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4" w:rsidRPr="00251E51" w:rsidRDefault="00251E51" w:rsidP="00251E51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251E51">
        <w:rPr>
          <w:rFonts w:eastAsia="Calibri"/>
          <w:b/>
          <w:sz w:val="24"/>
          <w:szCs w:val="24"/>
          <w:lang w:eastAsia="en-US"/>
        </w:rPr>
        <w:t>ИНФОРМАЦИЯ</w:t>
      </w:r>
    </w:p>
    <w:p w:rsidR="00251E51" w:rsidRPr="00106080" w:rsidRDefault="00251E51" w:rsidP="00BE387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9927"/>
      </w:tblGrid>
      <w:tr w:rsidR="00251E51" w:rsidRPr="004D5178" w:rsidTr="00251E51">
        <w:trPr>
          <w:trHeight w:val="439"/>
        </w:trPr>
        <w:tc>
          <w:tcPr>
            <w:tcW w:w="9927" w:type="dxa"/>
            <w:vAlign w:val="bottom"/>
            <w:hideMark/>
          </w:tcPr>
          <w:tbl>
            <w:tblPr>
              <w:tblW w:w="9639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5670"/>
            </w:tblGrid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N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Сведения о земельном участке </w:t>
                  </w:r>
                  <w:r w:rsidR="00132386">
                    <w:rPr>
                      <w:rFonts w:eastAsia="Calibri"/>
                      <w:sz w:val="22"/>
                      <w:szCs w:val="22"/>
                      <w:lang w:eastAsia="en-US"/>
                    </w:rPr>
                    <w:br/>
                  </w: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 аукционе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Информация</w:t>
                  </w:r>
                </w:p>
              </w:tc>
            </w:tr>
            <w:tr w:rsidR="00251E51" w:rsidRPr="00106080" w:rsidTr="003E4C57">
              <w:trPr>
                <w:trHeight w:val="3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Реквизиты решения Комитета имущественных отношений Санкт-Петербурга </w:t>
                  </w:r>
                  <w:r w:rsidR="00132386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заключении договора </w:t>
                  </w:r>
                  <w:r w:rsidR="00132386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размещение НТО </w:t>
                  </w:r>
                  <w:r w:rsidR="008754C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2386" w:rsidRDefault="00251E51" w:rsidP="006B3A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6B3A4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21</w:t>
                  </w:r>
                  <w:r w:rsidR="002D68E1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.10</w:t>
                  </w:r>
                  <w:r w:rsidR="007123E4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.2025</w:t>
                  </w:r>
                  <w:r w:rsidR="000631E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№</w:t>
                  </w:r>
                  <w:r w:rsidR="00132386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B3A4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526</w:t>
                  </w:r>
                  <w:r w:rsidR="00E30BE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</w:t>
                  </w: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НТО(Ц)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заявителя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E1" w:rsidRPr="00132386" w:rsidRDefault="002D68E1" w:rsidP="002D6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Мельникова Ангелина Николаевна </w:t>
                  </w:r>
                </w:p>
                <w:p w:rsidR="00251E51" w:rsidRPr="00D65D61" w:rsidRDefault="002D68E1" w:rsidP="002D68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ИНН 024004224594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Основания для заключения договора 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C9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Подпункт </w:t>
                  </w:r>
                  <w:r w:rsidR="006469E3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  <w:hyperlink r:id="rId6" w:history="1">
                    <w:r w:rsidRPr="00D65D61">
                      <w:rPr>
                        <w:rFonts w:eastAsia="Calibri"/>
                        <w:color w:val="000000"/>
                        <w:sz w:val="24"/>
                        <w:szCs w:val="24"/>
                        <w:lang w:eastAsia="en-US"/>
                      </w:rPr>
                      <w:t xml:space="preserve"> пункта 1 статьи 6</w:t>
                    </w:r>
                  </w:hyperlink>
                  <w:r w:rsidRPr="00D65D61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Санкт-Петербурга от 08.04.2015 №</w:t>
                  </w:r>
                  <w:r w:rsidR="00FB650A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165-27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«О размещении нестационарных торговых объектов»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Дата заключения договора </w:t>
                  </w:r>
                  <w:r w:rsidR="003679CD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 размещение НТО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Не заключен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месте размещения НТО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44F8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1344F8">
                    <w:rPr>
                      <w:rFonts w:eastAsia="Calibri"/>
                      <w:sz w:val="24"/>
                      <w:szCs w:val="24"/>
                      <w:lang w:eastAsia="en-US"/>
                    </w:rPr>
                    <w:t>5.1.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44F8" w:rsidRDefault="00C60E6B" w:rsidP="006B3A4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60E6B">
                    <w:rPr>
                      <w:sz w:val="24"/>
                      <w:szCs w:val="24"/>
                    </w:rPr>
                    <w:t xml:space="preserve">пункт </w:t>
                  </w:r>
                  <w:r w:rsidR="006B3A4C">
                    <w:rPr>
                      <w:sz w:val="24"/>
                      <w:szCs w:val="24"/>
                    </w:rPr>
                    <w:t>50</w:t>
                  </w:r>
                  <w:r w:rsidR="007123E4">
                    <w:rPr>
                      <w:sz w:val="24"/>
                      <w:szCs w:val="24"/>
                    </w:rPr>
                    <w:t xml:space="preserve"> </w:t>
                  </w:r>
                  <w:r w:rsidR="00C90696" w:rsidRPr="00C90696">
                    <w:rPr>
                      <w:sz w:val="24"/>
                      <w:szCs w:val="24"/>
                    </w:rPr>
                    <w:t xml:space="preserve">раздела </w:t>
                  </w:r>
                  <w:r w:rsidR="00C90696" w:rsidRPr="00C90696">
                    <w:rPr>
                      <w:sz w:val="24"/>
                      <w:szCs w:val="24"/>
                      <w:lang w:val="en-US"/>
                    </w:rPr>
                    <w:t>V</w:t>
                  </w:r>
                  <w:r w:rsidR="0015385F" w:rsidRPr="00C90696">
                    <w:rPr>
                      <w:sz w:val="24"/>
                      <w:szCs w:val="24"/>
                      <w:lang w:val="en-US"/>
                    </w:rPr>
                    <w:t>I</w:t>
                  </w:r>
                  <w:r w:rsidR="00C90696" w:rsidRPr="00C90696">
                    <w:rPr>
                      <w:sz w:val="24"/>
                      <w:szCs w:val="24"/>
                    </w:rPr>
                    <w:t xml:space="preserve"> «</w:t>
                  </w:r>
                  <w:r w:rsidR="0015385F">
                    <w:rPr>
                      <w:sz w:val="24"/>
                      <w:szCs w:val="24"/>
                    </w:rPr>
                    <w:t>Объекты, используемые для реализации периодической печатной продукции. Павильоны, киоски</w:t>
                  </w:r>
                  <w:r w:rsidR="00C90696" w:rsidRPr="00C90696">
                    <w:rPr>
                      <w:sz w:val="24"/>
                      <w:szCs w:val="24"/>
                    </w:rPr>
                    <w:t>» (</w:t>
                  </w:r>
                  <w:r w:rsidR="006B3A4C">
                    <w:rPr>
                      <w:sz w:val="24"/>
                      <w:szCs w:val="24"/>
                    </w:rPr>
                    <w:t>Петроградский</w:t>
                  </w:r>
                  <w:r w:rsidR="0015385F">
                    <w:rPr>
                      <w:sz w:val="24"/>
                      <w:szCs w:val="24"/>
                    </w:rPr>
                    <w:t xml:space="preserve"> район, заявление в РГИС №</w:t>
                  </w:r>
                  <w:r w:rsidR="00132386">
                    <w:rPr>
                      <w:sz w:val="24"/>
                      <w:szCs w:val="24"/>
                    </w:rPr>
                    <w:t xml:space="preserve"> </w:t>
                  </w:r>
                  <w:r w:rsidR="006B3A4C">
                    <w:rPr>
                      <w:sz w:val="24"/>
                      <w:szCs w:val="24"/>
                    </w:rPr>
                    <w:t>34231</w:t>
                  </w:r>
                  <w:r w:rsidR="00C90696" w:rsidRPr="00C90696">
                    <w:rPr>
                      <w:sz w:val="24"/>
                      <w:szCs w:val="24"/>
                    </w:rPr>
                    <w:t>)</w:t>
                  </w:r>
                  <w:r w:rsidRPr="00C90696">
                    <w:rPr>
                      <w:sz w:val="24"/>
                      <w:szCs w:val="24"/>
                    </w:rPr>
                    <w:t xml:space="preserve"> </w:t>
                  </w:r>
                  <w:r w:rsidR="001344F8" w:rsidRPr="00C60E6B">
                    <w:rPr>
                      <w:sz w:val="24"/>
                      <w:szCs w:val="24"/>
                    </w:rPr>
                    <w:t>части 2 «Прочие торговые объекты»</w:t>
                  </w:r>
                  <w:r w:rsidR="00251E51" w:rsidRPr="00C60E6B">
                    <w:rPr>
                      <w:sz w:val="24"/>
                      <w:szCs w:val="24"/>
                    </w:rPr>
                    <w:t xml:space="preserve"> Схемы размещения НТО на земельных участках, находящихся</w:t>
                  </w:r>
                  <w:r w:rsidR="00690881" w:rsidRPr="00C60E6B">
                    <w:rPr>
                      <w:sz w:val="24"/>
                      <w:szCs w:val="24"/>
                    </w:rPr>
                    <w:t xml:space="preserve"> </w:t>
                  </w:r>
                  <w:r w:rsidR="00251E51" w:rsidRPr="00C60E6B">
                    <w:rPr>
                      <w:sz w:val="24"/>
                      <w:szCs w:val="24"/>
                    </w:rPr>
                    <w:t>в государственной собственности Санкт-Петербурга или государственная собственность</w:t>
                  </w:r>
                  <w:r w:rsidR="00690881" w:rsidRPr="00C60E6B">
                    <w:rPr>
                      <w:sz w:val="24"/>
                      <w:szCs w:val="24"/>
                    </w:rPr>
                    <w:t xml:space="preserve"> </w:t>
                  </w:r>
                  <w:r w:rsidR="00251E51" w:rsidRPr="00C60E6B">
                    <w:rPr>
                      <w:sz w:val="24"/>
                      <w:szCs w:val="24"/>
                    </w:rPr>
                    <w:t>на которые</w:t>
                  </w:r>
                  <w:r w:rsidR="00D65D61" w:rsidRPr="001344F8">
                    <w:rPr>
                      <w:sz w:val="24"/>
                      <w:szCs w:val="24"/>
                    </w:rPr>
                    <w:t xml:space="preserve"> </w:t>
                  </w:r>
                  <w:r w:rsidR="00251E51" w:rsidRPr="001344F8">
                    <w:rPr>
                      <w:sz w:val="24"/>
                      <w:szCs w:val="24"/>
                    </w:rPr>
                    <w:t xml:space="preserve">не разграничена, утвержденной распоряжением Комитета </w:t>
                  </w:r>
                  <w:r w:rsidR="0015385F">
                    <w:rPr>
                      <w:sz w:val="24"/>
                      <w:szCs w:val="24"/>
                    </w:rPr>
                    <w:br/>
                  </w:r>
                  <w:r w:rsidR="00251E51" w:rsidRPr="001344F8">
                    <w:rPr>
                      <w:sz w:val="24"/>
                      <w:szCs w:val="24"/>
                    </w:rPr>
                    <w:t>по развитию предпринимательства и потребительского рынка Санкт-Петербурга</w:t>
                  </w:r>
                  <w:r w:rsidR="001344F8" w:rsidRPr="001344F8">
                    <w:rPr>
                      <w:sz w:val="24"/>
                      <w:szCs w:val="24"/>
                    </w:rPr>
                    <w:t xml:space="preserve"> </w:t>
                  </w:r>
                  <w:r w:rsidR="00D24968">
                    <w:rPr>
                      <w:sz w:val="24"/>
                      <w:szCs w:val="24"/>
                    </w:rPr>
                    <w:br/>
                  </w:r>
                  <w:r w:rsidR="007B6474">
                    <w:rPr>
                      <w:sz w:val="24"/>
                      <w:szCs w:val="24"/>
                    </w:rPr>
                    <w:t>от 20.10.2017 №</w:t>
                  </w:r>
                  <w:r w:rsidR="00132386">
                    <w:rPr>
                      <w:sz w:val="24"/>
                      <w:szCs w:val="24"/>
                    </w:rPr>
                    <w:t xml:space="preserve"> </w:t>
                  </w:r>
                  <w:r w:rsidR="00251E51" w:rsidRPr="001344F8">
                    <w:rPr>
                      <w:sz w:val="24"/>
                      <w:szCs w:val="24"/>
                    </w:rPr>
                    <w:t>5371-р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5.2.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656059" w:rsidRDefault="00251E51" w:rsidP="006B3A4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Адрес земельного участка (местоположение): </w:t>
                  </w:r>
                  <w:bookmarkStart w:id="0" w:name="object"/>
                  <w:bookmarkEnd w:id="0"/>
                  <w:r w:rsidR="00C90696" w:rsidRPr="00132386">
                    <w:rPr>
                      <w:b/>
                      <w:sz w:val="24"/>
                      <w:szCs w:val="28"/>
                    </w:rPr>
                    <w:t xml:space="preserve">Санкт-Петербург, </w:t>
                  </w:r>
                  <w:r w:rsidR="006B3A4C" w:rsidRPr="00132386">
                    <w:rPr>
                      <w:b/>
                      <w:sz w:val="24"/>
                      <w:szCs w:val="28"/>
                    </w:rPr>
                    <w:t>Большая Посадская улица, участок 27 (дом 18/7)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5.3.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F47BE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наличии)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594BD1">
                    <w:rPr>
                      <w:rFonts w:eastAsia="Calibri"/>
                      <w:sz w:val="24"/>
                      <w:szCs w:val="24"/>
                      <w:lang w:eastAsia="en-US"/>
                    </w:rPr>
                    <w:t>отсутствует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5.4.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7123E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Площадь земельного участка, предназначенного для размещения НТО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bookmarkStart w:id="1" w:name="_GoBack"/>
                  <w:r w:rsidR="006B3A4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5</w:t>
                  </w: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кв.м</w:t>
                  </w:r>
                  <w:bookmarkEnd w:id="1"/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15385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Вид и цель использования НТО:</w:t>
                  </w:r>
                  <w:r w:rsidRPr="00D65D61">
                    <w:rPr>
                      <w:sz w:val="24"/>
                      <w:szCs w:val="24"/>
                    </w:rPr>
                    <w:t xml:space="preserve"> </w:t>
                  </w:r>
                  <w:r w:rsidR="0015385F">
                    <w:rPr>
                      <w:sz w:val="24"/>
                      <w:szCs w:val="28"/>
                    </w:rPr>
                    <w:t xml:space="preserve">для размещения </w:t>
                  </w:r>
                  <w:r w:rsidR="0015385F" w:rsidRPr="00132386">
                    <w:rPr>
                      <w:b/>
                      <w:sz w:val="24"/>
                      <w:szCs w:val="28"/>
                    </w:rPr>
                    <w:t xml:space="preserve">павильона или киоска </w:t>
                  </w:r>
                  <w:r w:rsidR="00132386">
                    <w:rPr>
                      <w:b/>
                      <w:sz w:val="24"/>
                      <w:szCs w:val="28"/>
                    </w:rPr>
                    <w:br/>
                  </w:r>
                  <w:r w:rsidR="0015385F" w:rsidRPr="00132386">
                    <w:rPr>
                      <w:b/>
                      <w:sz w:val="24"/>
                      <w:szCs w:val="28"/>
                    </w:rPr>
                    <w:t>по реализации периодической печатной продукции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5.6.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D249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Срок действия договора на размещение НТО: </w:t>
                  </w:r>
                  <w:r w:rsidR="00D30B9F" w:rsidRPr="00D30B9F">
                    <w:rPr>
                      <w:rFonts w:eastAsia="Calibri"/>
                      <w:sz w:val="24"/>
                      <w:szCs w:val="24"/>
                      <w:lang w:eastAsia="en-US"/>
                    </w:rPr>
                    <w:t>пять лет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признании Решения утратившим силу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B9F" w:rsidRPr="00132386" w:rsidRDefault="00251E51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Решение </w:t>
                  </w:r>
                  <w:r w:rsidR="006E700B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6B3A4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21</w:t>
                  </w:r>
                  <w:r w:rsidR="002D68E1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.10</w:t>
                  </w:r>
                  <w:r w:rsidR="007123E4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.2025</w:t>
                  </w:r>
                  <w:r w:rsidR="00C90696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№</w:t>
                  </w:r>
                  <w:r w:rsidR="00132386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2D68E1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5</w:t>
                  </w:r>
                  <w:r w:rsidR="000A3123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26</w:t>
                  </w:r>
                  <w:r w:rsidR="00C90696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-НТО(Ц)</w:t>
                  </w:r>
                  <w:r w:rsidR="00D30B9F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признано утратившим силу </w:t>
                  </w:r>
                  <w:r w:rsidR="00D30B9F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в связи с </w:t>
                  </w:r>
                  <w:r w:rsidR="0008099C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отказом</w:t>
                  </w:r>
                  <w:r w:rsidR="00D30B9F"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заявителя </w:t>
                  </w:r>
                </w:p>
                <w:p w:rsidR="00D30B9F" w:rsidRPr="00132386" w:rsidRDefault="00D30B9F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подписания договора на размещение НТО </w:t>
                  </w:r>
                </w:p>
                <w:p w:rsidR="00251E51" w:rsidRPr="00D65D61" w:rsidRDefault="00D30B9F" w:rsidP="00D30B9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132386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</w:tr>
          </w:tbl>
          <w:p w:rsidR="00251E51" w:rsidRPr="003679CD" w:rsidRDefault="00251E51" w:rsidP="00251E5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noProof/>
                <w:sz w:val="26"/>
                <w:szCs w:val="26"/>
              </w:rPr>
            </w:pPr>
          </w:p>
        </w:tc>
      </w:tr>
    </w:tbl>
    <w:p w:rsidR="00BE3874" w:rsidRPr="004F35CC" w:rsidRDefault="00BE3874" w:rsidP="00B558C7">
      <w:pPr>
        <w:ind w:right="-426"/>
        <w:jc w:val="both"/>
        <w:rPr>
          <w:szCs w:val="16"/>
        </w:rPr>
      </w:pPr>
    </w:p>
    <w:sectPr w:rsidR="00BE3874" w:rsidRPr="004F35CC" w:rsidSect="00B21FCE">
      <w:pgSz w:w="11906" w:h="16838"/>
      <w:pgMar w:top="1134" w:right="567" w:bottom="426" w:left="1418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B" w:rsidRDefault="007624DB" w:rsidP="00A50306">
      <w:r>
        <w:separator/>
      </w:r>
    </w:p>
  </w:endnote>
  <w:endnote w:type="continuationSeparator" w:id="0">
    <w:p w:rsidR="007624DB" w:rsidRDefault="007624DB" w:rsidP="00A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B" w:rsidRDefault="007624DB" w:rsidP="00A50306">
      <w:r>
        <w:separator/>
      </w:r>
    </w:p>
  </w:footnote>
  <w:footnote w:type="continuationSeparator" w:id="0">
    <w:p w:rsidR="007624DB" w:rsidRDefault="007624DB" w:rsidP="00A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20806"/>
    <w:rsid w:val="00026D7C"/>
    <w:rsid w:val="0003036F"/>
    <w:rsid w:val="0003717F"/>
    <w:rsid w:val="00041F38"/>
    <w:rsid w:val="00047A5B"/>
    <w:rsid w:val="00051043"/>
    <w:rsid w:val="000615F9"/>
    <w:rsid w:val="00062A10"/>
    <w:rsid w:val="000631EC"/>
    <w:rsid w:val="0007179C"/>
    <w:rsid w:val="0008099C"/>
    <w:rsid w:val="000865DC"/>
    <w:rsid w:val="00097544"/>
    <w:rsid w:val="000A1190"/>
    <w:rsid w:val="000A3123"/>
    <w:rsid w:val="000B060E"/>
    <w:rsid w:val="000B127B"/>
    <w:rsid w:val="000B3BC6"/>
    <w:rsid w:val="000B5E03"/>
    <w:rsid w:val="000C7569"/>
    <w:rsid w:val="000D60AF"/>
    <w:rsid w:val="00131F47"/>
    <w:rsid w:val="00131F79"/>
    <w:rsid w:val="00132386"/>
    <w:rsid w:val="001344F8"/>
    <w:rsid w:val="00140BF4"/>
    <w:rsid w:val="00144466"/>
    <w:rsid w:val="0014734B"/>
    <w:rsid w:val="00152CEA"/>
    <w:rsid w:val="0015385F"/>
    <w:rsid w:val="00155D0B"/>
    <w:rsid w:val="00172286"/>
    <w:rsid w:val="00173D23"/>
    <w:rsid w:val="001747AC"/>
    <w:rsid w:val="00190AD2"/>
    <w:rsid w:val="0019775C"/>
    <w:rsid w:val="001A43A2"/>
    <w:rsid w:val="001B75FB"/>
    <w:rsid w:val="001C2B0A"/>
    <w:rsid w:val="001D7F83"/>
    <w:rsid w:val="001E7C8F"/>
    <w:rsid w:val="002006B4"/>
    <w:rsid w:val="00205667"/>
    <w:rsid w:val="00207A2C"/>
    <w:rsid w:val="00221484"/>
    <w:rsid w:val="00241014"/>
    <w:rsid w:val="00244C34"/>
    <w:rsid w:val="002465C1"/>
    <w:rsid w:val="00246A32"/>
    <w:rsid w:val="00251E51"/>
    <w:rsid w:val="002649F1"/>
    <w:rsid w:val="00277176"/>
    <w:rsid w:val="00283B16"/>
    <w:rsid w:val="0029478A"/>
    <w:rsid w:val="002A4E9E"/>
    <w:rsid w:val="002B0663"/>
    <w:rsid w:val="002B5385"/>
    <w:rsid w:val="002B7A10"/>
    <w:rsid w:val="002D1C21"/>
    <w:rsid w:val="002D4DC4"/>
    <w:rsid w:val="002D5F0F"/>
    <w:rsid w:val="002D68E1"/>
    <w:rsid w:val="002E5682"/>
    <w:rsid w:val="002F2977"/>
    <w:rsid w:val="002F36C5"/>
    <w:rsid w:val="002F71E7"/>
    <w:rsid w:val="00301243"/>
    <w:rsid w:val="0030337A"/>
    <w:rsid w:val="00327DAB"/>
    <w:rsid w:val="00340FED"/>
    <w:rsid w:val="00346FCB"/>
    <w:rsid w:val="00367619"/>
    <w:rsid w:val="003679CD"/>
    <w:rsid w:val="00374932"/>
    <w:rsid w:val="00376142"/>
    <w:rsid w:val="003A1984"/>
    <w:rsid w:val="003B6DC1"/>
    <w:rsid w:val="003E33D3"/>
    <w:rsid w:val="003E4C57"/>
    <w:rsid w:val="003E5C60"/>
    <w:rsid w:val="00414BE7"/>
    <w:rsid w:val="004372E2"/>
    <w:rsid w:val="004400BC"/>
    <w:rsid w:val="00452486"/>
    <w:rsid w:val="00467827"/>
    <w:rsid w:val="004B4CA4"/>
    <w:rsid w:val="004C7579"/>
    <w:rsid w:val="004D4464"/>
    <w:rsid w:val="004D5178"/>
    <w:rsid w:val="004E3F9A"/>
    <w:rsid w:val="004F35CC"/>
    <w:rsid w:val="00506A55"/>
    <w:rsid w:val="00507696"/>
    <w:rsid w:val="00515DCA"/>
    <w:rsid w:val="00515FA1"/>
    <w:rsid w:val="00532EF8"/>
    <w:rsid w:val="00551E44"/>
    <w:rsid w:val="00552937"/>
    <w:rsid w:val="00560A3B"/>
    <w:rsid w:val="00561B88"/>
    <w:rsid w:val="00571260"/>
    <w:rsid w:val="00593C01"/>
    <w:rsid w:val="00594BD1"/>
    <w:rsid w:val="005A2F0D"/>
    <w:rsid w:val="005B01B9"/>
    <w:rsid w:val="005B5A2B"/>
    <w:rsid w:val="005C7A35"/>
    <w:rsid w:val="005E3E77"/>
    <w:rsid w:val="005E686A"/>
    <w:rsid w:val="00606694"/>
    <w:rsid w:val="00607CA2"/>
    <w:rsid w:val="0061477E"/>
    <w:rsid w:val="0063514C"/>
    <w:rsid w:val="00640A27"/>
    <w:rsid w:val="006469E3"/>
    <w:rsid w:val="00656059"/>
    <w:rsid w:val="00663458"/>
    <w:rsid w:val="006653A6"/>
    <w:rsid w:val="00667399"/>
    <w:rsid w:val="006702EC"/>
    <w:rsid w:val="00680C36"/>
    <w:rsid w:val="006815F2"/>
    <w:rsid w:val="00690881"/>
    <w:rsid w:val="006A4069"/>
    <w:rsid w:val="006B325D"/>
    <w:rsid w:val="006B3A4C"/>
    <w:rsid w:val="006E24B7"/>
    <w:rsid w:val="006E55B1"/>
    <w:rsid w:val="006E700B"/>
    <w:rsid w:val="006E7553"/>
    <w:rsid w:val="007117C0"/>
    <w:rsid w:val="007123E4"/>
    <w:rsid w:val="00717333"/>
    <w:rsid w:val="00731174"/>
    <w:rsid w:val="00733904"/>
    <w:rsid w:val="00744333"/>
    <w:rsid w:val="007624DB"/>
    <w:rsid w:val="0076769E"/>
    <w:rsid w:val="00770C1A"/>
    <w:rsid w:val="00773038"/>
    <w:rsid w:val="00781FD9"/>
    <w:rsid w:val="00783470"/>
    <w:rsid w:val="00791E4A"/>
    <w:rsid w:val="007935DB"/>
    <w:rsid w:val="007A01C2"/>
    <w:rsid w:val="007B2EFD"/>
    <w:rsid w:val="007B6474"/>
    <w:rsid w:val="007C4212"/>
    <w:rsid w:val="00826750"/>
    <w:rsid w:val="00846692"/>
    <w:rsid w:val="00865A62"/>
    <w:rsid w:val="008754CC"/>
    <w:rsid w:val="00887587"/>
    <w:rsid w:val="008965AD"/>
    <w:rsid w:val="008A229A"/>
    <w:rsid w:val="008A503F"/>
    <w:rsid w:val="008A5161"/>
    <w:rsid w:val="008B5B4C"/>
    <w:rsid w:val="008C56F8"/>
    <w:rsid w:val="008E161F"/>
    <w:rsid w:val="008E48A0"/>
    <w:rsid w:val="00902628"/>
    <w:rsid w:val="009215B6"/>
    <w:rsid w:val="00931EF5"/>
    <w:rsid w:val="00933F3C"/>
    <w:rsid w:val="0094054F"/>
    <w:rsid w:val="009858FD"/>
    <w:rsid w:val="009912FD"/>
    <w:rsid w:val="00995A02"/>
    <w:rsid w:val="009B2ECA"/>
    <w:rsid w:val="009B3002"/>
    <w:rsid w:val="009C0BAA"/>
    <w:rsid w:val="009E0E5F"/>
    <w:rsid w:val="009F2C37"/>
    <w:rsid w:val="00A02E53"/>
    <w:rsid w:val="00A14C22"/>
    <w:rsid w:val="00A164FE"/>
    <w:rsid w:val="00A43440"/>
    <w:rsid w:val="00A50306"/>
    <w:rsid w:val="00A82801"/>
    <w:rsid w:val="00A928F4"/>
    <w:rsid w:val="00A971EB"/>
    <w:rsid w:val="00AD73F3"/>
    <w:rsid w:val="00B043B4"/>
    <w:rsid w:val="00B12F05"/>
    <w:rsid w:val="00B159D5"/>
    <w:rsid w:val="00B21FCE"/>
    <w:rsid w:val="00B3169D"/>
    <w:rsid w:val="00B414ED"/>
    <w:rsid w:val="00B455FD"/>
    <w:rsid w:val="00B50DB2"/>
    <w:rsid w:val="00B558C7"/>
    <w:rsid w:val="00B615D6"/>
    <w:rsid w:val="00B63321"/>
    <w:rsid w:val="00B6394C"/>
    <w:rsid w:val="00B75791"/>
    <w:rsid w:val="00B93E41"/>
    <w:rsid w:val="00BB19C6"/>
    <w:rsid w:val="00BD20A6"/>
    <w:rsid w:val="00BE3874"/>
    <w:rsid w:val="00BF14DE"/>
    <w:rsid w:val="00C015A4"/>
    <w:rsid w:val="00C23D6D"/>
    <w:rsid w:val="00C262EB"/>
    <w:rsid w:val="00C525FE"/>
    <w:rsid w:val="00C60E6B"/>
    <w:rsid w:val="00C71514"/>
    <w:rsid w:val="00C71B5C"/>
    <w:rsid w:val="00C86346"/>
    <w:rsid w:val="00C90696"/>
    <w:rsid w:val="00C977ED"/>
    <w:rsid w:val="00CA486B"/>
    <w:rsid w:val="00CB3614"/>
    <w:rsid w:val="00CB4FDB"/>
    <w:rsid w:val="00CC6E19"/>
    <w:rsid w:val="00CD6609"/>
    <w:rsid w:val="00CF2A71"/>
    <w:rsid w:val="00CF522C"/>
    <w:rsid w:val="00D24968"/>
    <w:rsid w:val="00D26123"/>
    <w:rsid w:val="00D30B9F"/>
    <w:rsid w:val="00D346BC"/>
    <w:rsid w:val="00D431A7"/>
    <w:rsid w:val="00D45ECE"/>
    <w:rsid w:val="00D65D61"/>
    <w:rsid w:val="00D700BA"/>
    <w:rsid w:val="00DA0CFE"/>
    <w:rsid w:val="00DA56A1"/>
    <w:rsid w:val="00DB6020"/>
    <w:rsid w:val="00DC1112"/>
    <w:rsid w:val="00DC645E"/>
    <w:rsid w:val="00DE0581"/>
    <w:rsid w:val="00DE7E5C"/>
    <w:rsid w:val="00E02199"/>
    <w:rsid w:val="00E16BE1"/>
    <w:rsid w:val="00E30BEC"/>
    <w:rsid w:val="00E3257E"/>
    <w:rsid w:val="00E57255"/>
    <w:rsid w:val="00E615A5"/>
    <w:rsid w:val="00E70717"/>
    <w:rsid w:val="00E72A0F"/>
    <w:rsid w:val="00EB517C"/>
    <w:rsid w:val="00EC1156"/>
    <w:rsid w:val="00EC23A9"/>
    <w:rsid w:val="00ED418B"/>
    <w:rsid w:val="00ED4CAC"/>
    <w:rsid w:val="00EF1AFA"/>
    <w:rsid w:val="00F12108"/>
    <w:rsid w:val="00F21994"/>
    <w:rsid w:val="00F27C0F"/>
    <w:rsid w:val="00F420A9"/>
    <w:rsid w:val="00F46AEA"/>
    <w:rsid w:val="00F47BEE"/>
    <w:rsid w:val="00F502F2"/>
    <w:rsid w:val="00F6402F"/>
    <w:rsid w:val="00F6630B"/>
    <w:rsid w:val="00F66809"/>
    <w:rsid w:val="00F71CB6"/>
    <w:rsid w:val="00F76D91"/>
    <w:rsid w:val="00F82F01"/>
    <w:rsid w:val="00F8510C"/>
    <w:rsid w:val="00F9067B"/>
    <w:rsid w:val="00F92388"/>
    <w:rsid w:val="00F94554"/>
    <w:rsid w:val="00FA1F98"/>
    <w:rsid w:val="00FB650A"/>
    <w:rsid w:val="00FC1D26"/>
    <w:rsid w:val="00FD38D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ADEFF3"/>
  <w15:chartTrackingRefBased/>
  <w15:docId w15:val="{5A57565E-C141-4BAC-9C3F-6A7AFE0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991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styleId="a7">
    <w:name w:val="Balloon Text"/>
    <w:basedOn w:val="a"/>
    <w:link w:val="a8"/>
    <w:rsid w:val="00200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006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503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50306"/>
  </w:style>
  <w:style w:type="paragraph" w:styleId="ab">
    <w:name w:val="footer"/>
    <w:basedOn w:val="a"/>
    <w:link w:val="ac"/>
    <w:uiPriority w:val="99"/>
    <w:rsid w:val="00A503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306"/>
  </w:style>
  <w:style w:type="table" w:styleId="ad">
    <w:name w:val="Table Grid"/>
    <w:basedOn w:val="a1"/>
    <w:rsid w:val="0006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912FD"/>
    <w:rPr>
      <w:rFonts w:ascii="Calibri" w:hAnsi="Calibri"/>
      <w:b/>
      <w:bCs/>
      <w:sz w:val="28"/>
      <w:szCs w:val="28"/>
    </w:rPr>
  </w:style>
  <w:style w:type="paragraph" w:styleId="ae">
    <w:name w:val="No Spacing"/>
    <w:uiPriority w:val="1"/>
    <w:qFormat/>
    <w:rsid w:val="005B01B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B01B9"/>
    <w:pPr>
      <w:autoSpaceDE w:val="0"/>
      <w:autoSpaceDN w:val="0"/>
    </w:pPr>
    <w:rPr>
      <w:rFonts w:eastAsia="Calibri"/>
      <w:sz w:val="24"/>
      <w:szCs w:val="24"/>
    </w:rPr>
  </w:style>
  <w:style w:type="character" w:styleId="af">
    <w:name w:val="Emphasis"/>
    <w:qFormat/>
    <w:rsid w:val="00EC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19D1420D172A473B65AAAECE294CF16DCF2B00EE0FBE3C28E276E962AD35f5W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7</TotalTime>
  <Pages>1</Pages>
  <Words>224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1878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consultantplus://offline/ref=DE7549D27330A603263E19D1420D172A473B65AAAECE294CF16DCF2B00EE0FBE3C28E276E962AD35f5W5G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Гиновян Татьяна Юрьевна</cp:lastModifiedBy>
  <cp:revision>5</cp:revision>
  <cp:lastPrinted>2023-01-10T11:24:00Z</cp:lastPrinted>
  <dcterms:created xsi:type="dcterms:W3CDTF">2025-11-25T14:12:00Z</dcterms:created>
  <dcterms:modified xsi:type="dcterms:W3CDTF">2025-12-02T07:50:00Z</dcterms:modified>
</cp:coreProperties>
</file>