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F651CC" w14:textId="77777777" w:rsidR="00E44556" w:rsidRDefault="004F3241">
      <w:pPr>
        <w:pageBreakBefore/>
        <w:jc w:val="center"/>
      </w:pPr>
      <w:r>
        <w:rPr>
          <w:noProof/>
          <w:snapToGrid/>
          <w:sz w:val="20"/>
        </w:rPr>
        <w:drawing>
          <wp:anchor distT="0" distB="0" distL="114300" distR="114300" simplePos="0" relativeHeight="251657728" behindDoc="0" locked="0" layoutInCell="1" allowOverlap="1" wp14:anchorId="0CDE8450" wp14:editId="0AF70B8F">
            <wp:simplePos x="0" y="0"/>
            <wp:positionH relativeFrom="margin">
              <wp:posOffset>2786546</wp:posOffset>
            </wp:positionH>
            <wp:positionV relativeFrom="page">
              <wp:posOffset>778510</wp:posOffset>
            </wp:positionV>
            <wp:extent cx="609600" cy="649605"/>
            <wp:effectExtent l="0" t="0" r="0" b="0"/>
            <wp:wrapNone/>
            <wp:docPr id="2" name="Рисунок 2" descr="sp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pb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4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ACC670" w14:textId="77777777" w:rsidR="00A278C0" w:rsidRDefault="00A278C0" w:rsidP="00A278C0">
      <w:pPr>
        <w:jc w:val="center"/>
        <w:rPr>
          <w:sz w:val="28"/>
        </w:rPr>
      </w:pPr>
    </w:p>
    <w:p w14:paraId="4545B3E5" w14:textId="77777777" w:rsidR="00A278C0" w:rsidRDefault="00A278C0" w:rsidP="00A278C0">
      <w:pPr>
        <w:jc w:val="center"/>
        <w:rPr>
          <w:sz w:val="28"/>
        </w:rPr>
      </w:pPr>
    </w:p>
    <w:p w14:paraId="1E131FC0" w14:textId="77777777" w:rsidR="00A278C0" w:rsidRDefault="00A278C0" w:rsidP="00A278C0">
      <w:pPr>
        <w:jc w:val="center"/>
        <w:rPr>
          <w:sz w:val="28"/>
        </w:rPr>
      </w:pPr>
    </w:p>
    <w:p w14:paraId="5EB5CE22" w14:textId="77777777" w:rsidR="00A278C0" w:rsidRPr="00A278C0" w:rsidRDefault="00A278C0" w:rsidP="00A278C0">
      <w:pPr>
        <w:jc w:val="center"/>
      </w:pPr>
      <w:r w:rsidRPr="00A278C0">
        <w:t>ПРАВИТЕЛЬСТВО САНКТ-ПЕТЕРБУРГА</w:t>
      </w:r>
    </w:p>
    <w:p w14:paraId="7FB1CFD4" w14:textId="77777777" w:rsidR="00A278C0" w:rsidRPr="00A278C0" w:rsidRDefault="00A278C0" w:rsidP="00A278C0">
      <w:pPr>
        <w:jc w:val="center"/>
        <w:rPr>
          <w:b/>
          <w:bCs/>
          <w:spacing w:val="50"/>
        </w:rPr>
      </w:pPr>
      <w:r w:rsidRPr="00A278C0">
        <w:rPr>
          <w:b/>
          <w:bCs/>
          <w:spacing w:val="50"/>
        </w:rPr>
        <w:t>КОМИТЕТ ПО ТРАНСПОРТУ</w:t>
      </w:r>
    </w:p>
    <w:p w14:paraId="637F0448" w14:textId="77777777" w:rsidR="00A278C0" w:rsidRPr="00A278C0" w:rsidRDefault="00A278C0" w:rsidP="00A278C0">
      <w:pPr>
        <w:jc w:val="center"/>
        <w:rPr>
          <w:b/>
          <w:bCs/>
          <w:spacing w:val="120"/>
        </w:rPr>
      </w:pPr>
      <w:r w:rsidRPr="00A278C0">
        <w:rPr>
          <w:b/>
          <w:bCs/>
          <w:spacing w:val="120"/>
        </w:rPr>
        <w:t>РАСПОРЯЖЕНИЕ</w:t>
      </w:r>
    </w:p>
    <w:p w14:paraId="1AD41932" w14:textId="77777777" w:rsidR="00A278C0" w:rsidRDefault="00A278C0" w:rsidP="00A278C0">
      <w:pPr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14:paraId="55D7613D" w14:textId="77777777" w:rsidR="00A278C0" w:rsidRDefault="00A278C0" w:rsidP="00A278C0">
      <w:pPr>
        <w:rPr>
          <w:sz w:val="16"/>
        </w:rPr>
      </w:pPr>
    </w:p>
    <w:p w14:paraId="42BA4557" w14:textId="77777777" w:rsidR="00A278C0" w:rsidRPr="00592025" w:rsidRDefault="00A278C0" w:rsidP="00A278C0">
      <w:pPr>
        <w:ind w:left="6491" w:firstLine="709"/>
        <w:rPr>
          <w:sz w:val="16"/>
        </w:rPr>
      </w:pPr>
      <w:r>
        <w:rPr>
          <w:sz w:val="16"/>
        </w:rPr>
        <w:t>ОКУД</w:t>
      </w:r>
    </w:p>
    <w:p w14:paraId="7F02EED2" w14:textId="77777777" w:rsidR="00A278C0" w:rsidRPr="00592025" w:rsidRDefault="00A278C0" w:rsidP="00A278C0">
      <w:pPr>
        <w:rPr>
          <w:b/>
        </w:rPr>
      </w:pPr>
    </w:p>
    <w:p w14:paraId="2E90F4C9" w14:textId="77777777" w:rsidR="00A278C0" w:rsidRPr="00A278C0" w:rsidRDefault="00A278C0" w:rsidP="00A278C0">
      <w:r w:rsidRPr="00A278C0">
        <w:t>____ _____________ 20</w:t>
      </w:r>
      <w:r w:rsidR="003C3B9B">
        <w:t>2</w:t>
      </w:r>
      <w:r w:rsidR="003A5910">
        <w:t>6</w:t>
      </w:r>
      <w:r w:rsidRPr="00A278C0">
        <w:t xml:space="preserve"> г.</w:t>
      </w:r>
      <w:r w:rsidRPr="00A278C0">
        <w:tab/>
      </w:r>
      <w:r w:rsidRPr="00A278C0">
        <w:tab/>
      </w:r>
      <w:r w:rsidRPr="00A278C0">
        <w:tab/>
      </w:r>
      <w:r w:rsidRPr="00A278C0">
        <w:tab/>
      </w:r>
      <w:r w:rsidRPr="00A278C0">
        <w:tab/>
      </w:r>
      <w:r w:rsidRPr="00A278C0">
        <w:tab/>
      </w:r>
      <w:r w:rsidRPr="00A278C0">
        <w:tab/>
        <w:t>№ ___________</w:t>
      </w:r>
    </w:p>
    <w:p w14:paraId="0A0B9EA9" w14:textId="77777777" w:rsidR="00A278C0" w:rsidRDefault="00A278C0" w:rsidP="00A278C0">
      <w:pPr>
        <w:rPr>
          <w:b/>
        </w:rPr>
      </w:pPr>
    </w:p>
    <w:p w14:paraId="7AD2727D" w14:textId="77777777" w:rsidR="003C3B9B" w:rsidRPr="00140DEF" w:rsidRDefault="003C3B9B" w:rsidP="003C3B9B">
      <w:pPr>
        <w:rPr>
          <w:b/>
        </w:rPr>
      </w:pPr>
      <w:r w:rsidRPr="00140DEF">
        <w:rPr>
          <w:b/>
        </w:rPr>
        <w:t>О внесении изменени</w:t>
      </w:r>
      <w:r w:rsidR="005426A2">
        <w:rPr>
          <w:b/>
        </w:rPr>
        <w:t>й</w:t>
      </w:r>
      <w:r w:rsidRPr="00140DEF">
        <w:rPr>
          <w:b/>
        </w:rPr>
        <w:t xml:space="preserve"> </w:t>
      </w:r>
    </w:p>
    <w:p w14:paraId="767F0EFB" w14:textId="77777777" w:rsidR="005426A2" w:rsidRDefault="003C3B9B" w:rsidP="003C3B9B">
      <w:pPr>
        <w:rPr>
          <w:b/>
        </w:rPr>
      </w:pPr>
      <w:r w:rsidRPr="00140DEF">
        <w:rPr>
          <w:b/>
        </w:rPr>
        <w:t>в распоряжени</w:t>
      </w:r>
      <w:r>
        <w:rPr>
          <w:b/>
        </w:rPr>
        <w:t>е</w:t>
      </w:r>
      <w:r w:rsidRPr="00140DEF">
        <w:rPr>
          <w:b/>
        </w:rPr>
        <w:t xml:space="preserve"> </w:t>
      </w:r>
    </w:p>
    <w:p w14:paraId="036EB0D8" w14:textId="77777777" w:rsidR="003C3B9B" w:rsidRPr="00140DEF" w:rsidRDefault="003C3B9B" w:rsidP="003C3B9B">
      <w:pPr>
        <w:rPr>
          <w:b/>
        </w:rPr>
      </w:pPr>
      <w:r w:rsidRPr="00140DEF">
        <w:rPr>
          <w:b/>
        </w:rPr>
        <w:t xml:space="preserve">Комитета по транспорту </w:t>
      </w:r>
    </w:p>
    <w:p w14:paraId="4882F31C" w14:textId="77777777" w:rsidR="003C3B9B" w:rsidRPr="00547049" w:rsidRDefault="003C3B9B" w:rsidP="003C3B9B">
      <w:pPr>
        <w:rPr>
          <w:b/>
        </w:rPr>
      </w:pPr>
      <w:r>
        <w:rPr>
          <w:b/>
        </w:rPr>
        <w:t xml:space="preserve">от </w:t>
      </w:r>
      <w:r w:rsidRPr="00140DEF">
        <w:rPr>
          <w:b/>
        </w:rPr>
        <w:t>27.06.2007 № 31-р</w:t>
      </w:r>
      <w:r>
        <w:rPr>
          <w:b/>
        </w:rPr>
        <w:t xml:space="preserve"> </w:t>
      </w:r>
    </w:p>
    <w:p w14:paraId="62B54C31" w14:textId="77777777" w:rsidR="003C3B9B" w:rsidRDefault="003C3B9B" w:rsidP="003C3B9B"/>
    <w:p w14:paraId="6038D787" w14:textId="77777777" w:rsidR="007C0BF4" w:rsidRDefault="007C0BF4" w:rsidP="005426A2">
      <w:pPr>
        <w:ind w:firstLine="567"/>
      </w:pPr>
    </w:p>
    <w:p w14:paraId="7FB14D2D" w14:textId="77777777" w:rsidR="000709A4" w:rsidRDefault="000709A4" w:rsidP="000709A4">
      <w:pPr>
        <w:ind w:firstLine="567"/>
        <w:jc w:val="both"/>
      </w:pPr>
      <w:r>
        <w:t xml:space="preserve">1. </w:t>
      </w:r>
      <w:r w:rsidRPr="004C37E1">
        <w:t xml:space="preserve">Внести в </w:t>
      </w:r>
      <w:r>
        <w:t>приложение № 2 к распоряжению</w:t>
      </w:r>
      <w:r w:rsidRPr="004C37E1">
        <w:t xml:space="preserve"> Комитета по транспорту от 27.06.2007 </w:t>
      </w:r>
      <w:r>
        <w:br/>
      </w:r>
      <w:r w:rsidRPr="004C37E1">
        <w:t>№ 31-р «О видах проездных билетов и порядке их обращения» следующ</w:t>
      </w:r>
      <w:r>
        <w:t>ее</w:t>
      </w:r>
      <w:r w:rsidRPr="004C37E1">
        <w:t xml:space="preserve"> изменени</w:t>
      </w:r>
      <w:r>
        <w:t>е</w:t>
      </w:r>
      <w:r w:rsidRPr="004C37E1">
        <w:t>:</w:t>
      </w:r>
    </w:p>
    <w:p w14:paraId="4FEAB035" w14:textId="77777777" w:rsidR="0051775C" w:rsidRDefault="0051775C" w:rsidP="0051775C">
      <w:pPr>
        <w:tabs>
          <w:tab w:val="left" w:pos="0"/>
        </w:tabs>
        <w:suppressAutoHyphens/>
        <w:autoSpaceDE w:val="0"/>
        <w:autoSpaceDN w:val="0"/>
        <w:adjustRightInd w:val="0"/>
        <w:ind w:firstLine="567"/>
        <w:jc w:val="both"/>
        <w:rPr>
          <w:snapToGrid/>
        </w:rPr>
      </w:pPr>
      <w:r>
        <w:rPr>
          <w:snapToGrid/>
        </w:rPr>
        <w:t>1.</w:t>
      </w:r>
      <w:r w:rsidR="008B1579">
        <w:rPr>
          <w:snapToGrid/>
        </w:rPr>
        <w:t>1</w:t>
      </w:r>
      <w:r>
        <w:rPr>
          <w:snapToGrid/>
        </w:rPr>
        <w:t>. Пункт 1.2 дополнить абзацем следующего содержания:</w:t>
      </w:r>
    </w:p>
    <w:p w14:paraId="7976BAA4" w14:textId="5B37A838" w:rsidR="0051775C" w:rsidRDefault="0051775C" w:rsidP="0051775C">
      <w:pPr>
        <w:tabs>
          <w:tab w:val="left" w:pos="0"/>
        </w:tabs>
        <w:suppressAutoHyphens/>
        <w:autoSpaceDE w:val="0"/>
        <w:autoSpaceDN w:val="0"/>
        <w:adjustRightInd w:val="0"/>
        <w:ind w:firstLine="567"/>
        <w:jc w:val="both"/>
        <w:rPr>
          <w:snapToGrid/>
        </w:rPr>
      </w:pPr>
      <w:r>
        <w:rPr>
          <w:snapToGrid/>
        </w:rPr>
        <w:t>«Д</w:t>
      </w:r>
      <w:r w:rsidRPr="0051775C">
        <w:rPr>
          <w:snapToGrid/>
        </w:rPr>
        <w:t xml:space="preserve">опускается продажа </w:t>
      </w:r>
      <w:r w:rsidR="003A5910">
        <w:rPr>
          <w:snapToGrid/>
        </w:rPr>
        <w:t xml:space="preserve">проездных </w:t>
      </w:r>
      <w:r w:rsidRPr="0051775C">
        <w:rPr>
          <w:snapToGrid/>
        </w:rPr>
        <w:t>билетов с применением электронных сервисов оплаты услуг</w:t>
      </w:r>
      <w:r w:rsidR="003A5910">
        <w:rPr>
          <w:snapToGrid/>
        </w:rPr>
        <w:t xml:space="preserve"> Учреждения</w:t>
      </w:r>
      <w:r w:rsidR="00966230">
        <w:rPr>
          <w:snapToGrid/>
        </w:rPr>
        <w:t xml:space="preserve"> и</w:t>
      </w:r>
      <w:r w:rsidR="00966230">
        <w:rPr>
          <w:snapToGrid/>
        </w:rPr>
        <w:t xml:space="preserve"> </w:t>
      </w:r>
      <w:r w:rsidR="003A5910">
        <w:rPr>
          <w:snapToGrid/>
        </w:rPr>
        <w:t>П</w:t>
      </w:r>
      <w:r w:rsidR="003A5910" w:rsidRPr="003A5910">
        <w:rPr>
          <w:snapToGrid/>
        </w:rPr>
        <w:t>редприятия</w:t>
      </w:r>
      <w:r w:rsidR="000A0DB4">
        <w:rPr>
          <w:snapToGrid/>
        </w:rPr>
        <w:t xml:space="preserve"> </w:t>
      </w:r>
      <w:r w:rsidRPr="0051775C">
        <w:rPr>
          <w:snapToGrid/>
        </w:rPr>
        <w:t xml:space="preserve">или с применением электронных сервисов оплаты услуг </w:t>
      </w:r>
      <w:r w:rsidR="00FD79F7">
        <w:rPr>
          <w:snapToGrid/>
        </w:rPr>
        <w:br/>
      </w:r>
      <w:r w:rsidRPr="0051775C">
        <w:rPr>
          <w:snapToGrid/>
        </w:rPr>
        <w:t xml:space="preserve">в случае оформления электронного билета с использованием мобильного приложения или официального сайта </w:t>
      </w:r>
      <w:r>
        <w:rPr>
          <w:snapToGrid/>
        </w:rPr>
        <w:t>Учреждения</w:t>
      </w:r>
      <w:r w:rsidR="00966230">
        <w:rPr>
          <w:snapToGrid/>
        </w:rPr>
        <w:t xml:space="preserve"> и</w:t>
      </w:r>
      <w:bookmarkStart w:id="0" w:name="_GoBack"/>
      <w:bookmarkEnd w:id="0"/>
      <w:r w:rsidR="00966230">
        <w:rPr>
          <w:snapToGrid/>
        </w:rPr>
        <w:t xml:space="preserve"> </w:t>
      </w:r>
      <w:r w:rsidR="003A5910">
        <w:rPr>
          <w:snapToGrid/>
        </w:rPr>
        <w:t>П</w:t>
      </w:r>
      <w:r>
        <w:rPr>
          <w:snapToGrid/>
        </w:rPr>
        <w:t>редприятия</w:t>
      </w:r>
      <w:r w:rsidR="003A5910">
        <w:rPr>
          <w:snapToGrid/>
        </w:rPr>
        <w:t xml:space="preserve"> </w:t>
      </w:r>
      <w:r w:rsidRPr="0051775C">
        <w:rPr>
          <w:snapToGrid/>
        </w:rPr>
        <w:t xml:space="preserve">или лица, оказывающего от имени </w:t>
      </w:r>
      <w:r w:rsidR="003A5910" w:rsidRPr="003A5910">
        <w:rPr>
          <w:snapToGrid/>
        </w:rPr>
        <w:t xml:space="preserve">Учреждения, Предприятия </w:t>
      </w:r>
      <w:r w:rsidRPr="0051775C">
        <w:rPr>
          <w:snapToGrid/>
        </w:rPr>
        <w:t xml:space="preserve">гражданам услуги по оформлению электронного билета </w:t>
      </w:r>
      <w:r w:rsidR="00FD79F7">
        <w:rPr>
          <w:snapToGrid/>
        </w:rPr>
        <w:br/>
      </w:r>
      <w:r w:rsidRPr="0051775C">
        <w:rPr>
          <w:snapToGrid/>
        </w:rPr>
        <w:t xml:space="preserve">в информационно-телекоммуникационной сети </w:t>
      </w:r>
      <w:r>
        <w:rPr>
          <w:snapToGrid/>
        </w:rPr>
        <w:t>«</w:t>
      </w:r>
      <w:r w:rsidRPr="0051775C">
        <w:rPr>
          <w:snapToGrid/>
        </w:rPr>
        <w:t>Интернет</w:t>
      </w:r>
      <w:r>
        <w:rPr>
          <w:snapToGrid/>
        </w:rPr>
        <w:t>»</w:t>
      </w:r>
      <w:r w:rsidRPr="0051775C">
        <w:rPr>
          <w:snapToGrid/>
        </w:rPr>
        <w:t xml:space="preserve">, а также с использованием государственной информационной системы </w:t>
      </w:r>
      <w:r>
        <w:rPr>
          <w:snapToGrid/>
        </w:rPr>
        <w:t>«</w:t>
      </w:r>
      <w:r w:rsidRPr="0051775C">
        <w:rPr>
          <w:snapToGrid/>
        </w:rPr>
        <w:t xml:space="preserve">Единая система идентификации </w:t>
      </w:r>
      <w:r w:rsidR="00FD79F7">
        <w:rPr>
          <w:snapToGrid/>
        </w:rPr>
        <w:br/>
      </w:r>
      <w:r w:rsidRPr="0051775C">
        <w:rPr>
          <w:snapToGrid/>
        </w:rPr>
        <w:t>и аутентификации физических лиц с использованием биометрических персональных данных</w:t>
      </w:r>
      <w:r>
        <w:rPr>
          <w:snapToGrid/>
        </w:rPr>
        <w:t>».</w:t>
      </w:r>
    </w:p>
    <w:p w14:paraId="5AE31A2A" w14:textId="46BB3887" w:rsidR="00A60C43" w:rsidRDefault="00880EAF" w:rsidP="00A60C43">
      <w:pPr>
        <w:tabs>
          <w:tab w:val="left" w:pos="0"/>
        </w:tabs>
        <w:suppressAutoHyphens/>
        <w:autoSpaceDE w:val="0"/>
        <w:autoSpaceDN w:val="0"/>
        <w:adjustRightInd w:val="0"/>
        <w:ind w:firstLine="567"/>
        <w:jc w:val="both"/>
        <w:rPr>
          <w:snapToGrid/>
        </w:rPr>
      </w:pPr>
      <w:r w:rsidRPr="009B2568">
        <w:rPr>
          <w:snapToGrid/>
        </w:rPr>
        <w:t>1.</w:t>
      </w:r>
      <w:r w:rsidR="008B1579">
        <w:rPr>
          <w:snapToGrid/>
        </w:rPr>
        <w:t>2</w:t>
      </w:r>
      <w:r w:rsidRPr="009B2568">
        <w:rPr>
          <w:snapToGrid/>
        </w:rPr>
        <w:t>.</w:t>
      </w:r>
      <w:r w:rsidR="009B2568" w:rsidRPr="009B2568">
        <w:rPr>
          <w:snapToGrid/>
        </w:rPr>
        <w:t xml:space="preserve"> В пункте 1.3 </w:t>
      </w:r>
      <w:r w:rsidR="00443AD6" w:rsidRPr="009B2568">
        <w:rPr>
          <w:snapToGrid/>
        </w:rPr>
        <w:t>слов</w:t>
      </w:r>
      <w:r w:rsidR="00443AD6">
        <w:rPr>
          <w:snapToGrid/>
        </w:rPr>
        <w:t xml:space="preserve">а </w:t>
      </w:r>
      <w:r w:rsidR="009B2568" w:rsidRPr="009B2568">
        <w:rPr>
          <w:snapToGrid/>
        </w:rPr>
        <w:t>«постановление</w:t>
      </w:r>
      <w:r w:rsidR="009B2568">
        <w:rPr>
          <w:snapToGrid/>
        </w:rPr>
        <w:t>м</w:t>
      </w:r>
      <w:r w:rsidR="009B2568" w:rsidRPr="009B2568">
        <w:rPr>
          <w:snapToGrid/>
        </w:rPr>
        <w:t xml:space="preserve"> Правительства Российской Федерации </w:t>
      </w:r>
      <w:r w:rsidR="00FD79F7">
        <w:rPr>
          <w:snapToGrid/>
        </w:rPr>
        <w:br/>
      </w:r>
      <w:r w:rsidR="009B2568">
        <w:rPr>
          <w:snapToGrid/>
        </w:rPr>
        <w:t xml:space="preserve">от 01.10.2020 № 1586» заменить </w:t>
      </w:r>
      <w:r w:rsidR="00443AD6">
        <w:rPr>
          <w:snapToGrid/>
        </w:rPr>
        <w:t>словами</w:t>
      </w:r>
      <w:r w:rsidR="009B2568">
        <w:rPr>
          <w:snapToGrid/>
        </w:rPr>
        <w:t xml:space="preserve"> </w:t>
      </w:r>
      <w:r w:rsidR="009B2568" w:rsidRPr="009B2568">
        <w:rPr>
          <w:snapToGrid/>
        </w:rPr>
        <w:t>«</w:t>
      </w:r>
      <w:r w:rsidR="00500E06">
        <w:rPr>
          <w:snapToGrid/>
        </w:rPr>
        <w:t>приказом Министерства транспорта Российской Федерации</w:t>
      </w:r>
      <w:r w:rsidR="009B2568" w:rsidRPr="009B2568">
        <w:rPr>
          <w:snapToGrid/>
        </w:rPr>
        <w:t xml:space="preserve"> от </w:t>
      </w:r>
      <w:r w:rsidR="00A60C43">
        <w:rPr>
          <w:snapToGrid/>
        </w:rPr>
        <w:t>14.04.2026</w:t>
      </w:r>
      <w:r w:rsidR="009B2568" w:rsidRPr="009B2568">
        <w:rPr>
          <w:snapToGrid/>
        </w:rPr>
        <w:t xml:space="preserve"> № 1</w:t>
      </w:r>
      <w:r w:rsidR="00A60C43">
        <w:rPr>
          <w:snapToGrid/>
        </w:rPr>
        <w:t>61</w:t>
      </w:r>
      <w:r w:rsidR="009B2568" w:rsidRPr="009B2568">
        <w:rPr>
          <w:snapToGrid/>
        </w:rPr>
        <w:t>»</w:t>
      </w:r>
      <w:r w:rsidR="00A60C43">
        <w:rPr>
          <w:snapToGrid/>
        </w:rPr>
        <w:t>.</w:t>
      </w:r>
    </w:p>
    <w:p w14:paraId="556FAF5F" w14:textId="492CD3B0" w:rsidR="00443AD6" w:rsidRDefault="00A60C43" w:rsidP="00A67FCA">
      <w:pPr>
        <w:tabs>
          <w:tab w:val="left" w:pos="0"/>
        </w:tabs>
        <w:suppressAutoHyphens/>
        <w:autoSpaceDE w:val="0"/>
        <w:autoSpaceDN w:val="0"/>
        <w:adjustRightInd w:val="0"/>
        <w:ind w:firstLine="567"/>
        <w:jc w:val="both"/>
        <w:rPr>
          <w:snapToGrid/>
        </w:rPr>
      </w:pPr>
      <w:r>
        <w:rPr>
          <w:snapToGrid/>
        </w:rPr>
        <w:t>1.</w:t>
      </w:r>
      <w:r w:rsidR="008B1579">
        <w:rPr>
          <w:snapToGrid/>
        </w:rPr>
        <w:t>3</w:t>
      </w:r>
      <w:r>
        <w:rPr>
          <w:snapToGrid/>
        </w:rPr>
        <w:t>. </w:t>
      </w:r>
      <w:r w:rsidR="00A028FC">
        <w:rPr>
          <w:snapToGrid/>
        </w:rPr>
        <w:t>Абзацы первый – четвертый п</w:t>
      </w:r>
      <w:r w:rsidRPr="00A60C43">
        <w:rPr>
          <w:snapToGrid/>
        </w:rPr>
        <w:t>ункт</w:t>
      </w:r>
      <w:r w:rsidR="00A028FC">
        <w:rPr>
          <w:snapToGrid/>
        </w:rPr>
        <w:t>а</w:t>
      </w:r>
      <w:r w:rsidRPr="00A60C43">
        <w:rPr>
          <w:snapToGrid/>
        </w:rPr>
        <w:t xml:space="preserve"> </w:t>
      </w:r>
      <w:r w:rsidR="00A67FCA">
        <w:rPr>
          <w:snapToGrid/>
        </w:rPr>
        <w:t xml:space="preserve">1.4 </w:t>
      </w:r>
      <w:r w:rsidR="00443AD6">
        <w:rPr>
          <w:snapToGrid/>
        </w:rPr>
        <w:t>изложить в следующей редакции:</w:t>
      </w:r>
    </w:p>
    <w:p w14:paraId="38A7C1DA" w14:textId="77777777" w:rsidR="00443AD6" w:rsidRDefault="00443AD6" w:rsidP="00443AD6">
      <w:pPr>
        <w:pStyle w:val="af0"/>
        <w:spacing w:before="0" w:beforeAutospacing="0" w:after="0" w:afterAutospacing="0" w:line="288" w:lineRule="atLeast"/>
        <w:ind w:firstLine="540"/>
        <w:jc w:val="both"/>
      </w:pPr>
      <w:r>
        <w:t xml:space="preserve">«1.4. </w:t>
      </w:r>
      <w:r>
        <w:t xml:space="preserve">Допускается использование в соответствии с </w:t>
      </w:r>
      <w:r>
        <w:t xml:space="preserve">пунктом 22 </w:t>
      </w:r>
      <w:r>
        <w:t>Правил перевозок:</w:t>
      </w:r>
    </w:p>
    <w:p w14:paraId="16C4A915" w14:textId="77777777" w:rsidR="00443AD6" w:rsidRDefault="00443AD6" w:rsidP="00966230">
      <w:pPr>
        <w:pStyle w:val="af0"/>
        <w:spacing w:before="0" w:beforeAutospacing="0" w:after="0" w:afterAutospacing="0" w:line="288" w:lineRule="atLeast"/>
        <w:ind w:firstLine="540"/>
        <w:jc w:val="both"/>
      </w:pPr>
      <w:r>
        <w:t xml:space="preserve">билета, все реквизиты которого указаны на бумажном носителе, а также на материальном носителе, на котором записана информация, обеспечивающем возможность сохранения этой информации (далее </w:t>
      </w:r>
      <w:r>
        <w:t>–</w:t>
      </w:r>
      <w:r>
        <w:t xml:space="preserve"> материальный носитель);</w:t>
      </w:r>
    </w:p>
    <w:p w14:paraId="119738CA" w14:textId="77777777" w:rsidR="00443AD6" w:rsidRDefault="00443AD6" w:rsidP="00966230">
      <w:pPr>
        <w:pStyle w:val="af0"/>
        <w:spacing w:before="0" w:beforeAutospacing="0" w:after="0" w:afterAutospacing="0" w:line="288" w:lineRule="atLeast"/>
        <w:ind w:firstLine="540"/>
        <w:jc w:val="both"/>
      </w:pPr>
      <w:r>
        <w:t xml:space="preserve">билета, часть реквизитов которого содержится на материальном носителе, а часть реквизитов которого </w:t>
      </w:r>
      <w:r>
        <w:t>размещена в электронном виде</w:t>
      </w:r>
      <w:r>
        <w:t xml:space="preserve">; </w:t>
      </w:r>
    </w:p>
    <w:p w14:paraId="716A4CA9" w14:textId="57C1D1B7" w:rsidR="00880EAF" w:rsidRDefault="00443AD6" w:rsidP="00966230">
      <w:pPr>
        <w:pStyle w:val="af0"/>
        <w:spacing w:before="0" w:beforeAutospacing="0" w:after="0" w:afterAutospacing="0" w:line="288" w:lineRule="atLeast"/>
        <w:ind w:firstLine="540"/>
        <w:jc w:val="both"/>
      </w:pPr>
      <w:r>
        <w:t xml:space="preserve">билета, оформленного в электронном виде (далее </w:t>
      </w:r>
      <w:r>
        <w:t>–</w:t>
      </w:r>
      <w:r>
        <w:t xml:space="preserve"> электронный</w:t>
      </w:r>
      <w:r>
        <w:t xml:space="preserve"> проездной</w:t>
      </w:r>
      <w:r>
        <w:t xml:space="preserve"> билет)</w:t>
      </w:r>
      <w:r w:rsidR="00A028FC">
        <w:t>»</w:t>
      </w:r>
      <w:r>
        <w:t xml:space="preserve">. </w:t>
      </w:r>
    </w:p>
    <w:p w14:paraId="160BE0D7" w14:textId="77777777" w:rsidR="000709A4" w:rsidRPr="000709A4" w:rsidRDefault="000709A4" w:rsidP="000709A4">
      <w:pPr>
        <w:tabs>
          <w:tab w:val="left" w:pos="0"/>
        </w:tabs>
        <w:suppressAutoHyphens/>
        <w:autoSpaceDE w:val="0"/>
        <w:autoSpaceDN w:val="0"/>
        <w:adjustRightInd w:val="0"/>
        <w:ind w:firstLine="567"/>
        <w:jc w:val="both"/>
        <w:rPr>
          <w:snapToGrid/>
        </w:rPr>
      </w:pPr>
      <w:r>
        <w:rPr>
          <w:snapToGrid/>
        </w:rPr>
        <w:t>1.</w:t>
      </w:r>
      <w:r w:rsidR="008B1579">
        <w:rPr>
          <w:snapToGrid/>
        </w:rPr>
        <w:t>4</w:t>
      </w:r>
      <w:r>
        <w:rPr>
          <w:snapToGrid/>
        </w:rPr>
        <w:t>. </w:t>
      </w:r>
      <w:r w:rsidRPr="000709A4">
        <w:rPr>
          <w:snapToGrid/>
        </w:rPr>
        <w:t xml:space="preserve"> Пункт 1.8 дополнить абзац</w:t>
      </w:r>
      <w:r>
        <w:rPr>
          <w:snapToGrid/>
        </w:rPr>
        <w:t>ами</w:t>
      </w:r>
      <w:r w:rsidRPr="000709A4">
        <w:rPr>
          <w:snapToGrid/>
        </w:rPr>
        <w:t xml:space="preserve"> следующего содержания:</w:t>
      </w:r>
    </w:p>
    <w:p w14:paraId="60BD4BE1" w14:textId="77777777" w:rsidR="000709A4" w:rsidRPr="000709A4" w:rsidRDefault="000709A4" w:rsidP="00966230">
      <w:pPr>
        <w:pStyle w:val="af0"/>
        <w:spacing w:before="0" w:beforeAutospacing="0" w:after="0" w:afterAutospacing="0" w:line="288" w:lineRule="atLeast"/>
        <w:ind w:firstLine="540"/>
        <w:jc w:val="both"/>
      </w:pPr>
      <w:r w:rsidRPr="000709A4">
        <w:t>«Сведения, содержащиеся в документах, удостоверяющих личность гражданина Российской Федерации, могут быть представлены с использованием многофункционального сервиса обмена информацией, созданного в соответствии с частью 1 статьи 1 Федерального закона «О создании многофункционального сервиса обмена информацией и о внесении изменений в отдельные законодательные акты Российской Федерации»</w:t>
      </w:r>
      <w:r w:rsidR="00FD79F7">
        <w:t>,</w:t>
      </w:r>
      <w:r w:rsidR="00FD79F7" w:rsidRPr="00FD79F7">
        <w:t xml:space="preserve"> </w:t>
      </w:r>
      <w:r w:rsidR="00FD79F7">
        <w:t>и приравниваются</w:t>
      </w:r>
      <w:r w:rsidR="00FD79F7">
        <w:t xml:space="preserve"> </w:t>
      </w:r>
      <w:r w:rsidR="00FD79F7">
        <w:br/>
      </w:r>
      <w:r w:rsidR="00FD79F7">
        <w:t xml:space="preserve">к </w:t>
      </w:r>
      <w:r w:rsidR="00F82DA9" w:rsidRPr="000709A4">
        <w:t>представлен</w:t>
      </w:r>
      <w:r w:rsidR="00F82DA9">
        <w:t>ию</w:t>
      </w:r>
      <w:r w:rsidR="00FD79F7">
        <w:t xml:space="preserve"> указанных документов</w:t>
      </w:r>
      <w:r w:rsidRPr="000709A4">
        <w:t xml:space="preserve"> (при наличии технической возможности).</w:t>
      </w:r>
    </w:p>
    <w:p w14:paraId="5914E448" w14:textId="05AC1EBC" w:rsidR="00A67FCA" w:rsidRDefault="000709A4" w:rsidP="000709A4">
      <w:pPr>
        <w:tabs>
          <w:tab w:val="left" w:pos="0"/>
        </w:tabs>
        <w:suppressAutoHyphens/>
        <w:autoSpaceDE w:val="0"/>
        <w:autoSpaceDN w:val="0"/>
        <w:adjustRightInd w:val="0"/>
        <w:ind w:firstLine="567"/>
        <w:jc w:val="both"/>
        <w:rPr>
          <w:snapToGrid/>
        </w:rPr>
      </w:pPr>
      <w:r w:rsidRPr="000709A4">
        <w:rPr>
          <w:snapToGrid/>
        </w:rPr>
        <w:t xml:space="preserve">Сведения, содержащиеся в документах, подтверждающих обучение по образовательным программам, указанным в статье 86 Социального кодекса, могут быть представлены </w:t>
      </w:r>
      <w:r>
        <w:rPr>
          <w:snapToGrid/>
        </w:rPr>
        <w:br/>
      </w:r>
      <w:r w:rsidRPr="000709A4">
        <w:rPr>
          <w:snapToGrid/>
        </w:rPr>
        <w:t xml:space="preserve">с использованием федеральной государственной информационной системы «Единый портал государственных и муниципальных услуг (функций)» или многофункционального сервиса </w:t>
      </w:r>
      <w:r w:rsidRPr="000709A4">
        <w:rPr>
          <w:snapToGrid/>
        </w:rPr>
        <w:lastRenderedPageBreak/>
        <w:t xml:space="preserve">обмена информацией, созданного в соответствии с частью 1 статьи 1 Федерального закона </w:t>
      </w:r>
      <w:r>
        <w:rPr>
          <w:snapToGrid/>
        </w:rPr>
        <w:br/>
      </w:r>
      <w:r w:rsidRPr="000709A4">
        <w:rPr>
          <w:snapToGrid/>
        </w:rPr>
        <w:t xml:space="preserve">«О создании многофункционального сервиса обмена информацией и о внесении изменений </w:t>
      </w:r>
      <w:r>
        <w:rPr>
          <w:snapToGrid/>
        </w:rPr>
        <w:br/>
      </w:r>
      <w:r w:rsidRPr="000709A4">
        <w:rPr>
          <w:snapToGrid/>
        </w:rPr>
        <w:t>в отдельные законодательные акты Российской Федерации»</w:t>
      </w:r>
      <w:r w:rsidR="00FD79F7">
        <w:rPr>
          <w:snapToGrid/>
        </w:rPr>
        <w:t>,</w:t>
      </w:r>
      <w:r w:rsidR="00FD79F7" w:rsidRPr="00FD79F7">
        <w:t xml:space="preserve"> </w:t>
      </w:r>
      <w:r w:rsidR="00FD79F7">
        <w:t xml:space="preserve">и приравниваются </w:t>
      </w:r>
      <w:r w:rsidR="00FD79F7">
        <w:br/>
        <w:t xml:space="preserve">к </w:t>
      </w:r>
      <w:r w:rsidR="00F82DA9" w:rsidRPr="000709A4">
        <w:rPr>
          <w:snapToGrid/>
        </w:rPr>
        <w:t>представлен</w:t>
      </w:r>
      <w:r w:rsidR="00F82DA9">
        <w:t>ию</w:t>
      </w:r>
      <w:r w:rsidR="00FD79F7">
        <w:t xml:space="preserve"> указанных документов</w:t>
      </w:r>
      <w:r w:rsidRPr="000709A4">
        <w:rPr>
          <w:snapToGrid/>
        </w:rPr>
        <w:t xml:space="preserve"> (при наличии технической возможности)»</w:t>
      </w:r>
      <w:r>
        <w:rPr>
          <w:snapToGrid/>
        </w:rPr>
        <w:t>.</w:t>
      </w:r>
    </w:p>
    <w:p w14:paraId="11868D6E" w14:textId="77777777" w:rsidR="000709A4" w:rsidRPr="000709A4" w:rsidRDefault="000709A4" w:rsidP="000709A4">
      <w:pPr>
        <w:tabs>
          <w:tab w:val="left" w:pos="0"/>
        </w:tabs>
        <w:suppressAutoHyphens/>
        <w:autoSpaceDE w:val="0"/>
        <w:autoSpaceDN w:val="0"/>
        <w:adjustRightInd w:val="0"/>
        <w:ind w:firstLine="567"/>
        <w:jc w:val="both"/>
        <w:rPr>
          <w:snapToGrid/>
        </w:rPr>
      </w:pPr>
      <w:r w:rsidRPr="000709A4">
        <w:rPr>
          <w:snapToGrid/>
        </w:rPr>
        <w:t>1</w:t>
      </w:r>
      <w:r w:rsidR="008B1579">
        <w:rPr>
          <w:snapToGrid/>
        </w:rPr>
        <w:t>.5</w:t>
      </w:r>
      <w:r w:rsidRPr="000709A4">
        <w:rPr>
          <w:snapToGrid/>
        </w:rPr>
        <w:t>. Пункт 1.8-1 дополнить абзацем следующего содержания:</w:t>
      </w:r>
    </w:p>
    <w:p w14:paraId="71EC5E52" w14:textId="3723C8FF" w:rsidR="000709A4" w:rsidRDefault="000709A4" w:rsidP="000709A4">
      <w:pPr>
        <w:tabs>
          <w:tab w:val="left" w:pos="0"/>
        </w:tabs>
        <w:suppressAutoHyphens/>
        <w:autoSpaceDE w:val="0"/>
        <w:autoSpaceDN w:val="0"/>
        <w:adjustRightInd w:val="0"/>
        <w:ind w:firstLine="567"/>
        <w:jc w:val="both"/>
        <w:rPr>
          <w:snapToGrid/>
        </w:rPr>
      </w:pPr>
      <w:r w:rsidRPr="000709A4">
        <w:rPr>
          <w:snapToGrid/>
        </w:rPr>
        <w:t>«Сведения, содержащиеся в документах, удостоверяющих личность гражданина Российской Федерации, могут быть представлены с использованием многофункционального сервиса обмена информацией, созданного в соответствии с частью 1 статьи 1 Федерального закона «О создании многофункционального сервиса обмена информацией и о внесении изменений в отдельные законодательные акты Российской Федерации»</w:t>
      </w:r>
      <w:r w:rsidR="00FD79F7">
        <w:rPr>
          <w:snapToGrid/>
        </w:rPr>
        <w:t>,</w:t>
      </w:r>
      <w:r w:rsidRPr="000709A4">
        <w:rPr>
          <w:snapToGrid/>
        </w:rPr>
        <w:t xml:space="preserve"> </w:t>
      </w:r>
      <w:r w:rsidR="00FD79F7">
        <w:t xml:space="preserve">и приравниваются </w:t>
      </w:r>
      <w:r w:rsidR="00FD79F7">
        <w:br/>
        <w:t xml:space="preserve">к </w:t>
      </w:r>
      <w:r w:rsidR="00F82DA9" w:rsidRPr="000709A4">
        <w:rPr>
          <w:snapToGrid/>
        </w:rPr>
        <w:t>представлен</w:t>
      </w:r>
      <w:r w:rsidR="00F82DA9">
        <w:t>ию</w:t>
      </w:r>
      <w:r w:rsidR="00FD79F7">
        <w:t xml:space="preserve"> указанных документов</w:t>
      </w:r>
      <w:r w:rsidR="00FD79F7" w:rsidRPr="000709A4">
        <w:rPr>
          <w:snapToGrid/>
        </w:rPr>
        <w:t xml:space="preserve"> </w:t>
      </w:r>
      <w:r w:rsidRPr="000709A4">
        <w:rPr>
          <w:snapToGrid/>
        </w:rPr>
        <w:t>(при наличии технической возможности)»</w:t>
      </w:r>
      <w:r>
        <w:rPr>
          <w:snapToGrid/>
        </w:rPr>
        <w:t>.</w:t>
      </w:r>
    </w:p>
    <w:p w14:paraId="13EB53D2" w14:textId="21D5DC8C" w:rsidR="000709A4" w:rsidRDefault="000709A4" w:rsidP="000709A4">
      <w:pPr>
        <w:tabs>
          <w:tab w:val="left" w:pos="0"/>
        </w:tabs>
        <w:suppressAutoHyphens/>
        <w:autoSpaceDE w:val="0"/>
        <w:autoSpaceDN w:val="0"/>
        <w:adjustRightInd w:val="0"/>
        <w:ind w:firstLine="567"/>
        <w:jc w:val="both"/>
        <w:rPr>
          <w:snapToGrid/>
        </w:rPr>
      </w:pPr>
      <w:r>
        <w:rPr>
          <w:snapToGrid/>
        </w:rPr>
        <w:t>1.</w:t>
      </w:r>
      <w:r w:rsidR="008B1579">
        <w:rPr>
          <w:snapToGrid/>
        </w:rPr>
        <w:t>6</w:t>
      </w:r>
      <w:r>
        <w:rPr>
          <w:snapToGrid/>
        </w:rPr>
        <w:t xml:space="preserve">. </w:t>
      </w:r>
      <w:r w:rsidR="00FD79F7">
        <w:rPr>
          <w:snapToGrid/>
        </w:rPr>
        <w:t>А</w:t>
      </w:r>
      <w:r w:rsidRPr="000709A4">
        <w:rPr>
          <w:snapToGrid/>
        </w:rPr>
        <w:t xml:space="preserve">бзац </w:t>
      </w:r>
      <w:r w:rsidR="00FD79F7" w:rsidRPr="000709A4">
        <w:rPr>
          <w:snapToGrid/>
        </w:rPr>
        <w:t>второ</w:t>
      </w:r>
      <w:r w:rsidR="00FD79F7">
        <w:rPr>
          <w:snapToGrid/>
        </w:rPr>
        <w:t>й</w:t>
      </w:r>
      <w:r w:rsidR="00FD79F7" w:rsidRPr="000709A4">
        <w:rPr>
          <w:snapToGrid/>
        </w:rPr>
        <w:t xml:space="preserve"> </w:t>
      </w:r>
      <w:r w:rsidRPr="000709A4">
        <w:rPr>
          <w:snapToGrid/>
        </w:rPr>
        <w:t xml:space="preserve">пункта 2.1.3 дополнить словами «либо сведений, содержащихся </w:t>
      </w:r>
      <w:r w:rsidR="00FD79F7">
        <w:rPr>
          <w:snapToGrid/>
        </w:rPr>
        <w:br/>
      </w:r>
      <w:r w:rsidRPr="000709A4">
        <w:rPr>
          <w:snapToGrid/>
        </w:rPr>
        <w:t xml:space="preserve">в документах, подтверждающих обучение по образовательным программам, указанным </w:t>
      </w:r>
      <w:r w:rsidR="00FD79F7">
        <w:rPr>
          <w:snapToGrid/>
        </w:rPr>
        <w:br/>
      </w:r>
      <w:r w:rsidRPr="000709A4">
        <w:rPr>
          <w:snapToGrid/>
        </w:rPr>
        <w:t xml:space="preserve">в статье 86 Социального кодекса, представленных с использованием федеральной государственной информационной системы «Единый портал государственных </w:t>
      </w:r>
      <w:r w:rsidR="00FD79F7">
        <w:rPr>
          <w:snapToGrid/>
        </w:rPr>
        <w:br/>
      </w:r>
      <w:r w:rsidRPr="000709A4">
        <w:rPr>
          <w:snapToGrid/>
        </w:rPr>
        <w:t xml:space="preserve">и муниципальных услуг (функций)» или многофункционального сервиса обмена информацией, созданного в соответствии с частью 1 статьи 1 Федерального закона </w:t>
      </w:r>
      <w:r w:rsidR="00FD79F7">
        <w:rPr>
          <w:snapToGrid/>
        </w:rPr>
        <w:br/>
      </w:r>
      <w:r w:rsidRPr="000709A4">
        <w:rPr>
          <w:snapToGrid/>
        </w:rPr>
        <w:t xml:space="preserve">«О создании многофункционального сервиса обмена информацией и о внесении изменений </w:t>
      </w:r>
      <w:r w:rsidR="00FD79F7">
        <w:rPr>
          <w:snapToGrid/>
        </w:rPr>
        <w:br/>
      </w:r>
      <w:r w:rsidRPr="000709A4">
        <w:rPr>
          <w:snapToGrid/>
        </w:rPr>
        <w:t>в отдельные законодательные акты Российской Федерации» (при наличии технической возможности)»</w:t>
      </w:r>
      <w:r>
        <w:rPr>
          <w:snapToGrid/>
        </w:rPr>
        <w:t>.</w:t>
      </w:r>
    </w:p>
    <w:p w14:paraId="45FB65A6" w14:textId="77777777" w:rsidR="00DB518E" w:rsidRDefault="00DB518E" w:rsidP="008F5ABF">
      <w:pPr>
        <w:tabs>
          <w:tab w:val="left" w:pos="1134"/>
        </w:tabs>
        <w:suppressAutoHyphens/>
        <w:autoSpaceDE w:val="0"/>
        <w:autoSpaceDN w:val="0"/>
        <w:adjustRightInd w:val="0"/>
        <w:ind w:firstLine="567"/>
        <w:jc w:val="both"/>
        <w:rPr>
          <w:snapToGrid/>
        </w:rPr>
      </w:pPr>
      <w:r>
        <w:rPr>
          <w:snapToGrid/>
        </w:rPr>
        <w:t xml:space="preserve">2. </w:t>
      </w:r>
      <w:r w:rsidR="00EA36CD">
        <w:rPr>
          <w:snapToGrid/>
        </w:rPr>
        <w:t>Распоряжение вступает в силу с 01.0</w:t>
      </w:r>
      <w:r w:rsidR="003A5910">
        <w:rPr>
          <w:snapToGrid/>
        </w:rPr>
        <w:t>9</w:t>
      </w:r>
      <w:r w:rsidR="00EA36CD">
        <w:rPr>
          <w:snapToGrid/>
        </w:rPr>
        <w:t>.2026.</w:t>
      </w:r>
    </w:p>
    <w:p w14:paraId="58775A49" w14:textId="77777777" w:rsidR="003C3B9B" w:rsidRDefault="00DB518E" w:rsidP="003C3B9B">
      <w:pPr>
        <w:tabs>
          <w:tab w:val="left" w:pos="1134"/>
        </w:tabs>
        <w:suppressAutoHyphens/>
        <w:autoSpaceDE w:val="0"/>
        <w:autoSpaceDN w:val="0"/>
        <w:adjustRightInd w:val="0"/>
        <w:ind w:firstLine="567"/>
        <w:jc w:val="both"/>
      </w:pPr>
      <w:r>
        <w:t>3</w:t>
      </w:r>
      <w:r w:rsidR="003C3B9B">
        <w:t xml:space="preserve">. Контроль за выполнением распоряжения остается за председателем Комитета </w:t>
      </w:r>
      <w:r w:rsidR="003C3B9B">
        <w:br/>
        <w:t>по транспорту.</w:t>
      </w:r>
    </w:p>
    <w:p w14:paraId="75CF7935" w14:textId="77777777" w:rsidR="00A278C0" w:rsidRDefault="00A278C0" w:rsidP="00A278C0"/>
    <w:p w14:paraId="3369EC87" w14:textId="77777777" w:rsidR="00A278C0" w:rsidRDefault="00A278C0" w:rsidP="00A278C0"/>
    <w:p w14:paraId="01A3BDB4" w14:textId="77777777" w:rsidR="00A278C0" w:rsidRDefault="00ED3BB8" w:rsidP="00A278C0">
      <w:pPr>
        <w:widowControl w:val="0"/>
        <w:rPr>
          <w:b/>
          <w:bCs/>
        </w:rPr>
      </w:pPr>
      <w:r>
        <w:rPr>
          <w:b/>
          <w:bCs/>
        </w:rPr>
        <w:t>П</w:t>
      </w:r>
      <w:r w:rsidR="00A278C0">
        <w:rPr>
          <w:b/>
          <w:bCs/>
        </w:rPr>
        <w:t>редседатель Комитета</w:t>
      </w:r>
      <w:r w:rsidR="00A278C0">
        <w:rPr>
          <w:b/>
          <w:bCs/>
        </w:rPr>
        <w:tab/>
      </w:r>
      <w:r w:rsidR="00A278C0">
        <w:rPr>
          <w:b/>
          <w:bCs/>
        </w:rPr>
        <w:tab/>
      </w:r>
      <w:r w:rsidR="00A278C0">
        <w:rPr>
          <w:b/>
          <w:bCs/>
        </w:rPr>
        <w:tab/>
      </w:r>
      <w:r w:rsidR="00A278C0">
        <w:rPr>
          <w:b/>
          <w:bCs/>
        </w:rPr>
        <w:tab/>
      </w:r>
      <w:r w:rsidR="00A278C0">
        <w:rPr>
          <w:b/>
          <w:bCs/>
        </w:rPr>
        <w:tab/>
      </w:r>
      <w:r w:rsidR="00A278C0">
        <w:rPr>
          <w:b/>
          <w:bCs/>
        </w:rPr>
        <w:tab/>
      </w:r>
      <w:r w:rsidR="00A278C0">
        <w:rPr>
          <w:b/>
          <w:bCs/>
        </w:rPr>
        <w:tab/>
      </w:r>
      <w:r w:rsidR="00A278C0">
        <w:rPr>
          <w:b/>
          <w:bCs/>
        </w:rPr>
        <w:tab/>
      </w:r>
      <w:r w:rsidR="003A5910">
        <w:rPr>
          <w:b/>
          <w:bCs/>
        </w:rPr>
        <w:t xml:space="preserve">    Д.Ю.Минкин</w:t>
      </w:r>
    </w:p>
    <w:p w14:paraId="01B160E3" w14:textId="77777777" w:rsidR="00A278C0" w:rsidRDefault="00A278C0" w:rsidP="00A278C0">
      <w:pPr>
        <w:rPr>
          <w:b/>
          <w:bCs/>
        </w:rPr>
      </w:pPr>
    </w:p>
    <w:sectPr w:rsidR="00A278C0" w:rsidSect="00A278C0">
      <w:headerReference w:type="default" r:id="rId8"/>
      <w:type w:val="continuous"/>
      <w:pgSz w:w="11907" w:h="16840" w:code="9"/>
      <w:pgMar w:top="1134" w:right="567" w:bottom="1134" w:left="1701" w:header="68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097C50" w14:textId="77777777" w:rsidR="00524F40" w:rsidRDefault="00524F40">
      <w:r>
        <w:separator/>
      </w:r>
    </w:p>
  </w:endnote>
  <w:endnote w:type="continuationSeparator" w:id="0">
    <w:p w14:paraId="4DBEBA37" w14:textId="77777777" w:rsidR="00524F40" w:rsidRDefault="00524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92299B" w14:textId="77777777" w:rsidR="00524F40" w:rsidRDefault="00524F40">
      <w:r>
        <w:separator/>
      </w:r>
    </w:p>
  </w:footnote>
  <w:footnote w:type="continuationSeparator" w:id="0">
    <w:p w14:paraId="2DCBBF68" w14:textId="77777777" w:rsidR="00524F40" w:rsidRDefault="00524F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DF83D" w14:textId="3F9CA61E" w:rsidR="00E44556" w:rsidRDefault="00E44556">
    <w:pPr>
      <w:pStyle w:val="a4"/>
      <w:jc w:val="center"/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966230">
      <w:rPr>
        <w:rStyle w:val="a6"/>
        <w:noProof/>
      </w:rPr>
      <w:t>2</w:t>
    </w:r>
    <w:r>
      <w:rPr>
        <w:rStyle w:val="a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E34B7"/>
    <w:multiLevelType w:val="singleLevel"/>
    <w:tmpl w:val="3E024558"/>
    <w:lvl w:ilvl="0">
      <w:start w:val="10"/>
      <w:numFmt w:val="decimal"/>
      <w:lvlText w:val="%1.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348626C9"/>
    <w:multiLevelType w:val="singleLevel"/>
    <w:tmpl w:val="595EFC2E"/>
    <w:lvl w:ilvl="0">
      <w:start w:val="6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5E594200"/>
    <w:multiLevelType w:val="multilevel"/>
    <w:tmpl w:val="BC8E32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77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3" w15:restartNumberingAfterBreak="0">
    <w:nsid w:val="7EA83D25"/>
    <w:multiLevelType w:val="multilevel"/>
    <w:tmpl w:val="96C21E28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329"/>
    <w:rsid w:val="000709A4"/>
    <w:rsid w:val="00084F78"/>
    <w:rsid w:val="000A0DB4"/>
    <w:rsid w:val="000E3584"/>
    <w:rsid w:val="00106CF7"/>
    <w:rsid w:val="00171B4C"/>
    <w:rsid w:val="001970DE"/>
    <w:rsid w:val="00197255"/>
    <w:rsid w:val="001C59EA"/>
    <w:rsid w:val="0022296A"/>
    <w:rsid w:val="002338FD"/>
    <w:rsid w:val="00240A75"/>
    <w:rsid w:val="002A322D"/>
    <w:rsid w:val="002C4608"/>
    <w:rsid w:val="002F13FA"/>
    <w:rsid w:val="0033103E"/>
    <w:rsid w:val="00343DB5"/>
    <w:rsid w:val="003666EF"/>
    <w:rsid w:val="0037178A"/>
    <w:rsid w:val="003A5910"/>
    <w:rsid w:val="003A682E"/>
    <w:rsid w:val="003C3B9B"/>
    <w:rsid w:val="003F1322"/>
    <w:rsid w:val="0041207D"/>
    <w:rsid w:val="004363B4"/>
    <w:rsid w:val="00443AD6"/>
    <w:rsid w:val="004442E2"/>
    <w:rsid w:val="00450FFA"/>
    <w:rsid w:val="0048671A"/>
    <w:rsid w:val="00493820"/>
    <w:rsid w:val="00495E98"/>
    <w:rsid w:val="004F3241"/>
    <w:rsid w:val="00500E06"/>
    <w:rsid w:val="0051775C"/>
    <w:rsid w:val="00524F40"/>
    <w:rsid w:val="0053396C"/>
    <w:rsid w:val="005426A2"/>
    <w:rsid w:val="005E1EB0"/>
    <w:rsid w:val="00601229"/>
    <w:rsid w:val="00612424"/>
    <w:rsid w:val="00615555"/>
    <w:rsid w:val="006E2929"/>
    <w:rsid w:val="00751EB8"/>
    <w:rsid w:val="007C0BF4"/>
    <w:rsid w:val="00812329"/>
    <w:rsid w:val="00880EAF"/>
    <w:rsid w:val="00897332"/>
    <w:rsid w:val="008B1579"/>
    <w:rsid w:val="008F0F87"/>
    <w:rsid w:val="008F5ABF"/>
    <w:rsid w:val="009276F6"/>
    <w:rsid w:val="0094191A"/>
    <w:rsid w:val="009441CE"/>
    <w:rsid w:val="00966230"/>
    <w:rsid w:val="0098168D"/>
    <w:rsid w:val="009B2568"/>
    <w:rsid w:val="009C1F39"/>
    <w:rsid w:val="00A028FC"/>
    <w:rsid w:val="00A278C0"/>
    <w:rsid w:val="00A30BCC"/>
    <w:rsid w:val="00A60C43"/>
    <w:rsid w:val="00A66193"/>
    <w:rsid w:val="00A67FCA"/>
    <w:rsid w:val="00B51A1D"/>
    <w:rsid w:val="00B92D31"/>
    <w:rsid w:val="00BE05EB"/>
    <w:rsid w:val="00CC79B5"/>
    <w:rsid w:val="00D50DB8"/>
    <w:rsid w:val="00D54305"/>
    <w:rsid w:val="00DB518E"/>
    <w:rsid w:val="00DD5C00"/>
    <w:rsid w:val="00DF67B1"/>
    <w:rsid w:val="00E22795"/>
    <w:rsid w:val="00E442EB"/>
    <w:rsid w:val="00E44556"/>
    <w:rsid w:val="00E45018"/>
    <w:rsid w:val="00EA36CD"/>
    <w:rsid w:val="00EA3C03"/>
    <w:rsid w:val="00EB5810"/>
    <w:rsid w:val="00ED3BB8"/>
    <w:rsid w:val="00F24FE8"/>
    <w:rsid w:val="00F312A5"/>
    <w:rsid w:val="00F82DA9"/>
    <w:rsid w:val="00FB3109"/>
    <w:rsid w:val="00FD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E8BD11"/>
  <w15:docId w15:val="{2E9C38D0-21B7-4943-AA59-92B16887F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napToGrid w:val="0"/>
      <w:sz w:val="24"/>
      <w:szCs w:val="24"/>
    </w:rPr>
  </w:style>
  <w:style w:type="paragraph" w:styleId="1">
    <w:name w:val="heading 1"/>
    <w:basedOn w:val="a"/>
    <w:next w:val="2"/>
    <w:qFormat/>
    <w:pPr>
      <w:keepNext/>
      <w:spacing w:before="120"/>
      <w:ind w:left="708" w:hanging="708"/>
      <w:jc w:val="center"/>
      <w:outlineLvl w:val="0"/>
    </w:pPr>
    <w:rPr>
      <w:b/>
      <w:caps/>
      <w:spacing w:val="40"/>
    </w:rPr>
  </w:style>
  <w:style w:type="paragraph" w:styleId="2">
    <w:name w:val="heading 2"/>
    <w:basedOn w:val="1"/>
    <w:next w:val="3"/>
    <w:qFormat/>
    <w:pPr>
      <w:keepNext w:val="0"/>
      <w:ind w:left="0" w:firstLine="0"/>
      <w:jc w:val="both"/>
      <w:outlineLvl w:val="1"/>
    </w:pPr>
    <w:rPr>
      <w:b w:val="0"/>
      <w:caps w:val="0"/>
      <w:spacing w:val="0"/>
    </w:rPr>
  </w:style>
  <w:style w:type="paragraph" w:styleId="3">
    <w:name w:val="heading 3"/>
    <w:basedOn w:val="2"/>
    <w:next w:val="4"/>
    <w:qFormat/>
    <w:pPr>
      <w:ind w:left="1135" w:hanging="851"/>
      <w:outlineLvl w:val="2"/>
    </w:pPr>
  </w:style>
  <w:style w:type="paragraph" w:styleId="4">
    <w:name w:val="heading 4"/>
    <w:basedOn w:val="3"/>
    <w:next w:val="5"/>
    <w:qFormat/>
    <w:pPr>
      <w:ind w:left="1418" w:hanging="964"/>
      <w:outlineLvl w:val="3"/>
    </w:p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.текст"/>
    <w:basedOn w:val="a"/>
    <w:pPr>
      <w:spacing w:before="60"/>
      <w:ind w:firstLine="720"/>
      <w:jc w:val="both"/>
    </w:p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character" w:styleId="a7">
    <w:name w:val="Hyperlink"/>
    <w:basedOn w:val="a0"/>
    <w:rPr>
      <w:color w:val="0000FF"/>
      <w:u w:val="single"/>
    </w:rPr>
  </w:style>
  <w:style w:type="paragraph" w:styleId="a8">
    <w:name w:val="Balloon Text"/>
    <w:basedOn w:val="a"/>
    <w:link w:val="a9"/>
    <w:rsid w:val="00A278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A278C0"/>
    <w:rPr>
      <w:rFonts w:ascii="Tahoma" w:hAnsi="Tahoma" w:cs="Tahoma"/>
      <w:snapToGrid w:val="0"/>
      <w:sz w:val="16"/>
      <w:szCs w:val="16"/>
    </w:rPr>
  </w:style>
  <w:style w:type="paragraph" w:styleId="aa">
    <w:name w:val="List Paragraph"/>
    <w:basedOn w:val="a"/>
    <w:uiPriority w:val="34"/>
    <w:qFormat/>
    <w:rsid w:val="003C3B9B"/>
    <w:pPr>
      <w:ind w:left="720"/>
      <w:contextualSpacing/>
    </w:pPr>
  </w:style>
  <w:style w:type="paragraph" w:customStyle="1" w:styleId="Style11">
    <w:name w:val="Style11"/>
    <w:basedOn w:val="a"/>
    <w:uiPriority w:val="99"/>
    <w:rsid w:val="00612424"/>
    <w:pPr>
      <w:widowControl w:val="0"/>
      <w:autoSpaceDE w:val="0"/>
      <w:autoSpaceDN w:val="0"/>
      <w:adjustRightInd w:val="0"/>
      <w:spacing w:line="317" w:lineRule="exact"/>
      <w:ind w:firstLine="710"/>
      <w:jc w:val="both"/>
    </w:pPr>
    <w:rPr>
      <w:rFonts w:eastAsiaTheme="minorEastAsia"/>
      <w:snapToGrid/>
    </w:rPr>
  </w:style>
  <w:style w:type="character" w:customStyle="1" w:styleId="FontStyle31">
    <w:name w:val="Font Style31"/>
    <w:basedOn w:val="a0"/>
    <w:uiPriority w:val="99"/>
    <w:rsid w:val="00612424"/>
    <w:rPr>
      <w:rFonts w:ascii="Times New Roman" w:hAnsi="Times New Roman" w:cs="Times New Roman"/>
      <w:sz w:val="22"/>
      <w:szCs w:val="22"/>
    </w:rPr>
  </w:style>
  <w:style w:type="character" w:styleId="ab">
    <w:name w:val="annotation reference"/>
    <w:basedOn w:val="a0"/>
    <w:semiHidden/>
    <w:unhideWhenUsed/>
    <w:rsid w:val="000A0DB4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0A0DB4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semiHidden/>
    <w:rsid w:val="000A0DB4"/>
    <w:rPr>
      <w:snapToGrid w:val="0"/>
    </w:rPr>
  </w:style>
  <w:style w:type="paragraph" w:styleId="ae">
    <w:name w:val="annotation subject"/>
    <w:basedOn w:val="ac"/>
    <w:next w:val="ac"/>
    <w:link w:val="af"/>
    <w:semiHidden/>
    <w:unhideWhenUsed/>
    <w:rsid w:val="000A0DB4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0A0DB4"/>
    <w:rPr>
      <w:b/>
      <w:bCs/>
      <w:snapToGrid w:val="0"/>
    </w:rPr>
  </w:style>
  <w:style w:type="paragraph" w:styleId="af0">
    <w:name w:val="Normal (Web)"/>
    <w:basedOn w:val="a"/>
    <w:uiPriority w:val="99"/>
    <w:unhideWhenUsed/>
    <w:rsid w:val="00443AD6"/>
    <w:pPr>
      <w:spacing w:before="100" w:beforeAutospacing="1" w:after="100" w:afterAutospacing="1"/>
    </w:pPr>
    <w:rPr>
      <w:snapToGrid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znetcova\Downloads\&#1041;&#1083;&#1072;&#1085;&#1082;%20&#1088;&#1072;&#1089;&#1087;&#1086;&#1088;&#1103;&#1078;&#1077;&#1085;&#1080;&#1103;%20&#1050;&#1058;%20&#1089;%20&#1103;&#1085;&#1074;&#1072;&#1088;&#1103;%202019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распоряжения КТ с января 2019</Template>
  <TotalTime>1</TotalTime>
  <Pages>2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DepTrans</Company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Наталья</dc:creator>
  <cp:lastModifiedBy>Чернятин Сергей</cp:lastModifiedBy>
  <cp:revision>2</cp:revision>
  <cp:lastPrinted>2026-08-13T09:48:00Z</cp:lastPrinted>
  <dcterms:created xsi:type="dcterms:W3CDTF">2026-08-13T09:49:00Z</dcterms:created>
  <dcterms:modified xsi:type="dcterms:W3CDTF">2026-08-13T09:49:00Z</dcterms:modified>
</cp:coreProperties>
</file>