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FF" w:rsidRPr="0037712F" w:rsidRDefault="00AF12FF" w:rsidP="00DB1ED4">
      <w:pPr>
        <w:spacing w:line="240" w:lineRule="auto"/>
        <w:ind w:firstLine="6521"/>
        <w:contextualSpacing/>
        <w:rPr>
          <w:rFonts w:ascii="Times New Roman" w:hAnsi="Times New Roman"/>
          <w:sz w:val="24"/>
          <w:szCs w:val="24"/>
        </w:rPr>
      </w:pPr>
      <w:r w:rsidRPr="0037712F">
        <w:rPr>
          <w:rFonts w:ascii="Times New Roman" w:hAnsi="Times New Roman"/>
          <w:sz w:val="24"/>
          <w:szCs w:val="24"/>
        </w:rPr>
        <w:t>Приложение № 5</w:t>
      </w:r>
    </w:p>
    <w:p w:rsidR="00AF12FF" w:rsidRPr="0037712F" w:rsidRDefault="00AF12FF" w:rsidP="00DB1ED4">
      <w:pPr>
        <w:spacing w:line="240" w:lineRule="auto"/>
        <w:ind w:firstLine="6521"/>
        <w:contextualSpacing/>
        <w:rPr>
          <w:rFonts w:ascii="Times New Roman" w:hAnsi="Times New Roman"/>
          <w:sz w:val="24"/>
          <w:szCs w:val="24"/>
        </w:rPr>
      </w:pPr>
      <w:r w:rsidRPr="0037712F">
        <w:rPr>
          <w:rFonts w:ascii="Times New Roman" w:hAnsi="Times New Roman"/>
          <w:sz w:val="24"/>
          <w:szCs w:val="24"/>
        </w:rPr>
        <w:t>к постановлению</w:t>
      </w:r>
    </w:p>
    <w:p w:rsidR="00AF12FF" w:rsidRPr="0037712F" w:rsidRDefault="00AF12FF" w:rsidP="00DB1ED4">
      <w:pPr>
        <w:spacing w:line="240" w:lineRule="auto"/>
        <w:ind w:firstLine="6521"/>
        <w:contextualSpacing/>
        <w:rPr>
          <w:rFonts w:ascii="Times New Roman" w:hAnsi="Times New Roman"/>
          <w:sz w:val="24"/>
          <w:szCs w:val="24"/>
        </w:rPr>
      </w:pPr>
      <w:r w:rsidRPr="0037712F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AF12FF" w:rsidRPr="0037712F" w:rsidRDefault="00AF12FF" w:rsidP="00DB1ED4">
      <w:pPr>
        <w:spacing w:line="240" w:lineRule="auto"/>
        <w:ind w:firstLine="6521"/>
        <w:contextualSpacing/>
        <w:rPr>
          <w:rFonts w:ascii="Times New Roman" w:hAnsi="Times New Roman"/>
          <w:sz w:val="24"/>
          <w:szCs w:val="24"/>
        </w:rPr>
      </w:pPr>
      <w:r w:rsidRPr="0037712F">
        <w:rPr>
          <w:rFonts w:ascii="Times New Roman" w:hAnsi="Times New Roman"/>
          <w:sz w:val="24"/>
          <w:szCs w:val="24"/>
        </w:rPr>
        <w:t>от ________________ №________</w:t>
      </w:r>
    </w:p>
    <w:p w:rsidR="00AF12FF" w:rsidRPr="0037712F" w:rsidRDefault="00AF12FF" w:rsidP="00AF12FF">
      <w:pPr>
        <w:tabs>
          <w:tab w:val="left" w:pos="10241"/>
        </w:tabs>
        <w:spacing w:after="0" w:line="288" w:lineRule="auto"/>
        <w:ind w:right="54"/>
        <w:rPr>
          <w:rFonts w:ascii="Times New Roman" w:hAnsi="Times New Roman"/>
          <w:b/>
          <w:sz w:val="24"/>
          <w:szCs w:val="24"/>
        </w:rPr>
      </w:pPr>
    </w:p>
    <w:p w:rsidR="00AF12FF" w:rsidRDefault="00AF12FF" w:rsidP="00AF12FF">
      <w:pPr>
        <w:tabs>
          <w:tab w:val="left" w:pos="10241"/>
        </w:tabs>
        <w:spacing w:after="0" w:line="288" w:lineRule="auto"/>
        <w:ind w:right="54"/>
        <w:rPr>
          <w:rFonts w:ascii="Times New Roman" w:hAnsi="Times New Roman"/>
          <w:b/>
          <w:sz w:val="24"/>
          <w:szCs w:val="24"/>
        </w:rPr>
      </w:pPr>
    </w:p>
    <w:p w:rsidR="00F33970" w:rsidRPr="0037712F" w:rsidRDefault="00F33970" w:rsidP="00AF12FF">
      <w:pPr>
        <w:tabs>
          <w:tab w:val="left" w:pos="10241"/>
        </w:tabs>
        <w:spacing w:after="0" w:line="288" w:lineRule="auto"/>
        <w:ind w:right="54"/>
        <w:rPr>
          <w:rFonts w:ascii="Times New Roman" w:hAnsi="Times New Roman"/>
          <w:b/>
          <w:sz w:val="24"/>
          <w:szCs w:val="24"/>
        </w:rPr>
      </w:pPr>
    </w:p>
    <w:p w:rsidR="00AF12FF" w:rsidRPr="0037712F" w:rsidRDefault="00AF12FF" w:rsidP="00AC2328">
      <w:pPr>
        <w:tabs>
          <w:tab w:val="left" w:pos="10241"/>
        </w:tabs>
        <w:spacing w:after="0" w:line="240" w:lineRule="auto"/>
        <w:ind w:right="54"/>
        <w:jc w:val="center"/>
        <w:rPr>
          <w:rFonts w:ascii="Times New Roman" w:hAnsi="Times New Roman"/>
          <w:b/>
          <w:sz w:val="24"/>
          <w:szCs w:val="24"/>
        </w:rPr>
      </w:pPr>
      <w:r w:rsidRPr="0037712F">
        <w:rPr>
          <w:rFonts w:ascii="Times New Roman" w:hAnsi="Times New Roman"/>
          <w:b/>
          <w:sz w:val="24"/>
          <w:szCs w:val="24"/>
        </w:rPr>
        <w:t>ПОЛОЖЕНИЕ</w:t>
      </w:r>
    </w:p>
    <w:p w:rsidR="008E2DF6" w:rsidRDefault="00CB114B" w:rsidP="00AC232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CB114B">
        <w:rPr>
          <w:rFonts w:ascii="Times New Roman" w:hAnsi="Times New Roman"/>
          <w:b/>
          <w:iCs/>
          <w:sz w:val="24"/>
          <w:szCs w:val="24"/>
        </w:rPr>
        <w:t xml:space="preserve">об очередности планируемого развития территории, ограниченной </w:t>
      </w:r>
      <w:proofErr w:type="gramStart"/>
      <w:r w:rsidRPr="00CB114B">
        <w:rPr>
          <w:rFonts w:ascii="Times New Roman" w:hAnsi="Times New Roman"/>
          <w:b/>
          <w:iCs/>
          <w:sz w:val="24"/>
          <w:szCs w:val="24"/>
        </w:rPr>
        <w:t>Железнодорожным</w:t>
      </w:r>
      <w:proofErr w:type="gramEnd"/>
      <w:r w:rsidRPr="00CB114B">
        <w:rPr>
          <w:rFonts w:ascii="Times New Roman" w:hAnsi="Times New Roman"/>
          <w:b/>
          <w:iCs/>
          <w:sz w:val="24"/>
          <w:szCs w:val="24"/>
        </w:rPr>
        <w:t xml:space="preserve"> пр., Белевским</w:t>
      </w:r>
      <w:r w:rsidR="00B43EF8">
        <w:rPr>
          <w:rFonts w:ascii="Times New Roman" w:hAnsi="Times New Roman"/>
          <w:b/>
          <w:iCs/>
          <w:sz w:val="24"/>
          <w:szCs w:val="24"/>
        </w:rPr>
        <w:t xml:space="preserve"> пр., </w:t>
      </w:r>
      <w:r w:rsidRPr="00CB114B">
        <w:rPr>
          <w:rFonts w:ascii="Times New Roman" w:hAnsi="Times New Roman"/>
          <w:b/>
          <w:iCs/>
          <w:sz w:val="24"/>
          <w:szCs w:val="24"/>
        </w:rPr>
        <w:t xml:space="preserve">перспективной магистралью, в Невском районе, </w:t>
      </w:r>
      <w:r w:rsidR="00FB4094" w:rsidRPr="00582C2A">
        <w:rPr>
          <w:rFonts w:ascii="Times New Roman" w:eastAsia="Lucida Sans Unicode" w:hAnsi="Times New Roman"/>
          <w:b/>
          <w:kern w:val="1"/>
          <w:sz w:val="24"/>
          <w:szCs w:val="24"/>
        </w:rPr>
        <w:t>содержащее этапы и</w:t>
      </w:r>
      <w:r w:rsidR="00B43EF8">
        <w:rPr>
          <w:rFonts w:ascii="Times New Roman" w:eastAsia="Lucida Sans Unicode" w:hAnsi="Times New Roman"/>
          <w:b/>
          <w:kern w:val="1"/>
          <w:sz w:val="24"/>
          <w:szCs w:val="24"/>
        </w:rPr>
        <w:t> </w:t>
      </w:r>
      <w:r w:rsidR="00FB4094" w:rsidRPr="00582C2A">
        <w:rPr>
          <w:rFonts w:ascii="Times New Roman" w:eastAsia="Lucida Sans Unicode" w:hAnsi="Times New Roman"/>
          <w:b/>
          <w:kern w:val="1"/>
          <w:sz w:val="24"/>
          <w:szCs w:val="24"/>
        </w:rPr>
        <w:t>максимальные сроки осуществления архитектурно-строительного проектирования, строительства</w:t>
      </w:r>
      <w:r w:rsidR="007A647C">
        <w:rPr>
          <w:rFonts w:ascii="Times New Roman" w:eastAsia="Lucida Sans Unicode" w:hAnsi="Times New Roman"/>
          <w:b/>
          <w:kern w:val="1"/>
          <w:sz w:val="24"/>
          <w:szCs w:val="24"/>
        </w:rPr>
        <w:t>, реконструкции</w:t>
      </w:r>
      <w:r w:rsidR="00FB4094" w:rsidRPr="00582C2A">
        <w:rPr>
          <w:rFonts w:ascii="Times New Roman" w:eastAsia="Lucida Sans Unicode" w:hAnsi="Times New Roman"/>
          <w:b/>
          <w:kern w:val="1"/>
          <w:sz w:val="24"/>
          <w:szCs w:val="24"/>
        </w:rPr>
        <w:t xml:space="preserve"> объектов </w:t>
      </w:r>
      <w:r w:rsidRPr="00CB114B">
        <w:rPr>
          <w:rFonts w:ascii="Times New Roman" w:hAnsi="Times New Roman"/>
          <w:b/>
          <w:iCs/>
          <w:sz w:val="24"/>
          <w:szCs w:val="24"/>
        </w:rPr>
        <w:t>капитального строительства иного назначения</w:t>
      </w:r>
      <w:r w:rsidR="00AC2328">
        <w:rPr>
          <w:rFonts w:ascii="Times New Roman" w:hAnsi="Times New Roman"/>
          <w:b/>
          <w:iCs/>
          <w:sz w:val="24"/>
          <w:szCs w:val="24"/>
        </w:rPr>
        <w:t>,</w:t>
      </w:r>
      <w:r w:rsidRPr="00CB114B">
        <w:rPr>
          <w:rFonts w:ascii="Times New Roman" w:hAnsi="Times New Roman"/>
          <w:b/>
          <w:iCs/>
          <w:sz w:val="24"/>
          <w:szCs w:val="24"/>
        </w:rPr>
        <w:t xml:space="preserve"> необходимых для функционирования таких объектов и обеспечения жизнедеятельности человека объектов транспортной инфраструктуры</w:t>
      </w:r>
    </w:p>
    <w:p w:rsidR="00AD2864" w:rsidRDefault="00AD2864" w:rsidP="00AC232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1D7BF3" w:rsidRPr="0037712F" w:rsidRDefault="001D7BF3" w:rsidP="00AC23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DF6" w:rsidRPr="00F65744" w:rsidRDefault="008E2DF6" w:rsidP="00AC2328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F45A1E">
        <w:rPr>
          <w:rFonts w:ascii="Times New Roman" w:hAnsi="Times New Roman"/>
          <w:iCs/>
          <w:sz w:val="24"/>
          <w:szCs w:val="24"/>
        </w:rPr>
        <w:t>Этапы и максимальные сроки осуществления архитектурно-строительного проектирования, строительства</w:t>
      </w:r>
      <w:r w:rsidR="007A647C">
        <w:rPr>
          <w:rFonts w:ascii="Times New Roman" w:hAnsi="Times New Roman"/>
          <w:iCs/>
          <w:sz w:val="24"/>
          <w:szCs w:val="24"/>
        </w:rPr>
        <w:t xml:space="preserve">, реконструкции </w:t>
      </w:r>
      <w:r w:rsidRPr="00F45A1E">
        <w:rPr>
          <w:rFonts w:ascii="Times New Roman" w:hAnsi="Times New Roman"/>
          <w:iCs/>
          <w:sz w:val="24"/>
          <w:szCs w:val="24"/>
        </w:rPr>
        <w:t xml:space="preserve">объектов капитального </w:t>
      </w:r>
      <w:r w:rsidR="00AC2328">
        <w:rPr>
          <w:rFonts w:ascii="Times New Roman" w:hAnsi="Times New Roman"/>
          <w:iCs/>
          <w:sz w:val="24"/>
          <w:szCs w:val="24"/>
        </w:rPr>
        <w:t xml:space="preserve">строительства иного назначения, </w:t>
      </w:r>
      <w:r w:rsidRPr="00F45A1E">
        <w:rPr>
          <w:rFonts w:ascii="Times New Roman" w:hAnsi="Times New Roman"/>
          <w:iCs/>
          <w:sz w:val="24"/>
          <w:szCs w:val="24"/>
        </w:rPr>
        <w:t>необходимых для функционирования таких объектов и обеспечения жизнедеятельности человека объек</w:t>
      </w:r>
      <w:r w:rsidR="00F45A1E">
        <w:rPr>
          <w:rFonts w:ascii="Times New Roman" w:hAnsi="Times New Roman"/>
          <w:iCs/>
          <w:sz w:val="24"/>
          <w:szCs w:val="24"/>
        </w:rPr>
        <w:t>тов транспортной инфраструктуры</w:t>
      </w:r>
      <w:r w:rsidR="00AC2328">
        <w:rPr>
          <w:rFonts w:ascii="Times New Roman" w:hAnsi="Times New Roman"/>
          <w:iCs/>
          <w:sz w:val="24"/>
          <w:szCs w:val="24"/>
        </w:rPr>
        <w:t>.</w:t>
      </w:r>
    </w:p>
    <w:p w:rsidR="001D7BF3" w:rsidRPr="0037712F" w:rsidRDefault="001D7BF3" w:rsidP="00AC23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977"/>
        <w:gridCol w:w="2693"/>
        <w:gridCol w:w="2126"/>
      </w:tblGrid>
      <w:tr w:rsidR="001D7BF3" w:rsidRPr="00AB3F4E" w:rsidTr="003B408F">
        <w:trPr>
          <w:trHeight w:val="192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D7BF3" w:rsidRPr="00AB3F4E" w:rsidRDefault="001D7BF3" w:rsidP="00AC2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D7BF3" w:rsidRPr="00AB3F4E" w:rsidRDefault="001D7BF3" w:rsidP="00AC2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Номер зоны планируемого размещения объектов капитального строительства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1D7BF3" w:rsidRPr="00AB3F4E" w:rsidRDefault="001D7BF3" w:rsidP="00AC2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Функциональное назначение объектов капитального строит</w:t>
            </w:r>
            <w:bookmarkStart w:id="0" w:name="_GoBack"/>
            <w:bookmarkEnd w:id="0"/>
            <w:r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ельства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D7BF3" w:rsidRPr="00AB3F4E" w:rsidRDefault="001D7BF3" w:rsidP="00AC232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Очередность планируемого развития территории/этапы</w:t>
            </w:r>
            <w:r w:rsidR="00BD4D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BD4D92" w:rsidRPr="00C51184">
              <w:rPr>
                <w:rStyle w:val="FontStyle15"/>
                <w:b/>
              </w:rPr>
              <w:t>архитектурно-строительного</w:t>
            </w:r>
            <w:r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проектирования</w:t>
            </w:r>
            <w:r w:rsidR="00BD4D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/этапы</w:t>
            </w:r>
            <w:r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BF3" w:rsidRDefault="00FD4621" w:rsidP="00AC2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="001D7BF3" w:rsidRPr="00AB3F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троительства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</w:p>
          <w:p w:rsidR="007A647C" w:rsidRPr="00AB3F4E" w:rsidRDefault="007A647C" w:rsidP="00AC2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64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реконструкции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D7BF3" w:rsidRPr="00AB3F4E" w:rsidRDefault="001D7BF3" w:rsidP="00AC2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84">
              <w:rPr>
                <w:rStyle w:val="FontStyle15"/>
                <w:b/>
              </w:rPr>
              <w:t>Максимальные сроки осуществления архитектурно-строительного проектирования</w:t>
            </w:r>
            <w:r w:rsidR="00BD4D92">
              <w:rPr>
                <w:rStyle w:val="FontStyle15"/>
                <w:b/>
              </w:rPr>
              <w:t>/</w:t>
            </w:r>
            <w:r w:rsidRPr="00C51184">
              <w:rPr>
                <w:rStyle w:val="FontStyle15"/>
                <w:b/>
              </w:rPr>
              <w:t xml:space="preserve"> строительства</w:t>
            </w:r>
            <w:r w:rsidR="00FD4621">
              <w:rPr>
                <w:rStyle w:val="FontStyle15"/>
                <w:b/>
              </w:rPr>
              <w:t xml:space="preserve">, </w:t>
            </w:r>
            <w:r w:rsidR="007A647C" w:rsidRPr="007A647C">
              <w:rPr>
                <w:rFonts w:ascii="Times New Roman" w:hAnsi="Times New Roman"/>
                <w:b/>
                <w:sz w:val="24"/>
                <w:szCs w:val="24"/>
              </w:rPr>
              <w:t>реконструкции</w:t>
            </w:r>
          </w:p>
        </w:tc>
      </w:tr>
      <w:tr w:rsidR="0026254A" w:rsidRPr="00AB3F4E" w:rsidTr="003B408F">
        <w:trPr>
          <w:trHeight w:val="9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Сооружения, необходимые для эксплуатации метрополитена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1/1/1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2038/2040</w:t>
            </w:r>
          </w:p>
        </w:tc>
      </w:tr>
      <w:tr w:rsidR="0026254A" w:rsidRPr="00AB3F4E" w:rsidTr="00BD4D92">
        <w:trPr>
          <w:trHeight w:val="33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Проезд</w:t>
            </w:r>
          </w:p>
        </w:tc>
        <w:tc>
          <w:tcPr>
            <w:tcW w:w="2693" w:type="dxa"/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1/1/1</w:t>
            </w:r>
          </w:p>
        </w:tc>
        <w:tc>
          <w:tcPr>
            <w:tcW w:w="2126" w:type="dxa"/>
            <w:vAlign w:val="center"/>
          </w:tcPr>
          <w:p w:rsidR="0026254A" w:rsidRPr="0026254A" w:rsidRDefault="0026254A" w:rsidP="00AC232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254A">
              <w:rPr>
                <w:rFonts w:ascii="Times New Roman" w:hAnsi="Times New Roman"/>
                <w:sz w:val="24"/>
                <w:szCs w:val="24"/>
              </w:rPr>
              <w:t>2038/2040</w:t>
            </w:r>
          </w:p>
        </w:tc>
      </w:tr>
    </w:tbl>
    <w:p w:rsidR="00AF12FF" w:rsidRPr="0037712F" w:rsidRDefault="00AF12FF" w:rsidP="00AC2328">
      <w:pPr>
        <w:pStyle w:val="a0"/>
        <w:spacing w:after="0" w:line="240" w:lineRule="auto"/>
      </w:pPr>
    </w:p>
    <w:sectPr w:rsidR="00AF12FF" w:rsidRPr="0037712F" w:rsidSect="00C948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3002D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49052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3A40C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B72D4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4CAFA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3A4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40A3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0EA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8E6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2BCBD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F12FF"/>
    <w:rsid w:val="000330B5"/>
    <w:rsid w:val="00092F15"/>
    <w:rsid w:val="00097B75"/>
    <w:rsid w:val="000D61C3"/>
    <w:rsid w:val="000F5023"/>
    <w:rsid w:val="000F5A46"/>
    <w:rsid w:val="000F5C94"/>
    <w:rsid w:val="0010624B"/>
    <w:rsid w:val="001153BE"/>
    <w:rsid w:val="00157C25"/>
    <w:rsid w:val="00173227"/>
    <w:rsid w:val="00191E29"/>
    <w:rsid w:val="001A1C79"/>
    <w:rsid w:val="001D7BF3"/>
    <w:rsid w:val="002009A5"/>
    <w:rsid w:val="0020619C"/>
    <w:rsid w:val="002556EA"/>
    <w:rsid w:val="0026254A"/>
    <w:rsid w:val="00265BEA"/>
    <w:rsid w:val="00282D6A"/>
    <w:rsid w:val="00285A5E"/>
    <w:rsid w:val="00292016"/>
    <w:rsid w:val="002B6D29"/>
    <w:rsid w:val="002C7EAD"/>
    <w:rsid w:val="002D59C3"/>
    <w:rsid w:val="002F027A"/>
    <w:rsid w:val="0033575A"/>
    <w:rsid w:val="00336D34"/>
    <w:rsid w:val="0037712F"/>
    <w:rsid w:val="00394F53"/>
    <w:rsid w:val="003B408F"/>
    <w:rsid w:val="003F1AB5"/>
    <w:rsid w:val="004015BE"/>
    <w:rsid w:val="00426AA3"/>
    <w:rsid w:val="004A0788"/>
    <w:rsid w:val="004A2CB0"/>
    <w:rsid w:val="004B471E"/>
    <w:rsid w:val="004D0FB4"/>
    <w:rsid w:val="004D5EEE"/>
    <w:rsid w:val="00525EC2"/>
    <w:rsid w:val="00532586"/>
    <w:rsid w:val="00543D0F"/>
    <w:rsid w:val="00555725"/>
    <w:rsid w:val="00577F01"/>
    <w:rsid w:val="005D19AE"/>
    <w:rsid w:val="005E1048"/>
    <w:rsid w:val="005E3240"/>
    <w:rsid w:val="00611807"/>
    <w:rsid w:val="0062461F"/>
    <w:rsid w:val="006325BF"/>
    <w:rsid w:val="00646FCB"/>
    <w:rsid w:val="00664F08"/>
    <w:rsid w:val="00682889"/>
    <w:rsid w:val="006D6093"/>
    <w:rsid w:val="006E737D"/>
    <w:rsid w:val="0071390F"/>
    <w:rsid w:val="007714BF"/>
    <w:rsid w:val="00775BE8"/>
    <w:rsid w:val="007A647C"/>
    <w:rsid w:val="007E3EDC"/>
    <w:rsid w:val="007E7EF7"/>
    <w:rsid w:val="00823A93"/>
    <w:rsid w:val="0083093A"/>
    <w:rsid w:val="00850EC0"/>
    <w:rsid w:val="0085421A"/>
    <w:rsid w:val="00872C07"/>
    <w:rsid w:val="008B141F"/>
    <w:rsid w:val="008C0E8A"/>
    <w:rsid w:val="008C5EAE"/>
    <w:rsid w:val="008D0210"/>
    <w:rsid w:val="008E2DF6"/>
    <w:rsid w:val="008E669F"/>
    <w:rsid w:val="008F1E0E"/>
    <w:rsid w:val="00904DD4"/>
    <w:rsid w:val="009228BD"/>
    <w:rsid w:val="009977A3"/>
    <w:rsid w:val="009A0125"/>
    <w:rsid w:val="009A551D"/>
    <w:rsid w:val="009B5E32"/>
    <w:rsid w:val="009B79E2"/>
    <w:rsid w:val="00A149D6"/>
    <w:rsid w:val="00AB3F4E"/>
    <w:rsid w:val="00AC2328"/>
    <w:rsid w:val="00AD2864"/>
    <w:rsid w:val="00AF12FF"/>
    <w:rsid w:val="00B0285D"/>
    <w:rsid w:val="00B03C0A"/>
    <w:rsid w:val="00B43EF8"/>
    <w:rsid w:val="00B7481C"/>
    <w:rsid w:val="00BA1AF6"/>
    <w:rsid w:val="00BD3637"/>
    <w:rsid w:val="00BD4D92"/>
    <w:rsid w:val="00BE05F0"/>
    <w:rsid w:val="00C272D9"/>
    <w:rsid w:val="00C31427"/>
    <w:rsid w:val="00C40F1A"/>
    <w:rsid w:val="00C94854"/>
    <w:rsid w:val="00CB114B"/>
    <w:rsid w:val="00CB2641"/>
    <w:rsid w:val="00CC6D56"/>
    <w:rsid w:val="00CF41E5"/>
    <w:rsid w:val="00CF4438"/>
    <w:rsid w:val="00D07E27"/>
    <w:rsid w:val="00D30DA6"/>
    <w:rsid w:val="00D36ACA"/>
    <w:rsid w:val="00D93880"/>
    <w:rsid w:val="00DA1AC5"/>
    <w:rsid w:val="00DB1ED4"/>
    <w:rsid w:val="00DB6A9C"/>
    <w:rsid w:val="00DE5C26"/>
    <w:rsid w:val="00DF7DFE"/>
    <w:rsid w:val="00E15EBA"/>
    <w:rsid w:val="00E312F1"/>
    <w:rsid w:val="00E64EEA"/>
    <w:rsid w:val="00E8740E"/>
    <w:rsid w:val="00EB6B2A"/>
    <w:rsid w:val="00EC5DCE"/>
    <w:rsid w:val="00ED385D"/>
    <w:rsid w:val="00EE3BC8"/>
    <w:rsid w:val="00EE70CA"/>
    <w:rsid w:val="00F33970"/>
    <w:rsid w:val="00F45A1E"/>
    <w:rsid w:val="00F71501"/>
    <w:rsid w:val="00FA4F96"/>
    <w:rsid w:val="00FA5CE2"/>
    <w:rsid w:val="00FA7C9D"/>
    <w:rsid w:val="00FB4094"/>
    <w:rsid w:val="00FC7B86"/>
    <w:rsid w:val="00FD4621"/>
    <w:rsid w:val="00FE0657"/>
    <w:rsid w:val="00FE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97B75"/>
    <w:pPr>
      <w:keepNext/>
      <w:spacing w:before="120" w:after="120"/>
      <w:jc w:val="center"/>
      <w:outlineLvl w:val="0"/>
    </w:pPr>
    <w:rPr>
      <w:rFonts w:eastAsia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97B75"/>
    <w:pPr>
      <w:keepNext/>
      <w:spacing w:before="120" w:after="120"/>
      <w:jc w:val="center"/>
      <w:outlineLvl w:val="1"/>
    </w:pPr>
    <w:rPr>
      <w:rFonts w:eastAsia="Times New Roman"/>
      <w:b/>
      <w:color w:val="000000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9B79E2"/>
    <w:pPr>
      <w:keepNext/>
      <w:spacing w:before="120" w:after="120"/>
      <w:jc w:val="left"/>
      <w:outlineLvl w:val="2"/>
    </w:pPr>
    <w:rPr>
      <w:i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97B7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097B75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9B79E2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styleId="a0">
    <w:name w:val="Body Text"/>
    <w:basedOn w:val="a"/>
    <w:link w:val="a4"/>
    <w:qFormat/>
    <w:rsid w:val="009B79E2"/>
    <w:pPr>
      <w:ind w:firstLine="709"/>
      <w:jc w:val="both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1"/>
    <w:link w:val="a0"/>
    <w:rsid w:val="009B7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а"/>
    <w:basedOn w:val="a0"/>
    <w:next w:val="a0"/>
    <w:link w:val="a6"/>
    <w:qFormat/>
    <w:rsid w:val="009B79E2"/>
    <w:pPr>
      <w:ind w:firstLine="0"/>
      <w:jc w:val="left"/>
    </w:pPr>
    <w:rPr>
      <w:sz w:val="20"/>
    </w:rPr>
  </w:style>
  <w:style w:type="character" w:customStyle="1" w:styleId="a6">
    <w:name w:val="Таблица Знак"/>
    <w:basedOn w:val="a4"/>
    <w:link w:val="a5"/>
    <w:rsid w:val="009B79E2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AF12FF"/>
    <w:pPr>
      <w:pBdr>
        <w:top w:val="single" w:sz="12" w:space="1" w:color="C0504D"/>
      </w:pBdr>
      <w:spacing w:line="240" w:lineRule="auto"/>
      <w:jc w:val="right"/>
    </w:pPr>
    <w:rPr>
      <w:rFonts w:ascii="Times New Roman" w:eastAsia="Times New Roman" w:hAnsi="Times New Roman"/>
      <w:smallCaps/>
      <w:sz w:val="48"/>
      <w:szCs w:val="48"/>
    </w:rPr>
  </w:style>
  <w:style w:type="character" w:customStyle="1" w:styleId="a8">
    <w:name w:val="Название Знак"/>
    <w:basedOn w:val="a1"/>
    <w:link w:val="a7"/>
    <w:rsid w:val="00AF12FF"/>
    <w:rPr>
      <w:rFonts w:ascii="Times New Roman" w:eastAsia="Times New Roman" w:hAnsi="Times New Roman" w:cs="Times New Roman"/>
      <w:smallCaps/>
      <w:sz w:val="48"/>
      <w:szCs w:val="48"/>
    </w:rPr>
  </w:style>
  <w:style w:type="table" w:styleId="a9">
    <w:name w:val="Table Grid"/>
    <w:basedOn w:val="a2"/>
    <w:uiPriority w:val="59"/>
    <w:rsid w:val="00AF1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AF12FF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annotation reference"/>
    <w:basedOn w:val="a1"/>
    <w:uiPriority w:val="99"/>
    <w:semiHidden/>
    <w:unhideWhenUsed/>
    <w:rsid w:val="00E874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740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E8740E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74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740E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8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E8740E"/>
    <w:rPr>
      <w:rFonts w:ascii="Tahoma" w:eastAsia="Calibri" w:hAnsi="Tahoma" w:cs="Tahoma"/>
      <w:sz w:val="16"/>
      <w:szCs w:val="16"/>
    </w:rPr>
  </w:style>
  <w:style w:type="character" w:customStyle="1" w:styleId="FontStyle15">
    <w:name w:val="Font Style15"/>
    <w:rsid w:val="001D7BF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v.borzdov</dc:creator>
  <cp:lastModifiedBy>Волович Наталья Ефимовна</cp:lastModifiedBy>
  <cp:revision>9</cp:revision>
  <cp:lastPrinted>2025-03-27T11:37:00Z</cp:lastPrinted>
  <dcterms:created xsi:type="dcterms:W3CDTF">2025-09-23T14:04:00Z</dcterms:created>
  <dcterms:modified xsi:type="dcterms:W3CDTF">2026-05-12T11:59:00Z</dcterms:modified>
</cp:coreProperties>
</file>