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739" w:rsidRDefault="00106739" w:rsidP="00106739">
      <w:pPr>
        <w:ind w:firstLine="4395"/>
        <w:jc w:val="both"/>
      </w:pPr>
      <w:r>
        <w:t>Приложение № 1</w:t>
      </w:r>
    </w:p>
    <w:p w:rsidR="00106739" w:rsidRDefault="00106739" w:rsidP="00106739">
      <w:pPr>
        <w:ind w:firstLine="4395"/>
        <w:rPr>
          <w:rFonts w:eastAsiaTheme="minorHAnsi"/>
          <w:lang w:eastAsia="en-US"/>
        </w:rPr>
      </w:pPr>
      <w:r>
        <w:t xml:space="preserve">к Положению </w:t>
      </w:r>
      <w:r w:rsidRPr="00EE360D">
        <w:rPr>
          <w:rFonts w:eastAsiaTheme="minorHAnsi"/>
          <w:lang w:eastAsia="en-US"/>
        </w:rPr>
        <w:t xml:space="preserve">о награде </w:t>
      </w:r>
      <w:r>
        <w:rPr>
          <w:rFonts w:eastAsiaTheme="minorHAnsi"/>
          <w:lang w:eastAsia="en-US"/>
        </w:rPr>
        <w:t>Жилищного комитета –</w:t>
      </w:r>
    </w:p>
    <w:p w:rsidR="00106739" w:rsidRDefault="00106739" w:rsidP="00106739">
      <w:pPr>
        <w:ind w:firstLine="4395"/>
      </w:pPr>
      <w:r w:rsidRPr="005514ED">
        <w:rPr>
          <w:rFonts w:eastAsiaTheme="minorHAnsi"/>
          <w:lang w:eastAsia="en-US"/>
        </w:rPr>
        <w:t>знак</w:t>
      </w:r>
      <w:r>
        <w:rPr>
          <w:rFonts w:eastAsiaTheme="minorHAnsi"/>
          <w:lang w:eastAsia="en-US"/>
        </w:rPr>
        <w:t xml:space="preserve"> </w:t>
      </w:r>
      <w:r w:rsidRPr="005514ED">
        <w:rPr>
          <w:rFonts w:eastAsiaTheme="minorHAnsi"/>
          <w:lang w:eastAsia="en-US"/>
        </w:rPr>
        <w:t>отличия «Лучш</w:t>
      </w:r>
      <w:r>
        <w:rPr>
          <w:rFonts w:eastAsiaTheme="minorHAnsi"/>
          <w:lang w:eastAsia="en-US"/>
        </w:rPr>
        <w:t xml:space="preserve">ий по профессии </w:t>
      </w:r>
      <w:r>
        <w:t>в сфере</w:t>
      </w:r>
    </w:p>
    <w:p w:rsidR="00106739" w:rsidRDefault="00106739" w:rsidP="00106739">
      <w:pPr>
        <w:ind w:firstLine="4395"/>
      </w:pPr>
      <w:r>
        <w:t>жилищно-коммунального хозяйства</w:t>
      </w:r>
      <w:r>
        <w:rPr>
          <w:rFonts w:eastAsiaTheme="minorHAnsi"/>
          <w:lang w:eastAsia="en-US"/>
        </w:rPr>
        <w:t>»</w:t>
      </w:r>
    </w:p>
    <w:p w:rsidR="00106739" w:rsidRDefault="00106739" w:rsidP="00106739">
      <w:pPr>
        <w:jc w:val="right"/>
      </w:pPr>
    </w:p>
    <w:p w:rsidR="00106739" w:rsidRDefault="00106739" w:rsidP="00106739">
      <w:pPr>
        <w:jc w:val="center"/>
      </w:pPr>
    </w:p>
    <w:p w:rsidR="00106739" w:rsidRDefault="00106739" w:rsidP="00106739">
      <w:pPr>
        <w:jc w:val="center"/>
        <w:rPr>
          <w:b/>
          <w:bCs/>
        </w:rPr>
      </w:pPr>
      <w:r>
        <w:rPr>
          <w:b/>
          <w:bCs/>
        </w:rPr>
        <w:t>КРИТЕРИИ</w:t>
      </w:r>
    </w:p>
    <w:p w:rsidR="00106739" w:rsidRPr="00106739" w:rsidRDefault="00106739" w:rsidP="00106739">
      <w:pPr>
        <w:jc w:val="center"/>
        <w:rPr>
          <w:b/>
          <w:bCs/>
        </w:rPr>
      </w:pPr>
      <w:r>
        <w:rPr>
          <w:b/>
          <w:bCs/>
        </w:rPr>
        <w:t xml:space="preserve">оценки участников конкурса на соискание награды </w:t>
      </w:r>
      <w:r w:rsidRPr="06A290A8">
        <w:rPr>
          <w:b/>
          <w:bCs/>
        </w:rPr>
        <w:t>Жилищного комитета – знака отличия «Лучш</w:t>
      </w:r>
      <w:r>
        <w:rPr>
          <w:b/>
          <w:bCs/>
        </w:rPr>
        <w:t xml:space="preserve">ий по профессии в сфере </w:t>
      </w:r>
      <w:r w:rsidRPr="06A290A8">
        <w:rPr>
          <w:b/>
          <w:bCs/>
        </w:rPr>
        <w:t>жилищно-коммунального хозяйства»</w:t>
      </w:r>
      <w:r>
        <w:rPr>
          <w:b/>
          <w:bCs/>
        </w:rPr>
        <w:t xml:space="preserve"> </w:t>
      </w:r>
      <w:r w:rsidR="004C7ECC">
        <w:rPr>
          <w:b/>
          <w:bCs/>
        </w:rPr>
        <w:br/>
        <w:t xml:space="preserve">в номинации </w:t>
      </w:r>
      <w:r w:rsidRPr="00106739">
        <w:rPr>
          <w:b/>
        </w:rPr>
        <w:t>«Лучший дворник»</w:t>
      </w:r>
    </w:p>
    <w:p w:rsidR="00106739" w:rsidRDefault="00106739" w:rsidP="001067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948"/>
        <w:gridCol w:w="2128"/>
        <w:gridCol w:w="1693"/>
      </w:tblGrid>
      <w:tr w:rsidR="00106739" w:rsidRPr="00106739" w:rsidTr="009E0343">
        <w:tc>
          <w:tcPr>
            <w:tcW w:w="576" w:type="dxa"/>
          </w:tcPr>
          <w:p w:rsidR="00106739" w:rsidRPr="00106739" w:rsidRDefault="00106739" w:rsidP="00106739">
            <w:pPr>
              <w:jc w:val="center"/>
              <w:rPr>
                <w:b/>
              </w:rPr>
            </w:pPr>
            <w:r w:rsidRPr="00106739">
              <w:rPr>
                <w:b/>
              </w:rPr>
              <w:t>№ п/п</w:t>
            </w:r>
          </w:p>
        </w:tc>
        <w:tc>
          <w:tcPr>
            <w:tcW w:w="4948" w:type="dxa"/>
          </w:tcPr>
          <w:p w:rsidR="00106739" w:rsidRPr="00106739" w:rsidRDefault="00106739" w:rsidP="00106739">
            <w:pPr>
              <w:jc w:val="center"/>
              <w:rPr>
                <w:b/>
              </w:rPr>
            </w:pPr>
            <w:r w:rsidRPr="00106739">
              <w:rPr>
                <w:b/>
              </w:rPr>
              <w:t>Критерии оценки</w:t>
            </w:r>
          </w:p>
        </w:tc>
        <w:tc>
          <w:tcPr>
            <w:tcW w:w="2128" w:type="dxa"/>
          </w:tcPr>
          <w:p w:rsidR="00106739" w:rsidRDefault="00106739" w:rsidP="00106739">
            <w:pPr>
              <w:jc w:val="center"/>
              <w:rPr>
                <w:b/>
              </w:rPr>
            </w:pPr>
            <w:r w:rsidRPr="00106739">
              <w:rPr>
                <w:b/>
              </w:rPr>
              <w:t>Показатели критериев оценки</w:t>
            </w:r>
          </w:p>
          <w:p w:rsidR="002147B2" w:rsidRPr="00106739" w:rsidRDefault="002147B2" w:rsidP="00106739">
            <w:pPr>
              <w:jc w:val="center"/>
              <w:rPr>
                <w:b/>
              </w:rPr>
            </w:pPr>
          </w:p>
        </w:tc>
        <w:tc>
          <w:tcPr>
            <w:tcW w:w="1693" w:type="dxa"/>
          </w:tcPr>
          <w:p w:rsidR="00106739" w:rsidRDefault="00106739" w:rsidP="00106739">
            <w:pPr>
              <w:jc w:val="center"/>
              <w:rPr>
                <w:b/>
              </w:rPr>
            </w:pPr>
            <w:r w:rsidRPr="00106739">
              <w:rPr>
                <w:b/>
              </w:rPr>
              <w:t xml:space="preserve">Оценка </w:t>
            </w:r>
          </w:p>
          <w:p w:rsidR="00106739" w:rsidRPr="00106739" w:rsidRDefault="00106739" w:rsidP="00106739">
            <w:pPr>
              <w:jc w:val="center"/>
              <w:rPr>
                <w:b/>
              </w:rPr>
            </w:pPr>
            <w:r w:rsidRPr="00106739">
              <w:rPr>
                <w:b/>
              </w:rPr>
              <w:t>в баллах</w:t>
            </w:r>
          </w:p>
        </w:tc>
      </w:tr>
      <w:tr w:rsidR="00106739" w:rsidTr="009E0343">
        <w:tc>
          <w:tcPr>
            <w:tcW w:w="576" w:type="dxa"/>
          </w:tcPr>
          <w:p w:rsidR="00106739" w:rsidRDefault="00106739" w:rsidP="00106739">
            <w:pPr>
              <w:jc w:val="center"/>
            </w:pPr>
            <w:r>
              <w:t>1</w:t>
            </w:r>
          </w:p>
        </w:tc>
        <w:tc>
          <w:tcPr>
            <w:tcW w:w="4948" w:type="dxa"/>
          </w:tcPr>
          <w:p w:rsidR="00106739" w:rsidRDefault="00106739" w:rsidP="00106739">
            <w:pPr>
              <w:jc w:val="center"/>
            </w:pPr>
            <w:r>
              <w:t>2</w:t>
            </w:r>
          </w:p>
        </w:tc>
        <w:tc>
          <w:tcPr>
            <w:tcW w:w="2128" w:type="dxa"/>
          </w:tcPr>
          <w:p w:rsidR="00106739" w:rsidRDefault="00106739" w:rsidP="00106739">
            <w:pPr>
              <w:jc w:val="center"/>
            </w:pPr>
            <w:r>
              <w:t>3</w:t>
            </w:r>
          </w:p>
        </w:tc>
        <w:tc>
          <w:tcPr>
            <w:tcW w:w="1693" w:type="dxa"/>
          </w:tcPr>
          <w:p w:rsidR="00106739" w:rsidRDefault="00106739" w:rsidP="00106739">
            <w:pPr>
              <w:jc w:val="center"/>
            </w:pPr>
            <w:r>
              <w:t>4</w:t>
            </w:r>
          </w:p>
        </w:tc>
      </w:tr>
      <w:tr w:rsidR="00A00E30" w:rsidTr="00DB285B">
        <w:tc>
          <w:tcPr>
            <w:tcW w:w="9345" w:type="dxa"/>
            <w:gridSpan w:val="4"/>
          </w:tcPr>
          <w:p w:rsidR="00590CD6" w:rsidRDefault="00590CD6" w:rsidP="00A00E30">
            <w:pPr>
              <w:pStyle w:val="a4"/>
              <w:jc w:val="center"/>
              <w:rPr>
                <w:b/>
              </w:rPr>
            </w:pPr>
          </w:p>
          <w:p w:rsidR="00A00E30" w:rsidRDefault="00A00E30" w:rsidP="00A00E30">
            <w:pPr>
              <w:pStyle w:val="a4"/>
              <w:jc w:val="center"/>
              <w:rPr>
                <w:b/>
              </w:rPr>
            </w:pPr>
            <w:r w:rsidRPr="00A00E30">
              <w:rPr>
                <w:b/>
              </w:rPr>
              <w:t>1. Теоретическая часть</w:t>
            </w:r>
            <w:r w:rsidR="00892245">
              <w:rPr>
                <w:b/>
              </w:rPr>
              <w:t xml:space="preserve"> и профессионализм</w:t>
            </w:r>
          </w:p>
          <w:p w:rsidR="00A00E30" w:rsidRPr="00A00E30" w:rsidRDefault="00A00E30" w:rsidP="00A00E30">
            <w:pPr>
              <w:pStyle w:val="a4"/>
              <w:jc w:val="center"/>
              <w:rPr>
                <w:b/>
              </w:rPr>
            </w:pPr>
          </w:p>
        </w:tc>
      </w:tr>
      <w:tr w:rsidR="00106739" w:rsidTr="009E0343">
        <w:tc>
          <w:tcPr>
            <w:tcW w:w="576" w:type="dxa"/>
          </w:tcPr>
          <w:p w:rsidR="00106739" w:rsidRDefault="00A00E30">
            <w:r>
              <w:t>1.1.</w:t>
            </w:r>
          </w:p>
        </w:tc>
        <w:tc>
          <w:tcPr>
            <w:tcW w:w="4948" w:type="dxa"/>
          </w:tcPr>
          <w:p w:rsidR="009E0343" w:rsidRPr="009E0343" w:rsidRDefault="00A00E30" w:rsidP="009E034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E0343">
              <w:t xml:space="preserve">Знание </w:t>
            </w:r>
            <w:hyperlink r:id="rId7" w:history="1">
              <w:r w:rsidRPr="009E0343">
                <w:rPr>
                  <w:rFonts w:eastAsiaTheme="minorHAnsi"/>
                  <w:lang w:eastAsia="en-US"/>
                </w:rPr>
                <w:t>Правил</w:t>
              </w:r>
            </w:hyperlink>
            <w:r w:rsidRPr="009E0343">
              <w:rPr>
                <w:rFonts w:eastAsiaTheme="minorHAnsi"/>
                <w:lang w:eastAsia="en-US"/>
              </w:rPr>
              <w:t xml:space="preserve"> благоустройства территории Санкт-Петербурга</w:t>
            </w:r>
            <w:r w:rsidR="009E0343" w:rsidRPr="009E0343">
              <w:rPr>
                <w:rFonts w:eastAsiaTheme="minorHAnsi"/>
                <w:lang w:eastAsia="en-US"/>
              </w:rPr>
              <w:t>, утвержденных постановлением Правительства от 09.11.2016 № 961</w:t>
            </w:r>
          </w:p>
          <w:p w:rsidR="00106739" w:rsidRPr="009E0343" w:rsidRDefault="00106739"/>
        </w:tc>
        <w:tc>
          <w:tcPr>
            <w:tcW w:w="2128" w:type="dxa"/>
          </w:tcPr>
          <w:p w:rsidR="00106739" w:rsidRDefault="002147B2" w:rsidP="002147B2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106739" w:rsidRDefault="00106739"/>
        </w:tc>
      </w:tr>
      <w:tr w:rsidR="00106739" w:rsidRPr="00A3091D" w:rsidTr="009E0343">
        <w:tc>
          <w:tcPr>
            <w:tcW w:w="576" w:type="dxa"/>
          </w:tcPr>
          <w:p w:rsidR="00106739" w:rsidRPr="00A3091D" w:rsidRDefault="00A00E30">
            <w:r w:rsidRPr="00A3091D">
              <w:t xml:space="preserve">1.2. </w:t>
            </w:r>
          </w:p>
        </w:tc>
        <w:tc>
          <w:tcPr>
            <w:tcW w:w="4948" w:type="dxa"/>
          </w:tcPr>
          <w:p w:rsidR="00A3091D" w:rsidRPr="00A3091D" w:rsidRDefault="00A3091D" w:rsidP="00A30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Знание п</w:t>
            </w:r>
            <w:r w:rsidR="009E0343" w:rsidRPr="00A3091D">
              <w:rPr>
                <w:rFonts w:eastAsiaTheme="minorHAnsi"/>
                <w:lang w:eastAsia="en-US"/>
              </w:rPr>
              <w:t>рофессиональн</w:t>
            </w:r>
            <w:r>
              <w:rPr>
                <w:rFonts w:eastAsiaTheme="minorHAnsi"/>
                <w:lang w:eastAsia="en-US"/>
              </w:rPr>
              <w:t>ого</w:t>
            </w:r>
            <w:r w:rsidR="009E0343" w:rsidRPr="00A3091D">
              <w:rPr>
                <w:rFonts w:eastAsiaTheme="minorHAnsi"/>
                <w:lang w:eastAsia="en-US"/>
              </w:rPr>
              <w:t xml:space="preserve"> </w:t>
            </w:r>
            <w:hyperlink r:id="rId8" w:history="1">
              <w:r w:rsidR="009E0343" w:rsidRPr="00A3091D">
                <w:rPr>
                  <w:rFonts w:eastAsiaTheme="minorHAnsi"/>
                  <w:lang w:eastAsia="en-US"/>
                </w:rPr>
                <w:t>стандарт</w:t>
              </w:r>
            </w:hyperlink>
            <w:r>
              <w:rPr>
                <w:rFonts w:eastAsiaTheme="minorHAnsi"/>
                <w:lang w:eastAsia="en-US"/>
              </w:rPr>
              <w:t>а</w:t>
            </w:r>
            <w:r w:rsidR="009E0343" w:rsidRPr="00A3091D">
              <w:rPr>
                <w:rFonts w:eastAsiaTheme="minorHAnsi"/>
                <w:lang w:eastAsia="en-US"/>
              </w:rPr>
              <w:t xml:space="preserve"> «Работник по комплексной уборке территории, относящейся к общему имуществу в многоквартирном доме»</w:t>
            </w:r>
            <w:r w:rsidRPr="00A3091D">
              <w:rPr>
                <w:rFonts w:eastAsiaTheme="minorHAnsi"/>
                <w:lang w:eastAsia="en-US"/>
              </w:rPr>
              <w:t xml:space="preserve">, утвержденный приказом Минтруда России </w:t>
            </w:r>
            <w:r w:rsidR="00892245">
              <w:rPr>
                <w:rFonts w:eastAsiaTheme="minorHAnsi"/>
                <w:lang w:eastAsia="en-US"/>
              </w:rPr>
              <w:br/>
            </w:r>
            <w:r w:rsidRPr="00A3091D">
              <w:rPr>
                <w:rFonts w:eastAsiaTheme="minorHAnsi"/>
                <w:lang w:eastAsia="en-US"/>
              </w:rPr>
              <w:t>от 14.09.2022 № 534н</w:t>
            </w:r>
            <w:bookmarkStart w:id="0" w:name="_GoBack"/>
            <w:bookmarkEnd w:id="0"/>
          </w:p>
          <w:p w:rsidR="00106739" w:rsidRPr="00A3091D" w:rsidRDefault="00106739"/>
        </w:tc>
        <w:tc>
          <w:tcPr>
            <w:tcW w:w="2128" w:type="dxa"/>
          </w:tcPr>
          <w:p w:rsidR="00106739" w:rsidRPr="00A3091D" w:rsidRDefault="002147B2" w:rsidP="002147B2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106739" w:rsidRPr="00A3091D" w:rsidRDefault="00106739"/>
        </w:tc>
      </w:tr>
      <w:tr w:rsidR="00106739" w:rsidTr="009E0343">
        <w:tc>
          <w:tcPr>
            <w:tcW w:w="576" w:type="dxa"/>
          </w:tcPr>
          <w:p w:rsidR="00106739" w:rsidRDefault="00A00E30">
            <w:r>
              <w:t>1.3</w:t>
            </w:r>
          </w:p>
        </w:tc>
        <w:tc>
          <w:tcPr>
            <w:tcW w:w="4948" w:type="dxa"/>
          </w:tcPr>
          <w:p w:rsidR="00A3091D" w:rsidRDefault="00A3091D" w:rsidP="00A3091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Знание </w:t>
            </w:r>
            <w:r w:rsidRPr="00A3091D">
              <w:rPr>
                <w:rFonts w:eastAsiaTheme="minorHAnsi"/>
                <w:lang w:eastAsia="en-US"/>
              </w:rPr>
              <w:t xml:space="preserve">Технологического </w:t>
            </w:r>
            <w:hyperlink r:id="rId9" w:history="1">
              <w:r w:rsidRPr="00A3091D">
                <w:rPr>
                  <w:rFonts w:eastAsiaTheme="minorHAnsi"/>
                  <w:lang w:eastAsia="en-US"/>
                </w:rPr>
                <w:t>регламент</w:t>
              </w:r>
            </w:hyperlink>
            <w:r w:rsidRPr="00A3091D">
              <w:rPr>
                <w:rFonts w:eastAsiaTheme="minorHAnsi"/>
                <w:lang w:eastAsia="en-US"/>
              </w:rPr>
              <w:t xml:space="preserve">а выполнения работ по уборке внутриквартальных территорий </w:t>
            </w:r>
            <w:r w:rsidRPr="00A3091D">
              <w:rPr>
                <w:rFonts w:eastAsiaTheme="minorHAnsi"/>
                <w:lang w:eastAsia="en-US"/>
              </w:rPr>
              <w:br/>
              <w:t>Санкт-Петербурга, входящих в состав земель общего пользования</w:t>
            </w:r>
            <w:r>
              <w:rPr>
                <w:rFonts w:eastAsiaTheme="minorHAnsi"/>
                <w:lang w:eastAsia="en-US"/>
              </w:rPr>
              <w:t xml:space="preserve">, утвержденного </w:t>
            </w:r>
            <w:r w:rsidR="00892245"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аспоряжение</w:t>
            </w:r>
            <w:r w:rsidR="00892245">
              <w:rPr>
                <w:rFonts w:eastAsiaTheme="minorHAnsi"/>
                <w:lang w:eastAsia="en-US"/>
              </w:rPr>
              <w:t>м</w:t>
            </w:r>
            <w:r>
              <w:rPr>
                <w:rFonts w:eastAsiaTheme="minorHAnsi"/>
                <w:lang w:eastAsia="en-US"/>
              </w:rPr>
              <w:t xml:space="preserve"> Жилищного комитета Правительства Санкт-Петербург</w:t>
            </w:r>
            <w:r w:rsidR="0041268D">
              <w:rPr>
                <w:rFonts w:eastAsiaTheme="minorHAnsi"/>
                <w:lang w:eastAsia="en-US"/>
              </w:rPr>
              <w:t xml:space="preserve">а </w:t>
            </w:r>
            <w:r w:rsidR="0041268D">
              <w:rPr>
                <w:rFonts w:eastAsiaTheme="minorHAnsi"/>
                <w:lang w:eastAsia="en-US"/>
              </w:rPr>
              <w:br/>
              <w:t>от 12.09.2023 № 1061-р, в том</w:t>
            </w:r>
            <w:r>
              <w:rPr>
                <w:rFonts w:eastAsiaTheme="minorHAnsi"/>
                <w:lang w:eastAsia="en-US"/>
              </w:rPr>
              <w:t xml:space="preserve"> числе маршрутно-технологических карт, разработанных для уборки в зимний и летний периоды</w:t>
            </w:r>
            <w:r w:rsidR="00892245">
              <w:rPr>
                <w:rFonts w:eastAsiaTheme="minorHAnsi"/>
                <w:lang w:eastAsia="en-US"/>
              </w:rPr>
              <w:t xml:space="preserve"> (далее – карты уборки)</w:t>
            </w:r>
          </w:p>
          <w:p w:rsidR="00106739" w:rsidRDefault="00106739" w:rsidP="00A3091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8" w:type="dxa"/>
          </w:tcPr>
          <w:p w:rsidR="00106739" w:rsidRDefault="002147B2" w:rsidP="002147B2">
            <w:pPr>
              <w:jc w:val="center"/>
            </w:pPr>
            <w:r>
              <w:t>Количество правильных ответов</w:t>
            </w:r>
          </w:p>
        </w:tc>
        <w:tc>
          <w:tcPr>
            <w:tcW w:w="1693" w:type="dxa"/>
          </w:tcPr>
          <w:p w:rsidR="00106739" w:rsidRDefault="00106739"/>
        </w:tc>
      </w:tr>
      <w:tr w:rsidR="00B07BDD" w:rsidTr="007C1052">
        <w:tc>
          <w:tcPr>
            <w:tcW w:w="576" w:type="dxa"/>
          </w:tcPr>
          <w:p w:rsidR="00B07BDD" w:rsidRDefault="00B07BDD" w:rsidP="007C1052">
            <w:r>
              <w:t>1.4</w:t>
            </w:r>
          </w:p>
        </w:tc>
        <w:tc>
          <w:tcPr>
            <w:tcW w:w="4948" w:type="dxa"/>
          </w:tcPr>
          <w:p w:rsidR="00B07BDD" w:rsidRDefault="00B07BDD" w:rsidP="0041268D">
            <w:pPr>
              <w:jc w:val="both"/>
            </w:pPr>
            <w:r>
              <w:t>Инициативность и рационализаторство: наличие предложений по улучшению уборки;</w:t>
            </w:r>
          </w:p>
          <w:p w:rsidR="00B07BDD" w:rsidRDefault="00B07BDD" w:rsidP="0041268D">
            <w:pPr>
              <w:jc w:val="both"/>
            </w:pPr>
            <w:r>
              <w:t>наличие предложений по экономии материалов;</w:t>
            </w:r>
          </w:p>
          <w:p w:rsidR="00B07BDD" w:rsidRDefault="00B07BDD" w:rsidP="0041268D">
            <w:pPr>
              <w:jc w:val="both"/>
            </w:pPr>
            <w:r>
              <w:t xml:space="preserve">наличие предложений по оптимизации карт уборки </w:t>
            </w:r>
          </w:p>
          <w:p w:rsidR="00B07BDD" w:rsidRDefault="00B07BDD" w:rsidP="007C1052"/>
        </w:tc>
        <w:tc>
          <w:tcPr>
            <w:tcW w:w="2128" w:type="dxa"/>
          </w:tcPr>
          <w:p w:rsidR="00B07BDD" w:rsidRDefault="002147B2" w:rsidP="002147B2">
            <w:pPr>
              <w:jc w:val="center"/>
            </w:pPr>
            <w:r>
              <w:t>Количество</w:t>
            </w:r>
          </w:p>
        </w:tc>
        <w:tc>
          <w:tcPr>
            <w:tcW w:w="1693" w:type="dxa"/>
          </w:tcPr>
          <w:p w:rsidR="00B07BDD" w:rsidRDefault="00B07BDD" w:rsidP="007C1052"/>
        </w:tc>
      </w:tr>
      <w:tr w:rsidR="00A3091D" w:rsidTr="00590CD6">
        <w:trPr>
          <w:cantSplit/>
        </w:trPr>
        <w:tc>
          <w:tcPr>
            <w:tcW w:w="576" w:type="dxa"/>
          </w:tcPr>
          <w:p w:rsidR="00A3091D" w:rsidRDefault="00B07BDD" w:rsidP="007C1052">
            <w:r>
              <w:lastRenderedPageBreak/>
              <w:t>1.5</w:t>
            </w:r>
          </w:p>
        </w:tc>
        <w:tc>
          <w:tcPr>
            <w:tcW w:w="4948" w:type="dxa"/>
          </w:tcPr>
          <w:p w:rsidR="00A3091D" w:rsidRDefault="00B07BDD" w:rsidP="007C1052">
            <w:r>
              <w:t>Умение пользоваться и использование средств малой механизации</w:t>
            </w:r>
          </w:p>
          <w:p w:rsidR="00892245" w:rsidRDefault="00892245" w:rsidP="007C1052"/>
        </w:tc>
        <w:tc>
          <w:tcPr>
            <w:tcW w:w="2128" w:type="dxa"/>
          </w:tcPr>
          <w:p w:rsidR="00A3091D" w:rsidRDefault="002147B2" w:rsidP="002147B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A3091D" w:rsidRDefault="00A3091D" w:rsidP="007C1052"/>
        </w:tc>
      </w:tr>
      <w:tr w:rsidR="00780082" w:rsidTr="007C1052">
        <w:trPr>
          <w:cantSplit/>
        </w:trPr>
        <w:tc>
          <w:tcPr>
            <w:tcW w:w="576" w:type="dxa"/>
          </w:tcPr>
          <w:p w:rsidR="00780082" w:rsidRDefault="00780082" w:rsidP="007C1052">
            <w:r>
              <w:t>1.6</w:t>
            </w:r>
          </w:p>
        </w:tc>
        <w:tc>
          <w:tcPr>
            <w:tcW w:w="4948" w:type="dxa"/>
          </w:tcPr>
          <w:p w:rsidR="00780082" w:rsidRDefault="00780082" w:rsidP="007C1052">
            <w:r>
              <w:t xml:space="preserve">Наставничество </w:t>
            </w:r>
          </w:p>
          <w:p w:rsidR="00780082" w:rsidRDefault="00780082" w:rsidP="007C1052"/>
        </w:tc>
        <w:tc>
          <w:tcPr>
            <w:tcW w:w="2128" w:type="dxa"/>
          </w:tcPr>
          <w:p w:rsidR="00780082" w:rsidRDefault="00780082" w:rsidP="007C105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780082" w:rsidRDefault="00780082" w:rsidP="007C1052"/>
        </w:tc>
      </w:tr>
      <w:tr w:rsidR="00A00E30" w:rsidTr="00B07BDD">
        <w:trPr>
          <w:cantSplit/>
        </w:trPr>
        <w:tc>
          <w:tcPr>
            <w:tcW w:w="9345" w:type="dxa"/>
            <w:gridSpan w:val="4"/>
          </w:tcPr>
          <w:p w:rsidR="00590CD6" w:rsidRDefault="00590CD6" w:rsidP="00892245">
            <w:pPr>
              <w:jc w:val="center"/>
              <w:rPr>
                <w:b/>
              </w:rPr>
            </w:pPr>
          </w:p>
          <w:p w:rsidR="00A00E30" w:rsidRDefault="00892245" w:rsidP="00892245">
            <w:pPr>
              <w:jc w:val="center"/>
              <w:rPr>
                <w:b/>
              </w:rPr>
            </w:pPr>
            <w:r>
              <w:rPr>
                <w:b/>
              </w:rPr>
              <w:t>2. Практическая часть</w:t>
            </w:r>
          </w:p>
          <w:p w:rsidR="00B07BDD" w:rsidRPr="00A00E30" w:rsidRDefault="00B07BDD" w:rsidP="00892245">
            <w:pPr>
              <w:jc w:val="center"/>
              <w:rPr>
                <w:b/>
              </w:rPr>
            </w:pPr>
          </w:p>
        </w:tc>
      </w:tr>
      <w:tr w:rsidR="00A00E30" w:rsidTr="009E0343">
        <w:tc>
          <w:tcPr>
            <w:tcW w:w="576" w:type="dxa"/>
          </w:tcPr>
          <w:p w:rsidR="00A00E30" w:rsidRDefault="00A00E30" w:rsidP="007C1052">
            <w:r>
              <w:t>2.1</w:t>
            </w:r>
          </w:p>
        </w:tc>
        <w:tc>
          <w:tcPr>
            <w:tcW w:w="4948" w:type="dxa"/>
          </w:tcPr>
          <w:p w:rsidR="00892245" w:rsidRDefault="00892245" w:rsidP="002147B2">
            <w:r>
              <w:t xml:space="preserve">Производительность </w:t>
            </w:r>
          </w:p>
        </w:tc>
        <w:tc>
          <w:tcPr>
            <w:tcW w:w="2128" w:type="dxa"/>
          </w:tcPr>
          <w:p w:rsidR="002147B2" w:rsidRDefault="002147B2" w:rsidP="002147B2">
            <w:pPr>
              <w:jc w:val="center"/>
            </w:pPr>
            <w:r>
              <w:t xml:space="preserve">Площадь убранной территории за час,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/ч</w:t>
            </w:r>
          </w:p>
          <w:p w:rsidR="00A00E30" w:rsidRDefault="00A00E30" w:rsidP="007C1052"/>
        </w:tc>
        <w:tc>
          <w:tcPr>
            <w:tcW w:w="1693" w:type="dxa"/>
          </w:tcPr>
          <w:p w:rsidR="00A00E30" w:rsidRDefault="00A00E30" w:rsidP="007C1052"/>
        </w:tc>
      </w:tr>
      <w:tr w:rsidR="00A00E30" w:rsidTr="009E0343">
        <w:tc>
          <w:tcPr>
            <w:tcW w:w="576" w:type="dxa"/>
          </w:tcPr>
          <w:p w:rsidR="00A00E30" w:rsidRDefault="00A00E30" w:rsidP="007C1052">
            <w:r>
              <w:t>2.2</w:t>
            </w:r>
          </w:p>
        </w:tc>
        <w:tc>
          <w:tcPr>
            <w:tcW w:w="4948" w:type="dxa"/>
          </w:tcPr>
          <w:p w:rsidR="00A00E30" w:rsidRDefault="00892245" w:rsidP="007C1052">
            <w:r>
              <w:t>Время, потраченное на реализацию практической части задания</w:t>
            </w:r>
          </w:p>
          <w:p w:rsidR="00892245" w:rsidRDefault="00892245" w:rsidP="007C1052"/>
        </w:tc>
        <w:tc>
          <w:tcPr>
            <w:tcW w:w="2128" w:type="dxa"/>
          </w:tcPr>
          <w:p w:rsidR="00A00E30" w:rsidRDefault="002147B2" w:rsidP="007C1052">
            <w:r>
              <w:t>Количество минут</w:t>
            </w:r>
          </w:p>
        </w:tc>
        <w:tc>
          <w:tcPr>
            <w:tcW w:w="1693" w:type="dxa"/>
          </w:tcPr>
          <w:p w:rsidR="00A00E30" w:rsidRDefault="00A00E30" w:rsidP="007C1052"/>
        </w:tc>
      </w:tr>
      <w:tr w:rsidR="00A00E30" w:rsidTr="009E0343">
        <w:tc>
          <w:tcPr>
            <w:tcW w:w="576" w:type="dxa"/>
          </w:tcPr>
          <w:p w:rsidR="00A00E30" w:rsidRDefault="00A00E30" w:rsidP="007C1052">
            <w:r>
              <w:t>2.3</w:t>
            </w:r>
          </w:p>
        </w:tc>
        <w:tc>
          <w:tcPr>
            <w:tcW w:w="4948" w:type="dxa"/>
          </w:tcPr>
          <w:p w:rsidR="00A00E30" w:rsidRDefault="00892245" w:rsidP="007C1052">
            <w:r>
              <w:t>Соблюдение технологии уборки</w:t>
            </w:r>
          </w:p>
          <w:p w:rsidR="00892245" w:rsidRDefault="00892245" w:rsidP="007C1052"/>
        </w:tc>
        <w:tc>
          <w:tcPr>
            <w:tcW w:w="2128" w:type="dxa"/>
          </w:tcPr>
          <w:p w:rsidR="00A00E30" w:rsidRDefault="002147B2" w:rsidP="002147B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A00E30" w:rsidRDefault="00A00E30" w:rsidP="007C1052"/>
        </w:tc>
      </w:tr>
      <w:tr w:rsidR="00A00E30" w:rsidTr="009E0343">
        <w:tc>
          <w:tcPr>
            <w:tcW w:w="576" w:type="dxa"/>
          </w:tcPr>
          <w:p w:rsidR="00A00E30" w:rsidRDefault="00A00E30" w:rsidP="007C1052">
            <w:r>
              <w:t>2.4.</w:t>
            </w:r>
          </w:p>
        </w:tc>
        <w:tc>
          <w:tcPr>
            <w:tcW w:w="4948" w:type="dxa"/>
          </w:tcPr>
          <w:p w:rsidR="00892245" w:rsidRDefault="00892245" w:rsidP="007C1052">
            <w:r>
              <w:t>Отсутствие обоснованных жалоб от жителей</w:t>
            </w:r>
          </w:p>
          <w:p w:rsidR="00A00E30" w:rsidRDefault="00A00E30" w:rsidP="007C1052"/>
        </w:tc>
        <w:tc>
          <w:tcPr>
            <w:tcW w:w="2128" w:type="dxa"/>
          </w:tcPr>
          <w:p w:rsidR="00A00E30" w:rsidRDefault="002147B2" w:rsidP="002147B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A00E30" w:rsidRDefault="00A00E30" w:rsidP="007C1052"/>
        </w:tc>
      </w:tr>
      <w:tr w:rsidR="00A00E30" w:rsidTr="009E0343">
        <w:tc>
          <w:tcPr>
            <w:tcW w:w="576" w:type="dxa"/>
          </w:tcPr>
          <w:p w:rsidR="00A00E30" w:rsidRDefault="00A00E30" w:rsidP="007C1052">
            <w:r>
              <w:t>2.5</w:t>
            </w:r>
          </w:p>
        </w:tc>
        <w:tc>
          <w:tcPr>
            <w:tcW w:w="4948" w:type="dxa"/>
          </w:tcPr>
          <w:p w:rsidR="00A00E30" w:rsidRDefault="00892245" w:rsidP="007C1052">
            <w:r>
              <w:t>Отсутствие дисциплинарных взысканий</w:t>
            </w:r>
          </w:p>
          <w:p w:rsidR="00892245" w:rsidRDefault="00892245" w:rsidP="007C1052"/>
        </w:tc>
        <w:tc>
          <w:tcPr>
            <w:tcW w:w="2128" w:type="dxa"/>
          </w:tcPr>
          <w:p w:rsidR="00A00E30" w:rsidRDefault="002147B2" w:rsidP="002147B2">
            <w:pPr>
              <w:jc w:val="center"/>
            </w:pPr>
            <w:r>
              <w:t>Да/нет</w:t>
            </w:r>
          </w:p>
        </w:tc>
        <w:tc>
          <w:tcPr>
            <w:tcW w:w="1693" w:type="dxa"/>
          </w:tcPr>
          <w:p w:rsidR="00A00E30" w:rsidRDefault="00A00E30" w:rsidP="007C1052"/>
        </w:tc>
      </w:tr>
    </w:tbl>
    <w:p w:rsidR="00813A46" w:rsidRDefault="00813A46"/>
    <w:sectPr w:rsidR="00813A46" w:rsidSect="0089224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FF" w:rsidRDefault="008971FF" w:rsidP="00892245">
      <w:r>
        <w:separator/>
      </w:r>
    </w:p>
  </w:endnote>
  <w:endnote w:type="continuationSeparator" w:id="0">
    <w:p w:rsidR="008971FF" w:rsidRDefault="008971FF" w:rsidP="0089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FF" w:rsidRDefault="008971FF" w:rsidP="00892245">
      <w:r>
        <w:separator/>
      </w:r>
    </w:p>
  </w:footnote>
  <w:footnote w:type="continuationSeparator" w:id="0">
    <w:p w:rsidR="008971FF" w:rsidRDefault="008971FF" w:rsidP="0089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185158"/>
      <w:docPartObj>
        <w:docPartGallery w:val="Page Numbers (Top of Page)"/>
        <w:docPartUnique/>
      </w:docPartObj>
    </w:sdtPr>
    <w:sdtEndPr/>
    <w:sdtContent>
      <w:p w:rsidR="00892245" w:rsidRDefault="008922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68D">
          <w:rPr>
            <w:noProof/>
          </w:rPr>
          <w:t>2</w:t>
        </w:r>
        <w:r>
          <w:fldChar w:fldCharType="end"/>
        </w:r>
      </w:p>
    </w:sdtContent>
  </w:sdt>
  <w:p w:rsidR="00892245" w:rsidRDefault="008922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411B1"/>
    <w:multiLevelType w:val="hybridMultilevel"/>
    <w:tmpl w:val="996A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39"/>
    <w:rsid w:val="00106739"/>
    <w:rsid w:val="002147B2"/>
    <w:rsid w:val="0041268D"/>
    <w:rsid w:val="004C7ECC"/>
    <w:rsid w:val="00540610"/>
    <w:rsid w:val="00590CD6"/>
    <w:rsid w:val="006D5731"/>
    <w:rsid w:val="00780082"/>
    <w:rsid w:val="00813A46"/>
    <w:rsid w:val="00892245"/>
    <w:rsid w:val="008971FF"/>
    <w:rsid w:val="009E0343"/>
    <w:rsid w:val="00A00E30"/>
    <w:rsid w:val="00A3091D"/>
    <w:rsid w:val="00B07BDD"/>
    <w:rsid w:val="00F3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77A0"/>
  <w15:chartTrackingRefBased/>
  <w15:docId w15:val="{1696A2A2-41E0-4D7A-9935-E57E6CE4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0E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22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22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92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22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9393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23213&amp;dst=1000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29064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Дмитрий Юрьевич</dc:creator>
  <cp:keywords/>
  <dc:description/>
  <cp:lastModifiedBy>Макарчук Владислава Юрьевна</cp:lastModifiedBy>
  <cp:revision>3</cp:revision>
  <dcterms:created xsi:type="dcterms:W3CDTF">2026-07-15T14:47:00Z</dcterms:created>
  <dcterms:modified xsi:type="dcterms:W3CDTF">2026-07-15T15:00:00Z</dcterms:modified>
</cp:coreProperties>
</file>