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F92" w:rsidRPr="0086137D" w:rsidRDefault="005B0F92" w:rsidP="005B0F92">
      <w:pPr>
        <w:rPr>
          <w:b/>
          <w:sz w:val="24"/>
          <w:szCs w:val="24"/>
        </w:rPr>
      </w:pPr>
      <w:r w:rsidRPr="0086137D">
        <w:rPr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2621841</wp:posOffset>
            </wp:positionH>
            <wp:positionV relativeFrom="paragraph">
              <wp:posOffset>21013</wp:posOffset>
            </wp:positionV>
            <wp:extent cx="915973" cy="783771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0F92" w:rsidRPr="0086137D" w:rsidRDefault="005B0F92" w:rsidP="005B0F92"/>
    <w:p w:rsidR="005B0F92" w:rsidRPr="0086137D" w:rsidRDefault="005B0F92" w:rsidP="005B0F92">
      <w:pPr>
        <w:rPr>
          <w:lang w:val="en-US"/>
        </w:rPr>
      </w:pPr>
    </w:p>
    <w:p w:rsidR="005B0F92" w:rsidRPr="0086137D" w:rsidRDefault="005B0F92" w:rsidP="005B0F92">
      <w:pPr>
        <w:rPr>
          <w:lang w:val="en-US"/>
        </w:rPr>
      </w:pPr>
    </w:p>
    <w:p w:rsidR="005B0F92" w:rsidRPr="0086137D" w:rsidRDefault="005B0F92" w:rsidP="005B0F92"/>
    <w:p w:rsidR="00DC5EC9" w:rsidRPr="0086137D" w:rsidRDefault="00DC5EC9" w:rsidP="005B0F92"/>
    <w:p w:rsidR="005B0F92" w:rsidRPr="0086137D" w:rsidRDefault="005B0F92" w:rsidP="005B0F92">
      <w:pPr>
        <w:jc w:val="center"/>
        <w:rPr>
          <w:sz w:val="28"/>
          <w:szCs w:val="28"/>
        </w:rPr>
      </w:pPr>
      <w:r w:rsidRPr="0086137D">
        <w:rPr>
          <w:sz w:val="28"/>
          <w:szCs w:val="28"/>
        </w:rPr>
        <w:t>ПРАВИТЕЛЬСТВО САНКТ-ПЕТЕРБУРГА</w:t>
      </w:r>
    </w:p>
    <w:p w:rsidR="005B0F92" w:rsidRPr="0086137D" w:rsidRDefault="005B0F92" w:rsidP="005B0F92">
      <w:pPr>
        <w:pStyle w:val="Default"/>
        <w:jc w:val="center"/>
        <w:rPr>
          <w:b/>
          <w:color w:val="auto"/>
          <w:sz w:val="26"/>
          <w:szCs w:val="26"/>
        </w:rPr>
      </w:pPr>
      <w:r w:rsidRPr="0086137D">
        <w:rPr>
          <w:b/>
          <w:color w:val="auto"/>
          <w:sz w:val="26"/>
          <w:szCs w:val="26"/>
        </w:rPr>
        <w:t xml:space="preserve">КОМИТЕТ ПО </w:t>
      </w:r>
      <w:r w:rsidRPr="0086137D">
        <w:rPr>
          <w:b/>
          <w:bCs/>
          <w:color w:val="auto"/>
          <w:sz w:val="26"/>
          <w:szCs w:val="26"/>
        </w:rPr>
        <w:t>ПРОМЫШЛЕННОЙ ПОЛИТИКЕ</w:t>
      </w:r>
      <w:r w:rsidR="006A306D" w:rsidRPr="0086137D">
        <w:rPr>
          <w:b/>
          <w:bCs/>
          <w:color w:val="auto"/>
          <w:sz w:val="26"/>
          <w:szCs w:val="26"/>
        </w:rPr>
        <w:t>,</w:t>
      </w:r>
      <w:r w:rsidRPr="0086137D">
        <w:rPr>
          <w:b/>
          <w:bCs/>
          <w:color w:val="auto"/>
          <w:sz w:val="26"/>
          <w:szCs w:val="26"/>
        </w:rPr>
        <w:t xml:space="preserve">                                          </w:t>
      </w:r>
      <w:r w:rsidR="00990701" w:rsidRPr="0086137D">
        <w:rPr>
          <w:b/>
          <w:bCs/>
          <w:color w:val="auto"/>
          <w:sz w:val="26"/>
          <w:szCs w:val="26"/>
        </w:rPr>
        <w:t xml:space="preserve">                               </w:t>
      </w:r>
      <w:r w:rsidRPr="0086137D">
        <w:rPr>
          <w:b/>
          <w:bCs/>
          <w:color w:val="auto"/>
          <w:sz w:val="26"/>
          <w:szCs w:val="26"/>
        </w:rPr>
        <w:t xml:space="preserve"> ИННОВАЦИЯМ</w:t>
      </w:r>
      <w:r w:rsidR="00990701" w:rsidRPr="0086137D">
        <w:rPr>
          <w:b/>
          <w:bCs/>
          <w:color w:val="auto"/>
          <w:sz w:val="26"/>
          <w:szCs w:val="26"/>
        </w:rPr>
        <w:t xml:space="preserve"> И ТОРГОВЛЕ</w:t>
      </w:r>
      <w:r w:rsidRPr="0086137D">
        <w:rPr>
          <w:b/>
          <w:bCs/>
          <w:color w:val="auto"/>
          <w:sz w:val="26"/>
          <w:szCs w:val="26"/>
        </w:rPr>
        <w:t xml:space="preserve"> </w:t>
      </w:r>
      <w:r w:rsidRPr="0086137D">
        <w:rPr>
          <w:b/>
          <w:color w:val="auto"/>
          <w:sz w:val="26"/>
          <w:szCs w:val="26"/>
        </w:rPr>
        <w:t>САНКТ-ПЕТЕРБУРГА</w:t>
      </w:r>
    </w:p>
    <w:p w:rsidR="005B0F92" w:rsidRPr="0086137D" w:rsidRDefault="005B0F92" w:rsidP="005B0F92">
      <w:pPr>
        <w:pStyle w:val="Default"/>
        <w:ind w:firstLine="436"/>
        <w:jc w:val="center"/>
        <w:rPr>
          <w:b/>
          <w:color w:val="auto"/>
          <w:sz w:val="26"/>
          <w:szCs w:val="26"/>
        </w:rPr>
      </w:pPr>
      <w:r w:rsidRPr="0086137D">
        <w:rPr>
          <w:b/>
          <w:color w:val="auto"/>
          <w:sz w:val="32"/>
          <w:szCs w:val="32"/>
        </w:rPr>
        <w:t xml:space="preserve">                      П Р И К А З       </w:t>
      </w:r>
      <w:r w:rsidRPr="0086137D">
        <w:rPr>
          <w:b/>
          <w:color w:val="auto"/>
          <w:spacing w:val="30"/>
          <w:sz w:val="32"/>
          <w:szCs w:val="32"/>
        </w:rPr>
        <w:t xml:space="preserve">            </w:t>
      </w:r>
      <w:r w:rsidRPr="0086137D">
        <w:rPr>
          <w:color w:val="auto"/>
          <w:sz w:val="12"/>
          <w:szCs w:val="12"/>
        </w:rPr>
        <w:t>ОКУД</w:t>
      </w:r>
    </w:p>
    <w:p w:rsidR="005B0F92" w:rsidRPr="0086137D" w:rsidRDefault="005B0F92" w:rsidP="005B0F92">
      <w:pPr>
        <w:spacing w:before="360" w:after="120"/>
        <w:rPr>
          <w:b/>
          <w:spacing w:val="30"/>
        </w:rPr>
      </w:pPr>
      <w:r w:rsidRPr="0086137D">
        <w:t xml:space="preserve">_____________                 </w:t>
      </w:r>
      <w:r w:rsidR="00D32081" w:rsidRPr="0086137D">
        <w:t xml:space="preserve">        </w:t>
      </w:r>
      <w:r w:rsidRPr="0086137D">
        <w:t xml:space="preserve">                                   </w:t>
      </w:r>
      <w:r w:rsidRPr="0086137D">
        <w:tab/>
      </w:r>
      <w:r w:rsidRPr="0086137D">
        <w:tab/>
        <w:t xml:space="preserve">           </w:t>
      </w:r>
      <w:r w:rsidRPr="0086137D">
        <w:tab/>
        <w:t xml:space="preserve">                       </w:t>
      </w:r>
      <w:r w:rsidR="00D32081" w:rsidRPr="0086137D">
        <w:t xml:space="preserve">            </w:t>
      </w:r>
      <w:r w:rsidRPr="0086137D">
        <w:t xml:space="preserve">  №______________</w:t>
      </w:r>
    </w:p>
    <w:p w:rsidR="00E03277" w:rsidRPr="0086137D" w:rsidRDefault="00E03277" w:rsidP="007015E8">
      <w:pPr>
        <w:rPr>
          <w:b/>
          <w:sz w:val="28"/>
          <w:szCs w:val="28"/>
        </w:rPr>
      </w:pPr>
    </w:p>
    <w:p w:rsidR="005A0B0F" w:rsidRPr="0086137D" w:rsidRDefault="005A0B0F" w:rsidP="005A0B0F">
      <w:pPr>
        <w:pStyle w:val="Heading"/>
        <w:rPr>
          <w:rFonts w:ascii="Times New Roman" w:hAnsi="Times New Roman" w:cs="Times New Roman"/>
          <w:bCs w:val="0"/>
          <w:sz w:val="24"/>
          <w:szCs w:val="24"/>
        </w:rPr>
      </w:pPr>
      <w:r w:rsidRPr="0086137D">
        <w:rPr>
          <w:rFonts w:ascii="Times New Roman" w:hAnsi="Times New Roman" w:cs="Times New Roman"/>
          <w:bCs w:val="0"/>
          <w:sz w:val="24"/>
          <w:szCs w:val="24"/>
        </w:rPr>
        <w:t xml:space="preserve">О внесении </w:t>
      </w:r>
      <w:r w:rsidR="000F5FB0" w:rsidRPr="0086137D">
        <w:rPr>
          <w:rFonts w:ascii="Times New Roman" w:hAnsi="Times New Roman" w:cs="Times New Roman"/>
          <w:bCs w:val="0"/>
          <w:sz w:val="24"/>
          <w:szCs w:val="24"/>
        </w:rPr>
        <w:t>изменений в</w:t>
      </w:r>
      <w:r w:rsidRPr="0086137D">
        <w:rPr>
          <w:rFonts w:ascii="Times New Roman" w:hAnsi="Times New Roman" w:cs="Times New Roman"/>
          <w:bCs w:val="0"/>
          <w:sz w:val="24"/>
          <w:szCs w:val="24"/>
        </w:rPr>
        <w:t xml:space="preserve"> приказ  </w:t>
      </w:r>
    </w:p>
    <w:p w:rsidR="005A0B0F" w:rsidRPr="0086137D" w:rsidRDefault="005A0B0F" w:rsidP="005A0B0F">
      <w:pPr>
        <w:pStyle w:val="Heading"/>
        <w:rPr>
          <w:rFonts w:ascii="Times New Roman" w:hAnsi="Times New Roman" w:cs="Times New Roman"/>
          <w:bCs w:val="0"/>
          <w:sz w:val="24"/>
          <w:szCs w:val="24"/>
        </w:rPr>
      </w:pPr>
      <w:r w:rsidRPr="0086137D">
        <w:rPr>
          <w:rFonts w:ascii="Times New Roman" w:hAnsi="Times New Roman" w:cs="Times New Roman"/>
          <w:bCs w:val="0"/>
          <w:sz w:val="24"/>
          <w:szCs w:val="24"/>
        </w:rPr>
        <w:t xml:space="preserve">Комитета по промышленной </w:t>
      </w:r>
    </w:p>
    <w:p w:rsidR="005A0B0F" w:rsidRPr="0086137D" w:rsidRDefault="00310F8B" w:rsidP="005A0B0F">
      <w:pPr>
        <w:pStyle w:val="Heading"/>
        <w:rPr>
          <w:rFonts w:ascii="Times New Roman" w:hAnsi="Times New Roman" w:cs="Times New Roman"/>
          <w:bCs w:val="0"/>
          <w:sz w:val="24"/>
          <w:szCs w:val="24"/>
        </w:rPr>
      </w:pPr>
      <w:r w:rsidRPr="0086137D">
        <w:rPr>
          <w:rFonts w:ascii="Times New Roman" w:hAnsi="Times New Roman" w:cs="Times New Roman"/>
          <w:bCs w:val="0"/>
          <w:sz w:val="24"/>
          <w:szCs w:val="24"/>
        </w:rPr>
        <w:t>п</w:t>
      </w:r>
      <w:r w:rsidR="005A0B0F" w:rsidRPr="0086137D">
        <w:rPr>
          <w:rFonts w:ascii="Times New Roman" w:hAnsi="Times New Roman" w:cs="Times New Roman"/>
          <w:bCs w:val="0"/>
          <w:sz w:val="24"/>
          <w:szCs w:val="24"/>
        </w:rPr>
        <w:t>олитике</w:t>
      </w:r>
      <w:r w:rsidRPr="0086137D">
        <w:rPr>
          <w:rFonts w:ascii="Times New Roman" w:hAnsi="Times New Roman" w:cs="Times New Roman"/>
          <w:bCs w:val="0"/>
          <w:sz w:val="24"/>
          <w:szCs w:val="24"/>
        </w:rPr>
        <w:t>,</w:t>
      </w:r>
      <w:r w:rsidR="005A0B0F" w:rsidRPr="0086137D">
        <w:rPr>
          <w:rFonts w:ascii="Times New Roman" w:hAnsi="Times New Roman" w:cs="Times New Roman"/>
          <w:bCs w:val="0"/>
          <w:sz w:val="24"/>
          <w:szCs w:val="24"/>
        </w:rPr>
        <w:t xml:space="preserve"> инновациям</w:t>
      </w:r>
    </w:p>
    <w:p w:rsidR="005A0B0F" w:rsidRPr="0086137D" w:rsidRDefault="00310F8B" w:rsidP="005A0B0F">
      <w:pPr>
        <w:pStyle w:val="Heading"/>
        <w:rPr>
          <w:rFonts w:ascii="Times New Roman" w:hAnsi="Times New Roman" w:cs="Times New Roman"/>
          <w:bCs w:val="0"/>
          <w:sz w:val="24"/>
          <w:szCs w:val="24"/>
        </w:rPr>
      </w:pPr>
      <w:r w:rsidRPr="0086137D">
        <w:rPr>
          <w:rFonts w:ascii="Times New Roman" w:hAnsi="Times New Roman" w:cs="Times New Roman"/>
          <w:bCs w:val="0"/>
          <w:sz w:val="24"/>
          <w:szCs w:val="24"/>
        </w:rPr>
        <w:t xml:space="preserve">и торговле </w:t>
      </w:r>
      <w:r w:rsidR="005A0B0F" w:rsidRPr="0086137D">
        <w:rPr>
          <w:rFonts w:ascii="Times New Roman" w:hAnsi="Times New Roman" w:cs="Times New Roman"/>
          <w:bCs w:val="0"/>
          <w:sz w:val="24"/>
          <w:szCs w:val="24"/>
        </w:rPr>
        <w:t xml:space="preserve">Санкт-Петербурга </w:t>
      </w:r>
    </w:p>
    <w:p w:rsidR="005A0B0F" w:rsidRPr="0086137D" w:rsidRDefault="005A0B0F" w:rsidP="005A0B0F">
      <w:pPr>
        <w:pStyle w:val="Heading"/>
        <w:rPr>
          <w:rFonts w:ascii="Times New Roman" w:hAnsi="Times New Roman" w:cs="Times New Roman"/>
          <w:bCs w:val="0"/>
          <w:sz w:val="24"/>
          <w:szCs w:val="24"/>
        </w:rPr>
      </w:pPr>
      <w:r w:rsidRPr="0086137D">
        <w:rPr>
          <w:rFonts w:ascii="Times New Roman" w:hAnsi="Times New Roman" w:cs="Times New Roman"/>
          <w:bCs w:val="0"/>
          <w:sz w:val="24"/>
          <w:szCs w:val="24"/>
        </w:rPr>
        <w:t xml:space="preserve">от </w:t>
      </w:r>
      <w:r w:rsidR="00310F8B" w:rsidRPr="0086137D">
        <w:rPr>
          <w:rFonts w:ascii="Times New Roman" w:hAnsi="Times New Roman" w:cs="Times New Roman"/>
          <w:bCs w:val="0"/>
          <w:sz w:val="24"/>
          <w:szCs w:val="24"/>
        </w:rPr>
        <w:t>19.12.2022</w:t>
      </w:r>
      <w:r w:rsidRPr="0086137D">
        <w:rPr>
          <w:rFonts w:ascii="Times New Roman" w:hAnsi="Times New Roman" w:cs="Times New Roman"/>
          <w:bCs w:val="0"/>
          <w:sz w:val="24"/>
          <w:szCs w:val="24"/>
        </w:rPr>
        <w:t xml:space="preserve"> № </w:t>
      </w:r>
      <w:r w:rsidR="00310F8B" w:rsidRPr="0086137D">
        <w:rPr>
          <w:rFonts w:ascii="Times New Roman" w:hAnsi="Times New Roman" w:cs="Times New Roman"/>
          <w:bCs w:val="0"/>
          <w:sz w:val="24"/>
          <w:szCs w:val="24"/>
        </w:rPr>
        <w:t>8</w:t>
      </w:r>
      <w:r w:rsidRPr="0086137D">
        <w:rPr>
          <w:rFonts w:ascii="Times New Roman" w:hAnsi="Times New Roman" w:cs="Times New Roman"/>
          <w:bCs w:val="0"/>
          <w:sz w:val="24"/>
          <w:szCs w:val="24"/>
        </w:rPr>
        <w:t xml:space="preserve">8-п </w:t>
      </w:r>
    </w:p>
    <w:p w:rsidR="005A0B0F" w:rsidRPr="0086137D" w:rsidRDefault="005A0B0F" w:rsidP="007015E8">
      <w:pPr>
        <w:rPr>
          <w:b/>
          <w:sz w:val="28"/>
          <w:szCs w:val="28"/>
        </w:rPr>
      </w:pPr>
    </w:p>
    <w:p w:rsidR="00A83D4A" w:rsidRPr="0086137D" w:rsidRDefault="00A83D4A" w:rsidP="007015E8">
      <w:pPr>
        <w:rPr>
          <w:b/>
          <w:sz w:val="28"/>
          <w:szCs w:val="28"/>
        </w:rPr>
      </w:pPr>
    </w:p>
    <w:p w:rsidR="0048556D" w:rsidRPr="0086137D" w:rsidRDefault="0048556D" w:rsidP="0048556D">
      <w:pPr>
        <w:ind w:right="-1" w:firstLine="708"/>
        <w:jc w:val="both"/>
        <w:rPr>
          <w:sz w:val="28"/>
        </w:rPr>
      </w:pPr>
      <w:r w:rsidRPr="0086137D">
        <w:rPr>
          <w:sz w:val="28"/>
        </w:rPr>
        <w:t xml:space="preserve">В соответствии с </w:t>
      </w:r>
      <w:r w:rsidR="007448E5">
        <w:rPr>
          <w:sz w:val="28"/>
        </w:rPr>
        <w:t xml:space="preserve">пунктом 3 </w:t>
      </w:r>
      <w:r w:rsidRPr="0086137D">
        <w:rPr>
          <w:sz w:val="28"/>
        </w:rPr>
        <w:t>распоряжени</w:t>
      </w:r>
      <w:r w:rsidR="007448E5">
        <w:rPr>
          <w:sz w:val="28"/>
        </w:rPr>
        <w:t>я</w:t>
      </w:r>
      <w:r w:rsidRPr="0086137D">
        <w:rPr>
          <w:sz w:val="28"/>
        </w:rPr>
        <w:t xml:space="preserve"> Правительства </w:t>
      </w:r>
      <w:r w:rsidR="007448E5">
        <w:rPr>
          <w:sz w:val="28"/>
        </w:rPr>
        <w:br/>
        <w:t xml:space="preserve">Санкт-Петербурга </w:t>
      </w:r>
      <w:r w:rsidRPr="0086137D">
        <w:rPr>
          <w:sz w:val="28"/>
        </w:rPr>
        <w:t xml:space="preserve">от </w:t>
      </w:r>
      <w:r w:rsidR="006607E5">
        <w:rPr>
          <w:sz w:val="28"/>
        </w:rPr>
        <w:t>28.04.2026</w:t>
      </w:r>
      <w:r w:rsidRPr="0086137D">
        <w:rPr>
          <w:sz w:val="28"/>
        </w:rPr>
        <w:t xml:space="preserve"> № </w:t>
      </w:r>
      <w:r w:rsidR="006607E5">
        <w:rPr>
          <w:sz w:val="28"/>
        </w:rPr>
        <w:t>6</w:t>
      </w:r>
      <w:r w:rsidRPr="0086137D">
        <w:rPr>
          <w:sz w:val="28"/>
        </w:rPr>
        <w:t>-рп «О внесении изменени</w:t>
      </w:r>
      <w:r w:rsidR="00A83D4A" w:rsidRPr="0086137D">
        <w:rPr>
          <w:sz w:val="28"/>
        </w:rPr>
        <w:t>й</w:t>
      </w:r>
      <w:r w:rsidRPr="0086137D">
        <w:rPr>
          <w:sz w:val="28"/>
        </w:rPr>
        <w:t xml:space="preserve"> в </w:t>
      </w:r>
      <w:r w:rsidR="006607E5">
        <w:rPr>
          <w:sz w:val="28"/>
        </w:rPr>
        <w:t xml:space="preserve">некоторые </w:t>
      </w:r>
      <w:r w:rsidRPr="0086137D">
        <w:rPr>
          <w:sz w:val="28"/>
        </w:rPr>
        <w:t>распоряжени</w:t>
      </w:r>
      <w:r w:rsidR="006607E5">
        <w:rPr>
          <w:sz w:val="28"/>
        </w:rPr>
        <w:t>я</w:t>
      </w:r>
      <w:r w:rsidRPr="0086137D">
        <w:rPr>
          <w:sz w:val="28"/>
        </w:rPr>
        <w:t xml:space="preserve"> Правительства Санкт-Петербурга» </w:t>
      </w:r>
    </w:p>
    <w:p w:rsidR="005A0B0F" w:rsidRPr="0086137D" w:rsidRDefault="005A0B0F" w:rsidP="007015E8">
      <w:pPr>
        <w:rPr>
          <w:b/>
          <w:sz w:val="28"/>
          <w:szCs w:val="28"/>
        </w:rPr>
      </w:pPr>
    </w:p>
    <w:p w:rsidR="005A0B0F" w:rsidRPr="0086137D" w:rsidRDefault="005A0B0F" w:rsidP="005A0B0F">
      <w:pPr>
        <w:tabs>
          <w:tab w:val="left" w:pos="525"/>
        </w:tabs>
        <w:rPr>
          <w:b/>
          <w:sz w:val="28"/>
          <w:szCs w:val="28"/>
        </w:rPr>
      </w:pPr>
      <w:r w:rsidRPr="0086137D">
        <w:rPr>
          <w:b/>
          <w:sz w:val="28"/>
          <w:szCs w:val="28"/>
        </w:rPr>
        <w:t>П Р И К А З Ы В А Ю:</w:t>
      </w:r>
      <w:r w:rsidRPr="0086137D">
        <w:rPr>
          <w:b/>
          <w:sz w:val="28"/>
          <w:szCs w:val="28"/>
        </w:rPr>
        <w:tab/>
      </w:r>
    </w:p>
    <w:p w:rsidR="005A0B0F" w:rsidRPr="0086137D" w:rsidRDefault="005A0B0F" w:rsidP="005A0B0F">
      <w:pPr>
        <w:tabs>
          <w:tab w:val="left" w:pos="525"/>
        </w:tabs>
        <w:ind w:left="709"/>
        <w:rPr>
          <w:b/>
          <w:sz w:val="28"/>
          <w:szCs w:val="28"/>
        </w:rPr>
      </w:pPr>
    </w:p>
    <w:p w:rsidR="005A0B0F" w:rsidRPr="0086137D" w:rsidRDefault="005A0B0F" w:rsidP="00A76DF5">
      <w:pPr>
        <w:adjustRightInd w:val="0"/>
        <w:ind w:firstLine="567"/>
        <w:jc w:val="both"/>
        <w:rPr>
          <w:sz w:val="28"/>
          <w:szCs w:val="28"/>
        </w:rPr>
      </w:pPr>
      <w:r w:rsidRPr="0086137D">
        <w:rPr>
          <w:sz w:val="28"/>
          <w:szCs w:val="28"/>
        </w:rPr>
        <w:t>1.</w:t>
      </w:r>
      <w:r w:rsidR="00C86F4A" w:rsidRPr="0086137D">
        <w:rPr>
          <w:sz w:val="28"/>
          <w:szCs w:val="28"/>
        </w:rPr>
        <w:t> </w:t>
      </w:r>
      <w:r w:rsidRPr="0086137D">
        <w:rPr>
          <w:sz w:val="28"/>
          <w:szCs w:val="28"/>
        </w:rPr>
        <w:t>Внести в приказ Комитета по промышленной политике</w:t>
      </w:r>
      <w:r w:rsidR="00310F8B" w:rsidRPr="0086137D">
        <w:rPr>
          <w:sz w:val="28"/>
          <w:szCs w:val="28"/>
        </w:rPr>
        <w:t>,</w:t>
      </w:r>
      <w:r w:rsidRPr="0086137D">
        <w:rPr>
          <w:sz w:val="28"/>
          <w:szCs w:val="28"/>
        </w:rPr>
        <w:t xml:space="preserve"> </w:t>
      </w:r>
      <w:r w:rsidRPr="0086137D">
        <w:rPr>
          <w:sz w:val="28"/>
          <w:szCs w:val="28"/>
        </w:rPr>
        <w:br/>
        <w:t xml:space="preserve">инновациям </w:t>
      </w:r>
      <w:r w:rsidR="00310F8B" w:rsidRPr="0086137D">
        <w:rPr>
          <w:sz w:val="28"/>
          <w:szCs w:val="28"/>
        </w:rPr>
        <w:t xml:space="preserve">и торговле </w:t>
      </w:r>
      <w:r w:rsidRPr="0086137D">
        <w:rPr>
          <w:sz w:val="28"/>
          <w:szCs w:val="28"/>
        </w:rPr>
        <w:t xml:space="preserve">Санкт-Петербурга от </w:t>
      </w:r>
      <w:r w:rsidR="00310F8B" w:rsidRPr="0086137D">
        <w:rPr>
          <w:sz w:val="28"/>
          <w:szCs w:val="28"/>
        </w:rPr>
        <w:t>19.12.2022</w:t>
      </w:r>
      <w:r w:rsidRPr="0086137D">
        <w:rPr>
          <w:sz w:val="28"/>
          <w:szCs w:val="28"/>
        </w:rPr>
        <w:t xml:space="preserve"> № </w:t>
      </w:r>
      <w:r w:rsidR="00310F8B" w:rsidRPr="0086137D">
        <w:rPr>
          <w:sz w:val="28"/>
          <w:szCs w:val="28"/>
        </w:rPr>
        <w:t>8</w:t>
      </w:r>
      <w:r w:rsidRPr="0086137D">
        <w:rPr>
          <w:sz w:val="28"/>
          <w:szCs w:val="28"/>
        </w:rPr>
        <w:t xml:space="preserve">8-п «О комиссии </w:t>
      </w:r>
      <w:r w:rsidRPr="0086137D">
        <w:rPr>
          <w:sz w:val="28"/>
          <w:szCs w:val="28"/>
        </w:rPr>
        <w:br/>
        <w:t>по соблюдению требований к служебному поведению государственных гражданских служащих Санкт-Петербурга Комитета по промышленной политике</w:t>
      </w:r>
      <w:r w:rsidR="00BE292C" w:rsidRPr="0086137D">
        <w:rPr>
          <w:sz w:val="28"/>
          <w:szCs w:val="28"/>
        </w:rPr>
        <w:t>,</w:t>
      </w:r>
      <w:r w:rsidRPr="0086137D">
        <w:rPr>
          <w:sz w:val="28"/>
          <w:szCs w:val="28"/>
        </w:rPr>
        <w:t xml:space="preserve"> инновациям</w:t>
      </w:r>
      <w:r w:rsidR="00BE292C" w:rsidRPr="0086137D">
        <w:rPr>
          <w:sz w:val="28"/>
          <w:szCs w:val="28"/>
        </w:rPr>
        <w:t xml:space="preserve"> и торговле</w:t>
      </w:r>
      <w:r w:rsidRPr="0086137D">
        <w:rPr>
          <w:sz w:val="28"/>
          <w:szCs w:val="28"/>
        </w:rPr>
        <w:t xml:space="preserve"> Санкт-Петербурга и урегулированию конфликта интересов» следующие изменения:</w:t>
      </w:r>
    </w:p>
    <w:p w:rsidR="00E24ADC" w:rsidRPr="00E24ADC" w:rsidRDefault="00E24ADC" w:rsidP="00E24ADC">
      <w:pPr>
        <w:adjustRightInd w:val="0"/>
        <w:ind w:firstLine="567"/>
        <w:contextualSpacing/>
        <w:jc w:val="both"/>
        <w:rPr>
          <w:sz w:val="28"/>
        </w:rPr>
      </w:pPr>
      <w:r>
        <w:rPr>
          <w:sz w:val="28"/>
        </w:rPr>
        <w:t>1</w:t>
      </w:r>
      <w:r w:rsidRPr="00E24ADC">
        <w:rPr>
          <w:sz w:val="28"/>
        </w:rPr>
        <w:t xml:space="preserve">.1. </w:t>
      </w:r>
      <w:hyperlink r:id="rId9" w:history="1">
        <w:r w:rsidRPr="00E24ADC">
          <w:rPr>
            <w:rStyle w:val="ab"/>
            <w:color w:val="auto"/>
            <w:sz w:val="28"/>
            <w:u w:val="none"/>
          </w:rPr>
          <w:t>Абзац третий подпункта 2 пункта 12</w:t>
        </w:r>
      </w:hyperlink>
      <w:r w:rsidRPr="00E24ADC">
        <w:rPr>
          <w:sz w:val="28"/>
        </w:rPr>
        <w:t xml:space="preserve"> приложения</w:t>
      </w:r>
      <w:r>
        <w:rPr>
          <w:sz w:val="28"/>
        </w:rPr>
        <w:t xml:space="preserve"> № 1</w:t>
      </w:r>
      <w:r w:rsidRPr="00E24ADC">
        <w:rPr>
          <w:sz w:val="28"/>
        </w:rPr>
        <w:t xml:space="preserve"> к </w:t>
      </w:r>
      <w:r>
        <w:rPr>
          <w:sz w:val="28"/>
        </w:rPr>
        <w:t>приказу</w:t>
      </w:r>
      <w:r w:rsidRPr="00E24ADC">
        <w:rPr>
          <w:sz w:val="28"/>
        </w:rPr>
        <w:t xml:space="preserve"> изложить в следующей редакции:</w:t>
      </w:r>
    </w:p>
    <w:p w:rsidR="00E24ADC" w:rsidRPr="00E24ADC" w:rsidRDefault="00E24ADC" w:rsidP="00E24ADC">
      <w:pPr>
        <w:adjustRightInd w:val="0"/>
        <w:ind w:firstLine="567"/>
        <w:contextualSpacing/>
        <w:jc w:val="both"/>
        <w:rPr>
          <w:sz w:val="28"/>
        </w:rPr>
      </w:pPr>
      <w:r>
        <w:rPr>
          <w:sz w:val="28"/>
        </w:rPr>
        <w:t>«</w:t>
      </w:r>
      <w:r w:rsidRPr="00E24ADC">
        <w:rPr>
          <w:sz w:val="28"/>
        </w:rPr>
        <w:t xml:space="preserve">заявление гражданского служащего, замещающего должность гражданской службы в </w:t>
      </w:r>
      <w:r>
        <w:rPr>
          <w:sz w:val="28"/>
        </w:rPr>
        <w:t>Комитете</w:t>
      </w:r>
      <w:r w:rsidRPr="00E24ADC">
        <w:rPr>
          <w:sz w:val="28"/>
        </w:rPr>
        <w:t xml:space="preserve">, включенную в перечень должностей гражданской службы, предусмотренный законом Санкт-Петербурга, гражданского служащего, претендующего на замещение должности гражданской службы в </w:t>
      </w:r>
      <w:r>
        <w:rPr>
          <w:sz w:val="28"/>
        </w:rPr>
        <w:t>Комитете</w:t>
      </w:r>
      <w:r w:rsidRPr="00E24ADC">
        <w:rPr>
          <w:sz w:val="28"/>
        </w:rPr>
        <w:t xml:space="preserve">, включенной в перечень должностей гражданской службы, предусмотренный законом Санкт-Петербурга (далее </w:t>
      </w:r>
      <w:r w:rsidR="00EA6F42">
        <w:rPr>
          <w:sz w:val="28"/>
          <w:szCs w:val="28"/>
        </w:rPr>
        <w:t>–</w:t>
      </w:r>
      <w:r w:rsidRPr="00E24ADC">
        <w:rPr>
          <w:sz w:val="28"/>
        </w:rPr>
        <w:t xml:space="preserve"> кандидат на должность, предусмотренную перечнем), государственного гражданского служащего Санкт-Петербурга, назначаемого на должность гражданской службы в </w:t>
      </w:r>
      <w:r>
        <w:rPr>
          <w:sz w:val="28"/>
        </w:rPr>
        <w:t>Комитете</w:t>
      </w:r>
      <w:r w:rsidRPr="00E24ADC">
        <w:rPr>
          <w:sz w:val="28"/>
        </w:rPr>
        <w:t xml:space="preserve"> в порядке перевода из другого государственного органа (далее </w:t>
      </w:r>
      <w:r w:rsidR="00EA6F42" w:rsidRPr="00EA6F42">
        <w:rPr>
          <w:sz w:val="28"/>
        </w:rPr>
        <w:t>–</w:t>
      </w:r>
      <w:r w:rsidRPr="00E24ADC">
        <w:rPr>
          <w:sz w:val="28"/>
        </w:rPr>
        <w:t xml:space="preserve"> кандидат на должность, назначаемый в порядке перевода) (далее совместно </w:t>
      </w:r>
      <w:r w:rsidR="00EA6F42" w:rsidRPr="00EA6F42">
        <w:rPr>
          <w:sz w:val="28"/>
        </w:rPr>
        <w:t>–</w:t>
      </w:r>
      <w:r w:rsidRPr="00E24ADC">
        <w:rPr>
          <w:sz w:val="28"/>
        </w:rPr>
        <w:t xml:space="preserve"> кандидат на должность), </w:t>
      </w:r>
      <w:r>
        <w:rPr>
          <w:sz w:val="28"/>
        </w:rPr>
        <w:br/>
      </w:r>
      <w:r w:rsidRPr="00E24ADC">
        <w:rPr>
          <w:sz w:val="28"/>
        </w:rPr>
        <w:t xml:space="preserve">о невозможности по объективным причинам представить сведения о доходах, </w:t>
      </w:r>
      <w:r>
        <w:rPr>
          <w:sz w:val="28"/>
        </w:rPr>
        <w:br/>
      </w:r>
      <w:r w:rsidRPr="00E24ADC">
        <w:rPr>
          <w:sz w:val="28"/>
        </w:rPr>
        <w:t>об имуществе и обязательствах имущественного характера своих супруги (супруга) и несовершеннолетних детей</w:t>
      </w:r>
      <w:r>
        <w:rPr>
          <w:sz w:val="28"/>
        </w:rPr>
        <w:t>»</w:t>
      </w:r>
      <w:r w:rsidRPr="00E24ADC">
        <w:rPr>
          <w:sz w:val="28"/>
        </w:rPr>
        <w:t>.</w:t>
      </w:r>
    </w:p>
    <w:p w:rsidR="00E24ADC" w:rsidRPr="00E24ADC" w:rsidRDefault="00E24ADC" w:rsidP="00E24ADC">
      <w:pPr>
        <w:adjustRightInd w:val="0"/>
        <w:ind w:firstLine="567"/>
        <w:contextualSpacing/>
        <w:jc w:val="both"/>
        <w:rPr>
          <w:sz w:val="28"/>
        </w:rPr>
      </w:pPr>
      <w:r>
        <w:rPr>
          <w:sz w:val="28"/>
        </w:rPr>
        <w:lastRenderedPageBreak/>
        <w:t>1</w:t>
      </w:r>
      <w:r w:rsidRPr="00E24ADC">
        <w:rPr>
          <w:sz w:val="28"/>
        </w:rPr>
        <w:t xml:space="preserve">.2. В </w:t>
      </w:r>
      <w:hyperlink r:id="rId10" w:history="1">
        <w:r w:rsidRPr="00976781">
          <w:rPr>
            <w:rStyle w:val="ab"/>
            <w:color w:val="auto"/>
            <w:sz w:val="28"/>
            <w:u w:val="none"/>
          </w:rPr>
          <w:t>абзаце третьем пункта 14</w:t>
        </w:r>
      </w:hyperlink>
      <w:r w:rsidRPr="00976781">
        <w:rPr>
          <w:sz w:val="28"/>
        </w:rPr>
        <w:t xml:space="preserve">, </w:t>
      </w:r>
      <w:hyperlink r:id="rId11" w:history="1">
        <w:r w:rsidRPr="00976781">
          <w:rPr>
            <w:rStyle w:val="ab"/>
            <w:color w:val="auto"/>
            <w:sz w:val="28"/>
            <w:u w:val="none"/>
          </w:rPr>
          <w:t>абзацах третьем</w:t>
        </w:r>
      </w:hyperlink>
      <w:r w:rsidRPr="00976781">
        <w:rPr>
          <w:sz w:val="28"/>
        </w:rPr>
        <w:t xml:space="preserve">, </w:t>
      </w:r>
      <w:hyperlink r:id="rId12" w:history="1">
        <w:r w:rsidRPr="00976781">
          <w:rPr>
            <w:rStyle w:val="ab"/>
            <w:color w:val="auto"/>
            <w:sz w:val="28"/>
            <w:u w:val="none"/>
          </w:rPr>
          <w:t>четвертом</w:t>
        </w:r>
      </w:hyperlink>
      <w:r w:rsidRPr="00976781">
        <w:rPr>
          <w:sz w:val="28"/>
        </w:rPr>
        <w:t xml:space="preserve"> и </w:t>
      </w:r>
      <w:hyperlink r:id="rId13" w:history="1">
        <w:r w:rsidRPr="00976781">
          <w:rPr>
            <w:rStyle w:val="ab"/>
            <w:color w:val="auto"/>
            <w:sz w:val="28"/>
            <w:u w:val="none"/>
          </w:rPr>
          <w:t>шестом пункта 15</w:t>
        </w:r>
      </w:hyperlink>
      <w:r w:rsidRPr="00976781">
        <w:rPr>
          <w:sz w:val="28"/>
        </w:rPr>
        <w:t xml:space="preserve">, </w:t>
      </w:r>
      <w:hyperlink r:id="rId14" w:history="1">
        <w:r w:rsidRPr="00976781">
          <w:rPr>
            <w:rStyle w:val="ab"/>
            <w:color w:val="auto"/>
            <w:sz w:val="28"/>
            <w:u w:val="none"/>
          </w:rPr>
          <w:t xml:space="preserve">абзаце втором пункта </w:t>
        </w:r>
        <w:r w:rsidR="00124F80">
          <w:rPr>
            <w:rStyle w:val="ab"/>
            <w:color w:val="auto"/>
            <w:sz w:val="28"/>
            <w:u w:val="none"/>
          </w:rPr>
          <w:t>29</w:t>
        </w:r>
      </w:hyperlink>
      <w:r w:rsidRPr="00976781">
        <w:rPr>
          <w:sz w:val="28"/>
        </w:rPr>
        <w:t xml:space="preserve">, </w:t>
      </w:r>
      <w:hyperlink r:id="rId15" w:history="1">
        <w:r w:rsidRPr="00976781">
          <w:rPr>
            <w:rStyle w:val="ab"/>
            <w:color w:val="auto"/>
            <w:sz w:val="28"/>
            <w:u w:val="none"/>
          </w:rPr>
          <w:t>абзаце третьем пункта 3</w:t>
        </w:r>
        <w:r w:rsidR="00124F80">
          <w:rPr>
            <w:rStyle w:val="ab"/>
            <w:color w:val="auto"/>
            <w:sz w:val="28"/>
            <w:u w:val="none"/>
          </w:rPr>
          <w:t>1</w:t>
        </w:r>
      </w:hyperlink>
      <w:r w:rsidRPr="00976781">
        <w:rPr>
          <w:sz w:val="28"/>
        </w:rPr>
        <w:t xml:space="preserve">, </w:t>
      </w:r>
      <w:hyperlink r:id="rId16" w:history="1">
        <w:r w:rsidRPr="00976781">
          <w:rPr>
            <w:rStyle w:val="ab"/>
            <w:color w:val="auto"/>
            <w:sz w:val="28"/>
            <w:u w:val="none"/>
          </w:rPr>
          <w:t>пунктах 3</w:t>
        </w:r>
        <w:r w:rsidR="00124F80">
          <w:rPr>
            <w:rStyle w:val="ab"/>
            <w:color w:val="auto"/>
            <w:sz w:val="28"/>
            <w:u w:val="none"/>
          </w:rPr>
          <w:t>2</w:t>
        </w:r>
      </w:hyperlink>
      <w:r w:rsidRPr="00976781">
        <w:rPr>
          <w:sz w:val="28"/>
        </w:rPr>
        <w:t xml:space="preserve"> и </w:t>
      </w:r>
      <w:hyperlink r:id="rId17" w:history="1">
        <w:r w:rsidRPr="00976781">
          <w:rPr>
            <w:rStyle w:val="ab"/>
            <w:color w:val="auto"/>
            <w:sz w:val="28"/>
            <w:u w:val="none"/>
          </w:rPr>
          <w:t>3</w:t>
        </w:r>
        <w:r w:rsidR="00124F80">
          <w:rPr>
            <w:rStyle w:val="ab"/>
            <w:color w:val="auto"/>
            <w:sz w:val="28"/>
            <w:u w:val="none"/>
          </w:rPr>
          <w:t>3</w:t>
        </w:r>
      </w:hyperlink>
      <w:r w:rsidRPr="00976781">
        <w:rPr>
          <w:sz w:val="28"/>
        </w:rPr>
        <w:t xml:space="preserve"> </w:t>
      </w:r>
      <w:r w:rsidRPr="00E24ADC">
        <w:rPr>
          <w:sz w:val="28"/>
        </w:rPr>
        <w:t xml:space="preserve">приложения </w:t>
      </w:r>
      <w:r>
        <w:rPr>
          <w:sz w:val="28"/>
        </w:rPr>
        <w:t xml:space="preserve">№ 1 </w:t>
      </w:r>
      <w:r w:rsidRPr="00E24ADC">
        <w:rPr>
          <w:sz w:val="28"/>
        </w:rPr>
        <w:t xml:space="preserve">к </w:t>
      </w:r>
      <w:r>
        <w:rPr>
          <w:sz w:val="28"/>
        </w:rPr>
        <w:t>приказу</w:t>
      </w:r>
      <w:r w:rsidRPr="00E24ADC">
        <w:rPr>
          <w:sz w:val="28"/>
        </w:rPr>
        <w:t xml:space="preserve"> после слов </w:t>
      </w:r>
      <w:r>
        <w:rPr>
          <w:sz w:val="28"/>
        </w:rPr>
        <w:t>«</w:t>
      </w:r>
      <w:r w:rsidRPr="00E24ADC">
        <w:rPr>
          <w:sz w:val="28"/>
        </w:rPr>
        <w:t>гражданский служащий</w:t>
      </w:r>
      <w:r>
        <w:rPr>
          <w:sz w:val="28"/>
        </w:rPr>
        <w:t>»</w:t>
      </w:r>
      <w:r w:rsidRPr="00E24ADC">
        <w:rPr>
          <w:sz w:val="28"/>
        </w:rPr>
        <w:t xml:space="preserve"> </w:t>
      </w:r>
      <w:r>
        <w:rPr>
          <w:sz w:val="28"/>
        </w:rPr>
        <w:br/>
      </w:r>
      <w:r w:rsidRPr="00E24ADC">
        <w:rPr>
          <w:sz w:val="28"/>
        </w:rPr>
        <w:t xml:space="preserve">в соответствующих падежах дополнить словами </w:t>
      </w:r>
      <w:r>
        <w:rPr>
          <w:sz w:val="28"/>
        </w:rPr>
        <w:t>«</w:t>
      </w:r>
      <w:r w:rsidRPr="00E24ADC">
        <w:rPr>
          <w:sz w:val="28"/>
        </w:rPr>
        <w:t>(кандидат на должность)</w:t>
      </w:r>
      <w:r>
        <w:rPr>
          <w:sz w:val="28"/>
        </w:rPr>
        <w:t>»</w:t>
      </w:r>
      <w:r w:rsidRPr="00E24ADC">
        <w:rPr>
          <w:sz w:val="28"/>
        </w:rPr>
        <w:t xml:space="preserve"> </w:t>
      </w:r>
      <w:r>
        <w:rPr>
          <w:sz w:val="28"/>
        </w:rPr>
        <w:br/>
      </w:r>
      <w:r w:rsidRPr="00E24ADC">
        <w:rPr>
          <w:sz w:val="28"/>
        </w:rPr>
        <w:t>в соответствующих падежах.</w:t>
      </w:r>
    </w:p>
    <w:p w:rsidR="00E24ADC" w:rsidRPr="00E24ADC" w:rsidRDefault="00E24ADC" w:rsidP="00E24ADC">
      <w:pPr>
        <w:adjustRightInd w:val="0"/>
        <w:ind w:firstLine="567"/>
        <w:contextualSpacing/>
        <w:jc w:val="both"/>
        <w:rPr>
          <w:sz w:val="28"/>
        </w:rPr>
      </w:pPr>
      <w:r>
        <w:rPr>
          <w:sz w:val="28"/>
        </w:rPr>
        <w:t>1</w:t>
      </w:r>
      <w:r w:rsidRPr="00E24ADC">
        <w:rPr>
          <w:sz w:val="28"/>
        </w:rPr>
        <w:t>.3</w:t>
      </w:r>
      <w:r w:rsidRPr="00976781">
        <w:rPr>
          <w:sz w:val="28"/>
        </w:rPr>
        <w:t xml:space="preserve">. </w:t>
      </w:r>
      <w:hyperlink r:id="rId18" w:history="1">
        <w:r w:rsidRPr="00976781">
          <w:rPr>
            <w:rStyle w:val="ab"/>
            <w:color w:val="auto"/>
            <w:sz w:val="28"/>
            <w:u w:val="none"/>
          </w:rPr>
          <w:t>Пункт 16</w:t>
        </w:r>
      </w:hyperlink>
      <w:r w:rsidRPr="00E24ADC">
        <w:rPr>
          <w:sz w:val="28"/>
        </w:rPr>
        <w:t xml:space="preserve"> приложения № 1 к приказу изложить в следующей редакции:</w:t>
      </w:r>
    </w:p>
    <w:p w:rsidR="00E24ADC" w:rsidRPr="00E24ADC" w:rsidRDefault="00E24ADC" w:rsidP="00E24ADC">
      <w:pPr>
        <w:adjustRightInd w:val="0"/>
        <w:ind w:firstLine="567"/>
        <w:contextualSpacing/>
        <w:jc w:val="both"/>
        <w:rPr>
          <w:sz w:val="28"/>
        </w:rPr>
      </w:pPr>
      <w:r>
        <w:rPr>
          <w:sz w:val="28"/>
        </w:rPr>
        <w:t>«</w:t>
      </w:r>
      <w:r w:rsidRPr="00E24ADC">
        <w:rPr>
          <w:sz w:val="28"/>
        </w:rPr>
        <w:t xml:space="preserve">16. Заседание комиссии проводится в присутствии гражданского служащего, кандидата на должность, в отношении которого рассматривается вопрос о соблюдении требований к служебному поведению и(или) требований об урегулировании конфликта интересов, или гражданина, замещавшего должность гражданской службы в </w:t>
      </w:r>
      <w:r>
        <w:rPr>
          <w:sz w:val="28"/>
        </w:rPr>
        <w:t>Комитете</w:t>
      </w:r>
      <w:r w:rsidRPr="00E24ADC">
        <w:rPr>
          <w:sz w:val="28"/>
        </w:rPr>
        <w:t xml:space="preserve">. О намерении лично присутствовать на заседании комиссии гражданский служащий, кандидат на должность или гражданин указывает в обращении, заявлении или уведомлениях, представляемых в соответствии с подпунктами 2 и 6 пункта 12 настоящего </w:t>
      </w:r>
      <w:r>
        <w:rPr>
          <w:sz w:val="28"/>
        </w:rPr>
        <w:t>П</w:t>
      </w:r>
      <w:r w:rsidRPr="00E24ADC">
        <w:rPr>
          <w:sz w:val="28"/>
        </w:rPr>
        <w:t>оложения</w:t>
      </w:r>
      <w:r>
        <w:rPr>
          <w:sz w:val="28"/>
        </w:rPr>
        <w:t>»</w:t>
      </w:r>
      <w:r w:rsidRPr="00E24ADC">
        <w:rPr>
          <w:sz w:val="28"/>
        </w:rPr>
        <w:t>.</w:t>
      </w:r>
    </w:p>
    <w:p w:rsidR="00E24ADC" w:rsidRPr="00E24ADC" w:rsidRDefault="00CE5F83" w:rsidP="00E24ADC">
      <w:pPr>
        <w:adjustRightInd w:val="0"/>
        <w:ind w:firstLine="567"/>
        <w:contextualSpacing/>
        <w:jc w:val="both"/>
        <w:rPr>
          <w:sz w:val="28"/>
        </w:rPr>
      </w:pPr>
      <w:r>
        <w:rPr>
          <w:sz w:val="28"/>
        </w:rPr>
        <w:t>1</w:t>
      </w:r>
      <w:r w:rsidR="00E24ADC" w:rsidRPr="00E24ADC">
        <w:rPr>
          <w:sz w:val="28"/>
        </w:rPr>
        <w:t xml:space="preserve">.4. В </w:t>
      </w:r>
      <w:hyperlink r:id="rId19" w:history="1">
        <w:r w:rsidR="00E24ADC" w:rsidRPr="00976781">
          <w:rPr>
            <w:rStyle w:val="ab"/>
            <w:color w:val="auto"/>
            <w:sz w:val="28"/>
            <w:u w:val="none"/>
          </w:rPr>
          <w:t>абзацах первом</w:t>
        </w:r>
      </w:hyperlink>
      <w:r w:rsidR="00E24ADC" w:rsidRPr="00976781">
        <w:rPr>
          <w:sz w:val="28"/>
        </w:rPr>
        <w:t xml:space="preserve"> </w:t>
      </w:r>
      <w:r w:rsidR="00EA6F42" w:rsidRPr="00EA6F42">
        <w:rPr>
          <w:sz w:val="28"/>
        </w:rPr>
        <w:t>–</w:t>
      </w:r>
      <w:r w:rsidR="00E24ADC" w:rsidRPr="00976781">
        <w:rPr>
          <w:sz w:val="28"/>
        </w:rPr>
        <w:t xml:space="preserve"> </w:t>
      </w:r>
      <w:hyperlink r:id="rId20" w:history="1">
        <w:r w:rsidR="00E24ADC" w:rsidRPr="00976781">
          <w:rPr>
            <w:rStyle w:val="ab"/>
            <w:color w:val="auto"/>
            <w:sz w:val="28"/>
            <w:u w:val="none"/>
          </w:rPr>
          <w:t>третьем пункта 16-1</w:t>
        </w:r>
      </w:hyperlink>
      <w:r w:rsidR="00E24ADC" w:rsidRPr="00976781">
        <w:rPr>
          <w:sz w:val="28"/>
        </w:rPr>
        <w:t xml:space="preserve">, </w:t>
      </w:r>
      <w:hyperlink r:id="rId21" w:history="1">
        <w:r w:rsidR="00E24ADC" w:rsidRPr="00976781">
          <w:rPr>
            <w:rStyle w:val="ab"/>
            <w:color w:val="auto"/>
            <w:sz w:val="28"/>
            <w:u w:val="none"/>
          </w:rPr>
          <w:t>пункте 17</w:t>
        </w:r>
      </w:hyperlink>
      <w:r w:rsidR="00E24ADC" w:rsidRPr="00976781">
        <w:rPr>
          <w:sz w:val="28"/>
        </w:rPr>
        <w:t xml:space="preserve">, </w:t>
      </w:r>
      <w:hyperlink r:id="rId22" w:history="1">
        <w:r w:rsidR="00E24ADC" w:rsidRPr="00976781">
          <w:rPr>
            <w:rStyle w:val="ab"/>
            <w:color w:val="auto"/>
            <w:sz w:val="28"/>
            <w:u w:val="none"/>
          </w:rPr>
          <w:t xml:space="preserve">пункте </w:t>
        </w:r>
        <w:r w:rsidR="009A6439">
          <w:rPr>
            <w:rStyle w:val="ab"/>
            <w:color w:val="auto"/>
            <w:sz w:val="28"/>
            <w:u w:val="none"/>
          </w:rPr>
          <w:t>19</w:t>
        </w:r>
      </w:hyperlink>
      <w:r w:rsidR="00E24ADC" w:rsidRPr="00976781">
        <w:rPr>
          <w:sz w:val="28"/>
        </w:rPr>
        <w:t xml:space="preserve">, </w:t>
      </w:r>
      <w:hyperlink r:id="rId23" w:history="1">
        <w:r w:rsidR="00E24ADC" w:rsidRPr="00976781">
          <w:rPr>
            <w:rStyle w:val="ab"/>
            <w:color w:val="auto"/>
            <w:sz w:val="28"/>
            <w:u w:val="none"/>
          </w:rPr>
          <w:t>абзацах четвертом</w:t>
        </w:r>
      </w:hyperlink>
      <w:r w:rsidR="00E24ADC" w:rsidRPr="00976781">
        <w:rPr>
          <w:sz w:val="28"/>
        </w:rPr>
        <w:t xml:space="preserve"> и </w:t>
      </w:r>
      <w:hyperlink r:id="rId24" w:history="1">
        <w:r w:rsidR="00E24ADC" w:rsidRPr="00976781">
          <w:rPr>
            <w:rStyle w:val="ab"/>
            <w:color w:val="auto"/>
            <w:sz w:val="28"/>
            <w:u w:val="none"/>
          </w:rPr>
          <w:t>пятом пункта 3</w:t>
        </w:r>
        <w:r w:rsidR="009A6439">
          <w:rPr>
            <w:rStyle w:val="ab"/>
            <w:color w:val="auto"/>
            <w:sz w:val="28"/>
            <w:u w:val="none"/>
          </w:rPr>
          <w:t>1</w:t>
        </w:r>
      </w:hyperlink>
      <w:r w:rsidR="00E24ADC" w:rsidRPr="00976781">
        <w:rPr>
          <w:sz w:val="28"/>
        </w:rPr>
        <w:t xml:space="preserve"> и </w:t>
      </w:r>
      <w:hyperlink r:id="rId25" w:history="1">
        <w:r w:rsidR="00E24ADC" w:rsidRPr="00976781">
          <w:rPr>
            <w:rStyle w:val="ab"/>
            <w:color w:val="auto"/>
            <w:sz w:val="28"/>
            <w:u w:val="none"/>
          </w:rPr>
          <w:t>пунктах 3</w:t>
        </w:r>
        <w:r w:rsidR="009A6439">
          <w:rPr>
            <w:rStyle w:val="ab"/>
            <w:color w:val="auto"/>
            <w:sz w:val="28"/>
            <w:u w:val="none"/>
          </w:rPr>
          <w:t>5</w:t>
        </w:r>
      </w:hyperlink>
      <w:r w:rsidR="00E24ADC" w:rsidRPr="00976781">
        <w:rPr>
          <w:sz w:val="28"/>
        </w:rPr>
        <w:t xml:space="preserve"> </w:t>
      </w:r>
      <w:r w:rsidR="00EA6F42" w:rsidRPr="00EA6F42">
        <w:rPr>
          <w:sz w:val="28"/>
        </w:rPr>
        <w:t>–</w:t>
      </w:r>
      <w:r w:rsidR="00E24ADC" w:rsidRPr="00976781">
        <w:rPr>
          <w:sz w:val="28"/>
        </w:rPr>
        <w:t xml:space="preserve"> </w:t>
      </w:r>
      <w:hyperlink r:id="rId26" w:history="1">
        <w:r w:rsidR="00E24ADC" w:rsidRPr="00976781">
          <w:rPr>
            <w:rStyle w:val="ab"/>
            <w:color w:val="auto"/>
            <w:sz w:val="28"/>
            <w:u w:val="none"/>
          </w:rPr>
          <w:t>3</w:t>
        </w:r>
        <w:r w:rsidR="009A6439">
          <w:rPr>
            <w:rStyle w:val="ab"/>
            <w:color w:val="auto"/>
            <w:sz w:val="28"/>
            <w:u w:val="none"/>
          </w:rPr>
          <w:t>8</w:t>
        </w:r>
      </w:hyperlink>
      <w:r w:rsidR="00E24ADC" w:rsidRPr="00E24ADC">
        <w:rPr>
          <w:sz w:val="28"/>
        </w:rPr>
        <w:t xml:space="preserve"> приложения № 1 к приказу после слов </w:t>
      </w:r>
      <w:r w:rsidR="00E24ADC">
        <w:rPr>
          <w:sz w:val="28"/>
        </w:rPr>
        <w:t>«</w:t>
      </w:r>
      <w:r w:rsidR="00E24ADC" w:rsidRPr="00E24ADC">
        <w:rPr>
          <w:sz w:val="28"/>
        </w:rPr>
        <w:t>гражданский служащий</w:t>
      </w:r>
      <w:r w:rsidR="007E1CB1">
        <w:rPr>
          <w:sz w:val="28"/>
        </w:rPr>
        <w:t>»</w:t>
      </w:r>
      <w:r w:rsidR="00E24ADC" w:rsidRPr="00E24ADC">
        <w:rPr>
          <w:sz w:val="28"/>
        </w:rPr>
        <w:t xml:space="preserve"> в соответствующих падежах дополнить словами </w:t>
      </w:r>
      <w:r w:rsidR="007E1CB1">
        <w:rPr>
          <w:sz w:val="28"/>
        </w:rPr>
        <w:t>«</w:t>
      </w:r>
      <w:r w:rsidR="00E24ADC" w:rsidRPr="00E24ADC">
        <w:rPr>
          <w:sz w:val="28"/>
        </w:rPr>
        <w:t>, кандидат на должность</w:t>
      </w:r>
      <w:r w:rsidR="007E1CB1">
        <w:rPr>
          <w:sz w:val="28"/>
        </w:rPr>
        <w:t>»</w:t>
      </w:r>
      <w:r w:rsidR="00E24ADC" w:rsidRPr="00E24ADC">
        <w:rPr>
          <w:sz w:val="28"/>
        </w:rPr>
        <w:t xml:space="preserve"> в соответствующих падежах.</w:t>
      </w:r>
    </w:p>
    <w:p w:rsidR="00E24ADC" w:rsidRPr="00E24ADC" w:rsidRDefault="00CE5F83" w:rsidP="00E24ADC">
      <w:pPr>
        <w:adjustRightInd w:val="0"/>
        <w:ind w:firstLine="567"/>
        <w:contextualSpacing/>
        <w:jc w:val="both"/>
        <w:rPr>
          <w:sz w:val="28"/>
        </w:rPr>
      </w:pPr>
      <w:r>
        <w:rPr>
          <w:sz w:val="28"/>
        </w:rPr>
        <w:t>1</w:t>
      </w:r>
      <w:r w:rsidR="00E24ADC" w:rsidRPr="00E24ADC">
        <w:rPr>
          <w:sz w:val="28"/>
        </w:rPr>
        <w:t>.5. В пункте 2</w:t>
      </w:r>
      <w:r w:rsidR="009A6439">
        <w:rPr>
          <w:sz w:val="28"/>
        </w:rPr>
        <w:t>5</w:t>
      </w:r>
      <w:r w:rsidR="00E24ADC" w:rsidRPr="00E24ADC">
        <w:rPr>
          <w:sz w:val="28"/>
        </w:rPr>
        <w:t xml:space="preserve"> приложения № 1 к приказу </w:t>
      </w:r>
      <w:hyperlink r:id="rId27" w:history="1">
        <w:r w:rsidR="00E24ADC" w:rsidRPr="00976781">
          <w:rPr>
            <w:rStyle w:val="ab"/>
            <w:color w:val="auto"/>
            <w:sz w:val="28"/>
            <w:u w:val="none"/>
          </w:rPr>
          <w:t>подпункты 1</w:t>
        </w:r>
      </w:hyperlink>
      <w:r w:rsidR="00E24ADC" w:rsidRPr="00976781">
        <w:rPr>
          <w:sz w:val="28"/>
        </w:rPr>
        <w:t xml:space="preserve"> </w:t>
      </w:r>
      <w:r w:rsidR="00EA6F42" w:rsidRPr="00EA6F42">
        <w:rPr>
          <w:sz w:val="28"/>
        </w:rPr>
        <w:t>–</w:t>
      </w:r>
      <w:bookmarkStart w:id="0" w:name="_GoBack"/>
      <w:bookmarkEnd w:id="0"/>
      <w:r w:rsidR="00E24ADC" w:rsidRPr="00976781">
        <w:rPr>
          <w:sz w:val="28"/>
        </w:rPr>
        <w:t xml:space="preserve"> </w:t>
      </w:r>
      <w:hyperlink r:id="rId28" w:history="1">
        <w:r w:rsidR="00E24ADC" w:rsidRPr="00976781">
          <w:rPr>
            <w:rStyle w:val="ab"/>
            <w:color w:val="auto"/>
            <w:sz w:val="28"/>
            <w:u w:val="none"/>
          </w:rPr>
          <w:t>3</w:t>
        </w:r>
      </w:hyperlink>
      <w:r w:rsidR="00E24ADC" w:rsidRPr="00E24ADC">
        <w:rPr>
          <w:sz w:val="28"/>
        </w:rPr>
        <w:t xml:space="preserve"> изложить </w:t>
      </w:r>
      <w:r w:rsidR="007E1CB1">
        <w:rPr>
          <w:sz w:val="28"/>
        </w:rPr>
        <w:br/>
      </w:r>
      <w:r w:rsidR="00E24ADC" w:rsidRPr="00E24ADC">
        <w:rPr>
          <w:sz w:val="28"/>
        </w:rPr>
        <w:t>в следующей редакции:</w:t>
      </w:r>
    </w:p>
    <w:p w:rsidR="00E24ADC" w:rsidRPr="00E24ADC" w:rsidRDefault="007E1CB1" w:rsidP="00E24ADC">
      <w:pPr>
        <w:adjustRightInd w:val="0"/>
        <w:ind w:firstLine="567"/>
        <w:contextualSpacing/>
        <w:jc w:val="both"/>
        <w:rPr>
          <w:sz w:val="28"/>
        </w:rPr>
      </w:pPr>
      <w:r>
        <w:rPr>
          <w:sz w:val="28"/>
        </w:rPr>
        <w:t>«</w:t>
      </w:r>
      <w:r w:rsidR="00E24ADC" w:rsidRPr="00E24ADC">
        <w:rPr>
          <w:sz w:val="28"/>
        </w:rPr>
        <w:t xml:space="preserve">1) признать, что причина непредставления гражданским служащим, замещающим должность гражданской службы, включенную в перечень должностей гражданской службы, предусмотренный законом Санкт-Петербурга, кандидатом на должность, предусмотренную перечнем, кандидатом </w:t>
      </w:r>
      <w:r>
        <w:rPr>
          <w:sz w:val="28"/>
        </w:rPr>
        <w:br/>
      </w:r>
      <w:r w:rsidR="00E24ADC" w:rsidRPr="00E24ADC">
        <w:rPr>
          <w:sz w:val="28"/>
        </w:rPr>
        <w:t xml:space="preserve">на должность, назначаемым в порядке перевода, сведений о доходах, </w:t>
      </w:r>
      <w:r>
        <w:rPr>
          <w:sz w:val="28"/>
        </w:rPr>
        <w:br/>
      </w:r>
      <w:r w:rsidR="00E24ADC" w:rsidRPr="00E24ADC">
        <w:rPr>
          <w:sz w:val="28"/>
        </w:rPr>
        <w:t>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E24ADC" w:rsidRPr="00E24ADC" w:rsidRDefault="00E24ADC" w:rsidP="00E24ADC">
      <w:pPr>
        <w:adjustRightInd w:val="0"/>
        <w:ind w:firstLine="567"/>
        <w:contextualSpacing/>
        <w:jc w:val="both"/>
        <w:rPr>
          <w:sz w:val="28"/>
        </w:rPr>
      </w:pPr>
      <w:r w:rsidRPr="00E24ADC">
        <w:rPr>
          <w:sz w:val="28"/>
        </w:rPr>
        <w:t xml:space="preserve">2) признать, что причина непредставления гражданским служащим, замещающим должность гражданской службы, включенную в перечень должностей гражданской службы, предусмотренный законом Санкт-Петербурга, кандидатом на должность, предусмотренную перечнем, кандидатом </w:t>
      </w:r>
      <w:r w:rsidR="007E1CB1">
        <w:rPr>
          <w:sz w:val="28"/>
        </w:rPr>
        <w:br/>
      </w:r>
      <w:r w:rsidRPr="00E24ADC">
        <w:rPr>
          <w:sz w:val="28"/>
        </w:rPr>
        <w:t xml:space="preserve">на должность, назначаемым в порядке перевода, сведений о доходах, </w:t>
      </w:r>
      <w:r w:rsidR="007E1CB1">
        <w:rPr>
          <w:sz w:val="28"/>
        </w:rPr>
        <w:br/>
      </w:r>
      <w:r w:rsidRPr="00E24ADC">
        <w:rPr>
          <w:sz w:val="28"/>
        </w:rPr>
        <w:t>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вышеуказанным лицам принять меры по представлению указанных сведений;</w:t>
      </w:r>
    </w:p>
    <w:p w:rsidR="00E24ADC" w:rsidRPr="00E24ADC" w:rsidRDefault="00E24ADC" w:rsidP="00E24ADC">
      <w:pPr>
        <w:adjustRightInd w:val="0"/>
        <w:ind w:firstLine="567"/>
        <w:contextualSpacing/>
        <w:jc w:val="both"/>
        <w:rPr>
          <w:sz w:val="28"/>
        </w:rPr>
      </w:pPr>
      <w:r w:rsidRPr="00E24ADC">
        <w:rPr>
          <w:sz w:val="28"/>
        </w:rPr>
        <w:t xml:space="preserve">3) признать, что причина непредставления гражданским служащим, замещающим должность гражданской службы, включенную в перечень должностей гражданской службы, предусмотренный законом Санкт-Петербурга, кандидатом на должность, предусмотренную перечнем, кандидатом </w:t>
      </w:r>
      <w:r w:rsidR="007E1CB1">
        <w:rPr>
          <w:sz w:val="28"/>
        </w:rPr>
        <w:br/>
      </w:r>
      <w:r w:rsidRPr="00E24ADC">
        <w:rPr>
          <w:sz w:val="28"/>
        </w:rPr>
        <w:t xml:space="preserve">на должность, назначаемым в порядке перевода, сведений о доходах, </w:t>
      </w:r>
      <w:r w:rsidR="007E1CB1">
        <w:rPr>
          <w:sz w:val="28"/>
        </w:rPr>
        <w:br/>
      </w:r>
      <w:r w:rsidRPr="00E24ADC">
        <w:rPr>
          <w:sz w:val="28"/>
        </w:rPr>
        <w:t xml:space="preserve">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</w:t>
      </w:r>
      <w:r w:rsidRPr="00E24ADC">
        <w:rPr>
          <w:sz w:val="28"/>
        </w:rPr>
        <w:lastRenderedPageBreak/>
        <w:t xml:space="preserve">рекомендует </w:t>
      </w:r>
      <w:r w:rsidR="007E1CB1">
        <w:rPr>
          <w:sz w:val="28"/>
        </w:rPr>
        <w:t>председателю Комитета</w:t>
      </w:r>
      <w:r w:rsidRPr="00E24ADC">
        <w:rPr>
          <w:sz w:val="28"/>
        </w:rPr>
        <w:t xml:space="preserve"> применить к гражданскому служащему, кандидату на должность конкретную меру ответственности</w:t>
      </w:r>
      <w:r w:rsidR="007E1CB1">
        <w:rPr>
          <w:sz w:val="28"/>
        </w:rPr>
        <w:t>»</w:t>
      </w:r>
      <w:r w:rsidRPr="00E24ADC">
        <w:rPr>
          <w:sz w:val="28"/>
        </w:rPr>
        <w:t>.</w:t>
      </w:r>
    </w:p>
    <w:p w:rsidR="00E24ADC" w:rsidRPr="00E24ADC" w:rsidRDefault="00CE5F83" w:rsidP="00E24ADC">
      <w:pPr>
        <w:adjustRightInd w:val="0"/>
        <w:ind w:firstLine="567"/>
        <w:contextualSpacing/>
        <w:jc w:val="both"/>
        <w:rPr>
          <w:sz w:val="28"/>
        </w:rPr>
      </w:pPr>
      <w:r>
        <w:rPr>
          <w:sz w:val="28"/>
        </w:rPr>
        <w:t>1</w:t>
      </w:r>
      <w:r w:rsidR="00E24ADC" w:rsidRPr="00E24ADC">
        <w:rPr>
          <w:sz w:val="28"/>
        </w:rPr>
        <w:t xml:space="preserve">.6. </w:t>
      </w:r>
      <w:hyperlink r:id="rId29" w:history="1">
        <w:r w:rsidR="00E24ADC" w:rsidRPr="00976781">
          <w:rPr>
            <w:rStyle w:val="ab"/>
            <w:color w:val="auto"/>
            <w:sz w:val="28"/>
            <w:u w:val="none"/>
          </w:rPr>
          <w:t>Абзац второй пункта 3</w:t>
        </w:r>
        <w:r w:rsidR="009A6439">
          <w:rPr>
            <w:rStyle w:val="ab"/>
            <w:color w:val="auto"/>
            <w:sz w:val="28"/>
            <w:u w:val="none"/>
          </w:rPr>
          <w:t>4</w:t>
        </w:r>
      </w:hyperlink>
      <w:r w:rsidR="00E24ADC" w:rsidRPr="00E24ADC">
        <w:rPr>
          <w:sz w:val="28"/>
        </w:rPr>
        <w:t xml:space="preserve"> приложения № 1 к приказу изложить </w:t>
      </w:r>
      <w:r w:rsidR="007E1CB1">
        <w:rPr>
          <w:sz w:val="28"/>
        </w:rPr>
        <w:br/>
      </w:r>
      <w:r w:rsidR="00E24ADC" w:rsidRPr="00E24ADC">
        <w:rPr>
          <w:sz w:val="28"/>
        </w:rPr>
        <w:t>в следующей редакции:</w:t>
      </w:r>
    </w:p>
    <w:p w:rsidR="00E24ADC" w:rsidRPr="00E24ADC" w:rsidRDefault="007E1CB1" w:rsidP="00E24ADC">
      <w:pPr>
        <w:adjustRightInd w:val="0"/>
        <w:ind w:firstLine="567"/>
        <w:contextualSpacing/>
        <w:jc w:val="both"/>
        <w:rPr>
          <w:sz w:val="28"/>
        </w:rPr>
      </w:pPr>
      <w:r>
        <w:rPr>
          <w:sz w:val="28"/>
        </w:rPr>
        <w:t>«</w:t>
      </w:r>
      <w:r w:rsidR="00E24ADC" w:rsidRPr="00E24ADC">
        <w:rPr>
          <w:sz w:val="28"/>
        </w:rPr>
        <w:t>К протоколу заседания комиссии приобщаются письменные пояснения гражданского служащего, кандидата на должность, их представителей, приглашенных лиц, документы, подтверждающие полномочия представителей заинтересованных организаций и представителей гражданского служащего, кандидата на должность и иные документы</w:t>
      </w:r>
      <w:r>
        <w:rPr>
          <w:sz w:val="28"/>
        </w:rPr>
        <w:t>»</w:t>
      </w:r>
      <w:r w:rsidR="00E24ADC" w:rsidRPr="00E24ADC">
        <w:rPr>
          <w:sz w:val="28"/>
        </w:rPr>
        <w:t>.</w:t>
      </w:r>
    </w:p>
    <w:p w:rsidR="005A0B0F" w:rsidRPr="0086137D" w:rsidRDefault="00EC491B" w:rsidP="00A74204">
      <w:pPr>
        <w:adjustRightInd w:val="0"/>
        <w:ind w:firstLine="567"/>
        <w:contextualSpacing/>
        <w:jc w:val="both"/>
        <w:rPr>
          <w:sz w:val="28"/>
          <w:szCs w:val="28"/>
        </w:rPr>
      </w:pPr>
      <w:r w:rsidRPr="0086137D">
        <w:rPr>
          <w:sz w:val="28"/>
        </w:rPr>
        <w:t>2</w:t>
      </w:r>
      <w:r w:rsidR="005A0B0F" w:rsidRPr="0086137D">
        <w:rPr>
          <w:sz w:val="28"/>
        </w:rPr>
        <w:t>.</w:t>
      </w:r>
      <w:r w:rsidR="005A0B0F" w:rsidRPr="0086137D">
        <w:rPr>
          <w:b/>
          <w:sz w:val="28"/>
        </w:rPr>
        <w:t xml:space="preserve"> </w:t>
      </w:r>
      <w:r w:rsidR="005A0B0F" w:rsidRPr="0086137D">
        <w:rPr>
          <w:sz w:val="28"/>
          <w:szCs w:val="28"/>
        </w:rPr>
        <w:t xml:space="preserve">Контроль за выполнением приказа остается за председателем Комитета по промышленной политике, инновациям </w:t>
      </w:r>
      <w:r w:rsidR="003C7E40" w:rsidRPr="0086137D">
        <w:rPr>
          <w:sz w:val="28"/>
          <w:szCs w:val="28"/>
        </w:rPr>
        <w:t xml:space="preserve">и торговле </w:t>
      </w:r>
      <w:r w:rsidR="005A0B0F" w:rsidRPr="0086137D">
        <w:rPr>
          <w:sz w:val="28"/>
          <w:szCs w:val="28"/>
        </w:rPr>
        <w:t>Санкт-Петербурга.</w:t>
      </w:r>
    </w:p>
    <w:p w:rsidR="005A0B0F" w:rsidRPr="0086137D" w:rsidRDefault="005A0B0F" w:rsidP="005A0B0F">
      <w:pPr>
        <w:jc w:val="both"/>
        <w:rPr>
          <w:b/>
          <w:sz w:val="28"/>
          <w:szCs w:val="28"/>
        </w:rPr>
      </w:pPr>
    </w:p>
    <w:p w:rsidR="005A0B0F" w:rsidRPr="0086137D" w:rsidRDefault="005A0B0F" w:rsidP="005A0B0F">
      <w:pPr>
        <w:jc w:val="both"/>
        <w:rPr>
          <w:b/>
          <w:sz w:val="28"/>
          <w:szCs w:val="28"/>
        </w:rPr>
      </w:pPr>
    </w:p>
    <w:p w:rsidR="005A0B0F" w:rsidRPr="0086137D" w:rsidRDefault="005A0B0F" w:rsidP="005A0B0F">
      <w:pPr>
        <w:jc w:val="both"/>
        <w:rPr>
          <w:b/>
          <w:sz w:val="28"/>
          <w:szCs w:val="28"/>
        </w:rPr>
      </w:pPr>
    </w:p>
    <w:p w:rsidR="00A74204" w:rsidRPr="0086137D" w:rsidRDefault="00A74204" w:rsidP="005A0B0F">
      <w:pPr>
        <w:jc w:val="both"/>
        <w:rPr>
          <w:b/>
          <w:sz w:val="28"/>
          <w:szCs w:val="28"/>
        </w:rPr>
      </w:pPr>
      <w:r w:rsidRPr="0086137D">
        <w:rPr>
          <w:b/>
          <w:sz w:val="28"/>
          <w:szCs w:val="28"/>
        </w:rPr>
        <w:t xml:space="preserve">Председатель </w:t>
      </w:r>
      <w:r w:rsidR="00DE66DB" w:rsidRPr="0086137D">
        <w:rPr>
          <w:b/>
          <w:sz w:val="28"/>
          <w:szCs w:val="28"/>
        </w:rPr>
        <w:t xml:space="preserve">Комитета </w:t>
      </w:r>
    </w:p>
    <w:p w:rsidR="00A74204" w:rsidRPr="0086137D" w:rsidRDefault="00DE66DB" w:rsidP="005A0B0F">
      <w:pPr>
        <w:jc w:val="both"/>
        <w:rPr>
          <w:b/>
          <w:sz w:val="28"/>
          <w:szCs w:val="28"/>
        </w:rPr>
      </w:pPr>
      <w:r w:rsidRPr="0086137D">
        <w:rPr>
          <w:b/>
          <w:sz w:val="28"/>
          <w:szCs w:val="28"/>
        </w:rPr>
        <w:t>по промышленной</w:t>
      </w:r>
      <w:r w:rsidR="00A74204" w:rsidRPr="0086137D">
        <w:rPr>
          <w:b/>
          <w:sz w:val="28"/>
          <w:szCs w:val="28"/>
        </w:rPr>
        <w:t xml:space="preserve"> </w:t>
      </w:r>
      <w:r w:rsidRPr="0086137D">
        <w:rPr>
          <w:b/>
          <w:sz w:val="28"/>
          <w:szCs w:val="28"/>
        </w:rPr>
        <w:t xml:space="preserve">политике, </w:t>
      </w:r>
    </w:p>
    <w:p w:rsidR="00A74204" w:rsidRPr="0086137D" w:rsidRDefault="00DE66DB" w:rsidP="005A0B0F">
      <w:pPr>
        <w:jc w:val="both"/>
        <w:rPr>
          <w:b/>
          <w:sz w:val="28"/>
          <w:szCs w:val="28"/>
        </w:rPr>
      </w:pPr>
      <w:r w:rsidRPr="0086137D">
        <w:rPr>
          <w:b/>
          <w:sz w:val="28"/>
          <w:szCs w:val="28"/>
        </w:rPr>
        <w:t>инновациям</w:t>
      </w:r>
      <w:r w:rsidR="00A74204" w:rsidRPr="0086137D">
        <w:rPr>
          <w:b/>
          <w:sz w:val="28"/>
          <w:szCs w:val="28"/>
        </w:rPr>
        <w:t xml:space="preserve"> </w:t>
      </w:r>
      <w:r w:rsidRPr="0086137D">
        <w:rPr>
          <w:b/>
          <w:sz w:val="28"/>
          <w:szCs w:val="28"/>
        </w:rPr>
        <w:t xml:space="preserve">и торговле </w:t>
      </w:r>
    </w:p>
    <w:p w:rsidR="00DE66DB" w:rsidRPr="0086137D" w:rsidRDefault="00DE66DB" w:rsidP="005A0B0F">
      <w:pPr>
        <w:jc w:val="both"/>
        <w:rPr>
          <w:b/>
          <w:sz w:val="28"/>
          <w:szCs w:val="28"/>
        </w:rPr>
      </w:pPr>
      <w:r w:rsidRPr="0086137D">
        <w:rPr>
          <w:b/>
          <w:sz w:val="28"/>
          <w:szCs w:val="28"/>
        </w:rPr>
        <w:t xml:space="preserve">Санкт-Петербурга                                                                  </w:t>
      </w:r>
      <w:r w:rsidR="00A74204" w:rsidRPr="0086137D">
        <w:rPr>
          <w:b/>
          <w:sz w:val="28"/>
          <w:szCs w:val="28"/>
        </w:rPr>
        <w:t xml:space="preserve">                    </w:t>
      </w:r>
      <w:r w:rsidRPr="0086137D">
        <w:rPr>
          <w:b/>
          <w:sz w:val="28"/>
          <w:szCs w:val="28"/>
        </w:rPr>
        <w:t>А.Н.Ситов</w:t>
      </w:r>
    </w:p>
    <w:p w:rsidR="00193DD0" w:rsidRPr="0086137D" w:rsidRDefault="00193DD0" w:rsidP="005A0B0F">
      <w:pPr>
        <w:jc w:val="both"/>
        <w:rPr>
          <w:b/>
          <w:sz w:val="28"/>
          <w:szCs w:val="28"/>
        </w:rPr>
      </w:pPr>
    </w:p>
    <w:p w:rsidR="00193DD0" w:rsidRPr="0086137D" w:rsidRDefault="00193DD0" w:rsidP="005A0B0F">
      <w:pPr>
        <w:jc w:val="both"/>
        <w:rPr>
          <w:b/>
          <w:sz w:val="28"/>
          <w:szCs w:val="28"/>
        </w:rPr>
      </w:pPr>
    </w:p>
    <w:p w:rsidR="00193DD0" w:rsidRPr="0086137D" w:rsidRDefault="00193DD0" w:rsidP="005A0B0F">
      <w:pPr>
        <w:jc w:val="both"/>
        <w:rPr>
          <w:b/>
          <w:sz w:val="28"/>
          <w:szCs w:val="28"/>
        </w:rPr>
      </w:pPr>
    </w:p>
    <w:p w:rsidR="00193DD0" w:rsidRPr="0086137D" w:rsidRDefault="00193DD0" w:rsidP="005A0B0F">
      <w:pPr>
        <w:jc w:val="both"/>
        <w:rPr>
          <w:b/>
          <w:sz w:val="28"/>
          <w:szCs w:val="28"/>
        </w:rPr>
      </w:pPr>
    </w:p>
    <w:p w:rsidR="00193DD0" w:rsidRPr="0086137D" w:rsidRDefault="00193DD0" w:rsidP="005A0B0F">
      <w:pPr>
        <w:jc w:val="both"/>
        <w:rPr>
          <w:b/>
          <w:sz w:val="28"/>
          <w:szCs w:val="28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p w:rsidR="00B36C71" w:rsidRPr="0086137D" w:rsidRDefault="00B36C71" w:rsidP="005A0B0F">
      <w:pPr>
        <w:adjustRightInd w:val="0"/>
        <w:jc w:val="both"/>
        <w:rPr>
          <w:sz w:val="24"/>
          <w:szCs w:val="24"/>
        </w:rPr>
      </w:pPr>
    </w:p>
    <w:sectPr w:rsidR="00B36C71" w:rsidRPr="0086137D" w:rsidSect="00352C0A">
      <w:headerReference w:type="even" r:id="rId30"/>
      <w:headerReference w:type="default" r:id="rId31"/>
      <w:pgSz w:w="11906" w:h="16838"/>
      <w:pgMar w:top="1134" w:right="851" w:bottom="1134" w:left="1276" w:header="57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4B9" w:rsidRDefault="006B74B9">
      <w:r>
        <w:separator/>
      </w:r>
    </w:p>
  </w:endnote>
  <w:endnote w:type="continuationSeparator" w:id="0">
    <w:p w:rsidR="006B74B9" w:rsidRDefault="006B7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4B9" w:rsidRDefault="006B74B9">
      <w:r>
        <w:separator/>
      </w:r>
    </w:p>
  </w:footnote>
  <w:footnote w:type="continuationSeparator" w:id="0">
    <w:p w:rsidR="006B74B9" w:rsidRDefault="006B7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00A" w:rsidRDefault="00665140" w:rsidP="0067464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D200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D200A" w:rsidRDefault="00AD200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7045586"/>
      <w:docPartObj>
        <w:docPartGallery w:val="Page Numbers (Top of Page)"/>
        <w:docPartUnique/>
      </w:docPartObj>
    </w:sdtPr>
    <w:sdtEndPr/>
    <w:sdtContent>
      <w:p w:rsidR="009A57A3" w:rsidRDefault="009A57A3">
        <w:pPr>
          <w:pStyle w:val="a6"/>
          <w:jc w:val="center"/>
        </w:pPr>
      </w:p>
      <w:p w:rsidR="009A57A3" w:rsidRDefault="009A57A3">
        <w:pPr>
          <w:pStyle w:val="a6"/>
          <w:jc w:val="center"/>
          <w:rPr>
            <w:sz w:val="28"/>
            <w:szCs w:val="28"/>
          </w:rPr>
        </w:pPr>
      </w:p>
      <w:p w:rsidR="009A57A3" w:rsidRDefault="009A57A3">
        <w:pPr>
          <w:pStyle w:val="a6"/>
          <w:jc w:val="center"/>
        </w:pPr>
        <w:r w:rsidRPr="009A57A3">
          <w:rPr>
            <w:sz w:val="28"/>
            <w:szCs w:val="28"/>
          </w:rPr>
          <w:fldChar w:fldCharType="begin"/>
        </w:r>
        <w:r w:rsidRPr="009A57A3">
          <w:rPr>
            <w:sz w:val="28"/>
            <w:szCs w:val="28"/>
          </w:rPr>
          <w:instrText>PAGE   \* MERGEFORMAT</w:instrText>
        </w:r>
        <w:r w:rsidRPr="009A57A3">
          <w:rPr>
            <w:sz w:val="28"/>
            <w:szCs w:val="28"/>
          </w:rPr>
          <w:fldChar w:fldCharType="separate"/>
        </w:r>
        <w:r w:rsidR="00662E33">
          <w:rPr>
            <w:noProof/>
            <w:sz w:val="28"/>
            <w:szCs w:val="28"/>
          </w:rPr>
          <w:t>3</w:t>
        </w:r>
        <w:r w:rsidRPr="009A57A3">
          <w:rPr>
            <w:sz w:val="28"/>
            <w:szCs w:val="28"/>
          </w:rPr>
          <w:fldChar w:fldCharType="end"/>
        </w:r>
      </w:p>
    </w:sdtContent>
  </w:sdt>
  <w:p w:rsidR="009A57A3" w:rsidRDefault="009A57A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417B3"/>
    <w:multiLevelType w:val="hybridMultilevel"/>
    <w:tmpl w:val="2D2A3468"/>
    <w:lvl w:ilvl="0" w:tplc="F1BE8D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E0308C"/>
    <w:multiLevelType w:val="multilevel"/>
    <w:tmpl w:val="983A7C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2C294B7B"/>
    <w:multiLevelType w:val="hybridMultilevel"/>
    <w:tmpl w:val="57D4EB8C"/>
    <w:lvl w:ilvl="0" w:tplc="EC483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47584"/>
    <w:multiLevelType w:val="hybridMultilevel"/>
    <w:tmpl w:val="225EC63C"/>
    <w:lvl w:ilvl="0" w:tplc="A0C42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7A6761"/>
    <w:multiLevelType w:val="hybridMultilevel"/>
    <w:tmpl w:val="04A43FA8"/>
    <w:lvl w:ilvl="0" w:tplc="1514011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40823D4"/>
    <w:multiLevelType w:val="hybridMultilevel"/>
    <w:tmpl w:val="72D85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327B9"/>
    <w:multiLevelType w:val="hybridMultilevel"/>
    <w:tmpl w:val="2DAA3ED4"/>
    <w:lvl w:ilvl="0" w:tplc="29365A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57019"/>
    <w:multiLevelType w:val="multilevel"/>
    <w:tmpl w:val="983A7C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3B"/>
    <w:rsid w:val="00003906"/>
    <w:rsid w:val="00012286"/>
    <w:rsid w:val="00016870"/>
    <w:rsid w:val="00034ADD"/>
    <w:rsid w:val="000362E0"/>
    <w:rsid w:val="000425F5"/>
    <w:rsid w:val="000458E1"/>
    <w:rsid w:val="00047335"/>
    <w:rsid w:val="00057673"/>
    <w:rsid w:val="0006078D"/>
    <w:rsid w:val="000629B1"/>
    <w:rsid w:val="00073745"/>
    <w:rsid w:val="000739A7"/>
    <w:rsid w:val="00077A5E"/>
    <w:rsid w:val="00080782"/>
    <w:rsid w:val="00080D92"/>
    <w:rsid w:val="0008779B"/>
    <w:rsid w:val="000970B7"/>
    <w:rsid w:val="000A1170"/>
    <w:rsid w:val="000B539D"/>
    <w:rsid w:val="000C2E4F"/>
    <w:rsid w:val="000C3EDE"/>
    <w:rsid w:val="000C3F4A"/>
    <w:rsid w:val="000C5F26"/>
    <w:rsid w:val="000F29BF"/>
    <w:rsid w:val="000F56CB"/>
    <w:rsid w:val="000F5FB0"/>
    <w:rsid w:val="000F6FBF"/>
    <w:rsid w:val="00101533"/>
    <w:rsid w:val="001040DB"/>
    <w:rsid w:val="00105096"/>
    <w:rsid w:val="00115BFC"/>
    <w:rsid w:val="00116AEE"/>
    <w:rsid w:val="001209E1"/>
    <w:rsid w:val="001237E9"/>
    <w:rsid w:val="00124F80"/>
    <w:rsid w:val="00130177"/>
    <w:rsid w:val="00131AAE"/>
    <w:rsid w:val="00142572"/>
    <w:rsid w:val="00146E2E"/>
    <w:rsid w:val="0015099C"/>
    <w:rsid w:val="00151314"/>
    <w:rsid w:val="00155A8E"/>
    <w:rsid w:val="001570CC"/>
    <w:rsid w:val="001577CA"/>
    <w:rsid w:val="001620BD"/>
    <w:rsid w:val="00164332"/>
    <w:rsid w:val="00166AC4"/>
    <w:rsid w:val="00183BDC"/>
    <w:rsid w:val="00187C47"/>
    <w:rsid w:val="00192284"/>
    <w:rsid w:val="0019247C"/>
    <w:rsid w:val="00193DD0"/>
    <w:rsid w:val="001A0726"/>
    <w:rsid w:val="001A5CD6"/>
    <w:rsid w:val="001A66B3"/>
    <w:rsid w:val="001B4F65"/>
    <w:rsid w:val="001B7E8F"/>
    <w:rsid w:val="001C7F84"/>
    <w:rsid w:val="001D1852"/>
    <w:rsid w:val="001D18E6"/>
    <w:rsid w:val="001F0D9F"/>
    <w:rsid w:val="001F2E56"/>
    <w:rsid w:val="001F6567"/>
    <w:rsid w:val="001F686A"/>
    <w:rsid w:val="00205B0D"/>
    <w:rsid w:val="002069B7"/>
    <w:rsid w:val="00207080"/>
    <w:rsid w:val="002101AD"/>
    <w:rsid w:val="002108DF"/>
    <w:rsid w:val="0021155B"/>
    <w:rsid w:val="00220413"/>
    <w:rsid w:val="00220FE0"/>
    <w:rsid w:val="0022171D"/>
    <w:rsid w:val="00222840"/>
    <w:rsid w:val="00231F23"/>
    <w:rsid w:val="00232671"/>
    <w:rsid w:val="00242328"/>
    <w:rsid w:val="00245F31"/>
    <w:rsid w:val="002530B1"/>
    <w:rsid w:val="00254CCA"/>
    <w:rsid w:val="002565C3"/>
    <w:rsid w:val="00256BC7"/>
    <w:rsid w:val="00262D45"/>
    <w:rsid w:val="0027157A"/>
    <w:rsid w:val="00276542"/>
    <w:rsid w:val="002841EC"/>
    <w:rsid w:val="002867CD"/>
    <w:rsid w:val="00292241"/>
    <w:rsid w:val="002958D8"/>
    <w:rsid w:val="002A3074"/>
    <w:rsid w:val="002A6DBC"/>
    <w:rsid w:val="002A75CF"/>
    <w:rsid w:val="002A7DA3"/>
    <w:rsid w:val="002B1823"/>
    <w:rsid w:val="002C6FFA"/>
    <w:rsid w:val="002E0127"/>
    <w:rsid w:val="002F7875"/>
    <w:rsid w:val="003073FD"/>
    <w:rsid w:val="00310F8B"/>
    <w:rsid w:val="0031231C"/>
    <w:rsid w:val="0031337E"/>
    <w:rsid w:val="00314908"/>
    <w:rsid w:val="00333889"/>
    <w:rsid w:val="0033567D"/>
    <w:rsid w:val="0034432B"/>
    <w:rsid w:val="00344E39"/>
    <w:rsid w:val="00344F4C"/>
    <w:rsid w:val="00345A67"/>
    <w:rsid w:val="00350416"/>
    <w:rsid w:val="003505A9"/>
    <w:rsid w:val="00352C0A"/>
    <w:rsid w:val="00355E76"/>
    <w:rsid w:val="00357B6D"/>
    <w:rsid w:val="00362364"/>
    <w:rsid w:val="0036682C"/>
    <w:rsid w:val="00366A63"/>
    <w:rsid w:val="00366D5D"/>
    <w:rsid w:val="00371A33"/>
    <w:rsid w:val="00376984"/>
    <w:rsid w:val="003858AD"/>
    <w:rsid w:val="003912A5"/>
    <w:rsid w:val="003A0FD8"/>
    <w:rsid w:val="003A1A27"/>
    <w:rsid w:val="003A2684"/>
    <w:rsid w:val="003A5D64"/>
    <w:rsid w:val="003A67E5"/>
    <w:rsid w:val="003A7A34"/>
    <w:rsid w:val="003B06B2"/>
    <w:rsid w:val="003B4A87"/>
    <w:rsid w:val="003B5DBB"/>
    <w:rsid w:val="003C1133"/>
    <w:rsid w:val="003C7E40"/>
    <w:rsid w:val="003D29E9"/>
    <w:rsid w:val="003D7CB9"/>
    <w:rsid w:val="003E2913"/>
    <w:rsid w:val="003E4CE7"/>
    <w:rsid w:val="003E70B3"/>
    <w:rsid w:val="003E75F9"/>
    <w:rsid w:val="003F3A01"/>
    <w:rsid w:val="003F71EA"/>
    <w:rsid w:val="0040287F"/>
    <w:rsid w:val="004039BC"/>
    <w:rsid w:val="00432CD2"/>
    <w:rsid w:val="004343F7"/>
    <w:rsid w:val="0043505A"/>
    <w:rsid w:val="00446C3C"/>
    <w:rsid w:val="00471086"/>
    <w:rsid w:val="00472B93"/>
    <w:rsid w:val="00476880"/>
    <w:rsid w:val="00476BA3"/>
    <w:rsid w:val="004815F1"/>
    <w:rsid w:val="0048556D"/>
    <w:rsid w:val="00491BE4"/>
    <w:rsid w:val="00494B0A"/>
    <w:rsid w:val="00494F07"/>
    <w:rsid w:val="004B06BB"/>
    <w:rsid w:val="004B19B8"/>
    <w:rsid w:val="004B404D"/>
    <w:rsid w:val="004B628B"/>
    <w:rsid w:val="004D3D3F"/>
    <w:rsid w:val="004D4B87"/>
    <w:rsid w:val="004D7247"/>
    <w:rsid w:val="004E3DC4"/>
    <w:rsid w:val="004F1382"/>
    <w:rsid w:val="004F3EE2"/>
    <w:rsid w:val="004F52B3"/>
    <w:rsid w:val="004F6848"/>
    <w:rsid w:val="00505BBE"/>
    <w:rsid w:val="00507988"/>
    <w:rsid w:val="005111DE"/>
    <w:rsid w:val="00511E96"/>
    <w:rsid w:val="00520342"/>
    <w:rsid w:val="005266A9"/>
    <w:rsid w:val="00536A3E"/>
    <w:rsid w:val="005437A2"/>
    <w:rsid w:val="005440C1"/>
    <w:rsid w:val="005463D8"/>
    <w:rsid w:val="005512CA"/>
    <w:rsid w:val="005528FA"/>
    <w:rsid w:val="005555FE"/>
    <w:rsid w:val="005660EA"/>
    <w:rsid w:val="005752FC"/>
    <w:rsid w:val="00575AF7"/>
    <w:rsid w:val="00580A38"/>
    <w:rsid w:val="005843D4"/>
    <w:rsid w:val="0059093A"/>
    <w:rsid w:val="00597314"/>
    <w:rsid w:val="005A0B0F"/>
    <w:rsid w:val="005B0F92"/>
    <w:rsid w:val="005B17A8"/>
    <w:rsid w:val="005B29CC"/>
    <w:rsid w:val="005B2A60"/>
    <w:rsid w:val="005B69A8"/>
    <w:rsid w:val="005C1EB8"/>
    <w:rsid w:val="005C3906"/>
    <w:rsid w:val="005D0762"/>
    <w:rsid w:val="005D56EB"/>
    <w:rsid w:val="005E7A10"/>
    <w:rsid w:val="005F17C9"/>
    <w:rsid w:val="005F1ECA"/>
    <w:rsid w:val="0061579C"/>
    <w:rsid w:val="00623809"/>
    <w:rsid w:val="00642F49"/>
    <w:rsid w:val="0065186B"/>
    <w:rsid w:val="00652F2A"/>
    <w:rsid w:val="00653574"/>
    <w:rsid w:val="00653979"/>
    <w:rsid w:val="006607E5"/>
    <w:rsid w:val="0066227D"/>
    <w:rsid w:val="00662E33"/>
    <w:rsid w:val="00663CE0"/>
    <w:rsid w:val="00664937"/>
    <w:rsid w:val="00665140"/>
    <w:rsid w:val="00665A45"/>
    <w:rsid w:val="00667840"/>
    <w:rsid w:val="00673C6D"/>
    <w:rsid w:val="00674647"/>
    <w:rsid w:val="00685DA4"/>
    <w:rsid w:val="00695538"/>
    <w:rsid w:val="006A306D"/>
    <w:rsid w:val="006A309B"/>
    <w:rsid w:val="006B073D"/>
    <w:rsid w:val="006B2407"/>
    <w:rsid w:val="006B74B9"/>
    <w:rsid w:val="006D1782"/>
    <w:rsid w:val="006D7D4D"/>
    <w:rsid w:val="006E4187"/>
    <w:rsid w:val="006F292E"/>
    <w:rsid w:val="007015E8"/>
    <w:rsid w:val="00712617"/>
    <w:rsid w:val="00713BDA"/>
    <w:rsid w:val="00715B51"/>
    <w:rsid w:val="007168A9"/>
    <w:rsid w:val="00736586"/>
    <w:rsid w:val="00737488"/>
    <w:rsid w:val="00742DAA"/>
    <w:rsid w:val="00742FDB"/>
    <w:rsid w:val="00744519"/>
    <w:rsid w:val="007448E5"/>
    <w:rsid w:val="00755182"/>
    <w:rsid w:val="007575C8"/>
    <w:rsid w:val="007605E2"/>
    <w:rsid w:val="0077771E"/>
    <w:rsid w:val="007838FB"/>
    <w:rsid w:val="0078572E"/>
    <w:rsid w:val="00791867"/>
    <w:rsid w:val="007A0C65"/>
    <w:rsid w:val="007A7B92"/>
    <w:rsid w:val="007B4A54"/>
    <w:rsid w:val="007B73CA"/>
    <w:rsid w:val="007C5AD8"/>
    <w:rsid w:val="007D0605"/>
    <w:rsid w:val="007D22FC"/>
    <w:rsid w:val="007D28D2"/>
    <w:rsid w:val="007D37DF"/>
    <w:rsid w:val="007E1CB1"/>
    <w:rsid w:val="007F4985"/>
    <w:rsid w:val="007F69E9"/>
    <w:rsid w:val="00802782"/>
    <w:rsid w:val="00804BE0"/>
    <w:rsid w:val="008137C2"/>
    <w:rsid w:val="008206F6"/>
    <w:rsid w:val="00841248"/>
    <w:rsid w:val="00842FF7"/>
    <w:rsid w:val="00845BAA"/>
    <w:rsid w:val="008466ED"/>
    <w:rsid w:val="0086137D"/>
    <w:rsid w:val="0086211B"/>
    <w:rsid w:val="0087408C"/>
    <w:rsid w:val="008747F7"/>
    <w:rsid w:val="00876873"/>
    <w:rsid w:val="00877D26"/>
    <w:rsid w:val="0088136A"/>
    <w:rsid w:val="00891485"/>
    <w:rsid w:val="00893C29"/>
    <w:rsid w:val="008960A9"/>
    <w:rsid w:val="008B1125"/>
    <w:rsid w:val="008B4523"/>
    <w:rsid w:val="008B6708"/>
    <w:rsid w:val="008D4069"/>
    <w:rsid w:val="008D472E"/>
    <w:rsid w:val="008D62EA"/>
    <w:rsid w:val="008D77AC"/>
    <w:rsid w:val="00911D3B"/>
    <w:rsid w:val="00917DC3"/>
    <w:rsid w:val="00940BEA"/>
    <w:rsid w:val="009412DD"/>
    <w:rsid w:val="0094514F"/>
    <w:rsid w:val="0094788B"/>
    <w:rsid w:val="00960F6D"/>
    <w:rsid w:val="00963E57"/>
    <w:rsid w:val="00967138"/>
    <w:rsid w:val="00973294"/>
    <w:rsid w:val="00974290"/>
    <w:rsid w:val="00974967"/>
    <w:rsid w:val="00976781"/>
    <w:rsid w:val="00983A61"/>
    <w:rsid w:val="00990701"/>
    <w:rsid w:val="00991E0E"/>
    <w:rsid w:val="00996C5D"/>
    <w:rsid w:val="00996DEE"/>
    <w:rsid w:val="00997FE1"/>
    <w:rsid w:val="009A393D"/>
    <w:rsid w:val="009A57A3"/>
    <w:rsid w:val="009A6092"/>
    <w:rsid w:val="009A6439"/>
    <w:rsid w:val="009A66C2"/>
    <w:rsid w:val="009B0452"/>
    <w:rsid w:val="009B5C08"/>
    <w:rsid w:val="009B6B7B"/>
    <w:rsid w:val="009C309B"/>
    <w:rsid w:val="009C678E"/>
    <w:rsid w:val="009C6AA0"/>
    <w:rsid w:val="009C7385"/>
    <w:rsid w:val="009C7A54"/>
    <w:rsid w:val="009D536B"/>
    <w:rsid w:val="009D5DAB"/>
    <w:rsid w:val="009E1449"/>
    <w:rsid w:val="009E7367"/>
    <w:rsid w:val="009E7BA1"/>
    <w:rsid w:val="009F7229"/>
    <w:rsid w:val="00A07B45"/>
    <w:rsid w:val="00A1392F"/>
    <w:rsid w:val="00A216F6"/>
    <w:rsid w:val="00A261F1"/>
    <w:rsid w:val="00A26C83"/>
    <w:rsid w:val="00A27EE6"/>
    <w:rsid w:val="00A37D2B"/>
    <w:rsid w:val="00A51D81"/>
    <w:rsid w:val="00A52442"/>
    <w:rsid w:val="00A52AB6"/>
    <w:rsid w:val="00A62F17"/>
    <w:rsid w:val="00A71FE7"/>
    <w:rsid w:val="00A74204"/>
    <w:rsid w:val="00A76DF5"/>
    <w:rsid w:val="00A83D4A"/>
    <w:rsid w:val="00A972BD"/>
    <w:rsid w:val="00A975E9"/>
    <w:rsid w:val="00AB3EA5"/>
    <w:rsid w:val="00AB41AF"/>
    <w:rsid w:val="00AC7A16"/>
    <w:rsid w:val="00AD200A"/>
    <w:rsid w:val="00AD2D7A"/>
    <w:rsid w:val="00AD6A66"/>
    <w:rsid w:val="00AD7E1E"/>
    <w:rsid w:val="00AE7F46"/>
    <w:rsid w:val="00AF1203"/>
    <w:rsid w:val="00AF3413"/>
    <w:rsid w:val="00AF3AD1"/>
    <w:rsid w:val="00AF4835"/>
    <w:rsid w:val="00B0272F"/>
    <w:rsid w:val="00B058A4"/>
    <w:rsid w:val="00B06E21"/>
    <w:rsid w:val="00B14D15"/>
    <w:rsid w:val="00B24023"/>
    <w:rsid w:val="00B2436F"/>
    <w:rsid w:val="00B30FCC"/>
    <w:rsid w:val="00B36C71"/>
    <w:rsid w:val="00B404E2"/>
    <w:rsid w:val="00B54438"/>
    <w:rsid w:val="00B55121"/>
    <w:rsid w:val="00B63AB5"/>
    <w:rsid w:val="00B7501D"/>
    <w:rsid w:val="00B773C6"/>
    <w:rsid w:val="00B81D29"/>
    <w:rsid w:val="00B848D8"/>
    <w:rsid w:val="00B85176"/>
    <w:rsid w:val="00BA23CB"/>
    <w:rsid w:val="00BB1313"/>
    <w:rsid w:val="00BB7050"/>
    <w:rsid w:val="00BC05BD"/>
    <w:rsid w:val="00BC0F91"/>
    <w:rsid w:val="00BC74B8"/>
    <w:rsid w:val="00BD2A92"/>
    <w:rsid w:val="00BD7FE1"/>
    <w:rsid w:val="00BE0081"/>
    <w:rsid w:val="00BE0555"/>
    <w:rsid w:val="00BE0D98"/>
    <w:rsid w:val="00BE1108"/>
    <w:rsid w:val="00BE1C7C"/>
    <w:rsid w:val="00BE26BB"/>
    <w:rsid w:val="00BE292C"/>
    <w:rsid w:val="00BE7088"/>
    <w:rsid w:val="00BE7700"/>
    <w:rsid w:val="00BE7AC8"/>
    <w:rsid w:val="00BF2C73"/>
    <w:rsid w:val="00BF32A0"/>
    <w:rsid w:val="00BF372D"/>
    <w:rsid w:val="00C01729"/>
    <w:rsid w:val="00C0534B"/>
    <w:rsid w:val="00C0796A"/>
    <w:rsid w:val="00C33515"/>
    <w:rsid w:val="00C340FD"/>
    <w:rsid w:val="00C67F78"/>
    <w:rsid w:val="00C705A1"/>
    <w:rsid w:val="00C70C3C"/>
    <w:rsid w:val="00C80326"/>
    <w:rsid w:val="00C86F4A"/>
    <w:rsid w:val="00C93207"/>
    <w:rsid w:val="00CA2320"/>
    <w:rsid w:val="00CB3B5A"/>
    <w:rsid w:val="00CB44C0"/>
    <w:rsid w:val="00CB6C3D"/>
    <w:rsid w:val="00CC6B66"/>
    <w:rsid w:val="00CD5E0C"/>
    <w:rsid w:val="00CD6CC7"/>
    <w:rsid w:val="00CE0C1E"/>
    <w:rsid w:val="00CE1F85"/>
    <w:rsid w:val="00CE27E9"/>
    <w:rsid w:val="00CE5F83"/>
    <w:rsid w:val="00CF2F55"/>
    <w:rsid w:val="00CF5F38"/>
    <w:rsid w:val="00D036C2"/>
    <w:rsid w:val="00D073A9"/>
    <w:rsid w:val="00D21FAF"/>
    <w:rsid w:val="00D32081"/>
    <w:rsid w:val="00D33858"/>
    <w:rsid w:val="00D36ADB"/>
    <w:rsid w:val="00D37053"/>
    <w:rsid w:val="00D3766C"/>
    <w:rsid w:val="00D50601"/>
    <w:rsid w:val="00D54038"/>
    <w:rsid w:val="00D56FBF"/>
    <w:rsid w:val="00D663AB"/>
    <w:rsid w:val="00D675C3"/>
    <w:rsid w:val="00D67C1D"/>
    <w:rsid w:val="00D731D3"/>
    <w:rsid w:val="00D7591A"/>
    <w:rsid w:val="00D86565"/>
    <w:rsid w:val="00D93D92"/>
    <w:rsid w:val="00DA18CE"/>
    <w:rsid w:val="00DA3DE8"/>
    <w:rsid w:val="00DB4FEE"/>
    <w:rsid w:val="00DC2129"/>
    <w:rsid w:val="00DC5EC9"/>
    <w:rsid w:val="00DC697C"/>
    <w:rsid w:val="00DE66DB"/>
    <w:rsid w:val="00DF13A9"/>
    <w:rsid w:val="00DF33C3"/>
    <w:rsid w:val="00DF48FB"/>
    <w:rsid w:val="00E03277"/>
    <w:rsid w:val="00E036E1"/>
    <w:rsid w:val="00E047DC"/>
    <w:rsid w:val="00E1184C"/>
    <w:rsid w:val="00E152B4"/>
    <w:rsid w:val="00E24ADC"/>
    <w:rsid w:val="00E37107"/>
    <w:rsid w:val="00E41074"/>
    <w:rsid w:val="00E57653"/>
    <w:rsid w:val="00E652C6"/>
    <w:rsid w:val="00E67E27"/>
    <w:rsid w:val="00E70345"/>
    <w:rsid w:val="00E7411F"/>
    <w:rsid w:val="00E91F03"/>
    <w:rsid w:val="00E96A96"/>
    <w:rsid w:val="00E97761"/>
    <w:rsid w:val="00EA10C0"/>
    <w:rsid w:val="00EA10EE"/>
    <w:rsid w:val="00EA6648"/>
    <w:rsid w:val="00EA6F42"/>
    <w:rsid w:val="00EC491B"/>
    <w:rsid w:val="00ED5617"/>
    <w:rsid w:val="00EF138F"/>
    <w:rsid w:val="00EF42DC"/>
    <w:rsid w:val="00EF7997"/>
    <w:rsid w:val="00F0298A"/>
    <w:rsid w:val="00F03C69"/>
    <w:rsid w:val="00F049CF"/>
    <w:rsid w:val="00F06271"/>
    <w:rsid w:val="00F06D64"/>
    <w:rsid w:val="00F12E7A"/>
    <w:rsid w:val="00F166B0"/>
    <w:rsid w:val="00F24647"/>
    <w:rsid w:val="00F35F1C"/>
    <w:rsid w:val="00F37A66"/>
    <w:rsid w:val="00F41ABC"/>
    <w:rsid w:val="00F43930"/>
    <w:rsid w:val="00F4669A"/>
    <w:rsid w:val="00F53490"/>
    <w:rsid w:val="00F56FB9"/>
    <w:rsid w:val="00F639CB"/>
    <w:rsid w:val="00F65141"/>
    <w:rsid w:val="00F71022"/>
    <w:rsid w:val="00F73319"/>
    <w:rsid w:val="00F737CD"/>
    <w:rsid w:val="00F737E0"/>
    <w:rsid w:val="00F73BF8"/>
    <w:rsid w:val="00F8441D"/>
    <w:rsid w:val="00F8748C"/>
    <w:rsid w:val="00F91D7F"/>
    <w:rsid w:val="00FA525E"/>
    <w:rsid w:val="00FB01B5"/>
    <w:rsid w:val="00FC0FB6"/>
    <w:rsid w:val="00FD6C5E"/>
    <w:rsid w:val="00FF5D59"/>
    <w:rsid w:val="00F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oNotEmbedSmartTags/>
  <w:decimalSymbol w:val=","/>
  <w:listSeparator w:val=";"/>
  <w15:docId w15:val="{71386C97-A62D-41C1-8D9A-467B9E81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F07"/>
    <w:pPr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3809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A261F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4">
    <w:name w:val="Table Grid"/>
    <w:basedOn w:val="a1"/>
    <w:rsid w:val="00312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qFormat/>
    <w:rsid w:val="002B1823"/>
    <w:rPr>
      <w:b/>
      <w:bCs/>
    </w:rPr>
  </w:style>
  <w:style w:type="paragraph" w:styleId="a6">
    <w:name w:val="header"/>
    <w:basedOn w:val="a"/>
    <w:link w:val="a7"/>
    <w:uiPriority w:val="99"/>
    <w:rsid w:val="0015131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51314"/>
  </w:style>
  <w:style w:type="paragraph" w:styleId="a9">
    <w:name w:val="footer"/>
    <w:basedOn w:val="a"/>
    <w:rsid w:val="001513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18E6"/>
  </w:style>
  <w:style w:type="paragraph" w:customStyle="1" w:styleId="Default">
    <w:name w:val="Default"/>
    <w:rsid w:val="00665A4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D54038"/>
    <w:pPr>
      <w:ind w:left="720"/>
      <w:contextualSpacing/>
    </w:pPr>
  </w:style>
  <w:style w:type="character" w:styleId="ab">
    <w:name w:val="Hyperlink"/>
    <w:basedOn w:val="a0"/>
    <w:unhideWhenUsed/>
    <w:rsid w:val="00E24A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9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SPB&amp;n=318537&amp;dst=100163" TargetMode="External"/><Relationship Id="rId18" Type="http://schemas.openxmlformats.org/officeDocument/2006/relationships/hyperlink" Target="https://login.consultant.ru/link/?req=doc&amp;base=SPB&amp;n=318537&amp;dst=100199" TargetMode="External"/><Relationship Id="rId26" Type="http://schemas.openxmlformats.org/officeDocument/2006/relationships/hyperlink" Target="https://login.consultant.ru/link/?req=doc&amp;base=SPB&amp;n=318537&amp;dst=100096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SPB&amp;n=318537&amp;dst=10005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18537&amp;dst=100046" TargetMode="External"/><Relationship Id="rId17" Type="http://schemas.openxmlformats.org/officeDocument/2006/relationships/hyperlink" Target="https://login.consultant.ru/link/?req=doc&amp;base=SPB&amp;n=318537&amp;dst=100174" TargetMode="External"/><Relationship Id="rId25" Type="http://schemas.openxmlformats.org/officeDocument/2006/relationships/hyperlink" Target="https://login.consultant.ru/link/?req=doc&amp;base=SPB&amp;n=318537&amp;dst=100093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318537&amp;dst=100089" TargetMode="External"/><Relationship Id="rId20" Type="http://schemas.openxmlformats.org/officeDocument/2006/relationships/hyperlink" Target="https://login.consultant.ru/link/?req=doc&amp;base=SPB&amp;n=318537&amp;dst=100168" TargetMode="External"/><Relationship Id="rId29" Type="http://schemas.openxmlformats.org/officeDocument/2006/relationships/hyperlink" Target="https://login.consultant.ru/link/?req=doc&amp;base=SPB&amp;n=318537&amp;dst=10009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318537&amp;dst=100045" TargetMode="External"/><Relationship Id="rId24" Type="http://schemas.openxmlformats.org/officeDocument/2006/relationships/hyperlink" Target="https://login.consultant.ru/link/?req=doc&amp;base=SPB&amp;n=318537&amp;dst=100083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318537&amp;dst=100081" TargetMode="External"/><Relationship Id="rId23" Type="http://schemas.openxmlformats.org/officeDocument/2006/relationships/hyperlink" Target="https://login.consultant.ru/link/?req=doc&amp;base=SPB&amp;n=318537&amp;dst=100082" TargetMode="External"/><Relationship Id="rId28" Type="http://schemas.openxmlformats.org/officeDocument/2006/relationships/hyperlink" Target="https://login.consultant.ru/link/?req=doc&amp;base=SPB&amp;n=318537&amp;dst=100072" TargetMode="External"/><Relationship Id="rId10" Type="http://schemas.openxmlformats.org/officeDocument/2006/relationships/hyperlink" Target="https://login.consultant.ru/link/?req=doc&amp;base=SPB&amp;n=318537&amp;dst=100041" TargetMode="External"/><Relationship Id="rId19" Type="http://schemas.openxmlformats.org/officeDocument/2006/relationships/hyperlink" Target="https://login.consultant.ru/link/?req=doc&amp;base=SPB&amp;n=318537&amp;dst=100166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8537&amp;dst=100036" TargetMode="External"/><Relationship Id="rId14" Type="http://schemas.openxmlformats.org/officeDocument/2006/relationships/hyperlink" Target="https://login.consultant.ru/link/?req=doc&amp;base=SPB&amp;n=318537&amp;dst=100077" TargetMode="External"/><Relationship Id="rId22" Type="http://schemas.openxmlformats.org/officeDocument/2006/relationships/hyperlink" Target="https://login.consultant.ru/link/?req=doc&amp;base=SPB&amp;n=318537&amp;dst=100127" TargetMode="External"/><Relationship Id="rId27" Type="http://schemas.openxmlformats.org/officeDocument/2006/relationships/hyperlink" Target="https://login.consultant.ru/link/?req=doc&amp;base=SPB&amp;n=318537&amp;dst=100183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5565F-F591-45DF-8025-92A1251C5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3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согласии на получение кредита</vt:lpstr>
    </vt:vector>
  </TitlesOfParts>
  <Company>Hewlett-Packard Company</Company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согласии на получение кредита</dc:title>
  <dc:creator>Roman K. Melnikov</dc:creator>
  <cp:lastModifiedBy>Казакова Елена Юрьевна</cp:lastModifiedBy>
  <cp:revision>92</cp:revision>
  <cp:lastPrinted>2026-06-18T14:09:00Z</cp:lastPrinted>
  <dcterms:created xsi:type="dcterms:W3CDTF">2021-10-28T09:11:00Z</dcterms:created>
  <dcterms:modified xsi:type="dcterms:W3CDTF">2026-06-18T15:05:00Z</dcterms:modified>
</cp:coreProperties>
</file>