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3F7" w:rsidRPr="00F52B05" w:rsidRDefault="00B733F7" w:rsidP="00B733F7">
      <w:pPr>
        <w:widowControl/>
        <w:autoSpaceDE/>
        <w:autoSpaceDN/>
        <w:spacing w:line="259" w:lineRule="auto"/>
        <w:ind w:left="1985"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 2</w:t>
      </w:r>
    </w:p>
    <w:p w:rsidR="00B733F7" w:rsidRPr="00F52B05" w:rsidRDefault="00B733F7" w:rsidP="00B733F7">
      <w:pPr>
        <w:widowControl/>
        <w:autoSpaceDE/>
        <w:autoSpaceDN/>
        <w:spacing w:line="259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2B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к приказу Комитета по развитию туризма</w:t>
      </w:r>
    </w:p>
    <w:p w:rsidR="00B733F7" w:rsidRPr="00F52B05" w:rsidRDefault="00B733F7" w:rsidP="00B733F7">
      <w:pPr>
        <w:widowControl/>
        <w:autoSpaceDE/>
        <w:autoSpaceDN/>
        <w:spacing w:line="259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2B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Санкт-Петербурга </w:t>
      </w:r>
    </w:p>
    <w:p w:rsidR="00B733F7" w:rsidRPr="00F52B05" w:rsidRDefault="00B733F7" w:rsidP="00B733F7">
      <w:pPr>
        <w:widowControl/>
        <w:autoSpaceDE/>
        <w:autoSpaceDN/>
        <w:spacing w:line="259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2B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от ___________ № ____________</w:t>
      </w:r>
    </w:p>
    <w:p w:rsidR="00B733F7" w:rsidRPr="00F52B05" w:rsidRDefault="00B733F7" w:rsidP="00B733F7">
      <w:pPr>
        <w:widowControl/>
        <w:autoSpaceDE/>
        <w:autoSpaceDN/>
        <w:spacing w:after="160" w:line="259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733F7" w:rsidRPr="00F52B05" w:rsidRDefault="00B733F7" w:rsidP="00B733F7">
      <w:pPr>
        <w:widowControl/>
        <w:autoSpaceDE/>
        <w:autoSpaceDN/>
        <w:spacing w:line="259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2B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Порядок расчета нормативных затрат, для которых постановлением Правительства </w:t>
      </w:r>
    </w:p>
    <w:p w:rsidR="00B733F7" w:rsidRPr="00F52B05" w:rsidRDefault="00B733F7" w:rsidP="00B733F7">
      <w:pPr>
        <w:widowControl/>
        <w:autoSpaceDE/>
        <w:autoSpaceDN/>
        <w:spacing w:line="259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2B05">
        <w:rPr>
          <w:rFonts w:ascii="Times New Roman" w:eastAsia="Calibri" w:hAnsi="Times New Roman" w:cs="Times New Roman"/>
          <w:sz w:val="24"/>
          <w:szCs w:val="24"/>
          <w:lang w:eastAsia="en-US"/>
        </w:rPr>
        <w:t>Санкт-Петербурга от 28.04.2016 №327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 не установлен порядок расчета</w:t>
      </w:r>
    </w:p>
    <w:p w:rsidR="00B733F7" w:rsidRPr="00F52B05" w:rsidRDefault="00B733F7" w:rsidP="00B733F7">
      <w:pPr>
        <w:widowControl/>
        <w:autoSpaceDE/>
        <w:autoSpaceDN/>
        <w:spacing w:line="259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2B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</w:t>
      </w:r>
    </w:p>
    <w:p w:rsidR="00B733F7" w:rsidRDefault="00B733F7" w:rsidP="00B733F7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spacing w:line="240" w:lineRule="auto"/>
        <w:ind w:left="0" w:firstLine="709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E15225">
        <w:rPr>
          <w:rFonts w:ascii="Times New Roman" w:eastAsia="Calibri" w:hAnsi="Times New Roman" w:cs="Times New Roman"/>
          <w:sz w:val="24"/>
          <w:szCs w:val="28"/>
          <w:lang w:eastAsia="en-US"/>
        </w:rPr>
        <w:t>Определение нормативных затрат осуществляется путем суммирования затрат на оплату товаров, работ, услуг, приобретаемых в рамках осуществления следующих мероприятий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>, предусмотренных государственной программой Санкт-Петербурга «Развитие сферы туризма в Санкт-Петербурге», утвержденной постановлением Правительства Санкт-Петербурга от 14.11.2017 № 936</w:t>
      </w:r>
      <w:r w:rsidRPr="00E15225">
        <w:rPr>
          <w:rFonts w:ascii="Times New Roman" w:eastAsia="Calibri" w:hAnsi="Times New Roman" w:cs="Times New Roman"/>
          <w:sz w:val="24"/>
          <w:szCs w:val="28"/>
          <w:lang w:eastAsia="en-US"/>
        </w:rPr>
        <w:t>.</w:t>
      </w:r>
    </w:p>
    <w:p w:rsidR="00B733F7" w:rsidRDefault="00B733F7" w:rsidP="00B733F7">
      <w:pPr>
        <w:widowControl/>
        <w:numPr>
          <w:ilvl w:val="0"/>
          <w:numId w:val="2"/>
        </w:numPr>
        <w:tabs>
          <w:tab w:val="left" w:pos="1134"/>
        </w:tabs>
        <w:adjustRightInd w:val="0"/>
        <w:spacing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15225">
        <w:rPr>
          <w:rFonts w:ascii="Times New Roman" w:hAnsi="Times New Roman" w:cs="Times New Roman"/>
          <w:bCs/>
          <w:sz w:val="24"/>
          <w:szCs w:val="24"/>
        </w:rPr>
        <w:t>Мероприятия по развитию событийного туризма</w:t>
      </w:r>
      <w:r w:rsidR="00E50D9F">
        <w:rPr>
          <w:rFonts w:ascii="Times New Roman" w:hAnsi="Times New Roman" w:cs="Times New Roman"/>
          <w:bCs/>
          <w:sz w:val="24"/>
          <w:szCs w:val="24"/>
        </w:rPr>
        <w:t xml:space="preserve"> в Санкт-Петербурге</w:t>
      </w:r>
      <w:r w:rsidRPr="00E1522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50D9F">
        <w:rPr>
          <w:rFonts w:ascii="Times New Roman" w:hAnsi="Times New Roman" w:cs="Times New Roman"/>
          <w:bCs/>
          <w:sz w:val="24"/>
          <w:szCs w:val="24"/>
        </w:rPr>
        <w:br/>
      </w:r>
      <w:r w:rsidRPr="00E15225">
        <w:rPr>
          <w:rFonts w:ascii="Times New Roman" w:hAnsi="Times New Roman" w:cs="Times New Roman"/>
          <w:bCs/>
          <w:sz w:val="24"/>
          <w:szCs w:val="24"/>
        </w:rPr>
        <w:t xml:space="preserve">в том </w:t>
      </w:r>
      <w:r w:rsidR="00E50D9F" w:rsidRPr="00E15225">
        <w:rPr>
          <w:rFonts w:ascii="Times New Roman" w:hAnsi="Times New Roman" w:cs="Times New Roman"/>
          <w:bCs/>
          <w:sz w:val="24"/>
          <w:szCs w:val="24"/>
        </w:rPr>
        <w:t xml:space="preserve">числе </w:t>
      </w:r>
      <w:r w:rsidR="00E50D9F">
        <w:rPr>
          <w:rFonts w:ascii="Times New Roman" w:hAnsi="Times New Roman" w:cs="Times New Roman"/>
          <w:bCs/>
          <w:sz w:val="24"/>
          <w:szCs w:val="24"/>
        </w:rPr>
        <w:t xml:space="preserve">организация и проведение событийных мероприятий, направленных </w:t>
      </w:r>
      <w:r w:rsidR="00E50D9F">
        <w:rPr>
          <w:rFonts w:ascii="Times New Roman" w:hAnsi="Times New Roman" w:cs="Times New Roman"/>
          <w:bCs/>
          <w:sz w:val="24"/>
          <w:szCs w:val="24"/>
        </w:rPr>
        <w:br/>
        <w:t>на привлечение в Санкт-Петербург туристов, продвижение указанных мероприятий. Ф</w:t>
      </w:r>
      <w:r w:rsidRPr="00E15225">
        <w:rPr>
          <w:rFonts w:ascii="Times New Roman" w:hAnsi="Times New Roman" w:cs="Times New Roman"/>
          <w:bCs/>
          <w:sz w:val="24"/>
          <w:szCs w:val="24"/>
        </w:rPr>
        <w:t>ормировани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E15225">
        <w:rPr>
          <w:rFonts w:ascii="Times New Roman" w:hAnsi="Times New Roman" w:cs="Times New Roman"/>
          <w:bCs/>
          <w:sz w:val="24"/>
          <w:szCs w:val="24"/>
        </w:rPr>
        <w:t xml:space="preserve"> и издание Единого календаря событий Санкт-Петербурга</w:t>
      </w:r>
      <w:r w:rsidR="00E50D9F">
        <w:rPr>
          <w:rFonts w:ascii="Times New Roman" w:hAnsi="Times New Roman" w:cs="Times New Roman"/>
          <w:bCs/>
          <w:sz w:val="24"/>
          <w:szCs w:val="24"/>
        </w:rPr>
        <w:t xml:space="preserve"> и издание раздела «ТОП-25» Единого календаря событий Санкт-Петербурга</w:t>
      </w:r>
      <w:r w:rsidRPr="00E15225">
        <w:rPr>
          <w:rFonts w:ascii="Times New Roman" w:hAnsi="Times New Roman" w:cs="Times New Roman"/>
          <w:bCs/>
          <w:sz w:val="24"/>
          <w:szCs w:val="24"/>
        </w:rPr>
        <w:t>.</w:t>
      </w:r>
    </w:p>
    <w:p w:rsidR="00B733F7" w:rsidRPr="004D3570" w:rsidRDefault="00B733F7" w:rsidP="00B733F7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Мероприятия </w:t>
      </w:r>
      <w:r w:rsidRPr="004D3570">
        <w:rPr>
          <w:rFonts w:ascii="Times New Roman" w:hAnsi="Times New Roman" w:cs="Times New Roman"/>
          <w:bCs/>
          <w:sz w:val="24"/>
          <w:szCs w:val="24"/>
        </w:rPr>
        <w:t>по содействию строительству и модернизации объектов туристской и сопутствующей инфраструктур государственной программы.</w:t>
      </w:r>
    </w:p>
    <w:p w:rsidR="00B733F7" w:rsidRPr="00C339CC" w:rsidRDefault="00B733F7" w:rsidP="00B733F7">
      <w:pPr>
        <w:widowControl/>
        <w:numPr>
          <w:ilvl w:val="0"/>
          <w:numId w:val="2"/>
        </w:numPr>
        <w:tabs>
          <w:tab w:val="left" w:pos="1134"/>
        </w:tabs>
        <w:adjustRightInd w:val="0"/>
        <w:spacing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Мероприятия по р</w:t>
      </w:r>
      <w:r w:rsidRPr="004D3570">
        <w:rPr>
          <w:rFonts w:ascii="Times New Roman" w:hAnsi="Times New Roman" w:cs="Times New Roman"/>
          <w:bCs/>
          <w:sz w:val="24"/>
          <w:szCs w:val="24"/>
        </w:rPr>
        <w:t>азвити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Pr="004D3570">
        <w:rPr>
          <w:rFonts w:ascii="Times New Roman" w:hAnsi="Times New Roman" w:cs="Times New Roman"/>
          <w:bCs/>
          <w:sz w:val="24"/>
          <w:szCs w:val="24"/>
        </w:rPr>
        <w:t xml:space="preserve"> социального (инклюзивного) туризма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D3570">
        <w:rPr>
          <w:rFonts w:ascii="Times New Roman" w:hAnsi="Times New Roman" w:cs="Times New Roman"/>
          <w:bCs/>
          <w:sz w:val="24"/>
          <w:szCs w:val="24"/>
        </w:rPr>
        <w:t xml:space="preserve"> нацелен</w:t>
      </w:r>
      <w:r>
        <w:rPr>
          <w:rFonts w:ascii="Times New Roman" w:hAnsi="Times New Roman" w:cs="Times New Roman"/>
          <w:bCs/>
          <w:sz w:val="24"/>
          <w:szCs w:val="24"/>
        </w:rPr>
        <w:t>ные</w:t>
      </w:r>
      <w:r w:rsidRPr="004D35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0D9F">
        <w:rPr>
          <w:rFonts w:ascii="Times New Roman" w:hAnsi="Times New Roman" w:cs="Times New Roman"/>
          <w:bCs/>
          <w:sz w:val="24"/>
          <w:szCs w:val="24"/>
        </w:rPr>
        <w:br/>
      </w:r>
      <w:r w:rsidRPr="004D3570">
        <w:rPr>
          <w:rFonts w:ascii="Times New Roman" w:hAnsi="Times New Roman" w:cs="Times New Roman"/>
          <w:bCs/>
          <w:sz w:val="24"/>
          <w:szCs w:val="24"/>
        </w:rPr>
        <w:t xml:space="preserve">на обеспечение доступности туристского продукта Санкт-Петербурга для инвалидов </w:t>
      </w:r>
      <w:r w:rsidR="00E50D9F">
        <w:rPr>
          <w:rFonts w:ascii="Times New Roman" w:hAnsi="Times New Roman" w:cs="Times New Roman"/>
          <w:bCs/>
          <w:sz w:val="24"/>
          <w:szCs w:val="24"/>
        </w:rPr>
        <w:br/>
      </w:r>
      <w:r w:rsidRPr="004D3570">
        <w:rPr>
          <w:rFonts w:ascii="Times New Roman" w:hAnsi="Times New Roman" w:cs="Times New Roman"/>
          <w:bCs/>
          <w:sz w:val="24"/>
          <w:szCs w:val="24"/>
        </w:rPr>
        <w:t xml:space="preserve">и иных маломобильных групп населения. </w:t>
      </w:r>
    </w:p>
    <w:p w:rsidR="00B733F7" w:rsidRPr="00F663D7" w:rsidRDefault="00B733F7" w:rsidP="00B733F7">
      <w:pPr>
        <w:widowControl/>
        <w:numPr>
          <w:ilvl w:val="0"/>
          <w:numId w:val="2"/>
        </w:numPr>
        <w:tabs>
          <w:tab w:val="left" w:pos="1134"/>
        </w:tabs>
        <w:adjustRightInd w:val="0"/>
        <w:spacing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по информационному сопровождению развития медицинского туризма и экспорт медицинских услуг в Санкт-Петербурге.</w:t>
      </w:r>
    </w:p>
    <w:p w:rsidR="00B733F7" w:rsidRPr="00E15225" w:rsidRDefault="00B733F7" w:rsidP="00B733F7">
      <w:pPr>
        <w:widowControl/>
        <w:numPr>
          <w:ilvl w:val="0"/>
          <w:numId w:val="2"/>
        </w:numPr>
        <w:tabs>
          <w:tab w:val="left" w:pos="1134"/>
        </w:tabs>
        <w:adjustRightInd w:val="0"/>
        <w:spacing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15225">
        <w:rPr>
          <w:rFonts w:ascii="Times New Roman" w:hAnsi="Times New Roman" w:cs="Times New Roman"/>
          <w:bCs/>
          <w:sz w:val="24"/>
          <w:szCs w:val="24"/>
        </w:rPr>
        <w:t xml:space="preserve">Мероприятия по продвижению туристского потенциала Санкт-Петербурга,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E15225">
        <w:rPr>
          <w:rFonts w:ascii="Times New Roman" w:hAnsi="Times New Roman" w:cs="Times New Roman"/>
          <w:bCs/>
          <w:sz w:val="24"/>
          <w:szCs w:val="24"/>
        </w:rPr>
        <w:t xml:space="preserve">в том числе </w:t>
      </w:r>
      <w:r>
        <w:rPr>
          <w:rFonts w:ascii="Times New Roman" w:hAnsi="Times New Roman" w:cs="Times New Roman"/>
          <w:bCs/>
          <w:sz w:val="24"/>
          <w:szCs w:val="24"/>
        </w:rPr>
        <w:t>внедрение и продвижение территориального</w:t>
      </w:r>
      <w:r w:rsidRPr="00E15225">
        <w:rPr>
          <w:rFonts w:ascii="Times New Roman" w:hAnsi="Times New Roman" w:cs="Times New Roman"/>
          <w:bCs/>
          <w:sz w:val="24"/>
          <w:szCs w:val="24"/>
        </w:rPr>
        <w:t xml:space="preserve"> мета-бренда Санкт-Петербурга, проведение мероприятий по продвижению Санкт-Петербурга в стране и за рубежом </w:t>
      </w:r>
      <w:r w:rsidR="00E50D9F">
        <w:rPr>
          <w:rFonts w:ascii="Times New Roman" w:hAnsi="Times New Roman" w:cs="Times New Roman"/>
          <w:bCs/>
          <w:sz w:val="24"/>
          <w:szCs w:val="24"/>
        </w:rPr>
        <w:br/>
      </w:r>
      <w:r w:rsidRPr="00E15225">
        <w:rPr>
          <w:rFonts w:ascii="Times New Roman" w:hAnsi="Times New Roman" w:cs="Times New Roman"/>
          <w:bCs/>
          <w:sz w:val="24"/>
          <w:szCs w:val="24"/>
        </w:rPr>
        <w:t>как мировой туристской дестинации (</w:t>
      </w:r>
      <w:r w:rsidRPr="00E15225">
        <w:rPr>
          <w:rFonts w:ascii="Times New Roman" w:hAnsi="Times New Roman"/>
          <w:color w:val="000000"/>
          <w:sz w:val="24"/>
          <w:szCs w:val="24"/>
        </w:rPr>
        <w:t xml:space="preserve">проведение презентаций туристского потенциала Санкт-Петербурга, организация изготовления медиапродукции о туристских возможностях Санкт-Петербурга, изготовление сувенирной продукции с туристской символикой </w:t>
      </w:r>
      <w:r w:rsidR="00E50D9F">
        <w:rPr>
          <w:rFonts w:ascii="Times New Roman" w:hAnsi="Times New Roman"/>
          <w:color w:val="000000"/>
          <w:sz w:val="24"/>
          <w:szCs w:val="24"/>
        </w:rPr>
        <w:br/>
      </w:r>
      <w:r w:rsidRPr="00E15225">
        <w:rPr>
          <w:rFonts w:ascii="Times New Roman" w:hAnsi="Times New Roman"/>
          <w:color w:val="000000"/>
          <w:sz w:val="24"/>
          <w:szCs w:val="24"/>
        </w:rPr>
        <w:t>Санкт-Петербурга, размещение имиджевой рекламной информации</w:t>
      </w:r>
      <w:r w:rsidR="00E50D9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5225">
        <w:rPr>
          <w:rFonts w:ascii="Times New Roman" w:hAnsi="Times New Roman"/>
          <w:color w:val="000000"/>
          <w:sz w:val="24"/>
          <w:szCs w:val="24"/>
        </w:rPr>
        <w:t xml:space="preserve">о Санкт-Петербурге </w:t>
      </w:r>
      <w:r w:rsidR="00E50D9F">
        <w:rPr>
          <w:rFonts w:ascii="Times New Roman" w:hAnsi="Times New Roman"/>
          <w:color w:val="000000"/>
          <w:sz w:val="24"/>
          <w:szCs w:val="24"/>
        </w:rPr>
        <w:br/>
      </w:r>
      <w:r w:rsidRPr="00E15225">
        <w:rPr>
          <w:rFonts w:ascii="Times New Roman" w:hAnsi="Times New Roman"/>
          <w:color w:val="000000"/>
          <w:sz w:val="24"/>
          <w:szCs w:val="24"/>
        </w:rPr>
        <w:t>в различных источниках</w:t>
      </w:r>
      <w:r w:rsidRPr="00E15225">
        <w:rPr>
          <w:rFonts w:ascii="Times New Roman" w:hAnsi="Times New Roman" w:cs="Times New Roman"/>
          <w:bCs/>
          <w:sz w:val="24"/>
          <w:szCs w:val="24"/>
        </w:rPr>
        <w:t>).</w:t>
      </w:r>
    </w:p>
    <w:p w:rsidR="00B733F7" w:rsidRDefault="00B733F7" w:rsidP="00B733F7">
      <w:pPr>
        <w:widowControl/>
        <w:numPr>
          <w:ilvl w:val="0"/>
          <w:numId w:val="2"/>
        </w:numPr>
        <w:tabs>
          <w:tab w:val="left" w:pos="1134"/>
        </w:tabs>
        <w:adjustRightInd w:val="0"/>
        <w:spacing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15225">
        <w:rPr>
          <w:rFonts w:ascii="Times New Roman" w:hAnsi="Times New Roman" w:cs="Times New Roman"/>
          <w:bCs/>
          <w:sz w:val="24"/>
          <w:szCs w:val="24"/>
        </w:rPr>
        <w:t>Обеспечение реализации проекта «Контакт-центр» - специальной телефонной линии, обеспечивающей информационно-справочное обслуживание туристов, а также консультационную помощь в чрезвычайных и экстренных ситуациях с расширенной лингвистической поддержкой на русском и английском языках.</w:t>
      </w:r>
    </w:p>
    <w:p w:rsidR="00B733F7" w:rsidRPr="00E15225" w:rsidRDefault="00B733F7" w:rsidP="00B733F7">
      <w:pPr>
        <w:widowControl/>
        <w:numPr>
          <w:ilvl w:val="0"/>
          <w:numId w:val="2"/>
        </w:numPr>
        <w:tabs>
          <w:tab w:val="left" w:pos="1134"/>
        </w:tabs>
        <w:adjustRightInd w:val="0"/>
        <w:spacing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Мероприятия на проведение аналитических исследований в отрасли туризма Санкт-Петербурга.</w:t>
      </w:r>
    </w:p>
    <w:p w:rsidR="00B733F7" w:rsidRPr="00E15225" w:rsidRDefault="00B733F7" w:rsidP="00B733F7">
      <w:pPr>
        <w:widowControl/>
        <w:tabs>
          <w:tab w:val="left" w:pos="1134"/>
        </w:tabs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15225">
        <w:rPr>
          <w:rFonts w:ascii="Times New Roman" w:hAnsi="Times New Roman" w:cs="Times New Roman"/>
          <w:bCs/>
          <w:sz w:val="24"/>
          <w:szCs w:val="24"/>
        </w:rPr>
        <w:t xml:space="preserve">2. Расчет затрат на реализацию мероприятий может проводится одним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E15225">
        <w:rPr>
          <w:rFonts w:ascii="Times New Roman" w:hAnsi="Times New Roman" w:cs="Times New Roman"/>
          <w:bCs/>
          <w:sz w:val="24"/>
          <w:szCs w:val="24"/>
        </w:rPr>
        <w:t>из следующих способов:</w:t>
      </w:r>
    </w:p>
    <w:p w:rsidR="00B733F7" w:rsidRPr="00E15225" w:rsidRDefault="00B733F7" w:rsidP="00B733F7">
      <w:pPr>
        <w:widowControl/>
        <w:tabs>
          <w:tab w:val="left" w:pos="1134"/>
        </w:tabs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15225">
        <w:rPr>
          <w:rFonts w:ascii="Times New Roman" w:hAnsi="Times New Roman" w:cs="Times New Roman"/>
          <w:bCs/>
          <w:sz w:val="24"/>
          <w:szCs w:val="24"/>
        </w:rPr>
        <w:t xml:space="preserve">2.1. На основе стоимости ранее заключенных государственных контрактов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E15225">
        <w:rPr>
          <w:rFonts w:ascii="Times New Roman" w:hAnsi="Times New Roman" w:cs="Times New Roman"/>
          <w:bCs/>
          <w:sz w:val="24"/>
          <w:szCs w:val="24"/>
        </w:rPr>
        <w:t xml:space="preserve">Санкт-Петербурга и гражданско-правовых договоров по сопоставимым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E15225">
        <w:rPr>
          <w:rFonts w:ascii="Times New Roman" w:hAnsi="Times New Roman" w:cs="Times New Roman"/>
          <w:bCs/>
          <w:sz w:val="24"/>
          <w:szCs w:val="24"/>
        </w:rPr>
        <w:t>характеристикам</w:t>
      </w:r>
      <w:r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E15225">
        <w:rPr>
          <w:rFonts w:ascii="Times New Roman" w:hAnsi="Times New Roman" w:cs="Times New Roman"/>
          <w:bCs/>
          <w:sz w:val="24"/>
          <w:szCs w:val="24"/>
        </w:rPr>
        <w:t xml:space="preserve"> мероприятиям. </w:t>
      </w:r>
    </w:p>
    <w:p w:rsidR="00B733F7" w:rsidRPr="00E15225" w:rsidRDefault="00B733F7" w:rsidP="00B733F7">
      <w:pPr>
        <w:widowControl/>
        <w:tabs>
          <w:tab w:val="left" w:pos="1134"/>
        </w:tabs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15225">
        <w:rPr>
          <w:rFonts w:ascii="Times New Roman" w:hAnsi="Times New Roman" w:cs="Times New Roman"/>
          <w:bCs/>
          <w:sz w:val="24"/>
          <w:szCs w:val="24"/>
        </w:rPr>
        <w:t>2.2. Путем сравнения с мероприятиями-аналогами (не менее двух). При выборе мероприятия-аналога обеспечивается максимальное совпадение характеристик мероприятий.</w:t>
      </w:r>
    </w:p>
    <w:p w:rsidR="00B733F7" w:rsidRDefault="00B733F7" w:rsidP="00B733F7">
      <w:pPr>
        <w:widowControl/>
        <w:tabs>
          <w:tab w:val="left" w:pos="1134"/>
        </w:tabs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1522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2.3. Путем </w:t>
      </w:r>
      <w:r>
        <w:rPr>
          <w:rFonts w:ascii="Times New Roman" w:hAnsi="Times New Roman" w:cs="Times New Roman"/>
          <w:bCs/>
          <w:sz w:val="24"/>
          <w:szCs w:val="24"/>
        </w:rPr>
        <w:t xml:space="preserve">определения средней рыночной стоимости реализации мероприятия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в соответствии с приказом Минэкономразвития </w:t>
      </w:r>
      <w:r>
        <w:rPr>
          <w:rFonts w:ascii="Times New Roman" w:hAnsi="Times New Roman" w:cs="Times New Roman"/>
          <w:sz w:val="24"/>
          <w:szCs w:val="24"/>
        </w:rPr>
        <w:t>России от 02.10.2013 № 567</w:t>
      </w:r>
      <w:r w:rsidRPr="008F3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</w:r>
      <w:r>
        <w:rPr>
          <w:rFonts w:ascii="Times New Roman" w:hAnsi="Times New Roman" w:cs="Times New Roman"/>
          <w:sz w:val="24"/>
          <w:szCs w:val="24"/>
        </w:rPr>
        <w:br/>
        <w:t>с единственным поставщиком (подрядчиком, исполнителем)»</w:t>
      </w:r>
    </w:p>
    <w:p w:rsidR="00B733F7" w:rsidRPr="00E15225" w:rsidRDefault="00B733F7" w:rsidP="00B733F7">
      <w:pPr>
        <w:widowControl/>
        <w:tabs>
          <w:tab w:val="left" w:pos="1134"/>
        </w:tabs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15225">
        <w:rPr>
          <w:rFonts w:ascii="Times New Roman" w:hAnsi="Times New Roman" w:cs="Times New Roman"/>
          <w:bCs/>
          <w:sz w:val="24"/>
          <w:szCs w:val="24"/>
        </w:rPr>
        <w:t>3. Расчет стоимости реализации мероприятий производится с учетом</w:t>
      </w:r>
      <w:r w:rsidRPr="00E152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показателей индекса роста потребительских цен на соответствующий финансовый год.</w:t>
      </w:r>
    </w:p>
    <w:p w:rsidR="000D089A" w:rsidRDefault="000D089A"/>
    <w:sectPr w:rsidR="000D0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80904"/>
    <w:multiLevelType w:val="hybridMultilevel"/>
    <w:tmpl w:val="2536E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E6B4F"/>
    <w:multiLevelType w:val="hybridMultilevel"/>
    <w:tmpl w:val="172AFA7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78"/>
    <w:rsid w:val="000D089A"/>
    <w:rsid w:val="00546C78"/>
    <w:rsid w:val="00B733F7"/>
    <w:rsid w:val="00E50623"/>
    <w:rsid w:val="00E5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AABE5-9449-4E0C-8BB0-5F8A8415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3F7"/>
    <w:pPr>
      <w:widowControl w:val="0"/>
      <w:autoSpaceDE w:val="0"/>
      <w:autoSpaceDN w:val="0"/>
      <w:spacing w:after="0" w:line="360" w:lineRule="auto"/>
      <w:ind w:firstLine="220"/>
      <w:jc w:val="both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Дубецкий Владимир Александрович</dc:creator>
  <cp:keywords/>
  <dc:description/>
  <cp:lastModifiedBy>Любимов Виктор Анатольевич</cp:lastModifiedBy>
  <cp:revision>2</cp:revision>
  <dcterms:created xsi:type="dcterms:W3CDTF">2026-06-14T08:26:00Z</dcterms:created>
  <dcterms:modified xsi:type="dcterms:W3CDTF">2026-06-14T08:26:00Z</dcterms:modified>
</cp:coreProperties>
</file>