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6563" w:rsidRPr="00E76563" w:rsidRDefault="00E76563" w:rsidP="00E7656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E7656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В </w:t>
      </w:r>
      <w:r w:rsidR="00734BF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Жилищном комитете</w:t>
      </w:r>
      <w:r w:rsidRPr="00E7656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</w:t>
      </w:r>
      <w:r w:rsidR="00734BF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проведено </w:t>
      </w:r>
      <w:r w:rsidR="0047175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заседание комиссии по противодействию коррупции</w:t>
      </w:r>
    </w:p>
    <w:p w:rsidR="00E76563" w:rsidRDefault="00CE74A2" w:rsidP="00A77A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0A3721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E76563" w:rsidRPr="00E765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7175C">
        <w:rPr>
          <w:rFonts w:ascii="Times New Roman" w:eastAsia="Times New Roman" w:hAnsi="Times New Roman" w:cs="Times New Roman"/>
          <w:sz w:val="24"/>
          <w:szCs w:val="24"/>
          <w:lang w:eastAsia="ru-RU"/>
        </w:rPr>
        <w:t>ма</w:t>
      </w:r>
      <w:r w:rsidR="00E76563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E76563" w:rsidRPr="00E765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 w:rsidR="0047175C" w:rsidRPr="0047175C">
        <w:rPr>
          <w:rFonts w:ascii="Times New Roman" w:hAnsi="Times New Roman" w:cs="Times New Roman"/>
          <w:sz w:val="24"/>
          <w:szCs w:val="24"/>
        </w:rPr>
        <w:t>конференц-зале Жилищного комитета состо</w:t>
      </w:r>
      <w:r w:rsidR="0047175C">
        <w:rPr>
          <w:rFonts w:ascii="Times New Roman" w:hAnsi="Times New Roman" w:cs="Times New Roman"/>
          <w:sz w:val="24"/>
          <w:szCs w:val="24"/>
        </w:rPr>
        <w:t>ялось</w:t>
      </w:r>
      <w:r w:rsidR="0047175C" w:rsidRPr="0047175C">
        <w:rPr>
          <w:rFonts w:ascii="Times New Roman" w:hAnsi="Times New Roman" w:cs="Times New Roman"/>
          <w:sz w:val="24"/>
          <w:szCs w:val="24"/>
        </w:rPr>
        <w:t xml:space="preserve"> заседание Комиссии </w:t>
      </w:r>
      <w:r w:rsidR="0047175C">
        <w:rPr>
          <w:rFonts w:ascii="Times New Roman" w:hAnsi="Times New Roman" w:cs="Times New Roman"/>
          <w:sz w:val="24"/>
          <w:szCs w:val="24"/>
        </w:rPr>
        <w:br/>
      </w:r>
      <w:r w:rsidR="0047175C" w:rsidRPr="0047175C">
        <w:rPr>
          <w:rFonts w:ascii="Times New Roman" w:hAnsi="Times New Roman" w:cs="Times New Roman"/>
          <w:sz w:val="24"/>
          <w:szCs w:val="24"/>
        </w:rPr>
        <w:t>по противодействию коррупции в Жилищном комитете</w:t>
      </w:r>
      <w:r w:rsidR="0047175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7175C" w:rsidRDefault="0047175C" w:rsidP="00A77A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заседании комиссии были рассмотрены вопросы:</w:t>
      </w:r>
    </w:p>
    <w:p w:rsidR="000A3721" w:rsidRPr="00B720C8" w:rsidRDefault="000A3721" w:rsidP="000A3721">
      <w:pPr>
        <w:pStyle w:val="a5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</w:t>
      </w:r>
      <w:r w:rsidRPr="00B720C8">
        <w:rPr>
          <w:rFonts w:ascii="Times New Roman" w:hAnsi="Times New Roman"/>
          <w:sz w:val="24"/>
          <w:szCs w:val="24"/>
        </w:rPr>
        <w:t xml:space="preserve"> реализации антикоррупционной политики в Жилищном комитете </w:t>
      </w:r>
      <w:r w:rsidRPr="00B720C8">
        <w:rPr>
          <w:rFonts w:ascii="Times New Roman" w:hAnsi="Times New Roman"/>
          <w:sz w:val="24"/>
          <w:szCs w:val="24"/>
        </w:rPr>
        <w:br/>
        <w:t>и государственных учреждениях, подведомственных Жилищному комитету, включая результаты «декларационной кампании» за отчетный 2025 год</w:t>
      </w:r>
      <w:r>
        <w:rPr>
          <w:rFonts w:ascii="Times New Roman" w:hAnsi="Times New Roman"/>
          <w:sz w:val="24"/>
          <w:szCs w:val="24"/>
        </w:rPr>
        <w:t>;</w:t>
      </w:r>
    </w:p>
    <w:p w:rsidR="000A3721" w:rsidRDefault="000A3721" w:rsidP="000A3721">
      <w:pPr>
        <w:pStyle w:val="a5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B720C8">
        <w:rPr>
          <w:rFonts w:ascii="Times New Roman" w:hAnsi="Times New Roman"/>
          <w:sz w:val="24"/>
          <w:szCs w:val="24"/>
        </w:rPr>
        <w:t xml:space="preserve">б обращениях граждан по вопросам коррупции, поступивших </w:t>
      </w:r>
      <w:r>
        <w:rPr>
          <w:rFonts w:ascii="Times New Roman" w:hAnsi="Times New Roman"/>
          <w:sz w:val="24"/>
          <w:szCs w:val="24"/>
        </w:rPr>
        <w:br/>
      </w:r>
      <w:r w:rsidRPr="00B720C8">
        <w:rPr>
          <w:rFonts w:ascii="Times New Roman" w:hAnsi="Times New Roman"/>
          <w:sz w:val="24"/>
          <w:szCs w:val="24"/>
        </w:rPr>
        <w:t>в Жилищный комитет в 2025 году и первом квартале 2026 года</w:t>
      </w:r>
      <w:r>
        <w:rPr>
          <w:rFonts w:ascii="Times New Roman" w:hAnsi="Times New Roman"/>
          <w:sz w:val="24"/>
          <w:szCs w:val="24"/>
        </w:rPr>
        <w:t>;</w:t>
      </w:r>
    </w:p>
    <w:p w:rsidR="000A3721" w:rsidRDefault="000A3721" w:rsidP="000A3721">
      <w:pPr>
        <w:pStyle w:val="a5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о</w:t>
      </w:r>
      <w:r w:rsidRPr="00B720C8">
        <w:rPr>
          <w:rFonts w:ascii="Times New Roman" w:hAnsi="Times New Roman"/>
          <w:sz w:val="24"/>
          <w:szCs w:val="24"/>
        </w:rPr>
        <w:t>б итогах работы Санкт-Петербургского государственного казенного учреждения «Городской центр жилищных субсидий» по устранению недостатков и замечаний, выявленных Контрольно-счетной палатой Санкт-Петербурга по результатам контрольное мероприятие «Выборочная проверка законности и результативности использования средств бюджета Санкт-Петербурга, законности использования с</w:t>
      </w:r>
      <w:r>
        <w:rPr>
          <w:rFonts w:ascii="Times New Roman" w:hAnsi="Times New Roman"/>
          <w:sz w:val="24"/>
          <w:szCs w:val="24"/>
        </w:rPr>
        <w:t xml:space="preserve">обственности </w:t>
      </w:r>
      <w:r>
        <w:rPr>
          <w:rFonts w:ascii="Times New Roman" w:hAnsi="Times New Roman"/>
          <w:sz w:val="24"/>
          <w:szCs w:val="24"/>
        </w:rPr>
        <w:br/>
        <w:t>Санкт-Петербурга»;</w:t>
      </w:r>
    </w:p>
    <w:p w:rsidR="000A3721" w:rsidRPr="00B720C8" w:rsidRDefault="000A3721" w:rsidP="000A3721">
      <w:pPr>
        <w:pStyle w:val="a5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о</w:t>
      </w:r>
      <w:bookmarkStart w:id="0" w:name="_GoBack"/>
      <w:bookmarkEnd w:id="0"/>
      <w:r w:rsidRPr="007F69DE">
        <w:rPr>
          <w:rFonts w:ascii="Times New Roman" w:hAnsi="Times New Roman"/>
          <w:sz w:val="24"/>
          <w:szCs w:val="24"/>
        </w:rPr>
        <w:t xml:space="preserve"> </w:t>
      </w:r>
      <w:r w:rsidRPr="007F69DE">
        <w:rPr>
          <w:rFonts w:ascii="Times New Roman" w:hAnsi="Times New Roman"/>
          <w:bCs/>
          <w:sz w:val="24"/>
          <w:szCs w:val="24"/>
        </w:rPr>
        <w:t xml:space="preserve">реализации мер социальной поддержки детей-сирот в 2025 году </w:t>
      </w:r>
      <w:r w:rsidRPr="007F69DE">
        <w:rPr>
          <w:rFonts w:ascii="Times New Roman" w:hAnsi="Times New Roman"/>
          <w:bCs/>
          <w:sz w:val="24"/>
          <w:szCs w:val="24"/>
        </w:rPr>
        <w:br/>
        <w:t>по предоставлению</w:t>
      </w:r>
      <w:r w:rsidRPr="007F69DE">
        <w:rPr>
          <w:rFonts w:ascii="Times New Roman" w:hAnsi="Times New Roman"/>
          <w:bCs/>
          <w:iCs/>
          <w:sz w:val="24"/>
          <w:szCs w:val="24"/>
        </w:rPr>
        <w:t xml:space="preserve"> выплаты на приобретение благоустроенного жилого помещения </w:t>
      </w:r>
      <w:r>
        <w:rPr>
          <w:rFonts w:ascii="Times New Roman" w:hAnsi="Times New Roman"/>
          <w:bCs/>
          <w:iCs/>
          <w:sz w:val="24"/>
          <w:szCs w:val="24"/>
        </w:rPr>
        <w:br/>
      </w:r>
      <w:r w:rsidRPr="007F69DE">
        <w:rPr>
          <w:rFonts w:ascii="Times New Roman" w:hAnsi="Times New Roman"/>
          <w:bCs/>
          <w:iCs/>
          <w:sz w:val="24"/>
          <w:szCs w:val="24"/>
        </w:rPr>
        <w:t>в собственность или для полного погашения предоставленного на приобретение жилого помещения кредита (займа) по договору, обязательства заемщика по которому обеспечены ипотекой и оборудованию квартир</w:t>
      </w:r>
      <w:r w:rsidRPr="007F69DE">
        <w:rPr>
          <w:rFonts w:ascii="Times New Roman" w:hAnsi="Times New Roman"/>
          <w:bCs/>
          <w:iCs/>
          <w:spacing w:val="-4"/>
          <w:sz w:val="24"/>
          <w:szCs w:val="24"/>
        </w:rPr>
        <w:t>,</w:t>
      </w:r>
      <w:r w:rsidRPr="007F69DE">
        <w:rPr>
          <w:rFonts w:ascii="Times New Roman" w:hAnsi="Times New Roman"/>
          <w:spacing w:val="-4"/>
          <w:sz w:val="24"/>
          <w:szCs w:val="24"/>
        </w:rPr>
        <w:t xml:space="preserve"> предоставляемых детям-сиротам по договорам найма, предметами первой необходимости</w:t>
      </w:r>
      <w:r w:rsidRPr="007F69DE">
        <w:rPr>
          <w:rFonts w:ascii="Times New Roman" w:hAnsi="Times New Roman"/>
          <w:sz w:val="24"/>
          <w:szCs w:val="24"/>
        </w:rPr>
        <w:t>».</w:t>
      </w:r>
    </w:p>
    <w:p w:rsidR="00A77A14" w:rsidRDefault="00A77A14" w:rsidP="00A77A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175C" w:rsidRPr="00A77A14" w:rsidRDefault="00A77A14" w:rsidP="00A77A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итогам заседания комиссии были даны конкретные поручения</w:t>
      </w:r>
      <w:r w:rsidR="0047175C" w:rsidRPr="00A77A14">
        <w:rPr>
          <w:rFonts w:ascii="Times New Roman" w:hAnsi="Times New Roman" w:cs="Times New Roman"/>
          <w:sz w:val="24"/>
          <w:szCs w:val="24"/>
        </w:rPr>
        <w:t xml:space="preserve">, направленные </w:t>
      </w:r>
      <w:r>
        <w:rPr>
          <w:rFonts w:ascii="Times New Roman" w:hAnsi="Times New Roman" w:cs="Times New Roman"/>
          <w:sz w:val="24"/>
          <w:szCs w:val="24"/>
        </w:rPr>
        <w:br/>
      </w:r>
      <w:r w:rsidR="0047175C" w:rsidRPr="00A77A14">
        <w:rPr>
          <w:rFonts w:ascii="Times New Roman" w:hAnsi="Times New Roman" w:cs="Times New Roman"/>
          <w:sz w:val="24"/>
          <w:szCs w:val="24"/>
        </w:rPr>
        <w:t>на повышение антикоррупционной работы в Жилищном комитете и подведомственных организациях.</w:t>
      </w:r>
    </w:p>
    <w:sectPr w:rsidR="0047175C" w:rsidRPr="00A77A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ABD"/>
    <w:rsid w:val="000A3721"/>
    <w:rsid w:val="0047175C"/>
    <w:rsid w:val="005F63B8"/>
    <w:rsid w:val="00734BFF"/>
    <w:rsid w:val="00A77A14"/>
    <w:rsid w:val="00C24ABD"/>
    <w:rsid w:val="00CE74A2"/>
    <w:rsid w:val="00E76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3236C5"/>
  <w15:chartTrackingRefBased/>
  <w15:docId w15:val="{6B948D44-37F4-4394-B29B-D7363808E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7656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656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765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br">
    <w:name w:val="nobr"/>
    <w:basedOn w:val="a0"/>
    <w:rsid w:val="00E76563"/>
  </w:style>
  <w:style w:type="character" w:styleId="a4">
    <w:name w:val="Strong"/>
    <w:basedOn w:val="a0"/>
    <w:uiPriority w:val="22"/>
    <w:qFormat/>
    <w:rsid w:val="00E76563"/>
    <w:rPr>
      <w:b/>
      <w:bCs/>
    </w:rPr>
  </w:style>
  <w:style w:type="paragraph" w:styleId="a5">
    <w:name w:val="List Paragraph"/>
    <w:basedOn w:val="a"/>
    <w:uiPriority w:val="34"/>
    <w:qFormat/>
    <w:rsid w:val="00A77A14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966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71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233</Words>
  <Characters>1333</Characters>
  <Application>Microsoft Office Word</Application>
  <DocSecurity>0</DocSecurity>
  <Lines>11</Lines>
  <Paragraphs>3</Paragraphs>
  <ScaleCrop>false</ScaleCrop>
  <Company/>
  <LinksUpToDate>false</LinksUpToDate>
  <CharactersWithSpaces>1563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Сторожев</dc:creator>
  <cp:keywords/>
  <dc:description/>
  <cp:lastModifiedBy>Сторожев Андрей Александрович</cp:lastModifiedBy>
  <cp:revision>7</cp:revision>
  <dcterms:created xsi:type="dcterms:W3CDTF">2020-02-26T06:30:00Z</dcterms:created>
  <dcterms:modified xsi:type="dcterms:W3CDTF">2026-06-16T13:28:00Z</dcterms:modified>
</cp:coreProperties>
</file>