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8"/>
          <w:szCs w:val="28"/>
        </w:rPr>
        <w:id w:val="-16778976"/>
        <w:lock w:val="contentLocked"/>
        <w:placeholder>
          <w:docPart w:val="DefaultPlaceholder_1081868574"/>
        </w:placeholder>
        <w:group/>
      </w:sdtPr>
      <w:sdtEndPr>
        <w:rPr>
          <w:sz w:val="24"/>
          <w:szCs w:val="24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sz w:val="28"/>
                    <w:szCs w:val="28"/>
                  </w:rPr>
                </w:pPr>
                <w:r w:rsidRPr="00357C43">
                  <w:rPr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CA02C5">
                  <w:rPr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214F" w:rsidRPr="00093239" w:rsidRDefault="0077214F" w:rsidP="0077214F">
                                      <w:r w:rsidRPr="00093239">
                                        <w:t>окуд 0251151</w:t>
                                      </w:r>
                                    </w:p>
                                    <w:p w:rsidR="00FD3CA1" w:rsidRPr="00CA02C5" w:rsidRDefault="00FD3CA1" w:rsidP="00FD3CA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77214F" w:rsidRPr="00093239" w:rsidRDefault="0077214F" w:rsidP="0077214F">
                                <w:proofErr w:type="spellStart"/>
                                <w:r w:rsidRPr="00093239">
                                  <w:t>окуд</w:t>
                                </w:r>
                                <w:proofErr w:type="spellEnd"/>
                                <w:r w:rsidRPr="00093239">
                                  <w:t xml:space="preserve"> 0251151</w:t>
                                </w:r>
                              </w:p>
                              <w:p w:rsidR="00FD3CA1" w:rsidRPr="00CA02C5" w:rsidRDefault="00FD3CA1" w:rsidP="00FD3CA1"/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sz w:val="24"/>
                    <w:szCs w:val="24"/>
                  </w:rPr>
                </w:pPr>
                <w:r w:rsidRPr="00357C43">
                  <w:rPr>
                    <w:sz w:val="24"/>
                    <w:szCs w:val="24"/>
                  </w:rPr>
                  <w:t xml:space="preserve">_________________ </w:t>
                </w:r>
                <w:r>
                  <w:rPr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sz w:val="24"/>
                    <w:szCs w:val="24"/>
                  </w:rPr>
                  <w:t>№</w:t>
                </w:r>
                <w:r>
                  <w:rPr>
                    <w:sz w:val="24"/>
                    <w:szCs w:val="24"/>
                  </w:rPr>
                  <w:t>_________________</w:t>
                </w:r>
              </w:p>
            </w:tc>
          </w:tr>
        </w:tbl>
      </w:sdtContent>
    </w:sdt>
    <w:p w:rsidR="00D04C51" w:rsidRDefault="00DA496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62D5BE" wp14:editId="21AE9B23">
            <wp:simplePos x="0" y="0"/>
            <wp:positionH relativeFrom="page">
              <wp:posOffset>3619500</wp:posOffset>
            </wp:positionH>
            <wp:positionV relativeFrom="paragraph">
              <wp:posOffset>-1347470</wp:posOffset>
            </wp:positionV>
            <wp:extent cx="609600" cy="619125"/>
            <wp:effectExtent l="0" t="0" r="0" b="9525"/>
            <wp:wrapSquare wrapText="bothSides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C51" w:rsidRDefault="00D04C51">
      <w:pPr>
        <w:rPr>
          <w:lang w:val="en-US"/>
        </w:rPr>
      </w:pPr>
    </w:p>
    <w:p w:rsidR="00A211BB" w:rsidRDefault="00A211BB" w:rsidP="00A211BB">
      <w:pPr>
        <w:spacing w:line="276" w:lineRule="auto"/>
        <w:rPr>
          <w:b/>
          <w:sz w:val="24"/>
          <w:szCs w:val="24"/>
        </w:rPr>
      </w:pPr>
      <w:r w:rsidRPr="00E449A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внесении изменений в распоряжение </w:t>
      </w:r>
    </w:p>
    <w:p w:rsidR="00A211BB" w:rsidRDefault="00A211BB" w:rsidP="00A211BB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государственного финансового </w:t>
      </w:r>
      <w:r>
        <w:rPr>
          <w:b/>
          <w:sz w:val="24"/>
          <w:szCs w:val="24"/>
        </w:rPr>
        <w:br/>
        <w:t xml:space="preserve">контроля Санкт-Петербурга от 12.04.2021 № 1-р </w:t>
      </w:r>
    </w:p>
    <w:p w:rsidR="00A211BB" w:rsidRPr="00E449AB" w:rsidRDefault="00A211BB" w:rsidP="00A211BB">
      <w:pPr>
        <w:spacing w:line="276" w:lineRule="auto"/>
        <w:rPr>
          <w:sz w:val="24"/>
          <w:szCs w:val="24"/>
        </w:rPr>
      </w:pPr>
    </w:p>
    <w:p w:rsidR="00A211BB" w:rsidRDefault="00A211BB"/>
    <w:p w:rsidR="00A211BB" w:rsidRDefault="00A211BB" w:rsidP="00A211BB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F4F20">
        <w:rPr>
          <w:bCs/>
          <w:sz w:val="24"/>
          <w:szCs w:val="24"/>
        </w:rPr>
        <w:t xml:space="preserve">В соответствии с пунктом 3 постановления Правительства Санкт-Петербурга </w:t>
      </w:r>
      <w:r w:rsidRPr="00DF4F20">
        <w:rPr>
          <w:bCs/>
          <w:sz w:val="24"/>
          <w:szCs w:val="24"/>
        </w:rPr>
        <w:br/>
        <w:t>от 29.11.2019 № 861 «О</w:t>
      </w:r>
      <w:r w:rsidRPr="00DF4F20">
        <w:rPr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«О закупках товаров, </w:t>
      </w:r>
      <w:r w:rsidRPr="00144138">
        <w:rPr>
          <w:sz w:val="24"/>
          <w:szCs w:val="24"/>
        </w:rPr>
        <w:t xml:space="preserve">работ, услуг отдельными видами юридических лиц» и иных принятых </w:t>
      </w:r>
      <w:r w:rsidRPr="00144138">
        <w:rPr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Pr="00144138">
        <w:rPr>
          <w:sz w:val="24"/>
          <w:szCs w:val="24"/>
        </w:rPr>
        <w:br/>
        <w:t>от 13.03.2014 № 164»:</w:t>
      </w:r>
    </w:p>
    <w:p w:rsidR="00A211BB" w:rsidRDefault="00A211BB" w:rsidP="00A211BB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646E50" w:rsidRDefault="00646E50" w:rsidP="004048F6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144138">
        <w:rPr>
          <w:sz w:val="24"/>
          <w:szCs w:val="24"/>
        </w:rPr>
        <w:t xml:space="preserve">1. </w:t>
      </w:r>
      <w:r w:rsidRPr="00144138">
        <w:rPr>
          <w:bCs/>
          <w:sz w:val="24"/>
          <w:szCs w:val="24"/>
        </w:rPr>
        <w:t>Внести в приложение 1 к распоряжению Комитета</w:t>
      </w:r>
      <w:r w:rsidRPr="00144138">
        <w:rPr>
          <w:sz w:val="24"/>
          <w:szCs w:val="24"/>
        </w:rPr>
        <w:t xml:space="preserve"> государственного финансового контроля Санкт-Петербурга</w:t>
      </w:r>
      <w:r w:rsidRPr="00144138">
        <w:rPr>
          <w:bCs/>
          <w:sz w:val="24"/>
          <w:szCs w:val="24"/>
        </w:rPr>
        <w:t xml:space="preserve"> от 12.04.2021 № 1-р «Об утверждении типового положения </w:t>
      </w:r>
      <w:r w:rsidRPr="00144138">
        <w:rPr>
          <w:bCs/>
          <w:sz w:val="24"/>
          <w:szCs w:val="24"/>
        </w:rPr>
        <w:br/>
        <w:t xml:space="preserve">о закупке товаров, работ, услуг отдельными видами юридических лиц» (далее - Типовое положение о закупке) следующие </w:t>
      </w:r>
      <w:r w:rsidRPr="009100FC">
        <w:rPr>
          <w:bCs/>
          <w:sz w:val="24"/>
          <w:szCs w:val="24"/>
        </w:rPr>
        <w:t>изменения</w:t>
      </w:r>
      <w:r w:rsidR="009100FC" w:rsidRPr="009100FC">
        <w:rPr>
          <w:rFonts w:eastAsiaTheme="minorHAnsi"/>
          <w:sz w:val="24"/>
          <w:szCs w:val="24"/>
        </w:rPr>
        <w:t>, подлежащие к применению в течение 15 дней с момента вступления настоящего распоряжения в силу</w:t>
      </w:r>
      <w:r w:rsidRPr="009100FC">
        <w:rPr>
          <w:bCs/>
          <w:sz w:val="24"/>
          <w:szCs w:val="24"/>
        </w:rPr>
        <w:t>:</w:t>
      </w:r>
    </w:p>
    <w:p w:rsidR="004048F6" w:rsidRDefault="0011663B" w:rsidP="004048F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>
        <w:rPr>
          <w:bCs/>
          <w:sz w:val="24"/>
          <w:szCs w:val="24"/>
        </w:rPr>
        <w:t xml:space="preserve">1.1 Раздел 32 </w:t>
      </w:r>
      <w:r>
        <w:rPr>
          <w:sz w:val="24"/>
          <w:szCs w:val="24"/>
        </w:rPr>
        <w:t>Типового положения о закупке</w:t>
      </w:r>
      <w:r w:rsidR="004048F6">
        <w:rPr>
          <w:sz w:val="24"/>
          <w:szCs w:val="24"/>
        </w:rPr>
        <w:t xml:space="preserve"> </w:t>
      </w:r>
      <w:r w:rsidR="004048F6">
        <w:rPr>
          <w:rFonts w:eastAsiaTheme="minorHAnsi"/>
          <w:sz w:val="24"/>
          <w:szCs w:val="24"/>
        </w:rPr>
        <w:t xml:space="preserve">дополнить пунктом 32.8 следующего содержания: </w:t>
      </w:r>
    </w:p>
    <w:p w:rsidR="00313F29" w:rsidRDefault="00313F29" w:rsidP="00313F29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41CD">
        <w:rPr>
          <w:sz w:val="24"/>
          <w:szCs w:val="24"/>
        </w:rPr>
        <w:t>«3</w:t>
      </w:r>
      <w:r>
        <w:rPr>
          <w:sz w:val="24"/>
          <w:szCs w:val="24"/>
        </w:rPr>
        <w:t>2</w:t>
      </w:r>
      <w:r w:rsidRPr="007C41CD">
        <w:rPr>
          <w:sz w:val="24"/>
          <w:szCs w:val="24"/>
        </w:rPr>
        <w:t>.8.</w:t>
      </w:r>
      <w:r w:rsidR="00A832E7">
        <w:rPr>
          <w:sz w:val="24"/>
          <w:szCs w:val="24"/>
        </w:rPr>
        <w:t xml:space="preserve"> </w:t>
      </w:r>
      <w:r w:rsidR="006219D6" w:rsidRPr="006219D6">
        <w:rPr>
          <w:sz w:val="24"/>
          <w:szCs w:val="24"/>
        </w:rPr>
        <w:t>Способы неконкурентной закупки, в том числе закупка у единственного поставщика (исполнителя, подрядчика)</w:t>
      </w:r>
      <w:r w:rsidR="006219D6">
        <w:rPr>
          <w:sz w:val="24"/>
          <w:szCs w:val="24"/>
        </w:rPr>
        <w:t>,</w:t>
      </w:r>
      <w:r w:rsidR="006219D6" w:rsidRPr="006219D6">
        <w:rPr>
          <w:sz w:val="24"/>
          <w:szCs w:val="24"/>
        </w:rPr>
        <w:t xml:space="preserve"> </w:t>
      </w:r>
      <w:r w:rsidR="002D4EE0">
        <w:rPr>
          <w:sz w:val="24"/>
          <w:szCs w:val="24"/>
        </w:rPr>
        <w:t xml:space="preserve">используются в случаях, когда условия </w:t>
      </w:r>
      <w:r w:rsidR="00DB48E1" w:rsidRPr="000C03AF">
        <w:rPr>
          <w:sz w:val="24"/>
          <w:szCs w:val="24"/>
        </w:rPr>
        <w:t xml:space="preserve">осуществления </w:t>
      </w:r>
      <w:r w:rsidR="002D4EE0">
        <w:rPr>
          <w:sz w:val="24"/>
          <w:szCs w:val="24"/>
        </w:rPr>
        <w:t>так</w:t>
      </w:r>
      <w:r w:rsidR="006219D6">
        <w:rPr>
          <w:sz w:val="24"/>
          <w:szCs w:val="24"/>
        </w:rPr>
        <w:t>их</w:t>
      </w:r>
      <w:r w:rsidR="002D4EE0">
        <w:rPr>
          <w:sz w:val="24"/>
          <w:szCs w:val="24"/>
        </w:rPr>
        <w:t xml:space="preserve"> закуп</w:t>
      </w:r>
      <w:r w:rsidR="006219D6">
        <w:rPr>
          <w:sz w:val="24"/>
          <w:szCs w:val="24"/>
        </w:rPr>
        <w:t>о</w:t>
      </w:r>
      <w:r w:rsidR="002D4EE0">
        <w:rPr>
          <w:sz w:val="24"/>
          <w:szCs w:val="24"/>
        </w:rPr>
        <w:t>к</w:t>
      </w:r>
      <w:r w:rsidR="000C03AF" w:rsidRPr="000C03AF">
        <w:rPr>
          <w:sz w:val="24"/>
          <w:szCs w:val="24"/>
        </w:rPr>
        <w:t xml:space="preserve"> не соответствуют условиям, предусмотренным частью 3 статьи 3 Федерального закона № 223-ФЗ</w:t>
      </w:r>
      <w:r w:rsidR="000259A5">
        <w:rPr>
          <w:sz w:val="24"/>
          <w:szCs w:val="24"/>
        </w:rPr>
        <w:t>.</w:t>
      </w:r>
      <w:r>
        <w:rPr>
          <w:sz w:val="24"/>
          <w:szCs w:val="24"/>
        </w:rPr>
        <w:t>».</w:t>
      </w:r>
    </w:p>
    <w:p w:rsidR="00646E50" w:rsidRPr="00931582" w:rsidRDefault="006813B3" w:rsidP="004048F6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1663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FF7CA8">
        <w:rPr>
          <w:sz w:val="24"/>
          <w:szCs w:val="24"/>
        </w:rPr>
        <w:t xml:space="preserve">Пункты 38.1.23, 38.1.28, 38.1.30 Типового положения о закупке, пункт </w:t>
      </w:r>
      <w:bookmarkStart w:id="0" w:name="_GoBack"/>
      <w:bookmarkEnd w:id="0"/>
      <w:r w:rsidR="00FF7CA8">
        <w:rPr>
          <w:sz w:val="24"/>
          <w:szCs w:val="24"/>
        </w:rPr>
        <w:t xml:space="preserve">9 раздела </w:t>
      </w:r>
      <w:r w:rsidR="00FF7CA8">
        <w:rPr>
          <w:sz w:val="24"/>
          <w:szCs w:val="24"/>
          <w:lang w:val="en-US"/>
        </w:rPr>
        <w:t>I</w:t>
      </w:r>
      <w:r w:rsidR="00FF7CA8">
        <w:rPr>
          <w:sz w:val="24"/>
          <w:szCs w:val="24"/>
        </w:rPr>
        <w:t xml:space="preserve">, пункт 2 раздела </w:t>
      </w:r>
      <w:r w:rsidR="00FF7CA8">
        <w:rPr>
          <w:sz w:val="24"/>
          <w:szCs w:val="24"/>
          <w:lang w:val="en-US"/>
        </w:rPr>
        <w:t>V</w:t>
      </w:r>
      <w:r w:rsidR="00FF7CA8">
        <w:rPr>
          <w:sz w:val="24"/>
          <w:szCs w:val="24"/>
        </w:rPr>
        <w:t xml:space="preserve">, пункт 3 раздела </w:t>
      </w:r>
      <w:r w:rsidR="00FF7CA8">
        <w:rPr>
          <w:sz w:val="24"/>
          <w:szCs w:val="24"/>
          <w:lang w:val="en-US"/>
        </w:rPr>
        <w:t>VIII</w:t>
      </w:r>
      <w:r w:rsidR="00FF7CA8" w:rsidRPr="00931582">
        <w:rPr>
          <w:sz w:val="24"/>
          <w:szCs w:val="24"/>
        </w:rPr>
        <w:t xml:space="preserve"> </w:t>
      </w:r>
      <w:r w:rsidR="00FF7CA8">
        <w:rPr>
          <w:sz w:val="24"/>
          <w:szCs w:val="24"/>
        </w:rPr>
        <w:t>приложения № 3 к Типовому положению о закупке исключить</w:t>
      </w:r>
      <w:r w:rsidR="00931582">
        <w:rPr>
          <w:sz w:val="24"/>
          <w:szCs w:val="24"/>
        </w:rPr>
        <w:t>.</w:t>
      </w:r>
    </w:p>
    <w:p w:rsidR="00931582" w:rsidRDefault="00931582" w:rsidP="00931582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F20649">
        <w:rPr>
          <w:sz w:val="24"/>
          <w:szCs w:val="24"/>
        </w:rPr>
        <w:t xml:space="preserve">2. Настоящее распоряжение </w:t>
      </w:r>
      <w:r w:rsidRPr="00F20649">
        <w:rPr>
          <w:bCs/>
          <w:sz w:val="24"/>
          <w:szCs w:val="24"/>
        </w:rPr>
        <w:t>вступает</w:t>
      </w:r>
      <w:r>
        <w:rPr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1D0244" w:rsidRDefault="00B322A0" w:rsidP="00931582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="001D0244" w:rsidRPr="001D0244">
        <w:rPr>
          <w:bCs/>
          <w:sz w:val="24"/>
          <w:szCs w:val="24"/>
        </w:rPr>
        <w:t>Контроль за выполнением распоряжения возложить на заместителя председателя Комитета государственного финансового контроля Санкт-Петербурга Дорохина</w:t>
      </w:r>
      <w:r w:rsidR="00EA72C9" w:rsidRPr="00EA72C9">
        <w:rPr>
          <w:bCs/>
          <w:sz w:val="24"/>
          <w:szCs w:val="24"/>
        </w:rPr>
        <w:t xml:space="preserve"> </w:t>
      </w:r>
      <w:r w:rsidR="00EA72C9">
        <w:rPr>
          <w:bCs/>
          <w:sz w:val="24"/>
          <w:szCs w:val="24"/>
        </w:rPr>
        <w:t>О.В</w:t>
      </w:r>
      <w:r w:rsidR="001D0244" w:rsidRPr="001D0244">
        <w:rPr>
          <w:bCs/>
          <w:sz w:val="24"/>
          <w:szCs w:val="24"/>
        </w:rPr>
        <w:t>.</w:t>
      </w:r>
    </w:p>
    <w:p w:rsidR="00646E50" w:rsidRPr="00144138" w:rsidRDefault="00646E50" w:rsidP="00A211BB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A496F" w:rsidRDefault="00DA496F" w:rsidP="00DA496F">
      <w:pPr>
        <w:autoSpaceDE w:val="0"/>
        <w:autoSpaceDN w:val="0"/>
        <w:adjustRightInd w:val="0"/>
        <w:rPr>
          <w:b/>
          <w:bCs/>
          <w:sz w:val="24"/>
          <w:szCs w:val="28"/>
        </w:rPr>
      </w:pPr>
    </w:p>
    <w:p w:rsidR="00DA496F" w:rsidRDefault="00DA496F" w:rsidP="00DA496F">
      <w:pPr>
        <w:autoSpaceDE w:val="0"/>
        <w:autoSpaceDN w:val="0"/>
        <w:adjustRightInd w:val="0"/>
        <w:rPr>
          <w:b/>
          <w:bCs/>
          <w:sz w:val="24"/>
          <w:szCs w:val="28"/>
        </w:rPr>
      </w:pPr>
    </w:p>
    <w:p w:rsidR="00DA496F" w:rsidRPr="00A976C0" w:rsidRDefault="00DA496F" w:rsidP="00DA496F">
      <w:pPr>
        <w:autoSpaceDE w:val="0"/>
        <w:autoSpaceDN w:val="0"/>
        <w:adjustRightInd w:val="0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</w:t>
      </w:r>
      <w:r w:rsidRPr="00615FDC">
        <w:rPr>
          <w:b/>
          <w:bCs/>
          <w:sz w:val="24"/>
          <w:szCs w:val="28"/>
        </w:rPr>
        <w:t>редседател</w:t>
      </w:r>
      <w:r>
        <w:rPr>
          <w:b/>
          <w:bCs/>
          <w:sz w:val="24"/>
          <w:szCs w:val="28"/>
        </w:rPr>
        <w:t>ь</w:t>
      </w:r>
      <w:r w:rsidRPr="00615FDC">
        <w:rPr>
          <w:b/>
          <w:bCs/>
          <w:sz w:val="24"/>
          <w:szCs w:val="28"/>
        </w:rPr>
        <w:t xml:space="preserve"> Комитета</w:t>
      </w:r>
      <w:r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ab/>
      </w:r>
      <w:r w:rsidRPr="00615FDC">
        <w:rPr>
          <w:b/>
          <w:bCs/>
          <w:sz w:val="24"/>
          <w:szCs w:val="28"/>
        </w:rPr>
        <w:t xml:space="preserve"> </w:t>
      </w:r>
      <w:r w:rsidRPr="00615FDC">
        <w:rPr>
          <w:b/>
          <w:bCs/>
          <w:sz w:val="24"/>
          <w:szCs w:val="28"/>
        </w:rPr>
        <w:tab/>
      </w:r>
      <w:r w:rsidRPr="00615FDC">
        <w:rPr>
          <w:b/>
          <w:bCs/>
          <w:sz w:val="24"/>
          <w:szCs w:val="28"/>
        </w:rPr>
        <w:tab/>
      </w:r>
      <w:r w:rsidRPr="00615FDC">
        <w:rPr>
          <w:b/>
          <w:bCs/>
          <w:sz w:val="24"/>
          <w:szCs w:val="28"/>
        </w:rPr>
        <w:tab/>
      </w:r>
      <w:r w:rsidRPr="00615FDC"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 xml:space="preserve">                           С</w:t>
      </w:r>
      <w:r w:rsidRPr="00615FDC">
        <w:rPr>
          <w:b/>
          <w:bCs/>
          <w:sz w:val="24"/>
          <w:szCs w:val="28"/>
        </w:rPr>
        <w:t>.</w:t>
      </w:r>
      <w:r>
        <w:rPr>
          <w:b/>
          <w:bCs/>
          <w:sz w:val="24"/>
          <w:szCs w:val="28"/>
        </w:rPr>
        <w:t>В</w:t>
      </w:r>
      <w:r w:rsidRPr="00615FDC">
        <w:rPr>
          <w:b/>
          <w:bCs/>
          <w:sz w:val="24"/>
          <w:szCs w:val="28"/>
        </w:rPr>
        <w:t xml:space="preserve">. </w:t>
      </w:r>
      <w:r>
        <w:rPr>
          <w:b/>
          <w:bCs/>
          <w:sz w:val="24"/>
          <w:szCs w:val="28"/>
        </w:rPr>
        <w:t>Макеев</w:t>
      </w:r>
    </w:p>
    <w:p w:rsidR="00AF5592" w:rsidRPr="0014157F" w:rsidRDefault="00AF5592"/>
    <w:sectPr w:rsidR="00AF5592" w:rsidRPr="0014157F" w:rsidSect="0073220A">
      <w:headerReference w:type="default" r:id="rId7"/>
      <w:pgSz w:w="11906" w:h="16838"/>
      <w:pgMar w:top="1135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670" w:rsidRDefault="00612670" w:rsidP="00612670">
      <w:r>
        <w:separator/>
      </w:r>
    </w:p>
  </w:endnote>
  <w:endnote w:type="continuationSeparator" w:id="0">
    <w:p w:rsidR="00612670" w:rsidRDefault="00612670" w:rsidP="0061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670" w:rsidRDefault="00612670" w:rsidP="00612670">
      <w:r>
        <w:separator/>
      </w:r>
    </w:p>
  </w:footnote>
  <w:footnote w:type="continuationSeparator" w:id="0">
    <w:p w:rsidR="00612670" w:rsidRDefault="00612670" w:rsidP="00612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77094"/>
      <w:docPartObj>
        <w:docPartGallery w:val="Page Numbers (Top of Page)"/>
        <w:docPartUnique/>
      </w:docPartObj>
    </w:sdtPr>
    <w:sdtEndPr/>
    <w:sdtContent>
      <w:p w:rsidR="00612670" w:rsidRDefault="006126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2A0">
          <w:rPr>
            <w:noProof/>
          </w:rPr>
          <w:t>2</w:t>
        </w:r>
        <w:r>
          <w:fldChar w:fldCharType="end"/>
        </w:r>
      </w:p>
    </w:sdtContent>
  </w:sdt>
  <w:p w:rsidR="00612670" w:rsidRDefault="0061267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13254"/>
    <w:rsid w:val="000259A5"/>
    <w:rsid w:val="00095DB4"/>
    <w:rsid w:val="000A00C4"/>
    <w:rsid w:val="000C03AF"/>
    <w:rsid w:val="0011663B"/>
    <w:rsid w:val="001351DD"/>
    <w:rsid w:val="0014157F"/>
    <w:rsid w:val="001C3302"/>
    <w:rsid w:val="001D0244"/>
    <w:rsid w:val="0020413B"/>
    <w:rsid w:val="00211BE7"/>
    <w:rsid w:val="00240AAE"/>
    <w:rsid w:val="00277F04"/>
    <w:rsid w:val="002B7F9A"/>
    <w:rsid w:val="002D4EE0"/>
    <w:rsid w:val="00313F29"/>
    <w:rsid w:val="003538A8"/>
    <w:rsid w:val="003F1BE2"/>
    <w:rsid w:val="003F389E"/>
    <w:rsid w:val="004048F6"/>
    <w:rsid w:val="0041179B"/>
    <w:rsid w:val="00425233"/>
    <w:rsid w:val="00481539"/>
    <w:rsid w:val="0049576B"/>
    <w:rsid w:val="004B46E9"/>
    <w:rsid w:val="00530FCE"/>
    <w:rsid w:val="005373E8"/>
    <w:rsid w:val="005709AB"/>
    <w:rsid w:val="00570D60"/>
    <w:rsid w:val="00612670"/>
    <w:rsid w:val="006126FD"/>
    <w:rsid w:val="006219D6"/>
    <w:rsid w:val="00624B2F"/>
    <w:rsid w:val="00646E50"/>
    <w:rsid w:val="00657695"/>
    <w:rsid w:val="006813B3"/>
    <w:rsid w:val="006914C7"/>
    <w:rsid w:val="006A1495"/>
    <w:rsid w:val="006A4BD2"/>
    <w:rsid w:val="0073220A"/>
    <w:rsid w:val="00735476"/>
    <w:rsid w:val="0077214F"/>
    <w:rsid w:val="00785A3D"/>
    <w:rsid w:val="007B0FDA"/>
    <w:rsid w:val="007F0045"/>
    <w:rsid w:val="007F3746"/>
    <w:rsid w:val="007F6947"/>
    <w:rsid w:val="00841D90"/>
    <w:rsid w:val="008B1DC8"/>
    <w:rsid w:val="009100FC"/>
    <w:rsid w:val="00931582"/>
    <w:rsid w:val="00933B03"/>
    <w:rsid w:val="00933F00"/>
    <w:rsid w:val="009A0052"/>
    <w:rsid w:val="00A211BB"/>
    <w:rsid w:val="00A21297"/>
    <w:rsid w:val="00A64E62"/>
    <w:rsid w:val="00A832E7"/>
    <w:rsid w:val="00A908B5"/>
    <w:rsid w:val="00A95804"/>
    <w:rsid w:val="00AE1402"/>
    <w:rsid w:val="00AF5592"/>
    <w:rsid w:val="00B266D2"/>
    <w:rsid w:val="00B322A0"/>
    <w:rsid w:val="00B70428"/>
    <w:rsid w:val="00B8088A"/>
    <w:rsid w:val="00B9432A"/>
    <w:rsid w:val="00BB581C"/>
    <w:rsid w:val="00BD38C4"/>
    <w:rsid w:val="00C801A7"/>
    <w:rsid w:val="00CA43CE"/>
    <w:rsid w:val="00D01AE6"/>
    <w:rsid w:val="00D04C51"/>
    <w:rsid w:val="00D17F17"/>
    <w:rsid w:val="00D264E1"/>
    <w:rsid w:val="00D979E0"/>
    <w:rsid w:val="00DA496F"/>
    <w:rsid w:val="00DB48E1"/>
    <w:rsid w:val="00E032E6"/>
    <w:rsid w:val="00E21E80"/>
    <w:rsid w:val="00E251B7"/>
    <w:rsid w:val="00E258DB"/>
    <w:rsid w:val="00E41F02"/>
    <w:rsid w:val="00E91AEA"/>
    <w:rsid w:val="00EA72C9"/>
    <w:rsid w:val="00F61DBD"/>
    <w:rsid w:val="00F72385"/>
    <w:rsid w:val="00F91CA3"/>
    <w:rsid w:val="00FD3CA1"/>
    <w:rsid w:val="00FF355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4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header"/>
    <w:basedOn w:val="a"/>
    <w:link w:val="a6"/>
    <w:uiPriority w:val="99"/>
    <w:unhideWhenUsed/>
    <w:rsid w:val="006126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67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126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670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808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88A"/>
    <w:rPr>
      <w:rFonts w:ascii="Segoe UI" w:eastAsia="Times New Roman" w:hAnsi="Segoe UI" w:cs="Segoe UI"/>
      <w:sz w:val="18"/>
      <w:szCs w:val="18"/>
    </w:rPr>
  </w:style>
  <w:style w:type="paragraph" w:customStyle="1" w:styleId="ab">
    <w:name w:val="Обычный_стандарт"/>
    <w:link w:val="ac"/>
    <w:qFormat/>
    <w:rsid w:val="006914C7"/>
    <w:pPr>
      <w:tabs>
        <w:tab w:val="left" w:pos="709"/>
      </w:tabs>
      <w:spacing w:after="0" w:line="27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бычный_стандарт Знак"/>
    <w:basedOn w:val="a0"/>
    <w:link w:val="ab"/>
    <w:rsid w:val="006914C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50A0E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576D66"/>
    <w:rsid w:val="00A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Комлев Марсель Хикматович</cp:lastModifiedBy>
  <cp:revision>7</cp:revision>
  <cp:lastPrinted>2026-05-25T08:31:00Z</cp:lastPrinted>
  <dcterms:created xsi:type="dcterms:W3CDTF">2026-05-25T08:14:00Z</dcterms:created>
  <dcterms:modified xsi:type="dcterms:W3CDTF">2026-05-26T14:04:00Z</dcterms:modified>
</cp:coreProperties>
</file>