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4B1B98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и границы прибрежной защитной </w:t>
      </w:r>
      <w:r w:rsidRPr="004050CC">
        <w:rPr>
          <w:b/>
          <w:sz w:val="28"/>
          <w:szCs w:val="28"/>
        </w:rPr>
        <w:t xml:space="preserve">полосы </w:t>
      </w:r>
      <w:r w:rsidR="00497690">
        <w:rPr>
          <w:b/>
          <w:sz w:val="28"/>
          <w:szCs w:val="28"/>
        </w:rPr>
        <w:t>реки Ивановки (ИД 1019)</w:t>
      </w:r>
      <w:r w:rsidR="004B1B98" w:rsidRPr="004B1B98">
        <w:rPr>
          <w:b/>
          <w:sz w:val="28"/>
          <w:szCs w:val="28"/>
        </w:rPr>
        <w:t xml:space="preserve"> </w:t>
      </w:r>
      <w:r w:rsidR="004B1B98">
        <w:rPr>
          <w:b/>
          <w:sz w:val="28"/>
          <w:szCs w:val="28"/>
        </w:rPr>
        <w:br/>
      </w:r>
      <w:r w:rsidR="004B1B98" w:rsidRPr="004B1B98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</w:t>
      </w:r>
      <w:r w:rsidR="004B1B98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и о внесении изменений в Правила установления на местности границ водоохранных зон и границ прибрежных защитных полос водных объектов»</w:t>
      </w:r>
      <w:r w:rsidR="004B1B98">
        <w:rPr>
          <w:sz w:val="28"/>
          <w:szCs w:val="28"/>
        </w:rPr>
        <w:t xml:space="preserve"> </w:t>
      </w:r>
      <w:r w:rsidR="004B1B98">
        <w:rPr>
          <w:sz w:val="28"/>
          <w:szCs w:val="28"/>
        </w:rPr>
        <w:br/>
        <w:t xml:space="preserve">и </w:t>
      </w:r>
      <w:r w:rsidR="004B1B98">
        <w:rPr>
          <w:bCs/>
          <w:sz w:val="28"/>
          <w:szCs w:val="28"/>
        </w:rPr>
        <w:t>п</w:t>
      </w:r>
      <w:r w:rsidR="004B1B98" w:rsidRPr="00263556">
        <w:rPr>
          <w:bCs/>
          <w:sz w:val="28"/>
          <w:szCs w:val="28"/>
        </w:rPr>
        <w:t>остановление</w:t>
      </w:r>
      <w:r w:rsidR="004B1B98">
        <w:rPr>
          <w:bCs/>
          <w:sz w:val="28"/>
          <w:szCs w:val="28"/>
        </w:rPr>
        <w:t>м</w:t>
      </w:r>
      <w:r w:rsidR="004B1B98" w:rsidRPr="00263556">
        <w:rPr>
          <w:bCs/>
          <w:sz w:val="28"/>
          <w:szCs w:val="28"/>
        </w:rPr>
        <w:t xml:space="preserve"> Правительства Р</w:t>
      </w:r>
      <w:r w:rsidR="004B1B98">
        <w:rPr>
          <w:bCs/>
          <w:sz w:val="28"/>
          <w:szCs w:val="28"/>
        </w:rPr>
        <w:t xml:space="preserve">оссийской </w:t>
      </w:r>
      <w:r w:rsidR="004B1B98" w:rsidRPr="00263556">
        <w:rPr>
          <w:bCs/>
          <w:sz w:val="28"/>
          <w:szCs w:val="28"/>
        </w:rPr>
        <w:t>Ф</w:t>
      </w:r>
      <w:r w:rsidR="004B1B98">
        <w:rPr>
          <w:bCs/>
          <w:sz w:val="28"/>
          <w:szCs w:val="28"/>
        </w:rPr>
        <w:t>едерации</w:t>
      </w:r>
      <w:r w:rsidR="004B1B98" w:rsidRPr="00263556">
        <w:rPr>
          <w:bCs/>
          <w:sz w:val="28"/>
          <w:szCs w:val="28"/>
        </w:rPr>
        <w:t xml:space="preserve"> </w:t>
      </w:r>
      <w:r w:rsidR="004B1B98">
        <w:rPr>
          <w:bCs/>
          <w:sz w:val="28"/>
          <w:szCs w:val="28"/>
        </w:rPr>
        <w:t>от 31.10.2024 №</w:t>
      </w:r>
      <w:r w:rsidR="004B1B98" w:rsidRPr="00263556">
        <w:rPr>
          <w:bCs/>
          <w:sz w:val="28"/>
          <w:szCs w:val="28"/>
        </w:rPr>
        <w:t xml:space="preserve"> 1459</w:t>
      </w:r>
      <w:r w:rsidR="004B1B98">
        <w:rPr>
          <w:bCs/>
          <w:sz w:val="28"/>
          <w:szCs w:val="28"/>
        </w:rPr>
        <w:t xml:space="preserve"> «Об утверждении П</w:t>
      </w:r>
      <w:r w:rsidR="004B1B98" w:rsidRPr="00263556">
        <w:rPr>
          <w:bCs/>
          <w:sz w:val="28"/>
          <w:szCs w:val="28"/>
        </w:rPr>
        <w:t>равил</w:t>
      </w:r>
      <w:r w:rsidR="004B1B98">
        <w:rPr>
          <w:bCs/>
          <w:sz w:val="28"/>
          <w:szCs w:val="28"/>
        </w:rPr>
        <w:t xml:space="preserve"> у</w:t>
      </w:r>
      <w:r w:rsidR="004B1B98" w:rsidRPr="00263556">
        <w:rPr>
          <w:bCs/>
          <w:sz w:val="28"/>
          <w:szCs w:val="28"/>
        </w:rPr>
        <w:t>становления границ водоохранных зон и границ прибрежных</w:t>
      </w:r>
      <w:r w:rsidR="004B1B98">
        <w:rPr>
          <w:bCs/>
          <w:sz w:val="28"/>
          <w:szCs w:val="28"/>
        </w:rPr>
        <w:t xml:space="preserve"> з</w:t>
      </w:r>
      <w:r w:rsidR="004B1B98" w:rsidRPr="00263556">
        <w:rPr>
          <w:bCs/>
          <w:sz w:val="28"/>
          <w:szCs w:val="28"/>
        </w:rPr>
        <w:t>ащитных полос водных объектов</w:t>
      </w:r>
      <w:r w:rsidR="004B1B98">
        <w:rPr>
          <w:bCs/>
          <w:sz w:val="28"/>
          <w:szCs w:val="28"/>
        </w:rPr>
        <w:t>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B1B98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на территории Санкт-Петербурга</w:t>
      </w:r>
      <w:r w:rsidRPr="004050CC">
        <w:rPr>
          <w:sz w:val="28"/>
          <w:szCs w:val="28"/>
        </w:rPr>
        <w:t>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97690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ее координаты и опорные точки, отображение границы водоохранной зоны </w:t>
      </w:r>
      <w:r w:rsidR="004B1B98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97690">
        <w:rPr>
          <w:sz w:val="28"/>
          <w:szCs w:val="28"/>
        </w:rPr>
        <w:t xml:space="preserve">реки Ивановки </w:t>
      </w:r>
      <w:r w:rsidR="00497690">
        <w:rPr>
          <w:sz w:val="28"/>
          <w:szCs w:val="28"/>
        </w:rPr>
        <w:br/>
        <w:t>(ИД 1019)</w:t>
      </w:r>
      <w:r w:rsidR="0038162B">
        <w:rPr>
          <w:sz w:val="28"/>
          <w:szCs w:val="28"/>
        </w:rPr>
        <w:t xml:space="preserve"> </w:t>
      </w:r>
      <w:r w:rsidR="004B1B98" w:rsidRPr="004B1B98">
        <w:rPr>
          <w:sz w:val="28"/>
          <w:szCs w:val="28"/>
        </w:rPr>
        <w:t>на территории Санкт-Петербурга</w:t>
      </w:r>
      <w:r w:rsidR="004B75B2" w:rsidRPr="004050CC">
        <w:rPr>
          <w:sz w:val="28"/>
          <w:szCs w:val="28"/>
        </w:rPr>
        <w:t xml:space="preserve">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Default="00870C39" w:rsidP="004B1B98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97690">
        <w:rPr>
          <w:sz w:val="28"/>
          <w:szCs w:val="28"/>
        </w:rPr>
        <w:t>реки Ивановки (ИД 1019)</w:t>
      </w:r>
      <w:r w:rsidR="004B1B98" w:rsidRPr="004B1B98">
        <w:rPr>
          <w:sz w:val="28"/>
          <w:szCs w:val="28"/>
        </w:rPr>
        <w:t xml:space="preserve"> на территории </w:t>
      </w:r>
      <w:r w:rsidR="0038162B">
        <w:rPr>
          <w:sz w:val="28"/>
          <w:szCs w:val="28"/>
        </w:rPr>
        <w:br/>
      </w:r>
      <w:r w:rsidR="004B1B98" w:rsidRPr="004B1B98">
        <w:rPr>
          <w:sz w:val="28"/>
          <w:szCs w:val="28"/>
        </w:rPr>
        <w:t>Санкт-Петербурга</w:t>
      </w:r>
      <w:r w:rsidR="004B1B98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DC439F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C00771" w:rsidRPr="004050CC" w:rsidRDefault="00C00771" w:rsidP="00C007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00771">
        <w:rPr>
          <w:sz w:val="28"/>
          <w:szCs w:val="28"/>
        </w:rPr>
        <w:t xml:space="preserve">Признать утратившим силу распоряжение Комитета </w:t>
      </w:r>
      <w:r>
        <w:rPr>
          <w:sz w:val="28"/>
          <w:szCs w:val="28"/>
        </w:rPr>
        <w:br/>
      </w:r>
      <w:r w:rsidRPr="00C00771">
        <w:rPr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>
        <w:rPr>
          <w:sz w:val="28"/>
          <w:szCs w:val="28"/>
        </w:rPr>
        <w:t xml:space="preserve"> от 12.05.2026 № 87-р «</w:t>
      </w:r>
      <w:r w:rsidRPr="00C00771">
        <w:rPr>
          <w:sz w:val="28"/>
          <w:szCs w:val="28"/>
        </w:rPr>
        <w:t>Об уточнении местоположения береговой линии (границы водного объекта), границы водоохранной зоны и границы прибрежной защитной полосы реки Ивановки (ИД 1019) на территории Санкт-Петербурга</w:t>
      </w:r>
      <w:r>
        <w:rPr>
          <w:sz w:val="28"/>
          <w:szCs w:val="28"/>
        </w:rPr>
        <w:t>».</w:t>
      </w:r>
    </w:p>
    <w:p w:rsidR="00BE4960" w:rsidRPr="004050CC" w:rsidRDefault="00C00771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4B1B98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я</w:t>
      </w:r>
      <w:r w:rsidR="00BE4960" w:rsidRPr="004050CC">
        <w:rPr>
          <w:szCs w:val="28"/>
        </w:rPr>
        <w:t xml:space="preserve"> Комитета       </w:t>
      </w:r>
      <w:r w:rsidR="00E95E26">
        <w:rPr>
          <w:szCs w:val="28"/>
        </w:rPr>
        <w:t xml:space="preserve">                     </w:t>
      </w:r>
      <w:r>
        <w:rPr>
          <w:szCs w:val="28"/>
        </w:rPr>
        <w:t xml:space="preserve">                  И.</w:t>
      </w:r>
      <w:r w:rsidR="00E95E26">
        <w:rPr>
          <w:szCs w:val="28"/>
        </w:rPr>
        <w:t>А.</w:t>
      </w:r>
      <w:r>
        <w:rPr>
          <w:szCs w:val="28"/>
        </w:rPr>
        <w:t>Серебрицкий</w:t>
      </w:r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4B1B9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97690">
        <w:rPr>
          <w:b/>
          <w:sz w:val="28"/>
          <w:szCs w:val="28"/>
        </w:rPr>
        <w:t>реки Ивановки (ИД 1019)</w:t>
      </w:r>
      <w:r w:rsidR="004B1B98" w:rsidRPr="004B1B98">
        <w:rPr>
          <w:b/>
          <w:sz w:val="28"/>
          <w:szCs w:val="28"/>
        </w:rPr>
        <w:t xml:space="preserve"> </w:t>
      </w:r>
      <w:r w:rsidR="00DC439F">
        <w:rPr>
          <w:b/>
          <w:sz w:val="28"/>
          <w:szCs w:val="28"/>
        </w:rPr>
        <w:br/>
      </w:r>
      <w:r w:rsidR="004B1B98">
        <w:rPr>
          <w:b/>
          <w:sz w:val="28"/>
          <w:szCs w:val="28"/>
        </w:rPr>
        <w:t xml:space="preserve">на территории </w:t>
      </w:r>
      <w:r w:rsidR="004B1B98" w:rsidRPr="004B1B98">
        <w:rPr>
          <w:b/>
          <w:sz w:val="28"/>
          <w:szCs w:val="28"/>
        </w:rPr>
        <w:t>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0771" w:rsidP="00497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497690">
              <w:rPr>
                <w:sz w:val="28"/>
                <w:szCs w:val="28"/>
              </w:rPr>
              <w:t xml:space="preserve"> н</w:t>
            </w:r>
            <w:r w:rsidR="00C036E4" w:rsidRPr="004050CC">
              <w:rPr>
                <w:sz w:val="28"/>
                <w:szCs w:val="28"/>
              </w:rPr>
              <w:t>ачальник</w:t>
            </w:r>
            <w:r w:rsidR="00497690">
              <w:rPr>
                <w:sz w:val="28"/>
                <w:szCs w:val="28"/>
              </w:rPr>
              <w:t>а</w:t>
            </w:r>
            <w:r w:rsidR="00C036E4" w:rsidRPr="004050CC">
              <w:rPr>
                <w:sz w:val="28"/>
                <w:szCs w:val="28"/>
              </w:rPr>
              <w:t xml:space="preserve"> </w:t>
            </w:r>
            <w:r w:rsidR="004050CC">
              <w:rPr>
                <w:sz w:val="28"/>
                <w:szCs w:val="28"/>
              </w:rPr>
              <w:t>О</w:t>
            </w:r>
            <w:r w:rsidR="00C036E4"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497690" w:rsidP="00497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Шакуров В.А.</w:t>
            </w:r>
            <w:r w:rsidR="00C036E4" w:rsidRPr="004050C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40731F" w:rsidP="009668E7">
            <w:pPr>
              <w:rPr>
                <w:sz w:val="28"/>
                <w:szCs w:val="28"/>
              </w:rPr>
            </w:pPr>
            <w:proofErr w:type="spellStart"/>
            <w:r w:rsidRPr="004050CC">
              <w:rPr>
                <w:sz w:val="28"/>
                <w:szCs w:val="28"/>
              </w:rPr>
              <w:t>П</w:t>
            </w:r>
            <w:r w:rsidR="009668E7">
              <w:rPr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668E7" w:rsidRDefault="009668E7" w:rsidP="00922DF0">
      <w:pPr>
        <w:jc w:val="both"/>
      </w:pPr>
    </w:p>
    <w:p w:rsidR="0038162B" w:rsidRDefault="0038162B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668E7" w:rsidRDefault="009668E7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4B1B9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97690">
        <w:rPr>
          <w:rFonts w:cs="Times New Roman"/>
          <w:b/>
          <w:color w:val="auto"/>
          <w:sz w:val="28"/>
          <w:szCs w:val="28"/>
        </w:rPr>
        <w:t>реки Ивановки (ИД 1019)</w:t>
      </w:r>
      <w:r w:rsidR="0038162B">
        <w:rPr>
          <w:rFonts w:cs="Times New Roman"/>
          <w:b/>
          <w:color w:val="auto"/>
          <w:sz w:val="28"/>
          <w:szCs w:val="28"/>
        </w:rPr>
        <w:t xml:space="preserve"> на территории </w:t>
      </w:r>
      <w:r w:rsidR="004B1B98" w:rsidRPr="004B1B98">
        <w:rPr>
          <w:rFonts w:cs="Times New Roman"/>
          <w:b/>
          <w:color w:val="auto"/>
          <w:sz w:val="28"/>
          <w:szCs w:val="28"/>
        </w:rPr>
        <w:t>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9668E7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9668E7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C00771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7C9" w:rsidRDefault="008627C9" w:rsidP="007C0CFE">
      <w:r>
        <w:separator/>
      </w:r>
    </w:p>
  </w:endnote>
  <w:endnote w:type="continuationSeparator" w:id="0">
    <w:p w:rsidR="008627C9" w:rsidRDefault="008627C9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7C9" w:rsidRDefault="008627C9" w:rsidP="007C0CFE">
      <w:r>
        <w:separator/>
      </w:r>
    </w:p>
  </w:footnote>
  <w:footnote w:type="continuationSeparator" w:id="0">
    <w:p w:rsidR="008627C9" w:rsidRDefault="008627C9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71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0771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07CF4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1539D"/>
    <w:rsid w:val="00251B3D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8162B"/>
    <w:rsid w:val="00391E58"/>
    <w:rsid w:val="00394BB9"/>
    <w:rsid w:val="003A5040"/>
    <w:rsid w:val="003B0100"/>
    <w:rsid w:val="003B4B71"/>
    <w:rsid w:val="003C4BDB"/>
    <w:rsid w:val="003D16B5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97690"/>
    <w:rsid w:val="004B1B98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863A4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B3419"/>
    <w:rsid w:val="007C0CFE"/>
    <w:rsid w:val="007C374B"/>
    <w:rsid w:val="007C625E"/>
    <w:rsid w:val="007F7C7B"/>
    <w:rsid w:val="008476BC"/>
    <w:rsid w:val="00851453"/>
    <w:rsid w:val="008627C9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668E7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0A8E"/>
    <w:rsid w:val="00BE4960"/>
    <w:rsid w:val="00BF5C2E"/>
    <w:rsid w:val="00BF7D72"/>
    <w:rsid w:val="00C00771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A5AFC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C439F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4104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A59A22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9B997-7E27-46BE-9296-59D8DFFD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19</cp:revision>
  <cp:lastPrinted>2026-04-22T13:28:00Z</cp:lastPrinted>
  <dcterms:created xsi:type="dcterms:W3CDTF">2021-05-05T11:49:00Z</dcterms:created>
  <dcterms:modified xsi:type="dcterms:W3CDTF">2026-05-20T06:35:00Z</dcterms:modified>
</cp:coreProperties>
</file>