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9B2" w:rsidRDefault="00907EA2">
      <w:pPr>
        <w:jc w:val="center"/>
      </w:pPr>
      <w:r>
        <w:rPr>
          <w:b/>
        </w:rPr>
        <w:t>ПРАВИТЕЛЬСТВО САНКТ-ПЕТЕРБУРГА</w:t>
      </w:r>
    </w:p>
    <w:p w:rsidR="005849B2" w:rsidRDefault="005849B2">
      <w:pPr>
        <w:jc w:val="center"/>
        <w:rPr>
          <w:b/>
        </w:rPr>
      </w:pPr>
    </w:p>
    <w:p w:rsidR="005849B2" w:rsidRDefault="00907EA2">
      <w:pPr>
        <w:jc w:val="center"/>
      </w:pPr>
      <w:r>
        <w:rPr>
          <w:b/>
        </w:rPr>
        <w:t>ПОСТАНОВЛЕНИЕ</w:t>
      </w:r>
    </w:p>
    <w:p w:rsidR="005849B2" w:rsidRDefault="00907EA2">
      <w:pPr>
        <w:jc w:val="both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                        №_______</w:t>
      </w:r>
    </w:p>
    <w:p w:rsidR="005849B2" w:rsidRDefault="00907EA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269875</wp:posOffset>
                </wp:positionV>
                <wp:extent cx="3750309" cy="596265"/>
                <wp:effectExtent l="0" t="0" r="0" b="0"/>
                <wp:wrapTopAndBottom distB="10795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309" cy="59626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849B2" w:rsidRDefault="00907EA2">
                            <w:bookmarkStart w:id="0" w:name="_GoBack"/>
                            <w:r>
                              <w:rPr>
                                <w:b/>
                              </w:rPr>
                              <w:t>О внесении изменений в постановлени</w:t>
                            </w:r>
                            <w:r w:rsidR="00D446B4">
                              <w:rPr>
                                <w:b/>
                              </w:rPr>
                              <w:t>е</w:t>
                            </w:r>
                            <w:r>
                              <w:rPr>
                                <w:b/>
                              </w:rPr>
                              <w:t xml:space="preserve"> Правительства Санкт-П</w:t>
                            </w:r>
                            <w:r w:rsidR="00D446B4">
                              <w:rPr>
                                <w:b/>
                              </w:rPr>
                              <w:t xml:space="preserve">етербурга </w:t>
                            </w:r>
                            <w:r w:rsidR="00D446B4"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>от 22.05.2013 № 343</w:t>
                            </w:r>
                            <w:bookmarkEnd w:id="0"/>
                          </w:p>
                        </w:txbxContent>
                      </wps:txbx>
                      <wps:bodyPr lIns="2540" tIns="2540" rIns="2540" bIns="25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" o:spid="_x0000_s1026" style="position:absolute;margin-left:.9pt;margin-top:21.25pt;width:295.3pt;height:46.95pt;z-index:251658240;visibility:visible;mso-wrap-style:square;mso-wrap-distance-left:9pt;mso-wrap-distance-top:0;mso-wrap-distance-right:9pt;mso-wrap-distance-bottom:8.5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97pQIAABgHAAAOAAAAZHJzL2Uyb0RvYy54bWysVd9v0zAQfkfif7D8iMSSdrSwaulEVxWQ&#10;Cp26Inh1Haex5NiR7TbZf8/Z+TF3ha0g8pCc7c/f3fnOX65v6kKgA9OGK5ngwUWMEZNUpVzuEvx9&#10;s3j7ASNjiUyJUJIl+IEZfDN9/eq6KidsqHIlUqYRkEgzqcoE59aWkygyNGcFMReqZBIWM6ULYmGo&#10;d1GqSQXshYiGcTyOKqXTUivKjIHZebOIp54/yxi1qywzzCKRYIjN+rf27617R9NrMtlpUuactmGQ&#10;f4iiIFyC055qTixBe81PqApOtTIqsxdUFZHKMk6ZzwGyGcRPsrnPScl8LnA4puyPyfw/WvrtcKcR&#10;T6F2GElSQInuOLV7zdDAHU5Vmglg7ss73Y4MmC7TOtOF+0IOqPYH+tAfKKstojB5+X4UX8ZXGFFY&#10;G12Nh+ORI40ed9O9sZ+Y8kzksDS2KUgKlj/OtA3qdrUB0jXUc4lRVggo0oEI1BXwFLY5D7YOYT5j&#10;qOEp2+w52Gq+WLLMhpCncQFko8oXEGu+y49YhoNx/BummbJWFSHZH4A/eGrzM3Cf2Vmef35dnhTh&#10;TYSC0qCq6ZrgDFfBrr4mR7s2KH92V1+io13rF3z1FTvaNet8QQvuuiYjedd3tJadqaHVnGiE8UPr&#10;gYCEM5ARiEk4A9GCsIQzs0ZkSmKdH9fVzkRVgpuyobyz3FqhDmyjPMo+uVcQ8+OqkKeovg0A2a13&#10;39KztR7hNv4N1vdgwEmFMqy5xy4Vf6H79AAXXmqjBE8XXAiXktG77a3QCK5ughf+afXgCCakA0vl&#10;tjVu3EzktKhRH2fZelvDojO3Kn0AFRNfJCjjcPTOCX1g68DeBjaRNFdQPuuVW6qPe6sy7hTIu2pY&#10;2wHIr0+z/VU4fQ/HHvX4Q5v+AgAA//8DAFBLAwQUAAYACAAAACEAXOnkltwAAAAIAQAADwAAAGRy&#10;cy9kb3ducmV2LnhtbEyPwU7DMBBE70j8g7VI3KjdkBYIcSqEBEJCqqAtdzdekoh4HdlOGv6e5QTH&#10;2VnNvCk3s+vFhCF2njQsFwoEUu1tR42Gw/7p6hZETIas6T2hhm+MsKnOz0pTWH+id5x2qREcQrEw&#10;GtqUhkLKWLfoTFz4AYm9Tx+cSSxDI20wJw53vcyUWktnOuKG1gz42GL9tRudhte3wfups2pUIbxs&#10;b9RH1j4vtb68mB/uQSSc098z/OIzOlTMdPQj2Sh61gyeNOTZCgTbq7ssB3Hk+/U6B1mV8v+A6gcA&#10;AP//AwBQSwECLQAUAAYACAAAACEAtoM4kv4AAADhAQAAEwAAAAAAAAAAAAAAAAAAAAAAW0NvbnRl&#10;bnRfVHlwZXNdLnhtbFBLAQItABQABgAIAAAAIQA4/SH/1gAAAJQBAAALAAAAAAAAAAAAAAAAAC8B&#10;AABfcmVscy8ucmVsc1BLAQItABQABgAIAAAAIQDFey97pQIAABgHAAAOAAAAAAAAAAAAAAAAAC4C&#10;AABkcnMvZTJvRG9jLnhtbFBLAQItABQABgAIAAAAIQBc6eSW3AAAAAgBAAAPAAAAAAAAAAAAAAAA&#10;AP8EAABkcnMvZG93bnJldi54bWxQSwUGAAAAAAQABADzAAAACAYAAAAA&#10;" adj="-11796480,,5400" path="m,l,21600r21600,l21600,,,xe" stroked="f">
                <v:stroke joinstyle="miter"/>
                <v:formulas/>
                <v:path arrowok="t" o:connecttype="custom" textboxrect="0,0,21600,21600"/>
                <v:textbox inset=".2pt,.2pt,.2pt,.2pt">
                  <w:txbxContent>
                    <w:p w:rsidR="005849B2" w:rsidRDefault="00907EA2">
                      <w:r>
                        <w:rPr>
                          <w:b/>
                        </w:rPr>
                        <w:t>О внесении изменений в постановлени</w:t>
                      </w:r>
                      <w:r w:rsidR="00D446B4">
                        <w:rPr>
                          <w:b/>
                        </w:rPr>
                        <w:t>е</w:t>
                      </w:r>
                      <w:r>
                        <w:rPr>
                          <w:b/>
                        </w:rPr>
                        <w:t xml:space="preserve"> Правительства Санкт-П</w:t>
                      </w:r>
                      <w:r w:rsidR="00D446B4">
                        <w:rPr>
                          <w:b/>
                        </w:rPr>
                        <w:t xml:space="preserve">етербурга </w:t>
                      </w:r>
                      <w:r w:rsidR="00D446B4">
                        <w:rPr>
                          <w:b/>
                        </w:rPr>
                        <w:br/>
                      </w:r>
                      <w:r>
                        <w:rPr>
                          <w:b/>
                        </w:rPr>
                        <w:t>от 22.05.2013 № 343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849B2" w:rsidRDefault="005849B2">
      <w:pPr>
        <w:ind w:firstLine="709"/>
        <w:jc w:val="both"/>
        <w:outlineLvl w:val="0"/>
        <w:rPr>
          <w:b/>
        </w:rPr>
      </w:pPr>
    </w:p>
    <w:p w:rsidR="005849B2" w:rsidRDefault="005849B2">
      <w:pPr>
        <w:ind w:firstLine="709"/>
        <w:jc w:val="both"/>
        <w:outlineLvl w:val="0"/>
        <w:rPr>
          <w:b/>
        </w:rPr>
      </w:pPr>
    </w:p>
    <w:p w:rsidR="005849B2" w:rsidRDefault="00907EA2">
      <w:pPr>
        <w:ind w:firstLine="709"/>
        <w:jc w:val="both"/>
        <w:outlineLvl w:val="0"/>
      </w:pPr>
      <w:r>
        <w:t>Правительство Санкт-Петербурга</w:t>
      </w:r>
    </w:p>
    <w:p w:rsidR="005849B2" w:rsidRDefault="005849B2">
      <w:pPr>
        <w:widowControl w:val="0"/>
        <w:ind w:firstLine="567"/>
        <w:jc w:val="both"/>
      </w:pPr>
    </w:p>
    <w:p w:rsidR="005849B2" w:rsidRDefault="005849B2">
      <w:pPr>
        <w:widowControl w:val="0"/>
        <w:ind w:firstLine="567"/>
        <w:jc w:val="both"/>
      </w:pPr>
    </w:p>
    <w:p w:rsidR="005849B2" w:rsidRDefault="00907EA2">
      <w:r>
        <w:rPr>
          <w:b/>
        </w:rPr>
        <w:t>ПОСТАНОВЛЯЕТ:</w:t>
      </w:r>
    </w:p>
    <w:p w:rsidR="005849B2" w:rsidRDefault="005849B2">
      <w:pPr>
        <w:pStyle w:val="afd"/>
        <w:ind w:firstLine="0"/>
        <w:rPr>
          <w:b/>
        </w:rPr>
      </w:pPr>
    </w:p>
    <w:p w:rsidR="005849B2" w:rsidRDefault="00D446B4">
      <w:pPr>
        <w:ind w:firstLine="540"/>
        <w:jc w:val="both"/>
      </w:pPr>
      <w:r>
        <w:t>1</w:t>
      </w:r>
      <w:r w:rsidR="00907EA2">
        <w:t xml:space="preserve">. Внести в постановление Правительства Санкт-Петербурга от 22.05.2013 № 343 </w:t>
      </w:r>
      <w:r w:rsidR="00907EA2">
        <w:br/>
        <w:t xml:space="preserve">«О реализации главы 5 «Социальная поддержка семей, имеющих детей» Закона </w:t>
      </w:r>
      <w:r w:rsidR="00907EA2">
        <w:br/>
        <w:t>Санкт-Петербурга «Социальный кодекс Санкт-Петербурга» следующие изменения:</w:t>
      </w:r>
    </w:p>
    <w:p w:rsidR="00297631" w:rsidRDefault="00D446B4" w:rsidP="009C087D">
      <w:pPr>
        <w:ind w:firstLine="540"/>
        <w:jc w:val="both"/>
      </w:pPr>
      <w:r>
        <w:t>1</w:t>
      </w:r>
      <w:r w:rsidR="00907EA2">
        <w:t xml:space="preserve">.1. </w:t>
      </w:r>
      <w:r w:rsidR="009C087D">
        <w:t xml:space="preserve">Абзац первый пункта 2 </w:t>
      </w:r>
      <w:r w:rsidR="001E32AA">
        <w:t xml:space="preserve">приложения </w:t>
      </w:r>
      <w:r w:rsidR="00196BDC">
        <w:t xml:space="preserve">№ </w:t>
      </w:r>
      <w:r w:rsidR="001E32AA">
        <w:t xml:space="preserve">9 к постановлению </w:t>
      </w:r>
      <w:r w:rsidR="009C087D">
        <w:t>изложить в следующей редакции:</w:t>
      </w:r>
    </w:p>
    <w:p w:rsidR="009C087D" w:rsidRDefault="009C087D" w:rsidP="009C087D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t>«</w:t>
      </w:r>
      <w:r w:rsidR="00E54E2F">
        <w:t xml:space="preserve">2. </w:t>
      </w:r>
      <w:r>
        <w:rPr>
          <w:szCs w:val="24"/>
        </w:rPr>
        <w:t xml:space="preserve">Право на ежемесячное пособие предоставляется нуждающимся в социальной поддержке беременным женщинам и лицам, имеющим детей в возрасте до 17 лет, при условии, если они являются гражданами Российской Федерации и постоянно проживают на территории Российской Федерации в статусе гражданина Российской Федерации не менее 5 лет. Требование о 5-летнем сроке </w:t>
      </w:r>
      <w:r w:rsidR="00196BDC">
        <w:rPr>
          <w:szCs w:val="24"/>
        </w:rPr>
        <w:t xml:space="preserve">постоянного </w:t>
      </w:r>
      <w:r>
        <w:rPr>
          <w:szCs w:val="24"/>
        </w:rPr>
        <w:t xml:space="preserve">проживания не распространяется на граждан, приобретших гражданство Российской Федерации по рождению, граждан, приобретших гражданство Российской Федерации в результате признания гражданином Российской Федерации, граждан, приобретших гражданство Российской Федерации в результате приема </w:t>
      </w:r>
      <w:r>
        <w:rPr>
          <w:szCs w:val="24"/>
        </w:rPr>
        <w:br/>
        <w:t xml:space="preserve">в гражданство Российской Федерации и имеющих статус участника Государственной </w:t>
      </w:r>
      <w:hyperlink r:id="rId7" w:history="1">
        <w:r w:rsidRPr="009C087D">
          <w:rPr>
            <w:color w:val="auto"/>
            <w:szCs w:val="24"/>
          </w:rPr>
          <w:t>программы</w:t>
        </w:r>
      </w:hyperlink>
      <w:r w:rsidRPr="009C087D">
        <w:rPr>
          <w:color w:val="auto"/>
          <w:szCs w:val="24"/>
        </w:rPr>
        <w:t xml:space="preserve">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</w:t>
      </w:r>
      <w:r w:rsidR="00E54E2F">
        <w:rPr>
          <w:color w:val="auto"/>
          <w:szCs w:val="24"/>
        </w:rPr>
        <w:t>№</w:t>
      </w:r>
      <w:r w:rsidRPr="009C087D">
        <w:rPr>
          <w:color w:val="auto"/>
          <w:szCs w:val="24"/>
        </w:rPr>
        <w:t xml:space="preserve"> 637 </w:t>
      </w:r>
      <w:r w:rsidR="00E54E2F">
        <w:rPr>
          <w:color w:val="auto"/>
          <w:szCs w:val="24"/>
        </w:rPr>
        <w:t>«</w:t>
      </w:r>
      <w:r w:rsidRPr="009C087D">
        <w:rPr>
          <w:color w:val="auto"/>
          <w:szCs w:val="24"/>
        </w:rPr>
        <w:t>О мерах по оказанию содействия добровольному переселению в Российскую Федерацию соотечественников, проживающих за рубежом</w:t>
      </w:r>
      <w:r w:rsidR="00E54E2F">
        <w:rPr>
          <w:color w:val="auto"/>
          <w:szCs w:val="24"/>
        </w:rPr>
        <w:t>»</w:t>
      </w:r>
      <w:r w:rsidRPr="009C087D">
        <w:rPr>
          <w:color w:val="auto"/>
          <w:szCs w:val="24"/>
        </w:rPr>
        <w:t xml:space="preserve"> </w:t>
      </w:r>
      <w:r w:rsidR="001E32AA">
        <w:rPr>
          <w:color w:val="auto"/>
          <w:szCs w:val="24"/>
        </w:rPr>
        <w:br/>
      </w:r>
      <w:r w:rsidRPr="009C087D">
        <w:rPr>
          <w:color w:val="auto"/>
          <w:szCs w:val="24"/>
        </w:rPr>
        <w:t xml:space="preserve">(далее - Государственная программа), или статус члена семьи участника Государственной </w:t>
      </w:r>
      <w:hyperlink r:id="rId8" w:history="1">
        <w:r w:rsidRPr="009C087D">
          <w:rPr>
            <w:color w:val="auto"/>
            <w:szCs w:val="24"/>
          </w:rPr>
          <w:t>программы</w:t>
        </w:r>
      </w:hyperlink>
      <w:r w:rsidRPr="009C087D">
        <w:rPr>
          <w:color w:val="auto"/>
          <w:szCs w:val="24"/>
        </w:rPr>
        <w:t>,</w:t>
      </w:r>
      <w:r>
        <w:rPr>
          <w:szCs w:val="24"/>
        </w:rPr>
        <w:t xml:space="preserve"> граждан Российской Федерации, принимающих (принимавших) участие </w:t>
      </w:r>
      <w:r w:rsidR="005C5431">
        <w:rPr>
          <w:szCs w:val="24"/>
        </w:rPr>
        <w:br/>
      </w:r>
      <w:r>
        <w:rPr>
          <w:szCs w:val="24"/>
        </w:rPr>
        <w:t>в специальной военной операции, или членов их семей либо являющихся ветеранами боевых действий».</w:t>
      </w:r>
    </w:p>
    <w:p w:rsidR="009C087D" w:rsidRDefault="009C087D" w:rsidP="009C087D">
      <w:pPr>
        <w:ind w:firstLine="540"/>
        <w:jc w:val="both"/>
      </w:pPr>
      <w:r>
        <w:t xml:space="preserve">1.2. Пункт 3 </w:t>
      </w:r>
      <w:r w:rsidR="001E32AA">
        <w:t>приложени</w:t>
      </w:r>
      <w:r w:rsidR="00196BDC">
        <w:t>я</w:t>
      </w:r>
      <w:r w:rsidR="001E32AA">
        <w:t xml:space="preserve"> </w:t>
      </w:r>
      <w:r w:rsidR="00196BDC">
        <w:t xml:space="preserve">№ </w:t>
      </w:r>
      <w:r w:rsidR="001E32AA">
        <w:t xml:space="preserve">9 к постановлению </w:t>
      </w:r>
      <w:r>
        <w:t xml:space="preserve">дополнить </w:t>
      </w:r>
      <w:r w:rsidR="00E54E2F" w:rsidRPr="00E54E2F">
        <w:t xml:space="preserve">абзацем </w:t>
      </w:r>
      <w:r>
        <w:t>следующего содержания:</w:t>
      </w:r>
    </w:p>
    <w:p w:rsidR="009C087D" w:rsidRDefault="009C087D" w:rsidP="009C087D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t>«</w:t>
      </w:r>
      <w:r>
        <w:rPr>
          <w:szCs w:val="24"/>
        </w:rPr>
        <w:t xml:space="preserve">Положения </w:t>
      </w:r>
      <w:hyperlink r:id="rId9" w:history="1">
        <w:r w:rsidRPr="009C087D">
          <w:rPr>
            <w:color w:val="auto"/>
            <w:szCs w:val="24"/>
          </w:rPr>
          <w:t>абзаца первого</w:t>
        </w:r>
      </w:hyperlink>
      <w:r>
        <w:rPr>
          <w:szCs w:val="24"/>
        </w:rPr>
        <w:t xml:space="preserve"> настоящего пункта не применяются в отношении граждан, имеющих детей в возрасте до 17 лет и являющихся членами семьи, относящейся к категории многодетной, в случае, если при обращении указанных граждан за назначением ежемесячного пособия в последнем месяце периода, на который назначено такое пособие, либо в течение </w:t>
      </w:r>
      <w:r>
        <w:rPr>
          <w:szCs w:val="24"/>
        </w:rPr>
        <w:br/>
        <w:t>3 месяцев, следующих за месяцем окончания периода выплаты такого пособия, размер среднедушевого дохода указанной семьи не более чем на 10 процентов превышает величину прожиточного минимума на душу населения, установленную в Санкт-Петербурге на дату обращения за назначением ежемесячного пособия</w:t>
      </w:r>
      <w:r w:rsidR="00E54E2F">
        <w:rPr>
          <w:szCs w:val="24"/>
        </w:rPr>
        <w:t>»</w:t>
      </w:r>
      <w:r>
        <w:rPr>
          <w:szCs w:val="24"/>
        </w:rPr>
        <w:t>.</w:t>
      </w:r>
    </w:p>
    <w:p w:rsidR="009C087D" w:rsidRPr="00284AF0" w:rsidRDefault="009C087D" w:rsidP="00284AF0">
      <w:pPr>
        <w:autoSpaceDE w:val="0"/>
        <w:autoSpaceDN w:val="0"/>
        <w:adjustRightInd w:val="0"/>
        <w:ind w:firstLine="567"/>
        <w:contextualSpacing/>
        <w:jc w:val="both"/>
        <w:rPr>
          <w:color w:val="auto"/>
          <w:szCs w:val="24"/>
        </w:rPr>
      </w:pPr>
      <w:r w:rsidRPr="00284AF0">
        <w:rPr>
          <w:color w:val="auto"/>
        </w:rPr>
        <w:t>1.3. В</w:t>
      </w:r>
      <w:r w:rsidRPr="00284AF0">
        <w:rPr>
          <w:color w:val="auto"/>
          <w:szCs w:val="24"/>
        </w:rPr>
        <w:t xml:space="preserve"> </w:t>
      </w:r>
      <w:hyperlink r:id="rId10" w:history="1">
        <w:r w:rsidRPr="00284AF0">
          <w:rPr>
            <w:color w:val="auto"/>
            <w:szCs w:val="24"/>
          </w:rPr>
          <w:t>пункте 7</w:t>
        </w:r>
      </w:hyperlink>
      <w:r w:rsidR="001E32AA">
        <w:rPr>
          <w:color w:val="auto"/>
          <w:szCs w:val="24"/>
        </w:rPr>
        <w:t xml:space="preserve"> </w:t>
      </w:r>
      <w:r w:rsidR="001E32AA">
        <w:t xml:space="preserve">приложения </w:t>
      </w:r>
      <w:r w:rsidR="00196BDC">
        <w:t xml:space="preserve">№ </w:t>
      </w:r>
      <w:r w:rsidR="001E32AA">
        <w:t>9 к постановлению</w:t>
      </w:r>
      <w:r w:rsidRPr="00284AF0">
        <w:rPr>
          <w:color w:val="auto"/>
          <w:szCs w:val="24"/>
        </w:rPr>
        <w:t>:</w:t>
      </w:r>
    </w:p>
    <w:p w:rsidR="009C087D" w:rsidRPr="00284AF0" w:rsidRDefault="00D9475E" w:rsidP="00196BDC">
      <w:pPr>
        <w:autoSpaceDE w:val="0"/>
        <w:autoSpaceDN w:val="0"/>
        <w:adjustRightInd w:val="0"/>
        <w:ind w:firstLine="540"/>
        <w:contextualSpacing/>
        <w:jc w:val="both"/>
        <w:rPr>
          <w:color w:val="auto"/>
          <w:szCs w:val="24"/>
        </w:rPr>
      </w:pPr>
      <w:hyperlink r:id="rId11" w:history="1">
        <w:r w:rsidR="009C087D" w:rsidRPr="00284AF0">
          <w:rPr>
            <w:color w:val="auto"/>
            <w:szCs w:val="24"/>
          </w:rPr>
          <w:t>абзацы второй</w:t>
        </w:r>
      </w:hyperlink>
      <w:r w:rsidR="009C087D" w:rsidRPr="00284AF0">
        <w:rPr>
          <w:color w:val="auto"/>
          <w:szCs w:val="24"/>
        </w:rPr>
        <w:t xml:space="preserve"> - </w:t>
      </w:r>
      <w:hyperlink r:id="rId12" w:history="1">
        <w:r w:rsidR="009C087D" w:rsidRPr="00284AF0">
          <w:rPr>
            <w:color w:val="auto"/>
            <w:szCs w:val="24"/>
          </w:rPr>
          <w:t>четвертый</w:t>
        </w:r>
      </w:hyperlink>
      <w:r w:rsidR="009C087D" w:rsidRPr="00284AF0">
        <w:rPr>
          <w:color w:val="auto"/>
          <w:szCs w:val="24"/>
        </w:rPr>
        <w:t xml:space="preserve"> дополнить словами «(за исключением случая, предусмотренного абзацем </w:t>
      </w:r>
      <w:r w:rsidR="00196BDC">
        <w:rPr>
          <w:color w:val="auto"/>
          <w:szCs w:val="24"/>
        </w:rPr>
        <w:t>пят</w:t>
      </w:r>
      <w:r w:rsidR="00DE711F">
        <w:rPr>
          <w:color w:val="auto"/>
          <w:szCs w:val="24"/>
        </w:rPr>
        <w:t>ым</w:t>
      </w:r>
      <w:r w:rsidR="009C087D" w:rsidRPr="00284AF0">
        <w:rPr>
          <w:color w:val="auto"/>
          <w:szCs w:val="24"/>
        </w:rPr>
        <w:t xml:space="preserve"> настоящего пункта)»;</w:t>
      </w:r>
    </w:p>
    <w:p w:rsidR="009C087D" w:rsidRPr="00284AF0" w:rsidRDefault="00D9475E" w:rsidP="00284AF0">
      <w:pPr>
        <w:autoSpaceDE w:val="0"/>
        <w:autoSpaceDN w:val="0"/>
        <w:adjustRightInd w:val="0"/>
        <w:ind w:firstLine="540"/>
        <w:contextualSpacing/>
        <w:jc w:val="both"/>
        <w:rPr>
          <w:color w:val="auto"/>
          <w:szCs w:val="24"/>
        </w:rPr>
      </w:pPr>
      <w:hyperlink r:id="rId13" w:history="1">
        <w:r w:rsidR="009C087D" w:rsidRPr="00284AF0">
          <w:rPr>
            <w:color w:val="auto"/>
            <w:szCs w:val="24"/>
          </w:rPr>
          <w:t>дополнить</w:t>
        </w:r>
      </w:hyperlink>
      <w:r w:rsidR="009C087D" w:rsidRPr="00284AF0">
        <w:rPr>
          <w:color w:val="auto"/>
          <w:szCs w:val="24"/>
        </w:rPr>
        <w:t xml:space="preserve"> абзацем следующего содержания:</w:t>
      </w:r>
    </w:p>
    <w:p w:rsidR="009C087D" w:rsidRDefault="00284AF0" w:rsidP="00284AF0">
      <w:pPr>
        <w:autoSpaceDE w:val="0"/>
        <w:autoSpaceDN w:val="0"/>
        <w:adjustRightInd w:val="0"/>
        <w:ind w:firstLine="567"/>
        <w:contextualSpacing/>
        <w:jc w:val="both"/>
        <w:rPr>
          <w:color w:val="auto"/>
          <w:szCs w:val="24"/>
        </w:rPr>
      </w:pPr>
      <w:r w:rsidRPr="00284AF0">
        <w:rPr>
          <w:color w:val="auto"/>
          <w:szCs w:val="24"/>
        </w:rPr>
        <w:t>«</w:t>
      </w:r>
      <w:r w:rsidR="009C087D" w:rsidRPr="00284AF0">
        <w:rPr>
          <w:color w:val="auto"/>
          <w:szCs w:val="24"/>
        </w:rPr>
        <w:t xml:space="preserve">Ежемесячное пособие гражданам, имеющим детей в возрасте до 17 лет, назначается </w:t>
      </w:r>
      <w:r w:rsidRPr="00284AF0">
        <w:rPr>
          <w:color w:val="auto"/>
          <w:szCs w:val="24"/>
        </w:rPr>
        <w:br/>
      </w:r>
      <w:r w:rsidR="009C087D" w:rsidRPr="00284AF0">
        <w:rPr>
          <w:color w:val="auto"/>
          <w:szCs w:val="24"/>
        </w:rPr>
        <w:t xml:space="preserve">и выплачивается в размере 50 процентов величины прожиточного минимума для детей, </w:t>
      </w:r>
      <w:r w:rsidR="009C087D" w:rsidRPr="00284AF0">
        <w:rPr>
          <w:color w:val="auto"/>
          <w:szCs w:val="24"/>
        </w:rPr>
        <w:lastRenderedPageBreak/>
        <w:t xml:space="preserve">установленной </w:t>
      </w:r>
      <w:r w:rsidRPr="00284AF0">
        <w:rPr>
          <w:color w:val="auto"/>
          <w:szCs w:val="24"/>
        </w:rPr>
        <w:t xml:space="preserve">в Санкт-Петербурге </w:t>
      </w:r>
      <w:r w:rsidR="009C087D" w:rsidRPr="00284AF0">
        <w:rPr>
          <w:color w:val="auto"/>
          <w:szCs w:val="24"/>
        </w:rPr>
        <w:t xml:space="preserve">на дату обращения за назначением ежемесячного пособия, в случае, предусмотренном абзацем </w:t>
      </w:r>
      <w:r w:rsidR="00886A98" w:rsidRPr="00196BDC">
        <w:rPr>
          <w:color w:val="auto"/>
          <w:szCs w:val="24"/>
        </w:rPr>
        <w:t>вторым</w:t>
      </w:r>
      <w:r w:rsidR="009C087D" w:rsidRPr="00284AF0">
        <w:rPr>
          <w:color w:val="auto"/>
          <w:szCs w:val="24"/>
        </w:rPr>
        <w:t xml:space="preserve"> пункта 3 настоящ</w:t>
      </w:r>
      <w:r w:rsidRPr="00284AF0">
        <w:rPr>
          <w:color w:val="auto"/>
          <w:szCs w:val="24"/>
        </w:rPr>
        <w:t>его</w:t>
      </w:r>
      <w:r w:rsidR="009C087D" w:rsidRPr="00284AF0">
        <w:rPr>
          <w:color w:val="auto"/>
          <w:szCs w:val="24"/>
        </w:rPr>
        <w:t xml:space="preserve"> </w:t>
      </w:r>
      <w:r w:rsidRPr="00284AF0">
        <w:rPr>
          <w:color w:val="auto"/>
          <w:szCs w:val="24"/>
        </w:rPr>
        <w:t>Порядка».</w:t>
      </w:r>
    </w:p>
    <w:p w:rsidR="00CA7541" w:rsidRPr="00284AF0" w:rsidRDefault="001646B7" w:rsidP="00CA7541">
      <w:pPr>
        <w:autoSpaceDE w:val="0"/>
        <w:autoSpaceDN w:val="0"/>
        <w:adjustRightInd w:val="0"/>
        <w:ind w:firstLine="540"/>
        <w:contextualSpacing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1.4. </w:t>
      </w:r>
      <w:r w:rsidR="00CA7541">
        <w:rPr>
          <w:color w:val="auto"/>
          <w:szCs w:val="24"/>
        </w:rPr>
        <w:t xml:space="preserve">Пункт 8 </w:t>
      </w:r>
      <w:r w:rsidR="001E32AA">
        <w:t xml:space="preserve">приложения </w:t>
      </w:r>
      <w:r w:rsidR="00196BDC">
        <w:t xml:space="preserve">№ </w:t>
      </w:r>
      <w:r w:rsidR="001E32AA">
        <w:t xml:space="preserve">9 к постановлению </w:t>
      </w:r>
      <w:r w:rsidR="00CA7541">
        <w:rPr>
          <w:color w:val="auto"/>
          <w:szCs w:val="24"/>
        </w:rPr>
        <w:t xml:space="preserve">дополнить абзацами </w:t>
      </w:r>
      <w:r w:rsidR="00CA7541" w:rsidRPr="00284AF0">
        <w:rPr>
          <w:color w:val="auto"/>
          <w:szCs w:val="24"/>
        </w:rPr>
        <w:t>следующего содержания:</w:t>
      </w:r>
    </w:p>
    <w:p w:rsidR="00CA7541" w:rsidRDefault="00CA7541" w:rsidP="00CA7541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«В случае если при обращении за назначением ежемесячного пособия заявителя (одного из родителей, усыновителей, опекунов (попечителей), являющегося членом семьи, относящейся к категории многодетной, в отношении ребенка (детей) до 17 лет в последнем месяце периода, на который назначено такое пособие, либо в течение 3 месяцев, следующих за месяцем окончания периода выплаты такого пособия, размер среднедушевого дохода такой семьи не более чем на 10 процентов превышает величину прожиточного минимума на душу населения, установленную в Санкт-Петербурге по месту жительства (пребывания) или фактического проживания заявителя на дату обращения за назначением ежемесячного пособия, положения пункта 29.2 настоящего Порядка не применяются.</w:t>
      </w:r>
    </w:p>
    <w:p w:rsidR="00CA7541" w:rsidRDefault="00CA7541" w:rsidP="00CA7541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Положения абзаца </w:t>
      </w:r>
      <w:r w:rsidR="001646B7">
        <w:rPr>
          <w:szCs w:val="24"/>
        </w:rPr>
        <w:t>третьего</w:t>
      </w:r>
      <w:r>
        <w:rPr>
          <w:szCs w:val="24"/>
        </w:rPr>
        <w:t xml:space="preserve"> настоящего пункта применяются в отношении граждан, указанных в абзаце </w:t>
      </w:r>
      <w:r w:rsidR="001646B7">
        <w:rPr>
          <w:szCs w:val="24"/>
        </w:rPr>
        <w:t>третьем</w:t>
      </w:r>
      <w:r>
        <w:rPr>
          <w:szCs w:val="24"/>
        </w:rPr>
        <w:t xml:space="preserve"> настоящего пункта, однократно в течение всего периода реализации такими гражданами права на ежемесячное пособие.»</w:t>
      </w:r>
      <w:r w:rsidR="00805E97">
        <w:rPr>
          <w:szCs w:val="24"/>
        </w:rPr>
        <w:t>.</w:t>
      </w:r>
    </w:p>
    <w:p w:rsidR="00284AF0" w:rsidRDefault="00284AF0" w:rsidP="00284AF0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1646B7">
        <w:rPr>
          <w:szCs w:val="24"/>
        </w:rPr>
        <w:t>5</w:t>
      </w:r>
      <w:r>
        <w:rPr>
          <w:szCs w:val="24"/>
        </w:rPr>
        <w:t xml:space="preserve">. </w:t>
      </w:r>
      <w:hyperlink r:id="rId14" w:history="1">
        <w:r w:rsidRPr="00284AF0">
          <w:rPr>
            <w:color w:val="auto"/>
            <w:szCs w:val="24"/>
          </w:rPr>
          <w:t xml:space="preserve">Абзац первый пункта </w:t>
        </w:r>
      </w:hyperlink>
      <w:r>
        <w:rPr>
          <w:color w:val="auto"/>
          <w:szCs w:val="24"/>
        </w:rPr>
        <w:t>9</w:t>
      </w:r>
      <w:r>
        <w:rPr>
          <w:szCs w:val="24"/>
        </w:rPr>
        <w:t xml:space="preserve"> </w:t>
      </w:r>
      <w:r w:rsidR="001E32AA">
        <w:t xml:space="preserve">приложения </w:t>
      </w:r>
      <w:r w:rsidR="00805E97">
        <w:t xml:space="preserve">№ </w:t>
      </w:r>
      <w:r w:rsidR="001E32AA">
        <w:t xml:space="preserve">9 к постановлению </w:t>
      </w:r>
      <w:r>
        <w:rPr>
          <w:szCs w:val="24"/>
        </w:rPr>
        <w:t xml:space="preserve">дополнить словами </w:t>
      </w:r>
      <w:r w:rsidR="00A3728D">
        <w:rPr>
          <w:szCs w:val="24"/>
        </w:rPr>
        <w:br/>
      </w:r>
      <w:r>
        <w:rPr>
          <w:szCs w:val="24"/>
        </w:rPr>
        <w:t>«и истечения срока постоянного проживания на территории Российской Федерации в статусе гражданина Российской Федерации, преду</w:t>
      </w:r>
      <w:r w:rsidR="00805E97">
        <w:rPr>
          <w:szCs w:val="24"/>
        </w:rPr>
        <w:t>смотренного пунктом 2 настоящего Порядка».</w:t>
      </w:r>
    </w:p>
    <w:p w:rsidR="008A1A7F" w:rsidRDefault="00284AF0" w:rsidP="00AF589D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1646B7">
        <w:rPr>
          <w:szCs w:val="24"/>
        </w:rPr>
        <w:t>6</w:t>
      </w:r>
      <w:r>
        <w:rPr>
          <w:szCs w:val="24"/>
        </w:rPr>
        <w:t xml:space="preserve">. </w:t>
      </w:r>
      <w:hyperlink r:id="rId15" w:history="1">
        <w:r w:rsidRPr="008A1A7F">
          <w:rPr>
            <w:szCs w:val="24"/>
          </w:rPr>
          <w:t>Пункт</w:t>
        </w:r>
      </w:hyperlink>
      <w:r>
        <w:rPr>
          <w:szCs w:val="24"/>
        </w:rPr>
        <w:t xml:space="preserve"> 11</w:t>
      </w:r>
      <w:r w:rsidR="001E32AA" w:rsidRPr="001E32AA">
        <w:t xml:space="preserve"> </w:t>
      </w:r>
      <w:r w:rsidR="001E32AA">
        <w:t xml:space="preserve">приложения </w:t>
      </w:r>
      <w:r w:rsidR="00805E97">
        <w:t xml:space="preserve">№ </w:t>
      </w:r>
      <w:r w:rsidR="001E32AA">
        <w:t>9 к постановлению</w:t>
      </w:r>
      <w:r w:rsidR="001E14ED">
        <w:rPr>
          <w:szCs w:val="24"/>
        </w:rPr>
        <w:t xml:space="preserve"> после слов «</w:t>
      </w:r>
      <w:r w:rsidR="00463347">
        <w:rPr>
          <w:szCs w:val="24"/>
        </w:rPr>
        <w:t>даты родов или прерывания беременности</w:t>
      </w:r>
      <w:r w:rsidR="008A1A7F">
        <w:rPr>
          <w:szCs w:val="24"/>
        </w:rPr>
        <w:t>» дополнить словами «даты приобретения гражданства Российской Федерации и истечения срока постоянного проживания на территории Российской Федерации в статусе гражданина Российской Федерации, предусмотренного пунктом 2 настоящего Порядка».</w:t>
      </w:r>
    </w:p>
    <w:p w:rsidR="008A1A7F" w:rsidRDefault="008A1A7F" w:rsidP="008A1A7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1646B7">
        <w:rPr>
          <w:szCs w:val="24"/>
        </w:rPr>
        <w:t>7</w:t>
      </w:r>
      <w:r>
        <w:rPr>
          <w:szCs w:val="24"/>
        </w:rPr>
        <w:t xml:space="preserve">. Пункт 12 </w:t>
      </w:r>
      <w:r w:rsidR="001E32AA">
        <w:t xml:space="preserve">приложения </w:t>
      </w:r>
      <w:r w:rsidR="00805E97">
        <w:t xml:space="preserve">№ </w:t>
      </w:r>
      <w:r w:rsidR="001E32AA">
        <w:t xml:space="preserve">9 к постановлению </w:t>
      </w:r>
      <w:r>
        <w:rPr>
          <w:szCs w:val="24"/>
        </w:rPr>
        <w:t>изложить в следующей редакции:</w:t>
      </w:r>
    </w:p>
    <w:p w:rsidR="008A1A7F" w:rsidRDefault="008A1A7F" w:rsidP="008A1A7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 xml:space="preserve">«12. Ежемесячное пособие назначается гражданам, имеющим детей в возрасте до 17 лет, с месяца рождения ребенка, но не ранее месяца приобретения ребенком гражданства Российской Федерации, если обращение о назначении ежемесячного пособия последовало </w:t>
      </w:r>
      <w:r>
        <w:rPr>
          <w:szCs w:val="24"/>
        </w:rPr>
        <w:br/>
        <w:t xml:space="preserve">в срок не позднее 6-го месяца со дня рождения ребенка и не ранее истечения срока постоянного проживания заявителя на территории Российской Федерации в статусе гражданина Российской Федерации, предусмотренного пунктом 2 настоящего Порядка. </w:t>
      </w:r>
      <w:r w:rsidR="00AF589D">
        <w:rPr>
          <w:szCs w:val="24"/>
        </w:rPr>
        <w:br/>
      </w:r>
      <w:r>
        <w:rPr>
          <w:szCs w:val="24"/>
        </w:rPr>
        <w:t>В остальных случаях ежемесячное пособие гражданам, имеющим детей в возрасте до 17 лет, назначается начиная с месяца обращения за назначением ежемесячного пособия, но не ранее месяца приобретения ребенком гражданства Российской Федерации и истечения срока постоянного проживания заявителя на территории Российской Федерации в статусе гражданина Российской Федерации, предусмотренного пунктом 2 настоящего Порядка.»</w:t>
      </w:r>
      <w:r w:rsidR="00805E97">
        <w:rPr>
          <w:szCs w:val="24"/>
        </w:rPr>
        <w:t>.</w:t>
      </w:r>
    </w:p>
    <w:p w:rsidR="008A1A7F" w:rsidRDefault="008A1A7F" w:rsidP="00463347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1646B7">
        <w:rPr>
          <w:szCs w:val="24"/>
        </w:rPr>
        <w:t>8.</w:t>
      </w:r>
      <w:r>
        <w:rPr>
          <w:szCs w:val="24"/>
        </w:rPr>
        <w:t xml:space="preserve"> Пункт 15 </w:t>
      </w:r>
      <w:r w:rsidR="001E32AA">
        <w:t>приложения</w:t>
      </w:r>
      <w:r w:rsidR="00805E97">
        <w:t xml:space="preserve"> №</w:t>
      </w:r>
      <w:r w:rsidR="001E32AA">
        <w:t xml:space="preserve"> 9 к постановлению </w:t>
      </w:r>
      <w:r>
        <w:rPr>
          <w:szCs w:val="24"/>
        </w:rPr>
        <w:t xml:space="preserve">после слов «даты достижения ребенком </w:t>
      </w:r>
      <w:r w:rsidR="00A3728D">
        <w:rPr>
          <w:szCs w:val="24"/>
        </w:rPr>
        <w:br/>
      </w:r>
      <w:r>
        <w:rPr>
          <w:szCs w:val="24"/>
        </w:rPr>
        <w:t>17 лет» дополнить словами «</w:t>
      </w:r>
      <w:r w:rsidR="00DE711F">
        <w:rPr>
          <w:szCs w:val="24"/>
        </w:rPr>
        <w:t>,</w:t>
      </w:r>
      <w:r>
        <w:rPr>
          <w:szCs w:val="24"/>
        </w:rPr>
        <w:t>даты приобретения ребенком гражданства Российской Федерации и истечения срока постоянного проживания заявителя на территории Российской Федерации в статусе гражданина Российской Федерации, предусмотренного пунктом 2 настоящ</w:t>
      </w:r>
      <w:r w:rsidR="00463347">
        <w:rPr>
          <w:szCs w:val="24"/>
        </w:rPr>
        <w:t>его</w:t>
      </w:r>
      <w:r>
        <w:rPr>
          <w:szCs w:val="24"/>
        </w:rPr>
        <w:t xml:space="preserve"> П</w:t>
      </w:r>
      <w:r w:rsidR="00463347">
        <w:rPr>
          <w:szCs w:val="24"/>
        </w:rPr>
        <w:t>орядка</w:t>
      </w:r>
      <w:r>
        <w:rPr>
          <w:szCs w:val="24"/>
        </w:rPr>
        <w:t>,</w:t>
      </w:r>
      <w:r w:rsidR="00463347">
        <w:rPr>
          <w:szCs w:val="24"/>
        </w:rPr>
        <w:t>».</w:t>
      </w:r>
    </w:p>
    <w:p w:rsidR="007145C6" w:rsidRDefault="007145C6" w:rsidP="00463347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1646B7">
        <w:rPr>
          <w:szCs w:val="24"/>
        </w:rPr>
        <w:t>9</w:t>
      </w:r>
      <w:r>
        <w:rPr>
          <w:szCs w:val="24"/>
        </w:rPr>
        <w:t xml:space="preserve">. Пункт 19-1 </w:t>
      </w:r>
      <w:r w:rsidR="001E32AA">
        <w:t xml:space="preserve">приложения </w:t>
      </w:r>
      <w:r w:rsidR="00805E97">
        <w:t xml:space="preserve">№ </w:t>
      </w:r>
      <w:r w:rsidR="001E32AA">
        <w:t xml:space="preserve">9 к постановлению </w:t>
      </w:r>
      <w:r>
        <w:rPr>
          <w:szCs w:val="24"/>
        </w:rPr>
        <w:t>изложить в следующей редакции:</w:t>
      </w:r>
    </w:p>
    <w:p w:rsidR="007145C6" w:rsidRDefault="007145C6" w:rsidP="007145C6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«</w:t>
      </w:r>
      <w:r w:rsidR="00E54E2F">
        <w:rPr>
          <w:szCs w:val="24"/>
        </w:rPr>
        <w:t>19-1</w:t>
      </w:r>
      <w:r w:rsidR="00DE711F">
        <w:rPr>
          <w:szCs w:val="24"/>
        </w:rPr>
        <w:t>.</w:t>
      </w:r>
      <w:r w:rsidR="00E54E2F">
        <w:rPr>
          <w:szCs w:val="24"/>
        </w:rPr>
        <w:t xml:space="preserve"> </w:t>
      </w:r>
      <w:r>
        <w:rPr>
          <w:szCs w:val="24"/>
        </w:rPr>
        <w:t xml:space="preserve">При рассмотрении заявления о назначении ежемесячного пособия по месту пребывания или по месту фактического проживания орган, осуществляющий назначение </w:t>
      </w:r>
      <w:r w:rsidR="00A3728D">
        <w:rPr>
          <w:szCs w:val="24"/>
        </w:rPr>
        <w:br/>
      </w:r>
      <w:r>
        <w:rPr>
          <w:szCs w:val="24"/>
        </w:rPr>
        <w:t>и выплату ежемесячного пособия, сопоставляет субъект Российской Федерации, в котором подано заявление о назначении ежемесячного пособия, с субъектом Российской Федерации</w:t>
      </w:r>
      <w:r w:rsidR="00DE711F">
        <w:rPr>
          <w:szCs w:val="24"/>
        </w:rPr>
        <w:t>,</w:t>
      </w:r>
      <w:r>
        <w:rPr>
          <w:szCs w:val="24"/>
        </w:rPr>
        <w:t xml:space="preserve"> </w:t>
      </w:r>
      <w:r w:rsidR="005C5431">
        <w:rPr>
          <w:szCs w:val="24"/>
        </w:rPr>
        <w:br/>
      </w:r>
      <w:r>
        <w:rPr>
          <w:szCs w:val="24"/>
        </w:rPr>
        <w:t>в котором:»</w:t>
      </w:r>
      <w:r w:rsidR="00DE711F">
        <w:rPr>
          <w:szCs w:val="24"/>
        </w:rPr>
        <w:t>.</w:t>
      </w:r>
    </w:p>
    <w:p w:rsidR="007145C6" w:rsidRPr="008B5613" w:rsidRDefault="007145C6" w:rsidP="007145C6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>
        <w:rPr>
          <w:szCs w:val="24"/>
        </w:rPr>
        <w:t>1.</w:t>
      </w:r>
      <w:r w:rsidR="001646B7">
        <w:rPr>
          <w:szCs w:val="24"/>
        </w:rPr>
        <w:t>10</w:t>
      </w:r>
      <w:r w:rsidR="00E54E2F">
        <w:rPr>
          <w:szCs w:val="24"/>
        </w:rPr>
        <w:t>. В пункт</w:t>
      </w:r>
      <w:r w:rsidR="00805E97">
        <w:rPr>
          <w:szCs w:val="24"/>
        </w:rPr>
        <w:t>е</w:t>
      </w:r>
      <w:r w:rsidR="00E54E2F">
        <w:rPr>
          <w:szCs w:val="24"/>
        </w:rPr>
        <w:t xml:space="preserve"> 19-1.4</w:t>
      </w:r>
      <w:r w:rsidR="00805E97">
        <w:rPr>
          <w:szCs w:val="24"/>
        </w:rPr>
        <w:t xml:space="preserve"> приложения № 9</w:t>
      </w:r>
      <w:r w:rsidR="00DE711F">
        <w:rPr>
          <w:szCs w:val="24"/>
        </w:rPr>
        <w:t xml:space="preserve">к постановлению </w:t>
      </w:r>
      <w:r>
        <w:rPr>
          <w:szCs w:val="24"/>
        </w:rPr>
        <w:t xml:space="preserve">слова «в соответствии с Указом Президента Российской Федерации от 26.12.2006 № 1455 «О компенсационных выплатах лицам, осуществляющим уход за нетрудоспособными гражданами» </w:t>
      </w:r>
      <w:r w:rsidRPr="008B5613">
        <w:rPr>
          <w:color w:val="auto"/>
          <w:szCs w:val="24"/>
        </w:rPr>
        <w:t xml:space="preserve">заменить словами </w:t>
      </w:r>
      <w:r w:rsidR="00732C1B">
        <w:rPr>
          <w:color w:val="auto"/>
          <w:szCs w:val="24"/>
        </w:rPr>
        <w:br/>
      </w:r>
      <w:r w:rsidRPr="008B5613">
        <w:rPr>
          <w:color w:val="auto"/>
          <w:szCs w:val="24"/>
        </w:rPr>
        <w:t xml:space="preserve">«, относящиеся к членам семьи заявителя из числа категорий лиц, указанных в </w:t>
      </w:r>
      <w:hyperlink r:id="rId16" w:history="1">
        <w:r w:rsidRPr="008B5613">
          <w:rPr>
            <w:color w:val="auto"/>
            <w:szCs w:val="24"/>
          </w:rPr>
          <w:t>части 2 статьи 10</w:t>
        </w:r>
      </w:hyperlink>
      <w:r w:rsidRPr="008B5613">
        <w:rPr>
          <w:color w:val="auto"/>
          <w:szCs w:val="24"/>
        </w:rPr>
        <w:t xml:space="preserve"> Федерального закона «О страховых пенсиях».</w:t>
      </w:r>
    </w:p>
    <w:p w:rsidR="007145C6" w:rsidRPr="008B5613" w:rsidRDefault="007145C6" w:rsidP="007145C6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 w:rsidRPr="008B5613">
        <w:rPr>
          <w:color w:val="auto"/>
          <w:szCs w:val="24"/>
        </w:rPr>
        <w:t>1.1</w:t>
      </w:r>
      <w:r w:rsidR="001646B7">
        <w:rPr>
          <w:color w:val="auto"/>
          <w:szCs w:val="24"/>
        </w:rPr>
        <w:t>1</w:t>
      </w:r>
      <w:r w:rsidRPr="008B5613">
        <w:rPr>
          <w:color w:val="auto"/>
          <w:szCs w:val="24"/>
        </w:rPr>
        <w:t xml:space="preserve">. Пункт 19-6 </w:t>
      </w:r>
      <w:r w:rsidR="001E32AA">
        <w:t xml:space="preserve">приложения </w:t>
      </w:r>
      <w:r w:rsidR="00805E97">
        <w:t xml:space="preserve">№ </w:t>
      </w:r>
      <w:r w:rsidR="001E32AA">
        <w:t xml:space="preserve">9 к постановлению </w:t>
      </w:r>
      <w:r w:rsidR="00E54E2F">
        <w:rPr>
          <w:color w:val="auto"/>
          <w:szCs w:val="24"/>
        </w:rPr>
        <w:t>исключить</w:t>
      </w:r>
      <w:r w:rsidRPr="008B5613">
        <w:rPr>
          <w:color w:val="auto"/>
          <w:szCs w:val="24"/>
        </w:rPr>
        <w:t>.</w:t>
      </w:r>
    </w:p>
    <w:p w:rsidR="008B5613" w:rsidRPr="008B5613" w:rsidRDefault="007145C6" w:rsidP="008B5613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 w:rsidRPr="008B5613">
        <w:rPr>
          <w:color w:val="auto"/>
          <w:szCs w:val="24"/>
        </w:rPr>
        <w:t>1.1</w:t>
      </w:r>
      <w:r w:rsidR="001646B7">
        <w:rPr>
          <w:color w:val="auto"/>
          <w:szCs w:val="24"/>
        </w:rPr>
        <w:t>2</w:t>
      </w:r>
      <w:r w:rsidRPr="008B5613">
        <w:rPr>
          <w:color w:val="auto"/>
          <w:szCs w:val="24"/>
        </w:rPr>
        <w:t xml:space="preserve">. </w:t>
      </w:r>
      <w:r w:rsidR="008B5613" w:rsidRPr="008B5613">
        <w:rPr>
          <w:color w:val="auto"/>
          <w:szCs w:val="24"/>
        </w:rPr>
        <w:t>В пункт</w:t>
      </w:r>
      <w:r w:rsidR="00805E97">
        <w:rPr>
          <w:color w:val="auto"/>
          <w:szCs w:val="24"/>
        </w:rPr>
        <w:t>е</w:t>
      </w:r>
      <w:r w:rsidR="008B5613" w:rsidRPr="008B5613">
        <w:rPr>
          <w:color w:val="auto"/>
          <w:szCs w:val="24"/>
        </w:rPr>
        <w:t xml:space="preserve"> 29.11 </w:t>
      </w:r>
      <w:r w:rsidR="001E32AA">
        <w:t xml:space="preserve">приложения </w:t>
      </w:r>
      <w:r w:rsidR="00805E97">
        <w:t xml:space="preserve">№ </w:t>
      </w:r>
      <w:r w:rsidR="001E32AA">
        <w:t>9 к постановлению</w:t>
      </w:r>
      <w:r w:rsidR="008B5613" w:rsidRPr="008B5613">
        <w:rPr>
          <w:color w:val="auto"/>
          <w:szCs w:val="24"/>
        </w:rPr>
        <w:t>:</w:t>
      </w:r>
    </w:p>
    <w:p w:rsidR="007145C6" w:rsidRPr="008B5613" w:rsidRDefault="008B5613" w:rsidP="008B5613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 w:rsidRPr="008B5613">
        <w:rPr>
          <w:color w:val="auto"/>
          <w:szCs w:val="24"/>
        </w:rPr>
        <w:t>а</w:t>
      </w:r>
      <w:r w:rsidR="007145C6" w:rsidRPr="008B5613">
        <w:rPr>
          <w:color w:val="auto"/>
          <w:szCs w:val="24"/>
        </w:rPr>
        <w:t xml:space="preserve">бзац </w:t>
      </w:r>
      <w:r w:rsidRPr="008B5613">
        <w:rPr>
          <w:color w:val="auto"/>
          <w:szCs w:val="24"/>
        </w:rPr>
        <w:t>шестой изложить в следующей редакции:</w:t>
      </w:r>
    </w:p>
    <w:p w:rsidR="008B5613" w:rsidRPr="008B5613" w:rsidRDefault="008B5613" w:rsidP="008B5613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 w:rsidRPr="008B5613">
        <w:rPr>
          <w:color w:val="auto"/>
          <w:szCs w:val="24"/>
        </w:rPr>
        <w:lastRenderedPageBreak/>
        <w:t xml:space="preserve">«заявитель и (или) члены его семьи осуществляли уход за инвалидом I группы или престарелым, нуждающимся по заключению лечебного учреждения в постоянном постороннем уходе либо достигшим возраста 80 лет, относящимися к членам семьи заявителя из числа категорий лиц, указанных в </w:t>
      </w:r>
      <w:hyperlink r:id="rId17" w:history="1">
        <w:r w:rsidRPr="008B5613">
          <w:rPr>
            <w:color w:val="auto"/>
            <w:szCs w:val="24"/>
          </w:rPr>
          <w:t>части 2 статьи 10</w:t>
        </w:r>
      </w:hyperlink>
      <w:r w:rsidRPr="008B5613">
        <w:rPr>
          <w:color w:val="auto"/>
          <w:szCs w:val="24"/>
        </w:rPr>
        <w:t xml:space="preserve"> Федерального закона «О страховых пенсиях»;»;</w:t>
      </w:r>
    </w:p>
    <w:p w:rsidR="008B5613" w:rsidRPr="008B5613" w:rsidRDefault="008B5613" w:rsidP="008B5613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 w:rsidRPr="008B5613">
        <w:rPr>
          <w:color w:val="auto"/>
          <w:szCs w:val="24"/>
        </w:rPr>
        <w:t xml:space="preserve">дополнить </w:t>
      </w:r>
      <w:r w:rsidR="00805E97">
        <w:rPr>
          <w:color w:val="auto"/>
          <w:szCs w:val="24"/>
        </w:rPr>
        <w:t>абзацем</w:t>
      </w:r>
      <w:r w:rsidRPr="008B5613">
        <w:rPr>
          <w:color w:val="auto"/>
          <w:szCs w:val="24"/>
        </w:rPr>
        <w:t xml:space="preserve"> следующего содержания:</w:t>
      </w:r>
    </w:p>
    <w:p w:rsidR="008B5613" w:rsidRDefault="008B5613" w:rsidP="008B5613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B5613">
        <w:rPr>
          <w:color w:val="auto"/>
          <w:szCs w:val="24"/>
        </w:rPr>
        <w:t xml:space="preserve">«обращение за назначением ежемесячного пособия лица, менее 5 лет постоянно проживающего на территории Российской Федерации в статусе гражданина Российской Федерации, за исключением граждан, приобретших гражданство Российской Федерации </w:t>
      </w:r>
      <w:r w:rsidR="005C5431">
        <w:rPr>
          <w:color w:val="auto"/>
          <w:szCs w:val="24"/>
        </w:rPr>
        <w:br/>
      </w:r>
      <w:r w:rsidRPr="008B5613">
        <w:rPr>
          <w:color w:val="auto"/>
          <w:szCs w:val="24"/>
        </w:rPr>
        <w:t xml:space="preserve">по рождению, граждан, приобретших гражданство Российской Федерации в результате признания гражданином Российской Федерации, граждан, приобретших гражданство Российской Федерации в результате приема в гражданство Российской Федерации и имеющих статус участника Государственной </w:t>
      </w:r>
      <w:hyperlink r:id="rId18" w:history="1">
        <w:r w:rsidRPr="008B5613">
          <w:rPr>
            <w:color w:val="auto"/>
            <w:szCs w:val="24"/>
          </w:rPr>
          <w:t>программы</w:t>
        </w:r>
      </w:hyperlink>
      <w:r w:rsidRPr="008B5613">
        <w:rPr>
          <w:color w:val="auto"/>
          <w:szCs w:val="24"/>
        </w:rPr>
        <w:t xml:space="preserve"> или статус члена семьи участника Государственной </w:t>
      </w:r>
      <w:hyperlink r:id="rId19" w:history="1">
        <w:r w:rsidRPr="008B5613">
          <w:rPr>
            <w:color w:val="auto"/>
            <w:szCs w:val="24"/>
          </w:rPr>
          <w:t>программы</w:t>
        </w:r>
      </w:hyperlink>
      <w:r w:rsidRPr="008B5613">
        <w:rPr>
          <w:color w:val="auto"/>
          <w:szCs w:val="24"/>
        </w:rPr>
        <w:t>, граждан Россий</w:t>
      </w:r>
      <w:r>
        <w:rPr>
          <w:szCs w:val="24"/>
        </w:rPr>
        <w:t>ской Федерации, принимающих (принимавших) участие в специальной военной операции, или членов их семей либо являющ</w:t>
      </w:r>
      <w:r w:rsidR="00DE711F">
        <w:rPr>
          <w:szCs w:val="24"/>
        </w:rPr>
        <w:t>ихся ветеранами боевых действий</w:t>
      </w:r>
      <w:r>
        <w:rPr>
          <w:szCs w:val="24"/>
        </w:rPr>
        <w:t>»</w:t>
      </w:r>
      <w:r w:rsidR="001646B7">
        <w:rPr>
          <w:szCs w:val="24"/>
        </w:rPr>
        <w:t>.</w:t>
      </w:r>
    </w:p>
    <w:p w:rsidR="00812420" w:rsidRPr="005528B5" w:rsidRDefault="00812420" w:rsidP="005528B5">
      <w:pPr>
        <w:autoSpaceDE w:val="0"/>
        <w:autoSpaceDN w:val="0"/>
        <w:adjustRightInd w:val="0"/>
        <w:ind w:firstLine="567"/>
        <w:jc w:val="both"/>
        <w:rPr>
          <w:color w:val="auto"/>
          <w:szCs w:val="24"/>
        </w:rPr>
      </w:pPr>
      <w:r>
        <w:rPr>
          <w:szCs w:val="24"/>
        </w:rPr>
        <w:t xml:space="preserve">1.13. </w:t>
      </w:r>
      <w:r w:rsidR="00805E97">
        <w:rPr>
          <w:szCs w:val="24"/>
        </w:rPr>
        <w:t>В</w:t>
      </w:r>
      <w:r w:rsidRPr="00812420">
        <w:rPr>
          <w:color w:val="auto"/>
          <w:szCs w:val="24"/>
        </w:rPr>
        <w:t xml:space="preserve"> </w:t>
      </w:r>
      <w:hyperlink r:id="rId20" w:history="1">
        <w:r w:rsidRPr="00812420">
          <w:rPr>
            <w:color w:val="auto"/>
            <w:szCs w:val="24"/>
          </w:rPr>
          <w:t>абзацах втором</w:t>
        </w:r>
      </w:hyperlink>
      <w:r w:rsidR="005528B5">
        <w:rPr>
          <w:color w:val="auto"/>
          <w:szCs w:val="24"/>
        </w:rPr>
        <w:t xml:space="preserve"> – четвертом</w:t>
      </w:r>
      <w:r w:rsidRPr="00812420">
        <w:rPr>
          <w:color w:val="auto"/>
          <w:szCs w:val="24"/>
        </w:rPr>
        <w:t xml:space="preserve"> пункта 47-1 </w:t>
      </w:r>
      <w:r w:rsidR="001E32AA">
        <w:t>приложения</w:t>
      </w:r>
      <w:r w:rsidR="005528B5">
        <w:t xml:space="preserve"> № </w:t>
      </w:r>
      <w:r w:rsidR="001E32AA">
        <w:t xml:space="preserve">9 к постановлению </w:t>
      </w:r>
      <w:r w:rsidRPr="00812420">
        <w:rPr>
          <w:color w:val="auto"/>
          <w:szCs w:val="24"/>
        </w:rPr>
        <w:t>слова «минимального размера оплаты труда, установленного в соответствии с законодательством Российской Федерации» заменить словами «размера среднемесячной номинальной начисленной заработной платы работников организаций в целом по экономике</w:t>
      </w:r>
      <w:r>
        <w:rPr>
          <w:szCs w:val="24"/>
        </w:rPr>
        <w:t xml:space="preserve"> в субъекте Российской Федерации по месту жительства (месту пребывания) или фактического проживания заявителя, определяемого в соответствии со сформированной Федеральной службой государственной статистики официальной статистической информацией </w:t>
      </w:r>
      <w:r w:rsidR="005528B5">
        <w:rPr>
          <w:szCs w:val="24"/>
        </w:rPr>
        <w:br/>
      </w:r>
      <w:r>
        <w:rPr>
          <w:szCs w:val="24"/>
        </w:rPr>
        <w:t xml:space="preserve">по окончательным годовым данным за год, предшествующий году обращения за назначением ежемесячного пособия, либо за год перед годом, предшествующим году обращения </w:t>
      </w:r>
      <w:r w:rsidR="005528B5">
        <w:rPr>
          <w:szCs w:val="24"/>
        </w:rPr>
        <w:br/>
      </w:r>
      <w:r>
        <w:rPr>
          <w:szCs w:val="24"/>
        </w:rPr>
        <w:t xml:space="preserve">за назначением ежемесячного пособия, в случае если указанная официальная статистическая информация за </w:t>
      </w:r>
      <w:r w:rsidR="005528B5">
        <w:rPr>
          <w:szCs w:val="24"/>
        </w:rPr>
        <w:t>предшествующий год отсутствует».</w:t>
      </w:r>
    </w:p>
    <w:p w:rsidR="00812420" w:rsidRDefault="001E32AA" w:rsidP="00812420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1.14</w:t>
      </w:r>
      <w:r w:rsidR="00812420">
        <w:rPr>
          <w:szCs w:val="24"/>
        </w:rPr>
        <w:t xml:space="preserve">. В </w:t>
      </w:r>
      <w:r>
        <w:rPr>
          <w:szCs w:val="24"/>
        </w:rPr>
        <w:t>приложении № 1</w:t>
      </w:r>
      <w:r w:rsidR="005528B5">
        <w:rPr>
          <w:szCs w:val="24"/>
        </w:rPr>
        <w:t xml:space="preserve"> к</w:t>
      </w:r>
      <w:r>
        <w:rPr>
          <w:szCs w:val="24"/>
        </w:rPr>
        <w:t xml:space="preserve"> Порядк</w:t>
      </w:r>
      <w:r w:rsidR="005528B5">
        <w:rPr>
          <w:szCs w:val="24"/>
        </w:rPr>
        <w:t>у</w:t>
      </w:r>
      <w:r>
        <w:rPr>
          <w:szCs w:val="24"/>
        </w:rPr>
        <w:t xml:space="preserve"> предоставления дополнительной меры социальной поддержки семьям, имеющим детей, в виде ежемесячного пособия в связи с рождением </w:t>
      </w:r>
      <w:r>
        <w:rPr>
          <w:szCs w:val="24"/>
        </w:rPr>
        <w:br/>
        <w:t>и воспитанием ребенка, утвержденному указанным постановлением</w:t>
      </w:r>
      <w:r w:rsidR="00732C1B">
        <w:rPr>
          <w:szCs w:val="24"/>
        </w:rPr>
        <w:t xml:space="preserve"> (далее – Порядок)</w:t>
      </w:r>
      <w:r w:rsidR="00812420">
        <w:rPr>
          <w:szCs w:val="24"/>
        </w:rPr>
        <w:t>:</w:t>
      </w:r>
    </w:p>
    <w:p w:rsidR="001646B7" w:rsidRDefault="001E32AA" w:rsidP="001E32AA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1.14.1</w:t>
      </w:r>
      <w:r w:rsidR="00812420">
        <w:rPr>
          <w:szCs w:val="24"/>
        </w:rPr>
        <w:t xml:space="preserve">. </w:t>
      </w:r>
      <w:r w:rsidR="00732C1B">
        <w:rPr>
          <w:szCs w:val="24"/>
        </w:rPr>
        <w:t>Д</w:t>
      </w:r>
      <w:r w:rsidR="00812420">
        <w:rPr>
          <w:szCs w:val="24"/>
        </w:rPr>
        <w:t>ополнить пунктами</w:t>
      </w:r>
      <w:r w:rsidR="005528B5">
        <w:rPr>
          <w:szCs w:val="24"/>
        </w:rPr>
        <w:t xml:space="preserve"> 27-1 и </w:t>
      </w:r>
      <w:r>
        <w:rPr>
          <w:szCs w:val="24"/>
        </w:rPr>
        <w:t>27-2</w:t>
      </w:r>
      <w:r w:rsidR="00812420">
        <w:rPr>
          <w:szCs w:val="24"/>
        </w:rPr>
        <w:t xml:space="preserve"> следующего содержания:</w:t>
      </w:r>
    </w:p>
    <w:p w:rsidR="00812420" w:rsidRDefault="00812420" w:rsidP="008B5613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358"/>
        <w:gridCol w:w="536"/>
        <w:gridCol w:w="4181"/>
        <w:gridCol w:w="4166"/>
        <w:gridCol w:w="396"/>
      </w:tblGrid>
      <w:tr w:rsidR="001E32AA" w:rsidTr="001E32AA"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27-1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Сведения о дате и основании приема в гражданство Российской Федерации</w:t>
            </w:r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МВД России</w:t>
            </w:r>
          </w:p>
          <w:p w:rsidR="001E32AA" w:rsidRDefault="001E32AA" w:rsidP="001E32A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(ведомственная информационная система)/посредством регламентированных запросов к витрине данных федеральной государственной информационной системы «Единая информационная платформа национальной системы управления данными» в единой системе межведомственного электронного взаимодействия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1E32AA" w:rsidTr="001E32AA"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32AA" w:rsidRPr="00812420" w:rsidRDefault="001E32AA" w:rsidP="00812420">
            <w:pPr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1E32AA" w:rsidRPr="00812420" w:rsidRDefault="001E32AA" w:rsidP="00812420">
            <w:pPr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27-2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12420">
              <w:rPr>
                <w:color w:val="auto"/>
                <w:szCs w:val="24"/>
              </w:rPr>
              <w:t xml:space="preserve">Сведения о наличии статуса участника Государственной </w:t>
            </w:r>
            <w:hyperlink r:id="rId21" w:history="1">
              <w:r w:rsidRPr="00812420">
                <w:rPr>
                  <w:color w:val="auto"/>
                  <w:szCs w:val="24"/>
                </w:rPr>
                <w:t>программы</w:t>
              </w:r>
            </w:hyperlink>
            <w:r w:rsidRPr="00812420">
              <w:rPr>
                <w:color w:val="auto"/>
                <w:szCs w:val="24"/>
              </w:rPr>
              <w:t xml:space="preserve">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</w:t>
            </w:r>
            <w:r>
              <w:rPr>
                <w:color w:val="auto"/>
                <w:szCs w:val="24"/>
              </w:rPr>
              <w:t>от 22 июня 2006 г. № 637 «</w:t>
            </w:r>
            <w:r w:rsidRPr="00812420">
              <w:rPr>
                <w:color w:val="auto"/>
                <w:szCs w:val="24"/>
              </w:rPr>
              <w:t xml:space="preserve">О мерах по оказанию содействия добровольному переселению в Российскую </w:t>
            </w:r>
            <w:r w:rsidRPr="00812420">
              <w:rPr>
                <w:color w:val="auto"/>
                <w:szCs w:val="24"/>
              </w:rPr>
              <w:lastRenderedPageBreak/>
              <w:t>Федерацию соотечественников, проживающих за рубежом</w:t>
            </w:r>
            <w:r>
              <w:rPr>
                <w:color w:val="auto"/>
                <w:szCs w:val="24"/>
              </w:rPr>
              <w:t>»</w:t>
            </w:r>
            <w:r w:rsidRPr="00812420">
              <w:rPr>
                <w:color w:val="auto"/>
                <w:szCs w:val="24"/>
              </w:rPr>
              <w:t xml:space="preserve">, или статуса члена семьи участника указанной Государственной </w:t>
            </w:r>
            <w:hyperlink r:id="rId22" w:history="1">
              <w:r w:rsidRPr="00812420">
                <w:rPr>
                  <w:color w:val="auto"/>
                  <w:szCs w:val="24"/>
                </w:rPr>
                <w:t>программы</w:t>
              </w:r>
            </w:hyperlink>
          </w:p>
        </w:tc>
        <w:tc>
          <w:tcPr>
            <w:tcW w:w="4193" w:type="dxa"/>
            <w:tcBorders>
              <w:right w:val="single" w:sz="4" w:space="0" w:color="auto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lastRenderedPageBreak/>
              <w:t>МВД России</w:t>
            </w:r>
          </w:p>
          <w:p w:rsidR="001E32AA" w:rsidRDefault="001E32AA" w:rsidP="00DE711F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(ведомственная информационная система)/посредством регламентированных запросов к витрине данных федеральной государственной информационной системы «Единая информационная платформа национальной системы управления данными</w:t>
            </w:r>
            <w:r w:rsidR="00DE711F">
              <w:rPr>
                <w:szCs w:val="24"/>
              </w:rPr>
              <w:t>»</w:t>
            </w:r>
            <w:r>
              <w:rPr>
                <w:szCs w:val="24"/>
              </w:rPr>
              <w:t xml:space="preserve"> в единой системе межведомственного электронного взаимодействия»;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1E32AA" w:rsidRDefault="001E32AA" w:rsidP="00812420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».</w:t>
            </w:r>
          </w:p>
        </w:tc>
      </w:tr>
    </w:tbl>
    <w:p w:rsidR="002B2156" w:rsidRDefault="002B2156" w:rsidP="00812420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812420" w:rsidRDefault="001E32AA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1.14.2</w:t>
      </w:r>
      <w:r w:rsidR="00812420">
        <w:rPr>
          <w:szCs w:val="24"/>
        </w:rPr>
        <w:t xml:space="preserve">. </w:t>
      </w:r>
      <w:r>
        <w:rPr>
          <w:szCs w:val="24"/>
        </w:rPr>
        <w:t>Д</w:t>
      </w:r>
      <w:r w:rsidR="00812420">
        <w:rPr>
          <w:szCs w:val="24"/>
        </w:rPr>
        <w:t xml:space="preserve">ополнить пунктами </w:t>
      </w:r>
      <w:r w:rsidR="002B2156">
        <w:rPr>
          <w:szCs w:val="24"/>
        </w:rPr>
        <w:t xml:space="preserve">67-69 </w:t>
      </w:r>
      <w:r w:rsidR="00812420">
        <w:rPr>
          <w:szCs w:val="24"/>
        </w:rPr>
        <w:t>следующего содержания:</w:t>
      </w:r>
    </w:p>
    <w:p w:rsidR="002B2156" w:rsidRDefault="002B2156" w:rsidP="00812420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336"/>
        <w:gridCol w:w="456"/>
        <w:gridCol w:w="2954"/>
        <w:gridCol w:w="5473"/>
        <w:gridCol w:w="418"/>
      </w:tblGrid>
      <w:tr w:rsidR="002B2156" w:rsidTr="002B2156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</w:p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Сведения об участии заявителя и (или) членов его семьи в специальной военной операции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посредством единой системы межведомственного электронного взаимодействия;</w:t>
            </w: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заявитель/посредством представления подтверждающих документов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2B2156" w:rsidTr="002B2156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</w:p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Сведения о наличии статуса ветерана боевых действий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center"/>
          </w:tcPr>
          <w:p w:rsidR="002B2156" w:rsidRDefault="002B2156" w:rsidP="001E32A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заявитель/посредством представления подтверждающих документов (в случае отсутствия сведений в государственной информационной системе </w:t>
            </w:r>
            <w:r w:rsidR="001E32AA">
              <w:rPr>
                <w:szCs w:val="24"/>
              </w:rPr>
              <w:t>«</w:t>
            </w:r>
            <w:r>
              <w:rPr>
                <w:szCs w:val="24"/>
              </w:rPr>
              <w:t>Единая централизованная цифровая платформа в социальной сфере</w:t>
            </w:r>
            <w:r w:rsidR="001E32AA">
              <w:rPr>
                <w:szCs w:val="24"/>
              </w:rPr>
              <w:t>»</w:t>
            </w:r>
            <w:r>
              <w:rPr>
                <w:szCs w:val="24"/>
              </w:rPr>
              <w:t xml:space="preserve"> о получении ежемесячной денежной выплаты ветеранам боевых действий)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2B2156" w:rsidTr="002B2156">
        <w:trPr>
          <w:trHeight w:val="4383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73" w:type="dxa"/>
            <w:tcBorders>
              <w:lef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69</w:t>
            </w:r>
          </w:p>
          <w:p w:rsidR="002B2156" w:rsidRDefault="002B2156" w:rsidP="002B215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:rsidR="002B2156" w:rsidRDefault="002B2156" w:rsidP="005528B5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Сведения об осуществлении ухода за инвалидом I группы или престарелым, нуждающимся по заключению лечебного учреждения в постоянном постороннем уходе либо достигшим возраста 80 лет, относящимися к членам семьи заявителя из числа категорий лиц, </w:t>
            </w:r>
            <w:r w:rsidRPr="002B2156">
              <w:rPr>
                <w:color w:val="auto"/>
                <w:szCs w:val="24"/>
              </w:rPr>
              <w:t xml:space="preserve">указанных в </w:t>
            </w:r>
            <w:hyperlink r:id="rId23" w:history="1">
              <w:r w:rsidRPr="002B2156">
                <w:rPr>
                  <w:color w:val="auto"/>
                  <w:szCs w:val="24"/>
                </w:rPr>
                <w:t>части 2 статьи 10</w:t>
              </w:r>
            </w:hyperlink>
            <w:r w:rsidRPr="002B2156">
              <w:rPr>
                <w:color w:val="auto"/>
                <w:szCs w:val="24"/>
              </w:rPr>
              <w:t xml:space="preserve"> Федерально</w:t>
            </w:r>
            <w:r>
              <w:rPr>
                <w:szCs w:val="24"/>
              </w:rPr>
              <w:t xml:space="preserve">го закона </w:t>
            </w:r>
            <w:r w:rsidR="005528B5">
              <w:rPr>
                <w:szCs w:val="24"/>
              </w:rPr>
              <w:t>«</w:t>
            </w:r>
            <w:r>
              <w:rPr>
                <w:szCs w:val="24"/>
              </w:rPr>
              <w:t>О страховых пенсиях</w:t>
            </w:r>
            <w:r w:rsidR="005528B5">
              <w:rPr>
                <w:szCs w:val="24"/>
              </w:rPr>
              <w:t>»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заявитель/посредством представления подтверждающих документов</w:t>
            </w: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2B2156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5528B5" w:rsidRDefault="002B2156" w:rsidP="002B215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»</w:t>
            </w:r>
            <w:r w:rsidR="001E32AA">
              <w:rPr>
                <w:szCs w:val="24"/>
              </w:rPr>
              <w:t>.</w:t>
            </w:r>
          </w:p>
        </w:tc>
      </w:tr>
    </w:tbl>
    <w:p w:rsidR="005528B5" w:rsidRDefault="005528B5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904A6F" w:rsidRDefault="001E32AA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1.15. В приложени</w:t>
      </w:r>
      <w:r w:rsidR="005528B5">
        <w:rPr>
          <w:szCs w:val="24"/>
        </w:rPr>
        <w:t>и №</w:t>
      </w:r>
      <w:r w:rsidR="00904A6F">
        <w:rPr>
          <w:szCs w:val="24"/>
        </w:rPr>
        <w:t xml:space="preserve"> 2 к Порядку</w:t>
      </w:r>
      <w:r>
        <w:rPr>
          <w:szCs w:val="24"/>
        </w:rPr>
        <w:t>:</w:t>
      </w:r>
    </w:p>
    <w:p w:rsidR="00904A6F" w:rsidRDefault="00904A6F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</w:t>
      </w:r>
      <w:r w:rsidR="00CC43AC">
        <w:rPr>
          <w:szCs w:val="24"/>
        </w:rPr>
        <w:t>15.1.</w:t>
      </w:r>
      <w:r>
        <w:rPr>
          <w:szCs w:val="24"/>
        </w:rPr>
        <w:t xml:space="preserve"> Раздел 4 дополнить абзацами следующего содержания:</w:t>
      </w:r>
      <w:r w:rsidRPr="00904A6F">
        <w:rPr>
          <w:szCs w:val="24"/>
        </w:rPr>
        <w:t xml:space="preserve">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8"/>
      </w:tblGrid>
      <w:tr w:rsidR="00904A6F" w:rsidTr="00A3728D">
        <w:tc>
          <w:tcPr>
            <w:tcW w:w="9498" w:type="dxa"/>
          </w:tcPr>
          <w:p w:rsidR="00904A6F" w:rsidRDefault="00904A6F" w:rsidP="00904A6F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noProof/>
                <w:position w:val="-10"/>
                <w:szCs w:val="24"/>
              </w:rPr>
              <w:drawing>
                <wp:inline distT="0" distB="0" distL="0" distR="0">
                  <wp:extent cx="219075" cy="285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4"/>
              </w:rPr>
              <w:t xml:space="preserve"> Вы или члены вашей семьи осуществляли уход за инвалидом I группы или престарелым, нуждающимся по заключению лечебного учреждения в постоянном постороннем уходе либо достигшим возраста 80 лет, относящимися к членам семьи заявителя из числа категорий лиц, указанных в </w:t>
            </w:r>
            <w:hyperlink r:id="rId25" w:history="1">
              <w:r w:rsidRPr="00904A6F">
                <w:rPr>
                  <w:szCs w:val="24"/>
                </w:rPr>
                <w:t>части 2 статьи 10</w:t>
              </w:r>
            </w:hyperlink>
            <w:r>
              <w:rPr>
                <w:szCs w:val="24"/>
              </w:rPr>
              <w:t xml:space="preserve"> Федерального закона </w:t>
            </w:r>
            <w:r w:rsidR="00A3728D">
              <w:rPr>
                <w:szCs w:val="24"/>
              </w:rPr>
              <w:br/>
            </w:r>
            <w:r>
              <w:rPr>
                <w:szCs w:val="24"/>
              </w:rPr>
              <w:t>«О страховых пенсиях»</w:t>
            </w:r>
          </w:p>
        </w:tc>
      </w:tr>
      <w:tr w:rsidR="00904A6F" w:rsidTr="00A3728D">
        <w:tc>
          <w:tcPr>
            <w:tcW w:w="9498" w:type="dxa"/>
          </w:tcPr>
          <w:p w:rsidR="00904A6F" w:rsidRDefault="00904A6F" w:rsidP="00904A6F">
            <w:pPr>
              <w:autoSpaceDE w:val="0"/>
              <w:autoSpaceDN w:val="0"/>
              <w:adjustRightInd w:val="0"/>
              <w:ind w:firstLine="567"/>
              <w:jc w:val="both"/>
              <w:rPr>
                <w:szCs w:val="24"/>
              </w:rPr>
            </w:pPr>
            <w:r>
              <w:rPr>
                <w:noProof/>
                <w:position w:val="-10"/>
                <w:szCs w:val="24"/>
              </w:rPr>
              <w:drawing>
                <wp:inline distT="0" distB="0" distL="0" distR="0">
                  <wp:extent cx="219075" cy="285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4"/>
              </w:rPr>
              <w:t xml:space="preserve"> Вы или члены вашей семьи принимали (принимаете) участие в специальной военной операции либо Вы имеете</w:t>
            </w:r>
            <w:r w:rsidR="005528B5">
              <w:rPr>
                <w:szCs w:val="24"/>
              </w:rPr>
              <w:t xml:space="preserve"> статус ветерана боевых действий</w:t>
            </w:r>
            <w:r>
              <w:rPr>
                <w:szCs w:val="24"/>
              </w:rPr>
              <w:t>»;</w:t>
            </w:r>
          </w:p>
        </w:tc>
      </w:tr>
    </w:tbl>
    <w:p w:rsidR="00904A6F" w:rsidRDefault="00CC43AC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1.15.2</w:t>
      </w:r>
      <w:r w:rsidR="00904A6F">
        <w:rPr>
          <w:szCs w:val="24"/>
        </w:rPr>
        <w:t>. Абзац второй сноски 6 изложить в следующей редакции:</w:t>
      </w:r>
    </w:p>
    <w:p w:rsidR="00904A6F" w:rsidRDefault="00904A6F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lastRenderedPageBreak/>
        <w:t>«В случае отсутствия информации, подтверждающей постоянное проживание по адресу места пребывания (фактического проживания), указанному в заявлении, в течение 10 рабочих дней в территориальный орган Фонда пенсионного и социального страхования Российской Федерации или уполномоченный на назначение ежемесячного пособия исполнительный орган субъекта Российской Федерации (его территориальные органы) представляются документы (сведения), подтверждающие фактическое проживание по указанному адресу.».</w:t>
      </w:r>
    </w:p>
    <w:p w:rsidR="00904A6F" w:rsidRDefault="00A3728D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1.15.3</w:t>
      </w:r>
      <w:r w:rsidR="00904A6F">
        <w:rPr>
          <w:szCs w:val="24"/>
        </w:rPr>
        <w:t>. Сноску 19 дополнить абзацем следующего содержания:</w:t>
      </w:r>
    </w:p>
    <w:p w:rsidR="00904A6F" w:rsidRDefault="00904A6F" w:rsidP="00904A6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«Заявитель вправе представить информацию о его участии (или участии членов его семьи) в специальной военной операции или наличии у него статуса ветерана боевых действий в целях нераспространения требования о постоянном проживании на территории Российской Федерации в статусе гражданина Российской Федерации.</w:t>
      </w:r>
      <w:r w:rsidR="000316C3">
        <w:rPr>
          <w:szCs w:val="24"/>
        </w:rPr>
        <w:t>»</w:t>
      </w:r>
    </w:p>
    <w:p w:rsidR="00284AF0" w:rsidRDefault="00A3728D" w:rsidP="005528B5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2</w:t>
      </w:r>
      <w:r w:rsidR="00463347" w:rsidRPr="005C5431">
        <w:rPr>
          <w:szCs w:val="24"/>
        </w:rPr>
        <w:t xml:space="preserve">. </w:t>
      </w:r>
      <w:r w:rsidR="000316C3" w:rsidRPr="005C5431">
        <w:rPr>
          <w:szCs w:val="24"/>
        </w:rPr>
        <w:t>Настоящее постановление вступает в силу</w:t>
      </w:r>
      <w:r w:rsidR="00DE711F">
        <w:rPr>
          <w:szCs w:val="24"/>
        </w:rPr>
        <w:t xml:space="preserve"> со дня официального опубликования</w:t>
      </w:r>
      <w:r w:rsidR="000316C3" w:rsidRPr="005C5431">
        <w:rPr>
          <w:szCs w:val="24"/>
        </w:rPr>
        <w:t xml:space="preserve"> </w:t>
      </w:r>
      <w:r w:rsidR="00DE711F">
        <w:rPr>
          <w:szCs w:val="24"/>
        </w:rPr>
        <w:br/>
      </w:r>
      <w:r w:rsidR="00DE711F" w:rsidRPr="00D11321">
        <w:t xml:space="preserve">и распространяется на правоотношения, возникшие с </w:t>
      </w:r>
      <w:r w:rsidR="00DE711F">
        <w:t>01.01.2026</w:t>
      </w:r>
      <w:r w:rsidR="000316C3" w:rsidRPr="005C5431">
        <w:rPr>
          <w:szCs w:val="24"/>
        </w:rPr>
        <w:t>, за исключением</w:t>
      </w:r>
      <w:r w:rsidR="005528B5">
        <w:rPr>
          <w:szCs w:val="24"/>
        </w:rPr>
        <w:t xml:space="preserve"> </w:t>
      </w:r>
      <w:hyperlink r:id="rId26" w:history="1">
        <w:r w:rsidR="00AF589D" w:rsidRPr="005C5431">
          <w:rPr>
            <w:color w:val="auto"/>
            <w:szCs w:val="24"/>
          </w:rPr>
          <w:t>пункт</w:t>
        </w:r>
        <w:r w:rsidR="00DE711F">
          <w:rPr>
            <w:color w:val="auto"/>
            <w:szCs w:val="24"/>
          </w:rPr>
          <w:t>а</w:t>
        </w:r>
      </w:hyperlink>
      <w:r w:rsidR="005C5431" w:rsidRPr="005C5431">
        <w:rPr>
          <w:szCs w:val="24"/>
        </w:rPr>
        <w:t xml:space="preserve"> 1.</w:t>
      </w:r>
      <w:r w:rsidR="00DE711F">
        <w:rPr>
          <w:szCs w:val="24"/>
        </w:rPr>
        <w:t>1</w:t>
      </w:r>
      <w:r w:rsidR="00C54083" w:rsidRPr="005C5431">
        <w:rPr>
          <w:szCs w:val="24"/>
        </w:rPr>
        <w:t>, которы</w:t>
      </w:r>
      <w:r w:rsidR="00DE711F">
        <w:rPr>
          <w:szCs w:val="24"/>
        </w:rPr>
        <w:t>й</w:t>
      </w:r>
      <w:r w:rsidR="00C54083" w:rsidRPr="005C5431">
        <w:rPr>
          <w:szCs w:val="24"/>
        </w:rPr>
        <w:t xml:space="preserve"> вступа</w:t>
      </w:r>
      <w:r w:rsidR="00DE711F">
        <w:rPr>
          <w:szCs w:val="24"/>
        </w:rPr>
        <w:t>е</w:t>
      </w:r>
      <w:r w:rsidR="00C54083" w:rsidRPr="005C5431">
        <w:rPr>
          <w:szCs w:val="24"/>
        </w:rPr>
        <w:t xml:space="preserve">т в силу </w:t>
      </w:r>
      <w:r w:rsidR="005528B5">
        <w:rPr>
          <w:szCs w:val="24"/>
        </w:rPr>
        <w:t xml:space="preserve">с </w:t>
      </w:r>
      <w:r w:rsidR="00DE711F">
        <w:rPr>
          <w:szCs w:val="24"/>
        </w:rPr>
        <w:t>01.04.2027.</w:t>
      </w:r>
    </w:p>
    <w:p w:rsidR="005849B2" w:rsidRDefault="00A3728D" w:rsidP="00AF589D">
      <w:pPr>
        <w:ind w:firstLine="540"/>
        <w:jc w:val="both"/>
      </w:pPr>
      <w:r>
        <w:t>3</w:t>
      </w:r>
      <w:r w:rsidR="00907EA2">
        <w:t xml:space="preserve">. Контроль за выполнением постановления возложить на вице-губернатора </w:t>
      </w:r>
      <w:r w:rsidR="00907EA2">
        <w:br/>
        <w:t>Санкт-Петербурга Чечину Н.В.</w:t>
      </w:r>
    </w:p>
    <w:p w:rsidR="00965C3F" w:rsidRDefault="00965C3F">
      <w:pPr>
        <w:pStyle w:val="afd"/>
        <w:ind w:firstLine="567"/>
      </w:pPr>
    </w:p>
    <w:p w:rsidR="005849B2" w:rsidRDefault="005849B2">
      <w:pPr>
        <w:pStyle w:val="afd"/>
        <w:ind w:firstLine="0"/>
      </w:pPr>
    </w:p>
    <w:p w:rsidR="005849B2" w:rsidRDefault="00907EA2">
      <w:pPr>
        <w:pStyle w:val="afd"/>
        <w:ind w:firstLine="0"/>
        <w:rPr>
          <w:b/>
        </w:rPr>
      </w:pPr>
      <w:r>
        <w:rPr>
          <w:b/>
        </w:rPr>
        <w:t xml:space="preserve">     Губернатор </w:t>
      </w:r>
    </w:p>
    <w:p w:rsidR="005849B2" w:rsidRDefault="00907EA2">
      <w:pPr>
        <w:pStyle w:val="afd"/>
        <w:ind w:firstLine="0"/>
      </w:pPr>
      <w:r>
        <w:rPr>
          <w:b/>
        </w:rPr>
        <w:t>Санкт-Петербурга                                                                                                          А.Д.Беглов</w:t>
      </w:r>
    </w:p>
    <w:sectPr w:rsidR="005849B2">
      <w:headerReference w:type="default" r:id="rId27"/>
      <w:pgSz w:w="11906" w:h="16838"/>
      <w:pgMar w:top="765" w:right="851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75E" w:rsidRDefault="00D9475E">
      <w:r>
        <w:separator/>
      </w:r>
    </w:p>
  </w:endnote>
  <w:endnote w:type="continuationSeparator" w:id="0">
    <w:p w:rsidR="00D9475E" w:rsidRDefault="00D9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75E" w:rsidRDefault="00D9475E">
      <w:r>
        <w:separator/>
      </w:r>
    </w:p>
  </w:footnote>
  <w:footnote w:type="continuationSeparator" w:id="0">
    <w:p w:rsidR="00D9475E" w:rsidRDefault="00D9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9B2" w:rsidRDefault="00907EA2">
    <w:pPr>
      <w:pStyle w:val="aff2"/>
      <w:jc w:val="center"/>
    </w:pPr>
    <w:r>
      <w:fldChar w:fldCharType="begin"/>
    </w:r>
    <w:r>
      <w:instrText xml:space="preserve">PAGE </w:instrText>
    </w:r>
    <w:r>
      <w:fldChar w:fldCharType="separate"/>
    </w:r>
    <w:r w:rsidR="00DF22A8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B2"/>
    <w:rsid w:val="000316C3"/>
    <w:rsid w:val="001646B7"/>
    <w:rsid w:val="00196BDC"/>
    <w:rsid w:val="001E14ED"/>
    <w:rsid w:val="001E32AA"/>
    <w:rsid w:val="00236696"/>
    <w:rsid w:val="00284AF0"/>
    <w:rsid w:val="00297631"/>
    <w:rsid w:val="002B2156"/>
    <w:rsid w:val="002C3168"/>
    <w:rsid w:val="0030404E"/>
    <w:rsid w:val="00455453"/>
    <w:rsid w:val="00463347"/>
    <w:rsid w:val="004A6889"/>
    <w:rsid w:val="005528B5"/>
    <w:rsid w:val="005849B2"/>
    <w:rsid w:val="005C5431"/>
    <w:rsid w:val="00612278"/>
    <w:rsid w:val="0070354B"/>
    <w:rsid w:val="007145C6"/>
    <w:rsid w:val="00732C1B"/>
    <w:rsid w:val="00805E97"/>
    <w:rsid w:val="00812420"/>
    <w:rsid w:val="00886A98"/>
    <w:rsid w:val="008A1A7F"/>
    <w:rsid w:val="008B5613"/>
    <w:rsid w:val="00904A6F"/>
    <w:rsid w:val="00907EA2"/>
    <w:rsid w:val="00965C3F"/>
    <w:rsid w:val="009729B8"/>
    <w:rsid w:val="0099179E"/>
    <w:rsid w:val="009C087D"/>
    <w:rsid w:val="009E33C4"/>
    <w:rsid w:val="00A3728D"/>
    <w:rsid w:val="00A73A65"/>
    <w:rsid w:val="00A77566"/>
    <w:rsid w:val="00AA6ED8"/>
    <w:rsid w:val="00AF589D"/>
    <w:rsid w:val="00B628F8"/>
    <w:rsid w:val="00C06D4C"/>
    <w:rsid w:val="00C37FFC"/>
    <w:rsid w:val="00C54083"/>
    <w:rsid w:val="00CA7541"/>
    <w:rsid w:val="00CC43AC"/>
    <w:rsid w:val="00CE6071"/>
    <w:rsid w:val="00D446B4"/>
    <w:rsid w:val="00D9475E"/>
    <w:rsid w:val="00DE711F"/>
    <w:rsid w:val="00DF22A8"/>
    <w:rsid w:val="00E54E2F"/>
    <w:rsid w:val="00F02ABE"/>
    <w:rsid w:val="00F7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D1D16-B36E-4F48-B8EA-3ACE02CF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Указатель1"/>
    <w:basedOn w:val="a"/>
    <w:link w:val="13"/>
  </w:style>
  <w:style w:type="character" w:customStyle="1" w:styleId="13">
    <w:name w:val="Указатель1"/>
    <w:basedOn w:val="1"/>
    <w:link w:val="12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i/>
      <w:sz w:val="24"/>
    </w:rPr>
  </w:style>
  <w:style w:type="paragraph" w:styleId="a5">
    <w:name w:val="footer"/>
    <w:basedOn w:val="a"/>
    <w:link w:val="14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1"/>
    <w:link w:val="a5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Balloon Text"/>
    <w:basedOn w:val="a"/>
    <w:link w:val="15"/>
    <w:rPr>
      <w:rFonts w:ascii="Tahoma" w:hAnsi="Tahoma"/>
      <w:sz w:val="16"/>
    </w:rPr>
  </w:style>
  <w:style w:type="character" w:customStyle="1" w:styleId="15">
    <w:name w:val="Текст выноски Знак1"/>
    <w:basedOn w:val="1"/>
    <w:link w:val="a6"/>
    <w:rPr>
      <w:rFonts w:ascii="Tahoma" w:hAnsi="Tahoma"/>
      <w:sz w:val="16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a7">
    <w:name w:val="Основной текст с отступом Знак"/>
    <w:link w:val="a8"/>
    <w:rPr>
      <w:sz w:val="24"/>
    </w:rPr>
  </w:style>
  <w:style w:type="character" w:customStyle="1" w:styleId="a8">
    <w:name w:val="Основной текст с отступом Знак"/>
    <w:link w:val="a7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Title"/>
    <w:next w:val="a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sz w:val="28"/>
    </w:rPr>
  </w:style>
  <w:style w:type="paragraph" w:customStyle="1" w:styleId="ac">
    <w:name w:val="Содержимое врезки"/>
    <w:basedOn w:val="a"/>
    <w:link w:val="ad"/>
  </w:style>
  <w:style w:type="character" w:customStyle="1" w:styleId="ad">
    <w:name w:val="Содержимое врезки"/>
    <w:basedOn w:val="1"/>
    <w:link w:val="ac"/>
    <w:rPr>
      <w:sz w:val="24"/>
    </w:rPr>
  </w:style>
  <w:style w:type="paragraph" w:customStyle="1" w:styleId="17">
    <w:name w:val="Основной шрифт абзаца1"/>
  </w:style>
  <w:style w:type="paragraph" w:customStyle="1" w:styleId="ae">
    <w:name w:val="Нижний колонтитул Знак"/>
    <w:link w:val="af"/>
    <w:rPr>
      <w:sz w:val="24"/>
    </w:rPr>
  </w:style>
  <w:style w:type="character" w:customStyle="1" w:styleId="af">
    <w:name w:val="Нижний колонтитул Знак"/>
    <w:link w:val="ae"/>
    <w:rPr>
      <w:sz w:val="24"/>
    </w:rPr>
  </w:style>
  <w:style w:type="paragraph" w:customStyle="1" w:styleId="18">
    <w:name w:val="Номер страницы1"/>
    <w:basedOn w:val="19"/>
    <w:link w:val="af0"/>
  </w:style>
  <w:style w:type="character" w:styleId="af0">
    <w:name w:val="page number"/>
    <w:basedOn w:val="1a"/>
    <w:link w:val="18"/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b">
    <w:name w:val="Схема документа1"/>
    <w:basedOn w:val="a"/>
    <w:link w:val="1c"/>
    <w:rPr>
      <w:rFonts w:ascii="Tahoma" w:hAnsi="Tahoma"/>
      <w:sz w:val="20"/>
    </w:rPr>
  </w:style>
  <w:style w:type="character" w:customStyle="1" w:styleId="1c">
    <w:name w:val="Схема документа1"/>
    <w:basedOn w:val="1"/>
    <w:link w:val="1b"/>
    <w:rPr>
      <w:rFonts w:ascii="Tahoma" w:hAnsi="Tahoma"/>
      <w:sz w:val="20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af1">
    <w:name w:val="Колонтитул"/>
    <w:basedOn w:val="a"/>
    <w:link w:val="af2"/>
    <w:pPr>
      <w:tabs>
        <w:tab w:val="center" w:pos="4819"/>
        <w:tab w:val="right" w:pos="9638"/>
      </w:tabs>
    </w:pPr>
  </w:style>
  <w:style w:type="character" w:customStyle="1" w:styleId="af2">
    <w:name w:val="Колонтитул"/>
    <w:basedOn w:val="1"/>
    <w:link w:val="af1"/>
    <w:rPr>
      <w:sz w:val="24"/>
    </w:rPr>
  </w:style>
  <w:style w:type="paragraph" w:customStyle="1" w:styleId="51">
    <w:name w:val="Основной текст (5) + Курсив"/>
    <w:link w:val="52"/>
    <w:rPr>
      <w:i/>
      <w:sz w:val="24"/>
      <w:highlight w:val="white"/>
    </w:rPr>
  </w:style>
  <w:style w:type="character" w:customStyle="1" w:styleId="52">
    <w:name w:val="Основной текст (5) + Курсив"/>
    <w:link w:val="51"/>
    <w:rPr>
      <w:i/>
      <w:color w:val="000000"/>
      <w:spacing w:val="0"/>
      <w:sz w:val="24"/>
      <w:highlight w:val="whit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a">
    <w:name w:val="Body Text"/>
    <w:basedOn w:val="a"/>
    <w:link w:val="af3"/>
    <w:pPr>
      <w:spacing w:after="140" w:line="276" w:lineRule="auto"/>
    </w:pPr>
  </w:style>
  <w:style w:type="character" w:customStyle="1" w:styleId="af3">
    <w:name w:val="Основной текст Знак"/>
    <w:basedOn w:val="1"/>
    <w:link w:val="aa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ConsPlusTitle">
    <w:name w:val="ConsPlusTitle"/>
    <w:link w:val="ConsPlusTitle0"/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af4">
    <w:name w:val="Заголовок таблицы"/>
    <w:basedOn w:val="af5"/>
    <w:link w:val="af6"/>
    <w:pPr>
      <w:widowControl/>
      <w:jc w:val="center"/>
    </w:pPr>
    <w:rPr>
      <w:b/>
    </w:rPr>
  </w:style>
  <w:style w:type="character" w:customStyle="1" w:styleId="af6">
    <w:name w:val="Заголовок таблицы"/>
    <w:basedOn w:val="af7"/>
    <w:link w:val="af4"/>
    <w:rPr>
      <w:b/>
      <w:sz w:val="24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1d">
    <w:name w:val="Гиперссылка1"/>
    <w:link w:val="af8"/>
    <w:rPr>
      <w:rFonts w:ascii="Arial" w:hAnsi="Arial"/>
      <w:sz w:val="18"/>
    </w:rPr>
  </w:style>
  <w:style w:type="character" w:styleId="af8">
    <w:name w:val="Hyperlink"/>
    <w:link w:val="1d"/>
    <w:rPr>
      <w:rFonts w:ascii="Arial" w:hAnsi="Arial"/>
      <w:strike w:val="0"/>
      <w:color w:val="000000"/>
      <w:sz w:val="1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5">
    <w:name w:val="Содержимое таблицы"/>
    <w:basedOn w:val="a"/>
    <w:link w:val="af7"/>
    <w:pPr>
      <w:widowControl w:val="0"/>
    </w:pPr>
  </w:style>
  <w:style w:type="character" w:customStyle="1" w:styleId="af7">
    <w:name w:val="Содержимое таблицы"/>
    <w:basedOn w:val="1"/>
    <w:link w:val="af5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bold1">
    <w:name w:val="bold1"/>
    <w:link w:val="bold10"/>
    <w:rPr>
      <w:b/>
    </w:rPr>
  </w:style>
  <w:style w:type="character" w:customStyle="1" w:styleId="bold10">
    <w:name w:val="bold1"/>
    <w:link w:val="bold1"/>
    <w:rPr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9">
    <w:name w:val="List"/>
    <w:basedOn w:val="aa"/>
    <w:link w:val="afa"/>
  </w:style>
  <w:style w:type="character" w:customStyle="1" w:styleId="afa">
    <w:name w:val="Список Знак"/>
    <w:basedOn w:val="af3"/>
    <w:link w:val="af9"/>
    <w:rPr>
      <w:sz w:val="24"/>
    </w:rPr>
  </w:style>
  <w:style w:type="paragraph" w:customStyle="1" w:styleId="afb">
    <w:name w:val="Верхний колонтитул Знак"/>
    <w:link w:val="afc"/>
    <w:rPr>
      <w:sz w:val="24"/>
    </w:rPr>
  </w:style>
  <w:style w:type="character" w:customStyle="1" w:styleId="afc">
    <w:name w:val="Верхний колонтитул Знак"/>
    <w:link w:val="afb"/>
    <w:rPr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d">
    <w:name w:val="Body Text Indent"/>
    <w:basedOn w:val="a"/>
    <w:link w:val="1f0"/>
    <w:pPr>
      <w:ind w:firstLine="900"/>
      <w:jc w:val="both"/>
    </w:pPr>
  </w:style>
  <w:style w:type="character" w:customStyle="1" w:styleId="1f0">
    <w:name w:val="Основной текст с отступом Знак1"/>
    <w:basedOn w:val="1"/>
    <w:link w:val="afd"/>
    <w:rPr>
      <w:sz w:val="24"/>
    </w:rPr>
  </w:style>
  <w:style w:type="paragraph" w:customStyle="1" w:styleId="afe">
    <w:name w:val="Текст выноски Знак"/>
    <w:link w:val="aff"/>
    <w:rPr>
      <w:rFonts w:ascii="Tahoma" w:hAnsi="Tahoma"/>
      <w:sz w:val="16"/>
    </w:rPr>
  </w:style>
  <w:style w:type="character" w:customStyle="1" w:styleId="aff">
    <w:name w:val="Текст выноски Знак"/>
    <w:link w:val="afe"/>
    <w:rPr>
      <w:rFonts w:ascii="Tahoma" w:hAnsi="Tahoma"/>
      <w:sz w:val="16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b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aff2">
    <w:name w:val="header"/>
    <w:basedOn w:val="a"/>
    <w:link w:val="1f1"/>
    <w:pPr>
      <w:tabs>
        <w:tab w:val="center" w:pos="4677"/>
        <w:tab w:val="right" w:pos="9355"/>
      </w:tabs>
    </w:pPr>
  </w:style>
  <w:style w:type="character" w:customStyle="1" w:styleId="1f1">
    <w:name w:val="Верхний колонтитул Знак1"/>
    <w:basedOn w:val="1"/>
    <w:link w:val="aff2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3">
    <w:name w:val="Table Grid"/>
    <w:basedOn w:val="a1"/>
    <w:uiPriority w:val="39"/>
    <w:rsid w:val="00812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4113&amp;dst=2" TargetMode="External"/><Relationship Id="rId13" Type="http://schemas.openxmlformats.org/officeDocument/2006/relationships/hyperlink" Target="https://login.consultant.ru/link/?req=doc&amp;base=RZR&amp;n=520458&amp;dst=100032" TargetMode="External"/><Relationship Id="rId18" Type="http://schemas.openxmlformats.org/officeDocument/2006/relationships/hyperlink" Target="https://login.consultant.ru/link/?req=doc&amp;base=RZR&amp;n=514113&amp;dst=2" TargetMode="External"/><Relationship Id="rId26" Type="http://schemas.openxmlformats.org/officeDocument/2006/relationships/hyperlink" Target="https://login.consultant.ru/link/?req=doc&amp;base=RZR&amp;n=532568&amp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514113&amp;dst=2" TargetMode="External"/><Relationship Id="rId7" Type="http://schemas.openxmlformats.org/officeDocument/2006/relationships/hyperlink" Target="https://login.consultant.ru/link/?req=doc&amp;base=RZR&amp;n=514113&amp;dst=2" TargetMode="External"/><Relationship Id="rId12" Type="http://schemas.openxmlformats.org/officeDocument/2006/relationships/hyperlink" Target="https://login.consultant.ru/link/?req=doc&amp;base=RZR&amp;n=520458&amp;dst=100035" TargetMode="External"/><Relationship Id="rId17" Type="http://schemas.openxmlformats.org/officeDocument/2006/relationships/hyperlink" Target="https://login.consultant.ru/link/?req=doc&amp;base=RZR&amp;n=520107&amp;dst=100057" TargetMode="External"/><Relationship Id="rId25" Type="http://schemas.openxmlformats.org/officeDocument/2006/relationships/hyperlink" Target="https://login.consultant.ru/link/?req=doc&amp;base=RZR&amp;n=520107&amp;dst=1000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520107&amp;dst=100057" TargetMode="External"/><Relationship Id="rId20" Type="http://schemas.openxmlformats.org/officeDocument/2006/relationships/hyperlink" Target="https://login.consultant.ru/link/?req=doc&amp;base=RZR&amp;n=520162&amp;dst=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520458&amp;dst=100033" TargetMode="External"/><Relationship Id="rId24" Type="http://schemas.openxmlformats.org/officeDocument/2006/relationships/image" Target="media/image1.wmf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ZR&amp;n=520458&amp;dst=100616" TargetMode="External"/><Relationship Id="rId23" Type="http://schemas.openxmlformats.org/officeDocument/2006/relationships/hyperlink" Target="https://login.consultant.ru/link/?req=doc&amp;base=RZR&amp;n=520107&amp;dst=10005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520458&amp;dst=100032" TargetMode="External"/><Relationship Id="rId19" Type="http://schemas.openxmlformats.org/officeDocument/2006/relationships/hyperlink" Target="https://login.consultant.ru/link/?req=doc&amp;base=RZR&amp;n=514113&amp;dst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32656&amp;dst=100023" TargetMode="External"/><Relationship Id="rId14" Type="http://schemas.openxmlformats.org/officeDocument/2006/relationships/hyperlink" Target="https://login.consultant.ru/link/?req=doc&amp;base=RZR&amp;n=520458&amp;dst=100615" TargetMode="External"/><Relationship Id="rId22" Type="http://schemas.openxmlformats.org/officeDocument/2006/relationships/hyperlink" Target="https://login.consultant.ru/link/?req=doc&amp;base=RZR&amp;n=514113&amp;dst=2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3265A-270D-4C43-8385-59568636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Ксения</dc:creator>
  <cp:lastModifiedBy>Власова Ксения</cp:lastModifiedBy>
  <cp:revision>2</cp:revision>
  <dcterms:created xsi:type="dcterms:W3CDTF">2026-05-14T12:56:00Z</dcterms:created>
  <dcterms:modified xsi:type="dcterms:W3CDTF">2026-05-14T12:56:00Z</dcterms:modified>
</cp:coreProperties>
</file>