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A1A" w:rsidRDefault="00FB4A1A">
      <w:pPr>
        <w:widowControl w:val="0"/>
        <w:tabs>
          <w:tab w:val="left" w:pos="0"/>
          <w:tab w:val="left" w:pos="1276"/>
          <w:tab w:val="left" w:pos="2694"/>
        </w:tabs>
        <w:ind w:firstLine="567"/>
        <w:jc w:val="both"/>
      </w:pPr>
    </w:p>
    <w:p w:rsidR="00EE5CAA" w:rsidRDefault="00F86E61">
      <w:pPr>
        <w:widowControl w:val="0"/>
        <w:tabs>
          <w:tab w:val="left" w:pos="0"/>
          <w:tab w:val="left" w:pos="1276"/>
          <w:tab w:val="left" w:pos="2694"/>
        </w:tabs>
        <w:ind w:firstLine="567"/>
        <w:jc w:val="both"/>
        <w:rPr>
          <w:highlight w:val="yellow"/>
        </w:rPr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5680" behindDoc="0" locked="0" layoutInCell="1" allowOverlap="1" wp14:anchorId="401CF5CF" wp14:editId="320EDA7F">
                <wp:simplePos x="0" y="0"/>
                <wp:positionH relativeFrom="column">
                  <wp:posOffset>47625</wp:posOffset>
                </wp:positionH>
                <wp:positionV relativeFrom="paragraph">
                  <wp:posOffset>2327910</wp:posOffset>
                </wp:positionV>
                <wp:extent cx="3251200" cy="1656079"/>
                <wp:effectExtent l="0" t="0" r="0" b="0"/>
                <wp:wrapTopAndBottom distT="0" distB="107950"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1200" cy="16560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86449" w:rsidRDefault="00B86449">
                            <w:pPr>
                              <w:pStyle w:val="HEADERTEXT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</w:rPr>
                              <w:t xml:space="preserve">О Порядке предоставления в 2026 году субсидий субъектам деятельности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</w:rPr>
                              <w:br/>
                              <w:t xml:space="preserve">в сфере промышленности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</w:rPr>
                              <w:br/>
                              <w:t>Санкт-Петербург</w:t>
                            </w:r>
                            <w:r w:rsidRPr="000F5E5C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</w:rPr>
                              <w:t xml:space="preserve"> на возмещение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</w:rPr>
                              <w:br/>
                              <w:t xml:space="preserve">части затрат, связанных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</w:rPr>
                              <w:br/>
                              <w:t xml:space="preserve">с выполнением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</w:rPr>
                              <w:br/>
                              <w:t xml:space="preserve">научно-исследовательских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</w:rPr>
                              <w:br/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FF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</w:rPr>
                              <w:t xml:space="preserve">опытно-конструкторских работ </w:t>
                            </w:r>
                          </w:p>
                        </w:txbxContent>
                      </wps:txbx>
                      <wps:bodyPr vert="horz" wrap="square"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icture 1" o:spid="_x0000_s1026" style="position:absolute;left:0;text-align:left;margin-left:3.75pt;margin-top:183.3pt;width:256pt;height:130.4pt;z-index:251655680;visibility:visible;mso-wrap-style:square;mso-wrap-distance-left:9pt;mso-wrap-distance-top:0;mso-wrap-distance-right:9pt;mso-wrap-distance-bottom:8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" filled="f" stroked="f">
                <v:textbox inset="0,0,0,0">
                  <w:txbxContent>
                    <w:p w:rsidR="00B86449" w:rsidRDefault="00B86449">
                      <w:pPr>
                        <w:pStyle w:val="HEADERTEXT"/>
                        <w:rPr>
                          <w:rFonts w:ascii="Times New Roman" w:hAnsi="Times New Roman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</w:rPr>
                        <w:t xml:space="preserve">О Порядке предоставления в 2026 году субсидий субъектам деятельности 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</w:rPr>
                        <w:br/>
                        <w:t xml:space="preserve">в сфере промышленности 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</w:rPr>
                        <w:br/>
                        <w:t>Санкт-Петербург</w:t>
                      </w:r>
                      <w:r w:rsidRPr="000F5E5C">
                        <w:rPr>
                          <w:rFonts w:ascii="Times New Roman" w:hAnsi="Times New Roman"/>
                          <w:b/>
                          <w:color w:val="000000" w:themeColor="text1"/>
                          <w:sz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</w:rPr>
                        <w:t xml:space="preserve"> на возмещение 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</w:rPr>
                        <w:br/>
                        <w:t xml:space="preserve">части затрат, связанных 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</w:rPr>
                        <w:br/>
                        <w:t xml:space="preserve">с выполнением 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</w:rPr>
                        <w:br/>
                        <w:t xml:space="preserve">научно-исследовательских 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</w:rPr>
                        <w:br/>
                        <w:t>и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</w:rPr>
                        <w:t xml:space="preserve">опытно-конструкторских работ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w:drawing>
          <wp:anchor distT="0" distB="107950" distL="114300" distR="114300" simplePos="0" relativeHeight="251656704" behindDoc="0" locked="0" layoutInCell="1" allowOverlap="1" wp14:anchorId="52938166" wp14:editId="7FD8019D">
            <wp:simplePos x="0" y="0"/>
            <wp:positionH relativeFrom="page">
              <wp:posOffset>76835</wp:posOffset>
            </wp:positionH>
            <wp:positionV relativeFrom="paragraph">
              <wp:posOffset>48260</wp:posOffset>
            </wp:positionV>
            <wp:extent cx="7256780" cy="2435860"/>
            <wp:effectExtent l="0" t="0" r="0" b="0"/>
            <wp:wrapTopAndBottom distT="0" distB="10795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/>
                    <a:srcRect/>
                    <a:stretch/>
                  </pic:blipFill>
                  <pic:spPr>
                    <a:xfrm>
                      <a:off x="0" y="0"/>
                      <a:ext cx="7256780" cy="2435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4" name="Pictur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86449" w:rsidRDefault="00B86449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icture 4" o:spid="_x0000_s1027" style="position:absolute;left:0;text-align:left;margin-left:442.8pt;margin-top:99.5pt;width:100pt;height:10.8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" filled="f" stroked="f">
                <v:textbox inset="0,0,0,0">
                  <w:txbxContent>
                    <w:p w:rsidR="00B86449" w:rsidRDefault="00B86449">
                      <w:pPr>
                        <w:rPr>
                          <w:sz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5" name="Pictur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86449" w:rsidRDefault="00B86449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icture 5" o:spid="_x0000_s1028" style="position:absolute;left:0;text-align:left;margin-left:442.8pt;margin-top:99.5pt;width:100pt;height:10.8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" filled="f" stroked="f">
                <v:textbox inset="0,0,0,0">
                  <w:txbxContent>
                    <w:p w:rsidR="00B86449" w:rsidRDefault="00B86449">
                      <w:pPr>
                        <w:rPr>
                          <w:sz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proofErr w:type="gramStart"/>
      <w:r>
        <w:t xml:space="preserve">В соответствии с Бюджетным кодексом Российской Федерации, общими требованиями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</w:t>
      </w:r>
      <w:r w:rsidRPr="007B52E0">
        <w:t>физическим лицам и проведение отборов</w:t>
      </w:r>
      <w:r>
        <w:t xml:space="preserve"> получателей указанных субсидий, в том числе грантов в форме субсидий, утвержденными постановлением Правительства Российской Федерации от 25.10.2023 № 1782</w:t>
      </w:r>
      <w:proofErr w:type="gramEnd"/>
      <w:r>
        <w:t xml:space="preserve"> </w:t>
      </w:r>
      <w:r w:rsidR="00C27D59">
        <w:br/>
      </w:r>
      <w:r>
        <w:t>(</w:t>
      </w:r>
      <w:proofErr w:type="gramStart"/>
      <w:r>
        <w:t xml:space="preserve">далее – общие требования), Законом Санкт-Петербурга от 13.05.2009 № 221-47 </w:t>
      </w:r>
      <w:r w:rsidR="00C27D59">
        <w:br/>
      </w:r>
      <w:r>
        <w:t>«О промышленной политике в Санкт-Петербурге», Законом</w:t>
      </w:r>
      <w:r w:rsidR="00C27D59">
        <w:t xml:space="preserve"> </w:t>
      </w:r>
      <w:r>
        <w:t xml:space="preserve">Санкт-Петербурга </w:t>
      </w:r>
      <w:r w:rsidR="00C27D59">
        <w:br/>
      </w:r>
      <w:r w:rsidR="00B86449" w:rsidRPr="00133A4B">
        <w:rPr>
          <w:color w:val="000000" w:themeColor="text1"/>
        </w:rPr>
        <w:t>от 26.11.2025 № 659-124 «О бюджете Санкт-Петербурга на 2026 год и на плановый период 2027 и 2028 годов»</w:t>
      </w:r>
      <w:r>
        <w:t xml:space="preserve"> </w:t>
      </w:r>
      <w:r w:rsidR="00595528" w:rsidRPr="000F5E5C">
        <w:rPr>
          <w:color w:val="000000" w:themeColor="text1"/>
        </w:rPr>
        <w:t>и</w:t>
      </w:r>
      <w:r w:rsidR="00595528">
        <w:t xml:space="preserve"> </w:t>
      </w:r>
      <w:r>
        <w:t>постановлением Правительства</w:t>
      </w:r>
      <w:r w:rsidR="00C27D59">
        <w:t xml:space="preserve"> </w:t>
      </w:r>
      <w:r>
        <w:t xml:space="preserve">Санкт-Петербурга от 23.06.2014 </w:t>
      </w:r>
      <w:r w:rsidR="00C27D59">
        <w:br/>
      </w:r>
      <w:r>
        <w:t>№ 495 «О государственной программе Санкт-Петербурга «Развитие промышленности, инновационной деятельности и агропромышленного комплекса в Санкт-Петербурге» Правительство Санкт-Петербурга</w:t>
      </w:r>
      <w:proofErr w:type="gramEnd"/>
    </w:p>
    <w:p w:rsidR="00EE5CAA" w:rsidRDefault="00EE5CAA">
      <w:pPr>
        <w:widowControl w:val="0"/>
        <w:tabs>
          <w:tab w:val="left" w:pos="709"/>
          <w:tab w:val="left" w:pos="1276"/>
        </w:tabs>
        <w:ind w:left="709" w:firstLine="567"/>
        <w:contextualSpacing/>
        <w:jc w:val="both"/>
      </w:pPr>
    </w:p>
    <w:p w:rsidR="00EE5CAA" w:rsidRDefault="00F86E61">
      <w:pPr>
        <w:widowControl w:val="0"/>
        <w:tabs>
          <w:tab w:val="left" w:pos="0"/>
          <w:tab w:val="left" w:pos="1276"/>
        </w:tabs>
        <w:contextualSpacing/>
        <w:jc w:val="both"/>
        <w:rPr>
          <w:b/>
        </w:rPr>
      </w:pPr>
      <w:r>
        <w:rPr>
          <w:b/>
        </w:rPr>
        <w:t>П О С Т А Н О В Л Я Е Т:</w:t>
      </w:r>
    </w:p>
    <w:p w:rsidR="00EE5CAA" w:rsidRDefault="00EE5CAA">
      <w:pPr>
        <w:widowControl w:val="0"/>
        <w:tabs>
          <w:tab w:val="left" w:pos="0"/>
          <w:tab w:val="left" w:pos="1276"/>
        </w:tabs>
        <w:ind w:firstLine="709"/>
        <w:contextualSpacing/>
        <w:jc w:val="both"/>
        <w:rPr>
          <w:b/>
        </w:rPr>
      </w:pPr>
    </w:p>
    <w:p w:rsidR="00EE5CAA" w:rsidRDefault="00F86E61">
      <w:pPr>
        <w:pStyle w:val="Style2"/>
        <w:numPr>
          <w:ilvl w:val="0"/>
          <w:numId w:val="1"/>
        </w:numPr>
        <w:tabs>
          <w:tab w:val="left" w:pos="0"/>
          <w:tab w:val="left" w:pos="1134"/>
        </w:tabs>
        <w:spacing w:line="240" w:lineRule="auto"/>
        <w:ind w:left="0" w:firstLine="567"/>
        <w:jc w:val="both"/>
      </w:pPr>
      <w:r>
        <w:t>Утвердить Порядок предоставления в 202</w:t>
      </w:r>
      <w:r w:rsidR="00B86449">
        <w:t>6</w:t>
      </w:r>
      <w:r>
        <w:t xml:space="preserve"> году субсидий субъектам деятельности в сфере промышленности Санкт-Петербург</w:t>
      </w:r>
      <w:r w:rsidR="000F5E5C" w:rsidRPr="000F5E5C">
        <w:t>а</w:t>
      </w:r>
      <w:r>
        <w:t xml:space="preserve"> на возмещение части затрат, связанных с выполнением научно-исследовательских</w:t>
      </w:r>
      <w:r w:rsidR="000F5E5C">
        <w:t xml:space="preserve"> и опытно-конструкторских работ </w:t>
      </w:r>
      <w:r>
        <w:t>(далее – Порядок), согласно приложению.</w:t>
      </w:r>
    </w:p>
    <w:p w:rsidR="00EE5CAA" w:rsidRDefault="00F86E61">
      <w:pPr>
        <w:pStyle w:val="af5"/>
        <w:numPr>
          <w:ilvl w:val="0"/>
          <w:numId w:val="1"/>
        </w:numPr>
        <w:tabs>
          <w:tab w:val="left" w:pos="993"/>
          <w:tab w:val="left" w:pos="2127"/>
        </w:tabs>
        <w:ind w:left="0" w:firstLine="567"/>
        <w:jc w:val="both"/>
      </w:pPr>
      <w:proofErr w:type="gramStart"/>
      <w:r>
        <w:t xml:space="preserve">Комитету по промышленной политике, инновациям и торговле </w:t>
      </w:r>
      <w:r>
        <w:br/>
        <w:t xml:space="preserve">Санкт-Петербурга (далее – Комитет) в месячный срок в соответствии с подпунктом 2 пункта 2 статьи 78 Бюджетного кодекса Российской Федерации, общими требованиями </w:t>
      </w:r>
      <w:r>
        <w:br/>
        <w:t xml:space="preserve">и в целях реализации Порядка принять </w:t>
      </w:r>
      <w:r w:rsidR="00B86449" w:rsidRPr="00133A4B">
        <w:rPr>
          <w:color w:val="000000" w:themeColor="text1"/>
          <w:szCs w:val="24"/>
        </w:rPr>
        <w:t>нормативный правовой акт Комитета, регулирующий отдельные вопросы предоставления субсидий в соответствии с Порядком (далее – субсидии), которым установить (утвердить):</w:t>
      </w:r>
      <w:proofErr w:type="gramEnd"/>
    </w:p>
    <w:p w:rsidR="00FB4A1A" w:rsidRDefault="00FB4A1A" w:rsidP="00C27D59">
      <w:pPr>
        <w:pStyle w:val="Style2"/>
        <w:tabs>
          <w:tab w:val="left" w:pos="0"/>
          <w:tab w:val="left" w:pos="1701"/>
        </w:tabs>
        <w:spacing w:line="240" w:lineRule="auto"/>
        <w:ind w:firstLine="567"/>
        <w:jc w:val="both"/>
      </w:pPr>
      <w:r>
        <w:lastRenderedPageBreak/>
        <w:t xml:space="preserve">2.1. </w:t>
      </w:r>
      <w:proofErr w:type="gramStart"/>
      <w:r>
        <w:t xml:space="preserve">Срок размещения в информационно-телекоммуникационной сети «Интернет» </w:t>
      </w:r>
      <w:r>
        <w:br/>
        <w:t xml:space="preserve">на веб-странице Комитета на официальном сайте Администрации Санкт-Петербурга, </w:t>
      </w:r>
      <w:r>
        <w:br/>
        <w:t xml:space="preserve">на официальном сайте Комитета, а также в подсистеме «Площадка отбора получателей субсидий» Автоматизированной информационной системы бюджетного процесса – электронного казначейства объявления о проведении отбора на право получения субсидий (далее – объявление) с указанием информации в соответствии с пунктом 2.3 Порядка, </w:t>
      </w:r>
      <w:r w:rsidR="00F14FCA">
        <w:br/>
      </w:r>
      <w:r>
        <w:t>а также порядок внесения изменений в объявление.</w:t>
      </w:r>
      <w:proofErr w:type="gramEnd"/>
    </w:p>
    <w:p w:rsidR="00FB4A1A" w:rsidRDefault="00FB4A1A" w:rsidP="00C27D59">
      <w:pPr>
        <w:pStyle w:val="Style2"/>
        <w:tabs>
          <w:tab w:val="left" w:pos="0"/>
          <w:tab w:val="left" w:pos="1701"/>
        </w:tabs>
        <w:spacing w:line="240" w:lineRule="auto"/>
        <w:ind w:firstLine="567"/>
        <w:jc w:val="both"/>
      </w:pPr>
      <w:r>
        <w:t>2.2. Перечень документов, представляемых в Комитет для участия в отборе.</w:t>
      </w:r>
    </w:p>
    <w:p w:rsidR="00FB4A1A" w:rsidRDefault="00FB4A1A" w:rsidP="00C27D59">
      <w:pPr>
        <w:pStyle w:val="Style2"/>
        <w:tabs>
          <w:tab w:val="left" w:pos="0"/>
          <w:tab w:val="left" w:pos="1701"/>
        </w:tabs>
        <w:spacing w:line="240" w:lineRule="auto"/>
        <w:ind w:firstLine="567"/>
        <w:jc w:val="both"/>
      </w:pPr>
      <w:r>
        <w:t>2.3. Порядок рассмотрения (проверки и оценки) поступивших в Комитет заявок</w:t>
      </w:r>
      <w:r w:rsidR="00F14FCA">
        <w:t xml:space="preserve"> </w:t>
      </w:r>
      <w:r w:rsidR="00F14FCA">
        <w:br/>
      </w:r>
      <w:r>
        <w:t>и документов на участие в отборе.</w:t>
      </w:r>
    </w:p>
    <w:p w:rsidR="00FB4A1A" w:rsidRDefault="00FB4A1A" w:rsidP="00C27D59">
      <w:pPr>
        <w:pStyle w:val="Style2"/>
        <w:tabs>
          <w:tab w:val="left" w:pos="0"/>
          <w:tab w:val="left" w:pos="1701"/>
        </w:tabs>
        <w:spacing w:line="240" w:lineRule="auto"/>
        <w:ind w:firstLine="567"/>
        <w:jc w:val="both"/>
      </w:pPr>
      <w:r>
        <w:t xml:space="preserve">2.4. Перечень отчетных документов, представляемых в Комитет, и требования </w:t>
      </w:r>
      <w:r w:rsidR="00D427AA">
        <w:br/>
      </w:r>
      <w:r>
        <w:t>к их оформлению (за исключением форм отчетности).</w:t>
      </w:r>
    </w:p>
    <w:p w:rsidR="00FB4A1A" w:rsidRDefault="00FB4A1A" w:rsidP="00C27D59">
      <w:pPr>
        <w:pStyle w:val="Style2"/>
        <w:tabs>
          <w:tab w:val="left" w:pos="0"/>
          <w:tab w:val="left" w:pos="1701"/>
        </w:tabs>
        <w:spacing w:line="240" w:lineRule="auto"/>
        <w:ind w:firstLine="567"/>
        <w:jc w:val="both"/>
      </w:pPr>
      <w:r>
        <w:t>2.5. Порядок проверки и принятия Комитетом отчетности и отчетных документов.</w:t>
      </w:r>
    </w:p>
    <w:p w:rsidR="00FB4A1A" w:rsidRDefault="00FB4A1A" w:rsidP="00C27D59">
      <w:pPr>
        <w:pStyle w:val="Style2"/>
        <w:tabs>
          <w:tab w:val="left" w:pos="0"/>
          <w:tab w:val="left" w:pos="1701"/>
        </w:tabs>
        <w:spacing w:line="240" w:lineRule="auto"/>
        <w:ind w:firstLine="567"/>
        <w:jc w:val="both"/>
      </w:pPr>
      <w:r>
        <w:t>2.6. Формы документов, необходимых для предоставления субсидий:</w:t>
      </w:r>
    </w:p>
    <w:p w:rsidR="00FB4A1A" w:rsidRDefault="00FB4A1A" w:rsidP="00C27D59">
      <w:pPr>
        <w:pStyle w:val="Style2"/>
        <w:tabs>
          <w:tab w:val="left" w:pos="0"/>
          <w:tab w:val="left" w:pos="1701"/>
        </w:tabs>
        <w:spacing w:line="240" w:lineRule="auto"/>
        <w:ind w:firstLine="567"/>
        <w:jc w:val="both"/>
      </w:pPr>
      <w:r>
        <w:t>заявка на участие в отборе;</w:t>
      </w:r>
    </w:p>
    <w:p w:rsidR="00FB4A1A" w:rsidRDefault="00FB4A1A" w:rsidP="00C27D59">
      <w:pPr>
        <w:pStyle w:val="Style2"/>
        <w:tabs>
          <w:tab w:val="left" w:pos="0"/>
          <w:tab w:val="left" w:pos="1701"/>
        </w:tabs>
        <w:spacing w:line="240" w:lineRule="auto"/>
        <w:ind w:firstLine="567"/>
        <w:jc w:val="both"/>
      </w:pPr>
      <w:r>
        <w:t>расчет размера субсидии;</w:t>
      </w:r>
    </w:p>
    <w:p w:rsidR="00F14FCA" w:rsidRDefault="00FB4A1A" w:rsidP="00C27D59">
      <w:pPr>
        <w:pStyle w:val="Style2"/>
        <w:widowControl/>
        <w:tabs>
          <w:tab w:val="left" w:pos="0"/>
          <w:tab w:val="left" w:pos="1701"/>
        </w:tabs>
        <w:spacing w:line="240" w:lineRule="auto"/>
        <w:ind w:firstLine="567"/>
        <w:jc w:val="both"/>
      </w:pPr>
      <w:r>
        <w:t>согласие на обработку персональных данных.</w:t>
      </w:r>
    </w:p>
    <w:p w:rsidR="00EE5CAA" w:rsidRPr="00C27D59" w:rsidRDefault="00F86E61" w:rsidP="00C27D59">
      <w:pPr>
        <w:pStyle w:val="Style2"/>
        <w:widowControl/>
        <w:tabs>
          <w:tab w:val="left" w:pos="0"/>
          <w:tab w:val="left" w:pos="1701"/>
        </w:tabs>
        <w:spacing w:line="240" w:lineRule="auto"/>
        <w:ind w:firstLine="567"/>
        <w:jc w:val="both"/>
      </w:pPr>
      <w:r>
        <w:t xml:space="preserve">3. Контроль за выполнением постановления возложить на вице-губернатора </w:t>
      </w:r>
      <w:r>
        <w:br/>
        <w:t>Санкт-Петербурга Полякова К.В.</w:t>
      </w:r>
    </w:p>
    <w:p w:rsidR="00EE5CAA" w:rsidRDefault="00EE5CAA">
      <w:pPr>
        <w:tabs>
          <w:tab w:val="left" w:pos="709"/>
        </w:tabs>
        <w:ind w:left="851"/>
        <w:jc w:val="both"/>
      </w:pPr>
    </w:p>
    <w:p w:rsidR="00EE5CAA" w:rsidRDefault="00EE5CAA">
      <w:pPr>
        <w:tabs>
          <w:tab w:val="left" w:pos="709"/>
        </w:tabs>
        <w:ind w:left="851"/>
        <w:jc w:val="both"/>
      </w:pPr>
    </w:p>
    <w:p w:rsidR="00EE5CAA" w:rsidRDefault="00EE5CAA">
      <w:pPr>
        <w:tabs>
          <w:tab w:val="left" w:pos="709"/>
        </w:tabs>
        <w:ind w:left="851"/>
        <w:jc w:val="both"/>
      </w:pPr>
    </w:p>
    <w:tbl>
      <w:tblPr>
        <w:tblStyle w:val="afb"/>
        <w:tblW w:w="0" w:type="auto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4359"/>
      </w:tblGrid>
      <w:tr w:rsidR="00EE5CAA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EE5CAA" w:rsidRDefault="00F86E61">
            <w:pPr>
              <w:tabs>
                <w:tab w:val="left" w:pos="709"/>
              </w:tabs>
              <w:ind w:firstLine="315"/>
              <w:rPr>
                <w:b/>
              </w:rPr>
            </w:pPr>
            <w:r>
              <w:rPr>
                <w:b/>
              </w:rPr>
              <w:t xml:space="preserve">Губернатор </w:t>
            </w:r>
          </w:p>
          <w:p w:rsidR="00EE5CAA" w:rsidRDefault="00F86E61">
            <w:pPr>
              <w:tabs>
                <w:tab w:val="left" w:pos="709"/>
              </w:tabs>
              <w:ind w:left="-851"/>
              <w:jc w:val="both"/>
              <w:rPr>
                <w:sz w:val="20"/>
              </w:rPr>
            </w:pPr>
            <w:r>
              <w:rPr>
                <w:b/>
              </w:rPr>
              <w:t xml:space="preserve">            Санкт-Петербурга </w:t>
            </w:r>
            <w:r>
              <w:rPr>
                <w:b/>
              </w:rPr>
              <w:tab/>
            </w: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5CAA" w:rsidRDefault="00F86E61">
            <w:pPr>
              <w:tabs>
                <w:tab w:val="left" w:pos="709"/>
              </w:tabs>
              <w:jc w:val="right"/>
              <w:rPr>
                <w:sz w:val="20"/>
              </w:rPr>
            </w:pPr>
            <w:proofErr w:type="spellStart"/>
            <w:r>
              <w:rPr>
                <w:b/>
              </w:rPr>
              <w:t>А.Д.Беглов</w:t>
            </w:r>
            <w:proofErr w:type="spellEnd"/>
          </w:p>
        </w:tc>
      </w:tr>
    </w:tbl>
    <w:p w:rsidR="00EE5CAA" w:rsidRDefault="00EE5CAA">
      <w:pPr>
        <w:tabs>
          <w:tab w:val="left" w:pos="709"/>
        </w:tabs>
        <w:ind w:left="851"/>
        <w:jc w:val="both"/>
        <w:rPr>
          <w:sz w:val="20"/>
        </w:rPr>
      </w:pPr>
    </w:p>
    <w:p w:rsidR="00EE5CAA" w:rsidRDefault="00EE5CAA">
      <w:pPr>
        <w:sectPr w:rsidR="00EE5CAA">
          <w:headerReference w:type="even" r:id="rId10"/>
          <w:headerReference w:type="default" r:id="rId11"/>
          <w:headerReference w:type="first" r:id="rId12"/>
          <w:type w:val="continuous"/>
          <w:pgSz w:w="11906" w:h="16838"/>
          <w:pgMar w:top="1134" w:right="851" w:bottom="1134" w:left="1701" w:header="709" w:footer="709" w:gutter="0"/>
          <w:cols w:space="720"/>
          <w:titlePg/>
        </w:sectPr>
      </w:pPr>
    </w:p>
    <w:p w:rsidR="00EE5CAA" w:rsidRDefault="00F86E61">
      <w:pPr>
        <w:pStyle w:val="Style1"/>
        <w:widowControl/>
        <w:ind w:left="5670"/>
        <w:rPr>
          <w:rStyle w:val="FontStyle141"/>
          <w:sz w:val="24"/>
        </w:rPr>
      </w:pPr>
      <w:r>
        <w:rPr>
          <w:rStyle w:val="FontStyle141"/>
          <w:sz w:val="24"/>
        </w:rPr>
        <w:lastRenderedPageBreak/>
        <w:t xml:space="preserve">Приложение </w:t>
      </w:r>
    </w:p>
    <w:p w:rsidR="00EE5CAA" w:rsidRDefault="00F86E61">
      <w:pPr>
        <w:pStyle w:val="Style1"/>
        <w:widowControl/>
        <w:ind w:left="5670"/>
        <w:rPr>
          <w:rStyle w:val="FontStyle141"/>
          <w:sz w:val="24"/>
        </w:rPr>
      </w:pPr>
      <w:r>
        <w:rPr>
          <w:rStyle w:val="FontStyle141"/>
          <w:sz w:val="24"/>
        </w:rPr>
        <w:t xml:space="preserve">к постановлению </w:t>
      </w:r>
      <w:r>
        <w:rPr>
          <w:rStyle w:val="FontStyle141"/>
          <w:sz w:val="24"/>
        </w:rPr>
        <w:br/>
        <w:t xml:space="preserve">Правительства Санкт-Петербурга </w:t>
      </w:r>
    </w:p>
    <w:p w:rsidR="00EE5CAA" w:rsidRDefault="00F86E61">
      <w:pPr>
        <w:pStyle w:val="Style1"/>
        <w:widowControl/>
        <w:ind w:left="5670"/>
        <w:rPr>
          <w:rStyle w:val="FontStyle141"/>
        </w:rPr>
      </w:pPr>
      <w:r>
        <w:rPr>
          <w:rStyle w:val="FontStyle141"/>
        </w:rPr>
        <w:t>от ___________ № __________</w:t>
      </w:r>
    </w:p>
    <w:p w:rsidR="00EE5CAA" w:rsidRDefault="00EE5CAA">
      <w:pPr>
        <w:pStyle w:val="Style1"/>
        <w:widowControl/>
        <w:ind w:left="5812"/>
        <w:rPr>
          <w:rStyle w:val="FontStyle141"/>
        </w:rPr>
      </w:pPr>
    </w:p>
    <w:p w:rsidR="00EE5CAA" w:rsidRDefault="00EE5CAA">
      <w:pPr>
        <w:pStyle w:val="Style1"/>
        <w:widowControl/>
        <w:ind w:left="5812"/>
        <w:rPr>
          <w:rStyle w:val="FontStyle141"/>
        </w:rPr>
      </w:pPr>
    </w:p>
    <w:p w:rsidR="00EE5CAA" w:rsidRDefault="00EE5CAA">
      <w:pPr>
        <w:pStyle w:val="Style1"/>
        <w:widowControl/>
        <w:ind w:left="5812"/>
        <w:rPr>
          <w:rStyle w:val="FontStyle141"/>
        </w:rPr>
      </w:pPr>
    </w:p>
    <w:p w:rsidR="00EE5CAA" w:rsidRPr="003517BE" w:rsidRDefault="00F86E61" w:rsidP="003517BE">
      <w:pPr>
        <w:widowControl w:val="0"/>
        <w:tabs>
          <w:tab w:val="left" w:pos="0"/>
        </w:tabs>
        <w:jc w:val="center"/>
        <w:rPr>
          <w:b/>
        </w:rPr>
      </w:pPr>
      <w:r w:rsidRPr="003517BE">
        <w:rPr>
          <w:b/>
        </w:rPr>
        <w:t>ПОРЯДОК</w:t>
      </w:r>
    </w:p>
    <w:p w:rsidR="00EE5CAA" w:rsidRDefault="00F86E61" w:rsidP="003517BE">
      <w:pPr>
        <w:widowControl w:val="0"/>
        <w:tabs>
          <w:tab w:val="left" w:pos="0"/>
        </w:tabs>
        <w:jc w:val="center"/>
        <w:rPr>
          <w:b/>
        </w:rPr>
      </w:pPr>
      <w:r>
        <w:rPr>
          <w:b/>
        </w:rPr>
        <w:t>предоставления в 202</w:t>
      </w:r>
      <w:r w:rsidR="009252B9">
        <w:rPr>
          <w:b/>
        </w:rPr>
        <w:t>6</w:t>
      </w:r>
      <w:r>
        <w:rPr>
          <w:b/>
        </w:rPr>
        <w:t xml:space="preserve"> году с</w:t>
      </w:r>
      <w:r w:rsidR="008A4F73">
        <w:rPr>
          <w:b/>
        </w:rPr>
        <w:t xml:space="preserve">убсидий субъектам деятельности </w:t>
      </w:r>
      <w:r>
        <w:rPr>
          <w:b/>
        </w:rPr>
        <w:t>в сфере промышленности Санкт-Петербург</w:t>
      </w:r>
      <w:r w:rsidR="009E2261" w:rsidRPr="008A4F73">
        <w:rPr>
          <w:b/>
          <w:color w:val="000000" w:themeColor="text1"/>
        </w:rPr>
        <w:t>а</w:t>
      </w:r>
      <w:r w:rsidRPr="008A4F73">
        <w:rPr>
          <w:b/>
          <w:color w:val="000000" w:themeColor="text1"/>
        </w:rPr>
        <w:t xml:space="preserve"> </w:t>
      </w:r>
      <w:r>
        <w:rPr>
          <w:b/>
        </w:rPr>
        <w:t xml:space="preserve">на возмещение части затрат, связанных </w:t>
      </w:r>
      <w:r w:rsidR="008A4F73">
        <w:rPr>
          <w:b/>
        </w:rPr>
        <w:br/>
      </w:r>
      <w:r>
        <w:rPr>
          <w:b/>
        </w:rPr>
        <w:t>с выполнением научно-исследовательских</w:t>
      </w:r>
      <w:r w:rsidR="00D427AA">
        <w:rPr>
          <w:b/>
        </w:rPr>
        <w:t xml:space="preserve"> </w:t>
      </w:r>
      <w:r>
        <w:rPr>
          <w:b/>
        </w:rPr>
        <w:t>и</w:t>
      </w:r>
      <w:r>
        <w:rPr>
          <w:b/>
          <w:color w:val="FF0000"/>
        </w:rPr>
        <w:t xml:space="preserve"> </w:t>
      </w:r>
      <w:r>
        <w:rPr>
          <w:b/>
        </w:rPr>
        <w:t>опытно-конструкторских работ</w:t>
      </w:r>
    </w:p>
    <w:p w:rsidR="003517BE" w:rsidRDefault="003517BE" w:rsidP="003517BE">
      <w:pPr>
        <w:widowControl w:val="0"/>
        <w:tabs>
          <w:tab w:val="left" w:pos="0"/>
        </w:tabs>
        <w:jc w:val="center"/>
        <w:rPr>
          <w:b/>
        </w:rPr>
      </w:pPr>
    </w:p>
    <w:p w:rsidR="00EE5CAA" w:rsidRDefault="00F86E61" w:rsidP="003517BE">
      <w:pPr>
        <w:pStyle w:val="af5"/>
        <w:widowControl w:val="0"/>
        <w:numPr>
          <w:ilvl w:val="0"/>
          <w:numId w:val="2"/>
        </w:numPr>
        <w:ind w:left="714" w:hanging="357"/>
        <w:jc w:val="center"/>
        <w:rPr>
          <w:b/>
        </w:rPr>
      </w:pPr>
      <w:r>
        <w:rPr>
          <w:b/>
        </w:rPr>
        <w:t>Общие положения</w:t>
      </w:r>
    </w:p>
    <w:p w:rsidR="00EE5CAA" w:rsidRDefault="00EE5CAA">
      <w:pPr>
        <w:pStyle w:val="af5"/>
        <w:widowControl w:val="0"/>
        <w:ind w:left="714"/>
        <w:rPr>
          <w:b/>
        </w:rPr>
      </w:pPr>
    </w:p>
    <w:p w:rsidR="00EE5CAA" w:rsidRDefault="00F86E61">
      <w:pPr>
        <w:pStyle w:val="ConsPlusNormal"/>
        <w:numPr>
          <w:ilvl w:val="1"/>
          <w:numId w:val="3"/>
        </w:numPr>
        <w:tabs>
          <w:tab w:val="left" w:pos="709"/>
          <w:tab w:val="left" w:pos="851"/>
          <w:tab w:val="left" w:pos="993"/>
        </w:tabs>
        <w:ind w:left="0" w:firstLine="567"/>
        <w:jc w:val="both"/>
      </w:pPr>
      <w:proofErr w:type="gramStart"/>
      <w:r>
        <w:t>Настоящий Порядок устанавливает правила предоставления в 202</w:t>
      </w:r>
      <w:r w:rsidR="009252B9">
        <w:t>6</w:t>
      </w:r>
      <w:r>
        <w:t xml:space="preserve"> году субсидий, предусмотренных Комитету по промышленной политике, инновациям </w:t>
      </w:r>
      <w:r w:rsidR="00D427AA">
        <w:br/>
      </w:r>
      <w:r>
        <w:t>и торговле</w:t>
      </w:r>
      <w:r w:rsidR="00D427AA">
        <w:t xml:space="preserve"> </w:t>
      </w:r>
      <w:r>
        <w:t xml:space="preserve">Санкт-Петербурга (далее – Комитет) статьей расходов </w:t>
      </w:r>
      <w:r w:rsidR="009252B9" w:rsidRPr="00133A4B">
        <w:rPr>
          <w:color w:val="000000" w:themeColor="text1"/>
          <w:szCs w:val="24"/>
        </w:rPr>
        <w:t>бюджета</w:t>
      </w:r>
      <w:r w:rsidR="009252B9">
        <w:rPr>
          <w:color w:val="000000" w:themeColor="text1"/>
          <w:szCs w:val="24"/>
        </w:rPr>
        <w:t xml:space="preserve"> </w:t>
      </w:r>
      <w:r w:rsidR="00D427AA">
        <w:rPr>
          <w:color w:val="000000" w:themeColor="text1"/>
          <w:szCs w:val="24"/>
        </w:rPr>
        <w:br/>
      </w:r>
      <w:r w:rsidR="009252B9" w:rsidRPr="00133A4B">
        <w:rPr>
          <w:color w:val="000000" w:themeColor="text1"/>
          <w:szCs w:val="24"/>
        </w:rPr>
        <w:t>Санкт-Петербурга</w:t>
      </w:r>
      <w:r w:rsidR="009252B9">
        <w:t xml:space="preserve"> </w:t>
      </w:r>
      <w:r>
        <w:t>«Субсидии субъектам деятельности</w:t>
      </w:r>
      <w:r w:rsidR="009252B9">
        <w:t xml:space="preserve"> </w:t>
      </w:r>
      <w:r>
        <w:t xml:space="preserve">в сфере промышленности </w:t>
      </w:r>
      <w:r w:rsidR="00D427AA">
        <w:br/>
      </w:r>
      <w:r>
        <w:t>Санкт-Петербурга на возмещение части затрат, связанных</w:t>
      </w:r>
      <w:r w:rsidR="009252B9">
        <w:t xml:space="preserve"> </w:t>
      </w:r>
      <w:r>
        <w:t xml:space="preserve">с выполнением </w:t>
      </w:r>
      <w:r w:rsidR="00D427AA">
        <w:br/>
      </w:r>
      <w:r>
        <w:t>научно-исследовательских и опытно-конструкторских работ (НИОКР)»</w:t>
      </w:r>
      <w:r w:rsidR="009252B9">
        <w:t xml:space="preserve"> </w:t>
      </w:r>
      <w:r>
        <w:t>(код целевой статьи 1250065460)</w:t>
      </w:r>
      <w:r w:rsidR="00D427AA">
        <w:t xml:space="preserve"> </w:t>
      </w:r>
      <w:r>
        <w:t xml:space="preserve">в приложении 2 к Закону Санкт-Петербурга </w:t>
      </w:r>
      <w:r w:rsidR="009252B9" w:rsidRPr="00133A4B">
        <w:rPr>
          <w:color w:val="000000" w:themeColor="text1"/>
          <w:szCs w:val="24"/>
        </w:rPr>
        <w:t>от 26.11.2025 № 659-124  «О бюджете</w:t>
      </w:r>
      <w:r w:rsidR="00D427AA">
        <w:rPr>
          <w:color w:val="000000" w:themeColor="text1"/>
          <w:szCs w:val="24"/>
        </w:rPr>
        <w:t xml:space="preserve"> </w:t>
      </w:r>
      <w:r w:rsidR="009252B9" w:rsidRPr="00133A4B">
        <w:rPr>
          <w:color w:val="000000" w:themeColor="text1"/>
          <w:szCs w:val="24"/>
        </w:rPr>
        <w:t>Санкт-Петербурга на</w:t>
      </w:r>
      <w:proofErr w:type="gramEnd"/>
      <w:r w:rsidR="009252B9" w:rsidRPr="00133A4B">
        <w:rPr>
          <w:color w:val="000000" w:themeColor="text1"/>
          <w:szCs w:val="24"/>
        </w:rPr>
        <w:t xml:space="preserve"> 2026 год и на плановый период 2027 и 2028 годов»</w:t>
      </w:r>
      <w:r>
        <w:t xml:space="preserve"> (далее – Закон</w:t>
      </w:r>
      <w:r w:rsidR="00D427AA">
        <w:t xml:space="preserve"> </w:t>
      </w:r>
      <w:r>
        <w:t>о бюджете)</w:t>
      </w:r>
      <w:r w:rsidR="00D051AD">
        <w:t xml:space="preserve"> и</w:t>
      </w:r>
      <w:r>
        <w:t xml:space="preserve"> в соответствии с пунктом 1.</w:t>
      </w:r>
      <w:r w:rsidR="009252B9">
        <w:t>5</w:t>
      </w:r>
      <w:r>
        <w:t xml:space="preserve"> </w:t>
      </w:r>
      <w:r w:rsidR="009E2261" w:rsidRPr="008A4F73">
        <w:rPr>
          <w:color w:val="000000" w:themeColor="text1"/>
        </w:rPr>
        <w:t xml:space="preserve">процессной части </w:t>
      </w:r>
      <w:r>
        <w:t>подраздела 2.3 раздела 2 государственной программы Санкт-Петербурга «Развитие промышленности, инновационной деятельности и агропромышленного комплекса</w:t>
      </w:r>
      <w:r w:rsidR="005E4CD2">
        <w:t xml:space="preserve"> </w:t>
      </w:r>
      <w:r>
        <w:t>в Санкт-Петербурге», утвержденной постановлением Правительства Санкт-Петербурга</w:t>
      </w:r>
      <w:r w:rsidR="005E4CD2">
        <w:t xml:space="preserve"> </w:t>
      </w:r>
      <w:r>
        <w:t>от 23.06.2014 № 495</w:t>
      </w:r>
      <w:r w:rsidR="009E2261">
        <w:t xml:space="preserve"> </w:t>
      </w:r>
      <w:r>
        <w:t>(далее</w:t>
      </w:r>
      <w:r w:rsidR="008A4F73">
        <w:t xml:space="preserve"> </w:t>
      </w:r>
      <w:r>
        <w:t>– субсидии).</w:t>
      </w:r>
    </w:p>
    <w:p w:rsidR="0033713E" w:rsidRPr="00133A4B" w:rsidRDefault="00F86E61" w:rsidP="0033713E">
      <w:pPr>
        <w:pStyle w:val="ConsPlusNormal"/>
        <w:ind w:firstLine="567"/>
        <w:jc w:val="both"/>
        <w:rPr>
          <w:color w:val="000000" w:themeColor="text1"/>
          <w:szCs w:val="24"/>
        </w:rPr>
      </w:pPr>
      <w:r>
        <w:t xml:space="preserve">Информация о субсидиях размещается на едином портале бюджетной системы Российской Федерации в информационно-телекоммуникационной сети «Интернет» </w:t>
      </w:r>
      <w:r>
        <w:br/>
        <w:t>(далее соответственно – единый портал, сеть «Интернет») в порядке, установленном Министерство</w:t>
      </w:r>
      <w:r w:rsidR="0033713E">
        <w:t xml:space="preserve">м финансов Российской Федерации, </w:t>
      </w:r>
      <w:r w:rsidR="0033713E" w:rsidRPr="00133A4B">
        <w:rPr>
          <w:color w:val="000000" w:themeColor="text1"/>
          <w:szCs w:val="24"/>
        </w:rPr>
        <w:t xml:space="preserve">в течение 10 рабочих дней </w:t>
      </w:r>
      <w:r w:rsidR="0033713E" w:rsidRPr="00133A4B">
        <w:rPr>
          <w:color w:val="000000" w:themeColor="text1"/>
          <w:szCs w:val="24"/>
        </w:rPr>
        <w:br/>
        <w:t>со дня, следующего за днем доведения до Комитета бюджетных ассигнований</w:t>
      </w:r>
      <w:r w:rsidR="0033713E" w:rsidRPr="00133A4B">
        <w:rPr>
          <w:color w:val="000000" w:themeColor="text1"/>
          <w:szCs w:val="24"/>
        </w:rPr>
        <w:br/>
        <w:t>на предоставление субсидий.</w:t>
      </w:r>
    </w:p>
    <w:p w:rsidR="00EE5CAA" w:rsidRDefault="00F86E61">
      <w:pPr>
        <w:pStyle w:val="ConsPlusNormal"/>
        <w:numPr>
          <w:ilvl w:val="1"/>
          <w:numId w:val="3"/>
        </w:numPr>
        <w:tabs>
          <w:tab w:val="left" w:pos="709"/>
          <w:tab w:val="left" w:pos="851"/>
          <w:tab w:val="left" w:pos="993"/>
        </w:tabs>
        <w:ind w:left="0" w:firstLine="567"/>
        <w:jc w:val="both"/>
      </w:pPr>
      <w:r>
        <w:t xml:space="preserve">Для целей настоящего </w:t>
      </w:r>
      <w:r w:rsidRPr="008A4F73">
        <w:t>Порядка</w:t>
      </w:r>
      <w:r w:rsidR="008A4F73" w:rsidRPr="008A4F73">
        <w:t xml:space="preserve"> </w:t>
      </w:r>
      <w:r w:rsidRPr="008A4F73">
        <w:t>используемые</w:t>
      </w:r>
      <w:r>
        <w:t xml:space="preserve"> в нем понятия (термины), включая их сокращения, применяются в следующих значениях:</w:t>
      </w:r>
    </w:p>
    <w:p w:rsidR="00EE5CAA" w:rsidRDefault="00F86E61">
      <w:pPr>
        <w:ind w:firstLine="567"/>
        <w:jc w:val="both"/>
      </w:pPr>
      <w:r>
        <w:t>субъекты деят</w:t>
      </w:r>
      <w:r w:rsidR="008A4F73">
        <w:t>ельности в сфере промышленности</w:t>
      </w:r>
      <w:r>
        <w:t xml:space="preserve"> Санкт-Петербург</w:t>
      </w:r>
      <w:r w:rsidR="00FE215B" w:rsidRPr="008A4F73">
        <w:rPr>
          <w:color w:val="000000" w:themeColor="text1"/>
        </w:rPr>
        <w:t>а</w:t>
      </w:r>
      <w:r>
        <w:t xml:space="preserve"> </w:t>
      </w:r>
      <w:r>
        <w:br/>
        <w:t xml:space="preserve">(далее – субъекты ДСП) – </w:t>
      </w:r>
      <w:r w:rsidR="00DB2AFB" w:rsidRPr="006943A3">
        <w:rPr>
          <w:color w:val="000000" w:themeColor="text1"/>
        </w:rPr>
        <w:t xml:space="preserve">зарегистрированные на территории Санкт-Петербурга </w:t>
      </w:r>
      <w:r>
        <w:t>юридические лица (за исключением государственных</w:t>
      </w:r>
      <w:r w:rsidR="00DB2AFB">
        <w:t xml:space="preserve"> </w:t>
      </w:r>
      <w:r>
        <w:t>и муниципальных учреждений)</w:t>
      </w:r>
      <w:r>
        <w:rPr>
          <w:rFonts w:ascii="Calibri" w:hAnsi="Calibri"/>
          <w:sz w:val="22"/>
        </w:rPr>
        <w:t xml:space="preserve"> </w:t>
      </w:r>
      <w:r>
        <w:t>– производители товаров, работ, услуг, осуществляющие деятельность в сфере промышленности в Санкт-Петербурге;</w:t>
      </w:r>
    </w:p>
    <w:p w:rsidR="00EE5CAA" w:rsidRDefault="00F86E61">
      <w:pPr>
        <w:ind w:firstLine="567"/>
        <w:jc w:val="both"/>
      </w:pPr>
      <w:r>
        <w:t xml:space="preserve">опытно-конструкторские работы (далее – </w:t>
      </w:r>
      <w:proofErr w:type="gramStart"/>
      <w:r>
        <w:t>ОКР</w:t>
      </w:r>
      <w:proofErr w:type="gramEnd"/>
      <w:r>
        <w:t xml:space="preserve">) – выполняемые в соответствии </w:t>
      </w:r>
      <w:r>
        <w:br/>
        <w:t xml:space="preserve">с техническим заданием работы с целью создания образца нового изделия </w:t>
      </w:r>
      <w:r>
        <w:br/>
        <w:t>и (или) производства опытно-промышленной (</w:t>
      </w:r>
      <w:proofErr w:type="spellStart"/>
      <w:r>
        <w:t>предсерийной</w:t>
      </w:r>
      <w:proofErr w:type="spellEnd"/>
      <w:r>
        <w:t>) партии изделий, а также технической и (или) конструкторской документации,</w:t>
      </w:r>
      <w:r w:rsidR="007B52E0">
        <w:t xml:space="preserve"> </w:t>
      </w:r>
      <w:r>
        <w:t>необходимой для производства новой конкурентоспособной промышленной продукции;</w:t>
      </w:r>
    </w:p>
    <w:p w:rsidR="00EE5CAA" w:rsidRDefault="00F86E61">
      <w:pPr>
        <w:ind w:firstLine="567"/>
        <w:jc w:val="both"/>
      </w:pPr>
      <w:r>
        <w:t xml:space="preserve">научно-исследовательские и опытно-конструкторские работы (далее – НИОКР) – проводимые в соответствии с техническим заданием научные исследования </w:t>
      </w:r>
      <w:r w:rsidR="00D427AA">
        <w:br/>
      </w:r>
      <w:r>
        <w:t>и выполняемые</w:t>
      </w:r>
      <w:r w:rsidR="00D427AA">
        <w:t xml:space="preserve"> </w:t>
      </w:r>
      <w:r>
        <w:t xml:space="preserve">по их результатам  работы с целью создания образца нового изделия </w:t>
      </w:r>
      <w:r w:rsidR="00D427AA">
        <w:br/>
      </w:r>
      <w:r>
        <w:t>и (или) производства опытно-промышленной (</w:t>
      </w:r>
      <w:proofErr w:type="spellStart"/>
      <w:r>
        <w:t>предсерийной</w:t>
      </w:r>
      <w:proofErr w:type="spellEnd"/>
      <w:r>
        <w:t>) партии изделий, а также технической и (или) конструкторской документации, необходимой для производства новой конкурентоспособной промышленной продукции;</w:t>
      </w:r>
    </w:p>
    <w:p w:rsidR="00EE5CAA" w:rsidRPr="00410F23" w:rsidRDefault="00F86E61">
      <w:pPr>
        <w:ind w:firstLine="567"/>
        <w:jc w:val="both"/>
        <w:rPr>
          <w:color w:val="000000" w:themeColor="text1"/>
        </w:rPr>
      </w:pPr>
      <w:r>
        <w:t xml:space="preserve">затраты – </w:t>
      </w:r>
      <w:r w:rsidR="00747280" w:rsidRPr="00410F23">
        <w:rPr>
          <w:color w:val="000000" w:themeColor="text1"/>
        </w:rPr>
        <w:t xml:space="preserve">затраты субъектов ДСП, непосредственно связанные с выполнением этапа </w:t>
      </w:r>
      <w:proofErr w:type="gramStart"/>
      <w:r w:rsidR="00747280" w:rsidRPr="00410F23">
        <w:rPr>
          <w:color w:val="000000" w:themeColor="text1"/>
        </w:rPr>
        <w:t>ОКР</w:t>
      </w:r>
      <w:proofErr w:type="gramEnd"/>
      <w:r w:rsidR="00747280" w:rsidRPr="00410F23">
        <w:rPr>
          <w:color w:val="000000" w:themeColor="text1"/>
        </w:rPr>
        <w:t xml:space="preserve"> или НИОКР с целью создания опытного образца и (или) опытной партии изделий, </w:t>
      </w:r>
      <w:r w:rsidR="00747280" w:rsidRPr="00410F23">
        <w:rPr>
          <w:color w:val="000000" w:themeColor="text1"/>
        </w:rPr>
        <w:lastRenderedPageBreak/>
        <w:t>понесенные им в период</w:t>
      </w:r>
      <w:r w:rsidR="00747280" w:rsidRPr="00410F23">
        <w:rPr>
          <w:rStyle w:val="bx-messenger-message1"/>
          <w:color w:val="000000" w:themeColor="text1"/>
        </w:rPr>
        <w:t xml:space="preserve"> с 10.10.2024 по 09.10.202</w:t>
      </w:r>
      <w:r w:rsidR="0033713E">
        <w:rPr>
          <w:rStyle w:val="bx-messenger-message1"/>
          <w:color w:val="000000" w:themeColor="text1"/>
        </w:rPr>
        <w:t>6</w:t>
      </w:r>
      <w:r w:rsidR="00C27D59">
        <w:rPr>
          <w:rStyle w:val="bx-messenger-message1"/>
          <w:color w:val="000000" w:themeColor="text1"/>
        </w:rPr>
        <w:t xml:space="preserve"> </w:t>
      </w:r>
      <w:r w:rsidR="00C27D59" w:rsidRPr="007B52E0">
        <w:rPr>
          <w:rStyle w:val="bx-messenger-message1"/>
          <w:color w:val="000000" w:themeColor="text1"/>
        </w:rPr>
        <w:t>(за вычетом суммы налога</w:t>
      </w:r>
      <w:r w:rsidR="00C27D59" w:rsidRPr="007B52E0">
        <w:rPr>
          <w:rStyle w:val="bx-messenger-message1"/>
          <w:color w:val="000000" w:themeColor="text1"/>
        </w:rPr>
        <w:br/>
        <w:t>на добавленную стоимость)</w:t>
      </w:r>
      <w:r w:rsidR="0033713E">
        <w:rPr>
          <w:rStyle w:val="bx-messenger-message1"/>
          <w:color w:val="000000" w:themeColor="text1"/>
        </w:rPr>
        <w:t xml:space="preserve"> (с учетом того, что возмещение затрат, возникших в период</w:t>
      </w:r>
      <w:r w:rsidR="00C27D59">
        <w:rPr>
          <w:rStyle w:val="bx-messenger-message1"/>
          <w:color w:val="000000" w:themeColor="text1"/>
        </w:rPr>
        <w:br/>
      </w:r>
      <w:r w:rsidR="0033713E">
        <w:rPr>
          <w:rStyle w:val="bx-messenger-message1"/>
          <w:color w:val="000000" w:themeColor="text1"/>
        </w:rPr>
        <w:t xml:space="preserve">с 10.10.2024 по 09.10.2025, возможно только тем </w:t>
      </w:r>
      <w:r w:rsidR="00C27D59" w:rsidRPr="007B52E0">
        <w:rPr>
          <w:rStyle w:val="bx-messenger-message1"/>
          <w:color w:val="000000" w:themeColor="text1"/>
        </w:rPr>
        <w:t>субъектам ДСП</w:t>
      </w:r>
      <w:r w:rsidR="0033713E" w:rsidRPr="007B52E0">
        <w:rPr>
          <w:rStyle w:val="bx-messenger-message1"/>
          <w:color w:val="000000" w:themeColor="text1"/>
        </w:rPr>
        <w:t>, к</w:t>
      </w:r>
      <w:r w:rsidR="0033713E">
        <w:rPr>
          <w:rStyle w:val="bx-messenger-message1"/>
          <w:color w:val="000000" w:themeColor="text1"/>
        </w:rPr>
        <w:t>оторым эти затраты</w:t>
      </w:r>
      <w:r w:rsidR="00C27D59">
        <w:rPr>
          <w:rStyle w:val="bx-messenger-message1"/>
          <w:color w:val="000000" w:themeColor="text1"/>
        </w:rPr>
        <w:br/>
      </w:r>
      <w:r w:rsidR="0033713E">
        <w:rPr>
          <w:rStyle w:val="bx-messenger-message1"/>
          <w:color w:val="000000" w:themeColor="text1"/>
        </w:rPr>
        <w:t>не возмещались в рамках предоставления аналогичных субсидий</w:t>
      </w:r>
      <w:r w:rsidR="00C27D59">
        <w:rPr>
          <w:rStyle w:val="bx-messenger-message1"/>
          <w:color w:val="000000" w:themeColor="text1"/>
        </w:rPr>
        <w:t xml:space="preserve"> </w:t>
      </w:r>
      <w:r w:rsidR="0033713E">
        <w:rPr>
          <w:rStyle w:val="bx-messenger-message1"/>
          <w:color w:val="000000" w:themeColor="text1"/>
        </w:rPr>
        <w:t xml:space="preserve">в 2025 году) </w:t>
      </w:r>
      <w:r w:rsidR="00C27D59">
        <w:rPr>
          <w:rStyle w:val="bx-messenger-message1"/>
          <w:color w:val="000000" w:themeColor="text1"/>
        </w:rPr>
        <w:br/>
      </w:r>
      <w:r w:rsidR="00747280" w:rsidRPr="00410F23">
        <w:rPr>
          <w:rStyle w:val="bx-messenger-message1"/>
          <w:color w:val="000000" w:themeColor="text1"/>
        </w:rPr>
        <w:t>(далее – период возникновения затрат)</w:t>
      </w:r>
      <w:r w:rsidRPr="00410F23">
        <w:rPr>
          <w:color w:val="000000" w:themeColor="text1"/>
        </w:rPr>
        <w:t>;</w:t>
      </w:r>
    </w:p>
    <w:p w:rsidR="00EE5CAA" w:rsidRDefault="00F86E61">
      <w:pPr>
        <w:ind w:firstLine="567"/>
        <w:jc w:val="both"/>
      </w:pPr>
      <w:r w:rsidRPr="00410F23">
        <w:rPr>
          <w:color w:val="000000" w:themeColor="text1"/>
        </w:rPr>
        <w:t xml:space="preserve">технологическое оборудование – оборудование, используемое (задействованное) </w:t>
      </w:r>
      <w:r w:rsidRPr="00410F23">
        <w:rPr>
          <w:color w:val="000000" w:themeColor="text1"/>
        </w:rPr>
        <w:br/>
        <w:t>в производственно-технологическом процессе субъект</w:t>
      </w:r>
      <w:r w:rsidR="00360D65" w:rsidRPr="00410F23">
        <w:rPr>
          <w:color w:val="000000" w:themeColor="text1"/>
        </w:rPr>
        <w:t>ов</w:t>
      </w:r>
      <w:r w:rsidRPr="00410F23">
        <w:rPr>
          <w:color w:val="000000" w:themeColor="text1"/>
        </w:rPr>
        <w:t xml:space="preserve"> ДСП </w:t>
      </w:r>
      <w:r>
        <w:t xml:space="preserve">с целью создания опытного </w:t>
      </w:r>
      <w:r>
        <w:br/>
        <w:t xml:space="preserve">и (или) </w:t>
      </w:r>
      <w:proofErr w:type="spellStart"/>
      <w:r>
        <w:t>предсерийного</w:t>
      </w:r>
      <w:proofErr w:type="spellEnd"/>
      <w:r>
        <w:t xml:space="preserve"> образца новой конкурентоспособной промышленной продукции, разработанной в результате выполнения </w:t>
      </w:r>
      <w:proofErr w:type="gramStart"/>
      <w:r>
        <w:t>ОКР</w:t>
      </w:r>
      <w:proofErr w:type="gramEnd"/>
      <w:r>
        <w:t xml:space="preserve"> или НИОКР;</w:t>
      </w:r>
    </w:p>
    <w:p w:rsidR="00163B4B" w:rsidRDefault="00163B4B">
      <w:pPr>
        <w:ind w:firstLine="567"/>
        <w:jc w:val="both"/>
      </w:pPr>
      <w:r>
        <w:t xml:space="preserve">подготовка производственной базы для выполнения </w:t>
      </w:r>
      <w:proofErr w:type="gramStart"/>
      <w:r>
        <w:t>ОКР</w:t>
      </w:r>
      <w:proofErr w:type="gramEnd"/>
      <w:r>
        <w:t xml:space="preserve"> или НИОКР </w:t>
      </w:r>
      <w:r w:rsidRPr="00410F23">
        <w:rPr>
          <w:color w:val="000000" w:themeColor="text1"/>
        </w:rPr>
        <w:t>–</w:t>
      </w:r>
      <w:r>
        <w:rPr>
          <w:color w:val="000000" w:themeColor="text1"/>
        </w:rPr>
        <w:t xml:space="preserve"> ко</w:t>
      </w:r>
      <w:r w:rsidR="00C25122">
        <w:rPr>
          <w:color w:val="000000" w:themeColor="text1"/>
        </w:rPr>
        <w:t xml:space="preserve">мплекс мероприятий по закупке, </w:t>
      </w:r>
      <w:r>
        <w:rPr>
          <w:color w:val="000000" w:themeColor="text1"/>
        </w:rPr>
        <w:t xml:space="preserve">введению </w:t>
      </w:r>
      <w:r w:rsidR="00C25122">
        <w:rPr>
          <w:color w:val="000000" w:themeColor="text1"/>
        </w:rPr>
        <w:t>в эксплуатацию и независимой аттестации</w:t>
      </w:r>
      <w:r w:rsidR="00D427AA">
        <w:rPr>
          <w:color w:val="000000" w:themeColor="text1"/>
        </w:rPr>
        <w:t xml:space="preserve"> </w:t>
      </w:r>
      <w:r w:rsidR="00D427AA">
        <w:rPr>
          <w:color w:val="000000" w:themeColor="text1"/>
        </w:rPr>
        <w:br/>
        <w:t xml:space="preserve">и(или) </w:t>
      </w:r>
      <w:r w:rsidR="00C25122">
        <w:rPr>
          <w:color w:val="000000" w:themeColor="text1"/>
        </w:rPr>
        <w:t>поверке</w:t>
      </w:r>
      <w:r w:rsidR="00D427AA">
        <w:rPr>
          <w:color w:val="000000" w:themeColor="text1"/>
        </w:rPr>
        <w:t xml:space="preserve"> </w:t>
      </w:r>
      <w:r w:rsidR="00C25122">
        <w:rPr>
          <w:color w:val="000000" w:themeColor="text1"/>
        </w:rPr>
        <w:t>(при необходимости) технологического оборудовани</w:t>
      </w:r>
      <w:r w:rsidR="00C25122" w:rsidRPr="007B52E0">
        <w:rPr>
          <w:color w:val="000000" w:themeColor="text1"/>
        </w:rPr>
        <w:t>я</w:t>
      </w:r>
      <w:r w:rsidR="00C27D59" w:rsidRPr="007B52E0">
        <w:rPr>
          <w:color w:val="000000" w:themeColor="text1"/>
        </w:rPr>
        <w:t>,</w:t>
      </w:r>
      <w:r w:rsidR="00C25122">
        <w:rPr>
          <w:color w:val="000000" w:themeColor="text1"/>
        </w:rPr>
        <w:t xml:space="preserve"> требующегося </w:t>
      </w:r>
      <w:r w:rsidR="00D427AA">
        <w:rPr>
          <w:color w:val="000000" w:themeColor="text1"/>
        </w:rPr>
        <w:br/>
      </w:r>
      <w:r w:rsidR="00C25122">
        <w:rPr>
          <w:color w:val="000000" w:themeColor="text1"/>
        </w:rPr>
        <w:t xml:space="preserve">для выполнения этапа </w:t>
      </w:r>
      <w:r w:rsidR="00C25122">
        <w:t>ОКР или НИОКР, данное понятие не включает в себя мероприятия связанные с осуществлением ремонтных, строительных и иных работ;</w:t>
      </w:r>
    </w:p>
    <w:p w:rsidR="00F8611A" w:rsidRDefault="00F86E61" w:rsidP="00F8611A">
      <w:pPr>
        <w:ind w:firstLine="567"/>
        <w:jc w:val="both"/>
      </w:pPr>
      <w:r>
        <w:t xml:space="preserve">новая конкурентоспособная промышленная продукция – продукция промышленного производства гражданского назначения, которая ранее не производилась, или продукция промышленного производства гражданского назначения с новыми техническими </w:t>
      </w:r>
      <w:r>
        <w:br/>
        <w:t xml:space="preserve">и (или) эксплуатационными характеристиками, созданная в результате выполнения </w:t>
      </w:r>
      <w:r>
        <w:br/>
      </w:r>
      <w:proofErr w:type="gramStart"/>
      <w:r>
        <w:t>ОКР</w:t>
      </w:r>
      <w:proofErr w:type="gramEnd"/>
      <w:r>
        <w:t xml:space="preserve"> или НИОКР; </w:t>
      </w:r>
    </w:p>
    <w:p w:rsidR="00F8611A" w:rsidRDefault="00C25122" w:rsidP="00F8611A">
      <w:pPr>
        <w:ind w:firstLine="567"/>
        <w:jc w:val="both"/>
        <w:rPr>
          <w:color w:val="000000" w:themeColor="text1"/>
        </w:rPr>
      </w:pPr>
      <w:r>
        <w:t xml:space="preserve">затраты на проведение испытаний </w:t>
      </w:r>
      <w:r w:rsidRPr="00F8611A">
        <w:rPr>
          <w:color w:val="000000" w:themeColor="text1"/>
        </w:rPr>
        <w:t xml:space="preserve">– затраты, понесенные субъектом ДСП </w:t>
      </w:r>
      <w:r w:rsidRPr="00F8611A">
        <w:rPr>
          <w:color w:val="000000" w:themeColor="text1"/>
        </w:rPr>
        <w:br/>
        <w:t xml:space="preserve">по договорам оказания услуг/выполнения работ, связанных с организацией проведения испытаний продукции, созданной в результате выполнения </w:t>
      </w:r>
      <w:proofErr w:type="gramStart"/>
      <w:r w:rsidRPr="00F8611A">
        <w:rPr>
          <w:color w:val="000000" w:themeColor="text1"/>
        </w:rPr>
        <w:t>ОКР</w:t>
      </w:r>
      <w:proofErr w:type="gramEnd"/>
      <w:r w:rsidRPr="00F8611A">
        <w:rPr>
          <w:color w:val="000000" w:themeColor="text1"/>
        </w:rPr>
        <w:t xml:space="preserve"> или НИОКР, </w:t>
      </w:r>
      <w:r w:rsidR="00F8611A">
        <w:rPr>
          <w:color w:val="000000" w:themeColor="text1"/>
        </w:rPr>
        <w:br/>
      </w:r>
      <w:r w:rsidRPr="00F8611A">
        <w:rPr>
          <w:color w:val="000000" w:themeColor="text1"/>
        </w:rPr>
        <w:t>как на производственной базе субъекта ДСП</w:t>
      </w:r>
      <w:r w:rsidR="00F8611A" w:rsidRPr="00F8611A">
        <w:rPr>
          <w:color w:val="000000" w:themeColor="text1"/>
        </w:rPr>
        <w:t xml:space="preserve">, так и </w:t>
      </w:r>
      <w:r w:rsidR="003D1875">
        <w:rPr>
          <w:color w:val="000000" w:themeColor="text1"/>
        </w:rPr>
        <w:t xml:space="preserve">на производственной базе аккредитованного сертификационного центра; </w:t>
      </w:r>
    </w:p>
    <w:p w:rsidR="00EE5CAA" w:rsidRDefault="00F86E61">
      <w:pPr>
        <w:ind w:firstLine="567"/>
        <w:jc w:val="both"/>
      </w:pPr>
      <w:r>
        <w:t>средство измерений – техническое средство, предназначенное для измерений;</w:t>
      </w:r>
    </w:p>
    <w:p w:rsidR="00EE5CAA" w:rsidRDefault="00F86E61">
      <w:pPr>
        <w:ind w:firstLine="567"/>
        <w:jc w:val="both"/>
      </w:pPr>
      <w:r>
        <w:t>специальная технологическая оснастка –</w:t>
      </w:r>
      <w:r w:rsidR="006943A3">
        <w:t xml:space="preserve"> комплекс инструментов </w:t>
      </w:r>
      <w:r>
        <w:t xml:space="preserve">и приспособлений, предназначенных для выполнения конкретной операции технологического цикла </w:t>
      </w:r>
      <w:r w:rsidR="006943A3">
        <w:br/>
      </w:r>
      <w:r>
        <w:t>при изготовлении новой конкурентоспособной промышленной продукции; </w:t>
      </w:r>
    </w:p>
    <w:p w:rsidR="00EE5CAA" w:rsidRDefault="00F86E61">
      <w:pPr>
        <w:ind w:firstLine="567"/>
        <w:jc w:val="both"/>
      </w:pPr>
      <w:r>
        <w:rPr>
          <w:color w:val="000000" w:themeColor="text1"/>
        </w:rPr>
        <w:t xml:space="preserve">специальное программное обеспечение – </w:t>
      </w:r>
      <w:r>
        <w:t>совокупность компьютерных программ, необходимых для решения конструкторских задач, оформления конструкторской документации, программирования обработки изделий на оборудовании с числовым программным управлением, осуществления инженерных расчетов, анализа и симуляции физических процессов, динамического моделирования и оптимизации изделий, использования специализированного технологического оборудования;</w:t>
      </w:r>
    </w:p>
    <w:p w:rsidR="00EE5CAA" w:rsidRPr="00410F23" w:rsidRDefault="00F86E61">
      <w:pPr>
        <w:ind w:firstLine="567"/>
        <w:jc w:val="both"/>
        <w:rPr>
          <w:color w:val="000000" w:themeColor="text1"/>
        </w:rPr>
      </w:pPr>
      <w:proofErr w:type="gramStart"/>
      <w:r>
        <w:t xml:space="preserve">отбор – </w:t>
      </w:r>
      <w:r w:rsidR="003D1875" w:rsidRPr="00133A4B">
        <w:rPr>
          <w:color w:val="000000" w:themeColor="text1"/>
        </w:rPr>
        <w:t xml:space="preserve">проводимые посредством Автоматизированной информационной системы бюджетного процесса – электронного казначейства (далее – АИС БП-ЭК) в подсистеме </w:t>
      </w:r>
      <w:r w:rsidR="003D1875" w:rsidRPr="00133A4B">
        <w:rPr>
          <w:color w:val="000000" w:themeColor="text1"/>
          <w:spacing w:val="-2"/>
        </w:rPr>
        <w:t>«Площадка отбора получателей субсидий» по адресу edo.fincom.gov.spb.ru/</w:t>
      </w:r>
      <w:proofErr w:type="spellStart"/>
      <w:r w:rsidR="003D1875" w:rsidRPr="00133A4B">
        <w:rPr>
          <w:color w:val="000000" w:themeColor="text1"/>
          <w:spacing w:val="-2"/>
        </w:rPr>
        <w:t>subsidy-lk</w:t>
      </w:r>
      <w:proofErr w:type="spellEnd"/>
      <w:r w:rsidR="003D1875" w:rsidRPr="00133A4B">
        <w:rPr>
          <w:color w:val="000000" w:themeColor="text1"/>
        </w:rPr>
        <w:t xml:space="preserve"> </w:t>
      </w:r>
      <w:r w:rsidR="003D1875" w:rsidRPr="00133A4B">
        <w:rPr>
          <w:color w:val="000000" w:themeColor="text1"/>
        </w:rPr>
        <w:br/>
        <w:t xml:space="preserve">(далее – Площадка отбора) в соответствии с общими требованиями к нормативным правовым актам, муниципальным правовым актам, регулирующим предоставление </w:t>
      </w:r>
      <w:r w:rsidR="003D1875" w:rsidRPr="00133A4B">
        <w:rPr>
          <w:color w:val="000000" w:themeColor="text1"/>
        </w:rPr>
        <w:br/>
        <w:t>из бюджетов субъектов Российской Федерации, местных бюджетов субсидий, в том числе грантов в форме субсидий, юридическим</w:t>
      </w:r>
      <w:proofErr w:type="gramEnd"/>
      <w:r w:rsidR="003D1875" w:rsidRPr="00133A4B">
        <w:rPr>
          <w:color w:val="000000" w:themeColor="text1"/>
        </w:rPr>
        <w:t xml:space="preserve"> </w:t>
      </w:r>
      <w:proofErr w:type="gramStart"/>
      <w:r w:rsidR="003D1875" w:rsidRPr="00133A4B">
        <w:rPr>
          <w:color w:val="000000" w:themeColor="text1"/>
        </w:rPr>
        <w:t xml:space="preserve">лицам, индивидуальным предпринимателям, физическим лицам и проведение отборов получателей указанных субсидий, в том числе грантов в форме субсидий, утвержденными постановлением Правительства Российской Федерации от 25.10.2023 № 1782 (далее – общие требования), конкурентные процедуры, урегулированные настоящим Порядком, по результатам которых участвующим </w:t>
      </w:r>
      <w:r w:rsidR="003D1875" w:rsidRPr="00133A4B">
        <w:rPr>
          <w:color w:val="000000" w:themeColor="text1"/>
        </w:rPr>
        <w:br/>
        <w:t xml:space="preserve">в них субъектам </w:t>
      </w:r>
      <w:r w:rsidR="00C27D59" w:rsidRPr="007B52E0">
        <w:rPr>
          <w:rFonts w:eastAsia="Calibri"/>
          <w:color w:val="000000" w:themeColor="text1"/>
          <w:lang w:eastAsia="en-US"/>
        </w:rPr>
        <w:t>ДСП</w:t>
      </w:r>
      <w:r w:rsidR="003D1875" w:rsidRPr="00133A4B">
        <w:rPr>
          <w:color w:val="000000" w:themeColor="text1"/>
        </w:rPr>
        <w:t xml:space="preserve"> (далее – участники отбора), признанными победителями отбора, предоставляются субсидии в соответствии с настоящим Порядком</w:t>
      </w:r>
      <w:r w:rsidRPr="00410F23">
        <w:rPr>
          <w:color w:val="000000" w:themeColor="text1"/>
        </w:rPr>
        <w:t>;</w:t>
      </w:r>
      <w:proofErr w:type="gramEnd"/>
    </w:p>
    <w:p w:rsidR="00EE5CAA" w:rsidRPr="00410F23" w:rsidRDefault="00F86E61">
      <w:pPr>
        <w:ind w:firstLine="567"/>
        <w:jc w:val="both"/>
        <w:rPr>
          <w:color w:val="000000" w:themeColor="text1"/>
        </w:rPr>
      </w:pPr>
      <w:r w:rsidRPr="00410F23">
        <w:rPr>
          <w:color w:val="000000" w:themeColor="text1"/>
        </w:rPr>
        <w:t>техническое задание – утверждаем</w:t>
      </w:r>
      <w:r w:rsidR="00317311" w:rsidRPr="00410F23">
        <w:rPr>
          <w:color w:val="000000" w:themeColor="text1"/>
        </w:rPr>
        <w:t>ое</w:t>
      </w:r>
      <w:r w:rsidRPr="00410F23">
        <w:rPr>
          <w:color w:val="000000" w:themeColor="text1"/>
        </w:rPr>
        <w:t xml:space="preserve"> </w:t>
      </w:r>
      <w:r w:rsidR="00317311" w:rsidRPr="00410F23">
        <w:rPr>
          <w:color w:val="000000" w:themeColor="text1"/>
        </w:rPr>
        <w:t xml:space="preserve">локальным нормативным актом или иным распорядительным документом </w:t>
      </w:r>
      <w:r w:rsidR="00360D65" w:rsidRPr="00410F23">
        <w:rPr>
          <w:color w:val="000000" w:themeColor="text1"/>
        </w:rPr>
        <w:t xml:space="preserve">субъекта ДСП </w:t>
      </w:r>
      <w:r w:rsidR="00317311" w:rsidRPr="00410F23">
        <w:rPr>
          <w:color w:val="000000" w:themeColor="text1"/>
        </w:rPr>
        <w:t xml:space="preserve">задание </w:t>
      </w:r>
      <w:r w:rsidRPr="00410F23">
        <w:rPr>
          <w:color w:val="000000" w:themeColor="text1"/>
        </w:rPr>
        <w:t>на выполнение ОКР или НИОКР, определяющ</w:t>
      </w:r>
      <w:r w:rsidR="00317311" w:rsidRPr="00410F23">
        <w:rPr>
          <w:color w:val="000000" w:themeColor="text1"/>
        </w:rPr>
        <w:t>ее</w:t>
      </w:r>
      <w:r w:rsidRPr="00410F23">
        <w:rPr>
          <w:color w:val="000000" w:themeColor="text1"/>
        </w:rPr>
        <w:t xml:space="preserve"> цели и задачи ОКР или НИОКР, номенклатуру и (или) назначение производимой по результатам ОКР или НИОКР продукции, технические и иные значимые характеристики проектируемой в рамках ОКР или НИОКР продукции, в том числе </w:t>
      </w:r>
      <w:r w:rsidRPr="00410F23">
        <w:rPr>
          <w:color w:val="000000" w:themeColor="text1"/>
        </w:rPr>
        <w:lastRenderedPageBreak/>
        <w:t xml:space="preserve">описание технологии выполнения ОКР или НИОКР и контроля его качественных параметров; </w:t>
      </w:r>
      <w:r w:rsidR="00360D65" w:rsidRPr="00410F23">
        <w:rPr>
          <w:color w:val="000000" w:themeColor="text1"/>
        </w:rPr>
        <w:t xml:space="preserve"> </w:t>
      </w:r>
    </w:p>
    <w:p w:rsidR="00EE5CAA" w:rsidRPr="00410F23" w:rsidRDefault="00F86E61">
      <w:pPr>
        <w:ind w:firstLine="567"/>
        <w:jc w:val="both"/>
        <w:rPr>
          <w:color w:val="000000" w:themeColor="text1"/>
        </w:rPr>
      </w:pPr>
      <w:r w:rsidRPr="00410F23">
        <w:rPr>
          <w:color w:val="000000" w:themeColor="text1"/>
        </w:rPr>
        <w:t>план выполнения работ – утверждаемый локальны</w:t>
      </w:r>
      <w:r w:rsidR="00317311" w:rsidRPr="00410F23">
        <w:rPr>
          <w:color w:val="000000" w:themeColor="text1"/>
        </w:rPr>
        <w:t>м</w:t>
      </w:r>
      <w:r w:rsidRPr="00410F23">
        <w:rPr>
          <w:color w:val="000000" w:themeColor="text1"/>
        </w:rPr>
        <w:t xml:space="preserve"> нормативны</w:t>
      </w:r>
      <w:r w:rsidR="00317311" w:rsidRPr="00410F23">
        <w:rPr>
          <w:color w:val="000000" w:themeColor="text1"/>
        </w:rPr>
        <w:t>м</w:t>
      </w:r>
      <w:r w:rsidRPr="00410F23">
        <w:rPr>
          <w:color w:val="000000" w:themeColor="text1"/>
        </w:rPr>
        <w:t xml:space="preserve"> акт</w:t>
      </w:r>
      <w:r w:rsidR="00317311" w:rsidRPr="00410F23">
        <w:rPr>
          <w:color w:val="000000" w:themeColor="text1"/>
        </w:rPr>
        <w:t>ом</w:t>
      </w:r>
      <w:r w:rsidRPr="00410F23">
        <w:rPr>
          <w:color w:val="000000" w:themeColor="text1"/>
        </w:rPr>
        <w:t xml:space="preserve"> или ин</w:t>
      </w:r>
      <w:r w:rsidR="00317311" w:rsidRPr="00410F23">
        <w:rPr>
          <w:color w:val="000000" w:themeColor="text1"/>
        </w:rPr>
        <w:t>ым</w:t>
      </w:r>
      <w:r w:rsidRPr="00410F23">
        <w:rPr>
          <w:color w:val="000000" w:themeColor="text1"/>
        </w:rPr>
        <w:t xml:space="preserve"> распорядительны</w:t>
      </w:r>
      <w:r w:rsidR="00317311" w:rsidRPr="00410F23">
        <w:rPr>
          <w:color w:val="000000" w:themeColor="text1"/>
        </w:rPr>
        <w:t>м</w:t>
      </w:r>
      <w:r w:rsidRPr="00410F23">
        <w:rPr>
          <w:color w:val="000000" w:themeColor="text1"/>
        </w:rPr>
        <w:t xml:space="preserve"> документ</w:t>
      </w:r>
      <w:r w:rsidR="00317311" w:rsidRPr="00410F23">
        <w:rPr>
          <w:color w:val="000000" w:themeColor="text1"/>
        </w:rPr>
        <w:t>ом</w:t>
      </w:r>
      <w:r w:rsidRPr="00410F23">
        <w:rPr>
          <w:color w:val="000000" w:themeColor="text1"/>
        </w:rPr>
        <w:t xml:space="preserve"> </w:t>
      </w:r>
      <w:r w:rsidR="00360D65" w:rsidRPr="00410F23">
        <w:rPr>
          <w:color w:val="000000" w:themeColor="text1"/>
        </w:rPr>
        <w:t>субъекта ДСП</w:t>
      </w:r>
      <w:r w:rsidR="00317311" w:rsidRPr="00410F23">
        <w:rPr>
          <w:color w:val="000000" w:themeColor="text1"/>
        </w:rPr>
        <w:t xml:space="preserve"> документ</w:t>
      </w:r>
      <w:r w:rsidRPr="00410F23">
        <w:rPr>
          <w:color w:val="000000" w:themeColor="text1"/>
        </w:rPr>
        <w:t xml:space="preserve">, предусматривающий </w:t>
      </w:r>
      <w:r w:rsidR="007B52E0">
        <w:rPr>
          <w:color w:val="000000" w:themeColor="text1"/>
        </w:rPr>
        <w:t>этапы</w:t>
      </w:r>
      <w:r w:rsidRPr="00410F23">
        <w:rPr>
          <w:color w:val="000000" w:themeColor="text1"/>
        </w:rPr>
        <w:t xml:space="preserve"> выполнения </w:t>
      </w:r>
      <w:proofErr w:type="gramStart"/>
      <w:r w:rsidRPr="00410F23">
        <w:rPr>
          <w:color w:val="000000" w:themeColor="text1"/>
        </w:rPr>
        <w:t>ОКР</w:t>
      </w:r>
      <w:proofErr w:type="gramEnd"/>
      <w:r w:rsidRPr="00410F23">
        <w:rPr>
          <w:color w:val="000000" w:themeColor="text1"/>
        </w:rPr>
        <w:t xml:space="preserve"> или НИОКР (далее – этапы ОКР или НИОКР), включая мероприятия </w:t>
      </w:r>
      <w:r w:rsidR="00410F23" w:rsidRPr="00410F23">
        <w:rPr>
          <w:color w:val="000000" w:themeColor="text1"/>
        </w:rPr>
        <w:br/>
      </w:r>
      <w:r w:rsidRPr="00410F23">
        <w:rPr>
          <w:color w:val="000000" w:themeColor="text1"/>
        </w:rPr>
        <w:t>в пределах указанных этапов и сроки их выполнения;</w:t>
      </w:r>
      <w:r w:rsidR="00360D65" w:rsidRPr="00410F23">
        <w:rPr>
          <w:color w:val="000000" w:themeColor="text1"/>
        </w:rPr>
        <w:t xml:space="preserve"> </w:t>
      </w:r>
    </w:p>
    <w:p w:rsidR="00EE5CAA" w:rsidRPr="00410F23" w:rsidRDefault="00F86E61">
      <w:pPr>
        <w:ind w:firstLine="567"/>
        <w:jc w:val="both"/>
        <w:rPr>
          <w:color w:val="000000" w:themeColor="text1"/>
        </w:rPr>
      </w:pPr>
      <w:r>
        <w:t xml:space="preserve">опытный и </w:t>
      </w:r>
      <w:proofErr w:type="spellStart"/>
      <w:r>
        <w:t>предсерийный</w:t>
      </w:r>
      <w:proofErr w:type="spellEnd"/>
      <w:r>
        <w:t xml:space="preserve"> образцы изделия – изделия, полученные в результате </w:t>
      </w:r>
      <w:r>
        <w:br/>
        <w:t xml:space="preserve">ОКР или НИОКР, требующие проверки в </w:t>
      </w:r>
      <w:r w:rsidRPr="00410F23">
        <w:rPr>
          <w:color w:val="000000" w:themeColor="text1"/>
        </w:rPr>
        <w:t xml:space="preserve">реальных условиях эксплуатации; </w:t>
      </w:r>
    </w:p>
    <w:p w:rsidR="00EE5CAA" w:rsidRPr="00F32412" w:rsidRDefault="00F86E61">
      <w:pPr>
        <w:ind w:firstLine="567"/>
        <w:jc w:val="both"/>
        <w:rPr>
          <w:color w:val="000000" w:themeColor="text1"/>
        </w:rPr>
      </w:pPr>
      <w:r w:rsidRPr="00F32412">
        <w:rPr>
          <w:color w:val="000000" w:themeColor="text1"/>
        </w:rPr>
        <w:t>тестовая апробация – проверка опытного</w:t>
      </w:r>
      <w:proofErr w:type="gramStart"/>
      <w:r w:rsidRPr="00F32412">
        <w:rPr>
          <w:color w:val="000000" w:themeColor="text1"/>
        </w:rPr>
        <w:t xml:space="preserve"> (</w:t>
      </w:r>
      <w:r w:rsidR="003517BE" w:rsidRPr="00F32412">
        <w:rPr>
          <w:strike/>
          <w:color w:val="000000" w:themeColor="text1"/>
        </w:rPr>
        <w:t>-</w:t>
      </w:r>
      <w:proofErr w:type="gramEnd"/>
      <w:r w:rsidR="003517BE" w:rsidRPr="00F32412">
        <w:rPr>
          <w:color w:val="000000" w:themeColor="text1"/>
        </w:rPr>
        <w:t xml:space="preserve">ых) или </w:t>
      </w:r>
      <w:proofErr w:type="spellStart"/>
      <w:r w:rsidR="003517BE" w:rsidRPr="00F32412">
        <w:rPr>
          <w:color w:val="000000" w:themeColor="text1"/>
        </w:rPr>
        <w:t>предсерийного</w:t>
      </w:r>
      <w:proofErr w:type="spellEnd"/>
      <w:r w:rsidR="00D427AA">
        <w:rPr>
          <w:color w:val="000000" w:themeColor="text1"/>
        </w:rPr>
        <w:t xml:space="preserve"> </w:t>
      </w:r>
      <w:r w:rsidRPr="00F32412">
        <w:rPr>
          <w:color w:val="000000" w:themeColor="text1"/>
        </w:rPr>
        <w:t>(</w:t>
      </w:r>
      <w:r w:rsidR="007E0136" w:rsidRPr="00F32412">
        <w:rPr>
          <w:color w:val="000000" w:themeColor="text1"/>
        </w:rPr>
        <w:t>-</w:t>
      </w:r>
      <w:proofErr w:type="spellStart"/>
      <w:r w:rsidRPr="00F32412">
        <w:rPr>
          <w:color w:val="000000" w:themeColor="text1"/>
        </w:rPr>
        <w:t>ных</w:t>
      </w:r>
      <w:proofErr w:type="spellEnd"/>
      <w:r w:rsidRPr="00F32412">
        <w:rPr>
          <w:color w:val="000000" w:themeColor="text1"/>
        </w:rPr>
        <w:t xml:space="preserve">) </w:t>
      </w:r>
      <w:r w:rsidR="00D427AA">
        <w:rPr>
          <w:color w:val="000000" w:themeColor="text1"/>
        </w:rPr>
        <w:br/>
      </w:r>
      <w:r w:rsidRPr="00F32412">
        <w:rPr>
          <w:color w:val="000000" w:themeColor="text1"/>
        </w:rPr>
        <w:t>образца (-</w:t>
      </w:r>
      <w:proofErr w:type="spellStart"/>
      <w:r w:rsidRPr="00F32412">
        <w:rPr>
          <w:color w:val="000000" w:themeColor="text1"/>
        </w:rPr>
        <w:t>ов</w:t>
      </w:r>
      <w:proofErr w:type="spellEnd"/>
      <w:r w:rsidRPr="00F32412">
        <w:rPr>
          <w:color w:val="000000" w:themeColor="text1"/>
        </w:rPr>
        <w:t>) изделия в реальных условиях эксплуатации;</w:t>
      </w:r>
    </w:p>
    <w:p w:rsidR="00C17842" w:rsidRPr="00E925C8" w:rsidRDefault="00F86E61" w:rsidP="009270D8">
      <w:pPr>
        <w:autoSpaceDE w:val="0"/>
        <w:autoSpaceDN w:val="0"/>
        <w:adjustRightInd w:val="0"/>
        <w:ind w:firstLine="567"/>
        <w:jc w:val="both"/>
        <w:rPr>
          <w:i/>
          <w:color w:val="0070C0"/>
          <w:szCs w:val="24"/>
        </w:rPr>
      </w:pPr>
      <w:proofErr w:type="gramStart"/>
      <w:r w:rsidRPr="00E925C8">
        <w:t xml:space="preserve">государственные органы и (или) организации </w:t>
      </w:r>
      <w:r w:rsidR="00E925C8" w:rsidRPr="00F32412">
        <w:rPr>
          <w:color w:val="000000" w:themeColor="text1"/>
        </w:rPr>
        <w:t xml:space="preserve">(организации с государственным участием) </w:t>
      </w:r>
      <w:r w:rsidRPr="003D1875">
        <w:rPr>
          <w:color w:val="000000" w:themeColor="text1"/>
        </w:rPr>
        <w:t>–</w:t>
      </w:r>
      <w:r w:rsidR="00C17842" w:rsidRPr="003D1875">
        <w:t xml:space="preserve"> </w:t>
      </w:r>
      <w:r w:rsidRPr="003D1875">
        <w:t>федеральные органы исполнительной</w:t>
      </w:r>
      <w:r w:rsidR="003D1875">
        <w:t xml:space="preserve"> власти, органы</w:t>
      </w:r>
      <w:r w:rsidR="003D1875" w:rsidRPr="003D1875">
        <w:t xml:space="preserve"> исполнительной</w:t>
      </w:r>
      <w:r w:rsidR="003D1875">
        <w:t xml:space="preserve"> власти субъектов Российской Федерации ил</w:t>
      </w:r>
      <w:r w:rsidRPr="003D1875">
        <w:rPr>
          <w:color w:val="000000" w:themeColor="text1"/>
        </w:rPr>
        <w:t xml:space="preserve">и </w:t>
      </w:r>
      <w:r w:rsidR="00C17842" w:rsidRPr="003D1875">
        <w:rPr>
          <w:szCs w:val="24"/>
        </w:rPr>
        <w:t>государственные</w:t>
      </w:r>
      <w:r w:rsidR="003D1875">
        <w:rPr>
          <w:szCs w:val="24"/>
        </w:rPr>
        <w:t xml:space="preserve"> </w:t>
      </w:r>
      <w:r w:rsidR="00C17842" w:rsidRPr="003D1875">
        <w:rPr>
          <w:szCs w:val="24"/>
        </w:rPr>
        <w:t>учреждения, государственные унитарные предприятия, государственные корпорации (компании), публично-правовые компании, хозяйственные товарищества и общества с участием публично-правовых образований в их уставных (складочных) капиталах, а также</w:t>
      </w:r>
      <w:r w:rsidR="003D1875">
        <w:rPr>
          <w:szCs w:val="24"/>
        </w:rPr>
        <w:t xml:space="preserve"> иные</w:t>
      </w:r>
      <w:r w:rsidR="00C17842" w:rsidRPr="003D1875">
        <w:rPr>
          <w:szCs w:val="24"/>
        </w:rPr>
        <w:t xml:space="preserve"> коммерческие организации с долей (вкладом) таких товариществ и обществ в их</w:t>
      </w:r>
      <w:r w:rsidR="00DF4D1F" w:rsidRPr="003D1875">
        <w:rPr>
          <w:szCs w:val="24"/>
        </w:rPr>
        <w:t xml:space="preserve"> </w:t>
      </w:r>
      <w:r w:rsidR="00DF4D1F" w:rsidRPr="003D1875">
        <w:rPr>
          <w:color w:val="000000" w:themeColor="text1"/>
          <w:szCs w:val="24"/>
        </w:rPr>
        <w:t>уставны</w:t>
      </w:r>
      <w:r w:rsidR="002D0784" w:rsidRPr="003D1875">
        <w:rPr>
          <w:color w:val="000000" w:themeColor="text1"/>
          <w:szCs w:val="24"/>
        </w:rPr>
        <w:t>х</w:t>
      </w:r>
      <w:r w:rsidR="00DF4D1F" w:rsidRPr="003D1875">
        <w:rPr>
          <w:color w:val="000000" w:themeColor="text1"/>
          <w:szCs w:val="24"/>
        </w:rPr>
        <w:t xml:space="preserve"> (складочны</w:t>
      </w:r>
      <w:r w:rsidR="002D0784" w:rsidRPr="003D1875">
        <w:rPr>
          <w:color w:val="000000" w:themeColor="text1"/>
          <w:szCs w:val="24"/>
        </w:rPr>
        <w:t>х</w:t>
      </w:r>
      <w:r w:rsidR="00DF4D1F" w:rsidRPr="003D1875">
        <w:rPr>
          <w:color w:val="000000" w:themeColor="text1"/>
          <w:szCs w:val="24"/>
        </w:rPr>
        <w:t>) капитал</w:t>
      </w:r>
      <w:r w:rsidR="002D0784" w:rsidRPr="003D1875">
        <w:rPr>
          <w:color w:val="000000" w:themeColor="text1"/>
          <w:szCs w:val="24"/>
        </w:rPr>
        <w:t>ах</w:t>
      </w:r>
      <w:r w:rsidR="00E925C8" w:rsidRPr="003D1875">
        <w:rPr>
          <w:color w:val="000000" w:themeColor="text1"/>
          <w:szCs w:val="24"/>
        </w:rPr>
        <w:t>;</w:t>
      </w:r>
      <w:r w:rsidR="003517BE" w:rsidRPr="00F32412">
        <w:rPr>
          <w:color w:val="000000" w:themeColor="text1"/>
          <w:szCs w:val="24"/>
        </w:rPr>
        <w:t xml:space="preserve"> </w:t>
      </w:r>
      <w:proofErr w:type="gramEnd"/>
    </w:p>
    <w:p w:rsidR="008A4F73" w:rsidRDefault="008A4F73" w:rsidP="008A4F73">
      <w:pPr>
        <w:ind w:firstLine="567"/>
        <w:jc w:val="both"/>
        <w:rPr>
          <w:color w:val="000000" w:themeColor="text1"/>
        </w:rPr>
      </w:pPr>
      <w:r w:rsidRPr="008A4F73">
        <w:rPr>
          <w:color w:val="000000" w:themeColor="text1"/>
        </w:rPr>
        <w:t xml:space="preserve">скан-образ – цифровая копия (электронный образ) документа с его бумажного носителя, полученная в результате цифрового копирования (сканирования) </w:t>
      </w:r>
      <w:r w:rsidRPr="008A4F73">
        <w:rPr>
          <w:rFonts w:eastAsia="Calibri"/>
          <w:color w:val="000000" w:themeColor="text1"/>
          <w:szCs w:val="24"/>
          <w:lang w:eastAsia="en-US"/>
        </w:rPr>
        <w:t xml:space="preserve">указанного документа </w:t>
      </w:r>
      <w:r w:rsidRPr="008A4F73">
        <w:rPr>
          <w:color w:val="000000" w:themeColor="text1"/>
        </w:rPr>
        <w:t>с сохран</w:t>
      </w:r>
      <w:r w:rsidR="003517BE">
        <w:rPr>
          <w:color w:val="000000" w:themeColor="text1"/>
        </w:rPr>
        <w:t>ением аутентичной визуализации</w:t>
      </w:r>
      <w:r w:rsidR="0096272C">
        <w:rPr>
          <w:color w:val="000000" w:themeColor="text1"/>
        </w:rPr>
        <w:t>;</w:t>
      </w:r>
    </w:p>
    <w:p w:rsidR="0096272C" w:rsidRPr="00133A4B" w:rsidRDefault="0096272C" w:rsidP="0096272C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133A4B">
        <w:rPr>
          <w:color w:val="000000" w:themeColor="text1"/>
        </w:rPr>
        <w:t>УКЭП – усиленная квалифицированная электронная подпись.</w:t>
      </w:r>
    </w:p>
    <w:p w:rsidR="00360D65" w:rsidRPr="008A4F73" w:rsidRDefault="00360D65" w:rsidP="00360D65">
      <w:pPr>
        <w:widowControl w:val="0"/>
        <w:autoSpaceDE w:val="0"/>
        <w:autoSpaceDN w:val="0"/>
        <w:ind w:firstLine="567"/>
        <w:jc w:val="both"/>
        <w:rPr>
          <w:color w:val="000000" w:themeColor="text1"/>
        </w:rPr>
      </w:pPr>
      <w:r w:rsidRPr="008A4F73">
        <w:rPr>
          <w:color w:val="000000" w:themeColor="text1"/>
          <w:szCs w:val="24"/>
        </w:rPr>
        <w:t xml:space="preserve">Иные понятия, используемые в настоящем Порядке, применяются в значениях, определенных законодательством Российской Федерации и законодательством </w:t>
      </w:r>
      <w:r w:rsidRPr="008A4F73">
        <w:rPr>
          <w:color w:val="000000" w:themeColor="text1"/>
          <w:szCs w:val="24"/>
        </w:rPr>
        <w:br/>
        <w:t>Санкт-Петербурга.</w:t>
      </w:r>
    </w:p>
    <w:p w:rsidR="00EE5CAA" w:rsidRDefault="00F86E61">
      <w:pPr>
        <w:pStyle w:val="ConsPlusNormal"/>
        <w:numPr>
          <w:ilvl w:val="1"/>
          <w:numId w:val="3"/>
        </w:numPr>
        <w:tabs>
          <w:tab w:val="left" w:pos="709"/>
          <w:tab w:val="left" w:pos="851"/>
          <w:tab w:val="left" w:pos="993"/>
        </w:tabs>
        <w:ind w:left="0" w:firstLine="567"/>
        <w:jc w:val="both"/>
      </w:pPr>
      <w:r>
        <w:t>Способом предоставления субсидий является возмещение затрат.</w:t>
      </w:r>
    </w:p>
    <w:p w:rsidR="00EE5CAA" w:rsidRDefault="00F86E61">
      <w:pPr>
        <w:pStyle w:val="ConsPlusNormal"/>
        <w:numPr>
          <w:ilvl w:val="1"/>
          <w:numId w:val="3"/>
        </w:numPr>
        <w:tabs>
          <w:tab w:val="left" w:pos="709"/>
          <w:tab w:val="left" w:pos="851"/>
          <w:tab w:val="left" w:pos="993"/>
        </w:tabs>
        <w:ind w:left="0" w:firstLine="567"/>
        <w:jc w:val="both"/>
      </w:pPr>
      <w:r>
        <w:t xml:space="preserve">Субсидии предоставляются на безвозмездной и безвозвратной основе субъектам ДСП, осуществляющим виды экономической деятельности, относящиеся в соответствии </w:t>
      </w:r>
      <w:r>
        <w:br/>
        <w:t xml:space="preserve">с ОКВЭД ОК 029-2014 (КДЕС Ред.2) к разделу С «Обрабатывающие производства», </w:t>
      </w:r>
      <w:r>
        <w:br/>
        <w:t>за исключением:</w:t>
      </w:r>
    </w:p>
    <w:p w:rsidR="00EE5CAA" w:rsidRDefault="00F86E61">
      <w:pPr>
        <w:ind w:firstLine="567"/>
        <w:jc w:val="both"/>
      </w:pPr>
      <w:r>
        <w:t>класса 11 «Производство напитков» (кроме группы 11.07 «Производство безалкогольных напитков; производство упакованных питьевых вод, включая минеральные воды»);</w:t>
      </w:r>
    </w:p>
    <w:p w:rsidR="00EE5CAA" w:rsidRDefault="00F86E61">
      <w:pPr>
        <w:pStyle w:val="ConsPlusNormal"/>
        <w:tabs>
          <w:tab w:val="left" w:pos="851"/>
          <w:tab w:val="left" w:pos="993"/>
        </w:tabs>
        <w:ind w:firstLine="567"/>
        <w:jc w:val="both"/>
      </w:pPr>
      <w:r>
        <w:t>класса 12 «Производство табачных изделий»;</w:t>
      </w:r>
    </w:p>
    <w:p w:rsidR="00EE5CAA" w:rsidRDefault="00F86E61">
      <w:pPr>
        <w:pStyle w:val="ConsPlusNormal"/>
        <w:tabs>
          <w:tab w:val="left" w:pos="851"/>
          <w:tab w:val="left" w:pos="993"/>
        </w:tabs>
        <w:ind w:firstLine="567"/>
        <w:jc w:val="both"/>
      </w:pPr>
      <w:r>
        <w:t>класса 18 «Деятельность полиграфическая и копирование носителей информации»;</w:t>
      </w:r>
    </w:p>
    <w:p w:rsidR="00EE5CAA" w:rsidRDefault="00F86E61">
      <w:pPr>
        <w:pStyle w:val="ConsPlusNormal"/>
        <w:tabs>
          <w:tab w:val="left" w:pos="851"/>
          <w:tab w:val="left" w:pos="993"/>
        </w:tabs>
        <w:ind w:firstLine="567"/>
        <w:jc w:val="both"/>
      </w:pPr>
      <w:r>
        <w:t>класса 19 «Производство кокса и нефтепродуктов»;</w:t>
      </w:r>
    </w:p>
    <w:p w:rsidR="00EE5CAA" w:rsidRPr="00410F23" w:rsidRDefault="00F86E61">
      <w:pPr>
        <w:pStyle w:val="ConsPlusNormal"/>
        <w:tabs>
          <w:tab w:val="left" w:pos="851"/>
          <w:tab w:val="left" w:pos="993"/>
        </w:tabs>
        <w:ind w:firstLine="567"/>
        <w:jc w:val="both"/>
        <w:rPr>
          <w:color w:val="000000" w:themeColor="text1"/>
        </w:rPr>
      </w:pPr>
      <w:r>
        <w:t xml:space="preserve">подкласса 32.1 «Производство ювелирных изделий, бижутерии и подобных товаров» класса </w:t>
      </w:r>
      <w:r w:rsidRPr="00410F23">
        <w:rPr>
          <w:color w:val="000000" w:themeColor="text1"/>
        </w:rPr>
        <w:t>32 «Производство прочих готовых изделий»;</w:t>
      </w:r>
    </w:p>
    <w:p w:rsidR="00EE5CAA" w:rsidRPr="00410F23" w:rsidRDefault="00F86E61">
      <w:pPr>
        <w:pStyle w:val="ConsPlusNormal"/>
        <w:tabs>
          <w:tab w:val="left" w:pos="851"/>
          <w:tab w:val="left" w:pos="993"/>
        </w:tabs>
        <w:ind w:firstLine="567"/>
        <w:jc w:val="both"/>
        <w:rPr>
          <w:color w:val="000000" w:themeColor="text1"/>
        </w:rPr>
      </w:pPr>
      <w:r w:rsidRPr="00410F23">
        <w:rPr>
          <w:color w:val="000000" w:themeColor="text1"/>
        </w:rPr>
        <w:t>класса 33 «Ремонт</w:t>
      </w:r>
      <w:r w:rsidR="00410F23" w:rsidRPr="00410F23">
        <w:rPr>
          <w:color w:val="000000" w:themeColor="text1"/>
        </w:rPr>
        <w:t xml:space="preserve"> и монтаж машин и оборудования»</w:t>
      </w:r>
      <w:r w:rsidR="00360D65" w:rsidRPr="00410F23">
        <w:rPr>
          <w:color w:val="000000" w:themeColor="text1"/>
        </w:rPr>
        <w:t>,</w:t>
      </w:r>
      <w:r w:rsidR="00360D65" w:rsidRPr="00410F23">
        <w:rPr>
          <w:color w:val="000000" w:themeColor="text1"/>
          <w:szCs w:val="24"/>
        </w:rPr>
        <w:t xml:space="preserve"> </w:t>
      </w:r>
      <w:r w:rsidR="00410F23" w:rsidRPr="00410F23">
        <w:rPr>
          <w:color w:val="000000" w:themeColor="text1"/>
          <w:szCs w:val="24"/>
        </w:rPr>
        <w:t xml:space="preserve">в целях </w:t>
      </w:r>
      <w:r w:rsidR="00410F23" w:rsidRPr="00F32412">
        <w:rPr>
          <w:color w:val="000000" w:themeColor="text1"/>
          <w:szCs w:val="24"/>
        </w:rPr>
        <w:t>возмещения</w:t>
      </w:r>
      <w:r w:rsidR="00F32412" w:rsidRPr="00F32412">
        <w:rPr>
          <w:color w:val="000000" w:themeColor="text1"/>
          <w:szCs w:val="24"/>
        </w:rPr>
        <w:t xml:space="preserve"> </w:t>
      </w:r>
      <w:r w:rsidR="00360D65" w:rsidRPr="00F32412">
        <w:rPr>
          <w:color w:val="000000" w:themeColor="text1"/>
          <w:szCs w:val="24"/>
        </w:rPr>
        <w:t>затрат</w:t>
      </w:r>
      <w:r w:rsidR="00360D65" w:rsidRPr="00410F23">
        <w:rPr>
          <w:color w:val="000000" w:themeColor="text1"/>
          <w:szCs w:val="24"/>
        </w:rPr>
        <w:t xml:space="preserve"> </w:t>
      </w:r>
      <w:r w:rsidR="00F32412">
        <w:rPr>
          <w:color w:val="000000" w:themeColor="text1"/>
          <w:szCs w:val="24"/>
        </w:rPr>
        <w:br/>
      </w:r>
      <w:r w:rsidR="00360D65" w:rsidRPr="00410F23">
        <w:rPr>
          <w:color w:val="000000" w:themeColor="text1"/>
          <w:szCs w:val="24"/>
        </w:rPr>
        <w:t>в размере, не превышающем 50 процентов от об</w:t>
      </w:r>
      <w:r w:rsidR="0014424E" w:rsidRPr="00410F23">
        <w:rPr>
          <w:color w:val="000000" w:themeColor="text1"/>
          <w:szCs w:val="24"/>
        </w:rPr>
        <w:t>щей суммы понесенных ими затрат</w:t>
      </w:r>
      <w:r w:rsidRPr="00410F23">
        <w:rPr>
          <w:color w:val="000000" w:themeColor="text1"/>
        </w:rPr>
        <w:t xml:space="preserve">. </w:t>
      </w:r>
    </w:p>
    <w:p w:rsidR="00EE5CAA" w:rsidRPr="00410F23" w:rsidRDefault="00B6714A">
      <w:pPr>
        <w:pStyle w:val="ConsPlusNormal"/>
        <w:numPr>
          <w:ilvl w:val="1"/>
          <w:numId w:val="3"/>
        </w:numPr>
        <w:tabs>
          <w:tab w:val="left" w:pos="709"/>
          <w:tab w:val="left" w:pos="851"/>
          <w:tab w:val="left" w:pos="993"/>
        </w:tabs>
        <w:ind w:left="0" w:firstLine="567"/>
        <w:jc w:val="both"/>
        <w:rPr>
          <w:color w:val="000000" w:themeColor="text1"/>
        </w:rPr>
      </w:pPr>
      <w:r>
        <w:rPr>
          <w:color w:val="000000" w:themeColor="text1"/>
        </w:rPr>
        <w:t>Максимальный р</w:t>
      </w:r>
      <w:r w:rsidR="00F86E61" w:rsidRPr="00410F23">
        <w:rPr>
          <w:color w:val="000000" w:themeColor="text1"/>
        </w:rPr>
        <w:t>азмер предоставляемой субсидии одно</w:t>
      </w:r>
      <w:r w:rsidR="00360D65" w:rsidRPr="00410F23">
        <w:rPr>
          <w:color w:val="000000" w:themeColor="text1"/>
        </w:rPr>
        <w:t>му</w:t>
      </w:r>
      <w:r w:rsidR="00F86E61" w:rsidRPr="00410F23">
        <w:rPr>
          <w:color w:val="000000" w:themeColor="text1"/>
        </w:rPr>
        <w:t xml:space="preserve"> </w:t>
      </w:r>
      <w:r w:rsidR="00360D65" w:rsidRPr="00410F23">
        <w:rPr>
          <w:color w:val="000000" w:themeColor="text1"/>
        </w:rPr>
        <w:t xml:space="preserve">субъекту ДСП </w:t>
      </w:r>
      <w:r>
        <w:rPr>
          <w:color w:val="000000" w:themeColor="text1"/>
        </w:rPr>
        <w:t xml:space="preserve">составляет 30 </w:t>
      </w:r>
      <w:proofErr w:type="gramStart"/>
      <w:r>
        <w:rPr>
          <w:color w:val="000000" w:themeColor="text1"/>
        </w:rPr>
        <w:t>млн</w:t>
      </w:r>
      <w:proofErr w:type="gramEnd"/>
      <w:r>
        <w:rPr>
          <w:color w:val="000000" w:themeColor="text1"/>
        </w:rPr>
        <w:t xml:space="preserve"> руб. для </w:t>
      </w:r>
      <w:r w:rsidR="00C27D59" w:rsidRPr="00905B7B">
        <w:rPr>
          <w:color w:val="000000" w:themeColor="text1"/>
        </w:rPr>
        <w:t xml:space="preserve">субъектов </w:t>
      </w:r>
      <w:r w:rsidR="00C27D59" w:rsidRPr="00905B7B">
        <w:rPr>
          <w:rFonts w:eastAsia="Calibri"/>
          <w:color w:val="000000" w:themeColor="text1"/>
          <w:lang w:eastAsia="en-US"/>
        </w:rPr>
        <w:t>ДСП</w:t>
      </w:r>
      <w:r w:rsidRPr="00905B7B">
        <w:rPr>
          <w:color w:val="000000" w:themeColor="text1"/>
        </w:rPr>
        <w:t>,</w:t>
      </w:r>
      <w:r>
        <w:rPr>
          <w:color w:val="000000" w:themeColor="text1"/>
        </w:rPr>
        <w:t xml:space="preserve"> являющихся крупнейшими</w:t>
      </w:r>
      <w:r w:rsidR="00D427AA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налогоплательщиками, </w:t>
      </w:r>
      <w:r w:rsidR="00F86E61" w:rsidRPr="00410F23">
        <w:rPr>
          <w:color w:val="000000" w:themeColor="text1"/>
        </w:rPr>
        <w:t xml:space="preserve">20 млн руб. </w:t>
      </w:r>
      <w:r>
        <w:rPr>
          <w:color w:val="000000" w:themeColor="text1"/>
        </w:rPr>
        <w:t xml:space="preserve">для </w:t>
      </w:r>
      <w:r w:rsidRPr="00905B7B">
        <w:rPr>
          <w:color w:val="000000" w:themeColor="text1"/>
        </w:rPr>
        <w:t xml:space="preserve">прочих </w:t>
      </w:r>
      <w:r w:rsidR="00D051AD" w:rsidRPr="00905B7B">
        <w:rPr>
          <w:color w:val="000000" w:themeColor="text1"/>
        </w:rPr>
        <w:t xml:space="preserve">субъектов </w:t>
      </w:r>
      <w:r w:rsidR="00D051AD" w:rsidRPr="00905B7B">
        <w:rPr>
          <w:rFonts w:eastAsia="Calibri"/>
          <w:color w:val="000000" w:themeColor="text1"/>
          <w:lang w:eastAsia="en-US"/>
        </w:rPr>
        <w:t>ДСП</w:t>
      </w:r>
      <w:r w:rsidRPr="00905B7B">
        <w:rPr>
          <w:color w:val="000000" w:themeColor="text1"/>
        </w:rPr>
        <w:t>.</w:t>
      </w:r>
    </w:p>
    <w:p w:rsidR="00EE5CAA" w:rsidRDefault="00F86E61">
      <w:pPr>
        <w:pStyle w:val="ConsPlusNormal"/>
        <w:numPr>
          <w:ilvl w:val="1"/>
          <w:numId w:val="3"/>
        </w:numPr>
        <w:tabs>
          <w:tab w:val="left" w:pos="709"/>
          <w:tab w:val="left" w:pos="851"/>
          <w:tab w:val="left" w:pos="993"/>
        </w:tabs>
        <w:ind w:left="0" w:firstLine="567"/>
        <w:jc w:val="both"/>
      </w:pPr>
      <w:r>
        <w:t>Возмещению за счет средств субсидий подлежат затраты по следующим направлениям:</w:t>
      </w:r>
    </w:p>
    <w:p w:rsidR="00EE5CAA" w:rsidRDefault="00F86E61">
      <w:pPr>
        <w:widowControl w:val="0"/>
        <w:ind w:firstLine="567"/>
        <w:jc w:val="both"/>
      </w:pPr>
      <w:r>
        <w:t xml:space="preserve">расходы на закупку комплектующих изделий (к возмещению принимаются расходы </w:t>
      </w:r>
      <w:r w:rsidR="008A4F73">
        <w:br/>
      </w:r>
      <w:r>
        <w:t>по договорам поставки комплектующих изделий, подвергающихся монтажу,</w:t>
      </w:r>
      <w:r w:rsidR="008A4F73">
        <w:t xml:space="preserve"> </w:t>
      </w:r>
      <w:r w:rsidR="00D427AA">
        <w:br/>
      </w:r>
      <w:r>
        <w:t xml:space="preserve">и (или) полуфабрикатов, подвергающихся дополнительной обработке); </w:t>
      </w:r>
    </w:p>
    <w:p w:rsidR="00EE5CAA" w:rsidRDefault="00F86E61">
      <w:pPr>
        <w:widowControl w:val="0"/>
        <w:ind w:firstLine="567"/>
        <w:jc w:val="both"/>
      </w:pPr>
      <w:r>
        <w:t xml:space="preserve">расходы на закупку сырья и материалов (к возмещению принимаются расходы </w:t>
      </w:r>
      <w:r>
        <w:br/>
        <w:t xml:space="preserve">по договорам поставки сырья и (или) материалов, требующихся для создания опытного образца и (или) опытной партии изделий и (или) образующих их основу либо являющихся необходимым компонентом для создания опытного образца и (или) опытной партии изделий); </w:t>
      </w:r>
    </w:p>
    <w:p w:rsidR="00EE5CAA" w:rsidRDefault="00F86E61">
      <w:pPr>
        <w:widowControl w:val="0"/>
        <w:ind w:firstLine="567"/>
        <w:jc w:val="both"/>
      </w:pPr>
      <w:r>
        <w:lastRenderedPageBreak/>
        <w:t xml:space="preserve">расходы на подготовку производственной базы для выполнения ОКР или НИОКР </w:t>
      </w:r>
      <w:r>
        <w:br/>
        <w:t>(к возмещению принимаются расходы по договорам поставки технологического оборудования, средств измерений и специальной технологической оснастки, необходимых для создания опытного образца и (или) опытной партии изделий);</w:t>
      </w:r>
    </w:p>
    <w:p w:rsidR="00EE5CAA" w:rsidRDefault="00F86E61">
      <w:pPr>
        <w:widowControl w:val="0"/>
        <w:ind w:firstLine="567"/>
        <w:jc w:val="both"/>
      </w:pPr>
      <w:r>
        <w:t xml:space="preserve">расходы на проведение испытаний (к возмещению принимаются расходы </w:t>
      </w:r>
      <w:r>
        <w:br/>
        <w:t>по договорам выполнения работ (оказания услуг): по сертификации</w:t>
      </w:r>
      <w:r w:rsidR="00DB7999">
        <w:t xml:space="preserve">, аттестации </w:t>
      </w:r>
      <w:r w:rsidR="00D427AA">
        <w:br/>
      </w:r>
      <w:r w:rsidR="00DB7999">
        <w:t>или поверке средств измерений и испытательных стендов, принадлежащих участнику отбора</w:t>
      </w:r>
      <w:r>
        <w:t>; разработке программы испытаний</w:t>
      </w:r>
      <w:r w:rsidR="00DB7999">
        <w:t xml:space="preserve"> </w:t>
      </w:r>
      <w:r>
        <w:t>и проведения испытаний, в том числе проведения испытаний на испытательной базе, принадлежащей участнику отбора);</w:t>
      </w:r>
    </w:p>
    <w:p w:rsidR="00EE5CAA" w:rsidRDefault="00F86E61">
      <w:pPr>
        <w:widowControl w:val="0"/>
        <w:ind w:firstLine="567"/>
        <w:jc w:val="both"/>
      </w:pPr>
      <w:r>
        <w:rPr>
          <w:color w:val="000000" w:themeColor="text1"/>
        </w:rPr>
        <w:t>расходы на закупку специального программного обеспечения, включенного в реестр российского программного обеспечения</w:t>
      </w:r>
      <w:r w:rsidR="00DB7999">
        <w:t>;</w:t>
      </w:r>
    </w:p>
    <w:p w:rsidR="00DB7999" w:rsidRDefault="00DB7999">
      <w:pPr>
        <w:widowControl w:val="0"/>
        <w:ind w:firstLine="567"/>
        <w:jc w:val="both"/>
      </w:pPr>
      <w:r>
        <w:rPr>
          <w:color w:val="000000" w:themeColor="text1"/>
        </w:rPr>
        <w:t xml:space="preserve">расходы на закупку сетевого (телекоммуникационного) и серверного оборудования, включенного в реестр российской промышленной продукции. </w:t>
      </w:r>
    </w:p>
    <w:p w:rsidR="00EE5CAA" w:rsidRDefault="00F86E61">
      <w:pPr>
        <w:pStyle w:val="ConsPlusNormal"/>
        <w:numPr>
          <w:ilvl w:val="1"/>
          <w:numId w:val="3"/>
        </w:numPr>
        <w:tabs>
          <w:tab w:val="left" w:pos="709"/>
          <w:tab w:val="left" w:pos="851"/>
          <w:tab w:val="left" w:pos="993"/>
        </w:tabs>
        <w:ind w:left="0" w:firstLine="567"/>
        <w:jc w:val="both"/>
      </w:pPr>
      <w:r>
        <w:t xml:space="preserve">Датой возникновения затрат является дата подписания </w:t>
      </w:r>
      <w:r w:rsidR="00360D65" w:rsidRPr="00D23549">
        <w:rPr>
          <w:color w:val="000000" w:themeColor="text1"/>
        </w:rPr>
        <w:t xml:space="preserve">субъектом ДСП </w:t>
      </w:r>
      <w:r w:rsidRPr="00D23549">
        <w:rPr>
          <w:color w:val="000000" w:themeColor="text1"/>
        </w:rPr>
        <w:t xml:space="preserve">документа, подтверждающего факт поставки товаров, выполнения работ, оказания услуг (товарная накладная или акт поставки товаров, таможенная декларация на товары, акт выполненных работ, акт оказанных услуг или иные документы) в рамках выполнения соответствующего этапа </w:t>
      </w:r>
      <w:proofErr w:type="gramStart"/>
      <w:r w:rsidRPr="00D23549">
        <w:rPr>
          <w:color w:val="000000" w:themeColor="text1"/>
        </w:rPr>
        <w:t>ОКР</w:t>
      </w:r>
      <w:proofErr w:type="gramEnd"/>
      <w:r w:rsidRPr="00D23549">
        <w:rPr>
          <w:color w:val="000000" w:themeColor="text1"/>
        </w:rPr>
        <w:t xml:space="preserve"> или НИОКР согласно утвержденному </w:t>
      </w:r>
      <w:r w:rsidR="00360D65" w:rsidRPr="00D23549">
        <w:rPr>
          <w:color w:val="000000" w:themeColor="text1"/>
        </w:rPr>
        <w:t xml:space="preserve">субъектом ДСП </w:t>
      </w:r>
      <w:r w:rsidRPr="00D23549">
        <w:rPr>
          <w:color w:val="000000" w:themeColor="text1"/>
        </w:rPr>
        <w:t xml:space="preserve">плану </w:t>
      </w:r>
      <w:r w:rsidRPr="00D23549">
        <w:t>выполнения работ.</w:t>
      </w:r>
    </w:p>
    <w:p w:rsidR="00EE5CAA" w:rsidRPr="00DB2AFB" w:rsidRDefault="00F86E61" w:rsidP="00DB2AFB">
      <w:pPr>
        <w:pStyle w:val="ConsPlusNormal"/>
        <w:numPr>
          <w:ilvl w:val="1"/>
          <w:numId w:val="3"/>
        </w:numPr>
        <w:tabs>
          <w:tab w:val="left" w:pos="709"/>
          <w:tab w:val="left" w:pos="851"/>
          <w:tab w:val="left" w:pos="993"/>
        </w:tabs>
        <w:ind w:left="0" w:firstLine="567"/>
        <w:jc w:val="both"/>
      </w:pPr>
      <w:r>
        <w:t>Не подлежат возмещению затраты, произведенные</w:t>
      </w:r>
      <w:r w:rsidR="002004CA">
        <w:t xml:space="preserve"> </w:t>
      </w:r>
      <w:r w:rsidR="002004CA" w:rsidRPr="00F32412">
        <w:rPr>
          <w:color w:val="000000" w:themeColor="text1"/>
        </w:rPr>
        <w:t>субъектам</w:t>
      </w:r>
      <w:r w:rsidR="003517BE" w:rsidRPr="00F32412">
        <w:rPr>
          <w:color w:val="000000" w:themeColor="text1"/>
        </w:rPr>
        <w:t>и</w:t>
      </w:r>
      <w:r w:rsidR="002004CA" w:rsidRPr="00F32412">
        <w:rPr>
          <w:color w:val="000000" w:themeColor="text1"/>
        </w:rPr>
        <w:t xml:space="preserve"> ДСП</w:t>
      </w:r>
      <w:r w:rsidRPr="00F32412">
        <w:rPr>
          <w:color w:val="000000" w:themeColor="text1"/>
        </w:rPr>
        <w:t xml:space="preserve"> </w:t>
      </w:r>
      <w:r w:rsidRPr="00D23549">
        <w:rPr>
          <w:color w:val="000000" w:themeColor="text1"/>
        </w:rPr>
        <w:t>в рамках исполнения обязательств по договорам на выполнение ОКР или НИОКР в интересах третьих лиц.</w:t>
      </w:r>
    </w:p>
    <w:p w:rsidR="00DB2AFB" w:rsidRPr="00172DDD" w:rsidRDefault="00DB2AFB" w:rsidP="00DB2AFB">
      <w:pPr>
        <w:pStyle w:val="ConsPlusNormal"/>
        <w:tabs>
          <w:tab w:val="left" w:pos="709"/>
          <w:tab w:val="left" w:pos="851"/>
          <w:tab w:val="left" w:pos="993"/>
        </w:tabs>
        <w:ind w:firstLine="567"/>
        <w:jc w:val="both"/>
        <w:rPr>
          <w:i/>
          <w:color w:val="auto"/>
        </w:rPr>
      </w:pPr>
      <w:r w:rsidRPr="00172DDD">
        <w:rPr>
          <w:color w:val="auto"/>
        </w:rPr>
        <w:t xml:space="preserve">За счет средств субсидии затраты, связанные с выполнением </w:t>
      </w:r>
      <w:proofErr w:type="gramStart"/>
      <w:r w:rsidRPr="00172DDD">
        <w:rPr>
          <w:color w:val="auto"/>
        </w:rPr>
        <w:t>ОКР</w:t>
      </w:r>
      <w:proofErr w:type="gramEnd"/>
      <w:r w:rsidRPr="00172DDD">
        <w:rPr>
          <w:color w:val="auto"/>
        </w:rPr>
        <w:t xml:space="preserve">, </w:t>
      </w:r>
      <w:r w:rsidR="00ED3FAE" w:rsidRPr="00172DDD">
        <w:rPr>
          <w:color w:val="auto"/>
        </w:rPr>
        <w:t xml:space="preserve">не могут возмещаться, </w:t>
      </w:r>
      <w:r w:rsidRPr="00172DDD">
        <w:rPr>
          <w:color w:val="auto"/>
        </w:rPr>
        <w:t xml:space="preserve">если </w:t>
      </w:r>
      <w:r w:rsidR="00ED3FAE" w:rsidRPr="00172DDD">
        <w:rPr>
          <w:color w:val="auto"/>
        </w:rPr>
        <w:t xml:space="preserve">они </w:t>
      </w:r>
      <w:r w:rsidRPr="00172DDD">
        <w:rPr>
          <w:color w:val="auto"/>
        </w:rPr>
        <w:t xml:space="preserve">включены </w:t>
      </w:r>
      <w:r w:rsidR="00ED3FAE" w:rsidRPr="00172DDD">
        <w:rPr>
          <w:color w:val="auto"/>
        </w:rPr>
        <w:t xml:space="preserve">в заявленные к возмещению за счет средств субсидии </w:t>
      </w:r>
      <w:r w:rsidRPr="00172DDD">
        <w:rPr>
          <w:color w:val="auto"/>
        </w:rPr>
        <w:t xml:space="preserve">затраты, связанные с выполнением НИОКР. </w:t>
      </w:r>
    </w:p>
    <w:p w:rsidR="00EE5CAA" w:rsidRPr="00D23549" w:rsidRDefault="00F86E61" w:rsidP="00DB2AFB">
      <w:pPr>
        <w:pStyle w:val="ConsPlusNormal"/>
        <w:numPr>
          <w:ilvl w:val="1"/>
          <w:numId w:val="3"/>
        </w:numPr>
        <w:tabs>
          <w:tab w:val="left" w:pos="709"/>
          <w:tab w:val="left" w:pos="851"/>
          <w:tab w:val="left" w:pos="993"/>
        </w:tabs>
        <w:ind w:left="0" w:firstLine="567"/>
        <w:jc w:val="both"/>
        <w:rPr>
          <w:color w:val="000000" w:themeColor="text1"/>
        </w:rPr>
      </w:pPr>
      <w:r w:rsidRPr="00D23549">
        <w:rPr>
          <w:color w:val="000000" w:themeColor="text1"/>
        </w:rPr>
        <w:t xml:space="preserve">Субсидии предоставляются по результатам отбора, способом проведения которого является запрос предложений, направленных </w:t>
      </w:r>
      <w:r w:rsidR="00360D65" w:rsidRPr="00D23549">
        <w:rPr>
          <w:color w:val="000000" w:themeColor="text1"/>
        </w:rPr>
        <w:t xml:space="preserve">субъектами ДСП </w:t>
      </w:r>
      <w:r w:rsidRPr="00D23549">
        <w:rPr>
          <w:color w:val="000000" w:themeColor="text1"/>
        </w:rPr>
        <w:t xml:space="preserve">в соответствии </w:t>
      </w:r>
      <w:r w:rsidR="00D427AA">
        <w:rPr>
          <w:color w:val="000000" w:themeColor="text1"/>
        </w:rPr>
        <w:br/>
      </w:r>
      <w:r w:rsidRPr="00D23549">
        <w:rPr>
          <w:color w:val="000000" w:themeColor="text1"/>
        </w:rPr>
        <w:t xml:space="preserve">с настоящим Порядком. </w:t>
      </w:r>
    </w:p>
    <w:p w:rsidR="00EE5CAA" w:rsidRPr="00D23549" w:rsidRDefault="00F86E61" w:rsidP="00DB2AFB">
      <w:pPr>
        <w:pStyle w:val="ConsPlusNormal"/>
        <w:numPr>
          <w:ilvl w:val="1"/>
          <w:numId w:val="3"/>
        </w:numPr>
        <w:tabs>
          <w:tab w:val="left" w:pos="709"/>
          <w:tab w:val="left" w:pos="851"/>
          <w:tab w:val="left" w:pos="993"/>
        </w:tabs>
        <w:ind w:left="0" w:firstLine="567"/>
        <w:jc w:val="both"/>
        <w:rPr>
          <w:color w:val="000000" w:themeColor="text1"/>
        </w:rPr>
      </w:pPr>
      <w:proofErr w:type="gramStart"/>
      <w:r w:rsidRPr="00D23549">
        <w:rPr>
          <w:color w:val="000000" w:themeColor="text1"/>
        </w:rPr>
        <w:t xml:space="preserve">Победители отбора определяются исходя из соответствия </w:t>
      </w:r>
      <w:r w:rsidR="00360D65" w:rsidRPr="00D23549">
        <w:rPr>
          <w:color w:val="000000" w:themeColor="text1"/>
        </w:rPr>
        <w:t xml:space="preserve">субъектов </w:t>
      </w:r>
      <w:r w:rsidR="00D23549" w:rsidRPr="00D23549">
        <w:rPr>
          <w:color w:val="000000" w:themeColor="text1"/>
        </w:rPr>
        <w:br/>
      </w:r>
      <w:r w:rsidR="00360D65" w:rsidRPr="00D23549">
        <w:rPr>
          <w:color w:val="000000" w:themeColor="text1"/>
        </w:rPr>
        <w:t xml:space="preserve">ДСП, являющихся </w:t>
      </w:r>
      <w:r w:rsidRPr="00D23549">
        <w:rPr>
          <w:color w:val="000000" w:themeColor="text1"/>
        </w:rPr>
        <w:t>участник</w:t>
      </w:r>
      <w:r w:rsidR="00360D65" w:rsidRPr="00D23549">
        <w:rPr>
          <w:color w:val="000000" w:themeColor="text1"/>
        </w:rPr>
        <w:t>ами</w:t>
      </w:r>
      <w:r w:rsidRPr="00D23549">
        <w:rPr>
          <w:color w:val="000000" w:themeColor="text1"/>
        </w:rPr>
        <w:t xml:space="preserve"> отбора</w:t>
      </w:r>
      <w:r w:rsidR="00360D65" w:rsidRPr="00D23549">
        <w:rPr>
          <w:color w:val="000000" w:themeColor="text1"/>
        </w:rPr>
        <w:t>,</w:t>
      </w:r>
      <w:r w:rsidRPr="00D23549">
        <w:rPr>
          <w:color w:val="000000" w:themeColor="text1"/>
        </w:rPr>
        <w:t xml:space="preserve"> условиям предоставления субсидий</w:t>
      </w:r>
      <w:r w:rsidR="00D051AD">
        <w:rPr>
          <w:color w:val="000000" w:themeColor="text1"/>
        </w:rPr>
        <w:t>, а также</w:t>
      </w:r>
      <w:r w:rsidRPr="00D23549">
        <w:rPr>
          <w:color w:val="000000" w:themeColor="text1"/>
        </w:rPr>
        <w:t xml:space="preserve"> требованиям</w:t>
      </w:r>
      <w:r w:rsidR="00D427AA">
        <w:rPr>
          <w:color w:val="000000" w:themeColor="text1"/>
        </w:rPr>
        <w:t xml:space="preserve"> </w:t>
      </w:r>
      <w:r w:rsidRPr="00D23549">
        <w:rPr>
          <w:color w:val="000000" w:themeColor="text1"/>
        </w:rPr>
        <w:t xml:space="preserve">к участникам отбора, установленным в разделе 3 настоящего Порядка </w:t>
      </w:r>
      <w:r w:rsidR="00D051AD">
        <w:rPr>
          <w:color w:val="000000" w:themeColor="text1"/>
        </w:rPr>
        <w:br/>
      </w:r>
      <w:r w:rsidRPr="00D23549">
        <w:rPr>
          <w:color w:val="000000" w:themeColor="text1"/>
        </w:rPr>
        <w:t xml:space="preserve">(далее </w:t>
      </w:r>
      <w:r w:rsidR="00360D65" w:rsidRPr="00D23549">
        <w:rPr>
          <w:color w:val="000000" w:themeColor="text1"/>
        </w:rPr>
        <w:t xml:space="preserve">совместно </w:t>
      </w:r>
      <w:r w:rsidRPr="00D23549">
        <w:rPr>
          <w:color w:val="000000" w:themeColor="text1"/>
        </w:rPr>
        <w:t>– критерии отбора), согласно очередности</w:t>
      </w:r>
      <w:r w:rsidR="00360D65" w:rsidRPr="00D23549">
        <w:rPr>
          <w:color w:val="000000" w:themeColor="text1"/>
        </w:rPr>
        <w:t xml:space="preserve"> </w:t>
      </w:r>
      <w:r w:rsidRPr="00D23549">
        <w:rPr>
          <w:color w:val="000000" w:themeColor="text1"/>
        </w:rPr>
        <w:t xml:space="preserve">поступления от них заявок </w:t>
      </w:r>
      <w:r w:rsidR="00D427AA">
        <w:rPr>
          <w:color w:val="000000" w:themeColor="text1"/>
        </w:rPr>
        <w:br/>
      </w:r>
      <w:r w:rsidR="00360D65" w:rsidRPr="00D23549">
        <w:rPr>
          <w:color w:val="000000" w:themeColor="text1"/>
        </w:rPr>
        <w:t>на участие</w:t>
      </w:r>
      <w:r w:rsidR="00D427AA">
        <w:rPr>
          <w:color w:val="000000" w:themeColor="text1"/>
        </w:rPr>
        <w:t xml:space="preserve"> </w:t>
      </w:r>
      <w:r w:rsidR="00360D65" w:rsidRPr="00D23549">
        <w:rPr>
          <w:color w:val="000000" w:themeColor="text1"/>
        </w:rPr>
        <w:t xml:space="preserve">в отборе (далее – заявки) </w:t>
      </w:r>
      <w:r w:rsidR="00360D65" w:rsidRPr="00D23549">
        <w:rPr>
          <w:rFonts w:eastAsia="Calibri"/>
          <w:color w:val="000000" w:themeColor="text1"/>
          <w:szCs w:val="24"/>
          <w:lang w:eastAsia="en-US"/>
        </w:rPr>
        <w:t xml:space="preserve">в соответствии со сроком, установленным </w:t>
      </w:r>
      <w:r w:rsidR="00D427AA">
        <w:rPr>
          <w:rFonts w:eastAsia="Calibri"/>
          <w:color w:val="000000" w:themeColor="text1"/>
          <w:szCs w:val="24"/>
          <w:lang w:eastAsia="en-US"/>
        </w:rPr>
        <w:br/>
      </w:r>
      <w:r w:rsidR="00360D65" w:rsidRPr="00D23549">
        <w:rPr>
          <w:rFonts w:eastAsia="Calibri"/>
          <w:color w:val="000000" w:themeColor="text1"/>
          <w:szCs w:val="24"/>
          <w:lang w:eastAsia="en-US"/>
        </w:rPr>
        <w:t>в объявлении</w:t>
      </w:r>
      <w:r w:rsidR="00D427AA">
        <w:rPr>
          <w:rFonts w:eastAsia="Calibri"/>
          <w:color w:val="000000" w:themeColor="text1"/>
          <w:szCs w:val="24"/>
          <w:lang w:eastAsia="en-US"/>
        </w:rPr>
        <w:t xml:space="preserve"> </w:t>
      </w:r>
      <w:r w:rsidR="00360D65" w:rsidRPr="00D23549">
        <w:rPr>
          <w:rFonts w:eastAsia="Calibri"/>
          <w:color w:val="000000" w:themeColor="text1"/>
          <w:szCs w:val="24"/>
          <w:lang w:eastAsia="en-US"/>
        </w:rPr>
        <w:t>о проведении отбора (далее – объявление) согласно пункту 2.</w:t>
      </w:r>
      <w:r w:rsidR="00172DDD">
        <w:rPr>
          <w:rFonts w:eastAsia="Calibri"/>
          <w:color w:val="000000" w:themeColor="text1"/>
          <w:szCs w:val="24"/>
          <w:lang w:eastAsia="en-US"/>
        </w:rPr>
        <w:t>3</w:t>
      </w:r>
      <w:r w:rsidR="00360D65" w:rsidRPr="00D23549">
        <w:rPr>
          <w:rFonts w:eastAsia="Calibri"/>
          <w:color w:val="000000" w:themeColor="text1"/>
          <w:szCs w:val="24"/>
          <w:lang w:eastAsia="en-US"/>
        </w:rPr>
        <w:t xml:space="preserve"> настоящего Порядка</w:t>
      </w:r>
      <w:r w:rsidR="00360D65" w:rsidRPr="00D23549">
        <w:rPr>
          <w:color w:val="000000" w:themeColor="text1"/>
        </w:rPr>
        <w:t xml:space="preserve">, </w:t>
      </w:r>
      <w:r w:rsidRPr="00D23549">
        <w:rPr>
          <w:color w:val="000000" w:themeColor="text1"/>
        </w:rPr>
        <w:t>до</w:t>
      </w:r>
      <w:proofErr w:type="gramEnd"/>
      <w:r w:rsidRPr="00D23549">
        <w:rPr>
          <w:color w:val="000000" w:themeColor="text1"/>
        </w:rPr>
        <w:t xml:space="preserve"> исчерпания бюджетных ассигнований на предоставление субсидий.</w:t>
      </w:r>
    </w:p>
    <w:p w:rsidR="00EE5CAA" w:rsidRDefault="00F86E61">
      <w:pPr>
        <w:pStyle w:val="ConsPlusNormal"/>
        <w:numPr>
          <w:ilvl w:val="1"/>
          <w:numId w:val="3"/>
        </w:numPr>
        <w:tabs>
          <w:tab w:val="left" w:pos="709"/>
          <w:tab w:val="left" w:pos="851"/>
          <w:tab w:val="left" w:pos="993"/>
        </w:tabs>
        <w:ind w:left="0" w:firstLine="567"/>
        <w:jc w:val="both"/>
      </w:pPr>
      <w:r>
        <w:t xml:space="preserve">Субсидии предоставляются в пределах средств, предусмотренных </w:t>
      </w:r>
      <w:r>
        <w:br/>
        <w:t xml:space="preserve">на их предоставление Комитету Законом о бюджете по статье расходов, указанной </w:t>
      </w:r>
      <w:r>
        <w:br/>
        <w:t xml:space="preserve">в пункте 1.1 настоящего Порядка. </w:t>
      </w:r>
    </w:p>
    <w:p w:rsidR="00EE5CAA" w:rsidRPr="00A92184" w:rsidRDefault="00EE5CAA">
      <w:pPr>
        <w:pStyle w:val="ConsPlusNormal"/>
        <w:tabs>
          <w:tab w:val="left" w:pos="709"/>
          <w:tab w:val="left" w:pos="851"/>
          <w:tab w:val="left" w:pos="993"/>
        </w:tabs>
        <w:ind w:left="567"/>
        <w:jc w:val="both"/>
        <w:rPr>
          <w:sz w:val="28"/>
        </w:rPr>
      </w:pPr>
    </w:p>
    <w:p w:rsidR="00EE5CAA" w:rsidRDefault="00F86E61">
      <w:pPr>
        <w:pStyle w:val="af5"/>
        <w:widowControl w:val="0"/>
        <w:numPr>
          <w:ilvl w:val="0"/>
          <w:numId w:val="2"/>
        </w:numPr>
        <w:ind w:left="0" w:hanging="357"/>
        <w:jc w:val="center"/>
        <w:rPr>
          <w:b/>
        </w:rPr>
      </w:pPr>
      <w:r>
        <w:rPr>
          <w:b/>
        </w:rPr>
        <w:t>Порядок проведения отбора</w:t>
      </w:r>
    </w:p>
    <w:p w:rsidR="00EE5CAA" w:rsidRPr="00A92184" w:rsidRDefault="00EE5CAA" w:rsidP="00360D65">
      <w:pPr>
        <w:ind w:firstLine="567"/>
        <w:jc w:val="both"/>
        <w:rPr>
          <w:sz w:val="28"/>
        </w:rPr>
      </w:pPr>
    </w:p>
    <w:p w:rsidR="00172DDD" w:rsidRPr="00172DDD" w:rsidRDefault="00F86E61" w:rsidP="00360D65">
      <w:pPr>
        <w:pStyle w:val="af5"/>
        <w:numPr>
          <w:ilvl w:val="1"/>
          <w:numId w:val="1"/>
        </w:numPr>
        <w:ind w:left="0" w:firstLine="567"/>
        <w:jc w:val="both"/>
        <w:rPr>
          <w:color w:val="000000" w:themeColor="text1"/>
        </w:rPr>
      </w:pPr>
      <w:r w:rsidRPr="00D23549">
        <w:rPr>
          <w:color w:val="000000" w:themeColor="text1"/>
        </w:rPr>
        <w:t xml:space="preserve">Отбор проводится на основании рассмотрения поданных </w:t>
      </w:r>
      <w:r w:rsidR="00360D65" w:rsidRPr="00D23549">
        <w:rPr>
          <w:color w:val="000000" w:themeColor="text1"/>
        </w:rPr>
        <w:t xml:space="preserve">субъектами ДСП </w:t>
      </w:r>
      <w:r w:rsidRPr="00D23549">
        <w:rPr>
          <w:color w:val="000000" w:themeColor="text1"/>
        </w:rPr>
        <w:t xml:space="preserve">заявок </w:t>
      </w:r>
      <w:r w:rsidR="00172DDD">
        <w:rPr>
          <w:color w:val="000000" w:themeColor="text1"/>
        </w:rPr>
        <w:t xml:space="preserve">и </w:t>
      </w:r>
      <w:r w:rsidR="00172DDD" w:rsidRPr="00133A4B">
        <w:rPr>
          <w:color w:val="000000" w:themeColor="text1"/>
          <w:szCs w:val="24"/>
        </w:rPr>
        <w:t xml:space="preserve">прилагаемых к ним документов, подтверждающих </w:t>
      </w:r>
      <w:r w:rsidR="00172DDD" w:rsidRPr="00B63929">
        <w:rPr>
          <w:color w:val="000000" w:themeColor="text1"/>
          <w:szCs w:val="24"/>
        </w:rPr>
        <w:t xml:space="preserve">соответствие </w:t>
      </w:r>
      <w:r w:rsidR="00D051AD" w:rsidRPr="00B63929">
        <w:rPr>
          <w:color w:val="000000" w:themeColor="text1"/>
        </w:rPr>
        <w:t xml:space="preserve">субъектов </w:t>
      </w:r>
      <w:r w:rsidR="00D051AD" w:rsidRPr="00B63929">
        <w:rPr>
          <w:rFonts w:eastAsia="Calibri"/>
          <w:color w:val="000000" w:themeColor="text1"/>
          <w:lang w:eastAsia="en-US"/>
        </w:rPr>
        <w:t>ДСП</w:t>
      </w:r>
      <w:r w:rsidR="00D051AD" w:rsidRPr="00133A4B">
        <w:rPr>
          <w:color w:val="000000" w:themeColor="text1"/>
          <w:szCs w:val="24"/>
        </w:rPr>
        <w:t xml:space="preserve"> </w:t>
      </w:r>
      <w:r w:rsidR="00172DDD" w:rsidRPr="00133A4B">
        <w:rPr>
          <w:color w:val="000000" w:themeColor="text1"/>
          <w:szCs w:val="24"/>
        </w:rPr>
        <w:t>критериям отбора (далее – документы).</w:t>
      </w:r>
    </w:p>
    <w:p w:rsidR="00172DDD" w:rsidRPr="00D057A1" w:rsidRDefault="00172DDD" w:rsidP="00172DDD">
      <w:pPr>
        <w:pStyle w:val="af5"/>
        <w:ind w:left="0" w:firstLine="567"/>
        <w:jc w:val="both"/>
        <w:rPr>
          <w:color w:val="000000" w:themeColor="text1"/>
        </w:rPr>
      </w:pPr>
      <w:proofErr w:type="gramStart"/>
      <w:r w:rsidRPr="00172DDD">
        <w:rPr>
          <w:color w:val="000000" w:themeColor="text1"/>
        </w:rPr>
        <w:t xml:space="preserve">Форма заявки, а также перечень документов и требования к ним устанавливаются Комитетом с учетом того, что форма заявки в обязательном порядке должна предусматривать строки для внесения в </w:t>
      </w:r>
      <w:r w:rsidRPr="00D057A1">
        <w:rPr>
          <w:color w:val="000000" w:themeColor="text1"/>
        </w:rPr>
        <w:t xml:space="preserve">них </w:t>
      </w:r>
      <w:r w:rsidR="00D051AD" w:rsidRPr="00D057A1">
        <w:rPr>
          <w:color w:val="000000" w:themeColor="text1"/>
        </w:rPr>
        <w:t xml:space="preserve">субъектом </w:t>
      </w:r>
      <w:r w:rsidR="00D051AD" w:rsidRPr="00D057A1">
        <w:rPr>
          <w:rFonts w:eastAsia="Calibri"/>
          <w:color w:val="000000" w:themeColor="text1"/>
          <w:lang w:eastAsia="en-US"/>
        </w:rPr>
        <w:t>ДСП</w:t>
      </w:r>
      <w:r w:rsidRPr="00D057A1">
        <w:rPr>
          <w:color w:val="000000" w:themeColor="text1"/>
        </w:rPr>
        <w:t xml:space="preserve"> как участником отбора информации о е</w:t>
      </w:r>
      <w:r w:rsidR="00D051AD" w:rsidRPr="00D057A1">
        <w:rPr>
          <w:color w:val="000000" w:themeColor="text1"/>
        </w:rPr>
        <w:t>го</w:t>
      </w:r>
      <w:r w:rsidRPr="00D057A1">
        <w:rPr>
          <w:color w:val="000000" w:themeColor="text1"/>
        </w:rPr>
        <w:t xml:space="preserve"> месте нахождения и фактическом адресе, е</w:t>
      </w:r>
      <w:r w:rsidR="00D051AD" w:rsidRPr="00D057A1">
        <w:rPr>
          <w:color w:val="000000" w:themeColor="text1"/>
        </w:rPr>
        <w:t>го</w:t>
      </w:r>
      <w:r w:rsidRPr="00D057A1">
        <w:rPr>
          <w:color w:val="000000" w:themeColor="text1"/>
        </w:rPr>
        <w:t xml:space="preserve"> контактной информации, включая номера телефонов и адрес электронной почты, а также содержать согласия</w:t>
      </w:r>
      <w:r w:rsidR="00D051AD" w:rsidRPr="00D057A1">
        <w:rPr>
          <w:color w:val="000000" w:themeColor="text1"/>
        </w:rPr>
        <w:t>,</w:t>
      </w:r>
      <w:r w:rsidRPr="00D057A1">
        <w:rPr>
          <w:color w:val="000000" w:themeColor="text1"/>
        </w:rPr>
        <w:t xml:space="preserve"> </w:t>
      </w:r>
      <w:r w:rsidRPr="00D057A1">
        <w:rPr>
          <w:color w:val="000000" w:themeColor="text1"/>
        </w:rPr>
        <w:br/>
        <w:t>обязательства</w:t>
      </w:r>
      <w:r w:rsidR="00D051AD" w:rsidRPr="00D057A1">
        <w:rPr>
          <w:color w:val="000000" w:themeColor="text1"/>
        </w:rPr>
        <w:t xml:space="preserve"> и подтверждения</w:t>
      </w:r>
      <w:r w:rsidRPr="00D057A1">
        <w:rPr>
          <w:color w:val="000000" w:themeColor="text1"/>
        </w:rPr>
        <w:t xml:space="preserve"> </w:t>
      </w:r>
      <w:r w:rsidR="00D051AD" w:rsidRPr="00D057A1">
        <w:rPr>
          <w:color w:val="000000" w:themeColor="text1"/>
        </w:rPr>
        <w:t xml:space="preserve">субъекта </w:t>
      </w:r>
      <w:r w:rsidR="00D051AD" w:rsidRPr="00D057A1">
        <w:rPr>
          <w:rFonts w:eastAsia="Calibri"/>
          <w:color w:val="000000" w:themeColor="text1"/>
          <w:lang w:eastAsia="en-US"/>
        </w:rPr>
        <w:t>ДСП</w:t>
      </w:r>
      <w:proofErr w:type="gramEnd"/>
      <w:r w:rsidRPr="00D057A1">
        <w:rPr>
          <w:color w:val="000000" w:themeColor="text1"/>
        </w:rPr>
        <w:t xml:space="preserve">, </w:t>
      </w:r>
      <w:proofErr w:type="gramStart"/>
      <w:r w:rsidRPr="00D057A1">
        <w:rPr>
          <w:color w:val="000000" w:themeColor="text1"/>
        </w:rPr>
        <w:t>которые</w:t>
      </w:r>
      <w:proofErr w:type="gramEnd"/>
      <w:r w:rsidRPr="00D057A1">
        <w:rPr>
          <w:color w:val="000000" w:themeColor="text1"/>
        </w:rPr>
        <w:t xml:space="preserve"> предусмотрены в пунктах </w:t>
      </w:r>
      <w:r w:rsidR="00B63929" w:rsidRPr="00D057A1">
        <w:rPr>
          <w:color w:val="000000" w:themeColor="text1"/>
        </w:rPr>
        <w:br/>
      </w:r>
      <w:r w:rsidRPr="00D057A1">
        <w:rPr>
          <w:color w:val="000000" w:themeColor="text1"/>
        </w:rPr>
        <w:t>3.2.6 – 3.2.8 настоящего Порядка.</w:t>
      </w:r>
    </w:p>
    <w:p w:rsidR="0001230A" w:rsidRDefault="00172DDD" w:rsidP="0001230A">
      <w:pPr>
        <w:pStyle w:val="af5"/>
        <w:ind w:left="0" w:firstLine="567"/>
        <w:jc w:val="both"/>
        <w:rPr>
          <w:color w:val="000000" w:themeColor="text1"/>
        </w:rPr>
      </w:pPr>
      <w:r w:rsidRPr="00D057A1">
        <w:rPr>
          <w:color w:val="000000" w:themeColor="text1"/>
        </w:rPr>
        <w:t>Кажд</w:t>
      </w:r>
      <w:r w:rsidR="00AB01F7" w:rsidRPr="00D057A1">
        <w:rPr>
          <w:color w:val="000000" w:themeColor="text1"/>
        </w:rPr>
        <w:t>ым</w:t>
      </w:r>
      <w:r w:rsidRPr="00D057A1">
        <w:rPr>
          <w:color w:val="000000" w:themeColor="text1"/>
        </w:rPr>
        <w:t xml:space="preserve"> </w:t>
      </w:r>
      <w:r w:rsidR="00AB01F7" w:rsidRPr="00D057A1">
        <w:rPr>
          <w:color w:val="000000" w:themeColor="text1"/>
        </w:rPr>
        <w:t xml:space="preserve">субъектом </w:t>
      </w:r>
      <w:r w:rsidR="00AB01F7" w:rsidRPr="00D057A1">
        <w:rPr>
          <w:rFonts w:eastAsia="Calibri"/>
          <w:color w:val="000000" w:themeColor="text1"/>
          <w:lang w:eastAsia="en-US"/>
        </w:rPr>
        <w:t>ДСП</w:t>
      </w:r>
      <w:r w:rsidRPr="00D057A1">
        <w:rPr>
          <w:color w:val="000000" w:themeColor="text1"/>
        </w:rPr>
        <w:t xml:space="preserve"> в рамках проводимого отбора может б</w:t>
      </w:r>
      <w:r w:rsidRPr="00172DDD">
        <w:rPr>
          <w:color w:val="000000" w:themeColor="text1"/>
        </w:rPr>
        <w:t>ыть подано не более одной заявки.</w:t>
      </w:r>
    </w:p>
    <w:p w:rsidR="0001230A" w:rsidRPr="0001230A" w:rsidRDefault="0001230A" w:rsidP="00360D65">
      <w:pPr>
        <w:pStyle w:val="af5"/>
        <w:numPr>
          <w:ilvl w:val="1"/>
          <w:numId w:val="1"/>
        </w:numPr>
        <w:ind w:left="0" w:firstLine="567"/>
        <w:jc w:val="both"/>
      </w:pPr>
      <w:r w:rsidRPr="00133A4B">
        <w:rPr>
          <w:color w:val="000000" w:themeColor="text1"/>
        </w:rPr>
        <w:lastRenderedPageBreak/>
        <w:t>В случае если по окончании отбора объем бюджетных ассигнований, предусматриваемых на предоставление субсидий, не будет исчерпан, Комитет вправе принять решение о проведении нового отбора.</w:t>
      </w:r>
    </w:p>
    <w:p w:rsidR="00EE5CAA" w:rsidRPr="0001230A" w:rsidRDefault="00F86E61" w:rsidP="00D051AD">
      <w:pPr>
        <w:pStyle w:val="af5"/>
        <w:numPr>
          <w:ilvl w:val="1"/>
          <w:numId w:val="1"/>
        </w:numPr>
        <w:ind w:left="0" w:firstLine="567"/>
        <w:jc w:val="both"/>
        <w:rPr>
          <w:spacing w:val="-10"/>
        </w:rPr>
      </w:pPr>
      <w:r>
        <w:t>Объявление</w:t>
      </w:r>
      <w:r w:rsidR="00D23549">
        <w:t xml:space="preserve"> размещается </w:t>
      </w:r>
      <w:r>
        <w:t>на веб-странице Комитета на официальном сайте Администрации Санкт-Петербу</w:t>
      </w:r>
      <w:r w:rsidR="00D23549">
        <w:t xml:space="preserve">рга в сети «Интернет» по адресу </w:t>
      </w:r>
      <w:r w:rsidR="0001230A" w:rsidRPr="0001230A">
        <w:rPr>
          <w:spacing w:val="-10"/>
        </w:rPr>
        <w:t>gov.spb.ru/</w:t>
      </w:r>
      <w:proofErr w:type="spellStart"/>
      <w:r w:rsidR="0001230A" w:rsidRPr="0001230A">
        <w:rPr>
          <w:spacing w:val="-10"/>
        </w:rPr>
        <w:t>gov</w:t>
      </w:r>
      <w:proofErr w:type="spellEnd"/>
      <w:r w:rsidR="0001230A" w:rsidRPr="0001230A">
        <w:rPr>
          <w:spacing w:val="-10"/>
        </w:rPr>
        <w:t>/</w:t>
      </w:r>
      <w:proofErr w:type="spellStart"/>
      <w:r w:rsidR="0001230A" w:rsidRPr="0001230A">
        <w:rPr>
          <w:spacing w:val="-10"/>
        </w:rPr>
        <w:t>otrasl</w:t>
      </w:r>
      <w:proofErr w:type="spellEnd"/>
      <w:r w:rsidR="0001230A" w:rsidRPr="0001230A">
        <w:rPr>
          <w:spacing w:val="-10"/>
        </w:rPr>
        <w:t>/</w:t>
      </w:r>
      <w:proofErr w:type="spellStart"/>
      <w:r w:rsidR="0001230A" w:rsidRPr="0001230A">
        <w:rPr>
          <w:spacing w:val="-10"/>
        </w:rPr>
        <w:t>c_industrial_and_trade</w:t>
      </w:r>
      <w:proofErr w:type="spellEnd"/>
      <w:r w:rsidR="0001230A" w:rsidRPr="0001230A">
        <w:rPr>
          <w:spacing w:val="-10"/>
        </w:rPr>
        <w:t xml:space="preserve">/, на официальном сайте Комитета в сети «Интернет» </w:t>
      </w:r>
      <w:r w:rsidR="0001230A">
        <w:rPr>
          <w:spacing w:val="-10"/>
        </w:rPr>
        <w:br/>
      </w:r>
      <w:r w:rsidR="0001230A" w:rsidRPr="0001230A">
        <w:rPr>
          <w:spacing w:val="-10"/>
        </w:rPr>
        <w:t>по адресу cipit.gov.spb.ru (далее совместно – сайт Комитета), а также на Площадке отбора в срок, установленный Комитетом.</w:t>
      </w:r>
    </w:p>
    <w:p w:rsidR="0001230A" w:rsidRPr="0001230A" w:rsidRDefault="0001230A" w:rsidP="0001230A">
      <w:pPr>
        <w:pStyle w:val="ConsPlusNormal"/>
        <w:ind w:firstLine="567"/>
        <w:jc w:val="both"/>
        <w:rPr>
          <w:color w:val="000000" w:themeColor="text1"/>
        </w:rPr>
      </w:pPr>
      <w:r w:rsidRPr="0001230A">
        <w:rPr>
          <w:color w:val="000000" w:themeColor="text1"/>
        </w:rPr>
        <w:t>Объявление должно содержать сведения, перечисленные в пункте 21 общих требований.</w:t>
      </w:r>
    </w:p>
    <w:p w:rsidR="0001230A" w:rsidRPr="0001230A" w:rsidRDefault="0001230A" w:rsidP="0001230A">
      <w:pPr>
        <w:pStyle w:val="ConsPlusNormal"/>
        <w:ind w:firstLine="567"/>
        <w:jc w:val="both"/>
        <w:rPr>
          <w:color w:val="000000" w:themeColor="text1"/>
        </w:rPr>
      </w:pPr>
      <w:r w:rsidRPr="0001230A">
        <w:rPr>
          <w:color w:val="000000" w:themeColor="text1"/>
        </w:rPr>
        <w:t xml:space="preserve">Размещение объявления на сайте Комитета и Площадке отбора осуществляется </w:t>
      </w:r>
      <w:r>
        <w:rPr>
          <w:color w:val="000000" w:themeColor="text1"/>
        </w:rPr>
        <w:br/>
      </w:r>
      <w:r w:rsidRPr="0001230A">
        <w:rPr>
          <w:color w:val="000000" w:themeColor="text1"/>
        </w:rPr>
        <w:t xml:space="preserve">не ранее размещения сведений о субсидии на едином портале в соответствии с абзацем вторым пункта 1.1 настоящего Порядка. </w:t>
      </w:r>
    </w:p>
    <w:p w:rsidR="0001230A" w:rsidRPr="0001230A" w:rsidRDefault="0001230A" w:rsidP="0001230A">
      <w:pPr>
        <w:pStyle w:val="ConsPlusNormal"/>
        <w:ind w:firstLine="567"/>
        <w:jc w:val="both"/>
        <w:rPr>
          <w:color w:val="000000" w:themeColor="text1"/>
        </w:rPr>
      </w:pPr>
      <w:r w:rsidRPr="0001230A">
        <w:rPr>
          <w:color w:val="000000" w:themeColor="text1"/>
        </w:rPr>
        <w:t>Информация, содержащаяся в объявлении, при необходимости может быть изменена путем внесения изменений в объявление в соответствии с порядком, установленным Комитетом.</w:t>
      </w:r>
    </w:p>
    <w:p w:rsidR="000A2155" w:rsidRDefault="0001230A" w:rsidP="0001230A">
      <w:pPr>
        <w:pStyle w:val="ConsPlusNormal"/>
        <w:ind w:firstLine="567"/>
        <w:jc w:val="both"/>
        <w:rPr>
          <w:color w:val="000000" w:themeColor="text1"/>
        </w:rPr>
      </w:pPr>
      <w:r w:rsidRPr="0001230A">
        <w:rPr>
          <w:color w:val="000000" w:themeColor="text1"/>
        </w:rPr>
        <w:t xml:space="preserve">Информация о веб-странице Комитета на официальном сайте Администрации </w:t>
      </w:r>
      <w:r>
        <w:rPr>
          <w:color w:val="000000" w:themeColor="text1"/>
        </w:rPr>
        <w:br/>
      </w:r>
      <w:r w:rsidRPr="0001230A">
        <w:rPr>
          <w:color w:val="000000" w:themeColor="text1"/>
        </w:rPr>
        <w:t xml:space="preserve">Санкт-Петербурга в сети «Интернет», на которой размещается объявление, объявления </w:t>
      </w:r>
      <w:r>
        <w:rPr>
          <w:color w:val="000000" w:themeColor="text1"/>
        </w:rPr>
        <w:br/>
      </w:r>
      <w:r w:rsidRPr="0001230A">
        <w:rPr>
          <w:color w:val="000000" w:themeColor="text1"/>
        </w:rPr>
        <w:t>об отмене отбора, продлении срока проведения отбора или проведении нового отбора, информация о ходе и результатах отбора, публикуется на едином портале.</w:t>
      </w:r>
      <w:r w:rsidR="000A2155">
        <w:rPr>
          <w:color w:val="000000" w:themeColor="text1"/>
        </w:rPr>
        <w:t xml:space="preserve"> </w:t>
      </w:r>
    </w:p>
    <w:p w:rsidR="000A2155" w:rsidRPr="00133A4B" w:rsidRDefault="000A2155" w:rsidP="000A2155">
      <w:pPr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  <w:r w:rsidRPr="00133A4B">
        <w:rPr>
          <w:color w:val="000000" w:themeColor="text1"/>
        </w:rPr>
        <w:t>2.4. При формировании объявления учитывается, что датой начала подачи заявок является первый рабочий день, следующий за днем размещения объявления на сайте Комитета и Площадке отбора, при этом дата окончания приема заявок не может быть ранее 10 календарного дня, следующего за днем размещения объявления.</w:t>
      </w:r>
    </w:p>
    <w:p w:rsidR="00EE5CAA" w:rsidRPr="00D23549" w:rsidRDefault="000A2155">
      <w:pPr>
        <w:tabs>
          <w:tab w:val="left" w:pos="1276"/>
        </w:tabs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2.5</w:t>
      </w:r>
      <w:r w:rsidR="00F86E61" w:rsidRPr="00D23549">
        <w:rPr>
          <w:color w:val="000000" w:themeColor="text1"/>
        </w:rPr>
        <w:t xml:space="preserve">. Для участия в отборе на Площадке отбора </w:t>
      </w:r>
      <w:r w:rsidR="00AB01F7">
        <w:rPr>
          <w:color w:val="000000" w:themeColor="text1"/>
        </w:rPr>
        <w:t xml:space="preserve">соответствующим </w:t>
      </w:r>
      <w:r w:rsidR="00AB01F7" w:rsidRPr="00D23549">
        <w:rPr>
          <w:color w:val="000000" w:themeColor="text1"/>
        </w:rPr>
        <w:t xml:space="preserve">субъектом ДСП </w:t>
      </w:r>
      <w:r w:rsidR="00F86E61" w:rsidRPr="00D23549">
        <w:rPr>
          <w:color w:val="000000" w:themeColor="text1"/>
        </w:rPr>
        <w:t xml:space="preserve">формируется личный кабинет участника отбора (далее – личный кабинет). </w:t>
      </w:r>
      <w:proofErr w:type="gramStart"/>
      <w:r w:rsidRPr="00133A4B">
        <w:rPr>
          <w:color w:val="000000" w:themeColor="text1"/>
        </w:rPr>
        <w:t>Для указанной цели</w:t>
      </w:r>
      <w:r w:rsidR="00F86E61" w:rsidRPr="00D23549">
        <w:rPr>
          <w:color w:val="000000" w:themeColor="text1"/>
        </w:rPr>
        <w:t xml:space="preserve">, а также </w:t>
      </w:r>
      <w:r>
        <w:rPr>
          <w:color w:val="000000" w:themeColor="text1"/>
        </w:rPr>
        <w:t>для</w:t>
      </w:r>
      <w:r w:rsidR="002A2652" w:rsidRPr="00D23549">
        <w:rPr>
          <w:color w:val="000000" w:themeColor="text1"/>
        </w:rPr>
        <w:t xml:space="preserve"> </w:t>
      </w:r>
      <w:r w:rsidR="00F86E61" w:rsidRPr="00D23549">
        <w:rPr>
          <w:color w:val="000000" w:themeColor="text1"/>
        </w:rPr>
        <w:t>цел</w:t>
      </w:r>
      <w:r>
        <w:rPr>
          <w:color w:val="000000" w:themeColor="text1"/>
        </w:rPr>
        <w:t>и</w:t>
      </w:r>
      <w:r w:rsidR="00F86E61" w:rsidRPr="00D23549">
        <w:rPr>
          <w:color w:val="000000" w:themeColor="text1"/>
        </w:rPr>
        <w:t xml:space="preserve"> дальнейшего обеспечения доступа к личному кабинету соответствующ</w:t>
      </w:r>
      <w:r w:rsidR="002004CA" w:rsidRPr="00D23549">
        <w:rPr>
          <w:color w:val="000000" w:themeColor="text1"/>
        </w:rPr>
        <w:t>им субъектом ДСП</w:t>
      </w:r>
      <w:r w:rsidR="00F86E61" w:rsidRPr="00D23549">
        <w:rPr>
          <w:color w:val="000000" w:themeColor="text1"/>
        </w:rPr>
        <w:t xml:space="preserve"> осуществляется авторизация, которая производится руководителем </w:t>
      </w:r>
      <w:r w:rsidR="002004CA" w:rsidRPr="00D23549">
        <w:rPr>
          <w:color w:val="000000" w:themeColor="text1"/>
        </w:rPr>
        <w:t xml:space="preserve">субъекта ДСП </w:t>
      </w:r>
      <w:r w:rsidR="00F86E61" w:rsidRPr="00D23549">
        <w:rPr>
          <w:color w:val="000000" w:themeColor="text1"/>
        </w:rPr>
        <w:t xml:space="preserve">или иным лицом, действующим от имени и в интересах </w:t>
      </w:r>
      <w:r w:rsidR="002004CA" w:rsidRPr="00D23549">
        <w:rPr>
          <w:color w:val="000000" w:themeColor="text1"/>
        </w:rPr>
        <w:t xml:space="preserve">субъекта ДСП </w:t>
      </w:r>
      <w:r w:rsidR="00F86E61" w:rsidRPr="00D23549">
        <w:rPr>
          <w:color w:val="000000" w:themeColor="text1"/>
        </w:rPr>
        <w:t xml:space="preserve">на основании доверенности или иного документа в соответствии с уставом </w:t>
      </w:r>
      <w:r w:rsidR="002004CA" w:rsidRPr="00D23549">
        <w:rPr>
          <w:color w:val="000000" w:themeColor="text1"/>
        </w:rPr>
        <w:t>субъекта ДСП</w:t>
      </w:r>
      <w:r w:rsidR="00AB01F7">
        <w:rPr>
          <w:color w:val="000000" w:themeColor="text1"/>
        </w:rPr>
        <w:t xml:space="preserve"> </w:t>
      </w:r>
      <w:r w:rsidR="00F86E61" w:rsidRPr="00D23549">
        <w:rPr>
          <w:color w:val="000000" w:themeColor="text1"/>
        </w:rPr>
        <w:t>и</w:t>
      </w:r>
      <w:r w:rsidR="002004CA" w:rsidRPr="00D23549">
        <w:rPr>
          <w:color w:val="000000" w:themeColor="text1"/>
        </w:rPr>
        <w:t xml:space="preserve"> </w:t>
      </w:r>
      <w:r w:rsidR="00F86E61" w:rsidRPr="00D23549">
        <w:rPr>
          <w:color w:val="000000" w:themeColor="text1"/>
        </w:rPr>
        <w:t xml:space="preserve">(или) законодательством Российской Федерации, подтверждающего полномочия этого лица на совершение </w:t>
      </w:r>
      <w:r w:rsidR="00F86E61">
        <w:t>соответствующих действий</w:t>
      </w:r>
      <w:r>
        <w:t xml:space="preserve"> </w:t>
      </w:r>
      <w:r w:rsidRPr="00133A4B">
        <w:rPr>
          <w:rFonts w:eastAsia="Calibri"/>
          <w:color w:val="000000" w:themeColor="text1"/>
        </w:rPr>
        <w:t>от</w:t>
      </w:r>
      <w:proofErr w:type="gramEnd"/>
      <w:r w:rsidRPr="00133A4B">
        <w:rPr>
          <w:rFonts w:eastAsia="Calibri"/>
          <w:color w:val="000000" w:themeColor="text1"/>
        </w:rPr>
        <w:t xml:space="preserve"> </w:t>
      </w:r>
      <w:proofErr w:type="gramStart"/>
      <w:r w:rsidRPr="00133A4B">
        <w:rPr>
          <w:rFonts w:eastAsia="Calibri"/>
          <w:color w:val="000000" w:themeColor="text1"/>
        </w:rPr>
        <w:t>имени и в интересах представляем</w:t>
      </w:r>
      <w:r>
        <w:rPr>
          <w:rFonts w:eastAsia="Calibri"/>
          <w:color w:val="000000" w:themeColor="text1"/>
        </w:rPr>
        <w:t>ого</w:t>
      </w:r>
      <w:r w:rsidRPr="00133A4B">
        <w:rPr>
          <w:rFonts w:eastAsia="Calibri"/>
          <w:color w:val="000000" w:themeColor="text1"/>
        </w:rPr>
        <w:t xml:space="preserve"> им</w:t>
      </w:r>
      <w:r w:rsidRPr="000A2155">
        <w:rPr>
          <w:color w:val="000000" w:themeColor="text1"/>
        </w:rPr>
        <w:t xml:space="preserve"> </w:t>
      </w:r>
      <w:r w:rsidRPr="00D23549">
        <w:rPr>
          <w:color w:val="000000" w:themeColor="text1"/>
        </w:rPr>
        <w:t>субъект</w:t>
      </w:r>
      <w:r>
        <w:rPr>
          <w:color w:val="000000" w:themeColor="text1"/>
        </w:rPr>
        <w:t>а</w:t>
      </w:r>
      <w:r w:rsidRPr="00D23549">
        <w:rPr>
          <w:color w:val="000000" w:themeColor="text1"/>
        </w:rPr>
        <w:t xml:space="preserve"> ДСП</w:t>
      </w:r>
      <w:r w:rsidRPr="00133A4B">
        <w:rPr>
          <w:rFonts w:eastAsia="Calibri"/>
          <w:color w:val="000000" w:themeColor="text1"/>
        </w:rPr>
        <w:t xml:space="preserve"> </w:t>
      </w:r>
      <w:r w:rsidR="00F86E61">
        <w:t>(далее соответственно – иное уполномоченное лицо, уполномочивающий документ),</w:t>
      </w:r>
      <w:r w:rsidR="008B066B">
        <w:t xml:space="preserve"> </w:t>
      </w:r>
      <w:r w:rsidR="00F86E61">
        <w:t xml:space="preserve">с </w:t>
      </w:r>
      <w:r w:rsidR="00F86E61" w:rsidRPr="00D23549">
        <w:rPr>
          <w:color w:val="000000" w:themeColor="text1"/>
        </w:rPr>
        <w:t>прикреплением личного профиля</w:t>
      </w:r>
      <w:r w:rsidR="002004CA" w:rsidRPr="00D23549">
        <w:rPr>
          <w:color w:val="000000" w:themeColor="text1"/>
        </w:rPr>
        <w:t xml:space="preserve"> лица</w:t>
      </w:r>
      <w:r w:rsidR="002004CA" w:rsidRPr="00D23549">
        <w:rPr>
          <w:color w:val="000000" w:themeColor="text1"/>
          <w:szCs w:val="24"/>
          <w:lang w:bidi="ru-RU"/>
        </w:rPr>
        <w:t xml:space="preserve">, осуществляющего авторизацию </w:t>
      </w:r>
      <w:r w:rsidR="00F86E61" w:rsidRPr="00D23549">
        <w:rPr>
          <w:color w:val="000000" w:themeColor="text1"/>
        </w:rPr>
        <w:t>(</w:t>
      </w:r>
      <w:r w:rsidRPr="00133A4B">
        <w:rPr>
          <w:color w:val="000000" w:themeColor="text1"/>
        </w:rPr>
        <w:t xml:space="preserve">основной базовой информации в личном кабинете федеральной государственной информационной системы </w:t>
      </w:r>
      <w:r w:rsidRPr="002C4CA7">
        <w:rPr>
          <w:color w:val="000000" w:themeColor="text1"/>
        </w:rPr>
        <w:t>«</w:t>
      </w:r>
      <w:r w:rsidR="00AB01F7" w:rsidRPr="002C4CA7">
        <w:t xml:space="preserve">Единая система идентификации и аутентификации в инфраструктуре, обеспечивающей </w:t>
      </w:r>
      <w:r w:rsidR="002C4CA7">
        <w:br/>
      </w:r>
      <w:r w:rsidR="00AB01F7" w:rsidRPr="002C4CA7">
        <w:t>информационно-технологическое взаимодействие информационных систем, используемых</w:t>
      </w:r>
      <w:r w:rsidR="002C4CA7">
        <w:t xml:space="preserve"> </w:t>
      </w:r>
      <w:r w:rsidR="00AB01F7" w:rsidRPr="002C4CA7">
        <w:t>для предоставления государственных и муниципальных услуг</w:t>
      </w:r>
      <w:r w:rsidR="002C4CA7">
        <w:br/>
      </w:r>
      <w:r w:rsidR="00AB01F7" w:rsidRPr="002C4CA7">
        <w:t>в электронной форме</w:t>
      </w:r>
      <w:r w:rsidRPr="002C4CA7">
        <w:rPr>
          <w:color w:val="000000" w:themeColor="text1"/>
        </w:rPr>
        <w:t>»</w:t>
      </w:r>
      <w:r w:rsidR="003517BE" w:rsidRPr="002C4CA7">
        <w:rPr>
          <w:color w:val="000000" w:themeColor="text1"/>
        </w:rPr>
        <w:t>)</w:t>
      </w:r>
      <w:r w:rsidR="00F86E61" w:rsidRPr="002C4CA7">
        <w:rPr>
          <w:color w:val="000000" w:themeColor="text1"/>
        </w:rPr>
        <w:t>.</w:t>
      </w:r>
      <w:r w:rsidR="00F86E61" w:rsidRPr="00F32412">
        <w:rPr>
          <w:color w:val="000000" w:themeColor="text1"/>
        </w:rPr>
        <w:t xml:space="preserve"> </w:t>
      </w:r>
      <w:proofErr w:type="gramEnd"/>
    </w:p>
    <w:p w:rsidR="000A2155" w:rsidRDefault="00F86E61" w:rsidP="000A2155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D23549">
        <w:rPr>
          <w:color w:val="000000" w:themeColor="text1"/>
        </w:rPr>
        <w:t xml:space="preserve">После авторизации в личном кабинете руководителем </w:t>
      </w:r>
      <w:r w:rsidR="002004CA" w:rsidRPr="00D23549">
        <w:rPr>
          <w:color w:val="000000" w:themeColor="text1"/>
        </w:rPr>
        <w:t xml:space="preserve">субъекта ДСП </w:t>
      </w:r>
      <w:r w:rsidRPr="00D23549">
        <w:rPr>
          <w:color w:val="000000" w:themeColor="text1"/>
        </w:rPr>
        <w:t xml:space="preserve">или иным уполномоченным лицом заполняется соответствующая экранная форма веб-интерфейса </w:t>
      </w:r>
      <w:r w:rsidR="00D23549" w:rsidRPr="00D23549">
        <w:rPr>
          <w:color w:val="000000" w:themeColor="text1"/>
        </w:rPr>
        <w:br/>
      </w:r>
      <w:r w:rsidRPr="00D23549">
        <w:rPr>
          <w:color w:val="000000" w:themeColor="text1"/>
        </w:rPr>
        <w:t xml:space="preserve">АИС БП-ЭК (далее – экранная форма) </w:t>
      </w:r>
      <w:r w:rsidR="000A2155" w:rsidRPr="00133A4B">
        <w:rPr>
          <w:color w:val="000000" w:themeColor="text1"/>
        </w:rPr>
        <w:t xml:space="preserve">с электронной загрузкой (далее – загрузка) </w:t>
      </w:r>
      <w:r w:rsidR="000A2155" w:rsidRPr="00133A4B">
        <w:rPr>
          <w:color w:val="000000" w:themeColor="text1"/>
        </w:rPr>
        <w:br/>
      </w:r>
      <w:proofErr w:type="gramStart"/>
      <w:r w:rsidR="000A2155" w:rsidRPr="00133A4B">
        <w:rPr>
          <w:color w:val="000000" w:themeColor="text1"/>
        </w:rPr>
        <w:t>скан-образов</w:t>
      </w:r>
      <w:proofErr w:type="gramEnd"/>
      <w:r w:rsidR="000A2155" w:rsidRPr="00133A4B">
        <w:rPr>
          <w:color w:val="000000" w:themeColor="text1"/>
        </w:rPr>
        <w:t xml:space="preserve"> заявки и документов.</w:t>
      </w:r>
    </w:p>
    <w:p w:rsidR="000A2155" w:rsidRPr="002C4CA7" w:rsidRDefault="000A2155" w:rsidP="000A2155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133A4B">
        <w:rPr>
          <w:color w:val="000000" w:themeColor="text1"/>
        </w:rPr>
        <w:t xml:space="preserve">Согласие на обработку персональных данных физического лица (руководителя </w:t>
      </w:r>
      <w:r w:rsidR="00AB01F7" w:rsidRPr="002C4CA7">
        <w:rPr>
          <w:color w:val="000000" w:themeColor="text1"/>
        </w:rPr>
        <w:t xml:space="preserve">субъекта </w:t>
      </w:r>
      <w:r w:rsidR="00AB01F7" w:rsidRPr="002C4CA7">
        <w:rPr>
          <w:rFonts w:eastAsia="Calibri"/>
          <w:color w:val="000000" w:themeColor="text1"/>
          <w:lang w:eastAsia="en-US"/>
        </w:rPr>
        <w:t>ДСП</w:t>
      </w:r>
      <w:r w:rsidRPr="002C4CA7">
        <w:rPr>
          <w:color w:val="000000" w:themeColor="text1"/>
        </w:rPr>
        <w:t xml:space="preserve"> </w:t>
      </w:r>
      <w:proofErr w:type="gramStart"/>
      <w:r w:rsidRPr="002C4CA7">
        <w:rPr>
          <w:color w:val="000000" w:themeColor="text1"/>
        </w:rPr>
        <w:t>и(</w:t>
      </w:r>
      <w:proofErr w:type="gramEnd"/>
      <w:r w:rsidRPr="002C4CA7">
        <w:rPr>
          <w:color w:val="000000" w:themeColor="text1"/>
        </w:rPr>
        <w:t xml:space="preserve">или) иного уполномоченного лица) представляется </w:t>
      </w:r>
      <w:r w:rsidR="00AB01F7" w:rsidRPr="002C4CA7">
        <w:rPr>
          <w:color w:val="000000" w:themeColor="text1"/>
        </w:rPr>
        <w:t xml:space="preserve">субъектом </w:t>
      </w:r>
      <w:r w:rsidR="00AB01F7" w:rsidRPr="002C4CA7">
        <w:rPr>
          <w:rFonts w:eastAsia="Calibri"/>
          <w:color w:val="000000" w:themeColor="text1"/>
          <w:lang w:eastAsia="en-US"/>
        </w:rPr>
        <w:t>ДСП</w:t>
      </w:r>
      <w:r w:rsidR="00AB01F7" w:rsidRPr="002C4CA7">
        <w:rPr>
          <w:rFonts w:eastAsia="Calibri"/>
          <w:color w:val="000000" w:themeColor="text1"/>
          <w:lang w:eastAsia="en-US"/>
        </w:rPr>
        <w:br/>
      </w:r>
      <w:r w:rsidRPr="002C4CA7">
        <w:rPr>
          <w:color w:val="000000" w:themeColor="text1"/>
        </w:rPr>
        <w:t>по форме, установленной Комитетом.</w:t>
      </w:r>
    </w:p>
    <w:p w:rsidR="000A2155" w:rsidRPr="00133A4B" w:rsidRDefault="000A2155" w:rsidP="000A2155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2C4CA7">
        <w:rPr>
          <w:color w:val="000000" w:themeColor="text1"/>
        </w:rPr>
        <w:t xml:space="preserve">Заполненная экранная форма подлежит подписанию УКЭП руководителя </w:t>
      </w:r>
      <w:r w:rsidR="00AB01F7" w:rsidRPr="002C4CA7">
        <w:rPr>
          <w:color w:val="000000" w:themeColor="text1"/>
        </w:rPr>
        <w:t xml:space="preserve">субъекта </w:t>
      </w:r>
      <w:r w:rsidR="00AB01F7" w:rsidRPr="002C4CA7">
        <w:rPr>
          <w:rFonts w:eastAsia="Calibri"/>
          <w:color w:val="000000" w:themeColor="text1"/>
          <w:lang w:eastAsia="en-US"/>
        </w:rPr>
        <w:t>ДСП</w:t>
      </w:r>
      <w:r w:rsidRPr="002C4CA7">
        <w:rPr>
          <w:color w:val="000000" w:themeColor="text1"/>
        </w:rPr>
        <w:t xml:space="preserve"> или иного уполномоченного лица, что при наличии загруженной</w:t>
      </w:r>
      <w:r w:rsidR="008B066B" w:rsidRPr="002C4CA7">
        <w:rPr>
          <w:color w:val="000000" w:themeColor="text1"/>
        </w:rPr>
        <w:t xml:space="preserve"> </w:t>
      </w:r>
      <w:r w:rsidRPr="002C4CA7">
        <w:rPr>
          <w:color w:val="000000" w:themeColor="text1"/>
        </w:rPr>
        <w:t>(</w:t>
      </w:r>
      <w:proofErr w:type="spellStart"/>
      <w:r w:rsidRPr="002C4CA7">
        <w:rPr>
          <w:color w:val="000000" w:themeColor="text1"/>
        </w:rPr>
        <w:t>ых</w:t>
      </w:r>
      <w:proofErr w:type="spellEnd"/>
      <w:r w:rsidRPr="002C4CA7">
        <w:rPr>
          <w:color w:val="000000" w:themeColor="text1"/>
        </w:rPr>
        <w:t xml:space="preserve">) </w:t>
      </w:r>
      <w:r w:rsidRPr="002C4CA7">
        <w:rPr>
          <w:color w:val="000000" w:themeColor="text1"/>
        </w:rPr>
        <w:br/>
        <w:t xml:space="preserve">к ней </w:t>
      </w:r>
      <w:proofErr w:type="gramStart"/>
      <w:r w:rsidRPr="002C4CA7">
        <w:rPr>
          <w:color w:val="000000" w:themeColor="text1"/>
        </w:rPr>
        <w:t>скан-образов</w:t>
      </w:r>
      <w:proofErr w:type="gramEnd"/>
      <w:r w:rsidRPr="002C4CA7">
        <w:rPr>
          <w:color w:val="000000" w:themeColor="text1"/>
        </w:rPr>
        <w:t xml:space="preserve"> заявки и уполномочивающего документа (если экранная форма подписана иным уполномоченным лицом) расценивается как подписание заявки </w:t>
      </w:r>
      <w:r w:rsidRPr="002C4CA7">
        <w:rPr>
          <w:color w:val="000000" w:themeColor="text1"/>
        </w:rPr>
        <w:br/>
        <w:t>в АИС БП-ЭК.</w:t>
      </w:r>
    </w:p>
    <w:p w:rsidR="000A2155" w:rsidRPr="002C4CA7" w:rsidRDefault="000A2155" w:rsidP="000A2155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2C4CA7">
        <w:rPr>
          <w:color w:val="000000" w:themeColor="text1"/>
        </w:rPr>
        <w:lastRenderedPageBreak/>
        <w:t xml:space="preserve">Заполнение и подписание экранной формы в АИС БП-ЭК с загрузкой </w:t>
      </w:r>
      <w:r w:rsidRPr="002C4CA7">
        <w:rPr>
          <w:color w:val="000000" w:themeColor="text1"/>
        </w:rPr>
        <w:br/>
        <w:t xml:space="preserve">к ней </w:t>
      </w:r>
      <w:proofErr w:type="gramStart"/>
      <w:r w:rsidRPr="002C4CA7">
        <w:rPr>
          <w:color w:val="000000" w:themeColor="text1"/>
        </w:rPr>
        <w:t>скан-образов</w:t>
      </w:r>
      <w:proofErr w:type="gramEnd"/>
      <w:r w:rsidRPr="002C4CA7">
        <w:rPr>
          <w:color w:val="000000" w:themeColor="text1"/>
        </w:rPr>
        <w:t xml:space="preserve"> заявки и документов свидетельствуют о подаче </w:t>
      </w:r>
      <w:r w:rsidR="00AB01F7" w:rsidRPr="002C4CA7">
        <w:rPr>
          <w:color w:val="000000" w:themeColor="text1"/>
        </w:rPr>
        <w:t xml:space="preserve">субъектом </w:t>
      </w:r>
      <w:r w:rsidR="00AB01F7" w:rsidRPr="002C4CA7">
        <w:rPr>
          <w:rFonts w:eastAsia="Calibri"/>
          <w:color w:val="000000" w:themeColor="text1"/>
          <w:lang w:eastAsia="en-US"/>
        </w:rPr>
        <w:t>ДСП</w:t>
      </w:r>
      <w:r w:rsidRPr="002C4CA7">
        <w:rPr>
          <w:color w:val="000000" w:themeColor="text1"/>
        </w:rPr>
        <w:t xml:space="preserve"> заявки, при этом поданной заявке автоматически присваивается регистрационный номер </w:t>
      </w:r>
      <w:r w:rsidRPr="002C4CA7">
        <w:rPr>
          <w:color w:val="000000" w:themeColor="text1"/>
        </w:rPr>
        <w:br/>
        <w:t>(далее – автоматическая регистрация).</w:t>
      </w:r>
    </w:p>
    <w:p w:rsidR="000A2155" w:rsidRPr="002C4CA7" w:rsidRDefault="000A2155" w:rsidP="000A2155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2C4CA7">
        <w:rPr>
          <w:color w:val="000000" w:themeColor="text1"/>
        </w:rPr>
        <w:t>Документы являются составляющей частью заявки и не могут приниматься, а также рассматриваться отдельно от заявки.</w:t>
      </w:r>
    </w:p>
    <w:p w:rsidR="000A2155" w:rsidRPr="002C4CA7" w:rsidRDefault="000A2155" w:rsidP="000A2155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2C4CA7">
        <w:rPr>
          <w:color w:val="000000" w:themeColor="text1"/>
        </w:rPr>
        <w:t xml:space="preserve">Датой подачи заявки является дата ее автоматической регистрации. </w:t>
      </w:r>
    </w:p>
    <w:p w:rsidR="000A2155" w:rsidRPr="00133A4B" w:rsidRDefault="000A2155" w:rsidP="000A2155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2C4CA7">
        <w:rPr>
          <w:color w:val="000000" w:themeColor="text1"/>
        </w:rPr>
        <w:t xml:space="preserve">С момента автоматической регистрации </w:t>
      </w:r>
      <w:r w:rsidR="00AB01F7" w:rsidRPr="002C4CA7">
        <w:rPr>
          <w:color w:val="000000" w:themeColor="text1"/>
        </w:rPr>
        <w:t xml:space="preserve">субъект </w:t>
      </w:r>
      <w:r w:rsidR="00AB01F7" w:rsidRPr="002C4CA7">
        <w:rPr>
          <w:rFonts w:eastAsia="Calibri"/>
          <w:color w:val="000000" w:themeColor="text1"/>
          <w:lang w:eastAsia="en-US"/>
        </w:rPr>
        <w:t>ДСП</w:t>
      </w:r>
      <w:r w:rsidRPr="002C4CA7">
        <w:rPr>
          <w:color w:val="000000" w:themeColor="text1"/>
        </w:rPr>
        <w:t>, от имени которо</w:t>
      </w:r>
      <w:r w:rsidR="00AB01F7" w:rsidRPr="002C4CA7">
        <w:rPr>
          <w:color w:val="000000" w:themeColor="text1"/>
        </w:rPr>
        <w:t>го</w:t>
      </w:r>
      <w:r w:rsidRPr="002C4CA7">
        <w:rPr>
          <w:color w:val="000000" w:themeColor="text1"/>
        </w:rPr>
        <w:t xml:space="preserve"> подана заявка, считается участником отбора.</w:t>
      </w:r>
    </w:p>
    <w:p w:rsidR="000A2155" w:rsidRPr="00133A4B" w:rsidRDefault="000A2155" w:rsidP="000A2155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133A4B">
        <w:rPr>
          <w:color w:val="000000" w:themeColor="text1"/>
        </w:rPr>
        <w:t>После автоматической регистрации дополнительные документы от участников отбора не принимаются.</w:t>
      </w:r>
    </w:p>
    <w:p w:rsidR="00EE5CAA" w:rsidRPr="008F155B" w:rsidRDefault="00F86E61">
      <w:pPr>
        <w:tabs>
          <w:tab w:val="left" w:pos="1276"/>
        </w:tabs>
        <w:ind w:firstLine="567"/>
        <w:jc w:val="both"/>
        <w:rPr>
          <w:color w:val="000000" w:themeColor="text1"/>
        </w:rPr>
      </w:pPr>
      <w:r w:rsidRPr="008F155B">
        <w:rPr>
          <w:color w:val="000000" w:themeColor="text1"/>
        </w:rPr>
        <w:t>2.</w:t>
      </w:r>
      <w:r w:rsidR="000A2155">
        <w:rPr>
          <w:color w:val="000000" w:themeColor="text1"/>
        </w:rPr>
        <w:t>6</w:t>
      </w:r>
      <w:r w:rsidRPr="008F155B">
        <w:rPr>
          <w:color w:val="000000" w:themeColor="text1"/>
        </w:rPr>
        <w:t xml:space="preserve">. </w:t>
      </w:r>
      <w:r w:rsidR="000A2155" w:rsidRPr="00133A4B">
        <w:rPr>
          <w:color w:val="000000" w:themeColor="text1"/>
        </w:rPr>
        <w:t xml:space="preserve">Участники отбора несут ответственность за полноту и достоверность сведений </w:t>
      </w:r>
      <w:r w:rsidR="000A2155" w:rsidRPr="00133A4B">
        <w:rPr>
          <w:color w:val="000000" w:themeColor="text1"/>
        </w:rPr>
        <w:br/>
        <w:t>и информации, содержащихся в заявке и документах.</w:t>
      </w:r>
    </w:p>
    <w:p w:rsidR="000A2155" w:rsidRPr="00133A4B" w:rsidRDefault="00F86E61" w:rsidP="000A2155">
      <w:pPr>
        <w:pStyle w:val="ConsPlusNormal"/>
        <w:ind w:firstLine="567"/>
        <w:jc w:val="both"/>
        <w:rPr>
          <w:color w:val="000000" w:themeColor="text1"/>
          <w:szCs w:val="24"/>
        </w:rPr>
      </w:pPr>
      <w:r w:rsidRPr="008F155B">
        <w:rPr>
          <w:color w:val="000000" w:themeColor="text1"/>
        </w:rPr>
        <w:t>2.</w:t>
      </w:r>
      <w:r w:rsidR="000A2155">
        <w:rPr>
          <w:color w:val="000000" w:themeColor="text1"/>
        </w:rPr>
        <w:t>7</w:t>
      </w:r>
      <w:r w:rsidRPr="008F155B">
        <w:rPr>
          <w:color w:val="000000" w:themeColor="text1"/>
        </w:rPr>
        <w:t xml:space="preserve">. </w:t>
      </w:r>
      <w:r w:rsidR="000A2155">
        <w:rPr>
          <w:color w:val="000000" w:themeColor="text1"/>
          <w:szCs w:val="24"/>
        </w:rPr>
        <w:t>Субъекты ДСП</w:t>
      </w:r>
      <w:r w:rsidR="000A2155" w:rsidRPr="00133A4B">
        <w:rPr>
          <w:color w:val="000000" w:themeColor="text1"/>
          <w:szCs w:val="24"/>
        </w:rPr>
        <w:t xml:space="preserve"> (участники отбора) вправе направить в Комитет, в том числе </w:t>
      </w:r>
      <w:r w:rsidR="000A2155" w:rsidRPr="00133A4B">
        <w:rPr>
          <w:color w:val="000000" w:themeColor="text1"/>
          <w:szCs w:val="24"/>
        </w:rPr>
        <w:br/>
        <w:t>на адрес электронной почты Комитета, указанный в объявлении, письменные запросы</w:t>
      </w:r>
      <w:r w:rsidR="000A2155" w:rsidRPr="00133A4B">
        <w:rPr>
          <w:color w:val="000000" w:themeColor="text1"/>
          <w:szCs w:val="24"/>
        </w:rPr>
        <w:br/>
        <w:t xml:space="preserve">о даче разъяснений положений, содержащихся в объявлении (далее – запросы). </w:t>
      </w:r>
    </w:p>
    <w:p w:rsidR="000A2155" w:rsidRPr="00133A4B" w:rsidRDefault="000A2155" w:rsidP="00132E02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133A4B">
        <w:rPr>
          <w:color w:val="000000" w:themeColor="text1"/>
        </w:rPr>
        <w:t xml:space="preserve">В течение четырех рабочих дней </w:t>
      </w:r>
      <w:proofErr w:type="gramStart"/>
      <w:r w:rsidRPr="00133A4B">
        <w:rPr>
          <w:color w:val="000000" w:themeColor="text1"/>
        </w:rPr>
        <w:t>с даты поступления</w:t>
      </w:r>
      <w:proofErr w:type="gramEnd"/>
      <w:r w:rsidRPr="00133A4B">
        <w:rPr>
          <w:color w:val="000000" w:themeColor="text1"/>
        </w:rPr>
        <w:t xml:space="preserve"> запроса Комитет обязан представить </w:t>
      </w:r>
      <w:r>
        <w:rPr>
          <w:color w:val="000000" w:themeColor="text1"/>
        </w:rPr>
        <w:t>с</w:t>
      </w:r>
      <w:r>
        <w:rPr>
          <w:color w:val="000000" w:themeColor="text1"/>
          <w:szCs w:val="24"/>
        </w:rPr>
        <w:t>убъекту ДСП</w:t>
      </w:r>
      <w:r w:rsidRPr="00133A4B">
        <w:rPr>
          <w:color w:val="000000" w:themeColor="text1"/>
        </w:rPr>
        <w:t>, направивше</w:t>
      </w:r>
      <w:r>
        <w:rPr>
          <w:color w:val="000000" w:themeColor="text1"/>
        </w:rPr>
        <w:t>му</w:t>
      </w:r>
      <w:r w:rsidRPr="00133A4B">
        <w:rPr>
          <w:color w:val="000000" w:themeColor="text1"/>
        </w:rPr>
        <w:t xml:space="preserve"> такой запрос, разъяснения положений, содержащихся в объявлении. Указанные разъяснения направляются Комитетом </w:t>
      </w:r>
      <w:r w:rsidRPr="00133A4B">
        <w:rPr>
          <w:color w:val="000000" w:themeColor="text1"/>
        </w:rPr>
        <w:br/>
        <w:t>в письменной форме или в форме электронного документа на адрес, указанный в запросе,</w:t>
      </w:r>
      <w:r>
        <w:rPr>
          <w:color w:val="000000" w:themeColor="text1"/>
        </w:rPr>
        <w:br/>
      </w:r>
      <w:r w:rsidRPr="00133A4B">
        <w:rPr>
          <w:color w:val="000000" w:themeColor="text1"/>
        </w:rPr>
        <w:t xml:space="preserve">и только в том случае, если запрос поступил в Комитет не </w:t>
      </w:r>
      <w:proofErr w:type="gramStart"/>
      <w:r w:rsidRPr="00133A4B">
        <w:rPr>
          <w:color w:val="000000" w:themeColor="text1"/>
        </w:rPr>
        <w:t>позднее</w:t>
      </w:r>
      <w:proofErr w:type="gramEnd"/>
      <w:r w:rsidRPr="00133A4B">
        <w:rPr>
          <w:color w:val="000000" w:themeColor="text1"/>
        </w:rPr>
        <w:t xml:space="preserve"> чем за семь рабочих дней до окончания срока приема заявок.</w:t>
      </w:r>
    </w:p>
    <w:p w:rsidR="00132E02" w:rsidRPr="00133A4B" w:rsidRDefault="00F86E61" w:rsidP="00132E02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>
        <w:t>2.</w:t>
      </w:r>
      <w:r w:rsidR="00132E02">
        <w:t>8</w:t>
      </w:r>
      <w:r>
        <w:t xml:space="preserve">. </w:t>
      </w:r>
      <w:r w:rsidR="00132E02" w:rsidRPr="00133A4B">
        <w:rPr>
          <w:color w:val="000000" w:themeColor="text1"/>
        </w:rPr>
        <w:t xml:space="preserve">Участник отбора вправе отозвать поданную им заявку в любое время </w:t>
      </w:r>
      <w:r w:rsidR="00132E02" w:rsidRPr="00133A4B">
        <w:rPr>
          <w:color w:val="000000" w:themeColor="text1"/>
        </w:rPr>
        <w:br/>
        <w:t>до окончания срока приема заявок через Площадку отбора.</w:t>
      </w:r>
    </w:p>
    <w:p w:rsidR="00132E02" w:rsidRPr="00133A4B" w:rsidRDefault="00132E02" w:rsidP="00132E02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  <w:rPr>
          <w:color w:val="000000" w:themeColor="text1"/>
        </w:rPr>
      </w:pPr>
      <w:r w:rsidRPr="00133A4B">
        <w:rPr>
          <w:color w:val="000000" w:themeColor="text1"/>
        </w:rPr>
        <w:t xml:space="preserve">Отозванная заявка автоматически считается возвращенной, при этом отзыв документов отдельно от заявки не допускается. Иных оснований для возврата заявок </w:t>
      </w:r>
      <w:r w:rsidRPr="00133A4B">
        <w:rPr>
          <w:color w:val="000000" w:themeColor="text1"/>
        </w:rPr>
        <w:br/>
        <w:t>в рамках проведения отбора, включая возврат заявок и документов на доработку Комитетом, не предусматривается.</w:t>
      </w:r>
    </w:p>
    <w:p w:rsidR="00132E02" w:rsidRPr="00133A4B" w:rsidRDefault="00132E02" w:rsidP="00132E02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  <w:rPr>
          <w:color w:val="000000" w:themeColor="text1"/>
        </w:rPr>
      </w:pPr>
      <w:r w:rsidRPr="00133A4B">
        <w:rPr>
          <w:color w:val="000000" w:themeColor="text1"/>
        </w:rPr>
        <w:t xml:space="preserve">Отзыв заявки не лишает участника отбора права на ее повторную подачу </w:t>
      </w:r>
      <w:r w:rsidRPr="00133A4B">
        <w:rPr>
          <w:color w:val="000000" w:themeColor="text1"/>
        </w:rPr>
        <w:br/>
        <w:t xml:space="preserve">в соответствии с настоящим Порядком в сроки подачи заявок, установленные </w:t>
      </w:r>
      <w:r w:rsidRPr="00133A4B">
        <w:rPr>
          <w:color w:val="000000" w:themeColor="text1"/>
        </w:rPr>
        <w:br/>
        <w:t>в объявлении.</w:t>
      </w:r>
    </w:p>
    <w:p w:rsidR="00132E02" w:rsidRPr="00572084" w:rsidRDefault="00132E02" w:rsidP="00132E02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572084">
        <w:rPr>
          <w:color w:val="000000" w:themeColor="text1"/>
        </w:rPr>
        <w:t>Поданная повторно заявка подлежит автоматической регистрации в порядке общей очередности поступления заявок в рамках проводимого отбора как вновь поданная.</w:t>
      </w:r>
    </w:p>
    <w:p w:rsidR="00132E02" w:rsidRPr="00572084" w:rsidRDefault="00132E02" w:rsidP="00132E02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  <w:rPr>
          <w:color w:val="000000" w:themeColor="text1"/>
        </w:rPr>
      </w:pPr>
      <w:r w:rsidRPr="00572084">
        <w:rPr>
          <w:color w:val="000000" w:themeColor="text1"/>
        </w:rPr>
        <w:t xml:space="preserve">Внесение участником отбора изменений в заявку </w:t>
      </w:r>
      <w:proofErr w:type="gramStart"/>
      <w:r w:rsidRPr="00572084">
        <w:rPr>
          <w:color w:val="000000" w:themeColor="text1"/>
        </w:rPr>
        <w:t>и(</w:t>
      </w:r>
      <w:proofErr w:type="gramEnd"/>
      <w:r w:rsidRPr="00572084">
        <w:rPr>
          <w:color w:val="000000" w:themeColor="text1"/>
        </w:rPr>
        <w:t xml:space="preserve">или) документы, их доработка либо изъятие документов (дополнение новыми документами) возможны только посредством процедуры отзыва заявки с последующим правом ее повторной подачи </w:t>
      </w:r>
      <w:r w:rsidRPr="00572084">
        <w:rPr>
          <w:color w:val="000000" w:themeColor="text1"/>
        </w:rPr>
        <w:br/>
        <w:t>в соответствии с положениями настоящего пункта.</w:t>
      </w:r>
    </w:p>
    <w:p w:rsidR="00EE5CAA" w:rsidRDefault="00F86E61">
      <w:pPr>
        <w:tabs>
          <w:tab w:val="left" w:pos="1276"/>
        </w:tabs>
        <w:ind w:firstLine="567"/>
        <w:jc w:val="both"/>
        <w:rPr>
          <w:color w:val="000000" w:themeColor="text1"/>
        </w:rPr>
      </w:pPr>
      <w:r>
        <w:t>2.</w:t>
      </w:r>
      <w:r w:rsidR="00132E02">
        <w:t>9</w:t>
      </w:r>
      <w:r>
        <w:t xml:space="preserve">. </w:t>
      </w:r>
      <w:r w:rsidR="00132E02" w:rsidRPr="00572084">
        <w:rPr>
          <w:color w:val="000000" w:themeColor="text1"/>
        </w:rPr>
        <w:t xml:space="preserve">Комитет принимает решение об отмене проведения отбора в случае уменьшения Комитету ранее доведенных лимитов бюджетных обязательств, приводящего </w:t>
      </w:r>
      <w:r w:rsidR="00132E02" w:rsidRPr="00572084">
        <w:rPr>
          <w:color w:val="000000" w:themeColor="text1"/>
        </w:rPr>
        <w:br/>
        <w:t>к невозможности предоставления субсидий.</w:t>
      </w:r>
    </w:p>
    <w:p w:rsidR="00132E02" w:rsidRPr="00FD0B83" w:rsidRDefault="00132E02" w:rsidP="00132E02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572084">
        <w:rPr>
          <w:color w:val="000000" w:themeColor="text1"/>
        </w:rPr>
        <w:t xml:space="preserve">Объявление об отмене проведения отбора с указанием причин подписывается УКЭП лица, имеющего право действовать от имени Комитета, в АИС БП-ЭК и размещается </w:t>
      </w:r>
      <w:r w:rsidRPr="00572084">
        <w:rPr>
          <w:color w:val="000000" w:themeColor="text1"/>
        </w:rPr>
        <w:br/>
        <w:t xml:space="preserve">на Площадке отбора и сайте Комитета не </w:t>
      </w:r>
      <w:proofErr w:type="gramStart"/>
      <w:r w:rsidRPr="00572084">
        <w:rPr>
          <w:color w:val="000000" w:themeColor="text1"/>
        </w:rPr>
        <w:t>позднее</w:t>
      </w:r>
      <w:proofErr w:type="gramEnd"/>
      <w:r w:rsidRPr="00572084">
        <w:rPr>
          <w:color w:val="000000" w:themeColor="text1"/>
        </w:rPr>
        <w:t xml:space="preserve"> чем за один рабочий день до даты </w:t>
      </w:r>
      <w:r w:rsidRPr="00FD0B83">
        <w:rPr>
          <w:color w:val="000000" w:themeColor="text1"/>
        </w:rPr>
        <w:t>окончания срока приема заявок.</w:t>
      </w:r>
    </w:p>
    <w:p w:rsidR="00132E02" w:rsidRPr="00FD0B83" w:rsidRDefault="00132E02" w:rsidP="00132E02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FD0B83">
        <w:rPr>
          <w:color w:val="000000" w:themeColor="text1"/>
        </w:rPr>
        <w:t xml:space="preserve">Проведение отбора считается отмененным со дня размещения на Площадке отбора </w:t>
      </w:r>
      <w:r w:rsidRPr="00FD0B83">
        <w:rPr>
          <w:color w:val="000000" w:themeColor="text1"/>
        </w:rPr>
        <w:br/>
        <w:t xml:space="preserve">и на сайте Комитета объявления об отмене его проведения, а факт размещения такого объявления на Площадке отбора и на сайте Комитета свидетельствует </w:t>
      </w:r>
      <w:r w:rsidRPr="00FD0B83">
        <w:rPr>
          <w:color w:val="000000" w:themeColor="text1"/>
        </w:rPr>
        <w:br/>
        <w:t>об информировании всех участников отбора об отмене его проведения.</w:t>
      </w:r>
    </w:p>
    <w:p w:rsidR="00132E02" w:rsidRDefault="00F86E61" w:rsidP="00132E02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>
        <w:t>2.</w:t>
      </w:r>
      <w:r w:rsidR="00132E02">
        <w:t>10</w:t>
      </w:r>
      <w:r>
        <w:t xml:space="preserve">. </w:t>
      </w:r>
      <w:r w:rsidR="00132E02" w:rsidRPr="00FD0B83">
        <w:rPr>
          <w:color w:val="000000" w:themeColor="text1"/>
        </w:rPr>
        <w:t xml:space="preserve">Открытие Комитету доступа на Площадке отбора к заявкам </w:t>
      </w:r>
      <w:r w:rsidR="00132E02" w:rsidRPr="00FD0B83">
        <w:rPr>
          <w:color w:val="000000" w:themeColor="text1"/>
        </w:rPr>
        <w:br/>
        <w:t>для их рассмотрения осуществляется автоматически с момента</w:t>
      </w:r>
      <w:r w:rsidR="00132E02" w:rsidRPr="00572084">
        <w:rPr>
          <w:color w:val="000000" w:themeColor="text1"/>
        </w:rPr>
        <w:t xml:space="preserve"> автоматической регистрации.</w:t>
      </w:r>
    </w:p>
    <w:p w:rsidR="00132E02" w:rsidRPr="00572084" w:rsidRDefault="00132E02" w:rsidP="00132E02">
      <w:pPr>
        <w:pStyle w:val="ConsPlusNormal"/>
        <w:ind w:firstLine="567"/>
        <w:jc w:val="both"/>
        <w:rPr>
          <w:color w:val="000000" w:themeColor="text1"/>
          <w:szCs w:val="24"/>
        </w:rPr>
      </w:pPr>
      <w:r w:rsidRPr="00572084">
        <w:rPr>
          <w:color w:val="000000" w:themeColor="text1"/>
          <w:szCs w:val="24"/>
        </w:rPr>
        <w:t xml:space="preserve">2.11. Рассмотрение (проверка и оценка) заявок в Комитете осуществляется в срок, </w:t>
      </w:r>
      <w:r w:rsidRPr="00572084">
        <w:rPr>
          <w:color w:val="000000" w:themeColor="text1"/>
          <w:szCs w:val="24"/>
        </w:rPr>
        <w:br/>
        <w:t>не превышающий 30 рабочих дней со дня окончания приема заявок.</w:t>
      </w:r>
    </w:p>
    <w:p w:rsidR="00132E02" w:rsidRPr="00572084" w:rsidRDefault="00132E02" w:rsidP="00132E02">
      <w:pPr>
        <w:pStyle w:val="ConsPlusNormal"/>
        <w:ind w:firstLine="567"/>
        <w:jc w:val="both"/>
        <w:rPr>
          <w:color w:val="000000" w:themeColor="text1"/>
          <w:szCs w:val="24"/>
        </w:rPr>
      </w:pPr>
      <w:r w:rsidRPr="00572084">
        <w:rPr>
          <w:color w:val="000000" w:themeColor="text1"/>
          <w:szCs w:val="24"/>
        </w:rPr>
        <w:lastRenderedPageBreak/>
        <w:t xml:space="preserve">Порядок рассмотрения (проверки и оценки) заявок Комитетом устанавливается Комитетом. Указанный порядок должен предусматривать порядок и сроки отклонения заявок, определения победителей отбора по результатам рассмотрения заявок, которые </w:t>
      </w:r>
      <w:r w:rsidRPr="00572084">
        <w:rPr>
          <w:color w:val="000000" w:themeColor="text1"/>
          <w:szCs w:val="24"/>
        </w:rPr>
        <w:br/>
        <w:t xml:space="preserve">не были отклонены, а также оформления протокола подведения итогов отбора, который должен содержать решение, принятое по результатам рассмотрения (проверки </w:t>
      </w:r>
      <w:r w:rsidRPr="00572084">
        <w:rPr>
          <w:color w:val="000000" w:themeColor="text1"/>
          <w:szCs w:val="24"/>
        </w:rPr>
        <w:br/>
        <w:t>и оценки) заявок.</w:t>
      </w:r>
    </w:p>
    <w:p w:rsidR="00132E02" w:rsidRPr="009552D0" w:rsidRDefault="00132E02" w:rsidP="00132E02">
      <w:pPr>
        <w:pStyle w:val="af5"/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color w:val="000000" w:themeColor="text1"/>
        </w:rPr>
      </w:pPr>
      <w:r w:rsidRPr="00572084">
        <w:rPr>
          <w:color w:val="000000" w:themeColor="text1"/>
        </w:rPr>
        <w:t xml:space="preserve">Отклонению подлежат заявки при наличии </w:t>
      </w:r>
      <w:r w:rsidRPr="009552D0">
        <w:rPr>
          <w:color w:val="000000" w:themeColor="text1"/>
        </w:rPr>
        <w:t xml:space="preserve">хотя бы одного из оснований для отказа </w:t>
      </w:r>
      <w:r w:rsidRPr="009552D0">
        <w:rPr>
          <w:color w:val="000000" w:themeColor="text1"/>
        </w:rPr>
        <w:br/>
        <w:t>в предоставлении субсидий, которые установлены в пункте 2.14.2 настоящего Порядка.</w:t>
      </w:r>
    </w:p>
    <w:p w:rsidR="00132E02" w:rsidRPr="009552D0" w:rsidRDefault="00132E02" w:rsidP="00132E02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  <w:rPr>
          <w:color w:val="000000" w:themeColor="text1"/>
        </w:rPr>
      </w:pPr>
      <w:r w:rsidRPr="009552D0">
        <w:rPr>
          <w:color w:val="000000" w:themeColor="text1"/>
        </w:rPr>
        <w:t xml:space="preserve">Размещение </w:t>
      </w:r>
      <w:proofErr w:type="gramStart"/>
      <w:r w:rsidRPr="009552D0">
        <w:rPr>
          <w:color w:val="000000" w:themeColor="text1"/>
        </w:rPr>
        <w:t>скан-образа</w:t>
      </w:r>
      <w:proofErr w:type="gramEnd"/>
      <w:r w:rsidRPr="009552D0">
        <w:rPr>
          <w:color w:val="000000" w:themeColor="text1"/>
        </w:rPr>
        <w:t xml:space="preserve"> подписанного на бумажном носителе протокола подведения итогов отбора на Площадке отбора и сайте Комитета осуществляется Комитетом </w:t>
      </w:r>
      <w:r w:rsidRPr="009552D0">
        <w:rPr>
          <w:color w:val="000000" w:themeColor="text1"/>
        </w:rPr>
        <w:br/>
        <w:t>не позднее трех рабочих дней, следующих за днем подписания указанного протокола.</w:t>
      </w:r>
    </w:p>
    <w:p w:rsidR="00132E02" w:rsidRPr="009552D0" w:rsidRDefault="00132E02" w:rsidP="00132E02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  <w:rPr>
          <w:color w:val="000000" w:themeColor="text1"/>
        </w:rPr>
      </w:pPr>
      <w:r w:rsidRPr="009552D0">
        <w:rPr>
          <w:color w:val="000000" w:themeColor="text1"/>
        </w:rPr>
        <w:t>Протокол подведения итогов отбора должен содержать следующие сведения:</w:t>
      </w:r>
    </w:p>
    <w:p w:rsidR="00132E02" w:rsidRPr="009552D0" w:rsidRDefault="00132E02" w:rsidP="00132E02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  <w:rPr>
          <w:color w:val="000000" w:themeColor="text1"/>
        </w:rPr>
      </w:pPr>
      <w:r w:rsidRPr="009552D0">
        <w:rPr>
          <w:color w:val="000000" w:themeColor="text1"/>
        </w:rPr>
        <w:t>дату, время и место проведения рассмотрения заявок;</w:t>
      </w:r>
    </w:p>
    <w:p w:rsidR="00132E02" w:rsidRPr="009552D0" w:rsidRDefault="00132E02" w:rsidP="00132E02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  <w:rPr>
          <w:color w:val="000000" w:themeColor="text1"/>
        </w:rPr>
      </w:pPr>
      <w:r w:rsidRPr="009552D0">
        <w:rPr>
          <w:color w:val="000000" w:themeColor="text1"/>
        </w:rPr>
        <w:t>информацию об участниках отбора, заявки которых были рассмотрены;</w:t>
      </w:r>
    </w:p>
    <w:p w:rsidR="00132E02" w:rsidRPr="009552D0" w:rsidRDefault="00132E02" w:rsidP="00132E02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  <w:rPr>
          <w:color w:val="000000" w:themeColor="text1"/>
        </w:rPr>
      </w:pPr>
      <w:r w:rsidRPr="009552D0">
        <w:rPr>
          <w:color w:val="000000" w:themeColor="text1"/>
        </w:rPr>
        <w:t>информацию об участниках отбора, заявки которых были отклонены, с указанием причин их отклонения, в том числе положений объявления, которым не соответствуют такие заявки;</w:t>
      </w:r>
    </w:p>
    <w:p w:rsidR="00132E02" w:rsidRPr="00572084" w:rsidRDefault="00132E02" w:rsidP="00132E02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  <w:rPr>
          <w:color w:val="000000" w:themeColor="text1"/>
        </w:rPr>
      </w:pPr>
      <w:r w:rsidRPr="009552D0">
        <w:rPr>
          <w:color w:val="000000" w:themeColor="text1"/>
        </w:rPr>
        <w:t xml:space="preserve">наименование победителей отбора и размеры субсидий </w:t>
      </w:r>
      <w:proofErr w:type="gramStart"/>
      <w:r w:rsidRPr="009552D0">
        <w:rPr>
          <w:color w:val="000000" w:themeColor="text1"/>
        </w:rPr>
        <w:t>в случае наличия оснований для принятия решения об их предоставлении в соответствии с пунктом</w:t>
      </w:r>
      <w:proofErr w:type="gramEnd"/>
      <w:r w:rsidRPr="009552D0">
        <w:rPr>
          <w:color w:val="000000" w:themeColor="text1"/>
        </w:rPr>
        <w:t xml:space="preserve"> 2.14.1 настоящего Порядка.</w:t>
      </w:r>
    </w:p>
    <w:p w:rsidR="00345B16" w:rsidRPr="00572084" w:rsidRDefault="00345B16" w:rsidP="00345B16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572084">
        <w:rPr>
          <w:color w:val="000000" w:themeColor="text1"/>
        </w:rPr>
        <w:t xml:space="preserve">2.12. Взаимодействие участников отбора и Комитета по вопросам, связанным </w:t>
      </w:r>
      <w:r w:rsidRPr="00572084">
        <w:rPr>
          <w:color w:val="000000" w:themeColor="text1"/>
        </w:rPr>
        <w:br/>
        <w:t>с отбором</w:t>
      </w:r>
      <w:r w:rsidR="002C4CA7">
        <w:rPr>
          <w:color w:val="000000" w:themeColor="text1"/>
        </w:rPr>
        <w:t>,</w:t>
      </w:r>
      <w:r w:rsidRPr="00572084">
        <w:rPr>
          <w:color w:val="000000" w:themeColor="text1"/>
        </w:rPr>
        <w:t xml:space="preserve"> осуществляется исключительно посредством переписки с использованием электронной почты.</w:t>
      </w:r>
    </w:p>
    <w:p w:rsidR="00345B16" w:rsidRPr="00572084" w:rsidRDefault="00345B16" w:rsidP="00345B16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572084">
        <w:rPr>
          <w:color w:val="000000" w:themeColor="text1"/>
        </w:rPr>
        <w:t xml:space="preserve">В рамках </w:t>
      </w:r>
      <w:r w:rsidR="00AB01F7" w:rsidRPr="002C4CA7">
        <w:rPr>
          <w:color w:val="000000" w:themeColor="text1"/>
        </w:rPr>
        <w:t>указанного</w:t>
      </w:r>
      <w:r w:rsidRPr="002C4CA7">
        <w:rPr>
          <w:color w:val="000000" w:themeColor="text1"/>
        </w:rPr>
        <w:t xml:space="preserve"> взаимодействия</w:t>
      </w:r>
      <w:r w:rsidRPr="00572084">
        <w:rPr>
          <w:color w:val="000000" w:themeColor="text1"/>
        </w:rPr>
        <w:t xml:space="preserve"> обращения Комитета к участнику отбора направляются на адрес электронной почты, указанный в заявке, а обращения участника отбора к Комитету направляются на адрес электронной почты, указанный в объявлении.</w:t>
      </w:r>
    </w:p>
    <w:p w:rsidR="00345B16" w:rsidRPr="00572084" w:rsidRDefault="00345B16" w:rsidP="00345B16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572084">
        <w:rPr>
          <w:color w:val="000000" w:themeColor="text1"/>
        </w:rPr>
        <w:t>2.13. Отбор признается несостоявшимся в следующих случаях:</w:t>
      </w:r>
    </w:p>
    <w:p w:rsidR="00345B16" w:rsidRPr="00572084" w:rsidRDefault="00345B16" w:rsidP="00345B16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  <w:rPr>
          <w:color w:val="000000" w:themeColor="text1"/>
        </w:rPr>
      </w:pPr>
      <w:r w:rsidRPr="00572084">
        <w:rPr>
          <w:color w:val="000000" w:themeColor="text1"/>
        </w:rPr>
        <w:t>по окончании срока приема заявок не подано ни одной заявки;</w:t>
      </w:r>
    </w:p>
    <w:p w:rsidR="00345B16" w:rsidRPr="00572084" w:rsidRDefault="00345B16" w:rsidP="00345B16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  <w:rPr>
          <w:color w:val="000000" w:themeColor="text1"/>
        </w:rPr>
      </w:pPr>
      <w:r w:rsidRPr="00572084">
        <w:rPr>
          <w:color w:val="000000" w:themeColor="text1"/>
        </w:rPr>
        <w:t>все поданные заявки отозваны участниками отбора без их повторной подачи;</w:t>
      </w:r>
    </w:p>
    <w:p w:rsidR="00345B16" w:rsidRPr="00572084" w:rsidRDefault="00345B16" w:rsidP="00345B16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</w:pPr>
      <w:r w:rsidRPr="00572084">
        <w:t xml:space="preserve">все поданные заявки отклонены. </w:t>
      </w:r>
    </w:p>
    <w:p w:rsidR="00345B16" w:rsidRPr="00133A4B" w:rsidRDefault="00345B16" w:rsidP="00345B16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  <w:rPr>
          <w:color w:val="000000" w:themeColor="text1"/>
        </w:rPr>
      </w:pPr>
      <w:proofErr w:type="gramStart"/>
      <w:r w:rsidRPr="00133A4B">
        <w:rPr>
          <w:color w:val="000000" w:themeColor="text1"/>
        </w:rPr>
        <w:t xml:space="preserve">Объявление о признании отбора несостоявшимся с указанием причин размещается Комитетом на Площадке отбора и сайте Комитета не позднее трех рабочих дней </w:t>
      </w:r>
      <w:r w:rsidRPr="00133A4B">
        <w:rPr>
          <w:color w:val="000000" w:themeColor="text1"/>
        </w:rPr>
        <w:br/>
        <w:t xml:space="preserve">со дня возникновения одного из оснований признания отбора несостоявшимся, указанных </w:t>
      </w:r>
      <w:r w:rsidRPr="00133A4B">
        <w:rPr>
          <w:color w:val="000000" w:themeColor="text1"/>
        </w:rPr>
        <w:br/>
        <w:t>в настоящем пункте.</w:t>
      </w:r>
      <w:proofErr w:type="gramEnd"/>
    </w:p>
    <w:p w:rsidR="00345B16" w:rsidRPr="00133A4B" w:rsidRDefault="00345B16" w:rsidP="00345B16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bookmarkStart w:id="0" w:name="P97"/>
      <w:bookmarkEnd w:id="0"/>
      <w:r w:rsidRPr="00133A4B">
        <w:rPr>
          <w:color w:val="000000" w:themeColor="text1"/>
        </w:rPr>
        <w:t xml:space="preserve">2.14. Решение Комитета о предоставлении субсидии или об отказе </w:t>
      </w:r>
      <w:r w:rsidRPr="00133A4B">
        <w:rPr>
          <w:color w:val="000000" w:themeColor="text1"/>
        </w:rPr>
        <w:br/>
        <w:t xml:space="preserve">в ее предоставлении принимается в течение пяти рабочих дней со дня подписания протокола подведения итогов </w:t>
      </w:r>
      <w:proofErr w:type="gramStart"/>
      <w:r w:rsidRPr="00133A4B">
        <w:rPr>
          <w:color w:val="000000" w:themeColor="text1"/>
        </w:rPr>
        <w:t>отбора</w:t>
      </w:r>
      <w:proofErr w:type="gramEnd"/>
      <w:r w:rsidRPr="00133A4B">
        <w:rPr>
          <w:color w:val="000000" w:themeColor="text1"/>
        </w:rPr>
        <w:t xml:space="preserve"> с учетом содержащегося в нем решения.</w:t>
      </w:r>
    </w:p>
    <w:p w:rsidR="00345B16" w:rsidRPr="00133A4B" w:rsidRDefault="00345B16" w:rsidP="00345B1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133A4B">
        <w:rPr>
          <w:color w:val="000000" w:themeColor="text1"/>
        </w:rPr>
        <w:t>2.14.1. Решение Комитета о предоставлении субсидии принимается в форме распоряжения Комитета (далее – Распоряжение).</w:t>
      </w:r>
    </w:p>
    <w:p w:rsidR="00345B16" w:rsidRPr="00133A4B" w:rsidRDefault="00345B16" w:rsidP="00345B16">
      <w:pPr>
        <w:widowControl w:val="0"/>
        <w:tabs>
          <w:tab w:val="left" w:pos="1560"/>
        </w:tabs>
        <w:autoSpaceDE w:val="0"/>
        <w:autoSpaceDN w:val="0"/>
        <w:ind w:firstLine="567"/>
        <w:jc w:val="both"/>
        <w:rPr>
          <w:color w:val="000000" w:themeColor="text1"/>
        </w:rPr>
      </w:pPr>
      <w:r w:rsidRPr="00133A4B">
        <w:rPr>
          <w:color w:val="000000" w:themeColor="text1"/>
        </w:rPr>
        <w:t xml:space="preserve">Распоряжение должно содержать наименование победителя отбора как получателя субсидии, размер предоставляемой ему субсидии, а также последствия, наступающие </w:t>
      </w:r>
      <w:r w:rsidRPr="00133A4B">
        <w:rPr>
          <w:color w:val="000000" w:themeColor="text1"/>
        </w:rPr>
        <w:br/>
        <w:t xml:space="preserve">в случае </w:t>
      </w:r>
      <w:proofErr w:type="spellStart"/>
      <w:r w:rsidRPr="00133A4B">
        <w:rPr>
          <w:color w:val="000000" w:themeColor="text1"/>
        </w:rPr>
        <w:t>неподписания</w:t>
      </w:r>
      <w:proofErr w:type="spellEnd"/>
      <w:r w:rsidRPr="00133A4B">
        <w:rPr>
          <w:color w:val="000000" w:themeColor="text1"/>
        </w:rPr>
        <w:t xml:space="preserve"> с его стороны соглашения о предоставлении субсидии </w:t>
      </w:r>
      <w:r w:rsidRPr="00133A4B">
        <w:rPr>
          <w:color w:val="000000" w:themeColor="text1"/>
        </w:rPr>
        <w:br/>
        <w:t>(далее – Соглашение) в срок, установленный в настоящем Порядке.</w:t>
      </w:r>
    </w:p>
    <w:p w:rsidR="00345B16" w:rsidRPr="00133A4B" w:rsidRDefault="00345B16" w:rsidP="00345B16">
      <w:pPr>
        <w:widowControl w:val="0"/>
        <w:tabs>
          <w:tab w:val="left" w:pos="1560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133A4B">
        <w:rPr>
          <w:color w:val="000000" w:themeColor="text1"/>
        </w:rPr>
        <w:t>Основанием для принятия Комитетом решения о предоставлении субсидии является отсутствие оснований для принятия решения об отказе в ее предоставлении, которые установлены в пункте 2.14.2 настоящего Порядка.</w:t>
      </w:r>
    </w:p>
    <w:p w:rsidR="00345B16" w:rsidRPr="00133A4B" w:rsidRDefault="00345B16" w:rsidP="00345B16">
      <w:pPr>
        <w:widowControl w:val="0"/>
        <w:tabs>
          <w:tab w:val="left" w:pos="1560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133A4B">
        <w:rPr>
          <w:color w:val="000000" w:themeColor="text1"/>
        </w:rPr>
        <w:t xml:space="preserve">Участник отбора считается получателем субсидии </w:t>
      </w:r>
      <w:proofErr w:type="gramStart"/>
      <w:r w:rsidRPr="00133A4B">
        <w:rPr>
          <w:color w:val="000000" w:themeColor="text1"/>
        </w:rPr>
        <w:t>с даты издания</w:t>
      </w:r>
      <w:proofErr w:type="gramEnd"/>
      <w:r w:rsidRPr="00133A4B">
        <w:rPr>
          <w:color w:val="000000" w:themeColor="text1"/>
        </w:rPr>
        <w:t xml:space="preserve"> Распоряжения.</w:t>
      </w:r>
    </w:p>
    <w:p w:rsidR="00345B16" w:rsidRPr="00133A4B" w:rsidRDefault="00345B16" w:rsidP="00345B16">
      <w:pPr>
        <w:pStyle w:val="af5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color w:val="000000" w:themeColor="text1"/>
        </w:rPr>
      </w:pPr>
      <w:r w:rsidRPr="00133A4B">
        <w:rPr>
          <w:color w:val="000000" w:themeColor="text1"/>
        </w:rPr>
        <w:t>2.14.2. Решение Комитета об отказе в предоставлении субсидии оформляется письмом Комитета с указанием причин такого отказа, которое направляется участнику отбора на указанный в заявке адрес электронной почты в течение трех рабочих дней</w:t>
      </w:r>
      <w:r w:rsidRPr="00133A4B">
        <w:rPr>
          <w:color w:val="000000" w:themeColor="text1"/>
        </w:rPr>
        <w:br/>
      </w:r>
      <w:proofErr w:type="gramStart"/>
      <w:r w:rsidRPr="00133A4B">
        <w:rPr>
          <w:color w:val="000000" w:themeColor="text1"/>
        </w:rPr>
        <w:t>с даты принятия</w:t>
      </w:r>
      <w:proofErr w:type="gramEnd"/>
      <w:r w:rsidRPr="00133A4B">
        <w:rPr>
          <w:color w:val="000000" w:themeColor="text1"/>
        </w:rPr>
        <w:t xml:space="preserve"> Комитетом данного решения. </w:t>
      </w:r>
    </w:p>
    <w:p w:rsidR="00345B16" w:rsidRPr="00133A4B" w:rsidRDefault="00345B16" w:rsidP="00345B16">
      <w:pPr>
        <w:widowControl w:val="0"/>
        <w:shd w:val="clear" w:color="auto" w:fill="FFFFFF"/>
        <w:tabs>
          <w:tab w:val="left" w:pos="1560"/>
        </w:tabs>
        <w:autoSpaceDE w:val="0"/>
        <w:autoSpaceDN w:val="0"/>
        <w:ind w:firstLine="567"/>
        <w:jc w:val="both"/>
        <w:rPr>
          <w:color w:val="000000" w:themeColor="text1"/>
        </w:rPr>
      </w:pPr>
      <w:r w:rsidRPr="00133A4B">
        <w:rPr>
          <w:color w:val="000000" w:themeColor="text1"/>
        </w:rPr>
        <w:t xml:space="preserve">Основаниями для отказа в предоставлении субсидии (если они не стали основаниями для отклонения заявки на этапе ее рассмотрения в соответствии с пунктом 2.11 </w:t>
      </w:r>
      <w:r w:rsidRPr="00133A4B">
        <w:rPr>
          <w:color w:val="000000" w:themeColor="text1"/>
        </w:rPr>
        <w:lastRenderedPageBreak/>
        <w:t>настоящего Порядка) являются:</w:t>
      </w:r>
    </w:p>
    <w:p w:rsidR="00345B16" w:rsidRPr="00133A4B" w:rsidRDefault="00345B16" w:rsidP="00345B16">
      <w:pPr>
        <w:widowControl w:val="0"/>
        <w:tabs>
          <w:tab w:val="left" w:pos="567"/>
          <w:tab w:val="left" w:pos="1276"/>
        </w:tabs>
        <w:ind w:firstLine="567"/>
        <w:contextualSpacing/>
        <w:jc w:val="both"/>
        <w:rPr>
          <w:color w:val="000000" w:themeColor="text1"/>
        </w:rPr>
      </w:pPr>
      <w:r w:rsidRPr="00133A4B">
        <w:rPr>
          <w:color w:val="000000" w:themeColor="text1"/>
        </w:rPr>
        <w:t>несоответствие участника отбора категории, указанной в пункте 1.4 настоящего Порядка;</w:t>
      </w:r>
    </w:p>
    <w:p w:rsidR="00345B16" w:rsidRPr="00133A4B" w:rsidRDefault="00345B16" w:rsidP="00345B16">
      <w:pPr>
        <w:widowControl w:val="0"/>
        <w:tabs>
          <w:tab w:val="left" w:pos="567"/>
          <w:tab w:val="left" w:pos="1276"/>
        </w:tabs>
        <w:ind w:firstLine="567"/>
        <w:contextualSpacing/>
        <w:jc w:val="both"/>
        <w:rPr>
          <w:color w:val="000000" w:themeColor="text1"/>
        </w:rPr>
      </w:pPr>
      <w:r w:rsidRPr="00133A4B">
        <w:rPr>
          <w:color w:val="000000" w:themeColor="text1"/>
        </w:rPr>
        <w:t xml:space="preserve">несоответствие участника отбора условиям </w:t>
      </w:r>
      <w:proofErr w:type="gramStart"/>
      <w:r w:rsidRPr="00133A4B">
        <w:rPr>
          <w:color w:val="000000" w:themeColor="text1"/>
        </w:rPr>
        <w:t>и(</w:t>
      </w:r>
      <w:proofErr w:type="gramEnd"/>
      <w:r w:rsidRPr="00133A4B">
        <w:rPr>
          <w:color w:val="000000" w:themeColor="text1"/>
        </w:rPr>
        <w:t xml:space="preserve">или) требованиям, установленным </w:t>
      </w:r>
      <w:r w:rsidRPr="00133A4B">
        <w:rPr>
          <w:color w:val="000000" w:themeColor="text1"/>
        </w:rPr>
        <w:br/>
        <w:t xml:space="preserve">в разделе 3 настоящего Порядка; </w:t>
      </w:r>
    </w:p>
    <w:p w:rsidR="00345B16" w:rsidRPr="00133A4B" w:rsidRDefault="00345B16" w:rsidP="00345B16">
      <w:pPr>
        <w:widowControl w:val="0"/>
        <w:tabs>
          <w:tab w:val="left" w:pos="567"/>
          <w:tab w:val="left" w:pos="1276"/>
        </w:tabs>
        <w:ind w:firstLine="567"/>
        <w:contextualSpacing/>
        <w:jc w:val="both"/>
        <w:rPr>
          <w:color w:val="000000" w:themeColor="text1"/>
        </w:rPr>
      </w:pPr>
      <w:r w:rsidRPr="00133A4B">
        <w:rPr>
          <w:color w:val="000000" w:themeColor="text1"/>
        </w:rPr>
        <w:t xml:space="preserve">несоответствие представленной участником отбора заявки форме, установленной Комитетом (в том числе в случае неполного </w:t>
      </w:r>
      <w:proofErr w:type="gramStart"/>
      <w:r w:rsidRPr="00133A4B">
        <w:rPr>
          <w:color w:val="000000" w:themeColor="text1"/>
        </w:rPr>
        <w:t>и(</w:t>
      </w:r>
      <w:proofErr w:type="gramEnd"/>
      <w:r w:rsidRPr="00133A4B">
        <w:rPr>
          <w:color w:val="000000" w:themeColor="text1"/>
        </w:rPr>
        <w:t>или) некорректного заполнения формы заявки);</w:t>
      </w:r>
    </w:p>
    <w:p w:rsidR="00345B16" w:rsidRDefault="00345B16" w:rsidP="00345B16">
      <w:pPr>
        <w:widowControl w:val="0"/>
        <w:tabs>
          <w:tab w:val="left" w:pos="567"/>
          <w:tab w:val="left" w:pos="1276"/>
        </w:tabs>
        <w:ind w:firstLine="567"/>
        <w:contextualSpacing/>
        <w:jc w:val="both"/>
        <w:rPr>
          <w:color w:val="000000" w:themeColor="text1"/>
        </w:rPr>
      </w:pPr>
      <w:r w:rsidRPr="00133A4B">
        <w:rPr>
          <w:color w:val="000000" w:themeColor="text1"/>
        </w:rPr>
        <w:t xml:space="preserve">несоответствие представленных участником отбора документов условиям </w:t>
      </w:r>
      <w:r w:rsidRPr="00133A4B">
        <w:rPr>
          <w:color w:val="000000" w:themeColor="text1"/>
        </w:rPr>
        <w:br/>
        <w:t>и требованиям, установленным в настоящем Порядке, или непредставление (представление не в полном объеме) документов, в том числе невозможность визуального распознавания содержания документов, включая их реквизиты;</w:t>
      </w:r>
    </w:p>
    <w:p w:rsidR="00345B16" w:rsidRPr="00133A4B" w:rsidRDefault="00345B16" w:rsidP="00345B1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 w:themeColor="text1"/>
          <w:lang w:eastAsia="en-US"/>
        </w:rPr>
      </w:pPr>
      <w:r w:rsidRPr="00133A4B">
        <w:rPr>
          <w:bCs/>
          <w:color w:val="000000" w:themeColor="text1"/>
          <w:lang w:eastAsia="en-US"/>
        </w:rPr>
        <w:t xml:space="preserve">недостоверность представленных участником отбора сведений и информации, </w:t>
      </w:r>
      <w:r w:rsidRPr="00133A4B">
        <w:rPr>
          <w:bCs/>
          <w:color w:val="000000" w:themeColor="text1"/>
          <w:lang w:eastAsia="en-US"/>
        </w:rPr>
        <w:br/>
        <w:t>в том числе информации о месте нахождения и адресе участника отбора;</w:t>
      </w:r>
    </w:p>
    <w:p w:rsidR="00345B16" w:rsidRPr="00133A4B" w:rsidRDefault="00345B16" w:rsidP="00345B1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 w:themeColor="text1"/>
          <w:lang w:eastAsia="en-US"/>
        </w:rPr>
      </w:pPr>
      <w:r w:rsidRPr="00133A4B">
        <w:rPr>
          <w:bCs/>
          <w:color w:val="000000" w:themeColor="text1"/>
          <w:lang w:eastAsia="en-US"/>
        </w:rPr>
        <w:t>подача участником отбора заявки и документов после даты и</w:t>
      </w:r>
      <w:r w:rsidR="008B066B">
        <w:rPr>
          <w:bCs/>
          <w:color w:val="000000" w:themeColor="text1"/>
          <w:lang w:eastAsia="en-US"/>
        </w:rPr>
        <w:t xml:space="preserve"> </w:t>
      </w:r>
      <w:r w:rsidRPr="00133A4B">
        <w:rPr>
          <w:bCs/>
          <w:color w:val="000000" w:themeColor="text1"/>
          <w:lang w:eastAsia="en-US"/>
        </w:rPr>
        <w:t>(или) времени, определенных для их подачи;</w:t>
      </w:r>
    </w:p>
    <w:p w:rsidR="00345B16" w:rsidRPr="00133A4B" w:rsidRDefault="00345B16" w:rsidP="00345B1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 w:themeColor="text1"/>
          <w:lang w:eastAsia="en-US"/>
        </w:rPr>
      </w:pPr>
      <w:r w:rsidRPr="00133A4B">
        <w:rPr>
          <w:bCs/>
          <w:color w:val="000000" w:themeColor="text1"/>
          <w:lang w:eastAsia="en-US"/>
        </w:rPr>
        <w:t xml:space="preserve">подача участником отбора более одной заявки; </w:t>
      </w:r>
    </w:p>
    <w:p w:rsidR="00345B16" w:rsidRDefault="00345B16" w:rsidP="00345B1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133A4B">
        <w:rPr>
          <w:bCs/>
          <w:color w:val="000000" w:themeColor="text1"/>
          <w:lang w:eastAsia="en-US"/>
        </w:rPr>
        <w:t>отсутствие бюджетных ассигнований на предоставление субсидий на дату</w:t>
      </w:r>
      <w:r w:rsidRPr="00133A4B">
        <w:rPr>
          <w:color w:val="000000" w:themeColor="text1"/>
        </w:rPr>
        <w:t xml:space="preserve"> рассмотрения заявки.</w:t>
      </w:r>
    </w:p>
    <w:p w:rsidR="00C16D42" w:rsidRPr="00133A4B" w:rsidRDefault="00C16D42" w:rsidP="00345B1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</w:p>
    <w:p w:rsidR="00EE5CAA" w:rsidRDefault="00F86E61">
      <w:pPr>
        <w:pStyle w:val="af5"/>
        <w:widowControl w:val="0"/>
        <w:numPr>
          <w:ilvl w:val="0"/>
          <w:numId w:val="2"/>
        </w:numPr>
        <w:ind w:left="714" w:hanging="357"/>
        <w:jc w:val="center"/>
        <w:rPr>
          <w:b/>
        </w:rPr>
      </w:pPr>
      <w:r>
        <w:rPr>
          <w:b/>
        </w:rPr>
        <w:t>Условия предоставления субсидий, требования к участникам отбора</w:t>
      </w:r>
    </w:p>
    <w:p w:rsidR="00EE5CAA" w:rsidRDefault="00EE5CAA">
      <w:pPr>
        <w:jc w:val="both"/>
        <w:rPr>
          <w:highlight w:val="yellow"/>
        </w:rPr>
      </w:pPr>
    </w:p>
    <w:p w:rsidR="00EE5CAA" w:rsidRPr="002A2652" w:rsidRDefault="002A2652" w:rsidP="002A2652">
      <w:pPr>
        <w:pStyle w:val="af5"/>
        <w:numPr>
          <w:ilvl w:val="1"/>
          <w:numId w:val="16"/>
        </w:numPr>
        <w:ind w:left="0" w:firstLine="567"/>
        <w:jc w:val="both"/>
        <w:rPr>
          <w:i/>
        </w:rPr>
      </w:pPr>
      <w:r>
        <w:t xml:space="preserve"> </w:t>
      </w:r>
      <w:r w:rsidR="00F86E61">
        <w:t>Для получения субсидий участники отбора должны соответствовать следующим требованиям:</w:t>
      </w:r>
    </w:p>
    <w:p w:rsidR="00EE5CAA" w:rsidRDefault="00F86E61">
      <w:pPr>
        <w:pStyle w:val="af5"/>
        <w:ind w:left="567"/>
        <w:jc w:val="both"/>
        <w:rPr>
          <w:i/>
          <w:highlight w:val="green"/>
        </w:rPr>
      </w:pPr>
      <w:r>
        <w:t>3.1.1. На дату подачи заявки:</w:t>
      </w:r>
    </w:p>
    <w:p w:rsidR="00EE5CAA" w:rsidRDefault="00F86E61">
      <w:pPr>
        <w:widowControl w:val="0"/>
        <w:ind w:firstLine="567"/>
        <w:contextualSpacing/>
        <w:jc w:val="both"/>
      </w:pPr>
      <w:proofErr w:type="gramStart"/>
      <w:r>
        <w:t>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</w:t>
      </w:r>
      <w:r w:rsidR="00E82F43">
        <w:t xml:space="preserve"> Федерации перечень государств </w:t>
      </w:r>
      <w:r>
        <w:t>и территорий, используемых для промежуточного</w:t>
      </w:r>
      <w:r w:rsidR="00E82F43">
        <w:t xml:space="preserve"> (офшорного) владения активами </w:t>
      </w:r>
      <w:r>
        <w:t xml:space="preserve">в Российской Федерации (далее – офшорные компании), а также российским юридическим лицом, </w:t>
      </w:r>
      <w:r w:rsidR="00E82F43">
        <w:br/>
        <w:t xml:space="preserve">в </w:t>
      </w:r>
      <w:r>
        <w:t xml:space="preserve">уставном (складочном) капитале которого доля прямого или косвенного </w:t>
      </w:r>
      <w:r>
        <w:br/>
        <w:t>(через третьих лиц) участия офшорных компаний</w:t>
      </w:r>
      <w:proofErr w:type="gramEnd"/>
      <w:r>
        <w:t xml:space="preserve"> в совокупности превышает </w:t>
      </w:r>
      <w:r w:rsidR="008B066B">
        <w:br/>
      </w:r>
      <w:r>
        <w:t xml:space="preserve">25 процентов (если иное не предусмотрено законодательством Российской Федерации). </w:t>
      </w:r>
      <w:proofErr w:type="gramStart"/>
      <w:r>
        <w:t>При расчете доли участия офшорных компаний в капитале российских юридических лиц не учитывается прямое и</w:t>
      </w:r>
      <w:r w:rsidR="002004CA">
        <w:t xml:space="preserve"> </w:t>
      </w:r>
      <w:r>
        <w:t>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</w:t>
      </w:r>
      <w:r w:rsidR="008B066B">
        <w:t xml:space="preserve"> </w:t>
      </w:r>
      <w:r>
        <w:t>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</w:t>
      </w:r>
      <w:r w:rsidR="008B066B">
        <w:t xml:space="preserve"> </w:t>
      </w:r>
      <w:r>
        <w:t>в капитале указанных публичных</w:t>
      </w:r>
      <w:proofErr w:type="gramEnd"/>
      <w:r>
        <w:t xml:space="preserve"> акционерных обществ;</w:t>
      </w:r>
    </w:p>
    <w:p w:rsidR="00EE5CAA" w:rsidRDefault="00F86E61">
      <w:pPr>
        <w:widowControl w:val="0"/>
        <w:tabs>
          <w:tab w:val="left" w:pos="1276"/>
        </w:tabs>
        <w:ind w:firstLine="567"/>
        <w:contextualSpacing/>
        <w:jc w:val="both"/>
      </w:pPr>
      <w:r>
        <w:t xml:space="preserve">участник отбора не находится в перечне организаций и физических лиц, </w:t>
      </w:r>
      <w:r w:rsidR="008B066B">
        <w:br/>
      </w:r>
      <w:r>
        <w:t>в отношении которых имеются сведения об их причастности к экстремистской деятельности или терроризму;</w:t>
      </w:r>
    </w:p>
    <w:p w:rsidR="00EE5CAA" w:rsidRDefault="00F86E61">
      <w:pPr>
        <w:widowControl w:val="0"/>
        <w:tabs>
          <w:tab w:val="left" w:pos="1276"/>
        </w:tabs>
        <w:ind w:firstLine="567"/>
        <w:contextualSpacing/>
        <w:jc w:val="both"/>
      </w:pPr>
      <w:r>
        <w:t xml:space="preserve">участник отбора не находится в составляемых в рамках реализации полномочий, предусмотренных в главе VII Устава ООН, Советом Безопасности ООН или органами, специально созданными решениями Совета Безопасности ООН, перечнях организаций </w:t>
      </w:r>
      <w:r>
        <w:br/>
        <w:t xml:space="preserve">и физических лиц, связанных с террористическими организациями и террористами </w:t>
      </w:r>
      <w:r>
        <w:br/>
        <w:t>или с распространением оружия массового уничтожения;</w:t>
      </w:r>
    </w:p>
    <w:p w:rsidR="00EE5CAA" w:rsidRDefault="00F86E61">
      <w:pPr>
        <w:widowControl w:val="0"/>
        <w:tabs>
          <w:tab w:val="left" w:pos="1276"/>
        </w:tabs>
        <w:ind w:firstLine="567"/>
        <w:contextualSpacing/>
        <w:jc w:val="both"/>
      </w:pPr>
      <w:r>
        <w:t xml:space="preserve">участник отбора не получал и не получает средства из бюджета Санкт-Петербурга </w:t>
      </w:r>
      <w:r>
        <w:br/>
        <w:t xml:space="preserve">на основании иных нормативных правовых актов Санкт-Петербурга на цели, установленные в пункте 1.4 настоящего Порядка; </w:t>
      </w:r>
    </w:p>
    <w:p w:rsidR="00EE5CAA" w:rsidRDefault="00F86E61">
      <w:pPr>
        <w:widowControl w:val="0"/>
        <w:tabs>
          <w:tab w:val="left" w:pos="1276"/>
        </w:tabs>
        <w:ind w:firstLine="567"/>
        <w:contextualSpacing/>
        <w:jc w:val="both"/>
      </w:pPr>
      <w:r>
        <w:t>участник отбора не является иностранным агентом в соответствии с Федеральным законом «О контроле за деятельностью лиц, находящихся под иностранным влиянием»;</w:t>
      </w:r>
    </w:p>
    <w:p w:rsidR="00EE5CAA" w:rsidRDefault="00F86E61">
      <w:pPr>
        <w:widowControl w:val="0"/>
        <w:tabs>
          <w:tab w:val="left" w:pos="1276"/>
        </w:tabs>
        <w:ind w:firstLine="567"/>
        <w:contextualSpacing/>
        <w:jc w:val="both"/>
      </w:pPr>
      <w:r>
        <w:t xml:space="preserve">участник отбора не находится в процессе реорганизации (за исключением </w:t>
      </w:r>
      <w:r>
        <w:lastRenderedPageBreak/>
        <w:t xml:space="preserve">реорганизации в форме присоединения к участнику отбора другого юридического лица), ликвидации, в отношении него не введена процедура банкротства, его деятельность </w:t>
      </w:r>
      <w:r>
        <w:br/>
        <w:t>не приостановлена в порядке, предусмотренном законодательством Российской Федерации;</w:t>
      </w:r>
    </w:p>
    <w:p w:rsidR="00EE5CAA" w:rsidRDefault="00F86E61">
      <w:pPr>
        <w:widowControl w:val="0"/>
        <w:tabs>
          <w:tab w:val="left" w:pos="1276"/>
        </w:tabs>
        <w:ind w:firstLine="567"/>
        <w:contextualSpacing/>
        <w:jc w:val="both"/>
      </w:pPr>
      <w:r>
        <w:t>участник отбора осуществляет хозяйственную деятельность в соответствии со своим уставом на территории Санкт-Петербурга;</w:t>
      </w:r>
    </w:p>
    <w:p w:rsidR="00EE5CAA" w:rsidRDefault="00F86E61">
      <w:pPr>
        <w:widowControl w:val="0"/>
        <w:tabs>
          <w:tab w:val="left" w:pos="1276"/>
        </w:tabs>
        <w:ind w:firstLine="567"/>
        <w:contextualSpacing/>
        <w:jc w:val="both"/>
      </w:pPr>
      <w:proofErr w:type="gramStart"/>
      <w:r>
        <w:t>в реестре дисквалифицированных лиц отсутствуют сведения</w:t>
      </w:r>
      <w:r w:rsidR="008B066B">
        <w:t xml:space="preserve"> </w:t>
      </w:r>
      <w:r w:rsidR="008B066B">
        <w:br/>
      </w:r>
      <w:r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отбора;</w:t>
      </w:r>
      <w:proofErr w:type="gramEnd"/>
    </w:p>
    <w:p w:rsidR="00EE5CAA" w:rsidRDefault="00F86E61">
      <w:pPr>
        <w:widowControl w:val="0"/>
        <w:tabs>
          <w:tab w:val="left" w:pos="1276"/>
        </w:tabs>
        <w:ind w:firstLine="567"/>
        <w:contextualSpacing/>
        <w:jc w:val="both"/>
      </w:pPr>
      <w:r>
        <w:t xml:space="preserve">в реестре недобросовестных поставщиков (подрядчиков, исполнителей), </w:t>
      </w:r>
      <w:proofErr w:type="gramStart"/>
      <w:r>
        <w:t>ведение</w:t>
      </w:r>
      <w:proofErr w:type="gramEnd"/>
      <w:r>
        <w:t xml:space="preserve"> которого осуществляется в соответствии с Федеральным законом «О контрактной системе </w:t>
      </w:r>
      <w:r>
        <w:br/>
        <w:t xml:space="preserve">в сфере закупок товаров, работ, услуг для обеспечения государственных </w:t>
      </w:r>
      <w:r w:rsidR="008B066B">
        <w:br/>
      </w:r>
      <w:r>
        <w:t>и муниципальных нужд» отсутствует информация об участнике отбора;</w:t>
      </w:r>
    </w:p>
    <w:p w:rsidR="00234E68" w:rsidRDefault="00F86E61">
      <w:pPr>
        <w:widowControl w:val="0"/>
        <w:tabs>
          <w:tab w:val="left" w:pos="1276"/>
        </w:tabs>
        <w:ind w:firstLine="567"/>
        <w:contextualSpacing/>
        <w:jc w:val="both"/>
      </w:pPr>
      <w:proofErr w:type="gramStart"/>
      <w:r>
        <w:t xml:space="preserve">у участника отбора отсутствуют нарушения бюджетного законодательства Российской Федерации, иных нормативных правовых актов, регулирующих бюджетные правоотношения, и договоров (иных договорных документов), на основании которых предоставляются средства из бюджета Санкт-Петербурга, при использовании денежных средств, предоставляемых из бюджета Санкт-Петербурга, за период не менее одного календарного года, предшествующего году предоставления субсидии, по которым </w:t>
      </w:r>
      <w:r>
        <w:br/>
        <w:t>не исполнены требования о возврате средств бюджета Санкт-Петербурга и</w:t>
      </w:r>
      <w:r w:rsidR="002004CA">
        <w:t xml:space="preserve"> </w:t>
      </w:r>
      <w:r>
        <w:t>(или</w:t>
      </w:r>
      <w:proofErr w:type="gramEnd"/>
      <w:r>
        <w:t xml:space="preserve">) вступило </w:t>
      </w:r>
      <w:r>
        <w:br/>
        <w:t>в силу постановление о назначении административного наказания</w:t>
      </w:r>
      <w:r w:rsidR="00234E68">
        <w:t>;</w:t>
      </w:r>
    </w:p>
    <w:p w:rsidR="00EE5CAA" w:rsidRDefault="00F86E61" w:rsidP="00234E68">
      <w:pPr>
        <w:ind w:firstLine="567"/>
        <w:jc w:val="both"/>
        <w:rPr>
          <w:color w:val="000000" w:themeColor="text1"/>
        </w:rPr>
      </w:pPr>
      <w:r>
        <w:t>3.1.2.</w:t>
      </w:r>
      <w:r w:rsidR="00234E68">
        <w:t xml:space="preserve"> </w:t>
      </w:r>
      <w:proofErr w:type="gramStart"/>
      <w:r w:rsidR="00234E68">
        <w:t xml:space="preserve">На дату не ранее чем за 30 календарных дней до даты подачи заявки </w:t>
      </w:r>
      <w:r w:rsidR="008B066B">
        <w:br/>
      </w:r>
      <w:r w:rsidR="00234E68">
        <w:t>у участника отбора на едином налоговом счете отсутствует задолженность по уплате налогов, сборов</w:t>
      </w:r>
      <w:r w:rsidR="008B066B">
        <w:t xml:space="preserve"> </w:t>
      </w:r>
      <w:r w:rsidR="00234E68">
        <w:t>и страховых взносов в бюджеты бюджетной системы Российской Федерации или ее размер не превышает размера, определенного в пункте 3 статьи 47 Налогового кодекса Российской Федерации (далее – требование об отсутствии налоговой задолженности).</w:t>
      </w:r>
      <w:r>
        <w:rPr>
          <w:color w:val="000000" w:themeColor="text1"/>
        </w:rPr>
        <w:t xml:space="preserve"> </w:t>
      </w:r>
      <w:proofErr w:type="gramEnd"/>
    </w:p>
    <w:p w:rsidR="00CB3159" w:rsidRDefault="00F86E61" w:rsidP="00CB3159">
      <w:pPr>
        <w:ind w:firstLine="567"/>
        <w:jc w:val="both"/>
      </w:pPr>
      <w:r>
        <w:t>3.1.</w:t>
      </w:r>
      <w:r w:rsidR="000B5C07">
        <w:t>3</w:t>
      </w:r>
      <w:r>
        <w:t xml:space="preserve">. </w:t>
      </w:r>
      <w:proofErr w:type="gramStart"/>
      <w:r>
        <w:t xml:space="preserve">На дату не ранее чем за 30 календарных дней до </w:t>
      </w:r>
      <w:r w:rsidRPr="0014424E">
        <w:t>первого</w:t>
      </w:r>
      <w:r>
        <w:t xml:space="preserve"> числа месяца, </w:t>
      </w:r>
      <w:r>
        <w:br/>
        <w:t xml:space="preserve">в котором подана </w:t>
      </w:r>
      <w:r>
        <w:rPr>
          <w:color w:val="000000" w:themeColor="text1"/>
        </w:rPr>
        <w:t xml:space="preserve">заявка, у участника отбора отсутствует просроченная задолженность </w:t>
      </w:r>
      <w:r>
        <w:rPr>
          <w:color w:val="000000" w:themeColor="text1"/>
        </w:rPr>
        <w:br/>
        <w:t xml:space="preserve">по возврату в бюджет Санкт-Петербурга иных субсидий, бюджетных инвестиций, а также иная просроченная (неурегулированная) задолженность по денежным обязательствам перед Санкт-Петербургом (далее совместно – </w:t>
      </w:r>
      <w:r>
        <w:t xml:space="preserve">требование об отсутствии задолженности </w:t>
      </w:r>
      <w:r>
        <w:br/>
        <w:t>по денежным обязательствам).</w:t>
      </w:r>
      <w:proofErr w:type="gramEnd"/>
    </w:p>
    <w:p w:rsidR="00CB3159" w:rsidRPr="00CB3159" w:rsidRDefault="00F86E61" w:rsidP="00CB3159">
      <w:pPr>
        <w:ind w:firstLine="567"/>
        <w:jc w:val="both"/>
      </w:pPr>
      <w:r>
        <w:t>3.1.</w:t>
      </w:r>
      <w:r w:rsidR="000B5C07">
        <w:t>4</w:t>
      </w:r>
      <w:r>
        <w:t xml:space="preserve">. </w:t>
      </w:r>
      <w:proofErr w:type="gramStart"/>
      <w:r w:rsidR="00CB3159" w:rsidRPr="00CB3159">
        <w:rPr>
          <w:color w:val="000000" w:themeColor="text1"/>
        </w:rPr>
        <w:t xml:space="preserve">Размер средней заработной платы каждого работника участника отбора (включая работников обособленных подразделений, находящихся на территории </w:t>
      </w:r>
      <w:r w:rsidR="00CB3159" w:rsidRPr="00CB3159">
        <w:rPr>
          <w:color w:val="000000" w:themeColor="text1"/>
        </w:rPr>
        <w:br/>
        <w:t>Санкт-Петербурга), рассчитываемый в соответствии со статьей 139 Трудового кодекса Российской Федерации, в течение 2025 года был не ниже размера минимальной заработной платы в Санкт-Петербурге, установленного региональным соглашением</w:t>
      </w:r>
      <w:r w:rsidR="00CB3159">
        <w:rPr>
          <w:color w:val="000000" w:themeColor="text1"/>
        </w:rPr>
        <w:t xml:space="preserve"> </w:t>
      </w:r>
      <w:r w:rsidR="008B066B">
        <w:rPr>
          <w:color w:val="000000" w:themeColor="text1"/>
        </w:rPr>
        <w:br/>
      </w:r>
      <w:r w:rsidR="00CB3159" w:rsidRPr="00CB3159">
        <w:rPr>
          <w:color w:val="000000" w:themeColor="text1"/>
        </w:rPr>
        <w:t xml:space="preserve">о минимальной заработной плате в Санкт-Петербурге </w:t>
      </w:r>
      <w:r w:rsidR="00CB3159" w:rsidRPr="00CB3159">
        <w:rPr>
          <w:rFonts w:eastAsia="Calibri"/>
          <w:color w:val="000000" w:themeColor="text1"/>
        </w:rPr>
        <w:t xml:space="preserve">(далее </w:t>
      </w:r>
      <w:r w:rsidR="00CB3159" w:rsidRPr="00CB3159">
        <w:rPr>
          <w:color w:val="000000" w:themeColor="text1"/>
        </w:rPr>
        <w:t>–</w:t>
      </w:r>
      <w:r w:rsidR="00CB3159" w:rsidRPr="00CB3159">
        <w:rPr>
          <w:rFonts w:eastAsia="Calibri"/>
          <w:color w:val="000000" w:themeColor="text1"/>
        </w:rPr>
        <w:t xml:space="preserve"> Региональное соглашение) </w:t>
      </w:r>
      <w:r w:rsidR="00CB3159" w:rsidRPr="00CB3159">
        <w:rPr>
          <w:rFonts w:eastAsia="Calibri"/>
          <w:color w:val="000000" w:themeColor="text1"/>
        </w:rPr>
        <w:br/>
      </w:r>
      <w:r w:rsidR="00CB3159" w:rsidRPr="00CB3159">
        <w:rPr>
          <w:color w:val="000000" w:themeColor="text1"/>
        </w:rPr>
        <w:t>на соответствующий период 2025 года.</w:t>
      </w:r>
      <w:proofErr w:type="gramEnd"/>
    </w:p>
    <w:p w:rsidR="000B5C07" w:rsidRDefault="00F86E61" w:rsidP="000B5C07">
      <w:pPr>
        <w:widowControl w:val="0"/>
        <w:tabs>
          <w:tab w:val="left" w:pos="1276"/>
        </w:tabs>
        <w:ind w:firstLine="567"/>
        <w:contextualSpacing/>
        <w:jc w:val="both"/>
      </w:pPr>
      <w:r w:rsidRPr="002C4CA7">
        <w:t>3.1.</w:t>
      </w:r>
      <w:r w:rsidR="000B5C07" w:rsidRPr="002C4CA7">
        <w:t>5. Среднесписочная численность работников участника отбора в 2025 году составляла не менее 1 человека.</w:t>
      </w:r>
    </w:p>
    <w:p w:rsidR="00EE5CAA" w:rsidRDefault="00F86E61" w:rsidP="002A2652">
      <w:pPr>
        <w:pStyle w:val="af5"/>
        <w:numPr>
          <w:ilvl w:val="1"/>
          <w:numId w:val="16"/>
        </w:numPr>
        <w:ind w:left="0" w:firstLine="567"/>
        <w:jc w:val="both"/>
      </w:pPr>
      <w:r>
        <w:t>Условиями предоставления субсидий являются:</w:t>
      </w:r>
    </w:p>
    <w:p w:rsidR="00EE5CAA" w:rsidRDefault="00F86E61">
      <w:pPr>
        <w:pStyle w:val="af5"/>
        <w:widowControl w:val="0"/>
        <w:numPr>
          <w:ilvl w:val="2"/>
          <w:numId w:val="5"/>
        </w:numPr>
        <w:tabs>
          <w:tab w:val="left" w:pos="1276"/>
        </w:tabs>
        <w:ind w:left="0" w:firstLine="567"/>
        <w:jc w:val="both"/>
      </w:pPr>
      <w:r>
        <w:t>Соответствие участника отбора категории, установленной в пункте 1.4 настоящего Порядка.</w:t>
      </w:r>
    </w:p>
    <w:p w:rsidR="00EE5CAA" w:rsidRDefault="00F86E61">
      <w:pPr>
        <w:pStyle w:val="af5"/>
        <w:widowControl w:val="0"/>
        <w:numPr>
          <w:ilvl w:val="2"/>
          <w:numId w:val="5"/>
        </w:numPr>
        <w:tabs>
          <w:tab w:val="left" w:pos="1276"/>
        </w:tabs>
        <w:ind w:left="0" w:firstLine="567"/>
        <w:jc w:val="both"/>
      </w:pPr>
      <w:r>
        <w:t xml:space="preserve">Осуществление участником отбора в период возникновения </w:t>
      </w:r>
      <w:r w:rsidR="007E0136" w:rsidRPr="00736735">
        <w:rPr>
          <w:color w:val="000000" w:themeColor="text1"/>
        </w:rPr>
        <w:t xml:space="preserve">затрат </w:t>
      </w:r>
      <w:r>
        <w:t>хозяйственной деятельности на территории Санкт-Петербурга в соответствии со своим уставом, в том числе деятельности, указанной в пункте 1.4 настоящего Порядка.</w:t>
      </w:r>
    </w:p>
    <w:p w:rsidR="00EE5CAA" w:rsidRDefault="00F86E61">
      <w:pPr>
        <w:pStyle w:val="af5"/>
        <w:widowControl w:val="0"/>
        <w:numPr>
          <w:ilvl w:val="2"/>
          <w:numId w:val="5"/>
        </w:numPr>
        <w:tabs>
          <w:tab w:val="left" w:pos="1276"/>
        </w:tabs>
        <w:ind w:left="0" w:firstLine="567"/>
        <w:jc w:val="both"/>
      </w:pPr>
      <w:r>
        <w:t>Соответствие понесенных участником отбора затрат, включенных в расчет размера субсидии, направлениям, определенным в пункте 1.6 настоящего Порядка.</w:t>
      </w:r>
    </w:p>
    <w:p w:rsidR="00EE5CAA" w:rsidRDefault="00F86E61">
      <w:pPr>
        <w:pStyle w:val="af5"/>
        <w:widowControl w:val="0"/>
        <w:numPr>
          <w:ilvl w:val="2"/>
          <w:numId w:val="5"/>
        </w:numPr>
        <w:tabs>
          <w:tab w:val="left" w:pos="1276"/>
        </w:tabs>
        <w:ind w:left="0" w:firstLine="567"/>
        <w:jc w:val="both"/>
      </w:pPr>
      <w:r>
        <w:t xml:space="preserve">Документальное подтверждение понесенных </w:t>
      </w:r>
      <w:r>
        <w:rPr>
          <w:color w:val="000000" w:themeColor="text1"/>
        </w:rPr>
        <w:t xml:space="preserve">участником отбора </w:t>
      </w:r>
      <w:r>
        <w:t>затра</w:t>
      </w:r>
      <w:r w:rsidRPr="002C4CA7">
        <w:t>т</w:t>
      </w:r>
      <w:r w:rsidR="000B5C07" w:rsidRPr="002C4CA7">
        <w:t>,</w:t>
      </w:r>
      <w:r>
        <w:t xml:space="preserve"> </w:t>
      </w:r>
      <w:r>
        <w:br/>
        <w:t>на возмещение которых он претендует за счет средств субсиди</w:t>
      </w:r>
      <w:r>
        <w:rPr>
          <w:color w:val="000000" w:themeColor="text1"/>
        </w:rPr>
        <w:t>и</w:t>
      </w:r>
      <w:r>
        <w:t>.</w:t>
      </w:r>
    </w:p>
    <w:p w:rsidR="00EE5CAA" w:rsidRPr="00CB3159" w:rsidRDefault="00F86E61">
      <w:pPr>
        <w:pStyle w:val="af5"/>
        <w:widowControl w:val="0"/>
        <w:numPr>
          <w:ilvl w:val="2"/>
          <w:numId w:val="5"/>
        </w:numPr>
        <w:tabs>
          <w:tab w:val="left" w:pos="1276"/>
        </w:tabs>
        <w:ind w:left="0" w:firstLine="567"/>
        <w:jc w:val="both"/>
        <w:rPr>
          <w:color w:val="auto"/>
        </w:rPr>
      </w:pPr>
      <w:r w:rsidRPr="00CB3159">
        <w:rPr>
          <w:color w:val="auto"/>
        </w:rPr>
        <w:lastRenderedPageBreak/>
        <w:t xml:space="preserve">Наличие официального документа (письма) государственного органа </w:t>
      </w:r>
      <w:r w:rsidRPr="00CB3159">
        <w:rPr>
          <w:color w:val="auto"/>
        </w:rPr>
        <w:br/>
        <w:t>и (или) организации</w:t>
      </w:r>
      <w:r w:rsidR="00E925C8" w:rsidRPr="00CB3159">
        <w:rPr>
          <w:color w:val="auto"/>
        </w:rPr>
        <w:t xml:space="preserve"> (организации с государственным участием)</w:t>
      </w:r>
      <w:r w:rsidRPr="00CB3159">
        <w:rPr>
          <w:color w:val="auto"/>
        </w:rPr>
        <w:t xml:space="preserve">, подтверждающего актуальность и востребованность тематики </w:t>
      </w:r>
      <w:proofErr w:type="gramStart"/>
      <w:r w:rsidRPr="00CB3159">
        <w:rPr>
          <w:color w:val="auto"/>
        </w:rPr>
        <w:t>ОКР</w:t>
      </w:r>
      <w:proofErr w:type="gramEnd"/>
      <w:r w:rsidRPr="00CB3159">
        <w:rPr>
          <w:color w:val="auto"/>
        </w:rPr>
        <w:t xml:space="preserve"> или НИОКР для решения задач, стоящих перед соответствующим государственным органом и (или) организацией</w:t>
      </w:r>
      <w:r w:rsidR="00E925C8" w:rsidRPr="00CB3159">
        <w:rPr>
          <w:color w:val="auto"/>
        </w:rPr>
        <w:t xml:space="preserve"> (организацией </w:t>
      </w:r>
      <w:r w:rsidR="00CB3159">
        <w:rPr>
          <w:color w:val="auto"/>
        </w:rPr>
        <w:br/>
      </w:r>
      <w:r w:rsidR="00E925C8" w:rsidRPr="00CB3159">
        <w:rPr>
          <w:color w:val="auto"/>
        </w:rPr>
        <w:t>с государственным участием)</w:t>
      </w:r>
      <w:r w:rsidRPr="00CB3159">
        <w:rPr>
          <w:color w:val="auto"/>
        </w:rPr>
        <w:t xml:space="preserve">, включающей в том числе волеизъявление безвозмездно принять опытный или </w:t>
      </w:r>
      <w:proofErr w:type="spellStart"/>
      <w:r w:rsidRPr="00CB3159">
        <w:rPr>
          <w:color w:val="auto"/>
        </w:rPr>
        <w:t>предсерийный</w:t>
      </w:r>
      <w:proofErr w:type="spellEnd"/>
      <w:r w:rsidRPr="00CB3159">
        <w:rPr>
          <w:color w:val="auto"/>
        </w:rPr>
        <w:t xml:space="preserve"> образец изделия в тестовую апробацию сроком </w:t>
      </w:r>
      <w:r w:rsidR="00CB3159">
        <w:rPr>
          <w:color w:val="auto"/>
        </w:rPr>
        <w:br/>
      </w:r>
      <w:r w:rsidRPr="00CB3159">
        <w:rPr>
          <w:color w:val="auto"/>
        </w:rPr>
        <w:t xml:space="preserve">не менее чем на </w:t>
      </w:r>
      <w:r w:rsidR="000554DD" w:rsidRPr="00CB3159">
        <w:rPr>
          <w:color w:val="auto"/>
        </w:rPr>
        <w:t>один</w:t>
      </w:r>
      <w:r w:rsidRPr="00CB3159">
        <w:rPr>
          <w:color w:val="auto"/>
        </w:rPr>
        <w:t xml:space="preserve"> месяц.</w:t>
      </w:r>
    </w:p>
    <w:p w:rsidR="00EE5CAA" w:rsidRDefault="00F86E61">
      <w:pPr>
        <w:pStyle w:val="af5"/>
        <w:widowControl w:val="0"/>
        <w:numPr>
          <w:ilvl w:val="2"/>
          <w:numId w:val="5"/>
        </w:numPr>
        <w:tabs>
          <w:tab w:val="left" w:pos="1276"/>
        </w:tabs>
        <w:ind w:left="0" w:firstLine="567"/>
        <w:jc w:val="both"/>
        <w:rPr>
          <w:color w:val="FF0000"/>
        </w:rPr>
      </w:pPr>
      <w:r>
        <w:t>Наличие письменного согласия участника отбора:</w:t>
      </w:r>
    </w:p>
    <w:p w:rsidR="00EE5CAA" w:rsidRPr="00CB3159" w:rsidRDefault="000554DD" w:rsidP="000554DD">
      <w:pPr>
        <w:pStyle w:val="af5"/>
        <w:widowControl w:val="0"/>
        <w:tabs>
          <w:tab w:val="left" w:pos="1276"/>
        </w:tabs>
        <w:ind w:left="0" w:firstLine="567"/>
        <w:jc w:val="both"/>
        <w:rPr>
          <w:color w:val="auto"/>
        </w:rPr>
      </w:pPr>
      <w:r w:rsidRPr="00CB3159">
        <w:rPr>
          <w:color w:val="auto"/>
        </w:rPr>
        <w:t xml:space="preserve">на </w:t>
      </w:r>
      <w:r w:rsidR="00F86E61" w:rsidRPr="00CB3159">
        <w:rPr>
          <w:color w:val="auto"/>
        </w:rPr>
        <w:t>безвозмездн</w:t>
      </w:r>
      <w:r w:rsidRPr="00CB3159">
        <w:rPr>
          <w:color w:val="auto"/>
        </w:rPr>
        <w:t>ую</w:t>
      </w:r>
      <w:r w:rsidR="00F86E61" w:rsidRPr="00CB3159">
        <w:rPr>
          <w:color w:val="auto"/>
        </w:rPr>
        <w:t xml:space="preserve"> переда</w:t>
      </w:r>
      <w:r w:rsidRPr="00CB3159">
        <w:rPr>
          <w:color w:val="auto"/>
        </w:rPr>
        <w:t>чу</w:t>
      </w:r>
      <w:r w:rsidR="004B4CD5" w:rsidRPr="00CB3159">
        <w:rPr>
          <w:color w:val="auto"/>
        </w:rPr>
        <w:t xml:space="preserve"> </w:t>
      </w:r>
      <w:r w:rsidR="004B1FCA" w:rsidRPr="00CB3159">
        <w:rPr>
          <w:color w:val="auto"/>
        </w:rPr>
        <w:t xml:space="preserve">государственному органу и (или) организации </w:t>
      </w:r>
      <w:r w:rsidR="00E925C8" w:rsidRPr="00CB3159">
        <w:rPr>
          <w:color w:val="auto"/>
        </w:rPr>
        <w:t xml:space="preserve">(организации с государственным участием) </w:t>
      </w:r>
      <w:r w:rsidRPr="00CB3159">
        <w:rPr>
          <w:color w:val="auto"/>
        </w:rPr>
        <w:t xml:space="preserve">в тестовую апробацию сроком не менее чем </w:t>
      </w:r>
      <w:r w:rsidR="00CB3159">
        <w:rPr>
          <w:color w:val="auto"/>
        </w:rPr>
        <w:br/>
      </w:r>
      <w:r w:rsidRPr="00CB3159">
        <w:rPr>
          <w:color w:val="auto"/>
        </w:rPr>
        <w:t xml:space="preserve">на </w:t>
      </w:r>
      <w:r w:rsidR="00CB3159">
        <w:rPr>
          <w:color w:val="auto"/>
        </w:rPr>
        <w:t xml:space="preserve">один </w:t>
      </w:r>
      <w:r w:rsidRPr="00CB3159">
        <w:rPr>
          <w:color w:val="auto"/>
        </w:rPr>
        <w:t xml:space="preserve">месяц </w:t>
      </w:r>
      <w:r w:rsidR="00F86E61" w:rsidRPr="00CB3159">
        <w:rPr>
          <w:color w:val="auto"/>
        </w:rPr>
        <w:t>произведенн</w:t>
      </w:r>
      <w:r w:rsidRPr="00CB3159">
        <w:rPr>
          <w:color w:val="auto"/>
        </w:rPr>
        <w:t>ого</w:t>
      </w:r>
      <w:r w:rsidR="00F86E61" w:rsidRPr="00CB3159">
        <w:rPr>
          <w:color w:val="auto"/>
        </w:rPr>
        <w:t xml:space="preserve"> в результате </w:t>
      </w:r>
      <w:proofErr w:type="gramStart"/>
      <w:r w:rsidR="00F86E61" w:rsidRPr="00CB3159">
        <w:rPr>
          <w:color w:val="auto"/>
        </w:rPr>
        <w:t>ОКР</w:t>
      </w:r>
      <w:proofErr w:type="gramEnd"/>
      <w:r w:rsidR="00F86E61" w:rsidRPr="00CB3159">
        <w:rPr>
          <w:color w:val="auto"/>
        </w:rPr>
        <w:t xml:space="preserve"> или НИОКР опытн</w:t>
      </w:r>
      <w:r w:rsidRPr="00CB3159">
        <w:rPr>
          <w:color w:val="auto"/>
        </w:rPr>
        <w:t>ого</w:t>
      </w:r>
      <w:r w:rsidR="004E6564">
        <w:rPr>
          <w:color w:val="auto"/>
        </w:rPr>
        <w:t xml:space="preserve"> </w:t>
      </w:r>
      <w:r w:rsidR="00F86E61" w:rsidRPr="00CB3159">
        <w:rPr>
          <w:color w:val="auto"/>
        </w:rPr>
        <w:t>(</w:t>
      </w:r>
      <w:r w:rsidRPr="00CB3159">
        <w:rPr>
          <w:color w:val="auto"/>
        </w:rPr>
        <w:t>-ых</w:t>
      </w:r>
      <w:r w:rsidR="00F86E61" w:rsidRPr="00CB3159">
        <w:rPr>
          <w:color w:val="auto"/>
        </w:rPr>
        <w:t xml:space="preserve">) </w:t>
      </w:r>
      <w:r w:rsidR="00CB3159">
        <w:rPr>
          <w:color w:val="auto"/>
        </w:rPr>
        <w:br/>
      </w:r>
      <w:r w:rsidR="00F86E61" w:rsidRPr="00CB3159">
        <w:rPr>
          <w:color w:val="auto"/>
        </w:rPr>
        <w:t xml:space="preserve">или </w:t>
      </w:r>
      <w:proofErr w:type="spellStart"/>
      <w:r w:rsidR="00F86E61" w:rsidRPr="00CB3159">
        <w:rPr>
          <w:color w:val="auto"/>
        </w:rPr>
        <w:t>предсерийн</w:t>
      </w:r>
      <w:r w:rsidRPr="00CB3159">
        <w:rPr>
          <w:color w:val="auto"/>
        </w:rPr>
        <w:t>ого</w:t>
      </w:r>
      <w:proofErr w:type="spellEnd"/>
      <w:r w:rsidR="004E6564">
        <w:rPr>
          <w:color w:val="auto"/>
        </w:rPr>
        <w:t xml:space="preserve"> </w:t>
      </w:r>
      <w:r w:rsidR="00F86E61" w:rsidRPr="00CB3159">
        <w:rPr>
          <w:color w:val="auto"/>
        </w:rPr>
        <w:t>(</w:t>
      </w:r>
      <w:r w:rsidRPr="00CB3159">
        <w:rPr>
          <w:color w:val="auto"/>
        </w:rPr>
        <w:t>-ых</w:t>
      </w:r>
      <w:r w:rsidR="00F86E61" w:rsidRPr="00CB3159">
        <w:rPr>
          <w:color w:val="auto"/>
        </w:rPr>
        <w:t>) образ</w:t>
      </w:r>
      <w:r w:rsidRPr="00CB3159">
        <w:rPr>
          <w:color w:val="auto"/>
        </w:rPr>
        <w:t>ца</w:t>
      </w:r>
      <w:r w:rsidR="004E6564">
        <w:rPr>
          <w:color w:val="auto"/>
        </w:rPr>
        <w:t xml:space="preserve"> </w:t>
      </w:r>
      <w:r w:rsidR="00F86E61" w:rsidRPr="00CB3159">
        <w:rPr>
          <w:color w:val="auto"/>
        </w:rPr>
        <w:t>(</w:t>
      </w:r>
      <w:r w:rsidRPr="00CB3159">
        <w:rPr>
          <w:color w:val="auto"/>
        </w:rPr>
        <w:t>-</w:t>
      </w:r>
      <w:proofErr w:type="spellStart"/>
      <w:r w:rsidRPr="00CB3159">
        <w:rPr>
          <w:color w:val="auto"/>
        </w:rPr>
        <w:t>ов</w:t>
      </w:r>
      <w:proofErr w:type="spellEnd"/>
      <w:r w:rsidR="00F86E61" w:rsidRPr="00CB3159">
        <w:rPr>
          <w:color w:val="auto"/>
        </w:rPr>
        <w:t>) изделия;</w:t>
      </w:r>
    </w:p>
    <w:p w:rsidR="00EE5CAA" w:rsidRDefault="00F86E61">
      <w:pPr>
        <w:widowControl w:val="0"/>
        <w:tabs>
          <w:tab w:val="left" w:pos="1276"/>
        </w:tabs>
        <w:ind w:firstLine="567"/>
        <w:jc w:val="both"/>
        <w:rPr>
          <w:color w:val="000000" w:themeColor="text1"/>
        </w:rPr>
      </w:pPr>
      <w:proofErr w:type="gramStart"/>
      <w:r>
        <w:t xml:space="preserve">на осуществление Комитетом в отношении него как </w:t>
      </w:r>
      <w:r w:rsidRPr="001C2F80">
        <w:rPr>
          <w:color w:val="000000" w:themeColor="text1"/>
        </w:rPr>
        <w:t>получателя субсидии провер</w:t>
      </w:r>
      <w:r w:rsidR="009654CF" w:rsidRPr="001C2F80">
        <w:rPr>
          <w:color w:val="000000" w:themeColor="text1"/>
        </w:rPr>
        <w:t>ки</w:t>
      </w:r>
      <w:r w:rsidRPr="001C2F80">
        <w:rPr>
          <w:color w:val="000000" w:themeColor="text1"/>
        </w:rPr>
        <w:t xml:space="preserve"> соблюдения условий и порядка предоставления субсидии, в том числе в части достижения результата предоставления субсидии (далее соответственно – проверк</w:t>
      </w:r>
      <w:r w:rsidR="009654CF" w:rsidRPr="001C2F80">
        <w:rPr>
          <w:color w:val="000000" w:themeColor="text1"/>
        </w:rPr>
        <w:t>а</w:t>
      </w:r>
      <w:r w:rsidRPr="001C2F80">
        <w:rPr>
          <w:color w:val="000000" w:themeColor="text1"/>
        </w:rPr>
        <w:t xml:space="preserve"> соблюдения условий и порядка предоставления субсидии, результат), а также проверок органами государственного финансового контроля в соответствии со статьями </w:t>
      </w:r>
      <w:r w:rsidR="004E6564" w:rsidRPr="00133A4B">
        <w:rPr>
          <w:rFonts w:eastAsia="Calibri"/>
          <w:color w:val="000000" w:themeColor="text1"/>
        </w:rPr>
        <w:t>268</w:t>
      </w:r>
      <w:r w:rsidR="004E6564" w:rsidRPr="00133A4B">
        <w:rPr>
          <w:rFonts w:eastAsia="Calibri"/>
          <w:color w:val="000000" w:themeColor="text1"/>
          <w:vertAlign w:val="superscript"/>
        </w:rPr>
        <w:t>1</w:t>
      </w:r>
      <w:r w:rsidR="004E6564" w:rsidRPr="00133A4B">
        <w:rPr>
          <w:rFonts w:eastAsia="Calibri"/>
          <w:color w:val="000000" w:themeColor="text1"/>
        </w:rPr>
        <w:t xml:space="preserve"> и 269</w:t>
      </w:r>
      <w:r w:rsidR="004E6564" w:rsidRPr="00133A4B">
        <w:rPr>
          <w:rFonts w:eastAsia="Calibri"/>
          <w:color w:val="000000" w:themeColor="text1"/>
          <w:vertAlign w:val="superscript"/>
        </w:rPr>
        <w:t>2</w:t>
      </w:r>
      <w:r w:rsidR="004E6564" w:rsidRPr="00133A4B">
        <w:rPr>
          <w:rFonts w:eastAsia="Calibri"/>
          <w:color w:val="000000" w:themeColor="text1"/>
        </w:rPr>
        <w:t xml:space="preserve"> </w:t>
      </w:r>
      <w:r w:rsidR="00466829">
        <w:rPr>
          <w:rFonts w:eastAsia="Calibri"/>
          <w:color w:val="000000" w:themeColor="text1"/>
        </w:rPr>
        <w:t xml:space="preserve"> </w:t>
      </w:r>
      <w:r w:rsidR="00363045">
        <w:rPr>
          <w:rFonts w:eastAsia="Calibri"/>
          <w:color w:val="000000" w:themeColor="text1"/>
        </w:rPr>
        <w:t xml:space="preserve"> </w:t>
      </w:r>
      <w:r>
        <w:t xml:space="preserve">Бюджетного кодекса Российской Федерации и на включение таких положений </w:t>
      </w:r>
      <w:r>
        <w:br/>
      </w:r>
      <w:r w:rsidRPr="00E94AF7">
        <w:t xml:space="preserve">в </w:t>
      </w:r>
      <w:r w:rsidR="000B5C07" w:rsidRPr="00E94AF7">
        <w:t>С</w:t>
      </w:r>
      <w:r w:rsidRPr="00E94AF7">
        <w:t>оглашение</w:t>
      </w:r>
      <w:r>
        <w:t>;</w:t>
      </w:r>
      <w:r>
        <w:rPr>
          <w:color w:val="000000" w:themeColor="text1"/>
        </w:rPr>
        <w:t xml:space="preserve"> </w:t>
      </w:r>
      <w:proofErr w:type="gramEnd"/>
    </w:p>
    <w:p w:rsidR="00EE5CAA" w:rsidRDefault="00F86E61">
      <w:pPr>
        <w:widowControl w:val="0"/>
        <w:tabs>
          <w:tab w:val="left" w:pos="1276"/>
        </w:tabs>
        <w:ind w:firstLine="567"/>
        <w:jc w:val="both"/>
      </w:pPr>
      <w:r>
        <w:t>на публикацию на сайте Комитета и Площадке отбора в отношении него информации, связанной с отбором и предоставлением субсидии.</w:t>
      </w:r>
    </w:p>
    <w:p w:rsidR="00EE5CAA" w:rsidRDefault="00F86E61">
      <w:pPr>
        <w:pStyle w:val="af5"/>
        <w:widowControl w:val="0"/>
        <w:numPr>
          <w:ilvl w:val="2"/>
          <w:numId w:val="5"/>
        </w:numPr>
        <w:tabs>
          <w:tab w:val="left" w:pos="1276"/>
        </w:tabs>
        <w:ind w:left="0" w:firstLine="567"/>
        <w:jc w:val="both"/>
      </w:pPr>
      <w:r>
        <w:t xml:space="preserve"> Наличие письменного обязательств</w:t>
      </w:r>
      <w:r w:rsidR="00FE7B2C">
        <w:t xml:space="preserve">а участника отбора (в том числе </w:t>
      </w:r>
      <w:r>
        <w:t>последующее исполнение им как получателем субсидии соответствующего обязательства):</w:t>
      </w:r>
    </w:p>
    <w:p w:rsidR="00EE5CAA" w:rsidRPr="00FE7B2C" w:rsidRDefault="00640FCF">
      <w:pPr>
        <w:ind w:firstLine="567"/>
        <w:jc w:val="both"/>
        <w:rPr>
          <w:color w:val="000000" w:themeColor="text1"/>
        </w:rPr>
      </w:pPr>
      <w:r w:rsidRPr="00133A4B">
        <w:rPr>
          <w:rFonts w:eastAsia="Calibri"/>
          <w:color w:val="000000" w:themeColor="text1"/>
        </w:rPr>
        <w:t xml:space="preserve">на дату принятия решения о перечислении субсидии или ее частей на счета </w:t>
      </w:r>
      <w:r w:rsidRPr="00133A4B">
        <w:rPr>
          <w:color w:val="000000" w:themeColor="text1"/>
          <w:lang w:eastAsia="en-US"/>
        </w:rPr>
        <w:t xml:space="preserve">участника отбора как получателя субсидии </w:t>
      </w:r>
      <w:r w:rsidRPr="00133A4B">
        <w:rPr>
          <w:rFonts w:eastAsia="Calibri"/>
          <w:color w:val="000000" w:themeColor="text1"/>
        </w:rPr>
        <w:t>соответствовать требованию об отсутствии задолженности по денежным обязательствам, а также</w:t>
      </w:r>
      <w:r w:rsidRPr="00133A4B">
        <w:rPr>
          <w:color w:val="000000" w:themeColor="text1"/>
          <w:lang w:eastAsia="en-US"/>
        </w:rPr>
        <w:t xml:space="preserve"> требованию об отсутствии</w:t>
      </w:r>
      <w:r w:rsidRPr="00133A4B">
        <w:rPr>
          <w:rFonts w:eastAsia="Calibri"/>
          <w:color w:val="000000" w:themeColor="text1"/>
        </w:rPr>
        <w:t xml:space="preserve"> налоговой задолженности;</w:t>
      </w:r>
    </w:p>
    <w:p w:rsidR="00EE5CAA" w:rsidRPr="00FE7B2C" w:rsidRDefault="00F86E61">
      <w:pPr>
        <w:ind w:firstLine="567"/>
        <w:jc w:val="both"/>
        <w:rPr>
          <w:color w:val="000000" w:themeColor="text1"/>
        </w:rPr>
      </w:pPr>
      <w:r w:rsidRPr="00FE7B2C">
        <w:rPr>
          <w:color w:val="000000" w:themeColor="text1"/>
        </w:rPr>
        <w:t xml:space="preserve">достичь результата, установленного в пункте </w:t>
      </w:r>
      <w:r w:rsidR="000554DD" w:rsidRPr="00FE7B2C">
        <w:rPr>
          <w:color w:val="000000" w:themeColor="text1"/>
        </w:rPr>
        <w:t xml:space="preserve">4.6 </w:t>
      </w:r>
      <w:r w:rsidRPr="00FE7B2C">
        <w:rPr>
          <w:color w:val="000000" w:themeColor="text1"/>
        </w:rPr>
        <w:t xml:space="preserve">настоящего Порядка, исходя </w:t>
      </w:r>
      <w:r w:rsidRPr="00FE7B2C">
        <w:rPr>
          <w:color w:val="000000" w:themeColor="text1"/>
        </w:rPr>
        <w:br/>
        <w:t xml:space="preserve">из характеристик (дополнительных количественных параметров, которым должен соответствовать результат) (далее – характеристики), установленных в пунктах </w:t>
      </w:r>
      <w:r w:rsidR="008B066B">
        <w:rPr>
          <w:color w:val="000000" w:themeColor="text1"/>
        </w:rPr>
        <w:br/>
      </w:r>
      <w:r w:rsidR="000554DD" w:rsidRPr="00FE7B2C">
        <w:rPr>
          <w:color w:val="000000" w:themeColor="text1"/>
        </w:rPr>
        <w:t xml:space="preserve">4.7.1 – 4.7.4 </w:t>
      </w:r>
      <w:r w:rsidRPr="00FE7B2C">
        <w:rPr>
          <w:color w:val="000000" w:themeColor="text1"/>
        </w:rPr>
        <w:t xml:space="preserve">настоящего Порядка, в соответствии с их значениями, установленными </w:t>
      </w:r>
      <w:r w:rsidR="008B066B">
        <w:rPr>
          <w:color w:val="000000" w:themeColor="text1"/>
        </w:rPr>
        <w:br/>
      </w:r>
      <w:r w:rsidRPr="00E94AF7">
        <w:rPr>
          <w:color w:val="000000" w:themeColor="text1"/>
        </w:rPr>
        <w:t xml:space="preserve">в </w:t>
      </w:r>
      <w:r w:rsidR="000B5C07" w:rsidRPr="00E94AF7">
        <w:rPr>
          <w:color w:val="000000" w:themeColor="text1"/>
        </w:rPr>
        <w:t>С</w:t>
      </w:r>
      <w:r w:rsidRPr="00E94AF7">
        <w:rPr>
          <w:color w:val="000000" w:themeColor="text1"/>
        </w:rPr>
        <w:t>оглашении</w:t>
      </w:r>
      <w:r w:rsidRPr="00FE7B2C">
        <w:rPr>
          <w:color w:val="000000" w:themeColor="text1"/>
        </w:rPr>
        <w:t>;</w:t>
      </w:r>
    </w:p>
    <w:p w:rsidR="00EE5CAA" w:rsidRDefault="00F86E61">
      <w:pPr>
        <w:ind w:firstLine="567"/>
        <w:jc w:val="both"/>
      </w:pPr>
      <w:r>
        <w:t xml:space="preserve">возвратить средства субсидии в бюджет Санкт-Петербурга при нарушении условий </w:t>
      </w:r>
      <w:r>
        <w:br/>
        <w:t>и</w:t>
      </w:r>
      <w:r w:rsidR="002004CA">
        <w:t xml:space="preserve"> </w:t>
      </w:r>
      <w:r>
        <w:t xml:space="preserve">(или) порядка их предоставления, в том числе в случае </w:t>
      </w:r>
      <w:proofErr w:type="spellStart"/>
      <w:r>
        <w:t>недостижения</w:t>
      </w:r>
      <w:proofErr w:type="spellEnd"/>
      <w:r>
        <w:t xml:space="preserve"> результата, </w:t>
      </w:r>
      <w:r>
        <w:br/>
        <w:t xml:space="preserve">в соответствии с </w:t>
      </w:r>
      <w:r w:rsidRPr="00E94AF7">
        <w:t xml:space="preserve">пунктами </w:t>
      </w:r>
      <w:r w:rsidR="00915205" w:rsidRPr="00E94AF7">
        <w:rPr>
          <w:color w:val="000000" w:themeColor="text1"/>
        </w:rPr>
        <w:t>6.</w:t>
      </w:r>
      <w:r w:rsidR="000B5C07" w:rsidRPr="00E94AF7">
        <w:rPr>
          <w:color w:val="000000" w:themeColor="text1"/>
        </w:rPr>
        <w:t>4</w:t>
      </w:r>
      <w:r w:rsidR="00915205" w:rsidRPr="00E94AF7">
        <w:rPr>
          <w:color w:val="000000" w:themeColor="text1"/>
        </w:rPr>
        <w:t xml:space="preserve"> – </w:t>
      </w:r>
      <w:r w:rsidR="00243193" w:rsidRPr="00E94AF7">
        <w:rPr>
          <w:color w:val="000000" w:themeColor="text1"/>
        </w:rPr>
        <w:t>6</w:t>
      </w:r>
      <w:r w:rsidR="00915205" w:rsidRPr="00E94AF7">
        <w:rPr>
          <w:color w:val="000000" w:themeColor="text1"/>
        </w:rPr>
        <w:t>.</w:t>
      </w:r>
      <w:r w:rsidR="000B5C07" w:rsidRPr="00E94AF7">
        <w:rPr>
          <w:color w:val="000000" w:themeColor="text1"/>
        </w:rPr>
        <w:t>7</w:t>
      </w:r>
      <w:r w:rsidR="00915205" w:rsidRPr="00E94AF7">
        <w:rPr>
          <w:color w:val="000000" w:themeColor="text1"/>
        </w:rPr>
        <w:t xml:space="preserve"> </w:t>
      </w:r>
      <w:r w:rsidRPr="00E94AF7">
        <w:rPr>
          <w:color w:val="000000" w:themeColor="text1"/>
        </w:rPr>
        <w:t>настоящего</w:t>
      </w:r>
      <w:r w:rsidRPr="00243193">
        <w:rPr>
          <w:color w:val="000000" w:themeColor="text1"/>
        </w:rPr>
        <w:t xml:space="preserve"> </w:t>
      </w:r>
      <w:r>
        <w:t>Порядка;</w:t>
      </w:r>
    </w:p>
    <w:p w:rsidR="00EE5CAA" w:rsidRDefault="00F86E61">
      <w:pPr>
        <w:ind w:firstLine="567"/>
        <w:jc w:val="both"/>
      </w:pPr>
      <w:proofErr w:type="gramStart"/>
      <w:r>
        <w:t xml:space="preserve">обеспечить в период со дня принятия Комитетом решения о предоставлении субсидии до даты, по состоянию на которую участником отбора как получателем субсидии будет формироваться отчетность, предусмотренная </w:t>
      </w:r>
      <w:r>
        <w:rPr>
          <w:color w:val="000000" w:themeColor="text1"/>
        </w:rPr>
        <w:t xml:space="preserve">в пункте </w:t>
      </w:r>
      <w:r>
        <w:t>5.1 настоящего Порядка, размер средней заработной платы каждого работника (включая работников обособленных подразделений, находящихся на территории Санкт-Петербурга), рассчитываемый в соответствии со статьей 139 Трудового кодекса Российской Федерации, не ниже размера минимальной заработной</w:t>
      </w:r>
      <w:proofErr w:type="gramEnd"/>
      <w:r>
        <w:t xml:space="preserve"> платы в Санкт-Петербурге, </w:t>
      </w:r>
      <w:proofErr w:type="gramStart"/>
      <w:r>
        <w:rPr>
          <w:color w:val="000000" w:themeColor="text1"/>
        </w:rPr>
        <w:t>установленного</w:t>
      </w:r>
      <w:proofErr w:type="gramEnd"/>
      <w:r>
        <w:rPr>
          <w:color w:val="000000" w:themeColor="text1"/>
        </w:rPr>
        <w:t xml:space="preserve"> Региональным </w:t>
      </w:r>
      <w:r>
        <w:t>соглашением на соответствующий период.</w:t>
      </w:r>
      <w:r>
        <w:rPr>
          <w:i/>
          <w:color w:val="0070C0"/>
        </w:rPr>
        <w:t xml:space="preserve"> </w:t>
      </w:r>
    </w:p>
    <w:p w:rsidR="00EE5CAA" w:rsidRDefault="00F86E61">
      <w:pPr>
        <w:pStyle w:val="af5"/>
        <w:widowControl w:val="0"/>
        <w:numPr>
          <w:ilvl w:val="2"/>
          <w:numId w:val="5"/>
        </w:numPr>
        <w:tabs>
          <w:tab w:val="left" w:pos="1276"/>
        </w:tabs>
        <w:ind w:left="0" w:firstLine="567"/>
        <w:jc w:val="both"/>
      </w:pPr>
      <w:r>
        <w:t xml:space="preserve">Письменное подтверждение участником отбора полноты и достоверности </w:t>
      </w:r>
      <w:r w:rsidRPr="00FE7B2C">
        <w:rPr>
          <w:color w:val="000000" w:themeColor="text1"/>
        </w:rPr>
        <w:t>сведений и</w:t>
      </w:r>
      <w:r w:rsidR="000554DD" w:rsidRPr="00FE7B2C">
        <w:rPr>
          <w:color w:val="000000" w:themeColor="text1"/>
        </w:rPr>
        <w:t xml:space="preserve"> (или)</w:t>
      </w:r>
      <w:r w:rsidRPr="00FE7B2C">
        <w:rPr>
          <w:color w:val="000000" w:themeColor="text1"/>
        </w:rPr>
        <w:t xml:space="preserve"> информации</w:t>
      </w:r>
      <w:r>
        <w:t xml:space="preserve">, представляемых в Комитет в связи с участием в отборе </w:t>
      </w:r>
      <w:r>
        <w:br/>
        <w:t>и предоставлением ему субсидии.</w:t>
      </w:r>
    </w:p>
    <w:p w:rsidR="00640FCF" w:rsidRDefault="00640FCF">
      <w:pPr>
        <w:widowControl w:val="0"/>
        <w:tabs>
          <w:tab w:val="left" w:pos="1276"/>
        </w:tabs>
        <w:jc w:val="both"/>
      </w:pPr>
    </w:p>
    <w:p w:rsidR="00EE5CAA" w:rsidRDefault="00F86E61" w:rsidP="002A2652">
      <w:pPr>
        <w:pStyle w:val="af5"/>
        <w:widowControl w:val="0"/>
        <w:numPr>
          <w:ilvl w:val="0"/>
          <w:numId w:val="16"/>
        </w:numPr>
        <w:ind w:left="714" w:hanging="357"/>
        <w:jc w:val="center"/>
        <w:rPr>
          <w:b/>
        </w:rPr>
      </w:pPr>
      <w:r>
        <w:rPr>
          <w:b/>
        </w:rPr>
        <w:t>Порядок предоставления субсидий</w:t>
      </w:r>
    </w:p>
    <w:p w:rsidR="00EE5CAA" w:rsidRDefault="00EE5CAA">
      <w:pPr>
        <w:widowControl w:val="0"/>
        <w:ind w:left="357"/>
        <w:jc w:val="center"/>
        <w:rPr>
          <w:b/>
        </w:rPr>
      </w:pPr>
    </w:p>
    <w:p w:rsidR="00EE5CAA" w:rsidRDefault="00F86E61">
      <w:pPr>
        <w:tabs>
          <w:tab w:val="left" w:pos="1134"/>
        </w:tabs>
        <w:ind w:firstLine="567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4.1. Основанием для предоставления субсидий являются Распоряжение </w:t>
      </w:r>
      <w:r w:rsidR="008B066B">
        <w:rPr>
          <w:color w:val="000000" w:themeColor="text1"/>
        </w:rPr>
        <w:br/>
      </w:r>
      <w:r>
        <w:rPr>
          <w:color w:val="000000" w:themeColor="text1"/>
        </w:rPr>
        <w:t xml:space="preserve">и </w:t>
      </w:r>
      <w:r w:rsidR="000B5C07" w:rsidRPr="00E94AF7">
        <w:rPr>
          <w:color w:val="000000" w:themeColor="text1"/>
        </w:rPr>
        <w:t>С</w:t>
      </w:r>
      <w:r w:rsidRPr="00E94AF7">
        <w:rPr>
          <w:color w:val="000000" w:themeColor="text1"/>
        </w:rPr>
        <w:t>о</w:t>
      </w:r>
      <w:r>
        <w:rPr>
          <w:color w:val="000000" w:themeColor="text1"/>
        </w:rPr>
        <w:t xml:space="preserve">глашение, заключенное между Комитетом и получателем субсидии в соответствии </w:t>
      </w:r>
      <w:r w:rsidR="008B066B">
        <w:rPr>
          <w:color w:val="000000" w:themeColor="text1"/>
        </w:rPr>
        <w:br/>
      </w:r>
      <w:r>
        <w:rPr>
          <w:color w:val="000000" w:themeColor="text1"/>
        </w:rPr>
        <w:lastRenderedPageBreak/>
        <w:t xml:space="preserve">с типовой формой, утвержденной Комитетом финансов Санкт-Петербурга </w:t>
      </w:r>
      <w:r w:rsidR="008B066B">
        <w:rPr>
          <w:color w:val="000000" w:themeColor="text1"/>
        </w:rPr>
        <w:br/>
      </w:r>
      <w:r>
        <w:rPr>
          <w:color w:val="000000" w:themeColor="text1"/>
        </w:rPr>
        <w:t>(далее – Типовая форма).</w:t>
      </w:r>
    </w:p>
    <w:p w:rsidR="00F42AA8" w:rsidRPr="00133A4B" w:rsidRDefault="00F42AA8" w:rsidP="00F42AA8">
      <w:pPr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color w:val="000000" w:themeColor="text1"/>
        </w:rPr>
      </w:pPr>
      <w:r w:rsidRPr="00133A4B">
        <w:rPr>
          <w:color w:val="000000" w:themeColor="text1"/>
        </w:rPr>
        <w:t>Соглашение</w:t>
      </w:r>
      <w:r w:rsidRPr="00133A4B">
        <w:rPr>
          <w:rFonts w:eastAsiaTheme="minorHAnsi"/>
          <w:color w:val="000000" w:themeColor="text1"/>
          <w:lang w:eastAsia="en-US"/>
        </w:rPr>
        <w:t xml:space="preserve"> (в том числе все дополнительные соглашения к нему, оформленные</w:t>
      </w:r>
      <w:r w:rsidRPr="00133A4B">
        <w:rPr>
          <w:rFonts w:eastAsiaTheme="minorHAnsi"/>
          <w:color w:val="000000" w:themeColor="text1"/>
          <w:lang w:eastAsia="en-US"/>
        </w:rPr>
        <w:br/>
        <w:t>в соответствии с Типовой формой)</w:t>
      </w:r>
      <w:r w:rsidRPr="00133A4B">
        <w:rPr>
          <w:color w:val="000000" w:themeColor="text1"/>
        </w:rPr>
        <w:t xml:space="preserve"> формируется в форме электронного документа</w:t>
      </w:r>
      <w:r w:rsidRPr="00133A4B">
        <w:rPr>
          <w:color w:val="000000" w:themeColor="text1"/>
        </w:rPr>
        <w:br/>
        <w:t xml:space="preserve">и подписывается </w:t>
      </w:r>
      <w:r w:rsidRPr="00133A4B">
        <w:rPr>
          <w:rFonts w:eastAsia="Calibri"/>
          <w:color w:val="000000" w:themeColor="text1"/>
          <w:lang w:eastAsia="en-US"/>
        </w:rPr>
        <w:t>в модуле «</w:t>
      </w:r>
      <w:r w:rsidRPr="00133A4B">
        <w:rPr>
          <w:color w:val="000000" w:themeColor="text1"/>
        </w:rPr>
        <w:t>Реестр соглашений по субсидиям» АИС БП-ЭК, расположенном по адресу edo.fincom.gov.spb.ru/</w:t>
      </w:r>
      <w:proofErr w:type="spellStart"/>
      <w:r w:rsidRPr="00133A4B">
        <w:rPr>
          <w:color w:val="000000" w:themeColor="text1"/>
        </w:rPr>
        <w:t>agreement</w:t>
      </w:r>
      <w:proofErr w:type="spellEnd"/>
      <w:r w:rsidRPr="00133A4B">
        <w:rPr>
          <w:color w:val="000000" w:themeColor="text1"/>
        </w:rPr>
        <w:t xml:space="preserve"> (далее – Реестр соглашений).</w:t>
      </w:r>
    </w:p>
    <w:p w:rsidR="00F42AA8" w:rsidRPr="00133A4B" w:rsidRDefault="00F42AA8" w:rsidP="00F42AA8">
      <w:pPr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color w:val="000000" w:themeColor="text1"/>
        </w:rPr>
      </w:pPr>
      <w:r w:rsidRPr="00133A4B">
        <w:rPr>
          <w:color w:val="000000" w:themeColor="text1"/>
        </w:rPr>
        <w:t xml:space="preserve">Порядок и сроки заключения дополнительных соглашений к Соглашению, </w:t>
      </w:r>
      <w:r w:rsidRPr="00133A4B">
        <w:rPr>
          <w:color w:val="000000" w:themeColor="text1"/>
        </w:rPr>
        <w:br/>
        <w:t xml:space="preserve">в том числе дополнительного соглашения о расторжении Соглашения </w:t>
      </w:r>
      <w:r w:rsidRPr="00133A4B">
        <w:rPr>
          <w:color w:val="000000" w:themeColor="text1"/>
        </w:rPr>
        <w:br/>
        <w:t xml:space="preserve">(при необходимости), соответствуют порядку и срокам заключения Соглашения, которые установлены в пункте 4.2 настоящего Порядка. </w:t>
      </w:r>
    </w:p>
    <w:p w:rsidR="00F42AA8" w:rsidRPr="00133A4B" w:rsidRDefault="00F42AA8" w:rsidP="00F42AA8">
      <w:pPr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color w:val="000000" w:themeColor="text1"/>
        </w:rPr>
      </w:pPr>
      <w:r w:rsidRPr="00133A4B">
        <w:rPr>
          <w:color w:val="000000" w:themeColor="text1"/>
        </w:rPr>
        <w:t xml:space="preserve">В случае </w:t>
      </w:r>
      <w:proofErr w:type="spellStart"/>
      <w:r w:rsidRPr="00133A4B">
        <w:rPr>
          <w:color w:val="000000" w:themeColor="text1"/>
        </w:rPr>
        <w:t>неподписания</w:t>
      </w:r>
      <w:proofErr w:type="spellEnd"/>
      <w:r w:rsidRPr="00133A4B">
        <w:rPr>
          <w:color w:val="000000" w:themeColor="text1"/>
        </w:rPr>
        <w:t xml:space="preserve"> со стороны получателя субсидии в установленный срок направленного ему проекта дополнительного соглашения к Соглашению Соглашение подлежит </w:t>
      </w:r>
      <w:r w:rsidR="000B5C07">
        <w:rPr>
          <w:color w:val="000000" w:themeColor="text1"/>
        </w:rPr>
        <w:t>р</w:t>
      </w:r>
      <w:r w:rsidRPr="00133A4B">
        <w:rPr>
          <w:color w:val="000000" w:themeColor="text1"/>
        </w:rPr>
        <w:t>асторжению.</w:t>
      </w:r>
    </w:p>
    <w:p w:rsidR="00F42AA8" w:rsidRPr="00133A4B" w:rsidRDefault="00F42AA8" w:rsidP="00F42AA8">
      <w:pPr>
        <w:pStyle w:val="ConsPlusNormal"/>
        <w:ind w:firstLine="567"/>
        <w:jc w:val="both"/>
        <w:rPr>
          <w:color w:val="000000" w:themeColor="text1"/>
          <w:szCs w:val="24"/>
        </w:rPr>
      </w:pPr>
      <w:r w:rsidRPr="00133A4B">
        <w:rPr>
          <w:color w:val="000000" w:themeColor="text1"/>
          <w:szCs w:val="24"/>
        </w:rPr>
        <w:t xml:space="preserve">4.2. Комитет не позднее пяти рабочих дней </w:t>
      </w:r>
      <w:proofErr w:type="gramStart"/>
      <w:r w:rsidRPr="00133A4B">
        <w:rPr>
          <w:color w:val="000000" w:themeColor="text1"/>
          <w:szCs w:val="24"/>
        </w:rPr>
        <w:t>с даты издания</w:t>
      </w:r>
      <w:proofErr w:type="gramEnd"/>
      <w:r w:rsidRPr="00133A4B">
        <w:rPr>
          <w:color w:val="000000" w:themeColor="text1"/>
          <w:szCs w:val="24"/>
        </w:rPr>
        <w:t xml:space="preserve"> Распоряжения направляет получателю субсидии посредством Реестра соглашений проект Соглашения, который подлежит подписанию в Реестре соглашений со стороны получателя субсидии</w:t>
      </w:r>
      <w:r w:rsidRPr="00133A4B">
        <w:rPr>
          <w:color w:val="000000" w:themeColor="text1"/>
          <w:szCs w:val="24"/>
        </w:rPr>
        <w:br/>
        <w:t>в течение двух рабочих дней с даты его получения.</w:t>
      </w:r>
    </w:p>
    <w:p w:rsidR="00F42AA8" w:rsidRPr="00133A4B" w:rsidRDefault="00F42AA8" w:rsidP="00F42AA8">
      <w:pPr>
        <w:pStyle w:val="ConsPlusNormal"/>
        <w:ind w:firstLine="567"/>
        <w:jc w:val="both"/>
        <w:rPr>
          <w:color w:val="000000" w:themeColor="text1"/>
          <w:szCs w:val="24"/>
        </w:rPr>
      </w:pPr>
      <w:r w:rsidRPr="00133A4B">
        <w:rPr>
          <w:color w:val="000000" w:themeColor="text1"/>
          <w:szCs w:val="24"/>
        </w:rPr>
        <w:t xml:space="preserve">В случае </w:t>
      </w:r>
      <w:proofErr w:type="spellStart"/>
      <w:r w:rsidRPr="00133A4B">
        <w:rPr>
          <w:color w:val="000000" w:themeColor="text1"/>
          <w:szCs w:val="24"/>
        </w:rPr>
        <w:t>неподписания</w:t>
      </w:r>
      <w:proofErr w:type="spellEnd"/>
      <w:r w:rsidRPr="00133A4B">
        <w:rPr>
          <w:color w:val="000000" w:themeColor="text1"/>
          <w:szCs w:val="24"/>
        </w:rPr>
        <w:t xml:space="preserve"> проекта Соглашения со стороны получателя субсидии</w:t>
      </w:r>
      <w:r w:rsidRPr="00133A4B">
        <w:rPr>
          <w:color w:val="000000" w:themeColor="text1"/>
          <w:szCs w:val="24"/>
        </w:rPr>
        <w:br/>
        <w:t>в срок, установленный в абзаце первом настоящего пункта, такой получатель субсидии признается уклонившимся от заключения Соглашения, а Распоряжение подлежит признанию утратившим силу</w:t>
      </w:r>
      <w:r w:rsidRPr="00133A4B">
        <w:rPr>
          <w:bCs/>
          <w:color w:val="000000" w:themeColor="text1"/>
          <w:szCs w:val="24"/>
        </w:rPr>
        <w:t xml:space="preserve"> полностью либо в части получателя субсидии, признанного уклонившимся от заключения Соглашения (если Распоряжение издано в отношении нескольких получателей субсидий)</w:t>
      </w:r>
      <w:r w:rsidRPr="00133A4B">
        <w:rPr>
          <w:color w:val="000000" w:themeColor="text1"/>
          <w:szCs w:val="24"/>
        </w:rPr>
        <w:t>.</w:t>
      </w:r>
    </w:p>
    <w:p w:rsidR="00F42AA8" w:rsidRPr="00133A4B" w:rsidRDefault="00F42AA8" w:rsidP="00F42AA8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133A4B">
        <w:rPr>
          <w:color w:val="000000" w:themeColor="text1"/>
        </w:rPr>
        <w:t>Подписанный со стороны получателя субсидии проект Соглашения подлежит подписанию в Реестре соглашений со стороны Комитета, после чего Соглашение считается заключенным.</w:t>
      </w:r>
    </w:p>
    <w:p w:rsidR="00F42AA8" w:rsidRPr="00133A4B" w:rsidRDefault="00F42AA8" w:rsidP="00F42AA8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133A4B">
        <w:rPr>
          <w:color w:val="000000" w:themeColor="text1"/>
        </w:rPr>
        <w:t xml:space="preserve">Срок заключения Соглашения не должен превышать восьми рабочих дней </w:t>
      </w:r>
      <w:proofErr w:type="gramStart"/>
      <w:r w:rsidRPr="00133A4B">
        <w:rPr>
          <w:color w:val="000000" w:themeColor="text1"/>
        </w:rPr>
        <w:t>с даты издания</w:t>
      </w:r>
      <w:proofErr w:type="gramEnd"/>
      <w:r w:rsidRPr="00133A4B">
        <w:rPr>
          <w:color w:val="000000" w:themeColor="text1"/>
        </w:rPr>
        <w:t xml:space="preserve"> Распоряжения.</w:t>
      </w:r>
    </w:p>
    <w:p w:rsidR="00EE5CAA" w:rsidRDefault="00F86E61">
      <w:pPr>
        <w:ind w:firstLine="567"/>
        <w:jc w:val="both"/>
      </w:pPr>
      <w:r>
        <w:t xml:space="preserve">4.3. </w:t>
      </w:r>
      <w:r w:rsidR="00F42AA8" w:rsidRPr="00133A4B">
        <w:rPr>
          <w:color w:val="000000" w:themeColor="text1"/>
          <w:szCs w:val="24"/>
        </w:rPr>
        <w:t xml:space="preserve">В Соглашение подлежат включению в числе прочих следующие условия </w:t>
      </w:r>
      <w:r w:rsidR="00F42AA8" w:rsidRPr="00133A4B">
        <w:rPr>
          <w:color w:val="000000" w:themeColor="text1"/>
          <w:szCs w:val="24"/>
        </w:rPr>
        <w:br/>
        <w:t>и информация:</w:t>
      </w:r>
    </w:p>
    <w:p w:rsidR="00F42AA8" w:rsidRPr="00133A4B" w:rsidRDefault="00F42AA8" w:rsidP="00F42AA8">
      <w:pPr>
        <w:pStyle w:val="ConsPlusNormal"/>
        <w:ind w:firstLine="567"/>
        <w:jc w:val="both"/>
        <w:rPr>
          <w:color w:val="000000" w:themeColor="text1"/>
          <w:szCs w:val="24"/>
        </w:rPr>
      </w:pPr>
      <w:r w:rsidRPr="00133A4B">
        <w:rPr>
          <w:color w:val="000000" w:themeColor="text1"/>
          <w:szCs w:val="24"/>
        </w:rPr>
        <w:t>о размере субсидии, а также порядке и условиях ее предоставления (перечисления);</w:t>
      </w:r>
    </w:p>
    <w:p w:rsidR="00F42AA8" w:rsidRPr="00133A4B" w:rsidRDefault="00F42AA8" w:rsidP="00F42AA8">
      <w:pPr>
        <w:autoSpaceDE w:val="0"/>
        <w:autoSpaceDN w:val="0"/>
        <w:adjustRightInd w:val="0"/>
        <w:ind w:firstLine="567"/>
        <w:contextualSpacing/>
        <w:jc w:val="both"/>
        <w:rPr>
          <w:bCs/>
          <w:color w:val="000000" w:themeColor="text1"/>
        </w:rPr>
      </w:pPr>
      <w:r w:rsidRPr="00133A4B">
        <w:rPr>
          <w:bCs/>
          <w:color w:val="000000" w:themeColor="text1"/>
        </w:rPr>
        <w:t xml:space="preserve">о согласии получателя субсидии на осуществление Комитетом </w:t>
      </w:r>
      <w:proofErr w:type="gramStart"/>
      <w:r w:rsidRPr="00133A4B">
        <w:rPr>
          <w:bCs/>
          <w:color w:val="000000" w:themeColor="text1"/>
        </w:rPr>
        <w:t>в отношение него</w:t>
      </w:r>
      <w:proofErr w:type="gramEnd"/>
      <w:r w:rsidRPr="00133A4B">
        <w:rPr>
          <w:bCs/>
          <w:color w:val="000000" w:themeColor="text1"/>
        </w:rPr>
        <w:t xml:space="preserve"> проверок соблюдения условий и порядка предоставления субсидии и проверок органами государственного финансового контроля в соответствии со статьями 268</w:t>
      </w:r>
      <w:r w:rsidRPr="00133A4B">
        <w:rPr>
          <w:bCs/>
          <w:color w:val="000000" w:themeColor="text1"/>
          <w:vertAlign w:val="superscript"/>
        </w:rPr>
        <w:t>1</w:t>
      </w:r>
      <w:r w:rsidRPr="00133A4B">
        <w:rPr>
          <w:bCs/>
          <w:color w:val="000000" w:themeColor="text1"/>
        </w:rPr>
        <w:t xml:space="preserve"> и 269</w:t>
      </w:r>
      <w:r w:rsidRPr="00133A4B">
        <w:rPr>
          <w:bCs/>
          <w:color w:val="000000" w:themeColor="text1"/>
          <w:vertAlign w:val="superscript"/>
        </w:rPr>
        <w:t>2</w:t>
      </w:r>
      <w:r w:rsidRPr="00133A4B">
        <w:rPr>
          <w:bCs/>
          <w:color w:val="000000" w:themeColor="text1"/>
        </w:rPr>
        <w:t xml:space="preserve"> Бюджетного кодекса Российской Федерации;</w:t>
      </w:r>
    </w:p>
    <w:p w:rsidR="00F42AA8" w:rsidRPr="00133A4B" w:rsidRDefault="00F42AA8" w:rsidP="00F42AA8">
      <w:pPr>
        <w:tabs>
          <w:tab w:val="left" w:pos="1134"/>
        </w:tabs>
        <w:ind w:firstLine="567"/>
        <w:jc w:val="both"/>
        <w:rPr>
          <w:bCs/>
          <w:color w:val="000000" w:themeColor="text1"/>
        </w:rPr>
      </w:pPr>
      <w:proofErr w:type="gramStart"/>
      <w:r w:rsidRPr="00133A4B">
        <w:rPr>
          <w:color w:val="000000" w:themeColor="text1"/>
        </w:rPr>
        <w:t xml:space="preserve">о том, что в случае уменьшения размера лимитов бюджетных обязательств, ранее доведенных Комитету на предоставление субсидий, приводящего к невозможности предоставления субсидии в объеме, определенном в Соглашении, Комитет в течение пяти рабочих дней </w:t>
      </w:r>
      <w:r w:rsidRPr="00133A4B">
        <w:rPr>
          <w:bCs/>
          <w:color w:val="000000" w:themeColor="text1"/>
        </w:rPr>
        <w:t xml:space="preserve">со дня возникновения указанного обстоятельства </w:t>
      </w:r>
      <w:r w:rsidRPr="00133A4B">
        <w:rPr>
          <w:color w:val="000000" w:themeColor="text1"/>
        </w:rPr>
        <w:t xml:space="preserve">направляет получателю субсидии </w:t>
      </w:r>
      <w:r w:rsidRPr="00133A4B">
        <w:rPr>
          <w:bCs/>
          <w:color w:val="000000" w:themeColor="text1"/>
        </w:rPr>
        <w:t xml:space="preserve">проект дополнительного соглашения о согласовании новых условий Соглашения или о расторжении Соглашения при </w:t>
      </w:r>
      <w:proofErr w:type="spellStart"/>
      <w:r w:rsidRPr="00133A4B">
        <w:rPr>
          <w:bCs/>
          <w:color w:val="000000" w:themeColor="text1"/>
        </w:rPr>
        <w:t>недостижения</w:t>
      </w:r>
      <w:proofErr w:type="spellEnd"/>
      <w:r w:rsidRPr="00133A4B">
        <w:rPr>
          <w:bCs/>
          <w:color w:val="000000" w:themeColor="text1"/>
        </w:rPr>
        <w:t xml:space="preserve"> согласия по новым </w:t>
      </w:r>
      <w:r w:rsidRPr="00E94AF7">
        <w:rPr>
          <w:bCs/>
          <w:color w:val="000000" w:themeColor="text1"/>
        </w:rPr>
        <w:t>условиям</w:t>
      </w:r>
      <w:r w:rsidR="000B5C07" w:rsidRPr="00E94AF7">
        <w:rPr>
          <w:bCs/>
          <w:color w:val="000000" w:themeColor="text1"/>
        </w:rPr>
        <w:t>;</w:t>
      </w:r>
      <w:r w:rsidRPr="00133A4B">
        <w:rPr>
          <w:bCs/>
          <w:color w:val="000000" w:themeColor="text1"/>
        </w:rPr>
        <w:t xml:space="preserve"> </w:t>
      </w:r>
      <w:proofErr w:type="gramEnd"/>
    </w:p>
    <w:p w:rsidR="00F42AA8" w:rsidRPr="00133A4B" w:rsidRDefault="00F42AA8" w:rsidP="00F42AA8">
      <w:pPr>
        <w:tabs>
          <w:tab w:val="left" w:pos="1134"/>
        </w:tabs>
        <w:ind w:firstLine="567"/>
        <w:jc w:val="both"/>
        <w:rPr>
          <w:color w:val="000000" w:themeColor="text1"/>
        </w:rPr>
      </w:pPr>
      <w:r w:rsidRPr="00133A4B">
        <w:rPr>
          <w:color w:val="000000" w:themeColor="text1"/>
        </w:rPr>
        <w:t xml:space="preserve">о том, что в случае, если получателем субсидии в сроки, определенные Соглашением, не достигнуты значения результата и характеристик, получатель субсидии обязан осуществить возврат средств субсидии в соответствии с пунктами </w:t>
      </w:r>
      <w:r w:rsidRPr="00D427AA">
        <w:rPr>
          <w:color w:val="000000" w:themeColor="text1"/>
        </w:rPr>
        <w:t>6.5 – 6.7 настоящего Порядка;</w:t>
      </w:r>
    </w:p>
    <w:p w:rsidR="00F42AA8" w:rsidRPr="00133A4B" w:rsidRDefault="00F42AA8" w:rsidP="00F42AA8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bCs/>
          <w:color w:val="000000" w:themeColor="text1"/>
        </w:rPr>
      </w:pPr>
      <w:r w:rsidRPr="00133A4B">
        <w:rPr>
          <w:bCs/>
          <w:color w:val="000000" w:themeColor="text1"/>
        </w:rPr>
        <w:t xml:space="preserve">о том, что при реорганизации получателя субсидии в форме слияния, присоединения или преобразования в </w:t>
      </w:r>
      <w:r w:rsidR="000B5C07">
        <w:rPr>
          <w:bCs/>
          <w:color w:val="000000" w:themeColor="text1"/>
        </w:rPr>
        <w:t>С</w:t>
      </w:r>
      <w:r w:rsidRPr="00133A4B">
        <w:rPr>
          <w:bCs/>
          <w:color w:val="000000" w:themeColor="text1"/>
        </w:rPr>
        <w:t>оглашение вносятся изменения путем заключения дополнительного соглашения к Соглашению в части перемены лица в обязательстве</w:t>
      </w:r>
      <w:r w:rsidR="000B5C07">
        <w:rPr>
          <w:bCs/>
          <w:color w:val="000000" w:themeColor="text1"/>
        </w:rPr>
        <w:br/>
      </w:r>
      <w:r w:rsidRPr="00133A4B">
        <w:rPr>
          <w:bCs/>
          <w:color w:val="000000" w:themeColor="text1"/>
        </w:rPr>
        <w:t>с указанием стороны в Соглашении юридического лица, являющегося правопреемником;</w:t>
      </w:r>
    </w:p>
    <w:p w:rsidR="00F42AA8" w:rsidRPr="00133A4B" w:rsidRDefault="00F42AA8" w:rsidP="00F42AA8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bCs/>
          <w:color w:val="000000" w:themeColor="text1"/>
        </w:rPr>
      </w:pPr>
      <w:r w:rsidRPr="00133A4B">
        <w:rPr>
          <w:bCs/>
          <w:color w:val="000000" w:themeColor="text1"/>
        </w:rPr>
        <w:t>о том, что при реорганизации получателя субсидии</w:t>
      </w:r>
      <w:r w:rsidR="000B5C07">
        <w:rPr>
          <w:bCs/>
          <w:color w:val="000000" w:themeColor="text1"/>
        </w:rPr>
        <w:t xml:space="preserve"> </w:t>
      </w:r>
      <w:r w:rsidRPr="00133A4B">
        <w:rPr>
          <w:bCs/>
          <w:color w:val="000000" w:themeColor="text1"/>
        </w:rPr>
        <w:t>в форме разделения, выделения,</w:t>
      </w:r>
      <w:r w:rsidR="000B5C07">
        <w:rPr>
          <w:bCs/>
          <w:color w:val="000000" w:themeColor="text1"/>
        </w:rPr>
        <w:br/>
      </w:r>
      <w:r w:rsidRPr="00133A4B">
        <w:rPr>
          <w:bCs/>
          <w:color w:val="000000" w:themeColor="text1"/>
        </w:rPr>
        <w:t>а также при ликвидации получателя Соглашение расторгается</w:t>
      </w:r>
      <w:r w:rsidR="000B5C07">
        <w:rPr>
          <w:bCs/>
          <w:color w:val="000000" w:themeColor="text1"/>
        </w:rPr>
        <w:t xml:space="preserve"> </w:t>
      </w:r>
      <w:r w:rsidRPr="00133A4B">
        <w:rPr>
          <w:bCs/>
          <w:color w:val="000000" w:themeColor="text1"/>
        </w:rPr>
        <w:t xml:space="preserve">с формированием </w:t>
      </w:r>
      <w:r w:rsidRPr="00133A4B">
        <w:rPr>
          <w:bCs/>
          <w:color w:val="000000" w:themeColor="text1"/>
        </w:rPr>
        <w:lastRenderedPageBreak/>
        <w:t xml:space="preserve">уведомления о расторжении </w:t>
      </w:r>
      <w:r w:rsidR="006E23C2" w:rsidRPr="00E94AF7">
        <w:rPr>
          <w:bCs/>
          <w:color w:val="000000" w:themeColor="text1"/>
        </w:rPr>
        <w:t>С</w:t>
      </w:r>
      <w:r w:rsidRPr="00E94AF7">
        <w:rPr>
          <w:bCs/>
          <w:color w:val="000000" w:themeColor="text1"/>
        </w:rPr>
        <w:t>оглашения в одностороннем порядке</w:t>
      </w:r>
      <w:r w:rsidR="000B5C07" w:rsidRPr="00E94AF7">
        <w:rPr>
          <w:bCs/>
          <w:color w:val="000000" w:themeColor="text1"/>
        </w:rPr>
        <w:t xml:space="preserve"> </w:t>
      </w:r>
      <w:r w:rsidRPr="00E94AF7">
        <w:rPr>
          <w:bCs/>
          <w:color w:val="000000" w:themeColor="text1"/>
        </w:rPr>
        <w:t xml:space="preserve">и акта об исполнении обязательств </w:t>
      </w:r>
      <w:bookmarkStart w:id="1" w:name="_GoBack"/>
      <w:bookmarkEnd w:id="1"/>
      <w:r w:rsidRPr="00E94AF7">
        <w:rPr>
          <w:bCs/>
          <w:color w:val="000000" w:themeColor="text1"/>
        </w:rPr>
        <w:t>по</w:t>
      </w:r>
      <w:r w:rsidRPr="00133A4B">
        <w:rPr>
          <w:bCs/>
          <w:color w:val="000000" w:themeColor="text1"/>
        </w:rPr>
        <w:t xml:space="preserve"> Соглашению.</w:t>
      </w:r>
    </w:p>
    <w:p w:rsidR="00EE5CAA" w:rsidRDefault="00F86E61">
      <w:pPr>
        <w:tabs>
          <w:tab w:val="left" w:pos="1134"/>
        </w:tabs>
        <w:ind w:firstLine="567"/>
        <w:jc w:val="both"/>
      </w:pPr>
      <w:r>
        <w:t xml:space="preserve">4.4. </w:t>
      </w:r>
      <w:r w:rsidR="004815B9" w:rsidRPr="00133A4B">
        <w:rPr>
          <w:color w:val="000000" w:themeColor="text1"/>
        </w:rPr>
        <w:t xml:space="preserve">Субсидия перечисляется Комитетом получателю субсидии единовременно </w:t>
      </w:r>
      <w:r w:rsidR="004815B9" w:rsidRPr="00133A4B">
        <w:rPr>
          <w:color w:val="000000" w:themeColor="text1"/>
        </w:rPr>
        <w:br/>
        <w:t>в течение 10 рабочих дней, следующих за днем заключения Соглашения, на счет, открытый получателем субсидии в учреждениях Центрального банка Российской Федерации или кредитных организациях, указанный в Соглашении, но не позднее 25.12.2026.</w:t>
      </w:r>
    </w:p>
    <w:p w:rsidR="007E2E3D" w:rsidRPr="00FE7B2C" w:rsidRDefault="007E2E3D" w:rsidP="007E2E3D">
      <w:pPr>
        <w:tabs>
          <w:tab w:val="left" w:pos="1134"/>
        </w:tabs>
        <w:ind w:firstLine="567"/>
        <w:jc w:val="both"/>
        <w:rPr>
          <w:color w:val="000000" w:themeColor="text1"/>
        </w:rPr>
      </w:pPr>
      <w:r w:rsidRPr="00FE7B2C">
        <w:rPr>
          <w:color w:val="000000" w:themeColor="text1"/>
        </w:rPr>
        <w:t>4.5. Размер предоставляемой субсидии (</w:t>
      </w:r>
      <w:proofErr w:type="spellStart"/>
      <w:r w:rsidRPr="00FE7B2C">
        <w:rPr>
          <w:color w:val="000000" w:themeColor="text1"/>
        </w:rPr>
        <w:t>Сс</w:t>
      </w:r>
      <w:proofErr w:type="spellEnd"/>
      <w:r w:rsidRPr="00FE7B2C">
        <w:rPr>
          <w:color w:val="000000" w:themeColor="text1"/>
        </w:rPr>
        <w:t xml:space="preserve">) рассчитывается по следующей формуле: </w:t>
      </w:r>
    </w:p>
    <w:p w:rsidR="007E2E3D" w:rsidRPr="00FE7B2C" w:rsidRDefault="007E2E3D" w:rsidP="007E2E3D">
      <w:pPr>
        <w:pStyle w:val="ConsPlusNormal"/>
        <w:ind w:firstLine="709"/>
        <w:jc w:val="both"/>
        <w:rPr>
          <w:color w:val="000000" w:themeColor="text1"/>
        </w:rPr>
      </w:pPr>
    </w:p>
    <w:p w:rsidR="007E2E3D" w:rsidRPr="00FE7B2C" w:rsidRDefault="007E2E3D" w:rsidP="007E2E3D">
      <w:pPr>
        <w:pStyle w:val="ConsPlusNormal"/>
        <w:ind w:firstLine="567"/>
        <w:jc w:val="center"/>
        <w:rPr>
          <w:color w:val="000000" w:themeColor="text1"/>
        </w:rPr>
      </w:pPr>
      <w:proofErr w:type="spellStart"/>
      <w:r w:rsidRPr="00FE7B2C">
        <w:rPr>
          <w:color w:val="000000" w:themeColor="text1"/>
        </w:rPr>
        <w:t>Сс</w:t>
      </w:r>
      <w:proofErr w:type="spellEnd"/>
      <w:r w:rsidRPr="00FE7B2C">
        <w:rPr>
          <w:color w:val="000000" w:themeColor="text1"/>
        </w:rPr>
        <w:t xml:space="preserve"> = (А</w:t>
      </w:r>
      <w:r w:rsidRPr="00FE7B2C">
        <w:rPr>
          <w:color w:val="000000" w:themeColor="text1"/>
          <w:vertAlign w:val="subscript"/>
        </w:rPr>
        <w:t>1</w:t>
      </w:r>
      <w:r w:rsidRPr="00FE7B2C">
        <w:rPr>
          <w:color w:val="000000" w:themeColor="text1"/>
        </w:rPr>
        <w:t xml:space="preserve"> + А</w:t>
      </w:r>
      <w:r w:rsidRPr="00FE7B2C">
        <w:rPr>
          <w:color w:val="000000" w:themeColor="text1"/>
          <w:vertAlign w:val="subscript"/>
        </w:rPr>
        <w:t>2</w:t>
      </w:r>
      <w:r w:rsidRPr="00FE7B2C">
        <w:rPr>
          <w:color w:val="000000" w:themeColor="text1"/>
        </w:rPr>
        <w:t>+…А</w:t>
      </w:r>
      <w:r w:rsidRPr="00FE7B2C">
        <w:rPr>
          <w:color w:val="000000" w:themeColor="text1"/>
          <w:vertAlign w:val="subscript"/>
        </w:rPr>
        <w:t>п</w:t>
      </w:r>
      <w:r w:rsidRPr="00FE7B2C">
        <w:rPr>
          <w:color w:val="000000" w:themeColor="text1"/>
        </w:rPr>
        <w:t xml:space="preserve">) × 50 %, </w:t>
      </w:r>
    </w:p>
    <w:p w:rsidR="007E2E3D" w:rsidRPr="00FE7B2C" w:rsidRDefault="007E2E3D" w:rsidP="007E2E3D">
      <w:pPr>
        <w:pStyle w:val="ConsPlusNormal"/>
        <w:ind w:firstLine="567"/>
        <w:jc w:val="both"/>
        <w:rPr>
          <w:color w:val="000000" w:themeColor="text1"/>
        </w:rPr>
      </w:pPr>
    </w:p>
    <w:p w:rsidR="007E2E3D" w:rsidRPr="00FE7B2C" w:rsidRDefault="007E2E3D" w:rsidP="007E2E3D">
      <w:pPr>
        <w:pStyle w:val="ConsPlusNormal"/>
        <w:ind w:firstLine="567"/>
        <w:jc w:val="both"/>
        <w:rPr>
          <w:color w:val="000000" w:themeColor="text1"/>
        </w:rPr>
      </w:pPr>
      <w:r w:rsidRPr="00FE7B2C">
        <w:rPr>
          <w:color w:val="000000" w:themeColor="text1"/>
        </w:rPr>
        <w:t>где:</w:t>
      </w:r>
    </w:p>
    <w:p w:rsidR="007E2E3D" w:rsidRPr="00FE7B2C" w:rsidRDefault="007E2E3D" w:rsidP="007E2E3D">
      <w:pPr>
        <w:pStyle w:val="ConsPlusNormal"/>
        <w:ind w:firstLine="567"/>
        <w:jc w:val="both"/>
        <w:rPr>
          <w:color w:val="000000" w:themeColor="text1"/>
        </w:rPr>
      </w:pPr>
      <w:r w:rsidRPr="00FE7B2C">
        <w:rPr>
          <w:color w:val="000000" w:themeColor="text1"/>
        </w:rPr>
        <w:t>А</w:t>
      </w:r>
      <w:r w:rsidRPr="00FE7B2C">
        <w:rPr>
          <w:color w:val="000000" w:themeColor="text1"/>
          <w:vertAlign w:val="subscript"/>
        </w:rPr>
        <w:t>1</w:t>
      </w:r>
      <w:r w:rsidRPr="00FE7B2C">
        <w:rPr>
          <w:color w:val="000000" w:themeColor="text1"/>
        </w:rPr>
        <w:t xml:space="preserve"> + А</w:t>
      </w:r>
      <w:r w:rsidRPr="00FE7B2C">
        <w:rPr>
          <w:color w:val="000000" w:themeColor="text1"/>
          <w:vertAlign w:val="subscript"/>
        </w:rPr>
        <w:t>2</w:t>
      </w:r>
      <w:r w:rsidRPr="00FE7B2C">
        <w:rPr>
          <w:color w:val="000000" w:themeColor="text1"/>
        </w:rPr>
        <w:t>+…А</w:t>
      </w:r>
      <w:r w:rsidRPr="00FE7B2C">
        <w:rPr>
          <w:color w:val="000000" w:themeColor="text1"/>
          <w:vertAlign w:val="subscript"/>
        </w:rPr>
        <w:t>п</w:t>
      </w:r>
      <w:r w:rsidRPr="00FE7B2C">
        <w:rPr>
          <w:color w:val="000000" w:themeColor="text1"/>
        </w:rPr>
        <w:t xml:space="preserve"> – сумма документально подтвержденных затрат </w:t>
      </w:r>
      <w:r w:rsidR="0014424E" w:rsidRPr="00FE7B2C">
        <w:rPr>
          <w:color w:val="000000" w:themeColor="text1"/>
        </w:rPr>
        <w:t>(</w:t>
      </w:r>
      <w:r w:rsidRPr="00FE7B2C">
        <w:rPr>
          <w:color w:val="000000" w:themeColor="text1"/>
        </w:rPr>
        <w:t>за вычетом суммы налога на добавленную стоимость</w:t>
      </w:r>
      <w:r w:rsidR="0014424E" w:rsidRPr="00FE7B2C">
        <w:rPr>
          <w:color w:val="000000" w:themeColor="text1"/>
        </w:rPr>
        <w:t>)</w:t>
      </w:r>
      <w:r w:rsidRPr="00FE7B2C">
        <w:rPr>
          <w:color w:val="000000" w:themeColor="text1"/>
        </w:rPr>
        <w:t xml:space="preserve"> в соответствии с направлениями, определенными </w:t>
      </w:r>
      <w:r w:rsidR="00C41793">
        <w:rPr>
          <w:color w:val="000000" w:themeColor="text1"/>
        </w:rPr>
        <w:br/>
      </w:r>
      <w:r w:rsidRPr="00FE7B2C">
        <w:rPr>
          <w:color w:val="000000" w:themeColor="text1"/>
        </w:rPr>
        <w:t xml:space="preserve">в пункте 1.6 настоящего Порядка, но не более </w:t>
      </w:r>
      <w:r w:rsidR="00C03DBB">
        <w:rPr>
          <w:color w:val="000000" w:themeColor="text1"/>
        </w:rPr>
        <w:t xml:space="preserve">30 </w:t>
      </w:r>
      <w:proofErr w:type="gramStart"/>
      <w:r w:rsidR="00C03DBB">
        <w:rPr>
          <w:color w:val="000000" w:themeColor="text1"/>
        </w:rPr>
        <w:t>млн</w:t>
      </w:r>
      <w:proofErr w:type="gramEnd"/>
      <w:r w:rsidR="00C03DBB">
        <w:rPr>
          <w:color w:val="000000" w:themeColor="text1"/>
        </w:rPr>
        <w:t xml:space="preserve"> руб. для </w:t>
      </w:r>
      <w:r w:rsidR="000B5C07" w:rsidRPr="00E94AF7">
        <w:rPr>
          <w:color w:val="000000" w:themeColor="text1"/>
        </w:rPr>
        <w:t xml:space="preserve">субъектов </w:t>
      </w:r>
      <w:r w:rsidR="000B5C07" w:rsidRPr="00E94AF7">
        <w:rPr>
          <w:rFonts w:eastAsia="Calibri"/>
          <w:color w:val="000000" w:themeColor="text1"/>
          <w:lang w:eastAsia="en-US"/>
        </w:rPr>
        <w:t>ДСП</w:t>
      </w:r>
      <w:r w:rsidR="00C03DBB" w:rsidRPr="00E94AF7">
        <w:rPr>
          <w:color w:val="000000" w:themeColor="text1"/>
        </w:rPr>
        <w:t xml:space="preserve">, являющихся крупнейшими налогоплательщиками, и 20 млн руб. для прочих </w:t>
      </w:r>
      <w:r w:rsidR="000B5C07" w:rsidRPr="00E94AF7">
        <w:rPr>
          <w:color w:val="000000" w:themeColor="text1"/>
        </w:rPr>
        <w:t xml:space="preserve">субъектов </w:t>
      </w:r>
      <w:r w:rsidR="000B5C07" w:rsidRPr="00E94AF7">
        <w:rPr>
          <w:rFonts w:eastAsia="Calibri"/>
          <w:color w:val="000000" w:themeColor="text1"/>
          <w:lang w:eastAsia="en-US"/>
        </w:rPr>
        <w:t>ДСП</w:t>
      </w:r>
      <w:r w:rsidRPr="00E94AF7">
        <w:rPr>
          <w:color w:val="000000" w:themeColor="text1"/>
        </w:rPr>
        <w:t>.</w:t>
      </w:r>
    </w:p>
    <w:p w:rsidR="007E2E3D" w:rsidRPr="00FE7B2C" w:rsidRDefault="007E2E3D" w:rsidP="007E2E3D">
      <w:pPr>
        <w:ind w:firstLine="567"/>
        <w:jc w:val="both"/>
        <w:rPr>
          <w:color w:val="000000" w:themeColor="text1"/>
        </w:rPr>
      </w:pPr>
      <w:r w:rsidRPr="00FE7B2C">
        <w:rPr>
          <w:color w:val="000000" w:themeColor="text1"/>
        </w:rPr>
        <w:t>В случае несоответствия размеров затрат, указанных в расчете размера субсидии, размерам документально подтвержденных затрат размер предоставляемой субсидии определяется на основании документально подтвержденных затрат, при этом размер предоставляемой субсидии не может превышать размера субсидии, указанного в заявке.</w:t>
      </w:r>
    </w:p>
    <w:p w:rsidR="007E2E3D" w:rsidRPr="00FE7B2C" w:rsidRDefault="007E2E3D" w:rsidP="007E2E3D">
      <w:pPr>
        <w:ind w:firstLine="567"/>
        <w:jc w:val="both"/>
        <w:rPr>
          <w:color w:val="000000" w:themeColor="text1"/>
        </w:rPr>
      </w:pPr>
      <w:r w:rsidRPr="00FE7B2C">
        <w:rPr>
          <w:color w:val="000000" w:themeColor="text1"/>
        </w:rPr>
        <w:t>В случае</w:t>
      </w:r>
      <w:r w:rsidR="000C3A08" w:rsidRPr="00FE7B2C">
        <w:rPr>
          <w:color w:val="000000" w:themeColor="text1"/>
        </w:rPr>
        <w:t>,</w:t>
      </w:r>
      <w:r w:rsidRPr="00FE7B2C">
        <w:rPr>
          <w:color w:val="000000" w:themeColor="text1"/>
        </w:rPr>
        <w:t xml:space="preserve"> если размер субсидии, рассчитанный в соответствии с настоящим пунктом, превышает нераспределенный остаток бюджетных ассигнований на предоставление субсидий, субсидия предоставляется получателю субсидии в размере нераспределенного остатка бюджетных ассигнований на предоставление субсидий.</w:t>
      </w:r>
    </w:p>
    <w:p w:rsidR="00EE5CAA" w:rsidRDefault="007E2E3D">
      <w:pPr>
        <w:ind w:firstLine="567"/>
        <w:jc w:val="both"/>
      </w:pPr>
      <w:r w:rsidRPr="00FE7B2C">
        <w:rPr>
          <w:color w:val="000000" w:themeColor="text1"/>
        </w:rPr>
        <w:t xml:space="preserve">4.6. </w:t>
      </w:r>
      <w:r w:rsidR="00F86E61" w:rsidRPr="00FE7B2C">
        <w:rPr>
          <w:color w:val="000000" w:themeColor="text1"/>
        </w:rPr>
        <w:t xml:space="preserve">Типом </w:t>
      </w:r>
      <w:r w:rsidR="00F86E61">
        <w:t xml:space="preserve">результата в соответствии с Порядком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– производителям товаров, работ, услуг, утвержденным приказом Министерства финансов Российской Федерации </w:t>
      </w:r>
      <w:r w:rsidR="00F86E61">
        <w:br/>
        <w:t>от 27.04.2024 № 53н, является производство (реализация) продукции.</w:t>
      </w:r>
    </w:p>
    <w:p w:rsidR="00EE5CAA" w:rsidRPr="00FE7B2C" w:rsidRDefault="00F86E61">
      <w:pPr>
        <w:tabs>
          <w:tab w:val="left" w:pos="1134"/>
        </w:tabs>
        <w:ind w:firstLine="567"/>
        <w:jc w:val="both"/>
        <w:rPr>
          <w:color w:val="000000" w:themeColor="text1"/>
        </w:rPr>
      </w:pPr>
      <w:r>
        <w:t xml:space="preserve">Результатом является выполнение получателем субсидии ОКР или НИОКР, </w:t>
      </w:r>
      <w:r>
        <w:br/>
        <w:t xml:space="preserve">в результате которых создана новая конкурентоспособная промышленная продукция, </w:t>
      </w:r>
      <w:r>
        <w:br/>
        <w:t xml:space="preserve">в </w:t>
      </w:r>
      <w:r w:rsidRPr="00FE7B2C">
        <w:rPr>
          <w:color w:val="000000" w:themeColor="text1"/>
        </w:rPr>
        <w:t xml:space="preserve">соответствии с характеристиками, установленными в пунктах </w:t>
      </w:r>
      <w:r w:rsidR="000C3A08" w:rsidRPr="00FE7B2C">
        <w:rPr>
          <w:color w:val="000000" w:themeColor="text1"/>
        </w:rPr>
        <w:t xml:space="preserve">4.7.1 – 4.7.4 </w:t>
      </w:r>
      <w:r w:rsidRPr="00FE7B2C">
        <w:rPr>
          <w:color w:val="000000" w:themeColor="text1"/>
        </w:rPr>
        <w:t xml:space="preserve">настоящего Порядка. </w:t>
      </w:r>
    </w:p>
    <w:p w:rsidR="00EE5CAA" w:rsidRPr="00FE7B2C" w:rsidRDefault="00F86E61">
      <w:pPr>
        <w:pStyle w:val="af5"/>
        <w:tabs>
          <w:tab w:val="left" w:pos="1134"/>
        </w:tabs>
        <w:ind w:left="0" w:firstLine="567"/>
        <w:jc w:val="both"/>
        <w:rPr>
          <w:color w:val="000000" w:themeColor="text1"/>
        </w:rPr>
      </w:pPr>
      <w:r w:rsidRPr="00FE7B2C">
        <w:rPr>
          <w:color w:val="000000" w:themeColor="text1"/>
        </w:rPr>
        <w:t>Достижение результата оценивается по итогам 202</w:t>
      </w:r>
      <w:r w:rsidR="00C03DBB">
        <w:rPr>
          <w:color w:val="000000" w:themeColor="text1"/>
        </w:rPr>
        <w:t>9</w:t>
      </w:r>
      <w:r w:rsidRPr="00FE7B2C">
        <w:rPr>
          <w:color w:val="000000" w:themeColor="text1"/>
        </w:rPr>
        <w:t xml:space="preserve"> года.</w:t>
      </w:r>
    </w:p>
    <w:p w:rsidR="00EE5CAA" w:rsidRPr="00FE7B2C" w:rsidRDefault="007E2E3D">
      <w:pPr>
        <w:tabs>
          <w:tab w:val="left" w:pos="1134"/>
        </w:tabs>
        <w:ind w:firstLine="567"/>
        <w:jc w:val="both"/>
        <w:rPr>
          <w:color w:val="000000" w:themeColor="text1"/>
        </w:rPr>
      </w:pPr>
      <w:r w:rsidRPr="00FE7B2C">
        <w:rPr>
          <w:color w:val="000000" w:themeColor="text1"/>
        </w:rPr>
        <w:t xml:space="preserve">4.7. </w:t>
      </w:r>
      <w:r w:rsidR="00F86E61" w:rsidRPr="00FE7B2C">
        <w:rPr>
          <w:color w:val="000000" w:themeColor="text1"/>
        </w:rPr>
        <w:t>Характеристиками являются:</w:t>
      </w:r>
    </w:p>
    <w:p w:rsidR="00EE5CAA" w:rsidRPr="007E2E3D" w:rsidRDefault="007E2E3D">
      <w:pPr>
        <w:tabs>
          <w:tab w:val="left" w:pos="0"/>
          <w:tab w:val="left" w:pos="709"/>
        </w:tabs>
        <w:ind w:firstLine="567"/>
        <w:jc w:val="both"/>
        <w:rPr>
          <w:color w:val="FF0000"/>
        </w:rPr>
      </w:pPr>
      <w:r w:rsidRPr="00FE7B2C">
        <w:rPr>
          <w:color w:val="000000" w:themeColor="text1"/>
        </w:rPr>
        <w:t xml:space="preserve">4.7.1. </w:t>
      </w:r>
      <w:r w:rsidR="00F86E61" w:rsidRPr="00FE7B2C">
        <w:rPr>
          <w:color w:val="000000" w:themeColor="text1"/>
        </w:rPr>
        <w:t xml:space="preserve">Направление сведений о проведении </w:t>
      </w:r>
      <w:proofErr w:type="gramStart"/>
      <w:r w:rsidR="00F86E61" w:rsidRPr="00FE7B2C">
        <w:rPr>
          <w:color w:val="000000" w:themeColor="text1"/>
        </w:rPr>
        <w:t>ОКР</w:t>
      </w:r>
      <w:proofErr w:type="gramEnd"/>
      <w:r w:rsidR="00F86E61" w:rsidRPr="00FE7B2C">
        <w:rPr>
          <w:color w:val="000000" w:themeColor="text1"/>
        </w:rPr>
        <w:t xml:space="preserve"> или НИОКР в Министерство науки </w:t>
      </w:r>
      <w:r w:rsidR="00FE7B2C" w:rsidRPr="00FE7B2C">
        <w:rPr>
          <w:color w:val="000000" w:themeColor="text1"/>
        </w:rPr>
        <w:br/>
      </w:r>
      <w:r w:rsidR="00F86E61" w:rsidRPr="00FE7B2C">
        <w:rPr>
          <w:color w:val="000000" w:themeColor="text1"/>
        </w:rPr>
        <w:t xml:space="preserve">и высшего образования </w:t>
      </w:r>
      <w:r w:rsidR="00F86E61">
        <w:t xml:space="preserve">Российской Федерации в порядке, предусмотренном постановлением Правительства Российской Федерации от 12.04.2013 № 327 «О единой государственной информационной системе учета научно-исследовательских, </w:t>
      </w:r>
      <w:r w:rsidR="008B066B">
        <w:br/>
      </w:r>
      <w:r w:rsidR="00F86E61">
        <w:t xml:space="preserve">опытно-конструкторских и технологических работ гражданского </w:t>
      </w:r>
      <w:r w:rsidR="00F86E61" w:rsidRPr="00BA4BC7">
        <w:rPr>
          <w:color w:val="000000" w:themeColor="text1"/>
        </w:rPr>
        <w:t>назначения»</w:t>
      </w:r>
      <w:r w:rsidR="002A2652" w:rsidRPr="00BA4BC7">
        <w:rPr>
          <w:color w:val="000000" w:themeColor="text1"/>
        </w:rPr>
        <w:t>,</w:t>
      </w:r>
      <w:r w:rsidR="00F86E61" w:rsidRPr="00BA4BC7">
        <w:rPr>
          <w:color w:val="000000" w:themeColor="text1"/>
        </w:rPr>
        <w:t xml:space="preserve"> не позднее </w:t>
      </w:r>
      <w:r w:rsidR="00F86E61">
        <w:t>31.03.</w:t>
      </w:r>
      <w:r w:rsidR="00F86E61" w:rsidRPr="00BA4BC7">
        <w:rPr>
          <w:color w:val="000000" w:themeColor="text1"/>
        </w:rPr>
        <w:t>202</w:t>
      </w:r>
      <w:r w:rsidR="00C03DBB">
        <w:rPr>
          <w:color w:val="000000" w:themeColor="text1"/>
        </w:rPr>
        <w:t>7</w:t>
      </w:r>
      <w:r w:rsidR="00F86E61" w:rsidRPr="00BA4BC7">
        <w:rPr>
          <w:color w:val="000000" w:themeColor="text1"/>
        </w:rPr>
        <w:t xml:space="preserve">. </w:t>
      </w:r>
    </w:p>
    <w:p w:rsidR="00EE5CAA" w:rsidRPr="00FE7B2C" w:rsidRDefault="00FE7B2C">
      <w:pPr>
        <w:tabs>
          <w:tab w:val="left" w:pos="0"/>
          <w:tab w:val="left" w:pos="709"/>
        </w:tabs>
        <w:ind w:firstLine="567"/>
        <w:jc w:val="both"/>
        <w:rPr>
          <w:color w:val="000000" w:themeColor="text1"/>
        </w:rPr>
      </w:pPr>
      <w:r w:rsidRPr="00FE7B2C">
        <w:rPr>
          <w:color w:val="000000" w:themeColor="text1"/>
        </w:rPr>
        <w:t xml:space="preserve">4.7.2. </w:t>
      </w:r>
      <w:r w:rsidR="00F86E61" w:rsidRPr="00FE7B2C">
        <w:rPr>
          <w:color w:val="000000" w:themeColor="text1"/>
        </w:rPr>
        <w:t xml:space="preserve">Получение по итогам </w:t>
      </w:r>
      <w:proofErr w:type="gramStart"/>
      <w:r w:rsidR="00F86E61" w:rsidRPr="00FE7B2C">
        <w:rPr>
          <w:color w:val="000000" w:themeColor="text1"/>
        </w:rPr>
        <w:t>ОКР</w:t>
      </w:r>
      <w:proofErr w:type="gramEnd"/>
      <w:r w:rsidR="00F86E61" w:rsidRPr="00FE7B2C">
        <w:rPr>
          <w:color w:val="000000" w:themeColor="text1"/>
        </w:rPr>
        <w:t xml:space="preserve"> или НИОКР охраняемых результатов интеллектуальной деятельности, предусмотренных Гражданским кодексом Российской Федерации, не позднее </w:t>
      </w:r>
      <w:r w:rsidR="00C03DBB">
        <w:rPr>
          <w:color w:val="000000" w:themeColor="text1"/>
        </w:rPr>
        <w:t>01</w:t>
      </w:r>
      <w:r w:rsidR="00F86E61" w:rsidRPr="00FE7B2C">
        <w:rPr>
          <w:color w:val="000000" w:themeColor="text1"/>
        </w:rPr>
        <w:t>.1</w:t>
      </w:r>
      <w:r w:rsidR="00C03DBB">
        <w:rPr>
          <w:color w:val="000000" w:themeColor="text1"/>
        </w:rPr>
        <w:t>2</w:t>
      </w:r>
      <w:r w:rsidR="00F86E61" w:rsidRPr="00FE7B2C">
        <w:rPr>
          <w:color w:val="000000" w:themeColor="text1"/>
        </w:rPr>
        <w:t>.202</w:t>
      </w:r>
      <w:r w:rsidR="00C03DBB">
        <w:rPr>
          <w:color w:val="000000" w:themeColor="text1"/>
        </w:rPr>
        <w:t>9</w:t>
      </w:r>
      <w:r w:rsidR="00F86E61" w:rsidRPr="00FE7B2C">
        <w:rPr>
          <w:color w:val="000000" w:themeColor="text1"/>
        </w:rPr>
        <w:t>.</w:t>
      </w:r>
    </w:p>
    <w:p w:rsidR="00EE5CAA" w:rsidRPr="00FE7B2C" w:rsidRDefault="007E2E3D">
      <w:pPr>
        <w:tabs>
          <w:tab w:val="left" w:pos="0"/>
          <w:tab w:val="left" w:pos="709"/>
        </w:tabs>
        <w:ind w:firstLine="567"/>
        <w:jc w:val="both"/>
        <w:rPr>
          <w:color w:val="000000" w:themeColor="text1"/>
        </w:rPr>
      </w:pPr>
      <w:r w:rsidRPr="00FE7B2C">
        <w:rPr>
          <w:color w:val="000000" w:themeColor="text1"/>
        </w:rPr>
        <w:t>4.7.</w:t>
      </w:r>
      <w:r w:rsidRPr="00C03DBB">
        <w:rPr>
          <w:color w:val="auto"/>
        </w:rPr>
        <w:t xml:space="preserve">3. </w:t>
      </w:r>
      <w:r w:rsidR="00F86E61" w:rsidRPr="00C03DBB">
        <w:rPr>
          <w:color w:val="auto"/>
        </w:rPr>
        <w:t>Передача до 01.12.202</w:t>
      </w:r>
      <w:r w:rsidR="00C03DBB" w:rsidRPr="00C03DBB">
        <w:rPr>
          <w:color w:val="auto"/>
        </w:rPr>
        <w:t>9</w:t>
      </w:r>
      <w:r w:rsidR="00F86E61" w:rsidRPr="00C03DBB">
        <w:rPr>
          <w:color w:val="auto"/>
        </w:rPr>
        <w:t xml:space="preserve"> </w:t>
      </w:r>
      <w:r w:rsidR="004B1FCA" w:rsidRPr="00C03DBB">
        <w:rPr>
          <w:color w:val="auto"/>
        </w:rPr>
        <w:t>г</w:t>
      </w:r>
      <w:r w:rsidR="00F86E61" w:rsidRPr="00C03DBB">
        <w:rPr>
          <w:color w:val="auto"/>
        </w:rPr>
        <w:t>осударственн</w:t>
      </w:r>
      <w:r w:rsidR="004B1FCA" w:rsidRPr="00C03DBB">
        <w:rPr>
          <w:color w:val="auto"/>
        </w:rPr>
        <w:t>ому</w:t>
      </w:r>
      <w:r w:rsidR="00F86E61" w:rsidRPr="00C03DBB">
        <w:rPr>
          <w:color w:val="auto"/>
        </w:rPr>
        <w:t xml:space="preserve"> </w:t>
      </w:r>
      <w:r w:rsidR="00BA4BC7" w:rsidRPr="00C03DBB">
        <w:rPr>
          <w:color w:val="auto"/>
        </w:rPr>
        <w:t>орган</w:t>
      </w:r>
      <w:r w:rsidR="004B1FCA" w:rsidRPr="00C03DBB">
        <w:rPr>
          <w:color w:val="auto"/>
        </w:rPr>
        <w:t>у</w:t>
      </w:r>
      <w:r w:rsidR="00BA4BC7" w:rsidRPr="00C03DBB">
        <w:rPr>
          <w:color w:val="auto"/>
        </w:rPr>
        <w:t xml:space="preserve"> и (или)</w:t>
      </w:r>
      <w:r w:rsidR="00F86E61" w:rsidRPr="00C03DBB">
        <w:rPr>
          <w:color w:val="auto"/>
        </w:rPr>
        <w:t xml:space="preserve"> </w:t>
      </w:r>
      <w:r w:rsidR="00BA4BC7" w:rsidRPr="00C03DBB">
        <w:rPr>
          <w:color w:val="auto"/>
        </w:rPr>
        <w:t>организации</w:t>
      </w:r>
      <w:r w:rsidR="00F86E61" w:rsidRPr="00C03DBB">
        <w:rPr>
          <w:color w:val="auto"/>
        </w:rPr>
        <w:t xml:space="preserve"> </w:t>
      </w:r>
      <w:r w:rsidR="00E925C8" w:rsidRPr="00C03DBB">
        <w:rPr>
          <w:color w:val="auto"/>
        </w:rPr>
        <w:t xml:space="preserve">(организации с государственным участием) </w:t>
      </w:r>
      <w:r w:rsidR="00BA4BC7" w:rsidRPr="00C03DBB">
        <w:rPr>
          <w:color w:val="auto"/>
        </w:rPr>
        <w:t xml:space="preserve">опытного </w:t>
      </w:r>
      <w:r w:rsidR="00F86E61" w:rsidRPr="00C03DBB">
        <w:rPr>
          <w:color w:val="auto"/>
        </w:rPr>
        <w:t xml:space="preserve">или </w:t>
      </w:r>
      <w:proofErr w:type="spellStart"/>
      <w:r w:rsidR="00F86E61" w:rsidRPr="00C03DBB">
        <w:rPr>
          <w:color w:val="auto"/>
        </w:rPr>
        <w:t>предсерийного</w:t>
      </w:r>
      <w:proofErr w:type="spellEnd"/>
      <w:r w:rsidR="00F86E61" w:rsidRPr="00C03DBB">
        <w:rPr>
          <w:color w:val="auto"/>
        </w:rPr>
        <w:t xml:space="preserve"> образца изделия</w:t>
      </w:r>
      <w:r w:rsidR="00C03DBB" w:rsidRPr="00C03DBB">
        <w:rPr>
          <w:color w:val="auto"/>
        </w:rPr>
        <w:t xml:space="preserve"> сроком не менее чем на один месяц с целью проведения тестовой апробации</w:t>
      </w:r>
      <w:r w:rsidR="00F86E61" w:rsidRPr="00C03DBB">
        <w:rPr>
          <w:color w:val="auto"/>
        </w:rPr>
        <w:t xml:space="preserve">. </w:t>
      </w:r>
    </w:p>
    <w:p w:rsidR="00EE5CAA" w:rsidRDefault="007E2E3D">
      <w:pPr>
        <w:tabs>
          <w:tab w:val="left" w:pos="0"/>
          <w:tab w:val="left" w:pos="709"/>
        </w:tabs>
        <w:ind w:firstLine="567"/>
        <w:jc w:val="both"/>
      </w:pPr>
      <w:r w:rsidRPr="00FE7B2C">
        <w:rPr>
          <w:color w:val="000000" w:themeColor="text1"/>
        </w:rPr>
        <w:t>4.7.4.</w:t>
      </w:r>
      <w:r w:rsidR="00F86E61" w:rsidRPr="00FE7B2C">
        <w:rPr>
          <w:color w:val="000000" w:themeColor="text1"/>
        </w:rPr>
        <w:t xml:space="preserve"> </w:t>
      </w:r>
      <w:r w:rsidR="00C03DBB">
        <w:rPr>
          <w:color w:val="000000" w:themeColor="text1"/>
        </w:rPr>
        <w:t xml:space="preserve">Общая стоимость реализованной </w:t>
      </w:r>
      <w:r w:rsidR="00F86E61">
        <w:t>до 01.12.202</w:t>
      </w:r>
      <w:r w:rsidR="00C41EE6">
        <w:t>9</w:t>
      </w:r>
      <w:r w:rsidR="00C03DBB">
        <w:t xml:space="preserve"> получателем субсидии </w:t>
      </w:r>
      <w:r w:rsidR="00C41EE6">
        <w:br/>
      </w:r>
      <w:r w:rsidR="00C03DBB">
        <w:t>по договорам поставки</w:t>
      </w:r>
      <w:r w:rsidR="00F86E61">
        <w:t xml:space="preserve"> новой конкурентоспособной промышленной продукции</w:t>
      </w:r>
      <w:r w:rsidR="00C03DBB">
        <w:t xml:space="preserve"> </w:t>
      </w:r>
      <w:r w:rsidR="00F86E61">
        <w:t>не менее чем в два раза превыша</w:t>
      </w:r>
      <w:r w:rsidR="00C03DBB">
        <w:t>ет</w:t>
      </w:r>
      <w:r w:rsidR="00F86E61">
        <w:t xml:space="preserve"> объем сре</w:t>
      </w:r>
      <w:proofErr w:type="gramStart"/>
      <w:r w:rsidR="00F86E61">
        <w:t>дств пр</w:t>
      </w:r>
      <w:proofErr w:type="gramEnd"/>
      <w:r w:rsidR="00F86E61">
        <w:t xml:space="preserve">едоставленной субсидии. </w:t>
      </w:r>
    </w:p>
    <w:p w:rsidR="00EE5CAA" w:rsidRDefault="00F86E61">
      <w:pPr>
        <w:tabs>
          <w:tab w:val="left" w:pos="1134"/>
        </w:tabs>
        <w:ind w:firstLine="567"/>
        <w:jc w:val="both"/>
      </w:pPr>
      <w:r>
        <w:lastRenderedPageBreak/>
        <w:t xml:space="preserve">Значения характеристик для каждого получателя субсидии устанавливаются </w:t>
      </w:r>
      <w:r>
        <w:br/>
        <w:t xml:space="preserve">в </w:t>
      </w:r>
      <w:r w:rsidR="00C03DBB">
        <w:t>С</w:t>
      </w:r>
      <w:r>
        <w:t>оглашении.</w:t>
      </w:r>
    </w:p>
    <w:p w:rsidR="00EE5CAA" w:rsidRPr="00BA4BC7" w:rsidRDefault="00EE5CAA">
      <w:pPr>
        <w:ind w:firstLine="567"/>
        <w:jc w:val="both"/>
      </w:pPr>
    </w:p>
    <w:p w:rsidR="00EE5CAA" w:rsidRDefault="00F86E61">
      <w:pPr>
        <w:widowControl w:val="0"/>
        <w:jc w:val="center"/>
        <w:rPr>
          <w:b/>
        </w:rPr>
      </w:pPr>
      <w:r>
        <w:rPr>
          <w:b/>
        </w:rPr>
        <w:t>5. Требования к представлению отчетности</w:t>
      </w:r>
    </w:p>
    <w:p w:rsidR="00EE5CAA" w:rsidRPr="00BA4BC7" w:rsidRDefault="00EE5CAA">
      <w:pPr>
        <w:pStyle w:val="af5"/>
        <w:tabs>
          <w:tab w:val="left" w:pos="1134"/>
        </w:tabs>
        <w:ind w:left="0" w:firstLine="567"/>
        <w:rPr>
          <w:b/>
        </w:rPr>
      </w:pPr>
    </w:p>
    <w:p w:rsidR="00EE5CAA" w:rsidRPr="009D57EC" w:rsidRDefault="00EE5CAA">
      <w:pPr>
        <w:widowControl w:val="0"/>
        <w:tabs>
          <w:tab w:val="left" w:pos="1134"/>
        </w:tabs>
        <w:ind w:firstLine="567"/>
        <w:jc w:val="center"/>
        <w:outlineLvl w:val="0"/>
        <w:rPr>
          <w:color w:val="000000" w:themeColor="text1"/>
          <w:sz w:val="2"/>
        </w:rPr>
      </w:pPr>
    </w:p>
    <w:p w:rsidR="00EE5CAA" w:rsidRPr="008A1AA2" w:rsidRDefault="00F86E61" w:rsidP="008A1AA2">
      <w:pPr>
        <w:pStyle w:val="af5"/>
        <w:numPr>
          <w:ilvl w:val="1"/>
          <w:numId w:val="6"/>
        </w:numPr>
        <w:tabs>
          <w:tab w:val="left" w:pos="1134"/>
        </w:tabs>
        <w:ind w:left="0" w:firstLine="567"/>
        <w:jc w:val="both"/>
        <w:rPr>
          <w:i/>
        </w:rPr>
      </w:pPr>
      <w:r w:rsidRPr="009D57EC">
        <w:rPr>
          <w:color w:val="000000" w:themeColor="text1"/>
        </w:rPr>
        <w:t>Получатели субсидий не позднее 18.12.202</w:t>
      </w:r>
      <w:r w:rsidR="008A1AA2">
        <w:rPr>
          <w:color w:val="000000" w:themeColor="text1"/>
        </w:rPr>
        <w:t>9</w:t>
      </w:r>
      <w:r w:rsidRPr="009D57EC">
        <w:rPr>
          <w:color w:val="000000" w:themeColor="text1"/>
        </w:rPr>
        <w:t xml:space="preserve"> представляют </w:t>
      </w:r>
      <w:r w:rsidR="008A1AA2" w:rsidRPr="00133A4B">
        <w:rPr>
          <w:color w:val="000000" w:themeColor="text1"/>
          <w:szCs w:val="24"/>
        </w:rPr>
        <w:t xml:space="preserve">в Комитет посредством АИС БП-ЭК </w:t>
      </w:r>
      <w:hyperlink r:id="rId13" w:history="1">
        <w:r w:rsidR="008A1AA2" w:rsidRPr="008A1AA2">
          <w:rPr>
            <w:rStyle w:val="ae"/>
            <w:color w:val="000000" w:themeColor="text1"/>
            <w:szCs w:val="24"/>
            <w:u w:val="none"/>
          </w:rPr>
          <w:t>отчет</w:t>
        </w:r>
      </w:hyperlink>
      <w:r w:rsidR="008A1AA2" w:rsidRPr="00133A4B">
        <w:rPr>
          <w:color w:val="000000" w:themeColor="text1"/>
          <w:szCs w:val="24"/>
        </w:rPr>
        <w:t xml:space="preserve"> о достижении значений результатов предоставления субсидии и отчет о достижении значений характеристик по формам, определенным Типовой формой (далее – отчетность)</w:t>
      </w:r>
      <w:r>
        <w:rPr>
          <w:color w:val="000000" w:themeColor="text1"/>
        </w:rPr>
        <w:t>.</w:t>
      </w:r>
    </w:p>
    <w:p w:rsidR="008A1AA2" w:rsidRPr="008A1AA2" w:rsidRDefault="008A1AA2" w:rsidP="008A1AA2">
      <w:pPr>
        <w:pStyle w:val="af5"/>
        <w:tabs>
          <w:tab w:val="left" w:pos="1134"/>
        </w:tabs>
        <w:ind w:left="0" w:firstLine="567"/>
        <w:jc w:val="both"/>
      </w:pPr>
      <w:r w:rsidRPr="008A1AA2">
        <w:t>К отчетности получателем субсидии прилагаются отчетные документы.</w:t>
      </w:r>
    </w:p>
    <w:p w:rsidR="008A1AA2" w:rsidRDefault="008A1AA2" w:rsidP="008A1AA2">
      <w:pPr>
        <w:pStyle w:val="af5"/>
        <w:tabs>
          <w:tab w:val="left" w:pos="1134"/>
        </w:tabs>
        <w:ind w:left="0" w:firstLine="567"/>
        <w:jc w:val="both"/>
      </w:pPr>
      <w:r w:rsidRPr="008A1AA2">
        <w:t>Перечень отчетных документов и требования к их оформлению (за исключением форм отчетности) устанавливаются Комитетом.</w:t>
      </w:r>
    </w:p>
    <w:p w:rsidR="008A1AA2" w:rsidRDefault="008A1AA2" w:rsidP="008A1AA2">
      <w:pPr>
        <w:pStyle w:val="af5"/>
        <w:numPr>
          <w:ilvl w:val="1"/>
          <w:numId w:val="6"/>
        </w:numPr>
        <w:tabs>
          <w:tab w:val="left" w:pos="709"/>
          <w:tab w:val="left" w:pos="1134"/>
        </w:tabs>
        <w:ind w:left="0" w:firstLine="567"/>
        <w:jc w:val="both"/>
        <w:rPr>
          <w:color w:val="000000" w:themeColor="text1"/>
          <w:szCs w:val="24"/>
        </w:rPr>
      </w:pPr>
      <w:r w:rsidRPr="00133A4B">
        <w:rPr>
          <w:color w:val="000000" w:themeColor="text1"/>
          <w:szCs w:val="24"/>
        </w:rPr>
        <w:t xml:space="preserve">При инициировании в отношении получателя субсидии процедуры банкротства до установленного срока представления отчетности и отчетных документов направление </w:t>
      </w:r>
      <w:r w:rsidRPr="00133A4B">
        <w:rPr>
          <w:color w:val="000000" w:themeColor="text1"/>
          <w:szCs w:val="24"/>
        </w:rPr>
        <w:br/>
        <w:t xml:space="preserve">их в Комитет осуществляется получателем субсидии не позднее 15 рабочих дней </w:t>
      </w:r>
      <w:r w:rsidRPr="00133A4B">
        <w:rPr>
          <w:color w:val="000000" w:themeColor="text1"/>
          <w:szCs w:val="24"/>
        </w:rPr>
        <w:br/>
        <w:t xml:space="preserve">со дня вынесения арбитражным судом определения о принятии к производству заявления </w:t>
      </w:r>
      <w:r w:rsidRPr="00133A4B">
        <w:rPr>
          <w:color w:val="000000" w:themeColor="text1"/>
          <w:szCs w:val="24"/>
        </w:rPr>
        <w:br/>
        <w:t>о признании получателя субсидии банкротом. Отчетность и отчетные документы направляются с сопроводительным письмом, содержащим информацию о данном обстоятельстве.</w:t>
      </w:r>
    </w:p>
    <w:p w:rsidR="008A1AA2" w:rsidRPr="008A1AA2" w:rsidRDefault="008A1AA2" w:rsidP="008A1AA2">
      <w:pPr>
        <w:pStyle w:val="af5"/>
        <w:numPr>
          <w:ilvl w:val="1"/>
          <w:numId w:val="6"/>
        </w:numPr>
        <w:tabs>
          <w:tab w:val="left" w:pos="709"/>
          <w:tab w:val="left" w:pos="1134"/>
        </w:tabs>
        <w:ind w:left="0" w:firstLine="567"/>
        <w:jc w:val="both"/>
      </w:pPr>
      <w:r w:rsidRPr="00133A4B">
        <w:rPr>
          <w:color w:val="000000" w:themeColor="text1"/>
        </w:rPr>
        <w:t xml:space="preserve">Проверка </w:t>
      </w:r>
      <w:r>
        <w:rPr>
          <w:color w:val="000000" w:themeColor="text1"/>
        </w:rPr>
        <w:t xml:space="preserve">и принятие </w:t>
      </w:r>
      <w:r w:rsidRPr="00133A4B">
        <w:rPr>
          <w:color w:val="000000" w:themeColor="text1"/>
        </w:rPr>
        <w:t>отчетности и отчетных докум</w:t>
      </w:r>
      <w:r>
        <w:rPr>
          <w:color w:val="000000" w:themeColor="text1"/>
        </w:rPr>
        <w:t xml:space="preserve">ентов осуществляется Комитетом </w:t>
      </w:r>
      <w:r w:rsidRPr="00133A4B">
        <w:rPr>
          <w:color w:val="000000" w:themeColor="text1"/>
        </w:rPr>
        <w:t xml:space="preserve">в течение 40 рабочих дней со дня их поступления через АИС БП-ЭК </w:t>
      </w:r>
      <w:r>
        <w:rPr>
          <w:color w:val="000000" w:themeColor="text1"/>
        </w:rPr>
        <w:br/>
      </w:r>
      <w:r w:rsidRPr="00133A4B">
        <w:rPr>
          <w:color w:val="000000" w:themeColor="text1"/>
        </w:rPr>
        <w:t>в порядке, установленном Комитетом</w:t>
      </w:r>
      <w:r w:rsidRPr="00133A4B">
        <w:rPr>
          <w:bCs/>
          <w:color w:val="000000" w:themeColor="text1"/>
        </w:rPr>
        <w:t xml:space="preserve">, </w:t>
      </w:r>
      <w:proofErr w:type="gramStart"/>
      <w:r w:rsidRPr="00133A4B">
        <w:rPr>
          <w:bCs/>
          <w:color w:val="000000" w:themeColor="text1"/>
        </w:rPr>
        <w:t>предусматривающем</w:t>
      </w:r>
      <w:proofErr w:type="gramEnd"/>
      <w:r w:rsidRPr="00133A4B">
        <w:rPr>
          <w:bCs/>
          <w:color w:val="000000" w:themeColor="text1"/>
        </w:rPr>
        <w:t xml:space="preserve"> в том числе порядок</w:t>
      </w:r>
      <w:r>
        <w:rPr>
          <w:bCs/>
          <w:color w:val="000000" w:themeColor="text1"/>
        </w:rPr>
        <w:t xml:space="preserve"> </w:t>
      </w:r>
      <w:r w:rsidRPr="00133A4B">
        <w:rPr>
          <w:bCs/>
          <w:color w:val="000000" w:themeColor="text1"/>
        </w:rPr>
        <w:t>оформления результатов такой проверки</w:t>
      </w:r>
      <w:r w:rsidRPr="00133A4B">
        <w:rPr>
          <w:color w:val="000000" w:themeColor="text1"/>
        </w:rPr>
        <w:t>.</w:t>
      </w:r>
    </w:p>
    <w:p w:rsidR="008A1AA2" w:rsidRPr="008A1AA2" w:rsidRDefault="008A1AA2" w:rsidP="008A1AA2">
      <w:pPr>
        <w:pStyle w:val="af5"/>
        <w:tabs>
          <w:tab w:val="left" w:pos="1134"/>
        </w:tabs>
        <w:ind w:left="360"/>
        <w:jc w:val="both"/>
      </w:pPr>
    </w:p>
    <w:p w:rsidR="00EE5CAA" w:rsidRDefault="00F86E61" w:rsidP="0014424E">
      <w:pPr>
        <w:pStyle w:val="af5"/>
        <w:widowControl w:val="0"/>
        <w:numPr>
          <w:ilvl w:val="0"/>
          <w:numId w:val="6"/>
        </w:numPr>
        <w:jc w:val="center"/>
      </w:pPr>
      <w:r w:rsidRPr="008A1AA2">
        <w:rPr>
          <w:b/>
        </w:rPr>
        <w:t xml:space="preserve">Требования об осуществлении </w:t>
      </w:r>
      <w:proofErr w:type="gramStart"/>
      <w:r w:rsidRPr="008A1AA2">
        <w:rPr>
          <w:b/>
        </w:rPr>
        <w:t>контроля за</w:t>
      </w:r>
      <w:proofErr w:type="gramEnd"/>
      <w:r w:rsidRPr="008A1AA2">
        <w:rPr>
          <w:b/>
        </w:rPr>
        <w:t xml:space="preserve"> соблюдением </w:t>
      </w:r>
      <w:r w:rsidR="008A1AA2" w:rsidRPr="008A1AA2">
        <w:rPr>
          <w:b/>
        </w:rPr>
        <w:br/>
      </w:r>
      <w:r w:rsidRPr="008A1AA2">
        <w:rPr>
          <w:b/>
        </w:rPr>
        <w:t xml:space="preserve">условий и порядка предоставления </w:t>
      </w:r>
      <w:r w:rsidRPr="008A1AA2">
        <w:rPr>
          <w:b/>
          <w:color w:val="000000" w:themeColor="text1"/>
        </w:rPr>
        <w:t>субсидий</w:t>
      </w:r>
      <w:r w:rsidR="009654CF" w:rsidRPr="008A1AA2">
        <w:rPr>
          <w:b/>
          <w:color w:val="000000" w:themeColor="text1"/>
        </w:rPr>
        <w:t>,</w:t>
      </w:r>
      <w:r w:rsidR="008A1AA2">
        <w:rPr>
          <w:b/>
          <w:color w:val="000000" w:themeColor="text1"/>
        </w:rPr>
        <w:t xml:space="preserve"> </w:t>
      </w:r>
      <w:r w:rsidRPr="008A1AA2">
        <w:rPr>
          <w:b/>
        </w:rPr>
        <w:t>ответственность за их нарушение</w:t>
      </w:r>
    </w:p>
    <w:p w:rsidR="00EE5CAA" w:rsidRPr="00BA4BC7" w:rsidRDefault="00EE5CAA">
      <w:pPr>
        <w:tabs>
          <w:tab w:val="left" w:pos="426"/>
        </w:tabs>
        <w:ind w:firstLine="709"/>
        <w:jc w:val="both"/>
      </w:pPr>
    </w:p>
    <w:p w:rsidR="00BA4BC7" w:rsidRPr="005B064C" w:rsidRDefault="008A1AA2" w:rsidP="008A1AA2">
      <w:pPr>
        <w:pStyle w:val="af5"/>
        <w:numPr>
          <w:ilvl w:val="1"/>
          <w:numId w:val="6"/>
        </w:numPr>
        <w:tabs>
          <w:tab w:val="left" w:pos="0"/>
        </w:tabs>
        <w:ind w:left="0" w:firstLine="567"/>
        <w:jc w:val="both"/>
        <w:rPr>
          <w:color w:val="000000" w:themeColor="text1"/>
        </w:rPr>
      </w:pPr>
      <w:r w:rsidRPr="00133A4B">
        <w:rPr>
          <w:color w:val="000000" w:themeColor="text1"/>
          <w:szCs w:val="24"/>
        </w:rPr>
        <w:t xml:space="preserve">Комитет в рамках проверки отчетности и отчетных документов, срок проведения которой установлен в </w:t>
      </w:r>
      <w:hyperlink w:anchor="P214">
        <w:r w:rsidRPr="00133A4B">
          <w:rPr>
            <w:color w:val="000000" w:themeColor="text1"/>
            <w:szCs w:val="24"/>
          </w:rPr>
          <w:t>пункте 5.3</w:t>
        </w:r>
      </w:hyperlink>
      <w:r w:rsidRPr="00133A4B">
        <w:rPr>
          <w:color w:val="000000" w:themeColor="text1"/>
          <w:szCs w:val="24"/>
        </w:rPr>
        <w:t xml:space="preserve"> настоящего Порядка, осуществляет проверку соблюдения условий и порядка предоставления субсидии.</w:t>
      </w:r>
    </w:p>
    <w:p w:rsidR="00EE5CAA" w:rsidRDefault="00F86E61" w:rsidP="00915205">
      <w:pPr>
        <w:tabs>
          <w:tab w:val="left" w:pos="426"/>
        </w:tabs>
        <w:ind w:firstLine="567"/>
        <w:jc w:val="both"/>
      </w:pPr>
      <w:proofErr w:type="gramStart"/>
      <w:r>
        <w:t xml:space="preserve">В случае непредставления получателем субсидии отчетности и отчетных документов, в срок, установленный в пункте 5.1 настоящего Порядка, проверка </w:t>
      </w:r>
      <w:r w:rsidRPr="00BA4BC7">
        <w:rPr>
          <w:color w:val="000000" w:themeColor="text1"/>
        </w:rPr>
        <w:t>соблюдения условий</w:t>
      </w:r>
      <w:r w:rsidR="00C41EE6">
        <w:rPr>
          <w:color w:val="000000" w:themeColor="text1"/>
        </w:rPr>
        <w:t xml:space="preserve"> </w:t>
      </w:r>
      <w:r w:rsidRPr="00BA4BC7">
        <w:rPr>
          <w:color w:val="000000" w:themeColor="text1"/>
        </w:rPr>
        <w:t xml:space="preserve">и порядка предоставления субсидии осуществляется в течение </w:t>
      </w:r>
      <w:r w:rsidR="0014424E" w:rsidRPr="00BA4BC7">
        <w:rPr>
          <w:color w:val="000000" w:themeColor="text1"/>
        </w:rPr>
        <w:t xml:space="preserve">15 </w:t>
      </w:r>
      <w:r w:rsidRPr="00BA4BC7">
        <w:rPr>
          <w:color w:val="000000" w:themeColor="text1"/>
        </w:rPr>
        <w:t>рабочих дней</w:t>
      </w:r>
      <w:r w:rsidR="00C41EE6">
        <w:rPr>
          <w:color w:val="000000" w:themeColor="text1"/>
        </w:rPr>
        <w:t xml:space="preserve"> </w:t>
      </w:r>
      <w:r w:rsidRPr="00BA4BC7">
        <w:rPr>
          <w:color w:val="000000" w:themeColor="text1"/>
        </w:rPr>
        <w:t xml:space="preserve">со дня истечения указанного срока (аналогичный срок проведения указанной </w:t>
      </w:r>
      <w:r>
        <w:t>проверки устанавливается при непредставлении получателем субсидии отчетности и отчетных документов в срок, установленный в пункте 5.</w:t>
      </w:r>
      <w:r w:rsidR="00FA30AB">
        <w:t>2</w:t>
      </w:r>
      <w:r>
        <w:t xml:space="preserve"> настоящего Порядка, если Комитет располагает</w:t>
      </w:r>
      <w:proofErr w:type="gramEnd"/>
      <w:r>
        <w:t xml:space="preserve"> полученной </w:t>
      </w:r>
      <w:proofErr w:type="gramStart"/>
      <w:r>
        <w:t>из официальных источников информацией о вынесении арбитражным судом определения о принятии к производству заявления о признании</w:t>
      </w:r>
      <w:proofErr w:type="gramEnd"/>
      <w:r>
        <w:t xml:space="preserve"> получателя субсидии банкротом). </w:t>
      </w:r>
    </w:p>
    <w:p w:rsidR="00FA30AB" w:rsidRDefault="00FA30AB" w:rsidP="00FA30AB">
      <w:pPr>
        <w:pStyle w:val="af5"/>
        <w:widowControl w:val="0"/>
        <w:numPr>
          <w:ilvl w:val="1"/>
          <w:numId w:val="6"/>
        </w:numPr>
        <w:shd w:val="clear" w:color="auto" w:fill="FFFFFF" w:themeFill="background1"/>
        <w:tabs>
          <w:tab w:val="left" w:pos="1134"/>
        </w:tabs>
        <w:ind w:left="0" w:firstLine="567"/>
        <w:jc w:val="both"/>
      </w:pPr>
      <w:r>
        <w:t xml:space="preserve">По результатам проверки соблюдения условий и порядка предоставления субсидии составляется акт проведения проверки (далее – акт), составление и подписание которого должно быть осуществлено не позднее пяти рабочих дней со дня окончания срока проверки. </w:t>
      </w:r>
    </w:p>
    <w:p w:rsidR="00FA30AB" w:rsidRPr="00FA30AB" w:rsidRDefault="00FA30AB" w:rsidP="00FA30AB">
      <w:pPr>
        <w:pStyle w:val="af5"/>
        <w:widowControl w:val="0"/>
        <w:shd w:val="clear" w:color="auto" w:fill="FFFFFF" w:themeFill="background1"/>
        <w:tabs>
          <w:tab w:val="left" w:pos="1134"/>
        </w:tabs>
        <w:ind w:left="0" w:firstLine="567"/>
        <w:jc w:val="both"/>
      </w:pPr>
      <w:r>
        <w:t xml:space="preserve">Копия акта в течение пяти рабочих дней после подписания подлежит направлению </w:t>
      </w:r>
      <w:r>
        <w:br/>
        <w:t>в Комитет государственного финансового контроля Санкт-Петербурга (далее – КГФК).</w:t>
      </w:r>
    </w:p>
    <w:p w:rsidR="00FA30AB" w:rsidRPr="00133A4B" w:rsidRDefault="00FA30AB" w:rsidP="00FA30AB">
      <w:pPr>
        <w:pStyle w:val="ConsPlusNormal"/>
        <w:numPr>
          <w:ilvl w:val="1"/>
          <w:numId w:val="6"/>
        </w:numPr>
        <w:ind w:left="0" w:firstLine="567"/>
        <w:jc w:val="both"/>
        <w:rPr>
          <w:color w:val="000000" w:themeColor="text1"/>
          <w:szCs w:val="24"/>
        </w:rPr>
      </w:pPr>
      <w:r w:rsidRPr="00133A4B">
        <w:rPr>
          <w:color w:val="000000" w:themeColor="text1"/>
          <w:szCs w:val="24"/>
        </w:rPr>
        <w:t xml:space="preserve">В случае выявления при проведении проверки соблюдения условий </w:t>
      </w:r>
      <w:r w:rsidR="00C41EE6">
        <w:rPr>
          <w:color w:val="000000" w:themeColor="text1"/>
          <w:szCs w:val="24"/>
        </w:rPr>
        <w:br/>
      </w:r>
      <w:r w:rsidRPr="00133A4B">
        <w:rPr>
          <w:color w:val="000000" w:themeColor="text1"/>
          <w:szCs w:val="24"/>
        </w:rPr>
        <w:t xml:space="preserve">и порядка предоставления субсидии нарушений получателем субсидии условий </w:t>
      </w:r>
      <w:r w:rsidR="00C41EE6">
        <w:rPr>
          <w:color w:val="000000" w:themeColor="text1"/>
          <w:szCs w:val="24"/>
        </w:rPr>
        <w:br/>
      </w:r>
      <w:r w:rsidRPr="00133A4B">
        <w:rPr>
          <w:color w:val="000000" w:themeColor="text1"/>
          <w:szCs w:val="24"/>
        </w:rPr>
        <w:t xml:space="preserve">и(или) порядка предоставления субсидии (далее – нарушения) Комитет не позднее трех рабочих дней с даты подписания акта направляет получателю субсидии на адрес электронной почты, указанный в заявке, уведомление о выявленных нарушениях </w:t>
      </w:r>
      <w:r w:rsidR="00C41EE6">
        <w:rPr>
          <w:color w:val="000000" w:themeColor="text1"/>
          <w:szCs w:val="24"/>
        </w:rPr>
        <w:br/>
      </w:r>
      <w:r w:rsidRPr="00133A4B">
        <w:rPr>
          <w:color w:val="000000" w:themeColor="text1"/>
          <w:szCs w:val="24"/>
        </w:rPr>
        <w:t>(далее – уведомление</w:t>
      </w:r>
      <w:r w:rsidR="00C41EE6">
        <w:rPr>
          <w:color w:val="000000" w:themeColor="text1"/>
          <w:szCs w:val="24"/>
        </w:rPr>
        <w:t xml:space="preserve"> </w:t>
      </w:r>
      <w:r w:rsidRPr="00133A4B">
        <w:rPr>
          <w:color w:val="000000" w:themeColor="text1"/>
          <w:szCs w:val="24"/>
        </w:rPr>
        <w:t xml:space="preserve">о нарушениях), в котором указываются выявленные нарушения </w:t>
      </w:r>
      <w:r w:rsidR="00C41EE6">
        <w:rPr>
          <w:color w:val="000000" w:themeColor="text1"/>
          <w:szCs w:val="24"/>
        </w:rPr>
        <w:br/>
      </w:r>
      <w:r w:rsidRPr="00133A4B">
        <w:rPr>
          <w:color w:val="000000" w:themeColor="text1"/>
          <w:szCs w:val="24"/>
        </w:rPr>
        <w:t xml:space="preserve">и срок </w:t>
      </w:r>
      <w:proofErr w:type="gramStart"/>
      <w:r w:rsidRPr="00133A4B">
        <w:rPr>
          <w:color w:val="000000" w:themeColor="text1"/>
          <w:szCs w:val="24"/>
        </w:rPr>
        <w:t>для</w:t>
      </w:r>
      <w:proofErr w:type="gramEnd"/>
      <w:r w:rsidRPr="00133A4B">
        <w:rPr>
          <w:color w:val="000000" w:themeColor="text1"/>
          <w:szCs w:val="24"/>
        </w:rPr>
        <w:t xml:space="preserve"> </w:t>
      </w:r>
      <w:proofErr w:type="gramStart"/>
      <w:r w:rsidRPr="00133A4B">
        <w:rPr>
          <w:color w:val="000000" w:themeColor="text1"/>
          <w:szCs w:val="24"/>
        </w:rPr>
        <w:t>их</w:t>
      </w:r>
      <w:proofErr w:type="gramEnd"/>
      <w:r w:rsidRPr="00133A4B">
        <w:rPr>
          <w:color w:val="000000" w:themeColor="text1"/>
          <w:szCs w:val="24"/>
        </w:rPr>
        <w:t xml:space="preserve"> устранения, который не должен превышать 20 рабочих дней </w:t>
      </w:r>
      <w:proofErr w:type="gramStart"/>
      <w:r w:rsidRPr="00133A4B">
        <w:rPr>
          <w:color w:val="000000" w:themeColor="text1"/>
          <w:szCs w:val="24"/>
        </w:rPr>
        <w:t>с даты направления</w:t>
      </w:r>
      <w:proofErr w:type="gramEnd"/>
      <w:r w:rsidRPr="00133A4B">
        <w:rPr>
          <w:color w:val="000000" w:themeColor="text1"/>
          <w:szCs w:val="24"/>
        </w:rPr>
        <w:t xml:space="preserve"> уведомления</w:t>
      </w:r>
      <w:r w:rsidR="00C41EE6">
        <w:rPr>
          <w:color w:val="000000" w:themeColor="text1"/>
          <w:szCs w:val="24"/>
        </w:rPr>
        <w:t xml:space="preserve"> </w:t>
      </w:r>
      <w:r w:rsidRPr="00133A4B">
        <w:rPr>
          <w:color w:val="000000" w:themeColor="text1"/>
          <w:szCs w:val="24"/>
        </w:rPr>
        <w:t>о нарушениях.</w:t>
      </w:r>
    </w:p>
    <w:p w:rsidR="00FA30AB" w:rsidRPr="00133A4B" w:rsidRDefault="00FA30AB" w:rsidP="00FA30AB">
      <w:pPr>
        <w:pStyle w:val="ConsPlusNormal"/>
        <w:ind w:firstLine="567"/>
        <w:jc w:val="both"/>
        <w:rPr>
          <w:color w:val="000000" w:themeColor="text1"/>
          <w:szCs w:val="24"/>
        </w:rPr>
      </w:pPr>
      <w:r w:rsidRPr="00133A4B">
        <w:rPr>
          <w:color w:val="000000" w:themeColor="text1"/>
          <w:szCs w:val="24"/>
        </w:rPr>
        <w:lastRenderedPageBreak/>
        <w:t>Выявленные нарушения должны быть устранены получателем субсидии в срок, установленный в уведомлении о нарушениях.</w:t>
      </w:r>
    </w:p>
    <w:p w:rsidR="00FA30AB" w:rsidRPr="00133A4B" w:rsidRDefault="00FA30AB" w:rsidP="00FA30AB">
      <w:pPr>
        <w:pStyle w:val="ConsPlusNormal"/>
        <w:ind w:firstLine="567"/>
        <w:jc w:val="both"/>
        <w:rPr>
          <w:color w:val="000000" w:themeColor="text1"/>
          <w:szCs w:val="24"/>
        </w:rPr>
      </w:pPr>
      <w:r w:rsidRPr="00133A4B">
        <w:rPr>
          <w:color w:val="000000" w:themeColor="text1"/>
          <w:szCs w:val="24"/>
        </w:rPr>
        <w:t xml:space="preserve">В случае если при проведении проверки соблюдения условий и порядка предоставления субсидии невозможно установить наличие или отсутствие нарушений </w:t>
      </w:r>
      <w:r w:rsidRPr="00133A4B">
        <w:rPr>
          <w:color w:val="000000" w:themeColor="text1"/>
          <w:szCs w:val="24"/>
        </w:rPr>
        <w:br/>
        <w:t xml:space="preserve">в связи с имеющимися замечаниями к отчетности </w:t>
      </w:r>
      <w:proofErr w:type="gramStart"/>
      <w:r w:rsidRPr="00133A4B">
        <w:rPr>
          <w:color w:val="000000" w:themeColor="text1"/>
          <w:szCs w:val="24"/>
        </w:rPr>
        <w:t>и(</w:t>
      </w:r>
      <w:proofErr w:type="gramEnd"/>
      <w:r w:rsidRPr="00133A4B">
        <w:rPr>
          <w:color w:val="000000" w:themeColor="text1"/>
          <w:szCs w:val="24"/>
        </w:rPr>
        <w:t xml:space="preserve">или) отчетным документам </w:t>
      </w:r>
      <w:r w:rsidRPr="00133A4B">
        <w:rPr>
          <w:color w:val="000000" w:themeColor="text1"/>
          <w:szCs w:val="24"/>
        </w:rPr>
        <w:br/>
        <w:t xml:space="preserve">(далее – замечания), Комитет направляет получателю субсидии по адресу электронной почты, указанному в заявке, уведомление об имеющихся замечаниях (далее – уведомление о замечаниях), в котором указываются замечания и срок для их устранения, а также срок для повторной подачи отчетности с приложением отчетных документов </w:t>
      </w:r>
      <w:r w:rsidRPr="00133A4B">
        <w:rPr>
          <w:color w:val="000000" w:themeColor="text1"/>
          <w:szCs w:val="24"/>
        </w:rPr>
        <w:br/>
        <w:t xml:space="preserve">(при необходимости). После устранения замечаний </w:t>
      </w:r>
      <w:proofErr w:type="gramStart"/>
      <w:r w:rsidRPr="00133A4B">
        <w:rPr>
          <w:color w:val="000000" w:themeColor="text1"/>
          <w:szCs w:val="24"/>
        </w:rPr>
        <w:t>и(</w:t>
      </w:r>
      <w:proofErr w:type="gramEnd"/>
      <w:r w:rsidRPr="00133A4B">
        <w:rPr>
          <w:color w:val="000000" w:themeColor="text1"/>
          <w:szCs w:val="24"/>
        </w:rPr>
        <w:t>или) повторной подачи отчетности Комитет проводит повторную проверку в срок, установленный в пункте 5.3 настоящего Порядка.</w:t>
      </w:r>
    </w:p>
    <w:p w:rsidR="00FA30AB" w:rsidRPr="00133A4B" w:rsidRDefault="00FA30AB" w:rsidP="00FA30AB">
      <w:pPr>
        <w:pStyle w:val="ConsPlusNormal"/>
        <w:ind w:firstLine="567"/>
        <w:jc w:val="both"/>
        <w:rPr>
          <w:color w:val="000000" w:themeColor="text1"/>
          <w:szCs w:val="24"/>
        </w:rPr>
      </w:pPr>
      <w:r w:rsidRPr="00133A4B">
        <w:rPr>
          <w:color w:val="000000" w:themeColor="text1"/>
          <w:szCs w:val="24"/>
        </w:rPr>
        <w:t>Копия уведомления о нарушениях (уведомления о замечаниях) в течение пяти рабочих дней после подписания направляется Комитетом в КГФК.</w:t>
      </w:r>
    </w:p>
    <w:p w:rsidR="00FA30AB" w:rsidRPr="00133A4B" w:rsidRDefault="00FA30AB" w:rsidP="00FA30AB">
      <w:pPr>
        <w:pStyle w:val="ConsPlusNormal"/>
        <w:ind w:firstLine="567"/>
        <w:jc w:val="both"/>
        <w:rPr>
          <w:color w:val="000000" w:themeColor="text1"/>
          <w:szCs w:val="24"/>
        </w:rPr>
      </w:pPr>
      <w:r w:rsidRPr="00133A4B">
        <w:rPr>
          <w:color w:val="000000" w:themeColor="text1"/>
          <w:szCs w:val="24"/>
        </w:rPr>
        <w:t xml:space="preserve">6.4. </w:t>
      </w:r>
      <w:proofErr w:type="gramStart"/>
      <w:r w:rsidRPr="00133A4B">
        <w:rPr>
          <w:color w:val="000000" w:themeColor="text1"/>
          <w:szCs w:val="24"/>
        </w:rPr>
        <w:t xml:space="preserve">В случае </w:t>
      </w:r>
      <w:proofErr w:type="spellStart"/>
      <w:r w:rsidRPr="00133A4B">
        <w:rPr>
          <w:color w:val="000000" w:themeColor="text1"/>
          <w:szCs w:val="24"/>
        </w:rPr>
        <w:t>неустранения</w:t>
      </w:r>
      <w:proofErr w:type="spellEnd"/>
      <w:r w:rsidRPr="00133A4B">
        <w:rPr>
          <w:color w:val="000000" w:themeColor="text1"/>
          <w:szCs w:val="24"/>
        </w:rPr>
        <w:t xml:space="preserve"> получателем субсидии нарушений (замечаний) в сроки, установленные в уведомлении о нарушениях (уведомлении о замечаниях), Комитет </w:t>
      </w:r>
      <w:r w:rsidRPr="00133A4B">
        <w:rPr>
          <w:color w:val="000000" w:themeColor="text1"/>
          <w:szCs w:val="24"/>
        </w:rPr>
        <w:br/>
        <w:t xml:space="preserve">в течение пяти рабочих дней со дня истечения указанных сроков принимает решение </w:t>
      </w:r>
      <w:r w:rsidRPr="00133A4B">
        <w:rPr>
          <w:color w:val="000000" w:themeColor="text1"/>
          <w:szCs w:val="24"/>
        </w:rPr>
        <w:br/>
        <w:t>в форме распоряжения о возврате в бюджет Санкт-Петербурга средств субсидии в полном объеме и не позднее пяти рабочих дней со дня издания указанного распоряжения направляет его копии на бумажном носителе</w:t>
      </w:r>
      <w:proofErr w:type="gramEnd"/>
      <w:r w:rsidRPr="00133A4B">
        <w:rPr>
          <w:color w:val="000000" w:themeColor="text1"/>
          <w:szCs w:val="24"/>
        </w:rPr>
        <w:t xml:space="preserve"> получателю субсидии и в КГФК вместе </w:t>
      </w:r>
      <w:r w:rsidRPr="00133A4B">
        <w:rPr>
          <w:color w:val="000000" w:themeColor="text1"/>
          <w:szCs w:val="24"/>
        </w:rPr>
        <w:br/>
        <w:t>с требованием к получателю субсидии, в котором предусматриваются:</w:t>
      </w:r>
    </w:p>
    <w:p w:rsidR="00FA30AB" w:rsidRPr="00133A4B" w:rsidRDefault="00FA30AB" w:rsidP="00FA30AB">
      <w:pPr>
        <w:pStyle w:val="ConsPlusNormal"/>
        <w:ind w:firstLine="567"/>
        <w:jc w:val="both"/>
        <w:rPr>
          <w:color w:val="000000" w:themeColor="text1"/>
          <w:szCs w:val="24"/>
        </w:rPr>
      </w:pPr>
      <w:r w:rsidRPr="00133A4B">
        <w:rPr>
          <w:color w:val="000000" w:themeColor="text1"/>
          <w:szCs w:val="24"/>
        </w:rPr>
        <w:t>подлежащая возврату в бюджет Санкт-Петербурга сумма средств субсидии, а также срок ее возврата;</w:t>
      </w:r>
    </w:p>
    <w:p w:rsidR="00FA30AB" w:rsidRPr="00133A4B" w:rsidRDefault="00FA30AB" w:rsidP="00FA30AB">
      <w:pPr>
        <w:pStyle w:val="ConsPlusNormal"/>
        <w:ind w:firstLine="567"/>
        <w:jc w:val="both"/>
        <w:rPr>
          <w:color w:val="000000" w:themeColor="text1"/>
          <w:szCs w:val="24"/>
        </w:rPr>
      </w:pPr>
      <w:r w:rsidRPr="00133A4B">
        <w:rPr>
          <w:color w:val="000000" w:themeColor="text1"/>
          <w:szCs w:val="24"/>
        </w:rPr>
        <w:t>код бюджетной классификации Российской Федерации, по которому должен быть осуществлен возврат средств субсидии.</w:t>
      </w:r>
    </w:p>
    <w:p w:rsidR="00FA30AB" w:rsidRPr="00133A4B" w:rsidRDefault="00FA30AB" w:rsidP="00FA30AB">
      <w:pPr>
        <w:pStyle w:val="ConsPlusNormal"/>
        <w:ind w:firstLine="567"/>
        <w:jc w:val="both"/>
        <w:rPr>
          <w:color w:val="000000" w:themeColor="text1"/>
          <w:szCs w:val="24"/>
        </w:rPr>
      </w:pPr>
      <w:r w:rsidRPr="00133A4B">
        <w:rPr>
          <w:color w:val="000000" w:themeColor="text1"/>
          <w:szCs w:val="24"/>
        </w:rPr>
        <w:t xml:space="preserve">6.5. </w:t>
      </w:r>
      <w:proofErr w:type="gramStart"/>
      <w:r w:rsidRPr="00133A4B">
        <w:rPr>
          <w:color w:val="000000" w:themeColor="text1"/>
          <w:szCs w:val="24"/>
        </w:rPr>
        <w:t xml:space="preserve">В случае выявления при проведении проверки соблюдения условий и порядка предоставления субсидии </w:t>
      </w:r>
      <w:proofErr w:type="spellStart"/>
      <w:r w:rsidRPr="00133A4B">
        <w:rPr>
          <w:color w:val="000000" w:themeColor="text1"/>
          <w:szCs w:val="24"/>
        </w:rPr>
        <w:t>недостижения</w:t>
      </w:r>
      <w:proofErr w:type="spellEnd"/>
      <w:r w:rsidRPr="00133A4B">
        <w:rPr>
          <w:color w:val="000000" w:themeColor="text1"/>
          <w:szCs w:val="24"/>
        </w:rPr>
        <w:t xml:space="preserve"> получателем субсидии результата Комитет одновременно с подписанием акта принимает решение в форме распоряжения о возврате </w:t>
      </w:r>
      <w:r w:rsidRPr="00133A4B">
        <w:rPr>
          <w:color w:val="000000" w:themeColor="text1"/>
          <w:szCs w:val="24"/>
        </w:rPr>
        <w:br/>
        <w:t>в бюджет Санкт-Петербурга средств субсидии в объеме, соответствующем недостигнутому результату, исходя из недостигнутых значений характеристик, рассчитанном в соответствии с пунктом 6.6 настоящего Порядка, и не позднее пяти рабочих дней</w:t>
      </w:r>
      <w:r w:rsidR="00C41EE6">
        <w:rPr>
          <w:color w:val="000000" w:themeColor="text1"/>
          <w:szCs w:val="24"/>
        </w:rPr>
        <w:t xml:space="preserve"> </w:t>
      </w:r>
      <w:r w:rsidRPr="00133A4B">
        <w:rPr>
          <w:color w:val="000000" w:themeColor="text1"/>
          <w:szCs w:val="24"/>
        </w:rPr>
        <w:t>со дня издания</w:t>
      </w:r>
      <w:proofErr w:type="gramEnd"/>
      <w:r w:rsidRPr="00133A4B">
        <w:rPr>
          <w:color w:val="000000" w:themeColor="text1"/>
          <w:szCs w:val="24"/>
        </w:rPr>
        <w:t xml:space="preserve"> указанного распоряжения направляет его копию</w:t>
      </w:r>
      <w:r w:rsidR="005B2826">
        <w:rPr>
          <w:color w:val="000000" w:themeColor="text1"/>
          <w:szCs w:val="24"/>
        </w:rPr>
        <w:t xml:space="preserve"> </w:t>
      </w:r>
      <w:r w:rsidR="00C41EE6">
        <w:rPr>
          <w:color w:val="000000" w:themeColor="text1"/>
          <w:szCs w:val="24"/>
        </w:rPr>
        <w:br/>
      </w:r>
      <w:r w:rsidRPr="00133A4B">
        <w:rPr>
          <w:color w:val="000000" w:themeColor="text1"/>
          <w:szCs w:val="24"/>
        </w:rPr>
        <w:t>на бумажном носителе получателю субсидии и в КГФК вместе с требованием</w:t>
      </w:r>
      <w:r w:rsidR="005B2826">
        <w:rPr>
          <w:color w:val="000000" w:themeColor="text1"/>
          <w:szCs w:val="24"/>
        </w:rPr>
        <w:t xml:space="preserve"> </w:t>
      </w:r>
      <w:r w:rsidR="00C41EE6">
        <w:rPr>
          <w:color w:val="000000" w:themeColor="text1"/>
          <w:szCs w:val="24"/>
        </w:rPr>
        <w:br/>
      </w:r>
      <w:r w:rsidRPr="00133A4B">
        <w:rPr>
          <w:color w:val="000000" w:themeColor="text1"/>
          <w:szCs w:val="24"/>
        </w:rPr>
        <w:t>к получателю субсидии, в котором предусматриваются:</w:t>
      </w:r>
    </w:p>
    <w:p w:rsidR="00FA30AB" w:rsidRPr="00133A4B" w:rsidRDefault="00FA30AB" w:rsidP="00FA30AB">
      <w:pPr>
        <w:pStyle w:val="ConsPlusNormal"/>
        <w:ind w:firstLine="567"/>
        <w:jc w:val="both"/>
        <w:rPr>
          <w:color w:val="000000" w:themeColor="text1"/>
          <w:szCs w:val="24"/>
        </w:rPr>
      </w:pPr>
      <w:r w:rsidRPr="00133A4B">
        <w:rPr>
          <w:color w:val="000000" w:themeColor="text1"/>
          <w:szCs w:val="24"/>
        </w:rPr>
        <w:t>подлежащая возврату в бюджет Санкт-Петербурга сумма средств субсидии, а также срок ее возврата;</w:t>
      </w:r>
    </w:p>
    <w:p w:rsidR="00FA30AB" w:rsidRPr="00133A4B" w:rsidRDefault="00FA30AB" w:rsidP="00FA30AB">
      <w:pPr>
        <w:pStyle w:val="ConsPlusNormal"/>
        <w:ind w:firstLine="567"/>
        <w:jc w:val="both"/>
        <w:rPr>
          <w:color w:val="000000" w:themeColor="text1"/>
          <w:szCs w:val="24"/>
        </w:rPr>
      </w:pPr>
      <w:r w:rsidRPr="00133A4B">
        <w:rPr>
          <w:color w:val="000000" w:themeColor="text1"/>
          <w:szCs w:val="24"/>
        </w:rPr>
        <w:t>код бюджетной классификации Российской Федерации, по которому должен быть осуществлен возврат средств субсидии.</w:t>
      </w:r>
    </w:p>
    <w:p w:rsidR="00FA30AB" w:rsidRPr="00133A4B" w:rsidRDefault="00FA30AB" w:rsidP="00FA30AB">
      <w:pPr>
        <w:pStyle w:val="ConsPlusNormal"/>
        <w:ind w:firstLine="567"/>
        <w:jc w:val="both"/>
        <w:rPr>
          <w:color w:val="000000" w:themeColor="text1"/>
          <w:szCs w:val="24"/>
        </w:rPr>
      </w:pPr>
      <w:r w:rsidRPr="00133A4B">
        <w:rPr>
          <w:color w:val="000000" w:themeColor="text1"/>
          <w:szCs w:val="24"/>
        </w:rPr>
        <w:t xml:space="preserve">6.6. Размер суммы средств субсидии, подлежащий возврату в бюджет </w:t>
      </w:r>
      <w:r w:rsidRPr="00133A4B">
        <w:rPr>
          <w:color w:val="000000" w:themeColor="text1"/>
          <w:szCs w:val="24"/>
        </w:rPr>
        <w:br/>
        <w:t xml:space="preserve">Санкт-Петербурга (P) применительно к пункту 6.5 настоящего Порядка, рассчитывается </w:t>
      </w:r>
      <w:r w:rsidR="005B2826">
        <w:rPr>
          <w:color w:val="000000" w:themeColor="text1"/>
          <w:szCs w:val="24"/>
        </w:rPr>
        <w:br/>
      </w:r>
      <w:r w:rsidR="00527DB1">
        <w:rPr>
          <w:color w:val="000000" w:themeColor="text1"/>
          <w:szCs w:val="24"/>
        </w:rPr>
        <w:t xml:space="preserve"> </w:t>
      </w:r>
      <w:r w:rsidRPr="00133A4B">
        <w:rPr>
          <w:color w:val="000000" w:themeColor="text1"/>
          <w:szCs w:val="24"/>
        </w:rPr>
        <w:t>по следующей формуле:</w:t>
      </w:r>
    </w:p>
    <w:p w:rsidR="00FA30AB" w:rsidRPr="00133A4B" w:rsidRDefault="00FA30AB" w:rsidP="00FA30AB">
      <w:pPr>
        <w:pStyle w:val="ConsPlusNormal"/>
        <w:ind w:firstLine="567"/>
        <w:jc w:val="both"/>
        <w:rPr>
          <w:color w:val="000000" w:themeColor="text1"/>
          <w:szCs w:val="24"/>
        </w:rPr>
      </w:pPr>
    </w:p>
    <w:p w:rsidR="00FA30AB" w:rsidRPr="00133A4B" w:rsidRDefault="00FA30AB" w:rsidP="00FA30AB">
      <w:pPr>
        <w:pStyle w:val="ConsPlusNormal"/>
        <w:ind w:firstLine="567"/>
        <w:jc w:val="center"/>
        <w:rPr>
          <w:color w:val="000000" w:themeColor="text1"/>
          <w:szCs w:val="24"/>
        </w:rPr>
      </w:pPr>
      <w:r w:rsidRPr="00133A4B">
        <w:rPr>
          <w:noProof/>
          <w:color w:val="000000" w:themeColor="text1"/>
          <w:position w:val="-27"/>
          <w:szCs w:val="24"/>
        </w:rPr>
        <w:drawing>
          <wp:inline distT="0" distB="0" distL="0" distR="0" wp14:anchorId="7BE72ECA" wp14:editId="6EFB06AC">
            <wp:extent cx="1330960" cy="49276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0AB" w:rsidRPr="00133A4B" w:rsidRDefault="00FA30AB" w:rsidP="00FA30AB">
      <w:pPr>
        <w:pStyle w:val="ConsPlusNormal"/>
        <w:ind w:firstLine="567"/>
        <w:jc w:val="both"/>
        <w:rPr>
          <w:color w:val="000000" w:themeColor="text1"/>
          <w:szCs w:val="24"/>
        </w:rPr>
      </w:pPr>
    </w:p>
    <w:p w:rsidR="00FA30AB" w:rsidRPr="00133A4B" w:rsidRDefault="00FA30AB" w:rsidP="00FA30AB">
      <w:pPr>
        <w:pStyle w:val="ConsPlusNormal"/>
        <w:ind w:firstLine="567"/>
        <w:jc w:val="both"/>
        <w:rPr>
          <w:color w:val="000000" w:themeColor="text1"/>
          <w:szCs w:val="24"/>
        </w:rPr>
      </w:pPr>
      <w:r w:rsidRPr="00133A4B">
        <w:rPr>
          <w:color w:val="000000" w:themeColor="text1"/>
          <w:szCs w:val="24"/>
        </w:rPr>
        <w:t>где:</w:t>
      </w:r>
    </w:p>
    <w:p w:rsidR="00FA30AB" w:rsidRPr="00133A4B" w:rsidRDefault="00FA30AB" w:rsidP="00FA30AB">
      <w:pPr>
        <w:pStyle w:val="ConsPlusNormal"/>
        <w:ind w:firstLine="567"/>
        <w:jc w:val="both"/>
        <w:rPr>
          <w:color w:val="000000" w:themeColor="text1"/>
          <w:szCs w:val="24"/>
        </w:rPr>
      </w:pPr>
      <w:r w:rsidRPr="00133A4B">
        <w:rPr>
          <w:color w:val="000000" w:themeColor="text1"/>
          <w:szCs w:val="24"/>
        </w:rPr>
        <w:t>n - количество характеристик;</w:t>
      </w:r>
    </w:p>
    <w:p w:rsidR="00FA30AB" w:rsidRPr="00133A4B" w:rsidRDefault="00FA30AB" w:rsidP="00FA30AB">
      <w:pPr>
        <w:pStyle w:val="ConsPlusNormal"/>
        <w:ind w:firstLine="567"/>
        <w:jc w:val="both"/>
        <w:rPr>
          <w:color w:val="000000" w:themeColor="text1"/>
          <w:szCs w:val="24"/>
        </w:rPr>
      </w:pPr>
      <w:proofErr w:type="spellStart"/>
      <w:r w:rsidRPr="00133A4B">
        <w:rPr>
          <w:color w:val="000000" w:themeColor="text1"/>
          <w:szCs w:val="24"/>
        </w:rPr>
        <w:t>F</w:t>
      </w:r>
      <w:r w:rsidRPr="00133A4B">
        <w:rPr>
          <w:color w:val="000000" w:themeColor="text1"/>
          <w:szCs w:val="24"/>
          <w:vertAlign w:val="subscript"/>
        </w:rPr>
        <w:t>i</w:t>
      </w:r>
      <w:proofErr w:type="spellEnd"/>
      <w:r w:rsidRPr="00133A4B">
        <w:rPr>
          <w:color w:val="000000" w:themeColor="text1"/>
          <w:szCs w:val="24"/>
        </w:rPr>
        <w:t xml:space="preserve"> - фактическое значение i-й характеристики;</w:t>
      </w:r>
    </w:p>
    <w:p w:rsidR="00FA30AB" w:rsidRPr="00133A4B" w:rsidRDefault="00FA30AB" w:rsidP="00FA30AB">
      <w:pPr>
        <w:pStyle w:val="ConsPlusNormal"/>
        <w:ind w:firstLine="567"/>
        <w:jc w:val="both"/>
        <w:rPr>
          <w:color w:val="000000" w:themeColor="text1"/>
          <w:szCs w:val="24"/>
        </w:rPr>
      </w:pPr>
      <w:proofErr w:type="spellStart"/>
      <w:r w:rsidRPr="00133A4B">
        <w:rPr>
          <w:color w:val="000000" w:themeColor="text1"/>
          <w:szCs w:val="24"/>
        </w:rPr>
        <w:t>P</w:t>
      </w:r>
      <w:r w:rsidRPr="00133A4B">
        <w:rPr>
          <w:color w:val="000000" w:themeColor="text1"/>
          <w:szCs w:val="24"/>
          <w:vertAlign w:val="subscript"/>
        </w:rPr>
        <w:t>i</w:t>
      </w:r>
      <w:proofErr w:type="spellEnd"/>
      <w:r w:rsidRPr="00133A4B">
        <w:rPr>
          <w:color w:val="000000" w:themeColor="text1"/>
          <w:szCs w:val="24"/>
        </w:rPr>
        <w:t xml:space="preserve"> - плановое значение i-й характеристики согласно </w:t>
      </w:r>
      <w:r w:rsidR="006E23C2" w:rsidRPr="00E94AF7">
        <w:rPr>
          <w:color w:val="000000" w:themeColor="text1"/>
          <w:szCs w:val="24"/>
        </w:rPr>
        <w:t>С</w:t>
      </w:r>
      <w:r w:rsidRPr="00E94AF7">
        <w:rPr>
          <w:color w:val="000000" w:themeColor="text1"/>
          <w:szCs w:val="24"/>
        </w:rPr>
        <w:t>о</w:t>
      </w:r>
      <w:r w:rsidRPr="00133A4B">
        <w:rPr>
          <w:color w:val="000000" w:themeColor="text1"/>
          <w:szCs w:val="24"/>
        </w:rPr>
        <w:t>глашению;</w:t>
      </w:r>
    </w:p>
    <w:p w:rsidR="00FA30AB" w:rsidRPr="00133A4B" w:rsidRDefault="00FA30AB" w:rsidP="00FA30AB">
      <w:pPr>
        <w:pStyle w:val="ConsPlusNormal"/>
        <w:ind w:firstLine="567"/>
        <w:jc w:val="both"/>
        <w:rPr>
          <w:color w:val="000000" w:themeColor="text1"/>
          <w:szCs w:val="24"/>
        </w:rPr>
      </w:pPr>
      <w:r w:rsidRPr="00133A4B">
        <w:rPr>
          <w:color w:val="000000" w:themeColor="text1"/>
          <w:szCs w:val="24"/>
        </w:rPr>
        <w:t>V - размер субсидии, предоставленной получателю субсидии.</w:t>
      </w:r>
    </w:p>
    <w:p w:rsidR="00FA30AB" w:rsidRPr="00133A4B" w:rsidRDefault="00FA30AB" w:rsidP="00FA30AB">
      <w:pPr>
        <w:pStyle w:val="ConsPlusNormal"/>
        <w:ind w:firstLine="567"/>
        <w:jc w:val="both"/>
        <w:rPr>
          <w:color w:val="000000" w:themeColor="text1"/>
          <w:szCs w:val="24"/>
        </w:rPr>
      </w:pPr>
      <w:r w:rsidRPr="00133A4B">
        <w:rPr>
          <w:color w:val="000000" w:themeColor="text1"/>
          <w:szCs w:val="24"/>
        </w:rPr>
        <w:t>6.7. Получатель субсидии обязан осуществить возврат средств субсидии в бюджет Санкт-Петербурга в течение пяти рабочих дней со дня получения требования и копии распоряжения, указанных в пунктах 6.4 и 6.5 настоящего Порядка, на бумажном носителе.</w:t>
      </w:r>
    </w:p>
    <w:p w:rsidR="00FA30AB" w:rsidRPr="00133A4B" w:rsidRDefault="00FA30AB" w:rsidP="00FA30AB">
      <w:pPr>
        <w:pStyle w:val="ConsPlusNormal"/>
        <w:ind w:firstLine="567"/>
        <w:jc w:val="both"/>
        <w:rPr>
          <w:color w:val="000000" w:themeColor="text1"/>
          <w:szCs w:val="24"/>
        </w:rPr>
      </w:pPr>
      <w:r w:rsidRPr="00133A4B">
        <w:rPr>
          <w:color w:val="000000" w:themeColor="text1"/>
          <w:szCs w:val="24"/>
        </w:rPr>
        <w:lastRenderedPageBreak/>
        <w:t xml:space="preserve">6.8. В случае если средства субсидии не возвращены получателем субсидии </w:t>
      </w:r>
      <w:r w:rsidRPr="00133A4B">
        <w:rPr>
          <w:color w:val="000000" w:themeColor="text1"/>
          <w:szCs w:val="24"/>
        </w:rPr>
        <w:br/>
        <w:t xml:space="preserve">в бюджет Санкт-Петербурга в срок, установленный в пункте 6.7 настоящего Порядка, Комитет в течение 15 рабочих дней со дня истечения указанного срока обращается </w:t>
      </w:r>
      <w:r w:rsidRPr="00133A4B">
        <w:rPr>
          <w:color w:val="000000" w:themeColor="text1"/>
          <w:szCs w:val="24"/>
        </w:rPr>
        <w:br/>
        <w:t>в установленном порядке в суд с требованием к получателю субсидии о возврате средств субсидии в бюджет Санкт-Петербурга.</w:t>
      </w:r>
    </w:p>
    <w:p w:rsidR="00FA30AB" w:rsidRPr="00133A4B" w:rsidRDefault="00FA30AB" w:rsidP="00FA30AB">
      <w:pPr>
        <w:pStyle w:val="ConsPlusNormal"/>
        <w:ind w:firstLine="567"/>
        <w:jc w:val="both"/>
        <w:rPr>
          <w:color w:val="000000" w:themeColor="text1"/>
          <w:szCs w:val="24"/>
        </w:rPr>
      </w:pPr>
      <w:r w:rsidRPr="00133A4B">
        <w:rPr>
          <w:color w:val="000000" w:themeColor="text1"/>
          <w:szCs w:val="24"/>
        </w:rPr>
        <w:t xml:space="preserve">6.9. Проверки органами государственного финансового контроля осуществляются </w:t>
      </w:r>
      <w:r w:rsidRPr="00133A4B">
        <w:rPr>
          <w:color w:val="000000" w:themeColor="text1"/>
          <w:szCs w:val="24"/>
        </w:rPr>
        <w:br/>
        <w:t>в соответствии со статьями 268</w:t>
      </w:r>
      <w:r w:rsidRPr="00133A4B">
        <w:rPr>
          <w:color w:val="000000" w:themeColor="text1"/>
          <w:szCs w:val="24"/>
          <w:vertAlign w:val="superscript"/>
        </w:rPr>
        <w:t>1</w:t>
      </w:r>
      <w:r w:rsidRPr="00133A4B">
        <w:rPr>
          <w:color w:val="000000" w:themeColor="text1"/>
          <w:szCs w:val="24"/>
        </w:rPr>
        <w:t xml:space="preserve"> и 269</w:t>
      </w:r>
      <w:r w:rsidRPr="00133A4B">
        <w:rPr>
          <w:color w:val="000000" w:themeColor="text1"/>
          <w:szCs w:val="24"/>
          <w:vertAlign w:val="superscript"/>
        </w:rPr>
        <w:t>2</w:t>
      </w:r>
      <w:r w:rsidRPr="00133A4B">
        <w:rPr>
          <w:color w:val="000000" w:themeColor="text1"/>
          <w:szCs w:val="24"/>
        </w:rPr>
        <w:t xml:space="preserve"> Бюджетного кодекса Российской Федерации.</w:t>
      </w:r>
    </w:p>
    <w:p w:rsidR="00FA30AB" w:rsidRPr="00133A4B" w:rsidRDefault="00FA30AB" w:rsidP="00FA30AB">
      <w:pPr>
        <w:pStyle w:val="ConsPlusNormal"/>
        <w:ind w:firstLine="567"/>
        <w:jc w:val="both"/>
        <w:rPr>
          <w:color w:val="000000" w:themeColor="text1"/>
          <w:szCs w:val="24"/>
        </w:rPr>
      </w:pPr>
    </w:p>
    <w:sectPr w:rsidR="00FA30AB" w:rsidRPr="00133A4B">
      <w:headerReference w:type="even" r:id="rId15"/>
      <w:headerReference w:type="default" r:id="rId16"/>
      <w:headerReference w:type="first" r:id="rId17"/>
      <w:pgSz w:w="11906" w:h="16838"/>
      <w:pgMar w:top="1134" w:right="851" w:bottom="851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202" w:rsidRDefault="00287202">
      <w:r>
        <w:separator/>
      </w:r>
    </w:p>
  </w:endnote>
  <w:endnote w:type="continuationSeparator" w:id="0">
    <w:p w:rsidR="00287202" w:rsidRDefault="00287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202" w:rsidRDefault="00287202">
      <w:r>
        <w:separator/>
      </w:r>
    </w:p>
  </w:footnote>
  <w:footnote w:type="continuationSeparator" w:id="0">
    <w:p w:rsidR="00287202" w:rsidRDefault="002872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449" w:rsidRDefault="00B86449">
    <w:pPr>
      <w:pStyle w:val="ac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</w:instrText>
    </w:r>
    <w:r>
      <w:rPr>
        <w:rStyle w:val="a6"/>
      </w:rPr>
      <w:fldChar w:fldCharType="separate"/>
    </w:r>
    <w:r>
      <w:rPr>
        <w:rStyle w:val="a6"/>
      </w:rPr>
      <w:t xml:space="preserve"> </w:t>
    </w:r>
    <w:r>
      <w:rPr>
        <w:rStyle w:val="a6"/>
      </w:rPr>
      <w:fldChar w:fldCharType="end"/>
    </w:r>
  </w:p>
  <w:p w:rsidR="00B86449" w:rsidRDefault="00B86449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449" w:rsidRDefault="00B86449">
    <w:pPr>
      <w:pStyle w:val="ac"/>
      <w:jc w:val="center"/>
    </w:pPr>
    <w:r>
      <w:fldChar w:fldCharType="begin"/>
    </w:r>
    <w:r>
      <w:instrText xml:space="preserve">PAGE </w:instrText>
    </w:r>
    <w:r>
      <w:fldChar w:fldCharType="separate"/>
    </w:r>
    <w:r w:rsidR="007D5795">
      <w:rPr>
        <w:noProof/>
      </w:rPr>
      <w:t>2</w:t>
    </w:r>
    <w:r>
      <w:fldChar w:fldCharType="end"/>
    </w:r>
  </w:p>
  <w:p w:rsidR="00B86449" w:rsidRDefault="00B86449">
    <w:pPr>
      <w:pStyle w:val="ac"/>
      <w:tabs>
        <w:tab w:val="clear" w:pos="4677"/>
        <w:tab w:val="clear" w:pos="9355"/>
        <w:tab w:val="left" w:pos="214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449" w:rsidRDefault="00B86449">
    <w:pPr>
      <w:pStyle w:val="ac"/>
      <w:jc w:val="center"/>
    </w:pPr>
  </w:p>
  <w:p w:rsidR="00B86449" w:rsidRDefault="00B86449">
    <w:pPr>
      <w:pStyle w:val="ac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449" w:rsidRDefault="00B86449">
    <w:pPr>
      <w:pStyle w:val="ac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</w:instrText>
    </w:r>
    <w:r>
      <w:rPr>
        <w:rStyle w:val="a6"/>
      </w:rPr>
      <w:fldChar w:fldCharType="separate"/>
    </w:r>
    <w:r>
      <w:rPr>
        <w:rStyle w:val="a6"/>
      </w:rPr>
      <w:t xml:space="preserve"> </w:t>
    </w:r>
    <w:r>
      <w:rPr>
        <w:rStyle w:val="a6"/>
      </w:rPr>
      <w:fldChar w:fldCharType="end"/>
    </w:r>
  </w:p>
  <w:p w:rsidR="00B86449" w:rsidRDefault="00B86449">
    <w:pPr>
      <w:pStyle w:val="ac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449" w:rsidRDefault="00B86449">
    <w:pPr>
      <w:pStyle w:val="ac"/>
      <w:jc w:val="center"/>
    </w:pPr>
    <w:r>
      <w:fldChar w:fldCharType="begin"/>
    </w:r>
    <w:r>
      <w:instrText xml:space="preserve">PAGE </w:instrText>
    </w:r>
    <w:r>
      <w:fldChar w:fldCharType="separate"/>
    </w:r>
    <w:r w:rsidR="00B619E5">
      <w:rPr>
        <w:noProof/>
      </w:rPr>
      <w:t>11</w:t>
    </w:r>
    <w: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449" w:rsidRDefault="00B86449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E48AB"/>
    <w:multiLevelType w:val="multilevel"/>
    <w:tmpl w:val="BC78F9C2"/>
    <w:lvl w:ilvl="0">
      <w:start w:val="5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i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i w:val="0"/>
      </w:rPr>
    </w:lvl>
  </w:abstractNum>
  <w:abstractNum w:abstractNumId="1">
    <w:nsid w:val="0F862908"/>
    <w:multiLevelType w:val="multilevel"/>
    <w:tmpl w:val="B30200D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  <w:i w:val="0"/>
        <w:strike w:val="0"/>
        <w:color w:val="auto"/>
        <w:sz w:val="24"/>
        <w:szCs w:val="24"/>
      </w:rPr>
    </w:lvl>
    <w:lvl w:ilvl="2">
      <w:start w:val="1"/>
      <w:numFmt w:val="none"/>
      <w:lvlText w:val="2.20.1."/>
      <w:lvlJc w:val="left"/>
      <w:pPr>
        <w:ind w:left="1713" w:hanging="720"/>
      </w:pPr>
      <w:rPr>
        <w:rFonts w:hint="default"/>
        <w:i w:val="0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20080079"/>
    <w:multiLevelType w:val="multilevel"/>
    <w:tmpl w:val="A140B8C6"/>
    <w:lvl w:ilvl="0">
      <w:start w:val="1"/>
      <w:numFmt w:val="decimal"/>
      <w:lvlText w:val="%1."/>
      <w:lvlJc w:val="left"/>
      <w:pPr>
        <w:ind w:left="1467" w:hanging="900"/>
      </w:pPr>
    </w:lvl>
    <w:lvl w:ilvl="1">
      <w:start w:val="1"/>
      <w:numFmt w:val="decimal"/>
      <w:lvlText w:val="%1.%2."/>
      <w:lvlJc w:val="left"/>
      <w:pPr>
        <w:ind w:left="1677" w:hanging="1110"/>
      </w:pPr>
      <w:rPr>
        <w:color w:val="000000" w:themeColor="text1"/>
      </w:rPr>
    </w:lvl>
    <w:lvl w:ilvl="2">
      <w:start w:val="1"/>
      <w:numFmt w:val="decimal"/>
      <w:lvlText w:val="%1.%2.%3."/>
      <w:lvlJc w:val="left"/>
      <w:pPr>
        <w:ind w:left="1677" w:hanging="111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677" w:hanging="111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677" w:hanging="111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677" w:hanging="111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2007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2007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367" w:hanging="1800"/>
      </w:pPr>
      <w:rPr>
        <w:color w:val="000000"/>
      </w:rPr>
    </w:lvl>
  </w:abstractNum>
  <w:abstractNum w:abstractNumId="3">
    <w:nsid w:val="23134C1D"/>
    <w:multiLevelType w:val="multilevel"/>
    <w:tmpl w:val="6AEC40C2"/>
    <w:lvl w:ilvl="0">
      <w:start w:val="1"/>
      <w:numFmt w:val="decimal"/>
      <w:lvlText w:val="%1."/>
      <w:lvlJc w:val="left"/>
      <w:pPr>
        <w:ind w:left="1363" w:hanging="795"/>
      </w:pPr>
      <w:rPr>
        <w:rFonts w:ascii="Times New Roman" w:hAnsi="Times New Roman"/>
        <w:b w:val="0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strike w:val="0"/>
        <w:color w:val="000000"/>
      </w:rPr>
    </w:lvl>
    <w:lvl w:ilvl="2">
      <w:start w:val="1"/>
      <w:numFmt w:val="decimal"/>
      <w:lvlText w:val="%1.%2.%3."/>
      <w:lvlJc w:val="left"/>
      <w:pPr>
        <w:ind w:left="322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709" w:hanging="1080"/>
      </w:pPr>
    </w:lvl>
    <w:lvl w:ilvl="4">
      <w:start w:val="1"/>
      <w:numFmt w:val="decimal"/>
      <w:lvlText w:val="%1.%2.%3.%4.%5."/>
      <w:lvlJc w:val="left"/>
      <w:pPr>
        <w:ind w:left="736" w:hanging="1080"/>
      </w:pPr>
    </w:lvl>
    <w:lvl w:ilvl="5">
      <w:start w:val="1"/>
      <w:numFmt w:val="decimal"/>
      <w:lvlText w:val="%1.%2.%3.%4.%5.%6."/>
      <w:lvlJc w:val="left"/>
      <w:pPr>
        <w:ind w:left="1123" w:hanging="1440"/>
      </w:pPr>
    </w:lvl>
    <w:lvl w:ilvl="6">
      <w:start w:val="1"/>
      <w:numFmt w:val="decimal"/>
      <w:lvlText w:val="%1.%2.%3.%4.%5.%6.%7."/>
      <w:lvlJc w:val="left"/>
      <w:pPr>
        <w:ind w:left="1150" w:hanging="1440"/>
      </w:pPr>
    </w:lvl>
    <w:lvl w:ilvl="7">
      <w:start w:val="1"/>
      <w:numFmt w:val="decimal"/>
      <w:lvlText w:val="%1.%2.%3.%4.%5.%6.%7.%8."/>
      <w:lvlJc w:val="left"/>
      <w:pPr>
        <w:ind w:left="1537" w:hanging="1800"/>
      </w:pPr>
    </w:lvl>
    <w:lvl w:ilvl="8">
      <w:start w:val="1"/>
      <w:numFmt w:val="decimal"/>
      <w:lvlText w:val="%1.%2.%3.%4.%5.%6.%7.%8.%9."/>
      <w:lvlJc w:val="left"/>
      <w:pPr>
        <w:ind w:left="1564" w:hanging="1800"/>
      </w:pPr>
    </w:lvl>
  </w:abstractNum>
  <w:abstractNum w:abstractNumId="4">
    <w:nsid w:val="271C28E9"/>
    <w:multiLevelType w:val="multilevel"/>
    <w:tmpl w:val="63B8EA86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F952C9E"/>
    <w:multiLevelType w:val="multilevel"/>
    <w:tmpl w:val="A50AFE50"/>
    <w:lvl w:ilvl="0">
      <w:start w:val="1"/>
      <w:numFmt w:val="decimal"/>
      <w:lvlText w:val="%1."/>
      <w:lvlJc w:val="left"/>
      <w:pPr>
        <w:ind w:left="1425" w:hanging="1425"/>
      </w:pPr>
      <w:rPr>
        <w:color w:val="000000" w:themeColor="text1"/>
      </w:rPr>
    </w:lvl>
    <w:lvl w:ilvl="1">
      <w:start w:val="1"/>
      <w:numFmt w:val="decimal"/>
      <w:lvlText w:val="%1.%2."/>
      <w:lvlJc w:val="left"/>
      <w:pPr>
        <w:ind w:left="1993" w:hanging="1425"/>
      </w:pPr>
      <w:rPr>
        <w:color w:val="000000" w:themeColor="text1"/>
      </w:rPr>
    </w:lvl>
    <w:lvl w:ilvl="2">
      <w:start w:val="1"/>
      <w:numFmt w:val="decimal"/>
      <w:lvlText w:val="%1.%2.%3."/>
      <w:lvlJc w:val="left"/>
      <w:pPr>
        <w:ind w:left="2843" w:hanging="1425"/>
      </w:pPr>
      <w:rPr>
        <w:color w:val="000000" w:themeColor="text1"/>
      </w:rPr>
    </w:lvl>
    <w:lvl w:ilvl="3">
      <w:start w:val="1"/>
      <w:numFmt w:val="decimal"/>
      <w:lvlText w:val="%1.%2.%3.%4."/>
      <w:lvlJc w:val="left"/>
      <w:pPr>
        <w:ind w:left="3552" w:hanging="1425"/>
      </w:pPr>
      <w:rPr>
        <w:color w:val="000000" w:themeColor="text1"/>
      </w:rPr>
    </w:lvl>
    <w:lvl w:ilvl="4">
      <w:start w:val="1"/>
      <w:numFmt w:val="decimal"/>
      <w:lvlText w:val="%1.%2.%3.%4.%5."/>
      <w:lvlJc w:val="left"/>
      <w:pPr>
        <w:ind w:left="4261" w:hanging="1425"/>
      </w:pPr>
      <w:rPr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970" w:hanging="1425"/>
      </w:pPr>
      <w:rPr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color w:val="000000" w:themeColor="text1"/>
      </w:rPr>
    </w:lvl>
  </w:abstractNum>
  <w:abstractNum w:abstractNumId="6">
    <w:nsid w:val="33626863"/>
    <w:multiLevelType w:val="multilevel"/>
    <w:tmpl w:val="28F4622A"/>
    <w:lvl w:ilvl="0">
      <w:start w:val="5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i w:val="0"/>
      </w:rPr>
    </w:lvl>
  </w:abstractNum>
  <w:abstractNum w:abstractNumId="7">
    <w:nsid w:val="3A0B6F14"/>
    <w:multiLevelType w:val="multilevel"/>
    <w:tmpl w:val="C0841352"/>
    <w:lvl w:ilvl="0">
      <w:start w:val="1"/>
      <w:numFmt w:val="decimal"/>
      <w:lvlText w:val="%1."/>
      <w:lvlJc w:val="left"/>
      <w:pPr>
        <w:ind w:left="1380" w:hanging="840"/>
      </w:pPr>
      <w:rPr>
        <w:i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1560" w:hanging="1020"/>
      </w:pPr>
    </w:lvl>
    <w:lvl w:ilvl="2">
      <w:start w:val="1"/>
      <w:numFmt w:val="decimal"/>
      <w:lvlText w:val="%1.%2.%3."/>
      <w:lvlJc w:val="left"/>
      <w:pPr>
        <w:ind w:left="1560" w:hanging="1020"/>
      </w:pPr>
    </w:lvl>
    <w:lvl w:ilvl="3">
      <w:start w:val="1"/>
      <w:numFmt w:val="decimal"/>
      <w:lvlText w:val="%1.%2.%3.%4."/>
      <w:lvlJc w:val="left"/>
      <w:pPr>
        <w:ind w:left="1560" w:hanging="1020"/>
      </w:pPr>
    </w:lvl>
    <w:lvl w:ilvl="4">
      <w:start w:val="1"/>
      <w:numFmt w:val="decimal"/>
      <w:lvlText w:val="%1.%2.%3.%4.%5."/>
      <w:lvlJc w:val="left"/>
      <w:pPr>
        <w:ind w:left="1620" w:hanging="1080"/>
      </w:pPr>
    </w:lvl>
    <w:lvl w:ilvl="5">
      <w:start w:val="1"/>
      <w:numFmt w:val="decimal"/>
      <w:lvlText w:val="%1.%2.%3.%4.%5.%6."/>
      <w:lvlJc w:val="left"/>
      <w:pPr>
        <w:ind w:left="1620" w:hanging="1080"/>
      </w:pPr>
    </w:lvl>
    <w:lvl w:ilvl="6">
      <w:start w:val="1"/>
      <w:numFmt w:val="decimal"/>
      <w:lvlText w:val="%1.%2.%3.%4.%5.%6.%7."/>
      <w:lvlJc w:val="left"/>
      <w:pPr>
        <w:ind w:left="1980" w:hanging="1440"/>
      </w:pPr>
    </w:lvl>
    <w:lvl w:ilvl="7">
      <w:start w:val="1"/>
      <w:numFmt w:val="decimal"/>
      <w:lvlText w:val="%1.%2.%3.%4.%5.%6.%7.%8."/>
      <w:lvlJc w:val="left"/>
      <w:pPr>
        <w:ind w:left="1980" w:hanging="1440"/>
      </w:pPr>
    </w:lvl>
    <w:lvl w:ilvl="8">
      <w:start w:val="1"/>
      <w:numFmt w:val="decimal"/>
      <w:lvlText w:val="%1.%2.%3.%4.%5.%6.%7.%8.%9."/>
      <w:lvlJc w:val="left"/>
      <w:pPr>
        <w:ind w:left="2340" w:hanging="1800"/>
      </w:pPr>
    </w:lvl>
  </w:abstractNum>
  <w:abstractNum w:abstractNumId="8">
    <w:nsid w:val="3E9C18E5"/>
    <w:multiLevelType w:val="multilevel"/>
    <w:tmpl w:val="00AAE0D0"/>
    <w:lvl w:ilvl="0">
      <w:start w:val="1"/>
      <w:numFmt w:val="decimal"/>
      <w:lvlText w:val="%1."/>
      <w:lvlJc w:val="left"/>
      <w:pPr>
        <w:ind w:left="1684" w:hanging="975"/>
      </w:pPr>
      <w:rPr>
        <w:i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i w:val="0"/>
        <w:strike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9">
    <w:nsid w:val="49130F94"/>
    <w:multiLevelType w:val="multilevel"/>
    <w:tmpl w:val="129418B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i w:val="0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0">
    <w:nsid w:val="65B761F2"/>
    <w:multiLevelType w:val="multilevel"/>
    <w:tmpl w:val="8B4EC522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560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1">
    <w:nsid w:val="6710224B"/>
    <w:multiLevelType w:val="multilevel"/>
    <w:tmpl w:val="C1D0DE54"/>
    <w:lvl w:ilvl="0">
      <w:start w:val="3"/>
      <w:numFmt w:val="decimal"/>
      <w:lvlText w:val="%1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"/>
      <w:lvlJc w:val="left"/>
      <w:pPr>
        <w:ind w:left="1495" w:hanging="360"/>
      </w:pPr>
      <w:rPr>
        <w:i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i w:val="0"/>
      </w:rPr>
    </w:lvl>
  </w:abstractNum>
  <w:abstractNum w:abstractNumId="12">
    <w:nsid w:val="69A06561"/>
    <w:multiLevelType w:val="multilevel"/>
    <w:tmpl w:val="F41C7B8C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540" w:hanging="54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i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>
    <w:nsid w:val="6B5D154E"/>
    <w:multiLevelType w:val="multilevel"/>
    <w:tmpl w:val="FA8A146A"/>
    <w:lvl w:ilvl="0">
      <w:start w:val="1"/>
      <w:numFmt w:val="decimal"/>
      <w:lvlText w:val="%1."/>
      <w:lvlJc w:val="left"/>
      <w:pPr>
        <w:ind w:left="600" w:hanging="60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167" w:hanging="60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14">
    <w:nsid w:val="6EE52756"/>
    <w:multiLevelType w:val="multilevel"/>
    <w:tmpl w:val="F4BA3E4A"/>
    <w:lvl w:ilvl="0">
      <w:start w:val="1"/>
      <w:numFmt w:val="decimal"/>
      <w:lvlText w:val="%1."/>
      <w:lvlJc w:val="left"/>
      <w:pPr>
        <w:ind w:left="1452" w:hanging="885"/>
      </w:pPr>
      <w:rPr>
        <w:b w:val="0"/>
        <w:strike w:val="0"/>
      </w:rPr>
    </w:lvl>
    <w:lvl w:ilvl="1">
      <w:start w:val="1"/>
      <w:numFmt w:val="decimal"/>
      <w:lvlText w:val="%2."/>
      <w:lvlJc w:val="left"/>
      <w:pPr>
        <w:ind w:left="1587" w:hanging="1020"/>
      </w:pPr>
      <w:rPr>
        <w:strike w:val="0"/>
      </w:rPr>
    </w:lvl>
    <w:lvl w:ilvl="2">
      <w:start w:val="1"/>
      <w:numFmt w:val="decimal"/>
      <w:lvlText w:val="%1.%2.%3."/>
      <w:lvlJc w:val="left"/>
      <w:pPr>
        <w:ind w:left="1587" w:hanging="1020"/>
      </w:pPr>
    </w:lvl>
    <w:lvl w:ilvl="3">
      <w:start w:val="1"/>
      <w:numFmt w:val="decimal"/>
      <w:lvlText w:val="%1.%2.%3.%4."/>
      <w:lvlJc w:val="left"/>
      <w:pPr>
        <w:ind w:left="1587" w:hanging="1020"/>
      </w:pPr>
    </w:lvl>
    <w:lvl w:ilvl="4">
      <w:start w:val="1"/>
      <w:numFmt w:val="decimal"/>
      <w:lvlText w:val="%1.%2.%3.%4.%5."/>
      <w:lvlJc w:val="left"/>
      <w:pPr>
        <w:ind w:left="1647" w:hanging="1080"/>
      </w:pPr>
    </w:lvl>
    <w:lvl w:ilvl="5">
      <w:start w:val="1"/>
      <w:numFmt w:val="decimal"/>
      <w:lvlText w:val="%1.%2.%3.%4.%5.%6."/>
      <w:lvlJc w:val="left"/>
      <w:pPr>
        <w:ind w:left="1647" w:hanging="1080"/>
      </w:pPr>
    </w:lvl>
    <w:lvl w:ilvl="6">
      <w:start w:val="1"/>
      <w:numFmt w:val="decimal"/>
      <w:lvlText w:val="%1.%2.%3.%4.%5.%6.%7."/>
      <w:lvlJc w:val="left"/>
      <w:pPr>
        <w:ind w:left="2007" w:hanging="1440"/>
      </w:pPr>
    </w:lvl>
    <w:lvl w:ilvl="7">
      <w:start w:val="1"/>
      <w:numFmt w:val="decimal"/>
      <w:lvlText w:val="%1.%2.%3.%4.%5.%6.%7.%8."/>
      <w:lvlJc w:val="left"/>
      <w:pPr>
        <w:ind w:left="2007" w:hanging="1440"/>
      </w:pPr>
    </w:lvl>
    <w:lvl w:ilvl="8">
      <w:start w:val="1"/>
      <w:numFmt w:val="decimal"/>
      <w:lvlText w:val="%1.%2.%3.%4.%5.%6.%7.%8.%9."/>
      <w:lvlJc w:val="left"/>
      <w:pPr>
        <w:ind w:left="2367" w:hanging="1800"/>
      </w:pPr>
    </w:lvl>
  </w:abstractNum>
  <w:abstractNum w:abstractNumId="15">
    <w:nsid w:val="70455777"/>
    <w:multiLevelType w:val="multilevel"/>
    <w:tmpl w:val="4EAC7D68"/>
    <w:lvl w:ilvl="0">
      <w:start w:val="1"/>
      <w:numFmt w:val="decimal"/>
      <w:lvlText w:val="%1."/>
      <w:lvlJc w:val="left"/>
      <w:pPr>
        <w:ind w:left="3336" w:hanging="360"/>
      </w:pPr>
      <w:rPr>
        <w:b/>
      </w:rPr>
    </w:lvl>
    <w:lvl w:ilvl="1">
      <w:start w:val="17"/>
      <w:numFmt w:val="decimal"/>
      <w:lvlText w:val="%1.%2."/>
      <w:lvlJc w:val="left"/>
      <w:pPr>
        <w:ind w:left="3865" w:hanging="540"/>
      </w:pPr>
    </w:lvl>
    <w:lvl w:ilvl="2">
      <w:start w:val="1"/>
      <w:numFmt w:val="decimal"/>
      <w:lvlText w:val="%1.%2.%3."/>
      <w:lvlJc w:val="left"/>
      <w:pPr>
        <w:ind w:left="4394" w:hanging="720"/>
      </w:pPr>
    </w:lvl>
    <w:lvl w:ilvl="3">
      <w:start w:val="1"/>
      <w:numFmt w:val="decimal"/>
      <w:lvlText w:val="%1.%2.%3.%4."/>
      <w:lvlJc w:val="left"/>
      <w:pPr>
        <w:ind w:left="4743" w:hanging="720"/>
      </w:pPr>
    </w:lvl>
    <w:lvl w:ilvl="4">
      <w:start w:val="1"/>
      <w:numFmt w:val="decimal"/>
      <w:lvlText w:val="%1.%2.%3.%4.%5."/>
      <w:lvlJc w:val="left"/>
      <w:pPr>
        <w:ind w:left="5452" w:hanging="1080"/>
      </w:pPr>
    </w:lvl>
    <w:lvl w:ilvl="5">
      <w:start w:val="1"/>
      <w:numFmt w:val="decimal"/>
      <w:lvlText w:val="%1.%2.%3.%4.%5.%6."/>
      <w:lvlJc w:val="left"/>
      <w:pPr>
        <w:ind w:left="5801" w:hanging="1080"/>
      </w:pPr>
    </w:lvl>
    <w:lvl w:ilvl="6">
      <w:start w:val="1"/>
      <w:numFmt w:val="decimal"/>
      <w:lvlText w:val="%1.%2.%3.%4.%5.%6.%7."/>
      <w:lvlJc w:val="left"/>
      <w:pPr>
        <w:ind w:left="6510" w:hanging="1440"/>
      </w:pPr>
    </w:lvl>
    <w:lvl w:ilvl="7">
      <w:start w:val="1"/>
      <w:numFmt w:val="decimal"/>
      <w:lvlText w:val="%1.%2.%3.%4.%5.%6.%7.%8."/>
      <w:lvlJc w:val="left"/>
      <w:pPr>
        <w:ind w:left="6859" w:hanging="1440"/>
      </w:pPr>
    </w:lvl>
    <w:lvl w:ilvl="8">
      <w:start w:val="1"/>
      <w:numFmt w:val="decimal"/>
      <w:lvlText w:val="%1.%2.%3.%4.%5.%6.%7.%8.%9."/>
      <w:lvlJc w:val="left"/>
      <w:pPr>
        <w:ind w:left="7568" w:hanging="1800"/>
      </w:pPr>
    </w:lvl>
  </w:abstractNum>
  <w:abstractNum w:abstractNumId="16">
    <w:nsid w:val="7E9A2CBA"/>
    <w:multiLevelType w:val="multilevel"/>
    <w:tmpl w:val="4628CF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num w:numId="1">
    <w:abstractNumId w:val="3"/>
  </w:num>
  <w:num w:numId="2">
    <w:abstractNumId w:val="15"/>
  </w:num>
  <w:num w:numId="3">
    <w:abstractNumId w:val="5"/>
  </w:num>
  <w:num w:numId="4">
    <w:abstractNumId w:val="11"/>
  </w:num>
  <w:num w:numId="5">
    <w:abstractNumId w:val="12"/>
  </w:num>
  <w:num w:numId="6">
    <w:abstractNumId w:val="0"/>
  </w:num>
  <w:num w:numId="7">
    <w:abstractNumId w:val="4"/>
  </w:num>
  <w:num w:numId="8">
    <w:abstractNumId w:val="14"/>
  </w:num>
  <w:num w:numId="9">
    <w:abstractNumId w:val="8"/>
  </w:num>
  <w:num w:numId="10">
    <w:abstractNumId w:val="7"/>
  </w:num>
  <w:num w:numId="11">
    <w:abstractNumId w:val="2"/>
  </w:num>
  <w:num w:numId="12">
    <w:abstractNumId w:val="1"/>
  </w:num>
  <w:num w:numId="13">
    <w:abstractNumId w:val="13"/>
  </w:num>
  <w:num w:numId="14">
    <w:abstractNumId w:val="10"/>
  </w:num>
  <w:num w:numId="15">
    <w:abstractNumId w:val="6"/>
  </w:num>
  <w:num w:numId="16">
    <w:abstractNumId w:val="16"/>
  </w:num>
  <w:num w:numId="1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CAA"/>
    <w:rsid w:val="0001230A"/>
    <w:rsid w:val="000514D9"/>
    <w:rsid w:val="000554DD"/>
    <w:rsid w:val="000613B3"/>
    <w:rsid w:val="00092C41"/>
    <w:rsid w:val="000A2155"/>
    <w:rsid w:val="000A77FD"/>
    <w:rsid w:val="000B5C07"/>
    <w:rsid w:val="000B5EB5"/>
    <w:rsid w:val="000C3A08"/>
    <w:rsid w:val="000C67D7"/>
    <w:rsid w:val="000E25CB"/>
    <w:rsid w:val="000F5E5C"/>
    <w:rsid w:val="00100477"/>
    <w:rsid w:val="00112023"/>
    <w:rsid w:val="00132E02"/>
    <w:rsid w:val="00142E8A"/>
    <w:rsid w:val="0014424E"/>
    <w:rsid w:val="00146055"/>
    <w:rsid w:val="00163B4B"/>
    <w:rsid w:val="00172DDD"/>
    <w:rsid w:val="00194360"/>
    <w:rsid w:val="00197A58"/>
    <w:rsid w:val="001C2F80"/>
    <w:rsid w:val="002004CA"/>
    <w:rsid w:val="00200E63"/>
    <w:rsid w:val="00204EE8"/>
    <w:rsid w:val="002253F5"/>
    <w:rsid w:val="00234E68"/>
    <w:rsid w:val="00243193"/>
    <w:rsid w:val="00272133"/>
    <w:rsid w:val="002771B9"/>
    <w:rsid w:val="00287202"/>
    <w:rsid w:val="002A1B10"/>
    <w:rsid w:val="002A2652"/>
    <w:rsid w:val="002C4CA7"/>
    <w:rsid w:val="002D0784"/>
    <w:rsid w:val="002D68D4"/>
    <w:rsid w:val="002E0FF4"/>
    <w:rsid w:val="002E2882"/>
    <w:rsid w:val="00317311"/>
    <w:rsid w:val="0032098E"/>
    <w:rsid w:val="00330FA7"/>
    <w:rsid w:val="0033713E"/>
    <w:rsid w:val="00345B16"/>
    <w:rsid w:val="003517BE"/>
    <w:rsid w:val="00357AAB"/>
    <w:rsid w:val="00360D65"/>
    <w:rsid w:val="00363045"/>
    <w:rsid w:val="003A55E3"/>
    <w:rsid w:val="003B174D"/>
    <w:rsid w:val="003C6565"/>
    <w:rsid w:val="003D1875"/>
    <w:rsid w:val="003D7693"/>
    <w:rsid w:val="003E6C39"/>
    <w:rsid w:val="00401D12"/>
    <w:rsid w:val="00410F23"/>
    <w:rsid w:val="00466829"/>
    <w:rsid w:val="004815B9"/>
    <w:rsid w:val="004B1FCA"/>
    <w:rsid w:val="004B4CD5"/>
    <w:rsid w:val="004C3F60"/>
    <w:rsid w:val="004C64C8"/>
    <w:rsid w:val="004D176B"/>
    <w:rsid w:val="004D2D27"/>
    <w:rsid w:val="004E6564"/>
    <w:rsid w:val="004F5FE8"/>
    <w:rsid w:val="00527DB1"/>
    <w:rsid w:val="00531DE9"/>
    <w:rsid w:val="00537096"/>
    <w:rsid w:val="00595528"/>
    <w:rsid w:val="005A652E"/>
    <w:rsid w:val="005B064C"/>
    <w:rsid w:val="005B2826"/>
    <w:rsid w:val="005E4CD2"/>
    <w:rsid w:val="005F1268"/>
    <w:rsid w:val="005F1596"/>
    <w:rsid w:val="00600224"/>
    <w:rsid w:val="00622433"/>
    <w:rsid w:val="00640FCF"/>
    <w:rsid w:val="006943A3"/>
    <w:rsid w:val="006A235E"/>
    <w:rsid w:val="006B3FA7"/>
    <w:rsid w:val="006E23C2"/>
    <w:rsid w:val="006F2280"/>
    <w:rsid w:val="007055A3"/>
    <w:rsid w:val="00722964"/>
    <w:rsid w:val="00731FD7"/>
    <w:rsid w:val="00736735"/>
    <w:rsid w:val="00747280"/>
    <w:rsid w:val="0079796C"/>
    <w:rsid w:val="007A1B1E"/>
    <w:rsid w:val="007B52E0"/>
    <w:rsid w:val="007D5795"/>
    <w:rsid w:val="007D73E0"/>
    <w:rsid w:val="007E0136"/>
    <w:rsid w:val="007E2E3D"/>
    <w:rsid w:val="00810A46"/>
    <w:rsid w:val="00815A82"/>
    <w:rsid w:val="0083028D"/>
    <w:rsid w:val="0083442A"/>
    <w:rsid w:val="008524B0"/>
    <w:rsid w:val="00863F3A"/>
    <w:rsid w:val="008A1AA2"/>
    <w:rsid w:val="008A1E56"/>
    <w:rsid w:val="008A4F73"/>
    <w:rsid w:val="008B066B"/>
    <w:rsid w:val="008F155B"/>
    <w:rsid w:val="008F58CA"/>
    <w:rsid w:val="00905B7B"/>
    <w:rsid w:val="00907D62"/>
    <w:rsid w:val="00915205"/>
    <w:rsid w:val="00924515"/>
    <w:rsid w:val="009252B9"/>
    <w:rsid w:val="009270D8"/>
    <w:rsid w:val="00930E8E"/>
    <w:rsid w:val="00935160"/>
    <w:rsid w:val="009552D0"/>
    <w:rsid w:val="00955E72"/>
    <w:rsid w:val="0096272C"/>
    <w:rsid w:val="00965051"/>
    <w:rsid w:val="009654CF"/>
    <w:rsid w:val="0098210D"/>
    <w:rsid w:val="009A3DB6"/>
    <w:rsid w:val="009A57E3"/>
    <w:rsid w:val="009B020C"/>
    <w:rsid w:val="009C2473"/>
    <w:rsid w:val="009D57EC"/>
    <w:rsid w:val="009E2261"/>
    <w:rsid w:val="00A1470B"/>
    <w:rsid w:val="00A26641"/>
    <w:rsid w:val="00A26E14"/>
    <w:rsid w:val="00A44D25"/>
    <w:rsid w:val="00A5449B"/>
    <w:rsid w:val="00A92184"/>
    <w:rsid w:val="00A94903"/>
    <w:rsid w:val="00AB01F7"/>
    <w:rsid w:val="00AE7E75"/>
    <w:rsid w:val="00B21367"/>
    <w:rsid w:val="00B267DF"/>
    <w:rsid w:val="00B3086D"/>
    <w:rsid w:val="00B511B2"/>
    <w:rsid w:val="00B619E5"/>
    <w:rsid w:val="00B63929"/>
    <w:rsid w:val="00B6714A"/>
    <w:rsid w:val="00B86449"/>
    <w:rsid w:val="00BA4BC7"/>
    <w:rsid w:val="00C03DBB"/>
    <w:rsid w:val="00C16B75"/>
    <w:rsid w:val="00C16D42"/>
    <w:rsid w:val="00C17842"/>
    <w:rsid w:val="00C25122"/>
    <w:rsid w:val="00C27D59"/>
    <w:rsid w:val="00C356CE"/>
    <w:rsid w:val="00C41793"/>
    <w:rsid w:val="00C41EE6"/>
    <w:rsid w:val="00C91731"/>
    <w:rsid w:val="00CB3159"/>
    <w:rsid w:val="00CC2B23"/>
    <w:rsid w:val="00D051AD"/>
    <w:rsid w:val="00D057A1"/>
    <w:rsid w:val="00D23549"/>
    <w:rsid w:val="00D324EF"/>
    <w:rsid w:val="00D332FD"/>
    <w:rsid w:val="00D427AA"/>
    <w:rsid w:val="00D97338"/>
    <w:rsid w:val="00DB2AFB"/>
    <w:rsid w:val="00DB7999"/>
    <w:rsid w:val="00DD24B9"/>
    <w:rsid w:val="00DF4D1F"/>
    <w:rsid w:val="00E11B71"/>
    <w:rsid w:val="00E55C49"/>
    <w:rsid w:val="00E82F43"/>
    <w:rsid w:val="00E87301"/>
    <w:rsid w:val="00E925C8"/>
    <w:rsid w:val="00E94AF7"/>
    <w:rsid w:val="00EA7825"/>
    <w:rsid w:val="00EC72E4"/>
    <w:rsid w:val="00ED3FAE"/>
    <w:rsid w:val="00ED736B"/>
    <w:rsid w:val="00ED7487"/>
    <w:rsid w:val="00EE4299"/>
    <w:rsid w:val="00EE5CAA"/>
    <w:rsid w:val="00EE7028"/>
    <w:rsid w:val="00EF1D62"/>
    <w:rsid w:val="00F03679"/>
    <w:rsid w:val="00F10180"/>
    <w:rsid w:val="00F14FCA"/>
    <w:rsid w:val="00F2502C"/>
    <w:rsid w:val="00F32412"/>
    <w:rsid w:val="00F42AA8"/>
    <w:rsid w:val="00F76DAD"/>
    <w:rsid w:val="00F8611A"/>
    <w:rsid w:val="00F86E61"/>
    <w:rsid w:val="00F93AA9"/>
    <w:rsid w:val="00F95ED3"/>
    <w:rsid w:val="00FA30AB"/>
    <w:rsid w:val="00FA612D"/>
    <w:rsid w:val="00FB4A1A"/>
    <w:rsid w:val="00FD0D83"/>
    <w:rsid w:val="00FD55F2"/>
    <w:rsid w:val="00FE215B"/>
    <w:rsid w:val="00FE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link w:val="20"/>
    <w:uiPriority w:val="9"/>
    <w:qFormat/>
    <w:pPr>
      <w:outlineLvl w:val="1"/>
    </w:pPr>
    <w:rPr>
      <w:rFonts w:ascii="Verdana" w:hAnsi="Verdana"/>
      <w:b/>
      <w:color w:val="780001"/>
      <w:sz w:val="18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40"/>
      <w:outlineLvl w:val="2"/>
    </w:pPr>
    <w:rPr>
      <w:rFonts w:asciiTheme="majorHAnsi" w:hAnsiTheme="majorHAnsi"/>
      <w:color w:val="243F60" w:themeColor="accent1" w:themeShade="7F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customStyle="1" w:styleId="12">
    <w:name w:val="Знак концевой сноски1"/>
    <w:link w:val="a3"/>
    <w:rPr>
      <w:vertAlign w:val="superscript"/>
    </w:rPr>
  </w:style>
  <w:style w:type="character" w:styleId="a3">
    <w:name w:val="endnote reference"/>
    <w:link w:val="12"/>
    <w:rPr>
      <w:vertAlign w:val="superscript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ConsPlusNormal">
    <w:name w:val="ConsPlusNormal"/>
    <w:link w:val="ConsPlusNormal1"/>
    <w:qFormat/>
    <w:rPr>
      <w:sz w:val="24"/>
    </w:rPr>
  </w:style>
  <w:style w:type="character" w:customStyle="1" w:styleId="ConsPlusNormal1">
    <w:name w:val="ConsPlusNormal1"/>
    <w:link w:val="ConsPlusNormal"/>
    <w:rPr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31">
    <w:name w:val="Body Text Indent 3"/>
    <w:basedOn w:val="a"/>
    <w:link w:val="32"/>
    <w:pPr>
      <w:spacing w:after="120"/>
      <w:ind w:left="283"/>
    </w:pPr>
    <w:rPr>
      <w:sz w:val="16"/>
    </w:rPr>
  </w:style>
  <w:style w:type="character" w:customStyle="1" w:styleId="32">
    <w:name w:val="Основной текст с отступом 3 Знак"/>
    <w:basedOn w:val="1"/>
    <w:link w:val="31"/>
    <w:rPr>
      <w:sz w:val="16"/>
    </w:rPr>
  </w:style>
  <w:style w:type="paragraph" w:styleId="a4">
    <w:name w:val="Normal (Web)"/>
    <w:basedOn w:val="a"/>
    <w:link w:val="a5"/>
    <w:pPr>
      <w:spacing w:before="30" w:after="30"/>
    </w:pPr>
    <w:rPr>
      <w:rFonts w:ascii="Arial" w:hAnsi="Arial"/>
      <w:color w:val="332E2D"/>
      <w:spacing w:val="2"/>
    </w:rPr>
  </w:style>
  <w:style w:type="character" w:customStyle="1" w:styleId="a5">
    <w:name w:val="Обычный (веб) Знак"/>
    <w:basedOn w:val="1"/>
    <w:link w:val="a4"/>
    <w:rPr>
      <w:rFonts w:ascii="Arial" w:hAnsi="Arial"/>
      <w:color w:val="332E2D"/>
      <w:spacing w:val="2"/>
      <w:sz w:val="24"/>
    </w:rPr>
  </w:style>
  <w:style w:type="paragraph" w:customStyle="1" w:styleId="13">
    <w:name w:val="Номер страницы1"/>
    <w:basedOn w:val="14"/>
    <w:link w:val="a6"/>
  </w:style>
  <w:style w:type="character" w:styleId="a6">
    <w:name w:val="page number"/>
    <w:basedOn w:val="a0"/>
    <w:link w:val="13"/>
  </w:style>
  <w:style w:type="paragraph" w:customStyle="1" w:styleId="Endnote">
    <w:name w:val="Endnote"/>
    <w:basedOn w:val="a"/>
    <w:link w:val="Endnote1"/>
    <w:rPr>
      <w:sz w:val="20"/>
    </w:rPr>
  </w:style>
  <w:style w:type="character" w:customStyle="1" w:styleId="Endnote1">
    <w:name w:val="Endnote1"/>
    <w:basedOn w:val="1"/>
    <w:link w:val="Endnote"/>
    <w:rPr>
      <w:sz w:val="20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color w:val="243F60" w:themeColor="accent1" w:themeShade="7F"/>
      <w:sz w:val="24"/>
    </w:rPr>
  </w:style>
  <w:style w:type="paragraph" w:customStyle="1" w:styleId="Heading">
    <w:name w:val="Heading"/>
    <w:link w:val="Heading1"/>
    <w:pPr>
      <w:widowControl w:val="0"/>
    </w:pPr>
    <w:rPr>
      <w:rFonts w:ascii="Arial" w:hAnsi="Arial"/>
      <w:b/>
      <w:sz w:val="22"/>
    </w:rPr>
  </w:style>
  <w:style w:type="character" w:customStyle="1" w:styleId="Heading1">
    <w:name w:val="Heading1"/>
    <w:link w:val="Heading"/>
    <w:rPr>
      <w:rFonts w:ascii="Arial" w:hAnsi="Arial"/>
      <w:b/>
      <w:sz w:val="22"/>
    </w:rPr>
  </w:style>
  <w:style w:type="paragraph" w:customStyle="1" w:styleId="ConsNonformat">
    <w:name w:val="ConsNonformat"/>
    <w:link w:val="ConsNonformat1"/>
    <w:pPr>
      <w:widowControl w:val="0"/>
      <w:ind w:right="19772"/>
    </w:pPr>
    <w:rPr>
      <w:rFonts w:ascii="Courier New" w:hAnsi="Courier New"/>
    </w:rPr>
  </w:style>
  <w:style w:type="character" w:customStyle="1" w:styleId="ConsNonformat1">
    <w:name w:val="ConsNonformat1"/>
    <w:link w:val="ConsNonformat"/>
    <w:rPr>
      <w:rFonts w:ascii="Courier New" w:hAnsi="Courier New"/>
    </w:rPr>
  </w:style>
  <w:style w:type="paragraph" w:customStyle="1" w:styleId="ConsPlusTitle">
    <w:name w:val="ConsPlusTitle"/>
    <w:link w:val="ConsPlusTitle1"/>
    <w:pPr>
      <w:widowControl w:val="0"/>
    </w:pPr>
    <w:rPr>
      <w:b/>
      <w:sz w:val="24"/>
    </w:rPr>
  </w:style>
  <w:style w:type="character" w:customStyle="1" w:styleId="ConsPlusTitle1">
    <w:name w:val="ConsPlusTitle1"/>
    <w:link w:val="ConsPlusTitle"/>
    <w:rPr>
      <w:b/>
      <w:sz w:val="24"/>
    </w:rPr>
  </w:style>
  <w:style w:type="paragraph" w:customStyle="1" w:styleId="14">
    <w:name w:val="Основной шрифт абзаца1"/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styleId="a7">
    <w:name w:val="Balloon Text"/>
    <w:basedOn w:val="a"/>
    <w:link w:val="a8"/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Pr>
      <w:rFonts w:ascii="Tahoma" w:hAnsi="Tahoma"/>
      <w:sz w:val="16"/>
    </w:rPr>
  </w:style>
  <w:style w:type="paragraph" w:customStyle="1" w:styleId="15">
    <w:name w:val="Замещающий текст1"/>
    <w:basedOn w:val="14"/>
    <w:link w:val="a9"/>
    <w:rPr>
      <w:color w:val="808080"/>
    </w:rPr>
  </w:style>
  <w:style w:type="character" w:styleId="a9">
    <w:name w:val="Placeholder Text"/>
    <w:basedOn w:val="a0"/>
    <w:link w:val="15"/>
    <w:rPr>
      <w:color w:val="808080"/>
    </w:rPr>
  </w:style>
  <w:style w:type="paragraph" w:styleId="aa">
    <w:name w:val="Document Map"/>
    <w:basedOn w:val="a"/>
    <w:link w:val="ab"/>
    <w:rPr>
      <w:rFonts w:ascii="Tahoma" w:hAnsi="Tahoma"/>
      <w:sz w:val="16"/>
    </w:rPr>
  </w:style>
  <w:style w:type="character" w:customStyle="1" w:styleId="ab">
    <w:name w:val="Схема документа Знак"/>
    <w:basedOn w:val="1"/>
    <w:link w:val="aa"/>
    <w:rPr>
      <w:rFonts w:ascii="Tahoma" w:hAnsi="Tahoma"/>
      <w:sz w:val="16"/>
    </w:rPr>
  </w:style>
  <w:style w:type="paragraph" w:customStyle="1" w:styleId="ConsNormal">
    <w:name w:val="ConsNormal"/>
    <w:link w:val="ConsNormal1"/>
    <w:pPr>
      <w:widowControl w:val="0"/>
      <w:ind w:right="19772" w:firstLine="720"/>
    </w:pPr>
    <w:rPr>
      <w:rFonts w:ascii="Arial" w:hAnsi="Arial"/>
    </w:rPr>
  </w:style>
  <w:style w:type="character" w:customStyle="1" w:styleId="ConsNormal1">
    <w:name w:val="ConsNormal1"/>
    <w:link w:val="ConsNormal"/>
    <w:rPr>
      <w:rFonts w:ascii="Arial" w:hAnsi="Arial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bx-messenger-message">
    <w:name w:val="bx-messenger-message"/>
    <w:basedOn w:val="14"/>
    <w:link w:val="bx-messenger-message1"/>
  </w:style>
  <w:style w:type="character" w:customStyle="1" w:styleId="bx-messenger-message1">
    <w:name w:val="bx-messenger-message1"/>
    <w:basedOn w:val="a0"/>
    <w:link w:val="bx-messenger-message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c">
    <w:name w:val="header"/>
    <w:basedOn w:val="a"/>
    <w:link w:val="a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1"/>
    <w:link w:val="ac"/>
    <w:rPr>
      <w:sz w:val="24"/>
    </w:rPr>
  </w:style>
  <w:style w:type="paragraph" w:customStyle="1" w:styleId="16">
    <w:name w:val="Гиперссылка1"/>
    <w:link w:val="ae"/>
    <w:rPr>
      <w:color w:val="000080"/>
      <w:u w:val="single"/>
    </w:rPr>
  </w:style>
  <w:style w:type="character" w:styleId="ae">
    <w:name w:val="Hyperlink"/>
    <w:link w:val="16"/>
    <w:uiPriority w:val="99"/>
    <w:rPr>
      <w:color w:val="000080"/>
      <w:u w:val="single"/>
    </w:rPr>
  </w:style>
  <w:style w:type="paragraph" w:customStyle="1" w:styleId="Footnote">
    <w:name w:val="Footnote"/>
    <w:basedOn w:val="a"/>
    <w:link w:val="Footnote1"/>
    <w:rPr>
      <w:sz w:val="20"/>
    </w:rPr>
  </w:style>
  <w:style w:type="character" w:customStyle="1" w:styleId="Footnote1">
    <w:name w:val="Footnote1"/>
    <w:basedOn w:val="1"/>
    <w:link w:val="Footnote"/>
    <w:rPr>
      <w:sz w:val="20"/>
    </w:rPr>
  </w:style>
  <w:style w:type="paragraph" w:styleId="af">
    <w:name w:val="footer"/>
    <w:basedOn w:val="a"/>
    <w:link w:val="af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1"/>
    <w:link w:val="af"/>
    <w:rPr>
      <w:sz w:val="24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pPr>
      <w:jc w:val="both"/>
    </w:pPr>
    <w:rPr>
      <w:rFonts w:ascii="XO Thames" w:hAnsi="XO Thames"/>
      <w:sz w:val="28"/>
    </w:rPr>
  </w:style>
  <w:style w:type="character" w:customStyle="1" w:styleId="HeaderandFooter1">
    <w:name w:val="Header and Footer1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23">
    <w:name w:val="Body Text Indent 2"/>
    <w:basedOn w:val="a"/>
    <w:link w:val="24"/>
    <w:pPr>
      <w:ind w:right="352" w:firstLine="550"/>
      <w:jc w:val="both"/>
    </w:pPr>
    <w:rPr>
      <w:sz w:val="28"/>
    </w:rPr>
  </w:style>
  <w:style w:type="character" w:customStyle="1" w:styleId="24">
    <w:name w:val="Основной текст с отступом 2 Знак"/>
    <w:basedOn w:val="1"/>
    <w:link w:val="23"/>
    <w:rPr>
      <w:sz w:val="28"/>
    </w:rPr>
  </w:style>
  <w:style w:type="paragraph" w:customStyle="1" w:styleId="FORMATTEXT">
    <w:name w:val=".FORMATTEXT"/>
    <w:link w:val="FORMATTEXT1"/>
    <w:pPr>
      <w:widowControl w:val="0"/>
    </w:pPr>
    <w:rPr>
      <w:sz w:val="24"/>
    </w:rPr>
  </w:style>
  <w:style w:type="character" w:customStyle="1" w:styleId="FORMATTEXT1">
    <w:name w:val=".FORMATTEXT1"/>
    <w:link w:val="FORMATTEXT"/>
    <w:rPr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Style1">
    <w:name w:val="Style1"/>
    <w:basedOn w:val="a"/>
    <w:link w:val="Style11"/>
    <w:pPr>
      <w:widowControl w:val="0"/>
    </w:pPr>
  </w:style>
  <w:style w:type="character" w:customStyle="1" w:styleId="Style11">
    <w:name w:val="Style11"/>
    <w:basedOn w:val="1"/>
    <w:link w:val="Style1"/>
    <w:rPr>
      <w:sz w:val="24"/>
    </w:rPr>
  </w:style>
  <w:style w:type="paragraph" w:customStyle="1" w:styleId="bx-messenger-ajax">
    <w:name w:val="bx-messenger-ajax"/>
    <w:basedOn w:val="14"/>
    <w:link w:val="bx-messenger-ajax1"/>
  </w:style>
  <w:style w:type="character" w:customStyle="1" w:styleId="bx-messenger-ajax1">
    <w:name w:val="bx-messenger-ajax1"/>
    <w:basedOn w:val="a0"/>
    <w:link w:val="bx-messenger-ajax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af1">
    <w:name w:val="Знак Знак Знак Знак"/>
    <w:basedOn w:val="a"/>
    <w:link w:val="19"/>
    <w:pPr>
      <w:widowControl w:val="0"/>
      <w:spacing w:after="160" w:line="240" w:lineRule="exact"/>
      <w:jc w:val="right"/>
    </w:pPr>
    <w:rPr>
      <w:rFonts w:ascii="Arial" w:hAnsi="Arial"/>
      <w:sz w:val="20"/>
    </w:rPr>
  </w:style>
  <w:style w:type="character" w:customStyle="1" w:styleId="19">
    <w:name w:val="Знак Знак Знак Знак1"/>
    <w:basedOn w:val="1"/>
    <w:link w:val="af1"/>
    <w:rPr>
      <w:rFonts w:ascii="Arial" w:hAnsi="Arial"/>
      <w:sz w:val="20"/>
    </w:rPr>
  </w:style>
  <w:style w:type="paragraph" w:customStyle="1" w:styleId="FontStyle14">
    <w:name w:val="Font Style14"/>
    <w:link w:val="FontStyle141"/>
    <w:rPr>
      <w:sz w:val="26"/>
    </w:rPr>
  </w:style>
  <w:style w:type="character" w:customStyle="1" w:styleId="FontStyle141">
    <w:name w:val="Font Style141"/>
    <w:link w:val="FontStyle14"/>
    <w:rPr>
      <w:rFonts w:ascii="Times New Roman" w:hAnsi="Times New Roman"/>
      <w:sz w:val="26"/>
    </w:rPr>
  </w:style>
  <w:style w:type="paragraph" w:customStyle="1" w:styleId="1a">
    <w:name w:val="Знак сноски1"/>
    <w:link w:val="af2"/>
    <w:rPr>
      <w:vertAlign w:val="superscript"/>
    </w:rPr>
  </w:style>
  <w:style w:type="character" w:styleId="af2">
    <w:name w:val="footnote reference"/>
    <w:link w:val="1a"/>
    <w:rPr>
      <w:vertAlign w:val="superscript"/>
    </w:rPr>
  </w:style>
  <w:style w:type="paragraph" w:styleId="af3">
    <w:name w:val="Subtitle"/>
    <w:next w:val="a"/>
    <w:link w:val="af4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4">
    <w:name w:val="Подзаголовок Знак"/>
    <w:link w:val="af3"/>
    <w:rPr>
      <w:rFonts w:ascii="XO Thames" w:hAnsi="XO Thames"/>
      <w:i/>
      <w:sz w:val="24"/>
    </w:rPr>
  </w:style>
  <w:style w:type="paragraph" w:styleId="af5">
    <w:name w:val="List Paragraph"/>
    <w:basedOn w:val="a"/>
    <w:link w:val="af6"/>
    <w:uiPriority w:val="34"/>
    <w:qFormat/>
    <w:pPr>
      <w:ind w:left="720"/>
      <w:contextualSpacing/>
    </w:pPr>
  </w:style>
  <w:style w:type="character" w:customStyle="1" w:styleId="af6">
    <w:name w:val="Абзац списка Знак"/>
    <w:basedOn w:val="1"/>
    <w:link w:val="af5"/>
    <w:uiPriority w:val="34"/>
    <w:rPr>
      <w:sz w:val="24"/>
    </w:rPr>
  </w:style>
  <w:style w:type="paragraph" w:styleId="af7">
    <w:name w:val="Body Text"/>
    <w:basedOn w:val="a"/>
    <w:link w:val="af8"/>
    <w:pPr>
      <w:spacing w:after="120"/>
    </w:pPr>
  </w:style>
  <w:style w:type="character" w:customStyle="1" w:styleId="af8">
    <w:name w:val="Основной текст Знак"/>
    <w:basedOn w:val="1"/>
    <w:link w:val="af7"/>
    <w:rPr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Style2">
    <w:name w:val="Style2"/>
    <w:basedOn w:val="a"/>
    <w:link w:val="Style21"/>
    <w:pPr>
      <w:widowControl w:val="0"/>
      <w:spacing w:line="325" w:lineRule="exact"/>
      <w:jc w:val="center"/>
    </w:pPr>
  </w:style>
  <w:style w:type="character" w:customStyle="1" w:styleId="Style21">
    <w:name w:val="Style21"/>
    <w:basedOn w:val="1"/>
    <w:link w:val="Style2"/>
    <w:rPr>
      <w:sz w:val="24"/>
    </w:rPr>
  </w:style>
  <w:style w:type="paragraph" w:customStyle="1" w:styleId="HEADERTEXT">
    <w:name w:val=".HEADERTEXT"/>
    <w:link w:val="HEADERTEXT1"/>
    <w:pPr>
      <w:widowControl w:val="0"/>
    </w:pPr>
    <w:rPr>
      <w:rFonts w:ascii="Arial" w:hAnsi="Arial"/>
      <w:color w:val="2B4279"/>
      <w:sz w:val="22"/>
    </w:rPr>
  </w:style>
  <w:style w:type="character" w:customStyle="1" w:styleId="HEADERTEXT1">
    <w:name w:val=".HEADERTEXT1"/>
    <w:link w:val="HEADERTEXT"/>
    <w:rPr>
      <w:rFonts w:ascii="Arial" w:hAnsi="Arial"/>
      <w:color w:val="2B4279"/>
      <w:sz w:val="22"/>
    </w:rPr>
  </w:style>
  <w:style w:type="character" w:customStyle="1" w:styleId="20">
    <w:name w:val="Заголовок 2 Знак"/>
    <w:basedOn w:val="1"/>
    <w:link w:val="2"/>
    <w:rPr>
      <w:rFonts w:ascii="Verdana" w:hAnsi="Verdana"/>
      <w:b/>
      <w:color w:val="780001"/>
      <w:sz w:val="18"/>
    </w:rPr>
  </w:style>
  <w:style w:type="paragraph" w:customStyle="1" w:styleId="1b">
    <w:name w:val="заголовок 1"/>
    <w:basedOn w:val="a"/>
    <w:next w:val="a"/>
    <w:link w:val="110"/>
    <w:pPr>
      <w:keepNext/>
      <w:outlineLvl w:val="0"/>
    </w:pPr>
    <w:rPr>
      <w:b/>
    </w:rPr>
  </w:style>
  <w:style w:type="character" w:customStyle="1" w:styleId="110">
    <w:name w:val="заголовок 11"/>
    <w:basedOn w:val="1"/>
    <w:link w:val="1b"/>
    <w:rPr>
      <w:b/>
      <w:sz w:val="24"/>
    </w:rPr>
  </w:style>
  <w:style w:type="paragraph" w:customStyle="1" w:styleId="CharCharCarCarCharCharCarCarCharCharCarCarCharChar">
    <w:name w:val="Char Char Car Car Char Char Car Car Char Char Car Car Char Char"/>
    <w:basedOn w:val="a"/>
    <w:link w:val="CharCharCarCarCharCharCarCarCharCharCarCarCharChar1"/>
    <w:pPr>
      <w:spacing w:after="160" w:line="240" w:lineRule="exact"/>
    </w:pPr>
    <w:rPr>
      <w:sz w:val="20"/>
    </w:rPr>
  </w:style>
  <w:style w:type="character" w:customStyle="1" w:styleId="CharCharCarCarCharCharCarCarCharCharCarCarCharChar1">
    <w:name w:val="Char Char Car Car Char Char Car Car Char Char Car Car Char Char1"/>
    <w:basedOn w:val="1"/>
    <w:link w:val="CharCharCarCarCharCharCarCarCharCharCarCarCharChar"/>
    <w:rPr>
      <w:sz w:val="20"/>
    </w:rPr>
  </w:style>
  <w:style w:type="table" w:styleId="afb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c">
    <w:name w:val="Сетка таблицы1"/>
    <w:basedOn w:val="a1"/>
    <w:rPr>
      <w:rFonts w:ascii="Calibri" w:hAnsi="Calibr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link w:val="20"/>
    <w:uiPriority w:val="9"/>
    <w:qFormat/>
    <w:pPr>
      <w:outlineLvl w:val="1"/>
    </w:pPr>
    <w:rPr>
      <w:rFonts w:ascii="Verdana" w:hAnsi="Verdana"/>
      <w:b/>
      <w:color w:val="780001"/>
      <w:sz w:val="18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40"/>
      <w:outlineLvl w:val="2"/>
    </w:pPr>
    <w:rPr>
      <w:rFonts w:asciiTheme="majorHAnsi" w:hAnsiTheme="majorHAnsi"/>
      <w:color w:val="243F60" w:themeColor="accent1" w:themeShade="7F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customStyle="1" w:styleId="12">
    <w:name w:val="Знак концевой сноски1"/>
    <w:link w:val="a3"/>
    <w:rPr>
      <w:vertAlign w:val="superscript"/>
    </w:rPr>
  </w:style>
  <w:style w:type="character" w:styleId="a3">
    <w:name w:val="endnote reference"/>
    <w:link w:val="12"/>
    <w:rPr>
      <w:vertAlign w:val="superscript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ConsPlusNormal">
    <w:name w:val="ConsPlusNormal"/>
    <w:link w:val="ConsPlusNormal1"/>
    <w:qFormat/>
    <w:rPr>
      <w:sz w:val="24"/>
    </w:rPr>
  </w:style>
  <w:style w:type="character" w:customStyle="1" w:styleId="ConsPlusNormal1">
    <w:name w:val="ConsPlusNormal1"/>
    <w:link w:val="ConsPlusNormal"/>
    <w:rPr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31">
    <w:name w:val="Body Text Indent 3"/>
    <w:basedOn w:val="a"/>
    <w:link w:val="32"/>
    <w:pPr>
      <w:spacing w:after="120"/>
      <w:ind w:left="283"/>
    </w:pPr>
    <w:rPr>
      <w:sz w:val="16"/>
    </w:rPr>
  </w:style>
  <w:style w:type="character" w:customStyle="1" w:styleId="32">
    <w:name w:val="Основной текст с отступом 3 Знак"/>
    <w:basedOn w:val="1"/>
    <w:link w:val="31"/>
    <w:rPr>
      <w:sz w:val="16"/>
    </w:rPr>
  </w:style>
  <w:style w:type="paragraph" w:styleId="a4">
    <w:name w:val="Normal (Web)"/>
    <w:basedOn w:val="a"/>
    <w:link w:val="a5"/>
    <w:pPr>
      <w:spacing w:before="30" w:after="30"/>
    </w:pPr>
    <w:rPr>
      <w:rFonts w:ascii="Arial" w:hAnsi="Arial"/>
      <w:color w:val="332E2D"/>
      <w:spacing w:val="2"/>
    </w:rPr>
  </w:style>
  <w:style w:type="character" w:customStyle="1" w:styleId="a5">
    <w:name w:val="Обычный (веб) Знак"/>
    <w:basedOn w:val="1"/>
    <w:link w:val="a4"/>
    <w:rPr>
      <w:rFonts w:ascii="Arial" w:hAnsi="Arial"/>
      <w:color w:val="332E2D"/>
      <w:spacing w:val="2"/>
      <w:sz w:val="24"/>
    </w:rPr>
  </w:style>
  <w:style w:type="paragraph" w:customStyle="1" w:styleId="13">
    <w:name w:val="Номер страницы1"/>
    <w:basedOn w:val="14"/>
    <w:link w:val="a6"/>
  </w:style>
  <w:style w:type="character" w:styleId="a6">
    <w:name w:val="page number"/>
    <w:basedOn w:val="a0"/>
    <w:link w:val="13"/>
  </w:style>
  <w:style w:type="paragraph" w:customStyle="1" w:styleId="Endnote">
    <w:name w:val="Endnote"/>
    <w:basedOn w:val="a"/>
    <w:link w:val="Endnote1"/>
    <w:rPr>
      <w:sz w:val="20"/>
    </w:rPr>
  </w:style>
  <w:style w:type="character" w:customStyle="1" w:styleId="Endnote1">
    <w:name w:val="Endnote1"/>
    <w:basedOn w:val="1"/>
    <w:link w:val="Endnote"/>
    <w:rPr>
      <w:sz w:val="20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color w:val="243F60" w:themeColor="accent1" w:themeShade="7F"/>
      <w:sz w:val="24"/>
    </w:rPr>
  </w:style>
  <w:style w:type="paragraph" w:customStyle="1" w:styleId="Heading">
    <w:name w:val="Heading"/>
    <w:link w:val="Heading1"/>
    <w:pPr>
      <w:widowControl w:val="0"/>
    </w:pPr>
    <w:rPr>
      <w:rFonts w:ascii="Arial" w:hAnsi="Arial"/>
      <w:b/>
      <w:sz w:val="22"/>
    </w:rPr>
  </w:style>
  <w:style w:type="character" w:customStyle="1" w:styleId="Heading1">
    <w:name w:val="Heading1"/>
    <w:link w:val="Heading"/>
    <w:rPr>
      <w:rFonts w:ascii="Arial" w:hAnsi="Arial"/>
      <w:b/>
      <w:sz w:val="22"/>
    </w:rPr>
  </w:style>
  <w:style w:type="paragraph" w:customStyle="1" w:styleId="ConsNonformat">
    <w:name w:val="ConsNonformat"/>
    <w:link w:val="ConsNonformat1"/>
    <w:pPr>
      <w:widowControl w:val="0"/>
      <w:ind w:right="19772"/>
    </w:pPr>
    <w:rPr>
      <w:rFonts w:ascii="Courier New" w:hAnsi="Courier New"/>
    </w:rPr>
  </w:style>
  <w:style w:type="character" w:customStyle="1" w:styleId="ConsNonformat1">
    <w:name w:val="ConsNonformat1"/>
    <w:link w:val="ConsNonformat"/>
    <w:rPr>
      <w:rFonts w:ascii="Courier New" w:hAnsi="Courier New"/>
    </w:rPr>
  </w:style>
  <w:style w:type="paragraph" w:customStyle="1" w:styleId="ConsPlusTitle">
    <w:name w:val="ConsPlusTitle"/>
    <w:link w:val="ConsPlusTitle1"/>
    <w:pPr>
      <w:widowControl w:val="0"/>
    </w:pPr>
    <w:rPr>
      <w:b/>
      <w:sz w:val="24"/>
    </w:rPr>
  </w:style>
  <w:style w:type="character" w:customStyle="1" w:styleId="ConsPlusTitle1">
    <w:name w:val="ConsPlusTitle1"/>
    <w:link w:val="ConsPlusTitle"/>
    <w:rPr>
      <w:b/>
      <w:sz w:val="24"/>
    </w:rPr>
  </w:style>
  <w:style w:type="paragraph" w:customStyle="1" w:styleId="14">
    <w:name w:val="Основной шрифт абзаца1"/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styleId="a7">
    <w:name w:val="Balloon Text"/>
    <w:basedOn w:val="a"/>
    <w:link w:val="a8"/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Pr>
      <w:rFonts w:ascii="Tahoma" w:hAnsi="Tahoma"/>
      <w:sz w:val="16"/>
    </w:rPr>
  </w:style>
  <w:style w:type="paragraph" w:customStyle="1" w:styleId="15">
    <w:name w:val="Замещающий текст1"/>
    <w:basedOn w:val="14"/>
    <w:link w:val="a9"/>
    <w:rPr>
      <w:color w:val="808080"/>
    </w:rPr>
  </w:style>
  <w:style w:type="character" w:styleId="a9">
    <w:name w:val="Placeholder Text"/>
    <w:basedOn w:val="a0"/>
    <w:link w:val="15"/>
    <w:rPr>
      <w:color w:val="808080"/>
    </w:rPr>
  </w:style>
  <w:style w:type="paragraph" w:styleId="aa">
    <w:name w:val="Document Map"/>
    <w:basedOn w:val="a"/>
    <w:link w:val="ab"/>
    <w:rPr>
      <w:rFonts w:ascii="Tahoma" w:hAnsi="Tahoma"/>
      <w:sz w:val="16"/>
    </w:rPr>
  </w:style>
  <w:style w:type="character" w:customStyle="1" w:styleId="ab">
    <w:name w:val="Схема документа Знак"/>
    <w:basedOn w:val="1"/>
    <w:link w:val="aa"/>
    <w:rPr>
      <w:rFonts w:ascii="Tahoma" w:hAnsi="Tahoma"/>
      <w:sz w:val="16"/>
    </w:rPr>
  </w:style>
  <w:style w:type="paragraph" w:customStyle="1" w:styleId="ConsNormal">
    <w:name w:val="ConsNormal"/>
    <w:link w:val="ConsNormal1"/>
    <w:pPr>
      <w:widowControl w:val="0"/>
      <w:ind w:right="19772" w:firstLine="720"/>
    </w:pPr>
    <w:rPr>
      <w:rFonts w:ascii="Arial" w:hAnsi="Arial"/>
    </w:rPr>
  </w:style>
  <w:style w:type="character" w:customStyle="1" w:styleId="ConsNormal1">
    <w:name w:val="ConsNormal1"/>
    <w:link w:val="ConsNormal"/>
    <w:rPr>
      <w:rFonts w:ascii="Arial" w:hAnsi="Arial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bx-messenger-message">
    <w:name w:val="bx-messenger-message"/>
    <w:basedOn w:val="14"/>
    <w:link w:val="bx-messenger-message1"/>
  </w:style>
  <w:style w:type="character" w:customStyle="1" w:styleId="bx-messenger-message1">
    <w:name w:val="bx-messenger-message1"/>
    <w:basedOn w:val="a0"/>
    <w:link w:val="bx-messenger-message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c">
    <w:name w:val="header"/>
    <w:basedOn w:val="a"/>
    <w:link w:val="a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1"/>
    <w:link w:val="ac"/>
    <w:rPr>
      <w:sz w:val="24"/>
    </w:rPr>
  </w:style>
  <w:style w:type="paragraph" w:customStyle="1" w:styleId="16">
    <w:name w:val="Гиперссылка1"/>
    <w:link w:val="ae"/>
    <w:rPr>
      <w:color w:val="000080"/>
      <w:u w:val="single"/>
    </w:rPr>
  </w:style>
  <w:style w:type="character" w:styleId="ae">
    <w:name w:val="Hyperlink"/>
    <w:link w:val="16"/>
    <w:uiPriority w:val="99"/>
    <w:rPr>
      <w:color w:val="000080"/>
      <w:u w:val="single"/>
    </w:rPr>
  </w:style>
  <w:style w:type="paragraph" w:customStyle="1" w:styleId="Footnote">
    <w:name w:val="Footnote"/>
    <w:basedOn w:val="a"/>
    <w:link w:val="Footnote1"/>
    <w:rPr>
      <w:sz w:val="20"/>
    </w:rPr>
  </w:style>
  <w:style w:type="character" w:customStyle="1" w:styleId="Footnote1">
    <w:name w:val="Footnote1"/>
    <w:basedOn w:val="1"/>
    <w:link w:val="Footnote"/>
    <w:rPr>
      <w:sz w:val="20"/>
    </w:rPr>
  </w:style>
  <w:style w:type="paragraph" w:styleId="af">
    <w:name w:val="footer"/>
    <w:basedOn w:val="a"/>
    <w:link w:val="af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1"/>
    <w:link w:val="af"/>
    <w:rPr>
      <w:sz w:val="24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pPr>
      <w:jc w:val="both"/>
    </w:pPr>
    <w:rPr>
      <w:rFonts w:ascii="XO Thames" w:hAnsi="XO Thames"/>
      <w:sz w:val="28"/>
    </w:rPr>
  </w:style>
  <w:style w:type="character" w:customStyle="1" w:styleId="HeaderandFooter1">
    <w:name w:val="Header and Footer1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23">
    <w:name w:val="Body Text Indent 2"/>
    <w:basedOn w:val="a"/>
    <w:link w:val="24"/>
    <w:pPr>
      <w:ind w:right="352" w:firstLine="550"/>
      <w:jc w:val="both"/>
    </w:pPr>
    <w:rPr>
      <w:sz w:val="28"/>
    </w:rPr>
  </w:style>
  <w:style w:type="character" w:customStyle="1" w:styleId="24">
    <w:name w:val="Основной текст с отступом 2 Знак"/>
    <w:basedOn w:val="1"/>
    <w:link w:val="23"/>
    <w:rPr>
      <w:sz w:val="28"/>
    </w:rPr>
  </w:style>
  <w:style w:type="paragraph" w:customStyle="1" w:styleId="FORMATTEXT">
    <w:name w:val=".FORMATTEXT"/>
    <w:link w:val="FORMATTEXT1"/>
    <w:pPr>
      <w:widowControl w:val="0"/>
    </w:pPr>
    <w:rPr>
      <w:sz w:val="24"/>
    </w:rPr>
  </w:style>
  <w:style w:type="character" w:customStyle="1" w:styleId="FORMATTEXT1">
    <w:name w:val=".FORMATTEXT1"/>
    <w:link w:val="FORMATTEXT"/>
    <w:rPr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Style1">
    <w:name w:val="Style1"/>
    <w:basedOn w:val="a"/>
    <w:link w:val="Style11"/>
    <w:pPr>
      <w:widowControl w:val="0"/>
    </w:pPr>
  </w:style>
  <w:style w:type="character" w:customStyle="1" w:styleId="Style11">
    <w:name w:val="Style11"/>
    <w:basedOn w:val="1"/>
    <w:link w:val="Style1"/>
    <w:rPr>
      <w:sz w:val="24"/>
    </w:rPr>
  </w:style>
  <w:style w:type="paragraph" w:customStyle="1" w:styleId="bx-messenger-ajax">
    <w:name w:val="bx-messenger-ajax"/>
    <w:basedOn w:val="14"/>
    <w:link w:val="bx-messenger-ajax1"/>
  </w:style>
  <w:style w:type="character" w:customStyle="1" w:styleId="bx-messenger-ajax1">
    <w:name w:val="bx-messenger-ajax1"/>
    <w:basedOn w:val="a0"/>
    <w:link w:val="bx-messenger-ajax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af1">
    <w:name w:val="Знак Знак Знак Знак"/>
    <w:basedOn w:val="a"/>
    <w:link w:val="19"/>
    <w:pPr>
      <w:widowControl w:val="0"/>
      <w:spacing w:after="160" w:line="240" w:lineRule="exact"/>
      <w:jc w:val="right"/>
    </w:pPr>
    <w:rPr>
      <w:rFonts w:ascii="Arial" w:hAnsi="Arial"/>
      <w:sz w:val="20"/>
    </w:rPr>
  </w:style>
  <w:style w:type="character" w:customStyle="1" w:styleId="19">
    <w:name w:val="Знак Знак Знак Знак1"/>
    <w:basedOn w:val="1"/>
    <w:link w:val="af1"/>
    <w:rPr>
      <w:rFonts w:ascii="Arial" w:hAnsi="Arial"/>
      <w:sz w:val="20"/>
    </w:rPr>
  </w:style>
  <w:style w:type="paragraph" w:customStyle="1" w:styleId="FontStyle14">
    <w:name w:val="Font Style14"/>
    <w:link w:val="FontStyle141"/>
    <w:rPr>
      <w:sz w:val="26"/>
    </w:rPr>
  </w:style>
  <w:style w:type="character" w:customStyle="1" w:styleId="FontStyle141">
    <w:name w:val="Font Style141"/>
    <w:link w:val="FontStyle14"/>
    <w:rPr>
      <w:rFonts w:ascii="Times New Roman" w:hAnsi="Times New Roman"/>
      <w:sz w:val="26"/>
    </w:rPr>
  </w:style>
  <w:style w:type="paragraph" w:customStyle="1" w:styleId="1a">
    <w:name w:val="Знак сноски1"/>
    <w:link w:val="af2"/>
    <w:rPr>
      <w:vertAlign w:val="superscript"/>
    </w:rPr>
  </w:style>
  <w:style w:type="character" w:styleId="af2">
    <w:name w:val="footnote reference"/>
    <w:link w:val="1a"/>
    <w:rPr>
      <w:vertAlign w:val="superscript"/>
    </w:rPr>
  </w:style>
  <w:style w:type="paragraph" w:styleId="af3">
    <w:name w:val="Subtitle"/>
    <w:next w:val="a"/>
    <w:link w:val="af4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4">
    <w:name w:val="Подзаголовок Знак"/>
    <w:link w:val="af3"/>
    <w:rPr>
      <w:rFonts w:ascii="XO Thames" w:hAnsi="XO Thames"/>
      <w:i/>
      <w:sz w:val="24"/>
    </w:rPr>
  </w:style>
  <w:style w:type="paragraph" w:styleId="af5">
    <w:name w:val="List Paragraph"/>
    <w:basedOn w:val="a"/>
    <w:link w:val="af6"/>
    <w:uiPriority w:val="34"/>
    <w:qFormat/>
    <w:pPr>
      <w:ind w:left="720"/>
      <w:contextualSpacing/>
    </w:pPr>
  </w:style>
  <w:style w:type="character" w:customStyle="1" w:styleId="af6">
    <w:name w:val="Абзац списка Знак"/>
    <w:basedOn w:val="1"/>
    <w:link w:val="af5"/>
    <w:uiPriority w:val="34"/>
    <w:rPr>
      <w:sz w:val="24"/>
    </w:rPr>
  </w:style>
  <w:style w:type="paragraph" w:styleId="af7">
    <w:name w:val="Body Text"/>
    <w:basedOn w:val="a"/>
    <w:link w:val="af8"/>
    <w:pPr>
      <w:spacing w:after="120"/>
    </w:pPr>
  </w:style>
  <w:style w:type="character" w:customStyle="1" w:styleId="af8">
    <w:name w:val="Основной текст Знак"/>
    <w:basedOn w:val="1"/>
    <w:link w:val="af7"/>
    <w:rPr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Style2">
    <w:name w:val="Style2"/>
    <w:basedOn w:val="a"/>
    <w:link w:val="Style21"/>
    <w:pPr>
      <w:widowControl w:val="0"/>
      <w:spacing w:line="325" w:lineRule="exact"/>
      <w:jc w:val="center"/>
    </w:pPr>
  </w:style>
  <w:style w:type="character" w:customStyle="1" w:styleId="Style21">
    <w:name w:val="Style21"/>
    <w:basedOn w:val="1"/>
    <w:link w:val="Style2"/>
    <w:rPr>
      <w:sz w:val="24"/>
    </w:rPr>
  </w:style>
  <w:style w:type="paragraph" w:customStyle="1" w:styleId="HEADERTEXT">
    <w:name w:val=".HEADERTEXT"/>
    <w:link w:val="HEADERTEXT1"/>
    <w:pPr>
      <w:widowControl w:val="0"/>
    </w:pPr>
    <w:rPr>
      <w:rFonts w:ascii="Arial" w:hAnsi="Arial"/>
      <w:color w:val="2B4279"/>
      <w:sz w:val="22"/>
    </w:rPr>
  </w:style>
  <w:style w:type="character" w:customStyle="1" w:styleId="HEADERTEXT1">
    <w:name w:val=".HEADERTEXT1"/>
    <w:link w:val="HEADERTEXT"/>
    <w:rPr>
      <w:rFonts w:ascii="Arial" w:hAnsi="Arial"/>
      <w:color w:val="2B4279"/>
      <w:sz w:val="22"/>
    </w:rPr>
  </w:style>
  <w:style w:type="character" w:customStyle="1" w:styleId="20">
    <w:name w:val="Заголовок 2 Знак"/>
    <w:basedOn w:val="1"/>
    <w:link w:val="2"/>
    <w:rPr>
      <w:rFonts w:ascii="Verdana" w:hAnsi="Verdana"/>
      <w:b/>
      <w:color w:val="780001"/>
      <w:sz w:val="18"/>
    </w:rPr>
  </w:style>
  <w:style w:type="paragraph" w:customStyle="1" w:styleId="1b">
    <w:name w:val="заголовок 1"/>
    <w:basedOn w:val="a"/>
    <w:next w:val="a"/>
    <w:link w:val="110"/>
    <w:pPr>
      <w:keepNext/>
      <w:outlineLvl w:val="0"/>
    </w:pPr>
    <w:rPr>
      <w:b/>
    </w:rPr>
  </w:style>
  <w:style w:type="character" w:customStyle="1" w:styleId="110">
    <w:name w:val="заголовок 11"/>
    <w:basedOn w:val="1"/>
    <w:link w:val="1b"/>
    <w:rPr>
      <w:b/>
      <w:sz w:val="24"/>
    </w:rPr>
  </w:style>
  <w:style w:type="paragraph" w:customStyle="1" w:styleId="CharCharCarCarCharCharCarCarCharCharCarCarCharChar">
    <w:name w:val="Char Char Car Car Char Char Car Car Char Char Car Car Char Char"/>
    <w:basedOn w:val="a"/>
    <w:link w:val="CharCharCarCarCharCharCarCarCharCharCarCarCharChar1"/>
    <w:pPr>
      <w:spacing w:after="160" w:line="240" w:lineRule="exact"/>
    </w:pPr>
    <w:rPr>
      <w:sz w:val="20"/>
    </w:rPr>
  </w:style>
  <w:style w:type="character" w:customStyle="1" w:styleId="CharCharCarCarCharCharCarCarCharCharCarCarCharChar1">
    <w:name w:val="Char Char Car Car Char Char Car Car Char Char Car Car Char Char1"/>
    <w:basedOn w:val="1"/>
    <w:link w:val="CharCharCarCarCharCharCarCarCharCharCarCarCharChar"/>
    <w:rPr>
      <w:sz w:val="20"/>
    </w:rPr>
  </w:style>
  <w:style w:type="table" w:styleId="afb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c">
    <w:name w:val="Сетка таблицы1"/>
    <w:basedOn w:val="a1"/>
    <w:rPr>
      <w:rFonts w:ascii="Calibri" w:hAnsi="Calibr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9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DD656285314B154753ED69A46A6DD319B813F758497ED6B6BAC4AD185648953A0EC14B29F5D6CA2618C974E80CC5F428C0952D4ECF94362zB76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B3107-B622-437F-B915-ED78363C2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17</Pages>
  <Words>7657</Words>
  <Characters>43648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Кошелев Александр Анатольевич</dc:creator>
  <cp:lastModifiedBy>Кошелев Александр Анатольевич</cp:lastModifiedBy>
  <cp:revision>8</cp:revision>
  <cp:lastPrinted>2026-04-29T12:48:00Z</cp:lastPrinted>
  <dcterms:created xsi:type="dcterms:W3CDTF">2026-04-28T12:46:00Z</dcterms:created>
  <dcterms:modified xsi:type="dcterms:W3CDTF">2026-04-30T12:03:00Z</dcterms:modified>
</cp:coreProperties>
</file>