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F" w:rsidRPr="003A4193" w:rsidRDefault="0018376F" w:rsidP="00B65F3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A4193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18376F" w:rsidRPr="003A4193" w:rsidRDefault="0018376F" w:rsidP="00B65F3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4193">
        <w:rPr>
          <w:rFonts w:ascii="Times New Roman" w:eastAsia="Calibri" w:hAnsi="Times New Roman" w:cs="Times New Roman"/>
          <w:sz w:val="28"/>
          <w:szCs w:val="28"/>
        </w:rPr>
        <w:t>о работе с письменными и устными обращениями граждан</w:t>
      </w:r>
    </w:p>
    <w:p w:rsidR="0018376F" w:rsidRPr="003A4193" w:rsidRDefault="00563B59" w:rsidP="00B65F3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4193">
        <w:rPr>
          <w:rFonts w:ascii="Times New Roman" w:eastAsia="Calibri" w:hAnsi="Times New Roman" w:cs="Times New Roman"/>
          <w:sz w:val="28"/>
          <w:szCs w:val="28"/>
        </w:rPr>
        <w:t>в</w:t>
      </w:r>
      <w:r w:rsidR="0018376F" w:rsidRPr="003A4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193" w:rsidRPr="003A4193">
        <w:rPr>
          <w:rFonts w:ascii="Times New Roman" w:eastAsia="Calibri" w:hAnsi="Times New Roman" w:cs="Times New Roman"/>
          <w:sz w:val="28"/>
          <w:szCs w:val="28"/>
        </w:rPr>
        <w:t>1 квартале 2026</w:t>
      </w:r>
      <w:r w:rsidR="0018376F" w:rsidRPr="003A4193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18376F" w:rsidRPr="003A4193" w:rsidRDefault="0018376F" w:rsidP="00B65F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376F" w:rsidRPr="000A6EA7" w:rsidRDefault="002349CA" w:rsidP="00B65F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193">
        <w:rPr>
          <w:rFonts w:ascii="Times New Roman" w:eastAsia="Calibri" w:hAnsi="Times New Roman" w:cs="Times New Roman"/>
          <w:sz w:val="28"/>
          <w:szCs w:val="28"/>
        </w:rPr>
        <w:t>В</w:t>
      </w:r>
      <w:r w:rsidR="003A4193" w:rsidRPr="003A4193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r w:rsidR="003A4193" w:rsidRPr="00502FD9">
        <w:rPr>
          <w:rFonts w:ascii="Times New Roman" w:eastAsia="Calibri" w:hAnsi="Times New Roman" w:cs="Times New Roman"/>
          <w:sz w:val="28"/>
          <w:szCs w:val="28"/>
        </w:rPr>
        <w:t>квартале 2026</w:t>
      </w:r>
      <w:r w:rsidR="0018376F" w:rsidRPr="00502FD9">
        <w:rPr>
          <w:rFonts w:ascii="Times New Roman" w:eastAsia="Calibri" w:hAnsi="Times New Roman" w:cs="Times New Roman"/>
          <w:sz w:val="28"/>
          <w:szCs w:val="28"/>
        </w:rPr>
        <w:t xml:space="preserve"> года в администрацию Выборгского района</w:t>
      </w:r>
      <w:r w:rsidR="0018376F" w:rsidRPr="00502FD9">
        <w:rPr>
          <w:rFonts w:ascii="Times New Roman" w:eastAsia="Calibri" w:hAnsi="Times New Roman" w:cs="Times New Roman"/>
          <w:sz w:val="28"/>
          <w:szCs w:val="28"/>
        </w:rPr>
        <w:br/>
        <w:t>Санкт-Петербурга (дал</w:t>
      </w:r>
      <w:r w:rsidR="00563B59" w:rsidRPr="00502FD9">
        <w:rPr>
          <w:rFonts w:ascii="Times New Roman" w:eastAsia="Calibri" w:hAnsi="Times New Roman" w:cs="Times New Roman"/>
          <w:sz w:val="28"/>
          <w:szCs w:val="28"/>
        </w:rPr>
        <w:t xml:space="preserve">ее – </w:t>
      </w:r>
      <w:r w:rsidR="00563B59" w:rsidRPr="000A6EA7">
        <w:rPr>
          <w:rFonts w:ascii="Times New Roman" w:eastAsia="Calibri" w:hAnsi="Times New Roman" w:cs="Times New Roman"/>
          <w:sz w:val="28"/>
          <w:szCs w:val="28"/>
        </w:rPr>
        <w:t xml:space="preserve">администрация) поступило </w:t>
      </w:r>
      <w:r w:rsidR="002A423D">
        <w:rPr>
          <w:rFonts w:ascii="Times New Roman" w:eastAsia="Calibri" w:hAnsi="Times New Roman" w:cs="Times New Roman"/>
          <w:sz w:val="28"/>
          <w:szCs w:val="28"/>
        </w:rPr>
        <w:t>2938 обращений</w:t>
      </w:r>
      <w:r w:rsidR="0018376F" w:rsidRPr="000A6EA7">
        <w:rPr>
          <w:rFonts w:ascii="Times New Roman" w:eastAsia="Calibri" w:hAnsi="Times New Roman" w:cs="Times New Roman"/>
          <w:sz w:val="28"/>
          <w:szCs w:val="28"/>
        </w:rPr>
        <w:t xml:space="preserve"> граждан, что на </w:t>
      </w:r>
      <w:r w:rsidR="002A423D">
        <w:rPr>
          <w:rFonts w:ascii="Times New Roman" w:eastAsia="Calibri" w:hAnsi="Times New Roman" w:cs="Times New Roman"/>
          <w:sz w:val="28"/>
          <w:szCs w:val="28"/>
        </w:rPr>
        <w:t>532</w:t>
      </w:r>
      <w:r w:rsidR="00563B59" w:rsidRPr="000A6EA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63B59" w:rsidRPr="000A6EA7">
        <w:rPr>
          <w:rFonts w:ascii="Times New Roman" w:hAnsi="Times New Roman" w:cs="Times New Roman"/>
          <w:sz w:val="28"/>
          <w:szCs w:val="28"/>
        </w:rPr>
        <w:t xml:space="preserve">≈ </w:t>
      </w:r>
      <w:r w:rsidR="002A423D">
        <w:rPr>
          <w:rFonts w:ascii="Times New Roman" w:hAnsi="Times New Roman" w:cs="Times New Roman"/>
          <w:sz w:val="28"/>
          <w:szCs w:val="28"/>
        </w:rPr>
        <w:t>18,11</w:t>
      </w:r>
      <w:r w:rsidR="00563B59" w:rsidRPr="000A6EA7">
        <w:rPr>
          <w:rFonts w:ascii="Times New Roman" w:hAnsi="Times New Roman" w:cs="Times New Roman"/>
          <w:sz w:val="28"/>
          <w:szCs w:val="28"/>
        </w:rPr>
        <w:t>%)</w:t>
      </w:r>
      <w:r w:rsidR="002A423D">
        <w:rPr>
          <w:rFonts w:ascii="Times New Roman" w:eastAsia="Calibri" w:hAnsi="Times New Roman" w:cs="Times New Roman"/>
          <w:sz w:val="28"/>
          <w:szCs w:val="28"/>
        </w:rPr>
        <w:t xml:space="preserve"> обращения</w:t>
      </w:r>
      <w:r w:rsidR="0018376F" w:rsidRPr="000A6E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0034" w:rsidRPr="000A6EA7">
        <w:rPr>
          <w:rFonts w:ascii="Times New Roman" w:eastAsia="Calibri" w:hAnsi="Times New Roman" w:cs="Times New Roman"/>
          <w:sz w:val="28"/>
          <w:szCs w:val="28"/>
        </w:rPr>
        <w:t>меньше</w:t>
      </w:r>
      <w:r w:rsidR="0018376F" w:rsidRPr="000A6EA7">
        <w:rPr>
          <w:rFonts w:ascii="Times New Roman" w:eastAsia="Calibri" w:hAnsi="Times New Roman" w:cs="Times New Roman"/>
          <w:sz w:val="28"/>
          <w:szCs w:val="28"/>
        </w:rPr>
        <w:t>,</w:t>
      </w:r>
      <w:r w:rsidR="003A4193" w:rsidRPr="000A6EA7">
        <w:rPr>
          <w:rFonts w:ascii="Times New Roman" w:eastAsia="Calibri" w:hAnsi="Times New Roman" w:cs="Times New Roman"/>
          <w:sz w:val="28"/>
          <w:szCs w:val="28"/>
        </w:rPr>
        <w:t xml:space="preserve"> чем за аналогичный период 2025</w:t>
      </w:r>
      <w:r w:rsidR="0018376F" w:rsidRPr="000A6EA7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18376F" w:rsidRPr="00371F13" w:rsidRDefault="0018376F" w:rsidP="00B65F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6EA7">
        <w:rPr>
          <w:rFonts w:ascii="Times New Roman" w:eastAsia="Calibri" w:hAnsi="Times New Roman" w:cs="Times New Roman"/>
          <w:sz w:val="28"/>
          <w:szCs w:val="28"/>
        </w:rPr>
        <w:t xml:space="preserve">Основные вопросы, которые </w:t>
      </w:r>
      <w:r w:rsidRPr="00D34B1D">
        <w:rPr>
          <w:rFonts w:ascii="Times New Roman" w:eastAsia="Calibri" w:hAnsi="Times New Roman" w:cs="Times New Roman"/>
          <w:sz w:val="28"/>
          <w:szCs w:val="28"/>
        </w:rPr>
        <w:t>затрагивали жители в</w:t>
      </w:r>
      <w:r w:rsidR="00647FE1" w:rsidRPr="00D34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193" w:rsidRPr="00D34B1D">
        <w:rPr>
          <w:rFonts w:ascii="Times New Roman" w:eastAsia="Calibri" w:hAnsi="Times New Roman" w:cs="Times New Roman"/>
          <w:sz w:val="28"/>
          <w:szCs w:val="28"/>
        </w:rPr>
        <w:t>1</w:t>
      </w:r>
      <w:r w:rsidRPr="00D34B1D">
        <w:rPr>
          <w:rFonts w:ascii="Times New Roman" w:eastAsia="Calibri" w:hAnsi="Times New Roman" w:cs="Times New Roman"/>
          <w:sz w:val="28"/>
          <w:szCs w:val="28"/>
        </w:rPr>
        <w:t xml:space="preserve"> квартале, связаны с комплексным благоустройством территории, жилищно-коммунальными услугами, работой медицинских учреждений (поликлиник), вопросами образования, а также с поступлением детей в школьные и дошкольные образовательные учреждения, социальным обеспечением граждан, </w:t>
      </w:r>
      <w:r w:rsidRPr="00371F13">
        <w:rPr>
          <w:rFonts w:ascii="Times New Roman" w:eastAsia="Calibri" w:hAnsi="Times New Roman" w:cs="Times New Roman"/>
          <w:sz w:val="28"/>
          <w:szCs w:val="28"/>
        </w:rPr>
        <w:t xml:space="preserve">улучшением жилищных условий, </w:t>
      </w:r>
      <w:r w:rsidR="00793C08" w:rsidRPr="00371F13">
        <w:rPr>
          <w:rFonts w:ascii="Times New Roman" w:eastAsia="Calibri" w:hAnsi="Times New Roman" w:cs="Times New Roman"/>
          <w:sz w:val="28"/>
          <w:szCs w:val="28"/>
        </w:rPr>
        <w:t>вопросами торговли</w:t>
      </w:r>
      <w:r w:rsidRPr="00371F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63A3" w:rsidRPr="00371F13" w:rsidRDefault="00B263A3" w:rsidP="00B65F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784" w:rsidRPr="00371F13" w:rsidRDefault="0018376F" w:rsidP="00371F13">
      <w:pPr>
        <w:pStyle w:val="a7"/>
        <w:ind w:firstLine="709"/>
        <w:jc w:val="both"/>
        <w:rPr>
          <w:b/>
          <w:szCs w:val="28"/>
        </w:rPr>
      </w:pPr>
      <w:r w:rsidRPr="00371F13">
        <w:rPr>
          <w:rFonts w:eastAsia="TimesNewRomanPSMT"/>
          <w:szCs w:val="28"/>
        </w:rPr>
        <w:t xml:space="preserve">По тематике </w:t>
      </w:r>
      <w:r w:rsidRPr="00371F13">
        <w:rPr>
          <w:rFonts w:eastAsia="TimesNewRomanPSMT"/>
          <w:b/>
          <w:i/>
          <w:szCs w:val="28"/>
          <w:u w:val="single"/>
        </w:rPr>
        <w:t>благоустройства и районного хозяйства</w:t>
      </w:r>
      <w:r w:rsidRPr="00371F13">
        <w:rPr>
          <w:rFonts w:eastAsia="TimesNewRomanPSMT"/>
          <w:szCs w:val="28"/>
        </w:rPr>
        <w:t xml:space="preserve"> </w:t>
      </w:r>
      <w:r w:rsidR="00901784" w:rsidRPr="00371F13">
        <w:rPr>
          <w:szCs w:val="28"/>
        </w:rPr>
        <w:t>наиболее часто жители обращались по вопросам:</w:t>
      </w:r>
    </w:p>
    <w:p w:rsidR="00371F13" w:rsidRPr="00371F13" w:rsidRDefault="00371F13" w:rsidP="00371F13">
      <w:pPr>
        <w:pStyle w:val="a7"/>
        <w:numPr>
          <w:ilvl w:val="0"/>
          <w:numId w:val="12"/>
        </w:numPr>
        <w:jc w:val="both"/>
        <w:rPr>
          <w:szCs w:val="28"/>
        </w:rPr>
      </w:pPr>
      <w:r w:rsidRPr="00371F13">
        <w:rPr>
          <w:szCs w:val="28"/>
        </w:rPr>
        <w:t>размещения транспортных средств, в том числе нарушений парковки — около 250 обращений (≈16 %);</w:t>
      </w:r>
    </w:p>
    <w:p w:rsidR="00371F13" w:rsidRPr="00371F13" w:rsidRDefault="00371F13" w:rsidP="00371F13">
      <w:pPr>
        <w:pStyle w:val="a7"/>
        <w:numPr>
          <w:ilvl w:val="0"/>
          <w:numId w:val="12"/>
        </w:numPr>
        <w:jc w:val="both"/>
        <w:rPr>
          <w:szCs w:val="28"/>
        </w:rPr>
      </w:pPr>
      <w:r w:rsidRPr="00371F13">
        <w:rPr>
          <w:szCs w:val="28"/>
        </w:rPr>
        <w:t>санитарного содержания и уборки территорий — около 500 обращений (≈31 %);</w:t>
      </w:r>
    </w:p>
    <w:p w:rsidR="00371F13" w:rsidRPr="00371F13" w:rsidRDefault="00371F13" w:rsidP="00371F13">
      <w:pPr>
        <w:pStyle w:val="a7"/>
        <w:numPr>
          <w:ilvl w:val="0"/>
          <w:numId w:val="12"/>
        </w:numPr>
        <w:jc w:val="both"/>
        <w:rPr>
          <w:szCs w:val="28"/>
        </w:rPr>
      </w:pPr>
      <w:r w:rsidRPr="00371F13">
        <w:rPr>
          <w:szCs w:val="28"/>
        </w:rPr>
        <w:t>демонтажа самовольно установленных элементов благоустройства — 120 обращений (≈7 %);</w:t>
      </w:r>
    </w:p>
    <w:p w:rsidR="00371F13" w:rsidRPr="00371F13" w:rsidRDefault="00371F13" w:rsidP="00371F13">
      <w:pPr>
        <w:pStyle w:val="a7"/>
        <w:numPr>
          <w:ilvl w:val="0"/>
          <w:numId w:val="12"/>
        </w:numPr>
        <w:jc w:val="both"/>
        <w:rPr>
          <w:szCs w:val="28"/>
        </w:rPr>
      </w:pPr>
      <w:r w:rsidRPr="00371F13">
        <w:rPr>
          <w:szCs w:val="28"/>
        </w:rPr>
        <w:lastRenderedPageBreak/>
        <w:t>состояния деревьев и зелёных насаждений — 30 обращений (≈7 %);</w:t>
      </w:r>
    </w:p>
    <w:p w:rsidR="00371F13" w:rsidRPr="00371F13" w:rsidRDefault="00371F13" w:rsidP="00371F13">
      <w:pPr>
        <w:pStyle w:val="a7"/>
        <w:numPr>
          <w:ilvl w:val="0"/>
          <w:numId w:val="12"/>
        </w:numPr>
        <w:jc w:val="both"/>
        <w:rPr>
          <w:szCs w:val="28"/>
        </w:rPr>
      </w:pPr>
      <w:r w:rsidRPr="00371F13">
        <w:rPr>
          <w:szCs w:val="28"/>
        </w:rPr>
        <w:t>разукомплектованного автотранспорта — 70 обращений (≈5 %);</w:t>
      </w:r>
    </w:p>
    <w:p w:rsidR="00371F13" w:rsidRPr="00371F13" w:rsidRDefault="00371F13" w:rsidP="00371F13">
      <w:pPr>
        <w:pStyle w:val="a7"/>
        <w:numPr>
          <w:ilvl w:val="0"/>
          <w:numId w:val="12"/>
        </w:numPr>
        <w:jc w:val="both"/>
        <w:rPr>
          <w:szCs w:val="28"/>
        </w:rPr>
      </w:pPr>
      <w:r w:rsidRPr="00371F13">
        <w:rPr>
          <w:szCs w:val="28"/>
        </w:rPr>
        <w:t>иные вопросы — примерно 39 %.</w:t>
      </w:r>
    </w:p>
    <w:p w:rsidR="00371F13" w:rsidRPr="00371F13" w:rsidRDefault="00371F13" w:rsidP="00371F13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Около 60</w:t>
      </w:r>
      <w:r w:rsidRPr="00371F13">
        <w:rPr>
          <w:szCs w:val="28"/>
        </w:rPr>
        <w:t>% обращений были направлены в профильные исполнительные органы государственной власти и организации для рассмотрения по компетенции.</w:t>
      </w:r>
    </w:p>
    <w:p w:rsidR="00371F13" w:rsidRPr="00371F13" w:rsidRDefault="00371F13" w:rsidP="00371F13">
      <w:pPr>
        <w:pStyle w:val="a7"/>
        <w:ind w:firstLine="709"/>
        <w:jc w:val="both"/>
        <w:rPr>
          <w:b/>
          <w:szCs w:val="28"/>
        </w:rPr>
      </w:pPr>
      <w:r>
        <w:rPr>
          <w:b/>
          <w:szCs w:val="28"/>
        </w:rPr>
        <w:t>В отче</w:t>
      </w:r>
      <w:r w:rsidRPr="00371F13">
        <w:rPr>
          <w:b/>
          <w:szCs w:val="28"/>
        </w:rPr>
        <w:t>тном периоде:</w:t>
      </w:r>
    </w:p>
    <w:p w:rsidR="00371F13" w:rsidRPr="00371F13" w:rsidRDefault="00371F13" w:rsidP="00371F1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t>вывезено 12 разукомплектованных транспортных средства; по оставшимся обращениям: около 70% автомобилей не являлись разукомплектованными, 20% — отсутствовали на месте, по 10% — проводится обследование и формируется заявка.</w:t>
      </w:r>
    </w:p>
    <w:p w:rsidR="00901784" w:rsidRPr="00371F13" w:rsidRDefault="00901784" w:rsidP="00371F13">
      <w:pPr>
        <w:pStyle w:val="a7"/>
        <w:jc w:val="both"/>
        <w:rPr>
          <w:b/>
          <w:szCs w:val="28"/>
        </w:rPr>
      </w:pPr>
    </w:p>
    <w:p w:rsidR="00371F13" w:rsidRPr="00371F13" w:rsidRDefault="00371F13" w:rsidP="00371F13">
      <w:pPr>
        <w:pStyle w:val="a7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В 1 </w:t>
      </w:r>
      <w:r w:rsidRPr="00371F13">
        <w:rPr>
          <w:b/>
          <w:szCs w:val="28"/>
        </w:rPr>
        <w:t>квартале 2026 года ведется комплекс мероприятий:</w:t>
      </w:r>
    </w:p>
    <w:p w:rsidR="00371F13" w:rsidRPr="00371F13" w:rsidRDefault="00371F13" w:rsidP="00371F1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t>Начата реализация проекта формирования комфортной городской среды.</w:t>
      </w:r>
    </w:p>
    <w:p w:rsidR="00371F13" w:rsidRPr="00371F13" w:rsidRDefault="00371F13" w:rsidP="00371F1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Составляется адресный перечень на выполнение ямочного ремонта</w:t>
      </w:r>
      <w:r w:rsidR="00A16C8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71F13" w:rsidRPr="00371F13" w:rsidRDefault="00371F13" w:rsidP="00371F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71F13" w:rsidRPr="00371F13" w:rsidRDefault="00371F13" w:rsidP="0037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Администрацией продолжалась системная работа по:</w:t>
      </w:r>
    </w:p>
    <w:p w:rsidR="00371F13" w:rsidRPr="00371F13" w:rsidRDefault="00371F13" w:rsidP="00371F1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t>мониторингу санитарного состояния территорий;</w:t>
      </w:r>
    </w:p>
    <w:p w:rsidR="00371F13" w:rsidRPr="00371F13" w:rsidRDefault="00371F13" w:rsidP="00371F1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выявлению нарушений в сфере благоустройства;</w:t>
      </w:r>
    </w:p>
    <w:p w:rsidR="00371F13" w:rsidRPr="00371F13" w:rsidRDefault="00371F13" w:rsidP="00371F1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контролю за устранением последствий выявленных нарушений;</w:t>
      </w:r>
    </w:p>
    <w:p w:rsidR="00371F13" w:rsidRPr="00371F13" w:rsidRDefault="00371F13" w:rsidP="00371F1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взаимодействию с профильными службами, управляющими организациями и правообладателями участков.</w:t>
      </w:r>
    </w:p>
    <w:p w:rsidR="00371F13" w:rsidRPr="00371F13" w:rsidRDefault="00371F13" w:rsidP="00371F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71F13" w:rsidRPr="00371F13" w:rsidRDefault="00371F13" w:rsidP="0037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Итоги квартала:</w:t>
      </w:r>
    </w:p>
    <w:p w:rsidR="00371F13" w:rsidRPr="00371F13" w:rsidRDefault="00371F13" w:rsidP="0037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I квартале 2026 года администрацией района обеспечена стабильная </w:t>
      </w: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системная работа по ключевым направлениям:</w:t>
      </w:r>
    </w:p>
    <w:p w:rsidR="00371F13" w:rsidRPr="00371F13" w:rsidRDefault="00371F13" w:rsidP="00371F1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t>санитарное содержание и экологический контроль;</w:t>
      </w:r>
    </w:p>
    <w:p w:rsidR="00371F13" w:rsidRPr="00371F13" w:rsidRDefault="00371F13" w:rsidP="00371F1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и обновление объектов благоустройства;</w:t>
      </w:r>
    </w:p>
    <w:p w:rsidR="00371F13" w:rsidRPr="00371F13" w:rsidRDefault="00371F13" w:rsidP="00371F1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транспортной и пешеходной доступности;</w:t>
      </w:r>
    </w:p>
    <w:p w:rsidR="00371F13" w:rsidRPr="00371F13" w:rsidRDefault="00371F13" w:rsidP="00371F1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взаимодействие с жителями и оперативное реагирование на их обращения.</w:t>
      </w:r>
    </w:p>
    <w:p w:rsidR="00371F13" w:rsidRPr="00371F13" w:rsidRDefault="00371F13" w:rsidP="00371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Все проведе</w:t>
      </w:r>
      <w:r w:rsidRPr="00371F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нные мероприятия направлены на решение актуальных вопросов жителей и формирование чистой, безопасной и комфортной городской среды в Выборгском районе. </w:t>
      </w:r>
    </w:p>
    <w:p w:rsidR="00C64932" w:rsidRPr="00371F13" w:rsidRDefault="00C64932" w:rsidP="00371F13">
      <w:pPr>
        <w:pStyle w:val="a7"/>
        <w:jc w:val="both"/>
        <w:rPr>
          <w:rFonts w:eastAsia="TimesNewRomanPSMT"/>
          <w:szCs w:val="28"/>
        </w:rPr>
      </w:pPr>
    </w:p>
    <w:p w:rsidR="00A77A36" w:rsidRPr="003A4193" w:rsidRDefault="0018376F" w:rsidP="00371F13">
      <w:pPr>
        <w:tabs>
          <w:tab w:val="left" w:pos="709"/>
          <w:tab w:val="left" w:pos="2307"/>
          <w:tab w:val="left" w:pos="3864"/>
        </w:tabs>
        <w:spacing w:after="0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371F13">
        <w:rPr>
          <w:rFonts w:ascii="Times New Roman" w:eastAsia="TimesNewRomanPSMT" w:hAnsi="Times New Roman" w:cs="Times New Roman"/>
          <w:sz w:val="28"/>
          <w:szCs w:val="28"/>
        </w:rPr>
        <w:t xml:space="preserve">По тематике </w:t>
      </w:r>
      <w:r w:rsidRPr="003A4193">
        <w:rPr>
          <w:rFonts w:ascii="Times New Roman" w:eastAsia="TimesNewRomanPSMT" w:hAnsi="Times New Roman" w:cs="Times New Roman"/>
          <w:b/>
          <w:i/>
          <w:sz w:val="28"/>
          <w:szCs w:val="28"/>
          <w:u w:val="single"/>
        </w:rPr>
        <w:t>жилищно-коммунального хозяйства</w:t>
      </w:r>
      <w:r w:rsidRPr="003A4193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r w:rsidRPr="003A4193">
        <w:rPr>
          <w:rFonts w:ascii="Times New Roman" w:eastAsia="TimesNewRomanPSMT" w:hAnsi="Times New Roman" w:cs="Times New Roman"/>
          <w:sz w:val="28"/>
          <w:szCs w:val="28"/>
        </w:rPr>
        <w:t>поступали обращения по</w:t>
      </w:r>
      <w:r w:rsidRPr="003A4193">
        <w:rPr>
          <w:rFonts w:ascii="Times New Roman" w:eastAsia="Calibri" w:hAnsi="Times New Roman" w:cs="Times New Roman"/>
          <w:sz w:val="28"/>
          <w:szCs w:val="28"/>
        </w:rPr>
        <w:t xml:space="preserve"> санитарно-техническому обслуживанию и капитальному ремонту жилищного фонда</w:t>
      </w:r>
      <w:r w:rsidR="000C09FB" w:rsidRPr="003A4193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3A4193">
        <w:rPr>
          <w:rFonts w:ascii="Times New Roman" w:eastAsia="TimesNewRomanPSMT" w:hAnsi="Times New Roman" w:cs="Times New Roman"/>
          <w:sz w:val="28"/>
          <w:szCs w:val="28"/>
        </w:rPr>
        <w:t>а также на неудовлетворительное санитарное состояние контейнерных площадок.</w:t>
      </w:r>
    </w:p>
    <w:p w:rsidR="0002385D" w:rsidRPr="001C7D00" w:rsidRDefault="00526038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3A4193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1C7D00">
        <w:rPr>
          <w:rFonts w:ascii="Times New Roman" w:hAnsi="Times New Roman"/>
          <w:sz w:val="28"/>
          <w:szCs w:val="28"/>
        </w:rPr>
        <w:t>Выборгском районе Санкт-Петербурга 1650 многоквартирных домов</w:t>
      </w:r>
      <w:r w:rsidR="0002385D" w:rsidRPr="001C7D00">
        <w:rPr>
          <w:rFonts w:ascii="Times New Roman" w:hAnsi="Times New Roman"/>
          <w:sz w:val="28"/>
          <w:szCs w:val="28"/>
        </w:rPr>
        <w:t xml:space="preserve"> (далее – МКД)</w:t>
      </w:r>
      <w:r w:rsidRPr="001C7D00">
        <w:rPr>
          <w:rFonts w:ascii="Times New Roman" w:hAnsi="Times New Roman"/>
          <w:sz w:val="28"/>
          <w:szCs w:val="28"/>
        </w:rPr>
        <w:t>.</w:t>
      </w:r>
    </w:p>
    <w:p w:rsidR="001C7D00" w:rsidRPr="001C7D00" w:rsidRDefault="001C7D00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C7D00">
        <w:rPr>
          <w:rFonts w:ascii="Times New Roman" w:hAnsi="Times New Roman"/>
          <w:sz w:val="28"/>
          <w:szCs w:val="28"/>
        </w:rPr>
        <w:t>В целях сокращения количества обращений граждан по теме «Содержание общего имущества (канализация, вентиляция, кровля, ограждающие конструкции, инженерное оборудование, места общего пользования)»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7D00">
        <w:rPr>
          <w:rFonts w:ascii="Times New Roman" w:hAnsi="Times New Roman"/>
          <w:sz w:val="28"/>
          <w:szCs w:val="28"/>
        </w:rPr>
        <w:t>организованно проведение следующих мероприятий:</w:t>
      </w:r>
    </w:p>
    <w:p w:rsidR="001C7D00" w:rsidRPr="001C7D00" w:rsidRDefault="00D34B1D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1C7D00" w:rsidRPr="001C7D00">
        <w:rPr>
          <w:rFonts w:ascii="Times New Roman" w:hAnsi="Times New Roman"/>
          <w:sz w:val="28"/>
          <w:szCs w:val="28"/>
        </w:rPr>
        <w:t xml:space="preserve">обращения граждан в части содержания общего имущества, учитываются при формировании планов текущего ремонта. В 2025г. проведен ремонт кровли по 223 МКД, отремонтированы фасады по 416 адресам, выполнен косметический ремонт 389 лестничных клеток; </w:t>
      </w:r>
    </w:p>
    <w:p w:rsidR="001C7D00" w:rsidRPr="001C7D00" w:rsidRDefault="00D34B1D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34B1D">
        <w:rPr>
          <w:rFonts w:ascii="Times New Roman" w:hAnsi="Times New Roman"/>
          <w:sz w:val="28"/>
          <w:szCs w:val="28"/>
        </w:rPr>
        <w:t>–</w:t>
      </w:r>
      <w:r w:rsidR="001C7D00" w:rsidRPr="001C7D00">
        <w:rPr>
          <w:rFonts w:ascii="Times New Roman" w:hAnsi="Times New Roman"/>
          <w:sz w:val="28"/>
          <w:szCs w:val="28"/>
        </w:rPr>
        <w:t xml:space="preserve"> организованны на постоянной основе осмотры рабочими группами общего имущества МКД (в том числе состояния фасадов, подвальных и чердачных помещений, лестничных клеток);</w:t>
      </w:r>
    </w:p>
    <w:p w:rsidR="001C7D00" w:rsidRPr="001C7D00" w:rsidRDefault="00D34B1D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34B1D">
        <w:rPr>
          <w:rFonts w:ascii="Times New Roman" w:hAnsi="Times New Roman"/>
          <w:sz w:val="28"/>
          <w:szCs w:val="28"/>
        </w:rPr>
        <w:t>–</w:t>
      </w:r>
      <w:r w:rsidR="001C7D00" w:rsidRPr="001C7D00">
        <w:rPr>
          <w:rFonts w:ascii="Times New Roman" w:hAnsi="Times New Roman"/>
          <w:sz w:val="28"/>
          <w:szCs w:val="28"/>
        </w:rPr>
        <w:t xml:space="preserve"> для бесперебойной подачи тепла в квартиры, улучшения качества горячего водоснабжения УК, ТСЖ, ЖСК в рамках подготовки многоквартирных домов к эксплуатации в зимнем периоде проведены работы по ревизии кранов и запорной арматуры, выполнена замена отдельных участков теплоизоляции труб, промывка и опрессовка систем, проведен осмотр домовладений на соблюдение теплового контура жилых зданий;</w:t>
      </w:r>
    </w:p>
    <w:p w:rsidR="001C7D00" w:rsidRPr="001C7D00" w:rsidRDefault="00D34B1D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34B1D">
        <w:rPr>
          <w:rFonts w:ascii="Times New Roman" w:hAnsi="Times New Roman"/>
          <w:sz w:val="28"/>
          <w:szCs w:val="28"/>
        </w:rPr>
        <w:lastRenderedPageBreak/>
        <w:t>–</w:t>
      </w:r>
      <w:r w:rsidR="001C7D00" w:rsidRPr="001C7D00">
        <w:rPr>
          <w:rFonts w:ascii="Times New Roman" w:hAnsi="Times New Roman"/>
          <w:sz w:val="28"/>
          <w:szCs w:val="28"/>
        </w:rPr>
        <w:t xml:space="preserve"> проводится разъяснительная работа среди населения по недопущению захламления лестничных клеток (эвакуационных путей), чер</w:t>
      </w:r>
      <w:r>
        <w:rPr>
          <w:rFonts w:ascii="Times New Roman" w:hAnsi="Times New Roman"/>
          <w:sz w:val="28"/>
          <w:szCs w:val="28"/>
        </w:rPr>
        <w:t xml:space="preserve">дачных помещений и других мест </w:t>
      </w:r>
      <w:r w:rsidR="001C7D00" w:rsidRPr="001C7D00">
        <w:rPr>
          <w:rFonts w:ascii="Times New Roman" w:hAnsi="Times New Roman"/>
          <w:sz w:val="28"/>
          <w:szCs w:val="28"/>
        </w:rPr>
        <w:t>общего пользования;</w:t>
      </w:r>
    </w:p>
    <w:p w:rsidR="001C7D00" w:rsidRPr="001C7D00" w:rsidRDefault="00D34B1D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34B1D">
        <w:rPr>
          <w:rFonts w:ascii="Times New Roman" w:hAnsi="Times New Roman"/>
          <w:sz w:val="28"/>
          <w:szCs w:val="28"/>
        </w:rPr>
        <w:t>–</w:t>
      </w:r>
      <w:r w:rsidR="001C7D00" w:rsidRPr="001C7D00">
        <w:rPr>
          <w:rFonts w:ascii="Times New Roman" w:hAnsi="Times New Roman"/>
          <w:sz w:val="28"/>
          <w:szCs w:val="28"/>
        </w:rPr>
        <w:t xml:space="preserve"> организованны ежедневные осмотры домовладений на предмет несанкционированных надписей, самоклеея, проверка технической укрепленности МКД</w:t>
      </w:r>
      <w:r>
        <w:rPr>
          <w:rFonts w:ascii="Times New Roman" w:hAnsi="Times New Roman"/>
          <w:sz w:val="28"/>
          <w:szCs w:val="28"/>
        </w:rPr>
        <w:t>.</w:t>
      </w:r>
    </w:p>
    <w:p w:rsidR="001C7D00" w:rsidRPr="001C7D00" w:rsidRDefault="00D34B1D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капитального ремонта</w:t>
      </w:r>
      <w:r w:rsidR="001C7D00" w:rsidRPr="001C7D00">
        <w:rPr>
          <w:rFonts w:ascii="Times New Roman" w:hAnsi="Times New Roman"/>
          <w:sz w:val="28"/>
          <w:szCs w:val="28"/>
        </w:rPr>
        <w:t xml:space="preserve"> проведены</w:t>
      </w:r>
      <w:r>
        <w:rPr>
          <w:rFonts w:ascii="Times New Roman" w:hAnsi="Times New Roman"/>
          <w:sz w:val="28"/>
          <w:szCs w:val="28"/>
        </w:rPr>
        <w:t xml:space="preserve"> мероприятия </w:t>
      </w:r>
      <w:r w:rsidR="001C7D00" w:rsidRPr="001C7D00">
        <w:rPr>
          <w:rFonts w:ascii="Times New Roman" w:hAnsi="Times New Roman"/>
          <w:sz w:val="28"/>
          <w:szCs w:val="28"/>
        </w:rPr>
        <w:t>по модернизации устаревшего лифтового оборудования в количестве 47 единиц по 19 адресам, замена внутридомовых инженерных коммуникаций</w:t>
      </w:r>
      <w:r>
        <w:rPr>
          <w:rFonts w:ascii="Times New Roman" w:hAnsi="Times New Roman"/>
          <w:sz w:val="28"/>
          <w:szCs w:val="28"/>
        </w:rPr>
        <w:t>.</w:t>
      </w:r>
    </w:p>
    <w:p w:rsidR="001C7D00" w:rsidRPr="001C7D00" w:rsidRDefault="001C7D00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C7D00">
        <w:rPr>
          <w:rFonts w:ascii="Times New Roman" w:hAnsi="Times New Roman"/>
          <w:sz w:val="28"/>
          <w:szCs w:val="28"/>
        </w:rPr>
        <w:t>В Выборгском районе Санкт-Петербурга площадь земель общего пользования (далее – ЗОП) составляет 4 198,8 тыс.кв.м.</w:t>
      </w:r>
    </w:p>
    <w:p w:rsidR="001C7D00" w:rsidRPr="001C7D00" w:rsidRDefault="001C7D00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C7D00">
        <w:rPr>
          <w:rFonts w:ascii="Times New Roman" w:hAnsi="Times New Roman"/>
          <w:sz w:val="28"/>
          <w:szCs w:val="28"/>
        </w:rPr>
        <w:t xml:space="preserve">Санитарное содержание ЗОП находится в зоне ответственности </w:t>
      </w:r>
      <w:r w:rsidRPr="001C7D00">
        <w:rPr>
          <w:rFonts w:ascii="Times New Roman" w:hAnsi="Times New Roman"/>
          <w:sz w:val="28"/>
          <w:szCs w:val="28"/>
        </w:rPr>
        <w:br/>
        <w:t xml:space="preserve">Санкт-Петербургского государственного казённого учреждения «Жилищное агентство Выборгского района Санкт-Петербурга» (далее </w:t>
      </w:r>
      <w:r w:rsidR="00D34B1D" w:rsidRPr="00D34B1D">
        <w:rPr>
          <w:rFonts w:ascii="Times New Roman" w:hAnsi="Times New Roman"/>
          <w:sz w:val="28"/>
          <w:szCs w:val="28"/>
        </w:rPr>
        <w:t>–</w:t>
      </w:r>
      <w:r w:rsidR="00D34B1D">
        <w:rPr>
          <w:rFonts w:ascii="Times New Roman" w:hAnsi="Times New Roman"/>
          <w:sz w:val="28"/>
          <w:szCs w:val="28"/>
        </w:rPr>
        <w:t xml:space="preserve"> Выборгское РЖА).</w:t>
      </w:r>
    </w:p>
    <w:p w:rsidR="001C7D00" w:rsidRPr="001C7D00" w:rsidRDefault="001C7D00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C7D00">
        <w:rPr>
          <w:rFonts w:ascii="Times New Roman" w:hAnsi="Times New Roman"/>
          <w:sz w:val="28"/>
          <w:szCs w:val="28"/>
        </w:rPr>
        <w:t>Работы по уборке проводятся в соответствии с Технологическим регламентом по уборке внутриквартальных территорий, входящих в состав ЗОП, утвержденным распоряжением Жилищного комитета № 1061-р от 12.09</w:t>
      </w:r>
      <w:r w:rsidR="00D34B1D">
        <w:rPr>
          <w:rFonts w:ascii="Times New Roman" w:hAnsi="Times New Roman"/>
          <w:sz w:val="28"/>
          <w:szCs w:val="28"/>
        </w:rPr>
        <w:t>.2023г.</w:t>
      </w:r>
    </w:p>
    <w:p w:rsidR="001C7D00" w:rsidRPr="001C7D00" w:rsidRDefault="001C7D00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C7D00">
        <w:rPr>
          <w:rFonts w:ascii="Times New Roman" w:hAnsi="Times New Roman"/>
          <w:sz w:val="28"/>
          <w:szCs w:val="28"/>
        </w:rPr>
        <w:lastRenderedPageBreak/>
        <w:t>Увеличение количества обращений от населения, поступивших в 1-ом квартале 2026 года связаны с обильным выпадением снежных масс, размещением строительных отходов и крупногабаритного мусора на территории контейнерных площадок, расположенны</w:t>
      </w:r>
      <w:r w:rsidR="00D34B1D">
        <w:rPr>
          <w:rFonts w:ascii="Times New Roman" w:hAnsi="Times New Roman"/>
          <w:sz w:val="28"/>
          <w:szCs w:val="28"/>
        </w:rPr>
        <w:t>х на землях общего пользования.</w:t>
      </w:r>
    </w:p>
    <w:p w:rsidR="001C7D00" w:rsidRPr="001C7D00" w:rsidRDefault="001C7D00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C7D00">
        <w:rPr>
          <w:rFonts w:ascii="Times New Roman" w:hAnsi="Times New Roman"/>
          <w:sz w:val="28"/>
          <w:szCs w:val="28"/>
        </w:rPr>
        <w:t>Выборгское РЖА в рамках санитарного содержания внутриквартальных территорий принимало все меры по уборке снежных масс с дворовых территорий и обработке противогололедных материалов. В дни сильных снегопадов организовывались выходы рабочего персонала и уб</w:t>
      </w:r>
      <w:r w:rsidR="00D34B1D">
        <w:rPr>
          <w:rFonts w:ascii="Times New Roman" w:hAnsi="Times New Roman"/>
          <w:sz w:val="28"/>
          <w:szCs w:val="28"/>
        </w:rPr>
        <w:t>орочной техники в выходные дни.</w:t>
      </w:r>
    </w:p>
    <w:p w:rsidR="001C7D00" w:rsidRPr="001C7D00" w:rsidRDefault="001C7D00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C7D00">
        <w:rPr>
          <w:rFonts w:ascii="Times New Roman" w:hAnsi="Times New Roman"/>
          <w:sz w:val="28"/>
          <w:szCs w:val="28"/>
        </w:rPr>
        <w:t>Сотрудники Выборгского РЖА оперативно направляют заявки в адрес регионального оператора АО «Невский экологический оператор» на вывоз крупногабаритных отходов.</w:t>
      </w:r>
    </w:p>
    <w:p w:rsidR="001C7D00" w:rsidRPr="001C7D00" w:rsidRDefault="001C7D00" w:rsidP="00D34B1D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C7D00">
        <w:rPr>
          <w:rFonts w:ascii="Times New Roman" w:hAnsi="Times New Roman"/>
          <w:sz w:val="28"/>
          <w:szCs w:val="28"/>
        </w:rPr>
        <w:t>В настоящее время проводится конкурсная процедура на заключение государственного контракта на ликвидацию несанкционированных свалок строительных отходов.</w:t>
      </w:r>
    </w:p>
    <w:p w:rsidR="001C7D00" w:rsidRPr="00B75736" w:rsidRDefault="001C7D00" w:rsidP="00764455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C7D00">
        <w:rPr>
          <w:rFonts w:ascii="Times New Roman" w:hAnsi="Times New Roman"/>
          <w:sz w:val="28"/>
          <w:szCs w:val="28"/>
        </w:rPr>
        <w:t xml:space="preserve">Также в рамках санитарного содержания территорий контейнерных площадок, расположенных на землях общего пользования заключен контакт с подрядной организацией на выполнение работ по дератизации контейнерных </w:t>
      </w:r>
      <w:r w:rsidRPr="00B75736">
        <w:rPr>
          <w:rFonts w:ascii="Times New Roman" w:hAnsi="Times New Roman"/>
          <w:sz w:val="28"/>
          <w:szCs w:val="28"/>
        </w:rPr>
        <w:t>площадок.</w:t>
      </w:r>
    </w:p>
    <w:p w:rsidR="00242439" w:rsidRPr="00B75736" w:rsidRDefault="00242439" w:rsidP="00764455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309" w:rsidRPr="00647EAE" w:rsidRDefault="0018376F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736">
        <w:rPr>
          <w:rFonts w:ascii="Times New Roman" w:eastAsia="Calibri" w:hAnsi="Times New Roman" w:cs="Times New Roman"/>
          <w:sz w:val="28"/>
          <w:szCs w:val="28"/>
        </w:rPr>
        <w:t xml:space="preserve">По вопросам </w:t>
      </w:r>
      <w:r w:rsidRPr="00B75736">
        <w:rPr>
          <w:rFonts w:ascii="Times New Roman" w:eastAsia="Calibri" w:hAnsi="Times New Roman" w:cs="Times New Roman"/>
          <w:b/>
          <w:sz w:val="28"/>
          <w:szCs w:val="28"/>
          <w:u w:val="single"/>
        </w:rPr>
        <w:t>з</w:t>
      </w:r>
      <w:r w:rsidRPr="00B7573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дравоохранения</w:t>
      </w:r>
      <w:r w:rsidRPr="00B7573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75736">
        <w:rPr>
          <w:rFonts w:ascii="Times New Roman" w:eastAsia="Calibri" w:hAnsi="Times New Roman" w:cs="Times New Roman"/>
          <w:sz w:val="28"/>
          <w:szCs w:val="28"/>
        </w:rPr>
        <w:t xml:space="preserve">жалобы касались качества и организации медицинского </w:t>
      </w:r>
      <w:r w:rsidRPr="00647EAE">
        <w:rPr>
          <w:rFonts w:ascii="Times New Roman" w:eastAsia="Calibri" w:hAnsi="Times New Roman" w:cs="Times New Roman"/>
          <w:sz w:val="28"/>
          <w:szCs w:val="28"/>
        </w:rPr>
        <w:t xml:space="preserve">обслуживания </w:t>
      </w:r>
      <w:r w:rsidR="00793309" w:rsidRPr="00647EAE">
        <w:rPr>
          <w:rFonts w:ascii="Times New Roman" w:eastAsia="Calibri" w:hAnsi="Times New Roman" w:cs="Times New Roman"/>
          <w:sz w:val="28"/>
          <w:szCs w:val="28"/>
        </w:rPr>
        <w:t xml:space="preserve">взрослого и детского населения, а </w:t>
      </w:r>
      <w:r w:rsidR="00B75736">
        <w:rPr>
          <w:rFonts w:ascii="Times New Roman" w:eastAsia="Calibri" w:hAnsi="Times New Roman" w:cs="Times New Roman"/>
          <w:sz w:val="28"/>
          <w:szCs w:val="28"/>
        </w:rPr>
        <w:t>также были связаны</w:t>
      </w:r>
      <w:r w:rsidR="00793309" w:rsidRPr="00647E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3309" w:rsidRPr="00647EAE">
        <w:rPr>
          <w:rFonts w:ascii="Times New Roman" w:hAnsi="Times New Roman" w:cs="Times New Roman"/>
          <w:sz w:val="28"/>
          <w:szCs w:val="28"/>
        </w:rPr>
        <w:t xml:space="preserve">с затруднениями пациентов при записи к врачам на предварительный прием с </w:t>
      </w:r>
      <w:r w:rsidR="00B75736">
        <w:rPr>
          <w:rFonts w:ascii="Times New Roman" w:hAnsi="Times New Roman" w:cs="Times New Roman"/>
          <w:sz w:val="28"/>
          <w:szCs w:val="28"/>
        </w:rPr>
        <w:t>использование портала</w:t>
      </w:r>
      <w:r w:rsidR="00647EAE">
        <w:rPr>
          <w:rFonts w:ascii="Times New Roman" w:hAnsi="Times New Roman" w:cs="Times New Roman"/>
          <w:sz w:val="28"/>
          <w:szCs w:val="28"/>
        </w:rPr>
        <w:t xml:space="preserve"> «З</w:t>
      </w:r>
      <w:r w:rsidR="00793309" w:rsidRPr="00647EAE">
        <w:rPr>
          <w:rFonts w:ascii="Times New Roman" w:hAnsi="Times New Roman" w:cs="Times New Roman"/>
          <w:sz w:val="28"/>
          <w:szCs w:val="28"/>
        </w:rPr>
        <w:t>доровье петербуржца»</w:t>
      </w:r>
      <w:r w:rsidR="00B75736">
        <w:rPr>
          <w:rFonts w:ascii="Times New Roman" w:hAnsi="Times New Roman" w:cs="Times New Roman"/>
          <w:sz w:val="28"/>
          <w:szCs w:val="28"/>
        </w:rPr>
        <w:t>.</w:t>
      </w:r>
    </w:p>
    <w:p w:rsidR="00D34B1D" w:rsidRPr="00647EAE" w:rsidRDefault="00764455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1 кварталом 2025 года и</w:t>
      </w:r>
      <w:r w:rsidR="00D34B1D" w:rsidRPr="00647EAE">
        <w:rPr>
          <w:rFonts w:ascii="Times New Roman" w:hAnsi="Times New Roman" w:cs="Times New Roman"/>
          <w:sz w:val="28"/>
          <w:szCs w:val="28"/>
        </w:rPr>
        <w:t>меется тенденция к уменьшению количества обращений. Увеличилось</w:t>
      </w:r>
      <w:r w:rsidR="00647EAE" w:rsidRPr="00647EAE">
        <w:rPr>
          <w:rFonts w:ascii="Times New Roman" w:hAnsi="Times New Roman" w:cs="Times New Roman"/>
          <w:sz w:val="28"/>
          <w:szCs w:val="28"/>
        </w:rPr>
        <w:t xml:space="preserve"> </w:t>
      </w:r>
      <w:r w:rsidR="00647EA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EAE" w:rsidRPr="00647EAE">
        <w:rPr>
          <w:rFonts w:ascii="Times New Roman" w:hAnsi="Times New Roman" w:cs="Times New Roman"/>
          <w:sz w:val="28"/>
          <w:szCs w:val="28"/>
        </w:rPr>
        <w:t>благодарностей, к</w:t>
      </w:r>
      <w:r w:rsidR="00D34B1D" w:rsidRPr="00647EAE">
        <w:rPr>
          <w:rFonts w:ascii="Times New Roman" w:hAnsi="Times New Roman" w:cs="Times New Roman"/>
          <w:sz w:val="28"/>
          <w:szCs w:val="28"/>
        </w:rPr>
        <w:t xml:space="preserve">оличество обоснованных жалоб </w:t>
      </w:r>
      <w:r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647EAE" w:rsidRPr="00647EAE">
        <w:rPr>
          <w:rFonts w:ascii="Times New Roman" w:hAnsi="Times New Roman" w:cs="Times New Roman"/>
          <w:sz w:val="28"/>
          <w:szCs w:val="28"/>
        </w:rPr>
        <w:t xml:space="preserve">в </w:t>
      </w:r>
      <w:r w:rsidR="00647EAE">
        <w:rPr>
          <w:rFonts w:ascii="Times New Roman" w:hAnsi="Times New Roman" w:cs="Times New Roman"/>
          <w:sz w:val="28"/>
          <w:szCs w:val="28"/>
        </w:rPr>
        <w:t>2 раза.</w:t>
      </w:r>
    </w:p>
    <w:p w:rsidR="00647EAE" w:rsidRPr="00647EAE" w:rsidRDefault="00764455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7EAE" w:rsidRPr="00647EAE">
        <w:rPr>
          <w:rFonts w:ascii="Times New Roman" w:hAnsi="Times New Roman" w:cs="Times New Roman"/>
          <w:sz w:val="28"/>
          <w:szCs w:val="28"/>
        </w:rPr>
        <w:t xml:space="preserve"> структуре обращений уменьшилось количество обращений на о</w:t>
      </w:r>
      <w:r w:rsidR="00647EAE">
        <w:rPr>
          <w:rFonts w:ascii="Times New Roman" w:hAnsi="Times New Roman" w:cs="Times New Roman"/>
          <w:sz w:val="28"/>
          <w:szCs w:val="28"/>
        </w:rPr>
        <w:t>рганизацию медицинской помощи (на 13%).</w:t>
      </w:r>
    </w:p>
    <w:p w:rsidR="00647EAE" w:rsidRPr="00647EAE" w:rsidRDefault="00647EAE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47EAE">
        <w:rPr>
          <w:rFonts w:ascii="Times New Roman" w:hAnsi="Times New Roman" w:cs="Times New Roman"/>
          <w:sz w:val="28"/>
          <w:szCs w:val="28"/>
        </w:rPr>
        <w:t xml:space="preserve">оличество обращений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47EAE">
        <w:rPr>
          <w:rFonts w:ascii="Times New Roman" w:hAnsi="Times New Roman" w:cs="Times New Roman"/>
          <w:sz w:val="28"/>
          <w:szCs w:val="28"/>
        </w:rPr>
        <w:t xml:space="preserve">а качество оказанной медицинской помощи </w:t>
      </w:r>
      <w:r>
        <w:rPr>
          <w:rFonts w:ascii="Times New Roman" w:hAnsi="Times New Roman" w:cs="Times New Roman"/>
          <w:sz w:val="28"/>
          <w:szCs w:val="28"/>
        </w:rPr>
        <w:t>увеличилось на 4%, а н</w:t>
      </w:r>
      <w:r w:rsidRPr="00647EAE">
        <w:rPr>
          <w:rFonts w:ascii="Times New Roman" w:hAnsi="Times New Roman" w:cs="Times New Roman"/>
          <w:sz w:val="28"/>
          <w:szCs w:val="28"/>
        </w:rPr>
        <w:t>а лекарственно</w:t>
      </w:r>
      <w:r w:rsidR="00764455">
        <w:rPr>
          <w:rFonts w:ascii="Times New Roman" w:hAnsi="Times New Roman" w:cs="Times New Roman"/>
          <w:sz w:val="28"/>
          <w:szCs w:val="28"/>
        </w:rPr>
        <w:t>е обеспечение уменьшилось на 1%.</w:t>
      </w:r>
    </w:p>
    <w:p w:rsidR="00647EAE" w:rsidRPr="00647EAE" w:rsidRDefault="00647EAE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47EAE">
        <w:rPr>
          <w:rFonts w:ascii="Times New Roman" w:hAnsi="Times New Roman" w:cs="Times New Roman"/>
          <w:sz w:val="28"/>
          <w:szCs w:val="28"/>
        </w:rPr>
        <w:t>оличество обращений на «прочие темы» увеличилось на 9%</w:t>
      </w:r>
      <w:r w:rsidR="00B75736">
        <w:rPr>
          <w:rFonts w:ascii="Times New Roman" w:hAnsi="Times New Roman" w:cs="Times New Roman"/>
          <w:sz w:val="28"/>
          <w:szCs w:val="28"/>
        </w:rPr>
        <w:t>.</w:t>
      </w:r>
      <w:r w:rsidR="00B75736" w:rsidRPr="00B75736">
        <w:rPr>
          <w:rFonts w:ascii="Times New Roman" w:hAnsi="Times New Roman" w:cs="Times New Roman"/>
          <w:sz w:val="28"/>
          <w:szCs w:val="28"/>
        </w:rPr>
        <w:t xml:space="preserve"> </w:t>
      </w:r>
      <w:r w:rsidR="00B75736">
        <w:rPr>
          <w:rFonts w:ascii="Times New Roman" w:hAnsi="Times New Roman" w:cs="Times New Roman"/>
          <w:sz w:val="28"/>
          <w:szCs w:val="28"/>
        </w:rPr>
        <w:t xml:space="preserve">Они </w:t>
      </w:r>
      <w:r w:rsidR="00B75736" w:rsidRPr="00647EAE">
        <w:rPr>
          <w:rFonts w:ascii="Times New Roman" w:hAnsi="Times New Roman" w:cs="Times New Roman"/>
          <w:sz w:val="28"/>
          <w:szCs w:val="28"/>
        </w:rPr>
        <w:t>связаны с просьбами о содействии</w:t>
      </w:r>
      <w:r w:rsidR="00B75736">
        <w:rPr>
          <w:rFonts w:ascii="Times New Roman" w:hAnsi="Times New Roman" w:cs="Times New Roman"/>
          <w:sz w:val="28"/>
          <w:szCs w:val="28"/>
        </w:rPr>
        <w:t xml:space="preserve"> в оказании медицинской помощи </w:t>
      </w:r>
      <w:r w:rsidR="00B75736" w:rsidRPr="00647EAE">
        <w:rPr>
          <w:rFonts w:ascii="Times New Roman" w:hAnsi="Times New Roman" w:cs="Times New Roman"/>
          <w:sz w:val="28"/>
          <w:szCs w:val="28"/>
        </w:rPr>
        <w:t xml:space="preserve">(включая паллиативную медицинскую помощь, семьям участников СВО), об установлении </w:t>
      </w:r>
      <w:r w:rsidR="00B75736">
        <w:rPr>
          <w:rFonts w:ascii="Times New Roman" w:hAnsi="Times New Roman" w:cs="Times New Roman"/>
          <w:sz w:val="28"/>
          <w:szCs w:val="28"/>
        </w:rPr>
        <w:t xml:space="preserve">группы инвалидности, </w:t>
      </w:r>
      <w:r w:rsidR="00B75736" w:rsidRPr="00647EAE">
        <w:rPr>
          <w:rFonts w:ascii="Times New Roman" w:hAnsi="Times New Roman" w:cs="Times New Roman"/>
          <w:sz w:val="28"/>
          <w:szCs w:val="28"/>
        </w:rPr>
        <w:t>с вопросами о строительстве новых медицинских уч</w:t>
      </w:r>
      <w:r w:rsidR="00B75736">
        <w:rPr>
          <w:rFonts w:ascii="Times New Roman" w:hAnsi="Times New Roman" w:cs="Times New Roman"/>
          <w:sz w:val="28"/>
          <w:szCs w:val="28"/>
        </w:rPr>
        <w:t xml:space="preserve">реждений в </w:t>
      </w:r>
      <w:r w:rsidR="00B75736" w:rsidRPr="00647EAE">
        <w:rPr>
          <w:rFonts w:ascii="Times New Roman" w:hAnsi="Times New Roman" w:cs="Times New Roman"/>
          <w:sz w:val="28"/>
          <w:szCs w:val="28"/>
        </w:rPr>
        <w:t xml:space="preserve">Выборгском районе, устройстве на работу, о санитарном состоянии </w:t>
      </w:r>
      <w:r w:rsidR="00B75736" w:rsidRPr="00647EAE">
        <w:rPr>
          <w:rFonts w:ascii="Times New Roman" w:hAnsi="Times New Roman" w:cs="Times New Roman"/>
          <w:sz w:val="28"/>
          <w:szCs w:val="28"/>
        </w:rPr>
        <w:lastRenderedPageBreak/>
        <w:t>жилищ, прикреплении к медицинским учреждениям, оснащении медицинских учреждений.</w:t>
      </w:r>
    </w:p>
    <w:p w:rsidR="00647EAE" w:rsidRPr="00647EAE" w:rsidRDefault="00647EAE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47EAE">
        <w:rPr>
          <w:rFonts w:ascii="Times New Roman" w:hAnsi="Times New Roman" w:cs="Times New Roman"/>
          <w:sz w:val="28"/>
          <w:szCs w:val="28"/>
        </w:rPr>
        <w:t>оличество обращений на несоблюдение медицинской этики и деонтологии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EAE">
        <w:rPr>
          <w:rFonts w:ascii="Times New Roman" w:hAnsi="Times New Roman" w:cs="Times New Roman"/>
          <w:sz w:val="28"/>
          <w:szCs w:val="28"/>
        </w:rPr>
        <w:t>остается на прежнем уровне.</w:t>
      </w:r>
    </w:p>
    <w:p w:rsidR="00647EAE" w:rsidRPr="00647EAE" w:rsidRDefault="00647EAE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AE">
        <w:rPr>
          <w:rFonts w:ascii="Times New Roman" w:hAnsi="Times New Roman" w:cs="Times New Roman"/>
          <w:sz w:val="28"/>
          <w:szCs w:val="28"/>
        </w:rPr>
        <w:t>Структура обращений за 1 квартал 2025 и 2026 годов практически не изменилась</w:t>
      </w:r>
      <w:r w:rsidR="00B75736">
        <w:rPr>
          <w:rFonts w:ascii="Times New Roman" w:hAnsi="Times New Roman" w:cs="Times New Roman"/>
          <w:sz w:val="28"/>
          <w:szCs w:val="28"/>
        </w:rPr>
        <w:t>.</w:t>
      </w:r>
    </w:p>
    <w:p w:rsidR="00B75736" w:rsidRPr="00B75736" w:rsidRDefault="00B75736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736">
        <w:rPr>
          <w:rFonts w:ascii="Times New Roman" w:hAnsi="Times New Roman" w:cs="Times New Roman"/>
          <w:sz w:val="28"/>
          <w:szCs w:val="28"/>
        </w:rPr>
        <w:t>Преобладают обращения, связанные с трудностями записи на пр</w:t>
      </w:r>
      <w:r>
        <w:rPr>
          <w:rFonts w:ascii="Times New Roman" w:hAnsi="Times New Roman" w:cs="Times New Roman"/>
          <w:sz w:val="28"/>
          <w:szCs w:val="28"/>
        </w:rPr>
        <w:t xml:space="preserve">ием к врачам-специалистам (как </w:t>
      </w:r>
      <w:r w:rsidRPr="00B75736">
        <w:rPr>
          <w:rFonts w:ascii="Times New Roman" w:hAnsi="Times New Roman" w:cs="Times New Roman"/>
          <w:sz w:val="28"/>
          <w:szCs w:val="28"/>
        </w:rPr>
        <w:t>во взрослой сети, так и в детских поликлиниках). Запись на прием к врачам в поликлиниках организована в соответствии с Регламентом записи на прием к врачу, утвержденным распоряжением Комитета по здравоохранению от 10.09.2024 № 562-р «Об утверждении регламента государственных учреждений здравоохранения, находящихся в ведении исполнительных органов государственной власти Санкт-Петербурга, по предоставлению услуг в электронном виде «Прием заявок (запись) на прием к врачу».(далее – Регламент)</w:t>
      </w:r>
      <w:r w:rsidR="004B37B3">
        <w:rPr>
          <w:rFonts w:ascii="Times New Roman" w:hAnsi="Times New Roman" w:cs="Times New Roman"/>
          <w:sz w:val="28"/>
          <w:szCs w:val="28"/>
        </w:rPr>
        <w:t xml:space="preserve"> и Методическими рекомендациями</w:t>
      </w:r>
      <w:r w:rsidR="004B37B3">
        <w:rPr>
          <w:rFonts w:ascii="Times New Roman" w:hAnsi="Times New Roman" w:cs="Times New Roman"/>
          <w:sz w:val="28"/>
          <w:szCs w:val="28"/>
        </w:rPr>
        <w:br/>
      </w:r>
      <w:r w:rsidRPr="00B75736">
        <w:rPr>
          <w:rFonts w:ascii="Times New Roman" w:hAnsi="Times New Roman" w:cs="Times New Roman"/>
          <w:sz w:val="28"/>
          <w:szCs w:val="28"/>
        </w:rPr>
        <w:t>№14-23 «Организация записи на прием к врачу, в том числе через Единый портал государственных и муниципаль</w:t>
      </w:r>
      <w:r w:rsidR="004B37B3">
        <w:rPr>
          <w:rFonts w:ascii="Times New Roman" w:hAnsi="Times New Roman" w:cs="Times New Roman"/>
          <w:sz w:val="28"/>
          <w:szCs w:val="28"/>
        </w:rPr>
        <w:t>ных услуг и единые региональные</w:t>
      </w:r>
      <w:r w:rsidR="004B37B3">
        <w:rPr>
          <w:rFonts w:ascii="Times New Roman" w:hAnsi="Times New Roman" w:cs="Times New Roman"/>
          <w:sz w:val="28"/>
          <w:szCs w:val="28"/>
        </w:rPr>
        <w:br/>
      </w:r>
      <w:r w:rsidRPr="00B75736">
        <w:rPr>
          <w:rFonts w:ascii="Times New Roman" w:hAnsi="Times New Roman" w:cs="Times New Roman"/>
          <w:sz w:val="28"/>
          <w:szCs w:val="28"/>
        </w:rPr>
        <w:t xml:space="preserve">кол-центры», утвержденными ФГБУ «Центральный </w:t>
      </w:r>
      <w:r w:rsidR="004B37B3">
        <w:rPr>
          <w:rFonts w:ascii="Times New Roman" w:hAnsi="Times New Roman" w:cs="Times New Roman"/>
          <w:sz w:val="28"/>
          <w:szCs w:val="28"/>
        </w:rPr>
        <w:br/>
      </w:r>
      <w:r w:rsidRPr="00B75736">
        <w:rPr>
          <w:rFonts w:ascii="Times New Roman" w:hAnsi="Times New Roman" w:cs="Times New Roman"/>
          <w:sz w:val="28"/>
          <w:szCs w:val="28"/>
        </w:rPr>
        <w:t>научно-исследовательский институт организации и ин</w:t>
      </w:r>
      <w:r w:rsidRPr="00B75736">
        <w:rPr>
          <w:rFonts w:ascii="Times New Roman" w:hAnsi="Times New Roman" w:cs="Times New Roman"/>
          <w:sz w:val="28"/>
          <w:szCs w:val="28"/>
        </w:rPr>
        <w:lastRenderedPageBreak/>
        <w:t>форматизации здравоохранения» Министерства здравоохранения России 27.09.2023 (далее – Методические рекомендации).</w:t>
      </w:r>
    </w:p>
    <w:p w:rsidR="00B75736" w:rsidRPr="00B75736" w:rsidRDefault="00B75736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736">
        <w:rPr>
          <w:rFonts w:ascii="Times New Roman" w:hAnsi="Times New Roman" w:cs="Times New Roman"/>
          <w:sz w:val="28"/>
          <w:szCs w:val="28"/>
        </w:rPr>
        <w:t>Согласно Методическим рекомендациям самостоятельно можно записаться к врачам: участковому терапевту, врачу общей практики, хирургу, офтальмологу, оториноларингологу, акушеру-гинекологу.</w:t>
      </w:r>
    </w:p>
    <w:p w:rsidR="00B75736" w:rsidRPr="00B75736" w:rsidRDefault="00B75736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736">
        <w:rPr>
          <w:rFonts w:ascii="Times New Roman" w:hAnsi="Times New Roman" w:cs="Times New Roman"/>
          <w:sz w:val="28"/>
          <w:szCs w:val="28"/>
        </w:rPr>
        <w:t>Запись к врачам других специальностей осуществляется через</w:t>
      </w:r>
      <w:r w:rsidR="00764455">
        <w:rPr>
          <w:rFonts w:ascii="Times New Roman" w:hAnsi="Times New Roman" w:cs="Times New Roman"/>
          <w:sz w:val="28"/>
          <w:szCs w:val="28"/>
        </w:rPr>
        <w:br/>
      </w:r>
      <w:r w:rsidRPr="00B75736">
        <w:rPr>
          <w:rFonts w:ascii="Times New Roman" w:hAnsi="Times New Roman" w:cs="Times New Roman"/>
          <w:sz w:val="28"/>
          <w:szCs w:val="28"/>
        </w:rPr>
        <w:t>врача-терапевта или врача-педиатра</w:t>
      </w:r>
      <w:r>
        <w:rPr>
          <w:rFonts w:ascii="Times New Roman" w:hAnsi="Times New Roman" w:cs="Times New Roman"/>
          <w:sz w:val="28"/>
          <w:szCs w:val="28"/>
        </w:rPr>
        <w:t xml:space="preserve"> Учитывая </w:t>
      </w:r>
      <w:r w:rsidRPr="00B75736">
        <w:rPr>
          <w:rFonts w:ascii="Times New Roman" w:hAnsi="Times New Roman" w:cs="Times New Roman"/>
          <w:sz w:val="28"/>
          <w:szCs w:val="28"/>
        </w:rPr>
        <w:t xml:space="preserve">обращения граждан на затруднения при </w:t>
      </w:r>
      <w:r>
        <w:rPr>
          <w:rFonts w:ascii="Times New Roman" w:hAnsi="Times New Roman" w:cs="Times New Roman"/>
          <w:sz w:val="28"/>
          <w:szCs w:val="28"/>
        </w:rPr>
        <w:t xml:space="preserve">записи к врачам-эндокринологам </w:t>
      </w:r>
      <w:r w:rsidRPr="00B75736">
        <w:rPr>
          <w:rFonts w:ascii="Times New Roman" w:hAnsi="Times New Roman" w:cs="Times New Roman"/>
          <w:sz w:val="28"/>
          <w:szCs w:val="28"/>
        </w:rPr>
        <w:t>поликлиники вводят прямую запись через интернет-порталы к врачам-специалистам. Для записи на выписку препаратов против сахарного диабета дополнительно пациенты могут позвонить по телефонам контакт-центров поликлиник.</w:t>
      </w:r>
    </w:p>
    <w:p w:rsidR="00B75736" w:rsidRPr="00B75736" w:rsidRDefault="00B75736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736">
        <w:rPr>
          <w:rFonts w:ascii="Times New Roman" w:hAnsi="Times New Roman" w:cs="Times New Roman"/>
          <w:sz w:val="28"/>
          <w:szCs w:val="28"/>
        </w:rPr>
        <w:t>В детских поликлиниках имеется кадровый дефицит врачей офтал</w:t>
      </w:r>
      <w:r>
        <w:rPr>
          <w:rFonts w:ascii="Times New Roman" w:hAnsi="Times New Roman" w:cs="Times New Roman"/>
          <w:sz w:val="28"/>
          <w:szCs w:val="28"/>
        </w:rPr>
        <w:t xml:space="preserve">ьмологов, оториноларингологов. </w:t>
      </w:r>
      <w:r w:rsidRPr="00B75736">
        <w:rPr>
          <w:rFonts w:ascii="Times New Roman" w:hAnsi="Times New Roman" w:cs="Times New Roman"/>
          <w:sz w:val="28"/>
          <w:szCs w:val="28"/>
        </w:rPr>
        <w:t>Принимаются меры по заполнению свободных вакансий.</w:t>
      </w:r>
    </w:p>
    <w:p w:rsidR="00764455" w:rsidRDefault="00764455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Поступали обращения:</w:t>
      </w:r>
    </w:p>
    <w:p w:rsidR="00B75736" w:rsidRPr="00B75736" w:rsidRDefault="00764455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4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736" w:rsidRPr="00B7573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вопросу отсутствия</w:t>
      </w:r>
      <w:r w:rsidR="00B75736" w:rsidRPr="00B75736">
        <w:rPr>
          <w:rFonts w:ascii="Times New Roman" w:hAnsi="Times New Roman" w:cs="Times New Roman"/>
          <w:sz w:val="28"/>
          <w:szCs w:val="28"/>
        </w:rPr>
        <w:t xml:space="preserve"> вакцин (против клещевого энцефалита, менингококковой инфекции, ротавирусной инфекции, вируса папилломы человека, ветряной оспы). Данные вакцины вводятся в соответствии с приказом Министерства здравоохранения Российской Федерации </w:t>
      </w:r>
      <w:r w:rsidR="00B75736" w:rsidRPr="00B75736">
        <w:rPr>
          <w:rFonts w:ascii="Times New Roman" w:hAnsi="Times New Roman" w:cs="Times New Roman"/>
          <w:sz w:val="28"/>
          <w:szCs w:val="28"/>
        </w:rPr>
        <w:lastRenderedPageBreak/>
        <w:t>от 06.12.2021 №1122н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 по эпидемическим показаниям, закупаются в ограниченно</w:t>
      </w:r>
      <w:r>
        <w:rPr>
          <w:rFonts w:ascii="Times New Roman" w:hAnsi="Times New Roman" w:cs="Times New Roman"/>
          <w:sz w:val="28"/>
          <w:szCs w:val="28"/>
        </w:rPr>
        <w:t xml:space="preserve">м количестве для перечисленных в вышеупомянутом приказе </w:t>
      </w:r>
      <w:r w:rsidR="00B75736" w:rsidRPr="00B75736">
        <w:rPr>
          <w:rFonts w:ascii="Times New Roman" w:hAnsi="Times New Roman" w:cs="Times New Roman"/>
          <w:sz w:val="28"/>
          <w:szCs w:val="28"/>
        </w:rPr>
        <w:t xml:space="preserve">контингентов населения или групп риска. Всем заявителям даны разъяснения, тем не менее, вакцинация всем </w:t>
      </w:r>
      <w:r>
        <w:rPr>
          <w:rFonts w:ascii="Times New Roman" w:hAnsi="Times New Roman" w:cs="Times New Roman"/>
          <w:sz w:val="28"/>
          <w:szCs w:val="28"/>
        </w:rPr>
        <w:t>была проведена;</w:t>
      </w:r>
    </w:p>
    <w:p w:rsidR="00B75736" w:rsidRPr="00B75736" w:rsidRDefault="00764455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44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736" w:rsidRPr="00B7573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вопросу недостоверных записей в</w:t>
      </w:r>
      <w:r w:rsidR="00B75736" w:rsidRPr="00B75736">
        <w:rPr>
          <w:rFonts w:ascii="Times New Roman" w:hAnsi="Times New Roman" w:cs="Times New Roman"/>
          <w:sz w:val="28"/>
          <w:szCs w:val="28"/>
        </w:rPr>
        <w:t xml:space="preserve"> амбулаторных электронных картах</w:t>
      </w:r>
      <w:r w:rsidR="00CA610A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B75736" w:rsidRPr="00B75736">
        <w:rPr>
          <w:rFonts w:ascii="Times New Roman" w:hAnsi="Times New Roman" w:cs="Times New Roman"/>
          <w:sz w:val="28"/>
          <w:szCs w:val="28"/>
        </w:rPr>
        <w:t xml:space="preserve">. Сведения </w:t>
      </w:r>
      <w:r w:rsidR="00CA610A">
        <w:rPr>
          <w:rFonts w:ascii="Times New Roman" w:hAnsi="Times New Roman" w:cs="Times New Roman"/>
          <w:sz w:val="28"/>
          <w:szCs w:val="28"/>
        </w:rPr>
        <w:t xml:space="preserve">были </w:t>
      </w:r>
      <w:r w:rsidR="00B75736" w:rsidRPr="00B75736">
        <w:rPr>
          <w:rFonts w:ascii="Times New Roman" w:hAnsi="Times New Roman" w:cs="Times New Roman"/>
          <w:sz w:val="28"/>
          <w:szCs w:val="28"/>
        </w:rPr>
        <w:t>частично подтверждены, врачи получили дисциплинарные взыскания</w:t>
      </w:r>
      <w:r>
        <w:rPr>
          <w:rFonts w:ascii="Times New Roman" w:hAnsi="Times New Roman" w:cs="Times New Roman"/>
          <w:sz w:val="28"/>
          <w:szCs w:val="28"/>
        </w:rPr>
        <w:t xml:space="preserve"> за допущенные </w:t>
      </w:r>
      <w:r w:rsidR="00B75736" w:rsidRPr="00B75736">
        <w:rPr>
          <w:rFonts w:ascii="Times New Roman" w:hAnsi="Times New Roman" w:cs="Times New Roman"/>
          <w:sz w:val="28"/>
          <w:szCs w:val="28"/>
        </w:rPr>
        <w:t>ошибки при оформлении амбулаторных карт.</w:t>
      </w:r>
    </w:p>
    <w:p w:rsidR="00647EAE" w:rsidRPr="00CA610A" w:rsidRDefault="00647EAE" w:rsidP="0076445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610A" w:rsidRPr="00CA610A" w:rsidRDefault="0018376F" w:rsidP="00CA61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Calibri" w:hAnsi="Times New Roman" w:cs="Times New Roman"/>
          <w:sz w:val="28"/>
          <w:szCs w:val="28"/>
        </w:rPr>
        <w:t xml:space="preserve">По тематике </w:t>
      </w:r>
      <w:r w:rsidRPr="00CA610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образования</w:t>
      </w:r>
      <w:r w:rsidR="0038756E" w:rsidRPr="00CA61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610A" w:rsidRPr="00CA610A">
        <w:rPr>
          <w:rFonts w:ascii="Times New Roman" w:eastAsia="Times New Roman" w:hAnsi="Times New Roman"/>
          <w:sz w:val="28"/>
          <w:szCs w:val="20"/>
          <w:lang w:eastAsia="ru-RU"/>
        </w:rPr>
        <w:t>подавляющее большинство обращений граждан содержали вопросы, касающиеся разъяснений о зачислении в образовательные учреждения, в том числе реализующие образовательные программы для детей с ограниченными возможностями здоровья (ОВЗ), о формах получения образования (домашнее и семейное обучение), об основаниях для предоставления льгот, а также вопросов, связанных с проведением праздничных мероприятий.</w:t>
      </w:r>
    </w:p>
    <w:p w:rsidR="00CA610A" w:rsidRPr="00CA610A" w:rsidRDefault="00CA610A" w:rsidP="00CA61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На все обращения специалисты отдела образования предоставляли подробные ответы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CA610A" w:rsidRPr="00CA610A" w:rsidRDefault="00CA610A" w:rsidP="00CA61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Специалистами отдела образования разъяснены вопросы граждан по следующим направлениям:</w:t>
      </w:r>
    </w:p>
    <w:p w:rsidR="00CA610A" w:rsidRPr="00CA610A" w:rsidRDefault="00CA610A" w:rsidP="00CA610A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Более чем 27 гражданам разъяснены права на получение льготного питания для обучающихся, оказано содействие в формировании полного пакета документов, необходимого для получения соответствующей льготы.</w:t>
      </w:r>
    </w:p>
    <w:p w:rsidR="00CA610A" w:rsidRPr="00CA610A" w:rsidRDefault="00CA610A" w:rsidP="00CA610A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83 гражданам даны ответы на вопросы, а также оказано содействие в решении проблем, связанных с благоустройством и уборкой территорий образовательных организаций в зимне-весенний период, в том числе 17 ответов даны посредством портала «Наш Санкт-Петербург».</w:t>
      </w:r>
    </w:p>
    <w:p w:rsidR="00CA610A" w:rsidRPr="00CA610A" w:rsidRDefault="00CA610A" w:rsidP="00CA610A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Оперативные ответы на свои вопросы получили более 275 граждан, обратившихся по вопросам осуществления образовательной деятельности и функционировании образовательные учреждений через систему «Инцидент Менеджмент» и Платформу обратной связи единого портала Госуслуг.</w:t>
      </w:r>
    </w:p>
    <w:p w:rsidR="00CA610A" w:rsidRPr="00CA610A" w:rsidRDefault="00CA610A" w:rsidP="00CA610A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 xml:space="preserve">77 детей были во внеочередном порядке зачислены в дошкольные образовательных организации. Из этих </w:t>
      </w: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детей 31 является частью семьи, член которой участвует в Специальной военной операции.</w:t>
      </w:r>
    </w:p>
    <w:p w:rsidR="00CA610A" w:rsidRPr="00CA610A" w:rsidRDefault="00CA610A" w:rsidP="00CA610A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80 гражданам был разъяснен порядок зачисления и организации обучения в дошкольных образовательных организациях, в том числе: распорядка дня, коммуникации между педагогами, родителями и административным персоналом учреждений; оказана консультативная помощь по вопросам выбора подходящей дошкольной образовательной организации с учетом интересов детей</w:t>
      </w:r>
      <w:r w:rsidR="0079288C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CA610A" w:rsidRPr="00CA610A" w:rsidRDefault="00CA610A" w:rsidP="00CA610A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Более чем 19 родителям (законным представителям) разъяснены вопросы организации образовательного процесса, коррекционной работы с их детьми, организации мероприятий в образовательных организациях, возможности организации обучения по дополнительным образовательным программам.</w:t>
      </w:r>
    </w:p>
    <w:p w:rsidR="00CA610A" w:rsidRPr="00CA610A" w:rsidRDefault="00CA610A" w:rsidP="00CA610A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5 обратившимся гражданам были разъяснены вопросы, связанные с патриотическим воспитанием их детей. В частности, была охарактеризована специфика обучения и воспитания детей в кадетских классах, даны инструкции по участию в международной исторической акции «Диктант Победы», раскрыты перспективные планы создания школьных музеев.</w:t>
      </w:r>
    </w:p>
    <w:p w:rsidR="00CA610A" w:rsidRPr="00CA610A" w:rsidRDefault="00CA610A" w:rsidP="00CA610A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 xml:space="preserve">21 гражданину посредством подготовки официальных ответов на обращения были даны разъяснения о порядке прохождения промежуточной и государственной итоговой аттестации на семейной форме </w:t>
      </w: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образования, осуществлялась регистрация уведомлений о выборе данной формы освоения образовательной программы, а также рекомендовались образовательные организации для прохождения обучающимися аттестаций; аналогичные разъяснения и регистрации уведомлений осуществлялись в ходе личного приема специалистов отдела образования, который по данному вопросу за указанный период посетили более 50 граждан.</w:t>
      </w:r>
    </w:p>
    <w:p w:rsidR="00CA610A" w:rsidRPr="00CA610A" w:rsidRDefault="00CA610A" w:rsidP="00CA610A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На особом контроле отдела образования находится вопрос обеспечения образовательного процесса и построения образовательного маршрута для детей с ограниченными возможностями здоровья (ОВЗ). В рамках помощи гражданам 14 детям в ОВЗ были предоставлены места в коррекционных образовательных организациях или коррекционных классах, реализующих адаптированные к возможностям детей образовательные программы. Кроме того, 36 гражданам в ходе личного приема у специалистов отдела образования была оказана консультативная помощь по вопросам получения образования их детьми с учетом специфики их заболеваний. 27 гражданам аналогичные разъяснения были даны посредством подготовки официальных ответов администрации.</w:t>
      </w:r>
    </w:p>
    <w:p w:rsidR="00CA610A" w:rsidRPr="00CA610A" w:rsidRDefault="00CA610A" w:rsidP="00CA610A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В рамках проведения городской оздоровительной кампании за 1 квартал 2026 года отдел образования выдал 180 путевок детям, относящимся к льготной категории. Из указанного числа детей: </w:t>
      </w:r>
    </w:p>
    <w:p w:rsidR="00CA610A" w:rsidRPr="00CA610A" w:rsidRDefault="00CA610A" w:rsidP="00CA610A">
      <w:pPr>
        <w:numPr>
          <w:ilvl w:val="0"/>
          <w:numId w:val="11"/>
        </w:numPr>
        <w:spacing w:after="0" w:line="240" w:lineRule="auto"/>
        <w:ind w:left="1418" w:hanging="720"/>
        <w:jc w:val="both"/>
        <w:rPr>
          <w:rFonts w:ascii="Times New Roman" w:eastAsia="Times New Roman" w:hAnsi="Times New Roman"/>
          <w:sz w:val="28"/>
          <w:szCs w:val="20"/>
          <w:lang w:val="en-US"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37 детей-инвалидов</w:t>
      </w:r>
      <w:r w:rsidRPr="00CA610A">
        <w:rPr>
          <w:rFonts w:ascii="Times New Roman" w:eastAsia="Times New Roman" w:hAnsi="Times New Roman"/>
          <w:sz w:val="28"/>
          <w:szCs w:val="20"/>
          <w:lang w:val="en-US" w:eastAsia="ru-RU"/>
        </w:rPr>
        <w:t>;</w:t>
      </w:r>
    </w:p>
    <w:p w:rsidR="00CA610A" w:rsidRPr="00CA610A" w:rsidRDefault="00CA610A" w:rsidP="00CA610A">
      <w:pPr>
        <w:numPr>
          <w:ilvl w:val="0"/>
          <w:numId w:val="11"/>
        </w:numPr>
        <w:spacing w:after="0" w:line="240" w:lineRule="auto"/>
        <w:ind w:left="1418" w:hanging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5 детей-сирот;</w:t>
      </w:r>
    </w:p>
    <w:p w:rsidR="00CA610A" w:rsidRPr="00CA610A" w:rsidRDefault="00CA610A" w:rsidP="00CA610A">
      <w:pPr>
        <w:numPr>
          <w:ilvl w:val="0"/>
          <w:numId w:val="11"/>
        </w:numPr>
        <w:spacing w:after="0" w:line="240" w:lineRule="auto"/>
        <w:ind w:left="1418" w:hanging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84 детей из многодетных семей;</w:t>
      </w:r>
    </w:p>
    <w:p w:rsidR="00CA610A" w:rsidRPr="00CA610A" w:rsidRDefault="00CA610A" w:rsidP="00CA610A">
      <w:pPr>
        <w:numPr>
          <w:ilvl w:val="0"/>
          <w:numId w:val="11"/>
        </w:numPr>
        <w:spacing w:after="0" w:line="240" w:lineRule="auto"/>
        <w:ind w:left="1418" w:hanging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11 детей, оставшихся без попечения родителей;</w:t>
      </w:r>
    </w:p>
    <w:p w:rsidR="00CA610A" w:rsidRPr="00CA610A" w:rsidRDefault="00CA610A" w:rsidP="00CA610A">
      <w:pPr>
        <w:numPr>
          <w:ilvl w:val="0"/>
          <w:numId w:val="11"/>
        </w:numPr>
        <w:spacing w:after="0" w:line="240" w:lineRule="auto"/>
        <w:ind w:left="1418" w:hanging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5 детей из малообеспеченными или детей, жизненное положение которых объективно осложнено;</w:t>
      </w:r>
    </w:p>
    <w:p w:rsidR="00CA610A" w:rsidRPr="00CA610A" w:rsidRDefault="00CA610A" w:rsidP="00CA610A">
      <w:pPr>
        <w:numPr>
          <w:ilvl w:val="0"/>
          <w:numId w:val="11"/>
        </w:numPr>
        <w:spacing w:after="0" w:line="240" w:lineRule="auto"/>
        <w:ind w:left="1418" w:hanging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13 детей из неполных семей;</w:t>
      </w:r>
    </w:p>
    <w:p w:rsidR="00CA610A" w:rsidRPr="00CA610A" w:rsidRDefault="00CA610A" w:rsidP="00CA610A">
      <w:pPr>
        <w:numPr>
          <w:ilvl w:val="0"/>
          <w:numId w:val="11"/>
        </w:numPr>
        <w:spacing w:after="0" w:line="240" w:lineRule="auto"/>
        <w:ind w:left="1418" w:hanging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25 детей из семей участников Специальной военной операции.</w:t>
      </w:r>
    </w:p>
    <w:p w:rsidR="00CA610A" w:rsidRPr="00CA610A" w:rsidRDefault="00CA610A" w:rsidP="002A4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>На особом контроле были и остаются обращения участников Специальной военной операции и членов их семей по вопросам оказания услуг дошкольного и общего образования, предоставления путевок в оздоровительные лагеря, бесплатного питания. По всем обращениям граждан указанной категории приняты положительные решения.</w:t>
      </w:r>
    </w:p>
    <w:p w:rsidR="00CA610A" w:rsidRPr="002A4E92" w:rsidRDefault="00CA610A" w:rsidP="002A4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t xml:space="preserve">Отдел образования с особым вниманием относится к отдыху и оздоровлению детей. В 1 квартале 2026 года в контексте подготовки весенней и летней оздоровительных кампаний, 5 февраля 2026 года на базе ГБОУ школы </w:t>
      </w:r>
      <w:r w:rsidRPr="00CA610A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№ 104 Выборгского района Санкт-Петербурга было организовано и проведено городское совещание по вопросам оздоровительной кампании. В совещании приняли участие специалисты администраций Выборгского и Калининского районов Санкт-Петербурга, Комитета по образованию, СПб ГБУ «ЦОО «</w:t>
      </w:r>
      <w:r w:rsidRPr="002A4E92">
        <w:rPr>
          <w:rFonts w:ascii="Times New Roman" w:eastAsia="Times New Roman" w:hAnsi="Times New Roman"/>
          <w:sz w:val="28"/>
          <w:szCs w:val="20"/>
          <w:lang w:eastAsia="ru-RU"/>
        </w:rPr>
        <w:t xml:space="preserve">Молодежный». </w:t>
      </w:r>
    </w:p>
    <w:p w:rsidR="00CA610A" w:rsidRPr="002A4E92" w:rsidRDefault="00CA610A" w:rsidP="00373A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A4E92" w:rsidRPr="002A4E92" w:rsidRDefault="00EA12FC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 xml:space="preserve">По </w:t>
      </w:r>
      <w:r w:rsidRPr="002A4E92">
        <w:rPr>
          <w:b/>
          <w:i/>
          <w:szCs w:val="28"/>
          <w:u w:val="single"/>
        </w:rPr>
        <w:t>социальной</w:t>
      </w:r>
      <w:r w:rsidRPr="002A4E92">
        <w:rPr>
          <w:szCs w:val="28"/>
        </w:rPr>
        <w:t xml:space="preserve"> тематике </w:t>
      </w:r>
      <w:r w:rsidR="002A4E92" w:rsidRPr="002A4E92">
        <w:rPr>
          <w:szCs w:val="28"/>
        </w:rPr>
        <w:t>в 1 квартале 2026 года наибольшее количество обращений от граждан поступило по вопросам: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>– предоставления мер социальной поддержки и дополнительных мер социальной поддержки по оплате жилого помещения и коммунальных услуг;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>– расчета компенсации расходов на оплату жилого помещения и коммунальных услуг;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>– предоставления месячного единого именного льготного билета на проезд;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>– предоставления компенсации расходов на оплату взноса на капитальный ремонт общего имущества в многоквартирном доме;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>– постановки на учет многодетных семей в целях предоставления земельного участка для ведения садоводства для собственных нужд (далее – учет);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>– получения разъяснений о праве на бесплатную юридическую помощь и предоставлении государственной социальной помощи на основании социального контракта;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lastRenderedPageBreak/>
        <w:t>– предоставления мер социальной поддержки в виде бесплатного зубопротезирования;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>– предоставление государственной социальной помощи на основании социального контракта;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>– получения разъяснений о порядке предоставления социальных услуг в различных формах социального обслуживания;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>– развития сети учреждений социального обслуживания населения;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>– организации досуга для граждан пожилого и «серебряного» возраста;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>– оказания социальной услуги «обеспечение кратковременного присмотра за детьми» - «социальная няня»;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>– организации социального сопровождения участников СВО и членов их семей.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 xml:space="preserve">Информация о постановке на учет, получении сертификата «Земельный капитал в Санкт-Петербурге» (далее - Сертификат), направлении средств земельного капитала размещена на Портале «Государственные и муниципальные услуги (функции) в Санкт-Петербурге». 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>Информирование граждан о постановке на учет, выдаче Сертификата и направлении средств земельного капитала осуществляется сотрудниками администрации по телефону и в приемные дни. Отделом и Комитетом по социальной политике Санкт-Петербурга разработаны 2 памятки, которые предоставляются гражданам при выдаче Сертификата.</w:t>
      </w:r>
    </w:p>
    <w:p w:rsidR="002A4E92" w:rsidRPr="002A4E92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lastRenderedPageBreak/>
        <w:t xml:space="preserve">На все обращения граждан даны подробные разъяснения в сроки, установленные Федеральным законом от 02.05.2006 № 59-ФЗ «О порядке рассмотрения обращений граждан Российской Федерации». </w:t>
      </w:r>
    </w:p>
    <w:p w:rsidR="002A2B26" w:rsidRPr="00582453" w:rsidRDefault="002A4E92" w:rsidP="00373A20">
      <w:pPr>
        <w:pStyle w:val="a7"/>
        <w:ind w:firstLine="708"/>
        <w:contextualSpacing/>
        <w:jc w:val="both"/>
        <w:rPr>
          <w:szCs w:val="28"/>
        </w:rPr>
      </w:pPr>
      <w:r w:rsidRPr="002A4E92">
        <w:rPr>
          <w:szCs w:val="28"/>
        </w:rPr>
        <w:t xml:space="preserve">Все обращения граждан, поступающие в отдел на рассмотрение по компетенции, анализируются, информация по наиболее востребованным вопросам размещается в средствах массовой информации района, на официальном сайте администрации, в виде инфо-карточек о видах и порядке предоставления мер социальной поддержки в официальной группе ВКонтакте, на стендах и официальных сайтах учреждений, подведомственных администрации, и в официальных группах в </w:t>
      </w:r>
      <w:r w:rsidRPr="00582453">
        <w:rPr>
          <w:szCs w:val="28"/>
        </w:rPr>
        <w:t>социальных сетях.</w:t>
      </w:r>
    </w:p>
    <w:p w:rsidR="00EA12FC" w:rsidRPr="00582453" w:rsidRDefault="00EA12FC" w:rsidP="00373A20">
      <w:pPr>
        <w:pStyle w:val="a7"/>
        <w:ind w:firstLine="708"/>
        <w:contextualSpacing/>
        <w:jc w:val="both"/>
        <w:rPr>
          <w:szCs w:val="28"/>
        </w:rPr>
      </w:pPr>
    </w:p>
    <w:p w:rsidR="000C3BFC" w:rsidRPr="00582453" w:rsidRDefault="000C3BFC" w:rsidP="00B65F3E">
      <w:pPr>
        <w:pStyle w:val="a7"/>
        <w:ind w:firstLine="708"/>
        <w:jc w:val="both"/>
        <w:rPr>
          <w:szCs w:val="28"/>
        </w:rPr>
      </w:pPr>
      <w:r w:rsidRPr="00582453">
        <w:rPr>
          <w:szCs w:val="28"/>
        </w:rPr>
        <w:t>П</w:t>
      </w:r>
      <w:r w:rsidR="0018376F" w:rsidRPr="00582453">
        <w:rPr>
          <w:szCs w:val="28"/>
        </w:rPr>
        <w:t xml:space="preserve">о </w:t>
      </w:r>
      <w:r w:rsidR="0018376F" w:rsidRPr="00582453">
        <w:rPr>
          <w:b/>
          <w:i/>
          <w:szCs w:val="28"/>
          <w:u w:val="single"/>
        </w:rPr>
        <w:t>жилищным</w:t>
      </w:r>
      <w:r w:rsidR="00582453" w:rsidRPr="00582453">
        <w:rPr>
          <w:szCs w:val="28"/>
        </w:rPr>
        <w:t xml:space="preserve"> вопросам в 1 квартале 2026</w:t>
      </w:r>
      <w:r w:rsidRPr="00582453">
        <w:rPr>
          <w:szCs w:val="28"/>
        </w:rPr>
        <w:t xml:space="preserve"> года большинство обращений от граждан поступали: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>1. В виде жалоб на отказ в предоставлении государственных услуг по вопросам ведения учета граждан, нуждающихся в улучшении жилищных условий. По всем обращениям даны подробные разъяснения в соответствии с действующим законодательством,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>2. Обращения с получением разъяснений по вопросам: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постановки на учет нуждающих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ся в улучшении жилищных условий;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расселение коммунальных квартир;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– получение соци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альных выплат для строительства и приобретения жилья;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>– признания нуждающимися в специальной социальной защите и предоставления жилого помещения специализированного жилищного фонда Санкт-Петербурга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>– о мошеннических действиях в отношении социально незащищенных слоев населения.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>На все обращения граждан даны подробные разъяснения в сроки, установленные Федеральным законом от 02.05.2006 № 59-ФЗ «О порядке рассмотрения обращений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Федерации».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>По поступившим обращениям, относящихся к компетенции жилищного отдела за 1 квартал 2026 года приняты положительные решения: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>1 – восстановлены на учете нуждающихся в улучшении жилищных условий,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>4 – продлены договоры безвозмездного пользования,</w:t>
      </w:r>
    </w:p>
    <w:p w:rsidR="00582453" w:rsidRPr="00582453" w:rsidRDefault="0079288C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 – заключены договоры</w:t>
      </w:r>
      <w:r w:rsidR="00582453"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социального найма с гражданами, проживающих в бывших общежитиях,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>18 – оформлены дубликаты договоров передачи жилых помещений в собственность,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>9 – выданы справки о неучастии в приватизации</w:t>
      </w:r>
      <w:r w:rsidR="0079288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582453" w:rsidRPr="00582453" w:rsidRDefault="00582453" w:rsidP="00582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по </w:t>
      </w:r>
      <w:r w:rsidRPr="00582453">
        <w:rPr>
          <w:rFonts w:ascii="Times New Roman" w:eastAsia="Calibri" w:hAnsi="Times New Roman" w:cs="Times New Roman"/>
          <w:sz w:val="28"/>
          <w:szCs w:val="28"/>
          <w:lang w:eastAsia="ru-RU"/>
        </w:rPr>
        <w:t>обращениям нотариусов (ответы на запросы) произведены мероприятия по оформлению документов в отношении жилых помещений, являющихся выморочным имуществом.</w:t>
      </w:r>
    </w:p>
    <w:p w:rsidR="00003A14" w:rsidRPr="00582453" w:rsidRDefault="00003A14" w:rsidP="00B65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53" w:rsidRPr="002A4E92" w:rsidRDefault="0018376F" w:rsidP="002A4E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24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 вопросам </w:t>
      </w:r>
      <w:r w:rsidRPr="0058245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торговли</w:t>
      </w:r>
      <w:r w:rsidRPr="0058245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82453">
        <w:rPr>
          <w:rFonts w:ascii="Times New Roman" w:eastAsia="Calibri" w:hAnsi="Times New Roman" w:cs="Times New Roman"/>
          <w:sz w:val="28"/>
          <w:szCs w:val="28"/>
        </w:rPr>
        <w:t xml:space="preserve">обращения касались </w:t>
      </w:r>
      <w:r w:rsidRPr="002A4E92">
        <w:rPr>
          <w:rFonts w:ascii="Times New Roman" w:eastAsia="Calibri" w:hAnsi="Times New Roman" w:cs="Times New Roman"/>
          <w:sz w:val="28"/>
          <w:szCs w:val="28"/>
        </w:rPr>
        <w:t>самовольной установки торговых павильонов в различных частях района, несанкционированной торговли и рекламы.</w:t>
      </w:r>
      <w:r w:rsidR="006F2C53" w:rsidRPr="002A4E9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4E92" w:rsidRPr="002A4E92" w:rsidRDefault="002A4E92" w:rsidP="002A4E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A4E92">
        <w:rPr>
          <w:rFonts w:ascii="Times New Roman" w:hAnsi="Times New Roman"/>
          <w:sz w:val="28"/>
          <w:szCs w:val="28"/>
        </w:rPr>
        <w:t xml:space="preserve">В администрацию </w:t>
      </w:r>
      <w:r>
        <w:rPr>
          <w:rFonts w:ascii="Times New Roman" w:hAnsi="Times New Roman"/>
          <w:sz w:val="28"/>
          <w:szCs w:val="28"/>
        </w:rPr>
        <w:t>поступа</w:t>
      </w:r>
      <w:r w:rsidRPr="002A4E92">
        <w:rPr>
          <w:rFonts w:ascii="Times New Roman" w:hAnsi="Times New Roman"/>
          <w:sz w:val="28"/>
          <w:szCs w:val="28"/>
        </w:rPr>
        <w:t>ли обращения граждан по вопросу установки ограждения торговым комплексом «Парнас Сити» по адресу: Санкт-Петербург, ул. Михаила Дудина, вблизи дома 4, корпус 1. Администрацией было направлено предписание о необходимости устранения данной проблемы. Ограждение демонтировано правообладателем в добровольном порядке.</w:t>
      </w:r>
    </w:p>
    <w:p w:rsidR="002A4E92" w:rsidRPr="002A4E92" w:rsidRDefault="002A4E92" w:rsidP="002A4E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A4E92">
        <w:rPr>
          <w:rFonts w:ascii="Times New Roman" w:hAnsi="Times New Roman"/>
          <w:sz w:val="28"/>
          <w:szCs w:val="28"/>
        </w:rPr>
        <w:t xml:space="preserve">Сотрудниками администрации на постоянной основе осуществляется мониторинг предприятий потребительского рынка на территории Выборгского района в том числе по просьбе жителей. </w:t>
      </w:r>
    </w:p>
    <w:p w:rsidR="002A4E92" w:rsidRPr="002A4E92" w:rsidRDefault="002A4E92" w:rsidP="002A4E9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A4E92">
        <w:rPr>
          <w:rFonts w:ascii="Times New Roman" w:hAnsi="Times New Roman"/>
          <w:sz w:val="28"/>
          <w:szCs w:val="28"/>
        </w:rPr>
        <w:t>В случае выявления нарушений, проблема отрабатывается, а если у администрации отсутствуют полномочия информация направляется в уполномоченный орган для рассмотрения и принятия мер в рамках компетенции.</w:t>
      </w:r>
    </w:p>
    <w:p w:rsidR="00C705BD" w:rsidRPr="0079288C" w:rsidRDefault="002A4E92" w:rsidP="007928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A4E92">
        <w:rPr>
          <w:rFonts w:ascii="Times New Roman" w:hAnsi="Times New Roman"/>
          <w:sz w:val="28"/>
          <w:szCs w:val="28"/>
        </w:rPr>
        <w:t xml:space="preserve">Также с руководителями предприятий потребительского рынка в связи с обращениями граждан проводится разъяснительная работа о необходимости соблюдения требований постановления Правительства Санкт-Петербурга от 09.11.2016 № 961 «О Правилах благоустройства территории Санкт-Петербурга и о внесении изменений в </w:t>
      </w:r>
      <w:r w:rsidRPr="002A4E92">
        <w:rPr>
          <w:rFonts w:ascii="Times New Roman" w:hAnsi="Times New Roman"/>
          <w:sz w:val="28"/>
          <w:szCs w:val="28"/>
        </w:rPr>
        <w:lastRenderedPageBreak/>
        <w:t xml:space="preserve">некоторые постановления </w:t>
      </w:r>
      <w:r w:rsidRPr="0079288C">
        <w:rPr>
          <w:rFonts w:ascii="Times New Roman" w:hAnsi="Times New Roman"/>
          <w:sz w:val="28"/>
          <w:szCs w:val="28"/>
        </w:rPr>
        <w:t>Правительства Санкт-Петербурга».</w:t>
      </w:r>
    </w:p>
    <w:p w:rsidR="0079288C" w:rsidRPr="0079288C" w:rsidRDefault="0079288C" w:rsidP="00B65F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34C4" w:rsidRPr="0079288C" w:rsidRDefault="009D593F" w:rsidP="00792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88C">
        <w:rPr>
          <w:rFonts w:ascii="Times New Roman" w:eastAsia="Calibri" w:hAnsi="Times New Roman" w:cs="Times New Roman"/>
          <w:sz w:val="28"/>
          <w:szCs w:val="28"/>
        </w:rPr>
        <w:t xml:space="preserve">В адрес должностных лиц администрации и сотрудников подведомственных учреждений поступило </w:t>
      </w:r>
      <w:r w:rsidR="0079288C" w:rsidRPr="0079288C">
        <w:rPr>
          <w:rFonts w:ascii="Times New Roman" w:eastAsia="Calibri" w:hAnsi="Times New Roman" w:cs="Times New Roman"/>
          <w:b/>
          <w:sz w:val="28"/>
          <w:szCs w:val="28"/>
          <w:u w:val="single"/>
        </w:rPr>
        <w:t>24</w:t>
      </w:r>
      <w:r w:rsidR="003C55C2" w:rsidRPr="0079288C">
        <w:rPr>
          <w:rFonts w:ascii="Times New Roman" w:eastAsia="Calibri" w:hAnsi="Times New Roman" w:cs="Times New Roman"/>
          <w:sz w:val="28"/>
          <w:szCs w:val="28"/>
        </w:rPr>
        <w:t xml:space="preserve"> благодарност</w:t>
      </w:r>
      <w:r w:rsidR="0079288C" w:rsidRPr="0079288C">
        <w:rPr>
          <w:rFonts w:ascii="Times New Roman" w:eastAsia="Calibri" w:hAnsi="Times New Roman" w:cs="Times New Roman"/>
          <w:sz w:val="28"/>
          <w:szCs w:val="28"/>
        </w:rPr>
        <w:t>и</w:t>
      </w:r>
      <w:r w:rsidRPr="0079288C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7234C4" w:rsidRPr="0079288C" w:rsidSect="00F1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DD7" w:rsidRDefault="00056DD7" w:rsidP="003C55C2">
      <w:pPr>
        <w:spacing w:after="0" w:line="240" w:lineRule="auto"/>
      </w:pPr>
      <w:r>
        <w:separator/>
      </w:r>
    </w:p>
  </w:endnote>
  <w:endnote w:type="continuationSeparator" w:id="0">
    <w:p w:rsidR="00056DD7" w:rsidRDefault="00056DD7" w:rsidP="003C5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DD7" w:rsidRDefault="00056DD7" w:rsidP="003C55C2">
      <w:pPr>
        <w:spacing w:after="0" w:line="240" w:lineRule="auto"/>
      </w:pPr>
      <w:r>
        <w:separator/>
      </w:r>
    </w:p>
  </w:footnote>
  <w:footnote w:type="continuationSeparator" w:id="0">
    <w:p w:rsidR="00056DD7" w:rsidRDefault="00056DD7" w:rsidP="003C5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F28BF"/>
    <w:multiLevelType w:val="hybridMultilevel"/>
    <w:tmpl w:val="D4A65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021A0"/>
    <w:multiLevelType w:val="hybridMultilevel"/>
    <w:tmpl w:val="7084E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922ED5"/>
    <w:multiLevelType w:val="hybridMultilevel"/>
    <w:tmpl w:val="B0B6E9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2B0958"/>
    <w:multiLevelType w:val="hybridMultilevel"/>
    <w:tmpl w:val="5442B8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EB75F8"/>
    <w:multiLevelType w:val="hybridMultilevel"/>
    <w:tmpl w:val="1F240956"/>
    <w:lvl w:ilvl="0" w:tplc="FE524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9590F"/>
    <w:multiLevelType w:val="hybridMultilevel"/>
    <w:tmpl w:val="DE54E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F76519"/>
    <w:multiLevelType w:val="hybridMultilevel"/>
    <w:tmpl w:val="9AEA8E56"/>
    <w:lvl w:ilvl="0" w:tplc="9E163CC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C1E1197"/>
    <w:multiLevelType w:val="hybridMultilevel"/>
    <w:tmpl w:val="E84654BE"/>
    <w:lvl w:ilvl="0" w:tplc="FE524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21E51"/>
    <w:multiLevelType w:val="hybridMultilevel"/>
    <w:tmpl w:val="48D0A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12A79"/>
    <w:multiLevelType w:val="hybridMultilevel"/>
    <w:tmpl w:val="3CFC14C8"/>
    <w:lvl w:ilvl="0" w:tplc="9E163CC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3B78EA"/>
    <w:multiLevelType w:val="hybridMultilevel"/>
    <w:tmpl w:val="0E06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E1E02"/>
    <w:multiLevelType w:val="hybridMultilevel"/>
    <w:tmpl w:val="4192F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86FD2"/>
    <w:multiLevelType w:val="hybridMultilevel"/>
    <w:tmpl w:val="4F944096"/>
    <w:lvl w:ilvl="0" w:tplc="FE524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7265C"/>
    <w:multiLevelType w:val="hybridMultilevel"/>
    <w:tmpl w:val="922C3172"/>
    <w:lvl w:ilvl="0" w:tplc="FE524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D5796A"/>
    <w:multiLevelType w:val="hybridMultilevel"/>
    <w:tmpl w:val="3C7A6080"/>
    <w:lvl w:ilvl="0" w:tplc="FE524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36168"/>
    <w:multiLevelType w:val="hybridMultilevel"/>
    <w:tmpl w:val="5C9AD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5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7"/>
  </w:num>
  <w:num w:numId="13">
    <w:abstractNumId w:val="4"/>
  </w:num>
  <w:num w:numId="14">
    <w:abstractNumId w:val="1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73"/>
    <w:rsid w:val="00003A14"/>
    <w:rsid w:val="0002385D"/>
    <w:rsid w:val="00056DD7"/>
    <w:rsid w:val="000A6EA7"/>
    <w:rsid w:val="000C09FB"/>
    <w:rsid w:val="000C3BFC"/>
    <w:rsid w:val="000F5573"/>
    <w:rsid w:val="00141777"/>
    <w:rsid w:val="0018376F"/>
    <w:rsid w:val="001A691F"/>
    <w:rsid w:val="001C534E"/>
    <w:rsid w:val="001C7D00"/>
    <w:rsid w:val="001D4C29"/>
    <w:rsid w:val="001D77B2"/>
    <w:rsid w:val="00206C0C"/>
    <w:rsid w:val="00215CDC"/>
    <w:rsid w:val="002174E7"/>
    <w:rsid w:val="002249D5"/>
    <w:rsid w:val="002349CA"/>
    <w:rsid w:val="00242439"/>
    <w:rsid w:val="00260399"/>
    <w:rsid w:val="002A2B26"/>
    <w:rsid w:val="002A423D"/>
    <w:rsid w:val="002A4E92"/>
    <w:rsid w:val="00317BD7"/>
    <w:rsid w:val="0032281C"/>
    <w:rsid w:val="00335F68"/>
    <w:rsid w:val="00371EEC"/>
    <w:rsid w:val="00371F13"/>
    <w:rsid w:val="00373A20"/>
    <w:rsid w:val="0038756E"/>
    <w:rsid w:val="003A4193"/>
    <w:rsid w:val="003C55C2"/>
    <w:rsid w:val="003F2B4C"/>
    <w:rsid w:val="004316D9"/>
    <w:rsid w:val="004563FF"/>
    <w:rsid w:val="00470826"/>
    <w:rsid w:val="004B37B3"/>
    <w:rsid w:val="004E02AD"/>
    <w:rsid w:val="00501BCE"/>
    <w:rsid w:val="00502FD9"/>
    <w:rsid w:val="00526038"/>
    <w:rsid w:val="00554E3A"/>
    <w:rsid w:val="00563B59"/>
    <w:rsid w:val="00582453"/>
    <w:rsid w:val="006037D2"/>
    <w:rsid w:val="006126F9"/>
    <w:rsid w:val="00647EAE"/>
    <w:rsid w:val="00647FE1"/>
    <w:rsid w:val="00653954"/>
    <w:rsid w:val="00653D4E"/>
    <w:rsid w:val="00673033"/>
    <w:rsid w:val="006A7B89"/>
    <w:rsid w:val="006B2FF5"/>
    <w:rsid w:val="006F2C53"/>
    <w:rsid w:val="007234C4"/>
    <w:rsid w:val="007551DC"/>
    <w:rsid w:val="00764455"/>
    <w:rsid w:val="00784737"/>
    <w:rsid w:val="0079288C"/>
    <w:rsid w:val="00793309"/>
    <w:rsid w:val="00793C08"/>
    <w:rsid w:val="007B4329"/>
    <w:rsid w:val="007C6D6D"/>
    <w:rsid w:val="00901784"/>
    <w:rsid w:val="00905AB0"/>
    <w:rsid w:val="009272AB"/>
    <w:rsid w:val="00930EDC"/>
    <w:rsid w:val="009C014B"/>
    <w:rsid w:val="009C3937"/>
    <w:rsid w:val="009D593F"/>
    <w:rsid w:val="00A01071"/>
    <w:rsid w:val="00A0525F"/>
    <w:rsid w:val="00A16A0A"/>
    <w:rsid w:val="00A16C83"/>
    <w:rsid w:val="00A235A6"/>
    <w:rsid w:val="00A32683"/>
    <w:rsid w:val="00A663E7"/>
    <w:rsid w:val="00A7743F"/>
    <w:rsid w:val="00A77A36"/>
    <w:rsid w:val="00AA5D6B"/>
    <w:rsid w:val="00B263A3"/>
    <w:rsid w:val="00B65F3E"/>
    <w:rsid w:val="00B75736"/>
    <w:rsid w:val="00BD03B4"/>
    <w:rsid w:val="00C403F5"/>
    <w:rsid w:val="00C50034"/>
    <w:rsid w:val="00C64932"/>
    <w:rsid w:val="00C705BD"/>
    <w:rsid w:val="00CA610A"/>
    <w:rsid w:val="00D34B1D"/>
    <w:rsid w:val="00D53B16"/>
    <w:rsid w:val="00D65B3D"/>
    <w:rsid w:val="00DC49AA"/>
    <w:rsid w:val="00DF0774"/>
    <w:rsid w:val="00E15BE0"/>
    <w:rsid w:val="00E56773"/>
    <w:rsid w:val="00EA0B36"/>
    <w:rsid w:val="00EA12FC"/>
    <w:rsid w:val="00EC64C1"/>
    <w:rsid w:val="00ED1314"/>
    <w:rsid w:val="00ED4A60"/>
    <w:rsid w:val="00F41686"/>
    <w:rsid w:val="00F87148"/>
    <w:rsid w:val="00F97BA8"/>
    <w:rsid w:val="00FC08AA"/>
    <w:rsid w:val="00FD7D5C"/>
    <w:rsid w:val="00F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7F4C3-1D2C-4B72-83A2-CF1A8191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55C2"/>
  </w:style>
  <w:style w:type="paragraph" w:styleId="a5">
    <w:name w:val="footer"/>
    <w:basedOn w:val="a"/>
    <w:link w:val="a6"/>
    <w:uiPriority w:val="99"/>
    <w:unhideWhenUsed/>
    <w:rsid w:val="003C5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55C2"/>
  </w:style>
  <w:style w:type="paragraph" w:styleId="a7">
    <w:name w:val="Title"/>
    <w:basedOn w:val="a"/>
    <w:link w:val="a8"/>
    <w:qFormat/>
    <w:rsid w:val="00647FE1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647FE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0178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A0107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semiHidden/>
    <w:rsid w:val="00A0107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3064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Белобратова Екатерина Александровна</dc:creator>
  <cp:keywords/>
  <dc:description/>
  <cp:lastModifiedBy>Фатьянова Юлия Михайловна</cp:lastModifiedBy>
  <cp:revision>2</cp:revision>
  <dcterms:created xsi:type="dcterms:W3CDTF">2026-04-01T14:38:00Z</dcterms:created>
  <dcterms:modified xsi:type="dcterms:W3CDTF">2026-04-01T14:38:00Z</dcterms:modified>
</cp:coreProperties>
</file>