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848C6" w14:textId="7C8AD487" w:rsidR="00263FBF" w:rsidRPr="004D1121" w:rsidRDefault="00263FBF" w:rsidP="00140D3D">
      <w:pPr>
        <w:tabs>
          <w:tab w:val="left" w:pos="567"/>
          <w:tab w:val="left" w:pos="1134"/>
        </w:tabs>
        <w:spacing w:line="240" w:lineRule="auto"/>
        <w:ind w:left="11624" w:right="-31" w:firstLine="0"/>
        <w:jc w:val="left"/>
        <w:rPr>
          <w:sz w:val="24"/>
          <w:szCs w:val="24"/>
        </w:rPr>
      </w:pPr>
      <w:r w:rsidRPr="004D1121">
        <w:rPr>
          <w:sz w:val="24"/>
          <w:szCs w:val="24"/>
        </w:rPr>
        <w:t xml:space="preserve">Приложение </w:t>
      </w:r>
      <w:r w:rsidRPr="004D1121">
        <w:rPr>
          <w:sz w:val="24"/>
          <w:szCs w:val="24"/>
        </w:rPr>
        <w:br/>
        <w:t>к распоряжению Комитета по информатизации и связи от ________ № __________</w:t>
      </w:r>
    </w:p>
    <w:p w14:paraId="463A83B0" w14:textId="66927125" w:rsidR="00031918" w:rsidRPr="004D1121" w:rsidRDefault="00031918" w:rsidP="00031918">
      <w:pPr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1B0B7608" w14:textId="21BBBF5D" w:rsidR="00173DB7" w:rsidRPr="004D1121" w:rsidRDefault="00173DB7" w:rsidP="00031918">
      <w:pPr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3AA91DF0" w14:textId="04EE6126" w:rsidR="00173DB7" w:rsidRPr="004D1121" w:rsidRDefault="00173DB7" w:rsidP="00031918">
      <w:pPr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4811A3EE" w14:textId="77777777" w:rsidR="00173DB7" w:rsidRPr="004D1121" w:rsidRDefault="00173DB7" w:rsidP="00031918">
      <w:pPr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4DDAC0F7" w14:textId="77777777" w:rsidR="00031918" w:rsidRPr="004D1121" w:rsidRDefault="00031918" w:rsidP="00031918">
      <w:pPr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4D1121">
        <w:rPr>
          <w:b/>
          <w:bCs/>
          <w:sz w:val="24"/>
          <w:szCs w:val="24"/>
        </w:rPr>
        <w:t>НОРМАТИВНЫЕ ЗАТРАТЫ</w:t>
      </w:r>
    </w:p>
    <w:p w14:paraId="46351D31" w14:textId="5DA36D37" w:rsidR="00031918" w:rsidRPr="004D1121" w:rsidRDefault="00031918" w:rsidP="00031918">
      <w:pPr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4D1121">
        <w:rPr>
          <w:b/>
          <w:bCs/>
          <w:sz w:val="24"/>
          <w:szCs w:val="24"/>
        </w:rPr>
        <w:t xml:space="preserve">на обеспечение функций </w:t>
      </w:r>
      <w:r w:rsidR="005D637F" w:rsidRPr="004D1121">
        <w:rPr>
          <w:b/>
          <w:bCs/>
          <w:sz w:val="24"/>
          <w:szCs w:val="24"/>
        </w:rPr>
        <w:t xml:space="preserve">Санкт-Петербургского государственного казенного учреждения «Санкт-Петербургский информационно-аналитический центр» </w:t>
      </w:r>
      <w:r w:rsidRPr="004D1121">
        <w:rPr>
          <w:b/>
          <w:bCs/>
          <w:sz w:val="24"/>
          <w:szCs w:val="24"/>
        </w:rPr>
        <w:t>на 202</w:t>
      </w:r>
      <w:r w:rsidR="0099164E" w:rsidRPr="004D1121">
        <w:rPr>
          <w:b/>
          <w:bCs/>
          <w:sz w:val="24"/>
          <w:szCs w:val="24"/>
        </w:rPr>
        <w:t>6</w:t>
      </w:r>
      <w:r w:rsidRPr="004D1121">
        <w:rPr>
          <w:b/>
          <w:bCs/>
          <w:sz w:val="24"/>
          <w:szCs w:val="24"/>
        </w:rPr>
        <w:t xml:space="preserve"> год и на плановый период 202</w:t>
      </w:r>
      <w:r w:rsidR="0099164E" w:rsidRPr="004D1121">
        <w:rPr>
          <w:b/>
          <w:bCs/>
          <w:sz w:val="24"/>
          <w:szCs w:val="24"/>
        </w:rPr>
        <w:t>7</w:t>
      </w:r>
      <w:r w:rsidRPr="004D1121">
        <w:rPr>
          <w:b/>
          <w:bCs/>
          <w:sz w:val="24"/>
          <w:szCs w:val="24"/>
        </w:rPr>
        <w:t xml:space="preserve"> и 202</w:t>
      </w:r>
      <w:r w:rsidR="0099164E" w:rsidRPr="004D1121">
        <w:rPr>
          <w:b/>
          <w:bCs/>
          <w:sz w:val="24"/>
          <w:szCs w:val="24"/>
        </w:rPr>
        <w:t>8</w:t>
      </w:r>
      <w:r w:rsidRPr="004D1121">
        <w:rPr>
          <w:b/>
          <w:bCs/>
          <w:sz w:val="24"/>
          <w:szCs w:val="24"/>
        </w:rPr>
        <w:t xml:space="preserve"> годов</w:t>
      </w:r>
    </w:p>
    <w:p w14:paraId="6916DA86" w14:textId="6FCF5975" w:rsidR="008D7FE3" w:rsidRPr="004D1121" w:rsidRDefault="008D7FE3" w:rsidP="003333B7">
      <w:pPr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00A7BDDE" w14:textId="77777777" w:rsidR="00263FBF" w:rsidRPr="004D1121" w:rsidRDefault="00263FBF" w:rsidP="003333B7">
      <w:pPr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Style w:val="1"/>
        <w:tblpPr w:leftFromText="180" w:rightFromText="180" w:vertAnchor="text" w:tblpX="-10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985"/>
        <w:gridCol w:w="2268"/>
        <w:gridCol w:w="1842"/>
        <w:gridCol w:w="5529"/>
      </w:tblGrid>
      <w:tr w:rsidR="004D1121" w:rsidRPr="004D1121" w14:paraId="61532F58" w14:textId="77777777" w:rsidTr="00073730">
        <w:trPr>
          <w:cantSplit/>
          <w:tblHeader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B9DC337" w14:textId="77777777" w:rsidR="00031918" w:rsidRPr="004D1121" w:rsidRDefault="00031918" w:rsidP="00BD691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  <w:p w14:paraId="418931BC" w14:textId="77777777" w:rsidR="005F33A1" w:rsidRPr="004D1121" w:rsidRDefault="005F33A1" w:rsidP="00BD691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 xml:space="preserve">№ </w:t>
            </w:r>
          </w:p>
          <w:p w14:paraId="4745C7F9" w14:textId="77777777" w:rsidR="005F33A1" w:rsidRPr="004D1121" w:rsidRDefault="005F33A1" w:rsidP="00BD691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156AA8" w14:textId="77777777" w:rsidR="005F33A1" w:rsidRPr="004D1121" w:rsidRDefault="005F33A1" w:rsidP="00BD691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>Вид (группа, подгруппа) затрат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5FA988A5" w14:textId="77777777" w:rsidR="005F33A1" w:rsidRPr="004D1121" w:rsidRDefault="005F33A1" w:rsidP="00BD6916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 xml:space="preserve">Значение нормативных затрат, </w:t>
            </w:r>
          </w:p>
          <w:p w14:paraId="05EC0513" w14:textId="77777777" w:rsidR="005F33A1" w:rsidRPr="004D1121" w:rsidRDefault="005F33A1" w:rsidP="00BD691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>руб. в год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14:paraId="4A8B694B" w14:textId="77777777" w:rsidR="005F33A1" w:rsidRPr="004D1121" w:rsidRDefault="005F33A1" w:rsidP="00BD691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>Порядок расчета нормативных затрат</w:t>
            </w:r>
          </w:p>
        </w:tc>
      </w:tr>
      <w:tr w:rsidR="004D1121" w:rsidRPr="004D1121" w14:paraId="3DE6105C" w14:textId="77777777" w:rsidTr="00073730">
        <w:trPr>
          <w:cantSplit/>
          <w:tblHeader/>
        </w:trPr>
        <w:tc>
          <w:tcPr>
            <w:tcW w:w="704" w:type="dxa"/>
            <w:vMerge/>
            <w:shd w:val="clear" w:color="auto" w:fill="auto"/>
            <w:vAlign w:val="center"/>
          </w:tcPr>
          <w:p w14:paraId="4F4C3FA6" w14:textId="77777777" w:rsidR="005F33A1" w:rsidRPr="004D1121" w:rsidRDefault="005F33A1" w:rsidP="00BD691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32A6BC" w14:textId="77777777" w:rsidR="005F33A1" w:rsidRPr="004D1121" w:rsidRDefault="005F33A1" w:rsidP="00BD691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335590" w14:textId="1DD580FF" w:rsidR="005F33A1" w:rsidRPr="004D1121" w:rsidRDefault="005F33A1" w:rsidP="00B12917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>202</w:t>
            </w:r>
            <w:r w:rsidR="00B12917" w:rsidRPr="004D1121">
              <w:rPr>
                <w:b/>
                <w:sz w:val="20"/>
                <w:szCs w:val="20"/>
              </w:rPr>
              <w:t>6</w:t>
            </w:r>
            <w:r w:rsidRPr="004D1121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6631EE" w14:textId="6AD270F1" w:rsidR="005F33A1" w:rsidRPr="004D1121" w:rsidRDefault="005F33A1" w:rsidP="00B12917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  <w:lang w:val="en-US"/>
              </w:rPr>
              <w:t>202</w:t>
            </w:r>
            <w:r w:rsidR="00B12917" w:rsidRPr="004D1121">
              <w:rPr>
                <w:b/>
                <w:sz w:val="20"/>
                <w:szCs w:val="20"/>
              </w:rPr>
              <w:t>7</w:t>
            </w:r>
            <w:r w:rsidRPr="004D112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D112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964F46" w14:textId="00FCB883" w:rsidR="005F33A1" w:rsidRPr="004D1121" w:rsidRDefault="005F33A1" w:rsidP="00B12917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  <w:lang w:val="en-US"/>
              </w:rPr>
              <w:t>202</w:t>
            </w:r>
            <w:r w:rsidR="00B12917" w:rsidRPr="004D1121">
              <w:rPr>
                <w:b/>
                <w:sz w:val="20"/>
                <w:szCs w:val="20"/>
              </w:rPr>
              <w:t>8</w:t>
            </w:r>
            <w:r w:rsidRPr="004D112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D112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5529" w:type="dxa"/>
            <w:vMerge/>
            <w:shd w:val="clear" w:color="auto" w:fill="auto"/>
            <w:vAlign w:val="center"/>
          </w:tcPr>
          <w:p w14:paraId="516C2C23" w14:textId="77777777" w:rsidR="005F33A1" w:rsidRPr="004D1121" w:rsidRDefault="005F33A1" w:rsidP="00BD691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2248"/>
        <w:gridCol w:w="1998"/>
        <w:gridCol w:w="2277"/>
        <w:gridCol w:w="1849"/>
        <w:gridCol w:w="5463"/>
      </w:tblGrid>
      <w:tr w:rsidR="004D1121" w:rsidRPr="004D1121" w14:paraId="07BF9B1B" w14:textId="77777777" w:rsidTr="0011617E">
        <w:trPr>
          <w:tblHeader/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3E0E6480" w14:textId="77777777" w:rsidR="005F33A1" w:rsidRPr="004D1121" w:rsidRDefault="005F33A1" w:rsidP="00BD691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9325C7D" w14:textId="77777777" w:rsidR="005F33A1" w:rsidRPr="004D1121" w:rsidRDefault="005F33A1" w:rsidP="00B72244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30705" w14:textId="77777777" w:rsidR="005F33A1" w:rsidRPr="004D1121" w:rsidRDefault="005F33A1" w:rsidP="00B72244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11BF6" w14:textId="77777777" w:rsidR="005F33A1" w:rsidRPr="004D1121" w:rsidRDefault="005F33A1" w:rsidP="00B72244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AA1B4" w14:textId="77777777" w:rsidR="005F33A1" w:rsidRPr="004D1121" w:rsidRDefault="005F33A1" w:rsidP="00B72244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13A619E" w14:textId="77777777" w:rsidR="005F33A1" w:rsidRPr="004D1121" w:rsidRDefault="005F33A1" w:rsidP="0086332E">
            <w:pPr>
              <w:pStyle w:val="ConsPlusNormal"/>
              <w:contextualSpacing/>
              <w:jc w:val="center"/>
              <w:rPr>
                <w:b/>
                <w:sz w:val="20"/>
                <w:szCs w:val="20"/>
              </w:rPr>
            </w:pPr>
            <w:r w:rsidRPr="004D1121">
              <w:rPr>
                <w:b/>
                <w:sz w:val="20"/>
                <w:szCs w:val="20"/>
              </w:rPr>
              <w:t>6</w:t>
            </w:r>
          </w:p>
        </w:tc>
      </w:tr>
      <w:tr w:rsidR="004D1121" w:rsidRPr="004D1121" w14:paraId="2C067565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CAE10D5" w14:textId="1F0406E5" w:rsidR="00C75D6C" w:rsidRPr="004D1121" w:rsidRDefault="00C75D6C" w:rsidP="00C75D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CC893CC" w14:textId="77777777" w:rsidR="00C75D6C" w:rsidRPr="004D1121" w:rsidRDefault="00C75D6C" w:rsidP="00C75D6C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информационно-коммуникационные технологии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AB979" w14:textId="4BABE06F" w:rsidR="00C75D6C" w:rsidRPr="004D1121" w:rsidRDefault="00632643" w:rsidP="0011617E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33821500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A31EC" w14:textId="2813ABA1" w:rsidR="00C75D6C" w:rsidRPr="004D1121" w:rsidRDefault="00C75D6C" w:rsidP="00C75D6C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38231600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F1D7" w14:textId="0429B627" w:rsidR="00C75D6C" w:rsidRPr="004D1121" w:rsidRDefault="00C75D6C" w:rsidP="00C75D6C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40521800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B0D6B8F" w14:textId="77777777" w:rsidR="00C75D6C" w:rsidRPr="004D1121" w:rsidRDefault="00C75D6C" w:rsidP="00C75D6C">
            <w:pPr>
              <w:widowControl w:val="0"/>
              <w:spacing w:after="0" w:line="240" w:lineRule="auto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4D1121">
              <w:rPr>
                <w:rFonts w:eastAsia="Times New Roman"/>
                <w:sz w:val="20"/>
                <w:szCs w:val="20"/>
              </w:rPr>
              <w:t>Расчет затрат на информационно-коммуникационные технологии осуществляется исходя из следующих групп затрат:</w:t>
            </w:r>
          </w:p>
          <w:p w14:paraId="2CE43D0B" w14:textId="77777777" w:rsidR="00C75D6C" w:rsidRPr="004D1121" w:rsidRDefault="00C75D6C" w:rsidP="00C75D6C">
            <w:pPr>
              <w:widowControl w:val="0"/>
              <w:spacing w:after="0" w:line="240" w:lineRule="auto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4D1121">
              <w:rPr>
                <w:rFonts w:eastAsia="Times New Roman"/>
                <w:sz w:val="20"/>
                <w:szCs w:val="20"/>
              </w:rPr>
              <w:t>затраты на услуги связи;</w:t>
            </w:r>
          </w:p>
          <w:p w14:paraId="4B069EA5" w14:textId="77777777" w:rsidR="00C75D6C" w:rsidRPr="004D1121" w:rsidRDefault="00C75D6C" w:rsidP="00C75D6C">
            <w:pPr>
              <w:widowControl w:val="0"/>
              <w:spacing w:after="0" w:line="240" w:lineRule="auto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4D1121">
              <w:rPr>
                <w:rFonts w:eastAsia="Times New Roman"/>
                <w:sz w:val="20"/>
                <w:szCs w:val="20"/>
              </w:rPr>
              <w:t>затраты на аренду;</w:t>
            </w:r>
          </w:p>
          <w:p w14:paraId="5800FD00" w14:textId="77777777" w:rsidR="00C75D6C" w:rsidRPr="004D1121" w:rsidRDefault="00C75D6C" w:rsidP="00C75D6C">
            <w:pPr>
              <w:widowControl w:val="0"/>
              <w:spacing w:after="0" w:line="240" w:lineRule="auto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4D1121">
              <w:rPr>
                <w:rFonts w:eastAsia="Times New Roman"/>
                <w:sz w:val="20"/>
                <w:szCs w:val="20"/>
              </w:rPr>
              <w:t>затраты на содержание имущества;</w:t>
            </w:r>
          </w:p>
          <w:p w14:paraId="38F6D9C5" w14:textId="49CB6972" w:rsidR="00C75D6C" w:rsidRPr="004D1121" w:rsidRDefault="00C75D6C" w:rsidP="00C75D6C">
            <w:pPr>
              <w:widowControl w:val="0"/>
              <w:spacing w:after="0" w:line="240" w:lineRule="auto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4D1121">
              <w:rPr>
                <w:rFonts w:eastAsia="Times New Roman"/>
                <w:sz w:val="20"/>
                <w:szCs w:val="20"/>
              </w:rPr>
              <w:t xml:space="preserve">затраты на приобретение прочих работ и услуг, </w:t>
            </w:r>
            <w:r w:rsidRPr="004D1121">
              <w:rPr>
                <w:rFonts w:eastAsia="Times New Roman"/>
                <w:sz w:val="20"/>
                <w:szCs w:val="20"/>
              </w:rPr>
              <w:br/>
              <w:t xml:space="preserve">не относящихся к затратам на услуги связи, аренду </w:t>
            </w:r>
            <w:r w:rsidRPr="004D1121">
              <w:rPr>
                <w:rFonts w:eastAsia="Times New Roman"/>
                <w:sz w:val="20"/>
                <w:szCs w:val="20"/>
              </w:rPr>
              <w:br/>
              <w:t>и содержание имущества;</w:t>
            </w:r>
          </w:p>
          <w:p w14:paraId="710D1C33" w14:textId="77777777" w:rsidR="00C75D6C" w:rsidRPr="004D1121" w:rsidRDefault="00C75D6C" w:rsidP="00C75D6C">
            <w:pPr>
              <w:widowControl w:val="0"/>
              <w:spacing w:after="0" w:line="240" w:lineRule="auto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4D1121">
              <w:rPr>
                <w:rFonts w:eastAsia="Times New Roman"/>
                <w:sz w:val="20"/>
                <w:szCs w:val="20"/>
              </w:rPr>
              <w:t>затраты на приобретение основных средств;</w:t>
            </w:r>
          </w:p>
          <w:p w14:paraId="1EFFD53A" w14:textId="77777777" w:rsidR="00C75D6C" w:rsidRPr="004D1121" w:rsidRDefault="00C75D6C" w:rsidP="00C75D6C">
            <w:pPr>
              <w:widowControl w:val="0"/>
              <w:spacing w:after="0" w:line="240" w:lineRule="auto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4D1121">
              <w:rPr>
                <w:rFonts w:eastAsia="Times New Roman"/>
                <w:sz w:val="20"/>
                <w:szCs w:val="20"/>
              </w:rPr>
              <w:t>затраты на приобретение нематериальных активов;</w:t>
            </w:r>
          </w:p>
          <w:p w14:paraId="57A3DFEB" w14:textId="77777777" w:rsidR="00C75D6C" w:rsidRPr="004D1121" w:rsidRDefault="00C75D6C" w:rsidP="00C75D6C">
            <w:pPr>
              <w:widowControl w:val="0"/>
              <w:spacing w:after="0" w:line="240" w:lineRule="auto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4D1121">
              <w:rPr>
                <w:rFonts w:eastAsia="Times New Roman"/>
                <w:sz w:val="20"/>
                <w:szCs w:val="20"/>
              </w:rPr>
              <w:t>затраты на приобретение материальных запасов в сфере информационно-коммуникационных технологий;</w:t>
            </w:r>
          </w:p>
          <w:p w14:paraId="27E8E0D8" w14:textId="44D23002" w:rsidR="00C75D6C" w:rsidRPr="004D1121" w:rsidRDefault="00C75D6C" w:rsidP="00C75D6C">
            <w:pPr>
              <w:widowControl w:val="0"/>
              <w:spacing w:after="0" w:line="240" w:lineRule="auto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4D1121">
              <w:rPr>
                <w:rFonts w:eastAsia="Times New Roman"/>
                <w:sz w:val="20"/>
                <w:szCs w:val="20"/>
              </w:rPr>
              <w:t>иные затраты в сфере информационно-коммуникационных технологий</w:t>
            </w:r>
          </w:p>
        </w:tc>
      </w:tr>
      <w:tr w:rsidR="004D1121" w:rsidRPr="004D1121" w14:paraId="5E02CC8A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0ED25CA4" w14:textId="51378CDD" w:rsidR="00C75D6C" w:rsidRPr="004D1121" w:rsidRDefault="00C75D6C" w:rsidP="00C75D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738B4DA" w14:textId="77777777" w:rsidR="00C75D6C" w:rsidRPr="004D1121" w:rsidRDefault="00C75D6C" w:rsidP="00C75D6C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услуги связи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EEEA8" w14:textId="5FA2C217" w:rsidR="00C75D6C" w:rsidRPr="004D1121" w:rsidRDefault="00632643" w:rsidP="00632643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16204500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6663E" w14:textId="45436A0F" w:rsidR="00C75D6C" w:rsidRPr="004D1121" w:rsidRDefault="00C75D6C" w:rsidP="00C75D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20009700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D2FBD" w14:textId="6C34E3A3" w:rsidR="00C75D6C" w:rsidRPr="004D1121" w:rsidRDefault="00C75D6C" w:rsidP="00C75D6C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21001000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41AD2778" w14:textId="77777777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услуги связи осуществляется исходя из следующих подгрупп затрат:</w:t>
            </w:r>
          </w:p>
          <w:p w14:paraId="2ACFF319" w14:textId="77777777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абонентскую плату;</w:t>
            </w:r>
          </w:p>
          <w:p w14:paraId="06ADCB05" w14:textId="77777777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затраты на повременную оплату местных телефонных соединений;</w:t>
            </w:r>
          </w:p>
          <w:p w14:paraId="5452367D" w14:textId="7B849C91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повременную оплату междугородних </w:t>
            </w:r>
            <w:r w:rsidRPr="004D1121">
              <w:rPr>
                <w:sz w:val="20"/>
                <w:szCs w:val="20"/>
              </w:rPr>
              <w:br/>
              <w:t>и международных телефонных соединений;</w:t>
            </w:r>
          </w:p>
          <w:p w14:paraId="710131AC" w14:textId="77777777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подвижной связи;</w:t>
            </w:r>
          </w:p>
          <w:p w14:paraId="55DB92A3" w14:textId="745EA35D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передачу данных с использованием информационно-телекоммуникационной сети "Интернет" </w:t>
            </w:r>
            <w:r w:rsidRPr="004D1121">
              <w:rPr>
                <w:sz w:val="20"/>
                <w:szCs w:val="20"/>
              </w:rPr>
              <w:br/>
              <w:t xml:space="preserve">и услуг </w:t>
            </w:r>
            <w:proofErr w:type="spellStart"/>
            <w:r w:rsidRPr="004D1121">
              <w:rPr>
                <w:sz w:val="20"/>
                <w:szCs w:val="20"/>
              </w:rPr>
              <w:t>интернет-провайдеров</w:t>
            </w:r>
            <w:proofErr w:type="spellEnd"/>
            <w:r w:rsidRPr="004D1121">
              <w:rPr>
                <w:sz w:val="20"/>
                <w:szCs w:val="20"/>
              </w:rPr>
              <w:t xml:space="preserve"> для планшетных компьютеров;</w:t>
            </w:r>
          </w:p>
          <w:p w14:paraId="63955A7E" w14:textId="6A164B96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передачу данных с использованием информационно-телекоммуникационной сети "Интернет" </w:t>
            </w:r>
            <w:r w:rsidRPr="004D1121">
              <w:rPr>
                <w:sz w:val="20"/>
                <w:szCs w:val="20"/>
              </w:rPr>
              <w:br/>
              <w:t xml:space="preserve">и услуг </w:t>
            </w:r>
            <w:proofErr w:type="spellStart"/>
            <w:r w:rsidRPr="004D1121">
              <w:rPr>
                <w:sz w:val="20"/>
                <w:szCs w:val="20"/>
              </w:rPr>
              <w:t>интернет-провайдеров</w:t>
            </w:r>
            <w:proofErr w:type="spellEnd"/>
            <w:r w:rsidRPr="004D1121">
              <w:rPr>
                <w:sz w:val="20"/>
                <w:szCs w:val="20"/>
              </w:rPr>
              <w:t>;</w:t>
            </w:r>
          </w:p>
          <w:p w14:paraId="73BD8776" w14:textId="77777777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электросвязь, относящуюся к связи специального назначения, используемой на региональном уровне;</w:t>
            </w:r>
          </w:p>
          <w:p w14:paraId="4902A517" w14:textId="77777777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электросвязь, относящуюся к связи специального назначения, используемой на федеральном уровне;</w:t>
            </w:r>
          </w:p>
          <w:p w14:paraId="05843A80" w14:textId="77777777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по предоставлению цифровых потоков для коммутируемых телефонных соединений;</w:t>
            </w:r>
          </w:p>
          <w:p w14:paraId="3CC4FD7E" w14:textId="77777777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иных услуг связи в сфере информационно-коммуникационных технологий;</w:t>
            </w:r>
          </w:p>
          <w:p w14:paraId="6C3D9F11" w14:textId="77777777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по приему и передаче телеграмм;</w:t>
            </w:r>
          </w:p>
          <w:p w14:paraId="7C6C338E" w14:textId="130C3648" w:rsidR="00C75D6C" w:rsidRPr="004D1121" w:rsidRDefault="00C75D6C" w:rsidP="00C75D6C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иные затраты на услуги связи</w:t>
            </w:r>
          </w:p>
        </w:tc>
      </w:tr>
      <w:tr w:rsidR="004D1121" w:rsidRPr="004D1121" w14:paraId="5C3CD64F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C6DB103" w14:textId="5F37209D" w:rsidR="0087371B" w:rsidRPr="004D1121" w:rsidRDefault="0087371B" w:rsidP="0087371B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72C82A1" w14:textId="77777777" w:rsidR="0087371B" w:rsidRPr="004D1121" w:rsidRDefault="0087371B" w:rsidP="0087371B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абонентскую плату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C195A" w14:textId="6DAA4C44" w:rsidR="0087371B" w:rsidRPr="004D1121" w:rsidRDefault="00547B84" w:rsidP="0087371B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57ABE" w14:textId="0453B53E" w:rsidR="0087371B" w:rsidRPr="004D1121" w:rsidRDefault="00547B84" w:rsidP="0087371B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2BE30" w14:textId="0B9AFB35" w:rsidR="0087371B" w:rsidRPr="004D1121" w:rsidRDefault="00547B84" w:rsidP="0087371B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65071851" w14:textId="713E9B09" w:rsidR="0087371B" w:rsidRPr="004D1121" w:rsidRDefault="0087371B" w:rsidP="005A7E7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абонентскую плату осуществляется в порядке, определяемом ИОГВ (ОУ ТГВФ)</w:t>
            </w:r>
          </w:p>
        </w:tc>
      </w:tr>
      <w:tr w:rsidR="004D1121" w:rsidRPr="004D1121" w14:paraId="7ADECAF1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4F66A58" w14:textId="297E8F2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1.1.2.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C5A7D0D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повременную оплату местных телефонных соединений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C0F59" w14:textId="0FFC0E6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A8F0" w14:textId="53C13E4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EF6B4" w14:textId="377F718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641B0013" w14:textId="4CAF162C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повременную оплату местных телефонных соединений осуществляется в порядке, определяемом ИОГВ (ОУ ТГВФ)</w:t>
            </w:r>
          </w:p>
        </w:tc>
      </w:tr>
      <w:tr w:rsidR="004D1121" w:rsidRPr="004D1121" w14:paraId="324C651C" w14:textId="77777777" w:rsidTr="0011617E">
        <w:trPr>
          <w:jc w:val="center"/>
        </w:trPr>
        <w:tc>
          <w:tcPr>
            <w:tcW w:w="2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C6AEC" w14:textId="2E60CE9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1.1.3.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EC4CF" w14:textId="78D6F8FF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повременную оплату междугородних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и международных телефонных соединений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13AAE" w14:textId="5375C16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4D3E4" w14:textId="6788774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1B1E3" w14:textId="7956001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9F4A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повременную оплату междугородних и международных телефонных соединений осуществляется по формуле:</w:t>
            </w:r>
          </w:p>
          <w:p w14:paraId="3F6BAC38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20BABC6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НЗмг</w:t>
            </w:r>
            <w:proofErr w:type="spellEnd"/>
            <w:r w:rsidRPr="004D1121">
              <w:rPr>
                <w:sz w:val="20"/>
                <w:szCs w:val="20"/>
              </w:rPr>
              <w:t xml:space="preserve"> = </w:t>
            </w: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мг x </w:t>
            </w:r>
            <w:proofErr w:type="spellStart"/>
            <w:r w:rsidRPr="004D1121">
              <w:rPr>
                <w:sz w:val="20"/>
                <w:szCs w:val="20"/>
              </w:rPr>
              <w:t>Ммг</w:t>
            </w:r>
            <w:proofErr w:type="spellEnd"/>
            <w:r w:rsidRPr="004D1121">
              <w:rPr>
                <w:sz w:val="20"/>
                <w:szCs w:val="20"/>
              </w:rPr>
              <w:t>,</w:t>
            </w:r>
          </w:p>
          <w:p w14:paraId="36DBAAD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2436D780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НЗмг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повременную оплату междугородних и международных телефонных соединений:</w:t>
            </w:r>
          </w:p>
          <w:p w14:paraId="66F5FC99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lastRenderedPageBreak/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- расчетная численность работников ИОГВ (ОУ ТГВФ, КУ);</w:t>
            </w:r>
          </w:p>
          <w:p w14:paraId="05E87525" w14:textId="1B9912E8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мг - норматив цены услуг междугородних </w:t>
            </w:r>
            <w:r w:rsidRPr="004D1121">
              <w:rPr>
                <w:sz w:val="20"/>
                <w:szCs w:val="20"/>
              </w:rPr>
              <w:br/>
              <w:t>и международных телефонных соединений;</w:t>
            </w:r>
          </w:p>
          <w:p w14:paraId="01F515A7" w14:textId="5A77159D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Ммг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месяцев оказания услуг междугородних </w:t>
            </w:r>
            <w:r w:rsidRPr="004D1121">
              <w:rPr>
                <w:sz w:val="20"/>
                <w:szCs w:val="20"/>
              </w:rPr>
              <w:br/>
              <w:t>и международных телефонных соединений</w:t>
            </w:r>
          </w:p>
        </w:tc>
      </w:tr>
      <w:tr w:rsidR="004D1121" w:rsidRPr="004D1121" w14:paraId="49CF8906" w14:textId="77777777" w:rsidTr="0011617E">
        <w:trPr>
          <w:jc w:val="center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FBAEB" w14:textId="1CD2E26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1.1.4.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28863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подвижной связи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70E97" w14:textId="49A8E3E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77B6B" w14:textId="6F3B20B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67310" w14:textId="4A627DC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5D1A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оплату услуг подвижной связи осуществляется по формуле:</w:t>
            </w:r>
          </w:p>
          <w:p w14:paraId="6AD86A86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0B7B90BE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НЗпс</w:t>
            </w:r>
            <w:proofErr w:type="spellEnd"/>
            <w:r w:rsidRPr="004D1121">
              <w:rPr>
                <w:sz w:val="20"/>
                <w:szCs w:val="20"/>
              </w:rPr>
              <w:t xml:space="preserve"> = </w:t>
            </w: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пс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Мпс</w:t>
            </w:r>
            <w:proofErr w:type="spellEnd"/>
            <w:r w:rsidRPr="004D1121">
              <w:rPr>
                <w:sz w:val="20"/>
                <w:szCs w:val="20"/>
              </w:rPr>
              <w:t>,</w:t>
            </w:r>
          </w:p>
          <w:p w14:paraId="1E6C787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4255D328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НЗпс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оплату услуг подвижной связи;</w:t>
            </w:r>
          </w:p>
          <w:p w14:paraId="71927746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- расчетная численность работников ИОГВ (ОУ ТГВФ, КУ);</w:t>
            </w:r>
          </w:p>
          <w:p w14:paraId="1AF6BF2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пс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услуг подвижной связи;</w:t>
            </w:r>
          </w:p>
          <w:p w14:paraId="60CD94BA" w14:textId="0710056D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Мпс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месяцев оказания услуг подвижной связи</w:t>
            </w:r>
          </w:p>
        </w:tc>
      </w:tr>
      <w:tr w:rsidR="004D1121" w:rsidRPr="004D1121" w14:paraId="0BD235C2" w14:textId="77777777" w:rsidTr="0011617E">
        <w:trPr>
          <w:jc w:val="center"/>
        </w:trPr>
        <w:tc>
          <w:tcPr>
            <w:tcW w:w="24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882C6" w14:textId="319A7C9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1.1.5.</w:t>
            </w:r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4DA65E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4D1121">
              <w:rPr>
                <w:sz w:val="20"/>
                <w:szCs w:val="20"/>
              </w:rPr>
              <w:t>интернет-провайдеров</w:t>
            </w:r>
            <w:proofErr w:type="spellEnd"/>
            <w:r w:rsidRPr="004D1121">
              <w:rPr>
                <w:sz w:val="20"/>
                <w:szCs w:val="20"/>
              </w:rPr>
              <w:t xml:space="preserve"> для планшетных компьютеров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44615" w14:textId="44CEC56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1569E" w14:textId="4B78E45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B6" w14:textId="77DC3C69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694B5B" w14:textId="7E76F225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передачу данных </w:t>
            </w:r>
            <w:r w:rsidRPr="004D1121">
              <w:rPr>
                <w:sz w:val="20"/>
                <w:szCs w:val="20"/>
              </w:rPr>
              <w:br/>
              <w:t xml:space="preserve">с использованием информационно-телекоммуникационной сети "Интернет" и услуг </w:t>
            </w:r>
            <w:proofErr w:type="spellStart"/>
            <w:r w:rsidRPr="004D1121">
              <w:rPr>
                <w:sz w:val="20"/>
                <w:szCs w:val="20"/>
              </w:rPr>
              <w:t>интернет-провайдеров</w:t>
            </w:r>
            <w:proofErr w:type="spellEnd"/>
            <w:r w:rsidRPr="004D1121">
              <w:rPr>
                <w:sz w:val="20"/>
                <w:szCs w:val="20"/>
              </w:rPr>
              <w:t xml:space="preserve"> для планшетных компьютеров осуществляется по формуле:</w:t>
            </w:r>
          </w:p>
          <w:p w14:paraId="227CBEAC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26AB9371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НЗпд</w:t>
            </w:r>
            <w:proofErr w:type="spellEnd"/>
            <w:r w:rsidRPr="004D1121">
              <w:rPr>
                <w:sz w:val="20"/>
                <w:szCs w:val="20"/>
              </w:rPr>
              <w:t xml:space="preserve"> = </w:t>
            </w: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пд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Мпд</w:t>
            </w:r>
            <w:proofErr w:type="spellEnd"/>
            <w:r w:rsidRPr="004D1121">
              <w:rPr>
                <w:sz w:val="20"/>
                <w:szCs w:val="20"/>
              </w:rPr>
              <w:t>,</w:t>
            </w:r>
          </w:p>
          <w:p w14:paraId="1F44306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16022E99" w14:textId="3434800F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НЗпд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передачу данных </w:t>
            </w:r>
            <w:r w:rsidRPr="004D1121">
              <w:rPr>
                <w:sz w:val="20"/>
                <w:szCs w:val="20"/>
              </w:rPr>
              <w:br/>
              <w:t xml:space="preserve">с использованием информационно-телекоммуникационной сети "Интернет" и услуг </w:t>
            </w:r>
            <w:proofErr w:type="spellStart"/>
            <w:r w:rsidRPr="004D1121">
              <w:rPr>
                <w:sz w:val="20"/>
                <w:szCs w:val="20"/>
              </w:rPr>
              <w:t>интернет-провайдеров</w:t>
            </w:r>
            <w:proofErr w:type="spellEnd"/>
            <w:r w:rsidRPr="004D1121">
              <w:rPr>
                <w:sz w:val="20"/>
                <w:szCs w:val="20"/>
              </w:rPr>
              <w:t xml:space="preserve"> для планшетных компьютеров;</w:t>
            </w:r>
          </w:p>
          <w:p w14:paraId="6CC2601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- расчетная численность работников ИОГВ (ОУ ТГВФ, КУ);</w:t>
            </w:r>
          </w:p>
          <w:p w14:paraId="77EE7C78" w14:textId="5D219AC9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пд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оказания услуг передачи данных </w:t>
            </w:r>
            <w:r w:rsidRPr="004D1121">
              <w:rPr>
                <w:sz w:val="20"/>
                <w:szCs w:val="20"/>
              </w:rPr>
              <w:br/>
              <w:t xml:space="preserve">с использованием информационно-телекоммуникационной сети "Интернет" и услуг </w:t>
            </w:r>
            <w:proofErr w:type="spellStart"/>
            <w:r w:rsidRPr="004D1121">
              <w:rPr>
                <w:sz w:val="20"/>
                <w:szCs w:val="20"/>
              </w:rPr>
              <w:t>интернет-провайдеров</w:t>
            </w:r>
            <w:proofErr w:type="spellEnd"/>
            <w:r w:rsidRPr="004D1121">
              <w:rPr>
                <w:sz w:val="20"/>
                <w:szCs w:val="20"/>
              </w:rPr>
              <w:t xml:space="preserve"> для планшетных компьютеров;</w:t>
            </w:r>
          </w:p>
          <w:p w14:paraId="0D1C255E" w14:textId="5257359F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Мпд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месяцев оказания услуг передачи данных </w:t>
            </w:r>
            <w:r w:rsidRPr="004D1121">
              <w:rPr>
                <w:sz w:val="20"/>
                <w:szCs w:val="20"/>
              </w:rPr>
              <w:br/>
              <w:t xml:space="preserve">с использованием информационно-телекоммуникационной </w:t>
            </w:r>
            <w:r w:rsidRPr="004D1121">
              <w:rPr>
                <w:sz w:val="20"/>
                <w:szCs w:val="20"/>
              </w:rPr>
              <w:lastRenderedPageBreak/>
              <w:t xml:space="preserve">сети "Интернет" и услуг </w:t>
            </w:r>
            <w:proofErr w:type="spellStart"/>
            <w:r w:rsidRPr="004D1121">
              <w:rPr>
                <w:sz w:val="20"/>
                <w:szCs w:val="20"/>
              </w:rPr>
              <w:t>интернет-провайдеров</w:t>
            </w:r>
            <w:proofErr w:type="spellEnd"/>
            <w:r w:rsidRPr="004D1121">
              <w:rPr>
                <w:sz w:val="20"/>
                <w:szCs w:val="20"/>
              </w:rPr>
              <w:t xml:space="preserve"> для планшетных компьютеров</w:t>
            </w:r>
          </w:p>
        </w:tc>
      </w:tr>
      <w:tr w:rsidR="004D1121" w:rsidRPr="004D1121" w14:paraId="134B7488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A650635" w14:textId="2BBCA4E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1.1.6.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0ABD19B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4D1121">
              <w:rPr>
                <w:sz w:val="20"/>
                <w:szCs w:val="20"/>
              </w:rPr>
              <w:t>интернет-провайдеров</w:t>
            </w:r>
            <w:proofErr w:type="spellEnd"/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5038C" w14:textId="1AE69E3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DC56" w14:textId="1C51667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BE36" w14:textId="79D5016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7D7F7D4" w14:textId="6D3BFAF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передачу данных </w:t>
            </w:r>
            <w:r w:rsidRPr="004D1121">
              <w:rPr>
                <w:sz w:val="20"/>
                <w:szCs w:val="20"/>
              </w:rPr>
              <w:br/>
              <w:t xml:space="preserve">с использованием информационно-телекоммуникационной сети "Интернет" и услуг </w:t>
            </w:r>
            <w:proofErr w:type="spellStart"/>
            <w:r w:rsidRPr="004D1121">
              <w:rPr>
                <w:sz w:val="20"/>
                <w:szCs w:val="20"/>
              </w:rPr>
              <w:t>интернет-провайдеров</w:t>
            </w:r>
            <w:proofErr w:type="spellEnd"/>
            <w:r w:rsidRPr="004D1121">
              <w:rPr>
                <w:sz w:val="20"/>
                <w:szCs w:val="20"/>
              </w:rPr>
              <w:t xml:space="preserve"> осуществляется в порядке, определяемом ИОГВ (ОУ ТГВФ)</w:t>
            </w:r>
          </w:p>
        </w:tc>
      </w:tr>
      <w:tr w:rsidR="004D1121" w:rsidRPr="004D1121" w14:paraId="006C040A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0C24A31" w14:textId="46CC7A9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1.1.7.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8A509E6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электросвязь, относящуюся к связи специального назначения, используемой на региональном уровне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99D0F" w14:textId="73ADE7F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B46DB" w14:textId="71A8B9F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A0384" w14:textId="70F2D3E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22D5D57E" w14:textId="798B4E2C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электросвязь, относящуюся </w:t>
            </w:r>
            <w:r w:rsidRPr="004D1121">
              <w:rPr>
                <w:sz w:val="20"/>
                <w:szCs w:val="20"/>
              </w:rPr>
              <w:br/>
              <w:t xml:space="preserve">к связи специального назначения, используемой </w:t>
            </w:r>
            <w:r w:rsidRPr="004D1121">
              <w:rPr>
                <w:sz w:val="20"/>
                <w:szCs w:val="20"/>
              </w:rPr>
              <w:br/>
              <w:t>на региональном уровне, осуществляется в порядке, определяемом ИОГВ (ОУ ТГВФ)</w:t>
            </w:r>
          </w:p>
        </w:tc>
      </w:tr>
      <w:tr w:rsidR="004D1121" w:rsidRPr="004D1121" w14:paraId="7D2E21F6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4AE3AF20" w14:textId="26121D6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1.1.8.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BC24102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электросвязь, относящуюся к связи специального назначения, используемой на федеральном уровне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4BBA1" w14:textId="31C02A5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EB10F" w14:textId="34247F8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B4E50" w14:textId="773E366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4D381FF0" w14:textId="5298DA88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электросвязь, относящуюся </w:t>
            </w:r>
            <w:r w:rsidRPr="004D1121">
              <w:rPr>
                <w:sz w:val="20"/>
                <w:szCs w:val="20"/>
              </w:rPr>
              <w:br/>
              <w:t xml:space="preserve">к связи специального назначения, используемой </w:t>
            </w:r>
            <w:r w:rsidRPr="004D1121">
              <w:rPr>
                <w:sz w:val="20"/>
                <w:szCs w:val="20"/>
              </w:rPr>
              <w:br/>
              <w:t>на федеральном уровне, осуществляется в порядке, определяемом ИОГВ (ОУ ТГВФ)</w:t>
            </w:r>
          </w:p>
        </w:tc>
      </w:tr>
      <w:tr w:rsidR="004D1121" w:rsidRPr="004D1121" w14:paraId="0CDCEE59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DD9CA28" w14:textId="71CB231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1.1.9.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72D6108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по предоставлению цифровых потоков для коммутируемых телефонных соединений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05D88" w14:textId="6F1FDB4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0D3EA" w14:textId="342B9AE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EA9FB" w14:textId="07E1F8E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419BB0DD" w14:textId="4D0473D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оплату услуг </w:t>
            </w:r>
            <w:r w:rsidRPr="004D1121">
              <w:rPr>
                <w:sz w:val="20"/>
                <w:szCs w:val="20"/>
              </w:rPr>
              <w:br/>
              <w:t>по предоставлению цифровых потоков для коммутируемых телефонных соединений осуществляется в порядке, определяемом ИОГВ (ОУ ТГВФ)</w:t>
            </w:r>
          </w:p>
        </w:tc>
      </w:tr>
      <w:tr w:rsidR="004D1121" w:rsidRPr="004D1121" w14:paraId="19C628A7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2B07A91" w14:textId="1DC3D41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1.1.10.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75AC2ED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иных услуг связи в сфере информационно-коммуникационных технологий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4C50F" w14:textId="778B4F35" w:rsidR="00547B84" w:rsidRPr="004D1121" w:rsidRDefault="00632643" w:rsidP="00084F7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16204500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88473" w14:textId="0EF90AE2" w:rsidR="00547B84" w:rsidRPr="004D1121" w:rsidRDefault="00547B84" w:rsidP="00017E5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20</w:t>
            </w:r>
            <w:r w:rsidR="00017E54" w:rsidRPr="004D1121">
              <w:rPr>
                <w:sz w:val="20"/>
                <w:szCs w:val="16"/>
              </w:rPr>
              <w:t>009</w:t>
            </w:r>
            <w:r w:rsidRPr="004D1121">
              <w:rPr>
                <w:sz w:val="20"/>
                <w:szCs w:val="16"/>
              </w:rPr>
              <w:t>700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0BDD" w14:textId="55DF5B8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21001000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AC0134B" w14:textId="64B9D05A" w:rsidR="00547B84" w:rsidRPr="004D1121" w:rsidRDefault="00547B84" w:rsidP="00547B84">
            <w:pPr>
              <w:ind w:firstLine="0"/>
              <w:rPr>
                <w:sz w:val="20"/>
                <w:szCs w:val="24"/>
              </w:rPr>
            </w:pPr>
            <w:r w:rsidRPr="004D1121">
              <w:rPr>
                <w:sz w:val="20"/>
                <w:szCs w:val="24"/>
              </w:rPr>
              <w:t>Расчет затрат на оплату иных услуг связи в сфере информационно-коммуникационных технологий</w:t>
            </w:r>
            <w:r w:rsidRPr="004D1121">
              <w:rPr>
                <w:bCs/>
                <w:sz w:val="20"/>
                <w:szCs w:val="24"/>
              </w:rPr>
              <w:t xml:space="preserve"> </w:t>
            </w:r>
            <w:r w:rsidR="0011617E">
              <w:rPr>
                <w:bCs/>
                <w:sz w:val="20"/>
                <w:szCs w:val="24"/>
              </w:rPr>
              <w:br/>
            </w:r>
            <w:r w:rsidRPr="004D1121">
              <w:rPr>
                <w:bCs/>
                <w:sz w:val="20"/>
                <w:szCs w:val="24"/>
              </w:rPr>
              <w:t>Санкт-Петербургского государственного казенного учреждения</w:t>
            </w:r>
            <w:r w:rsidRPr="004D1121">
              <w:rPr>
                <w:sz w:val="20"/>
                <w:szCs w:val="24"/>
              </w:rPr>
              <w:t xml:space="preserve"> «Санкт-Петербургский информационно-аналитический центр»</w:t>
            </w:r>
            <w:r w:rsidRPr="004D1121">
              <w:rPr>
                <w:sz w:val="20"/>
              </w:rPr>
              <w:t xml:space="preserve"> включает расходы на </w:t>
            </w:r>
            <w:r w:rsidRPr="004D1121">
              <w:rPr>
                <w:sz w:val="20"/>
                <w:szCs w:val="24"/>
              </w:rPr>
              <w:t xml:space="preserve">оказание услуг по </w:t>
            </w:r>
            <w:r w:rsidRPr="004D1121">
              <w:rPr>
                <w:sz w:val="20"/>
                <w:szCs w:val="24"/>
              </w:rPr>
              <w:lastRenderedPageBreak/>
              <w:t>передаче коротких текстовых сообщений (SMS-сообщений) для обеспечения государственных нужд Санкт-Петербурга и осуществляется по формуле:</w:t>
            </w:r>
          </w:p>
          <w:p w14:paraId="35B10E45" w14:textId="77777777" w:rsidR="00547B84" w:rsidRPr="004D1121" w:rsidRDefault="00547B84" w:rsidP="00547B84">
            <w:pPr>
              <w:widowControl w:val="0"/>
              <w:jc w:val="center"/>
              <w:rPr>
                <w:bCs/>
                <w:sz w:val="20"/>
                <w:szCs w:val="24"/>
              </w:rPr>
            </w:pPr>
            <w:r w:rsidRPr="004D1121">
              <w:rPr>
                <w:bCs/>
                <w:sz w:val="20"/>
                <w:szCs w:val="24"/>
              </w:rPr>
              <w:t>НЗ</w:t>
            </w:r>
            <w:proofErr w:type="spellStart"/>
            <w:r w:rsidRPr="004D1121">
              <w:rPr>
                <w:bCs/>
                <w:sz w:val="20"/>
                <w:szCs w:val="24"/>
                <w:vertAlign w:val="subscript"/>
                <w:lang w:val="en-US"/>
              </w:rPr>
              <w:t>sms</w:t>
            </w:r>
            <w:proofErr w:type="spellEnd"/>
            <w:r w:rsidRPr="004D1121">
              <w:rPr>
                <w:bCs/>
                <w:sz w:val="20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4"/>
                </w:rPr>
                <m:t>Ц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4"/>
                  <w:lang w:val="en-US"/>
                </w:rPr>
                <m:t>sms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4"/>
                </w:rPr>
                <m:t xml:space="preserve"> × К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4"/>
                  <w:lang w:val="en-US"/>
                </w:rPr>
                <m:t>sms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4"/>
                </w:rPr>
                <m:t xml:space="preserve"> × Кипц,   </m:t>
              </m:r>
              <m:r>
                <w:rPr>
                  <w:rFonts w:ascii="Cambria Math" w:hAnsi="Cambria Math"/>
                  <w:sz w:val="20"/>
                  <w:szCs w:val="24"/>
                </w:rPr>
                <m:t xml:space="preserve"> </m:t>
              </m:r>
            </m:oMath>
          </w:p>
          <w:p w14:paraId="647D47CD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24"/>
              </w:rPr>
            </w:pPr>
            <w:r w:rsidRPr="004D1121">
              <w:rPr>
                <w:bCs/>
                <w:sz w:val="20"/>
                <w:szCs w:val="24"/>
              </w:rPr>
              <w:t>где:</w:t>
            </w:r>
          </w:p>
          <w:p w14:paraId="35388267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24"/>
              </w:rPr>
            </w:pPr>
            <w:r w:rsidRPr="004D1121">
              <w:rPr>
                <w:bCs/>
                <w:sz w:val="20"/>
                <w:szCs w:val="24"/>
              </w:rPr>
              <w:t>НЗ</w:t>
            </w:r>
            <w:proofErr w:type="spellStart"/>
            <w:r w:rsidRPr="004D1121">
              <w:rPr>
                <w:bCs/>
                <w:sz w:val="20"/>
                <w:szCs w:val="24"/>
                <w:lang w:val="en-US"/>
              </w:rPr>
              <w:t>sms</w:t>
            </w:r>
            <w:proofErr w:type="spellEnd"/>
            <w:r w:rsidRPr="004D1121">
              <w:rPr>
                <w:bCs/>
                <w:sz w:val="20"/>
                <w:szCs w:val="24"/>
              </w:rPr>
              <w:t xml:space="preserve"> – нормативные затраты </w:t>
            </w:r>
            <w:r w:rsidRPr="004D1121">
              <w:rPr>
                <w:sz w:val="20"/>
                <w:szCs w:val="24"/>
              </w:rPr>
              <w:t>на оказание услуг по передаче коротких текстовых сообщений (SMS-сообщений) для обеспечения государственных нужд Санкт-Петербурга</w:t>
            </w:r>
            <w:r w:rsidRPr="004D1121">
              <w:rPr>
                <w:bCs/>
                <w:sz w:val="20"/>
                <w:szCs w:val="24"/>
              </w:rPr>
              <w:t>;</w:t>
            </w:r>
          </w:p>
          <w:p w14:paraId="53EF77B8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24"/>
              </w:rPr>
            </w:pPr>
            <w:r w:rsidRPr="004D1121">
              <w:rPr>
                <w:bCs/>
                <w:sz w:val="20"/>
                <w:szCs w:val="24"/>
              </w:rPr>
              <w:t>Ц</w:t>
            </w:r>
            <w:proofErr w:type="spellStart"/>
            <w:proofErr w:type="gramStart"/>
            <w:r w:rsidRPr="004D1121">
              <w:rPr>
                <w:bCs/>
                <w:sz w:val="20"/>
                <w:szCs w:val="24"/>
                <w:lang w:val="en-US"/>
              </w:rPr>
              <w:t>sms</w:t>
            </w:r>
            <w:proofErr w:type="spellEnd"/>
            <w:r w:rsidRPr="004D1121">
              <w:rPr>
                <w:bCs/>
                <w:sz w:val="20"/>
                <w:szCs w:val="24"/>
              </w:rPr>
              <w:t xml:space="preserve">  –</w:t>
            </w:r>
            <w:proofErr w:type="gramEnd"/>
            <w:r w:rsidRPr="004D1121">
              <w:rPr>
                <w:bCs/>
                <w:sz w:val="20"/>
                <w:szCs w:val="24"/>
              </w:rPr>
              <w:t xml:space="preserve"> цена </w:t>
            </w:r>
            <w:r w:rsidRPr="004D1121">
              <w:rPr>
                <w:sz w:val="20"/>
                <w:szCs w:val="24"/>
              </w:rPr>
              <w:t>оказания услуг по передаче одного короткого текстового сообщения (SMS-сообщения) для обеспечения государственных нужд Санкт-Петербурга</w:t>
            </w:r>
            <w:r w:rsidRPr="004D1121">
              <w:rPr>
                <w:sz w:val="20"/>
              </w:rPr>
              <w:t xml:space="preserve">, </w:t>
            </w:r>
            <w:r w:rsidRPr="004D1121">
              <w:rPr>
                <w:bCs/>
                <w:sz w:val="20"/>
                <w:szCs w:val="24"/>
              </w:rPr>
              <w:t xml:space="preserve">определяется методом сопоставимых рыночных цен (анализа рынка) в соответствии со статьей 22 Федерального закона от 05.04.2013 № 44-ФЗ. </w:t>
            </w:r>
          </w:p>
          <w:p w14:paraId="24D0A091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rFonts w:eastAsia="Calibri"/>
                <w:bCs/>
                <w:sz w:val="20"/>
                <w:szCs w:val="24"/>
              </w:rPr>
            </w:pPr>
            <w:r w:rsidRPr="004D1121">
              <w:rPr>
                <w:rFonts w:eastAsia="Calibri"/>
                <w:bCs/>
                <w:sz w:val="20"/>
                <w:szCs w:val="24"/>
              </w:rPr>
              <w:t>К</w:t>
            </w:r>
            <w:proofErr w:type="spellStart"/>
            <w:r w:rsidRPr="004D1121">
              <w:rPr>
                <w:rFonts w:eastAsia="Calibri"/>
                <w:bCs/>
                <w:sz w:val="20"/>
                <w:szCs w:val="24"/>
                <w:lang w:val="en-US"/>
              </w:rPr>
              <w:t>sms</w:t>
            </w:r>
            <w:proofErr w:type="spellEnd"/>
            <w:r w:rsidRPr="004D1121">
              <w:rPr>
                <w:rFonts w:eastAsia="Calibri"/>
                <w:bCs/>
                <w:sz w:val="20"/>
                <w:szCs w:val="24"/>
              </w:rPr>
              <w:t xml:space="preserve"> - количество </w:t>
            </w:r>
            <w:r w:rsidRPr="004D1121">
              <w:rPr>
                <w:sz w:val="20"/>
                <w:szCs w:val="24"/>
              </w:rPr>
              <w:t>коротких текстовых сообщений (SMS-сообщений)</w:t>
            </w:r>
            <w:r w:rsidRPr="004D1121">
              <w:rPr>
                <w:sz w:val="20"/>
              </w:rPr>
              <w:t xml:space="preserve">, оказание услуг по передаче которых </w:t>
            </w:r>
            <w:r w:rsidRPr="004D1121">
              <w:rPr>
                <w:sz w:val="20"/>
                <w:szCs w:val="24"/>
              </w:rPr>
              <w:t>для обеспечения государственных нужд Санкт-Петербурга</w:t>
            </w:r>
            <w:r w:rsidRPr="004D1121">
              <w:rPr>
                <w:sz w:val="20"/>
              </w:rPr>
              <w:t xml:space="preserve"> планируется к приобретению</w:t>
            </w:r>
            <w:r w:rsidRPr="004D1121">
              <w:rPr>
                <w:rFonts w:eastAsia="Calibri"/>
                <w:bCs/>
                <w:sz w:val="20"/>
                <w:szCs w:val="24"/>
              </w:rPr>
              <w:t xml:space="preserve">. </w:t>
            </w:r>
          </w:p>
          <w:p w14:paraId="6A5A0030" w14:textId="72ACA28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</w:rPr>
              <w:t>К</w:t>
            </w:r>
            <w:r w:rsidRPr="004D1121">
              <w:rPr>
                <w:sz w:val="20"/>
                <w:vertAlign w:val="subscript"/>
              </w:rPr>
              <w:t>ИПЦ</w:t>
            </w:r>
            <w:r w:rsidRPr="004D1121">
              <w:rPr>
                <w:sz w:val="20"/>
              </w:rPr>
              <w:t xml:space="preserve"> – индекс потребительских цен.</w:t>
            </w:r>
          </w:p>
        </w:tc>
      </w:tr>
      <w:tr w:rsidR="004D1121" w:rsidRPr="004D1121" w14:paraId="0AAE3095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6716FF0" w14:textId="4CC3C4D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1.1.11.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8E023F3" w14:textId="323D27D8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по приему и передаче телеграмм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1257" w14:textId="67527F5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C977B" w14:textId="62ECE80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C178A" w14:textId="358F2FB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38FB20C" w14:textId="3EDCD02E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оплату услуг по приему </w:t>
            </w:r>
            <w:r w:rsidRPr="004D1121">
              <w:rPr>
                <w:sz w:val="20"/>
                <w:szCs w:val="20"/>
              </w:rPr>
              <w:br/>
              <w:t>и передаче телеграмм осуществляется в порядке, определяемом ИОГВ (ОУ ТГВФ)</w:t>
            </w:r>
          </w:p>
        </w:tc>
      </w:tr>
      <w:tr w:rsidR="004D1121" w:rsidRPr="004D1121" w14:paraId="76CF8562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DE7146F" w14:textId="5E83025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1.1.12.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507BEF8" w14:textId="3FB7D625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Иные затраты на услуги связи</w:t>
            </w:r>
          </w:p>
        </w:tc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35DF00" w14:textId="4D17F0B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B8D199" w14:textId="2A7ACB6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DC92E" w14:textId="43DB0A8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A2BA114" w14:textId="633E4955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иных нормативных затрат на услуги связи осуществляется в порядке, определяемом ИОГВ (ОУ ТГВФ)</w:t>
            </w:r>
          </w:p>
        </w:tc>
      </w:tr>
      <w:tr w:rsidR="004D1121" w:rsidRPr="004D1121" w14:paraId="072ACD17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21241C4" w14:textId="35C9DF7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7171F7C2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аренду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BB79" w14:textId="14C0EF74" w:rsidR="00547B84" w:rsidRPr="004D1121" w:rsidRDefault="000200F6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DD4F" w14:textId="7D536AF4" w:rsidR="00547B84" w:rsidRPr="004D1121" w:rsidRDefault="000200F6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4FD10" w14:textId="135FA87D" w:rsidR="00547B84" w:rsidRPr="004D1121" w:rsidRDefault="000200F6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E07811D" w14:textId="77777777" w:rsidR="000200F6" w:rsidRPr="004D1121" w:rsidRDefault="000200F6" w:rsidP="000200F6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аренду осуществляется</w:t>
            </w:r>
          </w:p>
          <w:p w14:paraId="00FD0EBB" w14:textId="72BDD198" w:rsidR="00547B84" w:rsidRPr="004D1121" w:rsidRDefault="000200F6" w:rsidP="000200F6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в порядке, определяемом ИОГВ (ОУ ТГВФ)</w:t>
            </w:r>
            <w:r w:rsidR="00547B84" w:rsidRPr="004D1121">
              <w:rPr>
                <w:sz w:val="20"/>
                <w:szCs w:val="20"/>
              </w:rPr>
              <w:t xml:space="preserve">  </w:t>
            </w:r>
          </w:p>
        </w:tc>
      </w:tr>
      <w:tr w:rsidR="004D1121" w:rsidRPr="004D1121" w14:paraId="41E97401" w14:textId="77777777" w:rsidTr="0011617E">
        <w:tblPrEx>
          <w:tblBorders>
            <w:insideH w:val="nil"/>
          </w:tblBorders>
        </w:tblPrEx>
        <w:trPr>
          <w:jc w:val="center"/>
        </w:trPr>
        <w:tc>
          <w:tcPr>
            <w:tcW w:w="24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00AA4D4" w14:textId="47DE83E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1.3.</w:t>
            </w:r>
          </w:p>
        </w:tc>
        <w:tc>
          <w:tcPr>
            <w:tcW w:w="772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3622436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содержание имущества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D683" w14:textId="39F379D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1150500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94C32" w14:textId="5E17EE7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1150500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D1234" w14:textId="5723813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1150500</w:t>
            </w:r>
          </w:p>
        </w:tc>
        <w:tc>
          <w:tcPr>
            <w:tcW w:w="18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DFB7C6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содержание имущества осуществляется исходя из следующих подгрупп затрат:</w:t>
            </w:r>
          </w:p>
          <w:p w14:paraId="63E112F9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 xml:space="preserve">затраты на техническое обслуживание 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вычислительной техники;</w:t>
            </w:r>
          </w:p>
          <w:p w14:paraId="4CA1CF4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оборудования по обеспечению безопасности информации;</w:t>
            </w:r>
          </w:p>
          <w:p w14:paraId="76996AB9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системы телефонной связи (автоматизированных телефонных станций);</w:t>
            </w:r>
          </w:p>
          <w:p w14:paraId="76A0212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локальных вычислительных сетей;</w:t>
            </w:r>
          </w:p>
          <w:p w14:paraId="7825EA2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систем бесперебойного питания;</w:t>
            </w:r>
          </w:p>
          <w:p w14:paraId="6194D18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принтеров, многофункциональных устройств и копировальных аппаратов (оргтехники);</w:t>
            </w:r>
          </w:p>
          <w:p w14:paraId="25370F8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техническое обслуживание и диагностику информационно-коммуникационного оборудования;</w:t>
            </w:r>
          </w:p>
          <w:p w14:paraId="204CEB3E" w14:textId="4C5B353C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иные затраты, относящиеся к затратам на содержание имущества в сфере информационно-коммуникационных технологий</w:t>
            </w:r>
          </w:p>
        </w:tc>
      </w:tr>
      <w:tr w:rsidR="004D1121" w:rsidRPr="004D1121" w14:paraId="68CE1BF3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341412F8" w14:textId="6D3EEEE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1288E50" w14:textId="023E03D1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</w:t>
            </w:r>
            <w:r w:rsidRPr="004D1121">
              <w:rPr>
                <w:sz w:val="20"/>
                <w:szCs w:val="20"/>
              </w:rPr>
              <w:br/>
              <w:t xml:space="preserve">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вычислительной техники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83ADA" w14:textId="19FE711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681FB" w14:textId="5146317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555C8" w14:textId="0CE36F9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23C8C8DA" w14:textId="6DC527AC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техническое обслуживание </w:t>
            </w:r>
            <w:r w:rsidRPr="004D1121">
              <w:rPr>
                <w:sz w:val="20"/>
                <w:szCs w:val="20"/>
              </w:rPr>
              <w:br/>
              <w:t xml:space="preserve">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вычислительной техники осуществляется в порядке, определяемом ИОГВ (ОУ ТГВФ)</w:t>
            </w:r>
          </w:p>
        </w:tc>
      </w:tr>
      <w:tr w:rsidR="004D1121" w:rsidRPr="004D1121" w14:paraId="2E49A3AE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4613216D" w14:textId="5510190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1.3.2.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6F63EDE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оборудования по обеспечению безопасности информации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6B68C" w14:textId="4B066A0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5E1EA" w14:textId="501F600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8ABAB" w14:textId="5EB37DD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FBE9AE8" w14:textId="4F9BC21F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техническое обслуживание </w:t>
            </w:r>
            <w:r w:rsidRPr="004D1121">
              <w:rPr>
                <w:sz w:val="20"/>
                <w:szCs w:val="20"/>
              </w:rPr>
              <w:br/>
              <w:t xml:space="preserve">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 xml:space="preserve">-профилактический ремонт оборудования </w:t>
            </w:r>
            <w:r w:rsidRPr="004D1121">
              <w:rPr>
                <w:sz w:val="20"/>
                <w:szCs w:val="20"/>
              </w:rPr>
              <w:br/>
              <w:t xml:space="preserve">по обеспечению безопасности информации осуществляется </w:t>
            </w:r>
            <w:r w:rsidRPr="004D1121">
              <w:rPr>
                <w:sz w:val="20"/>
                <w:szCs w:val="20"/>
              </w:rPr>
              <w:br/>
              <w:t>в порядке, определяемом ИОГВ (ОУ ТГВФ)</w:t>
            </w:r>
          </w:p>
        </w:tc>
      </w:tr>
      <w:tr w:rsidR="004D1121" w:rsidRPr="004D1121" w14:paraId="6D0C82EE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A19052E" w14:textId="357A62B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1.3.3.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CE88DAE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4D1121">
              <w:rPr>
                <w:sz w:val="20"/>
                <w:szCs w:val="20"/>
              </w:rPr>
              <w:lastRenderedPageBreak/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системы телефонной связи (автоматизированных телефонных станций)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00921" w14:textId="36CB268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B0451" w14:textId="2A92DF9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15C48" w14:textId="5F99758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42EFA38E" w14:textId="4A0706DF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техническое обслуживание </w:t>
            </w:r>
            <w:r w:rsidRPr="004D1121">
              <w:rPr>
                <w:sz w:val="20"/>
                <w:szCs w:val="20"/>
              </w:rPr>
              <w:br/>
              <w:t xml:space="preserve">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 xml:space="preserve">-профилактический ремонт системы </w:t>
            </w:r>
            <w:r w:rsidRPr="004D1121">
              <w:rPr>
                <w:sz w:val="20"/>
                <w:szCs w:val="20"/>
              </w:rPr>
              <w:lastRenderedPageBreak/>
              <w:t xml:space="preserve">телефонной связи (автоматизированных телефонных станций) осуществляется в порядке, определяемом ИОГВ (ОУ ТГВФ), </w:t>
            </w:r>
            <w:r w:rsidRPr="004D1121">
              <w:rPr>
                <w:sz w:val="20"/>
                <w:szCs w:val="20"/>
              </w:rPr>
              <w:br/>
              <w:t>с учетом нормативных затрат на обслуживание учрежденческо-производственных автоматических телефонных станций и нормативных затрат на обслуживание внутренних телефонных сетей.</w:t>
            </w:r>
          </w:p>
          <w:p w14:paraId="7E6260A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обслуживание учрежденческо-производственных автоматических телефонных станций осуществляется по формуле:</w:t>
            </w:r>
          </w:p>
          <w:p w14:paraId="1F23510C" w14:textId="77777777" w:rsidR="00547B84" w:rsidRPr="004D1121" w:rsidRDefault="00547B84" w:rsidP="00547B84">
            <w:pPr>
              <w:pStyle w:val="ConsPlusNormal"/>
              <w:contextualSpacing/>
              <w:rPr>
                <w:sz w:val="20"/>
                <w:szCs w:val="20"/>
              </w:rPr>
            </w:pPr>
          </w:p>
          <w:p w14:paraId="28E8F36E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НЗУПАТС =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УПАТС x МУПАТС,</w:t>
            </w:r>
          </w:p>
          <w:p w14:paraId="0BCF9409" w14:textId="77777777" w:rsidR="00547B84" w:rsidRPr="004D1121" w:rsidRDefault="00547B84" w:rsidP="00547B84">
            <w:pPr>
              <w:pStyle w:val="ConsPlusNormal"/>
              <w:contextualSpacing/>
              <w:rPr>
                <w:sz w:val="20"/>
                <w:szCs w:val="20"/>
              </w:rPr>
            </w:pPr>
          </w:p>
          <w:p w14:paraId="356EE54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где:</w:t>
            </w:r>
          </w:p>
          <w:p w14:paraId="7A5E9D9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НЗУПАТС - нормативные затраты на обслуживание учрежденческо-производственных автоматических телефонных станций;</w:t>
            </w:r>
          </w:p>
          <w:p w14:paraId="1AD1CBE2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УПАТС - норматив цены обслуживания учрежденческо-производственных автоматических телефонных станций;</w:t>
            </w:r>
          </w:p>
          <w:p w14:paraId="7D875EF6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МУПАТС - количество месяцев обслуживания учрежденческо-производственных автоматических телефонных станций.</w:t>
            </w:r>
          </w:p>
          <w:p w14:paraId="4D52F69B" w14:textId="77777777" w:rsidR="00547B84" w:rsidRPr="004D1121" w:rsidRDefault="00547B84" w:rsidP="00547B84">
            <w:pPr>
              <w:pStyle w:val="ConsPlusNormal"/>
              <w:contextualSpacing/>
              <w:rPr>
                <w:sz w:val="20"/>
                <w:szCs w:val="20"/>
              </w:rPr>
            </w:pPr>
          </w:p>
          <w:p w14:paraId="02CB803D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обслуживание внутренних телефонных сетей осуществляется по формуле:</w:t>
            </w:r>
          </w:p>
          <w:p w14:paraId="5403552A" w14:textId="77777777" w:rsidR="00547B84" w:rsidRPr="004D1121" w:rsidRDefault="00547B84" w:rsidP="00547B84">
            <w:pPr>
              <w:pStyle w:val="ConsPlusNormal"/>
              <w:contextualSpacing/>
              <w:rPr>
                <w:sz w:val="20"/>
                <w:szCs w:val="20"/>
              </w:rPr>
            </w:pPr>
          </w:p>
          <w:p w14:paraId="1EE6FE29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НЗВТС = </w:t>
            </w:r>
            <w:proofErr w:type="spellStart"/>
            <w:r w:rsidRPr="004D1121">
              <w:rPr>
                <w:sz w:val="20"/>
                <w:szCs w:val="20"/>
              </w:rPr>
              <w:t>Ктр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тр</w:t>
            </w:r>
            <w:proofErr w:type="spellEnd"/>
            <w:r w:rsidRPr="004D1121">
              <w:rPr>
                <w:sz w:val="20"/>
                <w:szCs w:val="20"/>
              </w:rPr>
              <w:t xml:space="preserve"> + </w:t>
            </w:r>
            <w:proofErr w:type="spellStart"/>
            <w:r w:rsidRPr="004D1121">
              <w:rPr>
                <w:sz w:val="20"/>
                <w:szCs w:val="20"/>
              </w:rPr>
              <w:t>Кк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к,</w:t>
            </w:r>
          </w:p>
          <w:p w14:paraId="1EB12378" w14:textId="77777777" w:rsidR="00547B84" w:rsidRPr="004D1121" w:rsidRDefault="00547B84" w:rsidP="00547B84">
            <w:pPr>
              <w:pStyle w:val="ConsPlusNormal"/>
              <w:contextualSpacing/>
              <w:rPr>
                <w:sz w:val="20"/>
                <w:szCs w:val="20"/>
              </w:rPr>
            </w:pPr>
          </w:p>
          <w:p w14:paraId="0CAA6B6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где:</w:t>
            </w:r>
          </w:p>
          <w:p w14:paraId="00E6A908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НЗВТС - нормативные затраты на обслуживание внутренних телефонных сетей;</w:t>
            </w:r>
          </w:p>
          <w:p w14:paraId="2BEF593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Ктр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устанавливаемых основных телефонных розеток;</w:t>
            </w:r>
          </w:p>
          <w:p w14:paraId="183F885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тр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установки основной телефонной розетки;</w:t>
            </w:r>
          </w:p>
          <w:p w14:paraId="585EA818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Кк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прокладываемых (заменяемых) метров абонентской проводки (кабеля);</w:t>
            </w:r>
          </w:p>
          <w:p w14:paraId="4BE360FC" w14:textId="4263762D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к - норматив цены прокладки или замены абонентской проводки (кабеля)</w:t>
            </w:r>
          </w:p>
        </w:tc>
      </w:tr>
      <w:tr w:rsidR="004D1121" w:rsidRPr="004D1121" w14:paraId="65AFFFD6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407C712" w14:textId="5466629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1.3.4.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96CB284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локальных вычислительных сетей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9358A" w14:textId="2801214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7C2D4" w14:textId="4E65537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A14BC" w14:textId="2040C7F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45A4259" w14:textId="0A9F74CD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техническое обслуживание </w:t>
            </w:r>
            <w:r w:rsidRPr="004D1121">
              <w:rPr>
                <w:sz w:val="20"/>
                <w:szCs w:val="20"/>
              </w:rPr>
              <w:br/>
              <w:t xml:space="preserve">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локальных вычислительных сетей осуществляется в порядке, определяемом ИОГВ (ОУ ТГВФ)</w:t>
            </w:r>
          </w:p>
        </w:tc>
      </w:tr>
      <w:tr w:rsidR="004D1121" w:rsidRPr="004D1121" w14:paraId="635B6564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BF694BA" w14:textId="3CB883C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1.3.5.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DB47133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систем бесперебойного питания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76BE5" w14:textId="3C24BBA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31D23" w14:textId="6840AC9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1A5BF" w14:textId="142B394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0608F05" w14:textId="2250A382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техническое обслуживание </w:t>
            </w:r>
            <w:r w:rsidRPr="004D1121">
              <w:rPr>
                <w:sz w:val="20"/>
                <w:szCs w:val="20"/>
              </w:rPr>
              <w:br/>
              <w:t xml:space="preserve">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систем бесперебойного питания осуществляется в порядке, определяемом ИОГВ (ОУ ТГВФ)</w:t>
            </w:r>
          </w:p>
        </w:tc>
      </w:tr>
      <w:tr w:rsidR="004D1121" w:rsidRPr="004D1121" w14:paraId="58C49B7B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444D9E78" w14:textId="0FF90FA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1.3.6.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70C54612" w14:textId="2B2121C9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принтеров, многофункциональных устройств и копировальных аппаратов (оргтехники)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E10A1" w14:textId="6902E4A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1150500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0E680" w14:textId="2F0AA26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1150500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79990" w14:textId="4604103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1150500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1F11C57" w14:textId="234A6E93" w:rsidR="00547B84" w:rsidRPr="004D1121" w:rsidRDefault="00547B84" w:rsidP="00547B84">
            <w:pPr>
              <w:ind w:firstLine="0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Расчет нормативных затрат на техническое обслуживание и </w:t>
            </w:r>
            <w:proofErr w:type="spellStart"/>
            <w:r w:rsidRPr="004D1121">
              <w:rPr>
                <w:sz w:val="20"/>
                <w:szCs w:val="16"/>
              </w:rPr>
              <w:t>регламентно</w:t>
            </w:r>
            <w:proofErr w:type="spellEnd"/>
            <w:r w:rsidRPr="004D1121">
              <w:rPr>
                <w:sz w:val="20"/>
                <w:szCs w:val="16"/>
              </w:rPr>
              <w:t xml:space="preserve">-профилактический ремонт принтеров, многофункциональных устройств и копировальных аппаратов (оргтехники) включает в себя </w:t>
            </w:r>
          </w:p>
          <w:p w14:paraId="19D8F812" w14:textId="55039F61" w:rsidR="00547B84" w:rsidRPr="004D1121" w:rsidRDefault="00547B84" w:rsidP="00547B84">
            <w:pPr>
              <w:rPr>
                <w:sz w:val="20"/>
                <w:szCs w:val="24"/>
              </w:rPr>
            </w:pPr>
            <w:r w:rsidRPr="004D1121">
              <w:rPr>
                <w:sz w:val="20"/>
                <w:szCs w:val="24"/>
              </w:rPr>
              <w:t xml:space="preserve">Расчет нормативных затрат на услуги по заправке картриджей для копировально-множительной техники </w:t>
            </w:r>
            <w:r w:rsidR="0011617E">
              <w:rPr>
                <w:sz w:val="20"/>
                <w:szCs w:val="24"/>
              </w:rPr>
              <w:br/>
            </w:r>
            <w:r w:rsidRPr="004D1121">
              <w:rPr>
                <w:bCs/>
                <w:sz w:val="20"/>
                <w:szCs w:val="24"/>
              </w:rPr>
              <w:t>Санкт-Петербургского государственного казенного учреждения</w:t>
            </w:r>
            <w:r w:rsidRPr="004D1121">
              <w:rPr>
                <w:sz w:val="20"/>
                <w:szCs w:val="24"/>
              </w:rPr>
              <w:t xml:space="preserve"> «Санкт-Петербургский информационно-аналитический центр» осуществляется по формуле:</w:t>
            </w:r>
          </w:p>
          <w:p w14:paraId="33B18270" w14:textId="77777777" w:rsidR="00547B84" w:rsidRPr="004D1121" w:rsidRDefault="00547B84" w:rsidP="00547B84">
            <w:pPr>
              <w:widowControl w:val="0"/>
              <w:jc w:val="center"/>
              <w:rPr>
                <w:bCs/>
                <w:sz w:val="20"/>
                <w:szCs w:val="24"/>
              </w:rPr>
            </w:pPr>
            <w:proofErr w:type="spellStart"/>
            <w:r w:rsidRPr="004D1121">
              <w:rPr>
                <w:bCs/>
                <w:sz w:val="20"/>
                <w:szCs w:val="24"/>
              </w:rPr>
              <w:t>НЗ</w:t>
            </w:r>
            <w:r w:rsidRPr="004D1121">
              <w:rPr>
                <w:bCs/>
                <w:sz w:val="20"/>
                <w:szCs w:val="24"/>
                <w:vertAlign w:val="subscript"/>
              </w:rPr>
              <w:t>зк</w:t>
            </w:r>
            <w:proofErr w:type="spellEnd"/>
            <w:r w:rsidRPr="004D1121">
              <w:rPr>
                <w:bCs/>
                <w:sz w:val="20"/>
                <w:szCs w:val="24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/>
                      <w:sz w:val="20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4"/>
                    </w:rPr>
                    <m:t>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4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4"/>
                    </w:rPr>
                    <m:t xml:space="preserve"> x К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4"/>
                      <w:vertAlign w:val="subscript"/>
                      <w:lang w:val="en-US"/>
                    </w:rPr>
                    <m:t>i</m:t>
                  </m:r>
                </m:e>
              </m:nary>
              <m:r>
                <w:rPr>
                  <w:rFonts w:ascii="Cambria Math" w:hAnsi="Cambria Math"/>
                  <w:sz w:val="20"/>
                  <w:szCs w:val="24"/>
                </w:rPr>
                <m:t>,</m:t>
              </m:r>
            </m:oMath>
          </w:p>
          <w:p w14:paraId="3BE5E080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24"/>
              </w:rPr>
            </w:pPr>
            <w:r w:rsidRPr="004D1121">
              <w:rPr>
                <w:bCs/>
                <w:sz w:val="20"/>
                <w:szCs w:val="24"/>
              </w:rPr>
              <w:t>где:</w:t>
            </w:r>
          </w:p>
          <w:p w14:paraId="7CE251DB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24"/>
              </w:rPr>
            </w:pPr>
            <w:proofErr w:type="spellStart"/>
            <w:r w:rsidRPr="004D1121">
              <w:rPr>
                <w:bCs/>
                <w:sz w:val="20"/>
                <w:szCs w:val="24"/>
              </w:rPr>
              <w:t>НЗзк</w:t>
            </w:r>
            <w:proofErr w:type="spellEnd"/>
            <w:r w:rsidRPr="004D1121">
              <w:rPr>
                <w:bCs/>
                <w:sz w:val="20"/>
                <w:szCs w:val="24"/>
              </w:rPr>
              <w:t xml:space="preserve"> – нормативные затраты </w:t>
            </w:r>
            <w:r w:rsidRPr="004D1121">
              <w:rPr>
                <w:sz w:val="20"/>
                <w:szCs w:val="24"/>
              </w:rPr>
              <w:t xml:space="preserve">на услуги по заправке картриджей для копировально-множительной техники </w:t>
            </w:r>
            <w:r w:rsidRPr="004D1121">
              <w:rPr>
                <w:bCs/>
                <w:sz w:val="20"/>
                <w:szCs w:val="24"/>
              </w:rPr>
              <w:t>Санкт-Петербургского государственного казенного учреждения</w:t>
            </w:r>
            <w:r w:rsidRPr="004D1121">
              <w:rPr>
                <w:sz w:val="20"/>
                <w:szCs w:val="24"/>
              </w:rPr>
              <w:t xml:space="preserve"> «Санкт-Петербургский информационно-аналитический центр» (СПб ГКУ «СПб ИАЦ»)</w:t>
            </w:r>
            <w:r w:rsidRPr="004D1121">
              <w:rPr>
                <w:bCs/>
                <w:sz w:val="20"/>
                <w:szCs w:val="24"/>
              </w:rPr>
              <w:t>;</w:t>
            </w:r>
          </w:p>
          <w:p w14:paraId="116B4A14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24"/>
              </w:rPr>
            </w:pPr>
            <w:r w:rsidRPr="004D1121">
              <w:rPr>
                <w:bCs/>
                <w:sz w:val="20"/>
                <w:szCs w:val="24"/>
              </w:rPr>
              <w:t xml:space="preserve">n – количество типов </w:t>
            </w:r>
            <w:r w:rsidRPr="004D1121">
              <w:rPr>
                <w:sz w:val="20"/>
                <w:szCs w:val="24"/>
              </w:rPr>
              <w:t xml:space="preserve">картриджей для копировально-множительной техники СПб ГКУ «СПб ИАЦ», нуждающихся </w:t>
            </w:r>
            <w:r w:rsidRPr="004D1121">
              <w:rPr>
                <w:sz w:val="20"/>
                <w:szCs w:val="24"/>
              </w:rPr>
              <w:lastRenderedPageBreak/>
              <w:t>в услуге по заправке</w:t>
            </w:r>
            <w:r w:rsidRPr="004D1121">
              <w:rPr>
                <w:bCs/>
                <w:sz w:val="20"/>
                <w:szCs w:val="24"/>
              </w:rPr>
              <w:t>;</w:t>
            </w:r>
          </w:p>
          <w:p w14:paraId="5C059D22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24"/>
              </w:rPr>
            </w:pPr>
            <w:r w:rsidRPr="004D1121">
              <w:rPr>
                <w:bCs/>
                <w:sz w:val="20"/>
                <w:szCs w:val="24"/>
              </w:rPr>
              <w:t>Ц</w:t>
            </w:r>
            <w:proofErr w:type="spellStart"/>
            <w:r w:rsidRPr="004D1121">
              <w:rPr>
                <w:bCs/>
                <w:sz w:val="20"/>
                <w:szCs w:val="24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24"/>
              </w:rPr>
              <w:t xml:space="preserve"> – цена на услугу по заправке для каждого типа картриджа;</w:t>
            </w:r>
          </w:p>
          <w:p w14:paraId="5E6A0036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24"/>
              </w:rPr>
            </w:pPr>
            <w:r w:rsidRPr="004D1121">
              <w:rPr>
                <w:bCs/>
                <w:sz w:val="20"/>
                <w:szCs w:val="24"/>
              </w:rPr>
              <w:t>К</w:t>
            </w:r>
            <w:proofErr w:type="spellStart"/>
            <w:r w:rsidRPr="004D1121">
              <w:rPr>
                <w:bCs/>
                <w:sz w:val="20"/>
                <w:szCs w:val="24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24"/>
              </w:rPr>
              <w:t>, - количество услуг по заправке для каждого типа картриджа.</w:t>
            </w:r>
          </w:p>
          <w:p w14:paraId="2396EFCF" w14:textId="4E6F63C8" w:rsidR="00547B84" w:rsidRPr="004D1121" w:rsidRDefault="00547B84" w:rsidP="00547B84">
            <w:pPr>
              <w:ind w:firstLine="0"/>
              <w:rPr>
                <w:sz w:val="20"/>
                <w:szCs w:val="24"/>
              </w:rPr>
            </w:pPr>
            <w:r w:rsidRPr="004D1121">
              <w:rPr>
                <w:sz w:val="20"/>
                <w:szCs w:val="24"/>
              </w:rPr>
              <w:t>Расчет нормативных затрат на сервисное техническое обслуживание полиграфического оборудования осуществляется по формуле:</w:t>
            </w:r>
          </w:p>
          <w:p w14:paraId="707AAA05" w14:textId="77777777" w:rsidR="00547B84" w:rsidRPr="004D1121" w:rsidRDefault="00547B84" w:rsidP="00547B84">
            <w:pPr>
              <w:widowControl w:val="0"/>
              <w:jc w:val="center"/>
              <w:rPr>
                <w:bCs/>
                <w:sz w:val="20"/>
                <w:szCs w:val="24"/>
              </w:rPr>
            </w:pPr>
            <w:r w:rsidRPr="004D1121">
              <w:rPr>
                <w:bCs/>
                <w:sz w:val="20"/>
                <w:szCs w:val="24"/>
              </w:rPr>
              <w:t>НЗ</w:t>
            </w:r>
            <w:r w:rsidRPr="004D1121">
              <w:rPr>
                <w:bCs/>
                <w:sz w:val="20"/>
                <w:szCs w:val="24"/>
                <w:vertAlign w:val="subscript"/>
              </w:rPr>
              <w:t>СТО</w:t>
            </w:r>
            <w:r w:rsidRPr="004D1121">
              <w:rPr>
                <w:bCs/>
                <w:sz w:val="20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4"/>
                </w:rPr>
                <m:t xml:space="preserve">Цсто × Мсто,  </m:t>
              </m:r>
            </m:oMath>
          </w:p>
          <w:p w14:paraId="2CD96925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24"/>
              </w:rPr>
            </w:pPr>
            <w:r w:rsidRPr="004D1121">
              <w:rPr>
                <w:bCs/>
                <w:sz w:val="20"/>
                <w:szCs w:val="24"/>
              </w:rPr>
              <w:t>где:</w:t>
            </w:r>
          </w:p>
          <w:p w14:paraId="2BA37680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24"/>
              </w:rPr>
            </w:pPr>
            <w:r w:rsidRPr="004D1121">
              <w:rPr>
                <w:bCs/>
                <w:sz w:val="20"/>
                <w:szCs w:val="24"/>
              </w:rPr>
              <w:t>НЗ</w:t>
            </w:r>
            <w:r w:rsidRPr="004D1121">
              <w:rPr>
                <w:bCs/>
                <w:sz w:val="20"/>
                <w:szCs w:val="24"/>
                <w:vertAlign w:val="subscript"/>
              </w:rPr>
              <w:t>СТО</w:t>
            </w:r>
            <w:r w:rsidRPr="004D1121">
              <w:rPr>
                <w:bCs/>
                <w:sz w:val="20"/>
                <w:szCs w:val="24"/>
              </w:rPr>
              <w:t xml:space="preserve"> – нормативные затраты </w:t>
            </w:r>
            <w:r w:rsidRPr="004D1121">
              <w:rPr>
                <w:sz w:val="20"/>
                <w:szCs w:val="24"/>
              </w:rPr>
              <w:t>на сервисное техническое обслуживание полиграфического оборудования</w:t>
            </w:r>
            <w:r w:rsidRPr="004D1121">
              <w:rPr>
                <w:bCs/>
                <w:sz w:val="20"/>
                <w:szCs w:val="24"/>
              </w:rPr>
              <w:t>;</w:t>
            </w:r>
          </w:p>
          <w:p w14:paraId="3905DFF9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24"/>
              </w:rPr>
            </w:pPr>
            <w:proofErr w:type="spellStart"/>
            <w:proofErr w:type="gramStart"/>
            <w:r w:rsidRPr="004D1121">
              <w:rPr>
                <w:bCs/>
                <w:sz w:val="20"/>
                <w:szCs w:val="24"/>
              </w:rPr>
              <w:t>Цсто</w:t>
            </w:r>
            <w:proofErr w:type="spellEnd"/>
            <w:r w:rsidRPr="004D1121">
              <w:rPr>
                <w:bCs/>
                <w:sz w:val="20"/>
                <w:szCs w:val="24"/>
              </w:rPr>
              <w:t xml:space="preserve">  –</w:t>
            </w:r>
            <w:proofErr w:type="gramEnd"/>
            <w:r w:rsidRPr="004D1121">
              <w:rPr>
                <w:bCs/>
                <w:sz w:val="20"/>
                <w:szCs w:val="24"/>
              </w:rPr>
              <w:t xml:space="preserve"> цена за один месяц </w:t>
            </w:r>
            <w:r w:rsidRPr="004D1121">
              <w:rPr>
                <w:sz w:val="20"/>
                <w:szCs w:val="24"/>
              </w:rPr>
              <w:t>сервисного технического обслуживания полиграфического оборудования</w:t>
            </w:r>
            <w:r w:rsidRPr="004D1121">
              <w:rPr>
                <w:sz w:val="20"/>
              </w:rPr>
              <w:t xml:space="preserve">, </w:t>
            </w:r>
            <w:r w:rsidRPr="004D1121">
              <w:rPr>
                <w:bCs/>
                <w:sz w:val="20"/>
                <w:szCs w:val="24"/>
              </w:rPr>
              <w:t xml:space="preserve">определяется методом анализа рынка в соответствии со статьей 22 Федерального закона от 05.04.2013 № 44-ФЗ; </w:t>
            </w:r>
          </w:p>
          <w:p w14:paraId="46DAF3B7" w14:textId="316E1445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bCs/>
                <w:sz w:val="20"/>
                <w:szCs w:val="24"/>
              </w:rPr>
              <w:t>Мсто</w:t>
            </w:r>
            <w:proofErr w:type="spellEnd"/>
            <w:r w:rsidRPr="004D1121">
              <w:rPr>
                <w:bCs/>
                <w:sz w:val="20"/>
                <w:szCs w:val="24"/>
              </w:rPr>
              <w:t xml:space="preserve"> – количество месяцев </w:t>
            </w:r>
            <w:r w:rsidRPr="004D1121">
              <w:rPr>
                <w:sz w:val="20"/>
                <w:szCs w:val="24"/>
              </w:rPr>
              <w:t xml:space="preserve">сервисного технического обслуживания полиграфического оборудования. </w:t>
            </w:r>
          </w:p>
        </w:tc>
      </w:tr>
      <w:tr w:rsidR="004D1121" w:rsidRPr="004D1121" w14:paraId="27BDCF63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F156877" w14:textId="22D8A4C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1.3.6-1.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3555DAC" w14:textId="315B6EFE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и диагностику информационно-коммуникационного оборудования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4B0D" w14:textId="21E84C0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71B12" w14:textId="67B8AC9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66A37" w14:textId="32C2CC3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2045904E" w14:textId="0FE02C65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техническое обслуживание </w:t>
            </w:r>
            <w:r w:rsidRPr="004D1121">
              <w:rPr>
                <w:sz w:val="20"/>
                <w:szCs w:val="20"/>
              </w:rPr>
              <w:br/>
              <w:t>и диагностику информационно-коммуникационного оборудования осуществляется в порядке, определяемом ИОГВ (ОУ ТГВФ)</w:t>
            </w:r>
          </w:p>
        </w:tc>
      </w:tr>
      <w:tr w:rsidR="004D1121" w:rsidRPr="004D1121" w14:paraId="7F3EBD98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098D9C06" w14:textId="616999C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1.3.7.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8A73998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содержание </w:t>
            </w:r>
            <w:r w:rsidRPr="004D1121">
              <w:rPr>
                <w:sz w:val="20"/>
                <w:szCs w:val="20"/>
              </w:rPr>
              <w:lastRenderedPageBreak/>
              <w:t>имущества в сфере информационно-коммуникационных технологий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94486" w14:textId="567F453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6AD63" w14:textId="6B8FEC7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6673D" w14:textId="0B6F204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2BC35273" w14:textId="2613E38D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иных нормативных затрат, относящихся к затратам </w:t>
            </w:r>
            <w:r w:rsidRPr="004D1121">
              <w:rPr>
                <w:sz w:val="20"/>
                <w:szCs w:val="20"/>
              </w:rPr>
              <w:br/>
              <w:t>на содержание имущества в сфере информационно-</w:t>
            </w:r>
            <w:r w:rsidRPr="004D1121">
              <w:rPr>
                <w:sz w:val="20"/>
                <w:szCs w:val="20"/>
              </w:rPr>
              <w:lastRenderedPageBreak/>
              <w:t>коммуникационных технологий, осуществляется в порядке, определяемом ИОГВ (ОУ ТГВФ)</w:t>
            </w:r>
          </w:p>
        </w:tc>
      </w:tr>
      <w:tr w:rsidR="004D1121" w:rsidRPr="004D1121" w14:paraId="65B4E98D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4FC7CC9" w14:textId="07DAF80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54BFB92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прочих работ и услуг, не относящихся к затратам на услуги связи, аренду и содержание имущества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ECDA1" w14:textId="1A664CAB" w:rsidR="00547B84" w:rsidRPr="004D1121" w:rsidRDefault="00632643" w:rsidP="0011617E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1307400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37F2B" w14:textId="6960C2D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214300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25AC2" w14:textId="401F322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223100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BF5F246" w14:textId="4EF44496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приобретение прочих работ </w:t>
            </w:r>
            <w:r w:rsidRPr="004D1121">
              <w:rPr>
                <w:sz w:val="20"/>
                <w:szCs w:val="20"/>
              </w:rPr>
              <w:br/>
              <w:t xml:space="preserve">и услуг, не относящихся к затратам на услуги связи, аренду </w:t>
            </w:r>
            <w:r w:rsidRPr="004D1121">
              <w:rPr>
                <w:sz w:val="20"/>
                <w:szCs w:val="20"/>
              </w:rPr>
              <w:br/>
              <w:t xml:space="preserve">и содержание имущества, осуществляется исходя </w:t>
            </w:r>
            <w:r w:rsidRPr="004D1121">
              <w:rPr>
                <w:sz w:val="20"/>
                <w:szCs w:val="20"/>
              </w:rPr>
              <w:br/>
              <w:t>из следующих подгрупп затрат:</w:t>
            </w:r>
          </w:p>
          <w:p w14:paraId="255C53E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      </w:r>
          </w:p>
          <w:p w14:paraId="620C8589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услуг, связанных с обеспечением безопасности информации;</w:t>
            </w:r>
          </w:p>
          <w:p w14:paraId="156BBBD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работ по монтажу (установке), дооборудованию и наладке оборудования;</w:t>
            </w:r>
          </w:p>
          <w:p w14:paraId="61116C6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по сопровождению справочно-правовых систем;</w:t>
            </w:r>
          </w:p>
          <w:p w14:paraId="7479D5E8" w14:textId="4196BD98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проведение аттестационных, проверочных </w:t>
            </w:r>
            <w:r w:rsidRPr="004D1121">
              <w:rPr>
                <w:sz w:val="20"/>
                <w:szCs w:val="20"/>
              </w:rPr>
              <w:br/>
              <w:t>и контрольных мероприятий;</w:t>
            </w:r>
          </w:p>
          <w:p w14:paraId="0110219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работ по утилизации информационно-коммуникационного оборудования;</w:t>
            </w:r>
          </w:p>
          <w:p w14:paraId="62E55E8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изготовление криптографических ключей шифрования и электронной подписи;</w:t>
            </w:r>
          </w:p>
          <w:p w14:paraId="4AFCF7A2" w14:textId="1467E4CB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      </w:r>
          </w:p>
        </w:tc>
      </w:tr>
      <w:tr w:rsidR="004D1121" w:rsidRPr="004D1121" w14:paraId="012756B0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870AF0C" w14:textId="4057E8E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1.4.1.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5F83D9E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0C391" w14:textId="2DCFF98D" w:rsidR="00547B84" w:rsidRPr="004D1121" w:rsidRDefault="003125C8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961900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B8478" w14:textId="764BB51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214300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5AD8F" w14:textId="516EF53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223100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D8FE33D" w14:textId="08688718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оплату услуг </w:t>
            </w:r>
            <w:r w:rsidRPr="004D1121">
              <w:rPr>
                <w:sz w:val="20"/>
                <w:szCs w:val="20"/>
              </w:rPr>
              <w:br/>
              <w:t xml:space="preserve">по сопровождению программного обеспечения </w:t>
            </w:r>
            <w:r w:rsidRPr="004D1121">
              <w:rPr>
                <w:sz w:val="20"/>
                <w:szCs w:val="20"/>
              </w:rPr>
              <w:br/>
              <w:t xml:space="preserve">и приобретению простых (неисключительных) лицензий </w:t>
            </w:r>
            <w:r w:rsidRPr="004D1121">
              <w:rPr>
                <w:sz w:val="20"/>
                <w:szCs w:val="20"/>
              </w:rPr>
              <w:br/>
              <w:t>на использование программного обеспечения осуществляется в порядке, определяемом ИОГВ (ОУ ТГВФ), с учетом нормативных затрат на приобретение лицензий на использование правовых баз данных (справочных правовых систем "</w:t>
            </w:r>
            <w:proofErr w:type="spellStart"/>
            <w:r w:rsidRPr="004D1121">
              <w:rPr>
                <w:sz w:val="20"/>
                <w:szCs w:val="20"/>
              </w:rPr>
              <w:t>КонсультантПлюс</w:t>
            </w:r>
            <w:proofErr w:type="spellEnd"/>
            <w:r w:rsidRPr="004D1121">
              <w:rPr>
                <w:sz w:val="20"/>
                <w:szCs w:val="20"/>
              </w:rPr>
              <w:t>", "Гарант", "Кодекс" и других) (далее - приобретение правовых баз данных).</w:t>
            </w:r>
          </w:p>
          <w:p w14:paraId="540D5EB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Расчет нормативных затрат на приобретение правовых баз данных осуществляется по формуле:</w:t>
            </w:r>
          </w:p>
          <w:p w14:paraId="1FF8991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1F159059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НЗпбд</w:t>
            </w:r>
            <w:proofErr w:type="spellEnd"/>
            <w:r w:rsidRPr="004D1121">
              <w:rPr>
                <w:sz w:val="20"/>
                <w:szCs w:val="20"/>
              </w:rPr>
              <w:t xml:space="preserve"> = </w:t>
            </w: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пбд</w:t>
            </w:r>
            <w:proofErr w:type="spellEnd"/>
            <w:r w:rsidRPr="004D1121">
              <w:rPr>
                <w:sz w:val="20"/>
                <w:szCs w:val="20"/>
              </w:rPr>
              <w:t>,</w:t>
            </w:r>
          </w:p>
          <w:p w14:paraId="194F7862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18C9F71C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НЗпбд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правовых баз данных;</w:t>
            </w:r>
          </w:p>
          <w:p w14:paraId="1719A6C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- расчетная численность работников ИОГВ (ОУ ТГВФ, КУ);</w:t>
            </w:r>
          </w:p>
          <w:p w14:paraId="1A85A3C5" w14:textId="4F4FDBE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пбд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приобретения правовых баз данных</w:t>
            </w:r>
          </w:p>
          <w:p w14:paraId="45B3FBF8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4DB759D8" w14:textId="71B61C00" w:rsidR="00547B84" w:rsidRPr="004D1121" w:rsidRDefault="00547B84" w:rsidP="00547B84">
            <w:pPr>
              <w:ind w:firstLine="0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затрат на оплату услуг по приобретению простых (неисключительных) лицензий на использование программного обеспечения </w:t>
            </w:r>
            <w:r w:rsidRPr="004D1121">
              <w:rPr>
                <w:bCs/>
                <w:sz w:val="20"/>
                <w:szCs w:val="20"/>
              </w:rPr>
              <w:t>Санкт</w:t>
            </w:r>
            <w:r w:rsidRPr="004D1121">
              <w:rPr>
                <w:bCs/>
                <w:sz w:val="20"/>
                <w:szCs w:val="20"/>
              </w:rPr>
              <w:noBreakHyphen/>
              <w:t>Петербургского государственного казенного учреждения</w:t>
            </w:r>
            <w:r w:rsidRPr="004D1121">
              <w:rPr>
                <w:sz w:val="20"/>
                <w:szCs w:val="20"/>
              </w:rPr>
              <w:t xml:space="preserve"> «Санкт</w:t>
            </w:r>
            <w:r w:rsidRPr="004D1121">
              <w:rPr>
                <w:sz w:val="20"/>
                <w:szCs w:val="20"/>
              </w:rPr>
              <w:noBreakHyphen/>
              <w:t>Петербургский информационно-аналитический центр» осуществляется по формуле:</w:t>
            </w:r>
          </w:p>
          <w:p w14:paraId="0DFE8645" w14:textId="77777777" w:rsidR="00547B84" w:rsidRPr="004D1121" w:rsidRDefault="00547B84" w:rsidP="00547B84">
            <w:pPr>
              <w:pStyle w:val="ConsPlusNormal"/>
              <w:ind w:firstLine="6"/>
              <w:contextualSpacing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</w:t>
            </w:r>
            <w:r w:rsidRPr="004D1121">
              <w:rPr>
                <w:sz w:val="20"/>
                <w:szCs w:val="20"/>
                <w:vertAlign w:val="subscript"/>
              </w:rPr>
              <w:t>по</w:t>
            </w:r>
            <w:proofErr w:type="spellEnd"/>
            <w:r w:rsidRPr="004D1121">
              <w:rPr>
                <w:sz w:val="20"/>
                <w:szCs w:val="20"/>
              </w:rPr>
              <w:t xml:space="preserve"> =</w:t>
            </w:r>
            <m:oMath>
              <m:nary>
                <m:naryPr>
                  <m:chr m:val="∑"/>
                  <m:ctrlPr>
                    <w:rPr>
                      <w:rFonts w:ascii="Cambria Math" w:eastAsia="Calibri" w:hAnsi="Cambria Math"/>
                      <w:bCs/>
                      <w:i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</w:rPr>
                    <m:t>по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×К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</w:rPr>
                    <m:t>по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 х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К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vertAlign w:val="subscript"/>
                    </w:rPr>
                    <m:t>ипц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,</m:t>
                  </m:r>
                </m:e>
              </m:nary>
            </m:oMath>
          </w:p>
          <w:p w14:paraId="7871AD86" w14:textId="77777777" w:rsidR="00547B84" w:rsidRPr="004D1121" w:rsidRDefault="00547B84" w:rsidP="00547B84">
            <w:pPr>
              <w:pStyle w:val="ConsPlusNormal"/>
              <w:ind w:firstLine="6"/>
              <w:contextualSpacing/>
              <w:jc w:val="center"/>
              <w:rPr>
                <w:sz w:val="20"/>
                <w:szCs w:val="20"/>
              </w:rPr>
            </w:pPr>
          </w:p>
          <w:p w14:paraId="3C1AF12E" w14:textId="77777777" w:rsidR="00547B84" w:rsidRPr="004D1121" w:rsidRDefault="00547B84" w:rsidP="00547B84">
            <w:pPr>
              <w:ind w:firstLine="6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</w:t>
            </w:r>
            <w:r w:rsidRPr="004D1121">
              <w:rPr>
                <w:sz w:val="20"/>
                <w:szCs w:val="20"/>
                <w:vertAlign w:val="subscript"/>
              </w:rPr>
              <w:t>по</w:t>
            </w:r>
            <w:proofErr w:type="spellEnd"/>
            <w:r w:rsidRPr="004D1121">
              <w:rPr>
                <w:sz w:val="20"/>
                <w:szCs w:val="20"/>
              </w:rPr>
              <w:t xml:space="preserve"> – нормативные затраты на оплату услуг по сопровождению программного обеспечения и приобретению простых (неисключительных) лицензий на использование программного обеспечения;</w:t>
            </w:r>
          </w:p>
          <w:p w14:paraId="70A34328" w14:textId="77777777" w:rsidR="00547B84" w:rsidRPr="004D1121" w:rsidRDefault="00547B84" w:rsidP="00547B84">
            <w:pPr>
              <w:ind w:firstLine="6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Ц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vertAlign w:val="subscript"/>
                </w:rPr>
                <m:t>по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vertAlign w:val="subscript"/>
                  <w:lang w:val="en-US"/>
                </w:rPr>
                <m:t>i</m:t>
              </m:r>
            </m:oMath>
            <w:r w:rsidRPr="004D1121">
              <w:rPr>
                <w:sz w:val="20"/>
                <w:szCs w:val="20"/>
              </w:rPr>
              <w:t xml:space="preserve"> – цена приобретения </w:t>
            </w:r>
            <w:proofErr w:type="spellStart"/>
            <w:r w:rsidRPr="004D1121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4D1121">
              <w:rPr>
                <w:sz w:val="20"/>
                <w:szCs w:val="20"/>
              </w:rPr>
              <w:t xml:space="preserve">-ого вида простых (неисключительных) лицензий на использование программного обеспечения.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Ц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vertAlign w:val="subscript"/>
                </w:rPr>
                <m:t>по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vertAlign w:val="subscript"/>
                  <w:lang w:val="en-US"/>
                </w:rPr>
                <m:t>i</m:t>
              </m:r>
            </m:oMath>
            <w:r w:rsidRPr="004D1121">
              <w:rPr>
                <w:sz w:val="20"/>
                <w:szCs w:val="20"/>
              </w:rPr>
              <w:t xml:space="preserve"> определяется по фактическим данным по заключенному договору, методом сопоставимых рыночных цен (анализа рынка) в соответствии со статьей 22 Федерального закона от 05.04.2013 № 44-ФЗ;</w:t>
            </w:r>
          </w:p>
          <w:p w14:paraId="42544061" w14:textId="77777777" w:rsidR="00547B84" w:rsidRPr="004D1121" w:rsidRDefault="00547B84" w:rsidP="00547B84">
            <w:pPr>
              <w:ind w:firstLine="6"/>
              <w:rPr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Кпо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vertAlign w:val="subscript"/>
                  <w:lang w:val="en-US"/>
                </w:rPr>
                <m:t>i</m:t>
              </m:r>
            </m:oMath>
            <w:r w:rsidRPr="004D1121">
              <w:rPr>
                <w:bCs/>
                <w:sz w:val="20"/>
                <w:szCs w:val="20"/>
              </w:rPr>
              <w:t xml:space="preserve"> – количество </w:t>
            </w:r>
            <w:proofErr w:type="spellStart"/>
            <w:r w:rsidRPr="004D1121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4D1121">
              <w:rPr>
                <w:sz w:val="20"/>
                <w:szCs w:val="20"/>
              </w:rPr>
              <w:t>-ого вида</w:t>
            </w:r>
            <w:r w:rsidRPr="004D1121">
              <w:rPr>
                <w:bCs/>
                <w:sz w:val="20"/>
                <w:szCs w:val="20"/>
              </w:rPr>
              <w:t xml:space="preserve"> </w:t>
            </w:r>
            <w:r w:rsidRPr="004D1121">
              <w:rPr>
                <w:sz w:val="20"/>
                <w:szCs w:val="20"/>
              </w:rPr>
              <w:t>простых (неисключительных) лицензий на использование программного обеспечения</w:t>
            </w:r>
            <w:r w:rsidRPr="004D1121">
              <w:rPr>
                <w:bCs/>
                <w:sz w:val="20"/>
                <w:szCs w:val="20"/>
              </w:rPr>
              <w:t>;</w:t>
            </w:r>
          </w:p>
          <w:p w14:paraId="37164030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bCs/>
                <w:sz w:val="20"/>
                <w:szCs w:val="20"/>
              </w:rPr>
            </w:pPr>
            <w:r w:rsidRPr="004D1121">
              <w:rPr>
                <w:rFonts w:eastAsia="Calibri"/>
                <w:bCs/>
                <w:sz w:val="20"/>
                <w:szCs w:val="20"/>
              </w:rPr>
              <w:t>К</w:t>
            </w:r>
            <w:r w:rsidRPr="004D1121">
              <w:rPr>
                <w:rFonts w:eastAsia="Calibri"/>
                <w:bCs/>
                <w:sz w:val="20"/>
                <w:szCs w:val="20"/>
                <w:vertAlign w:val="subscript"/>
              </w:rPr>
              <w:t>ИПЦ</w:t>
            </w:r>
            <w:r w:rsidRPr="004D1121">
              <w:rPr>
                <w:bCs/>
                <w:sz w:val="20"/>
                <w:szCs w:val="20"/>
              </w:rPr>
              <w:t xml:space="preserve"> – индекс потребительских цен.</w:t>
            </w:r>
          </w:p>
          <w:p w14:paraId="6277C79C" w14:textId="77777777" w:rsidR="00666A7C" w:rsidRPr="004D1121" w:rsidRDefault="00666A7C" w:rsidP="00666A7C">
            <w:pPr>
              <w:ind w:firstLine="328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Расчет нормативных затрат на услуги по предоставлению доступа к базе данных резюме с возможностью просмотра контактной информации соискателя с использованием API и публикациями вакансий осуществляется по формуле:</w:t>
            </w:r>
          </w:p>
          <w:p w14:paraId="2831A848" w14:textId="25CF340E" w:rsidR="00666A7C" w:rsidRPr="004D1121" w:rsidRDefault="00666A7C" w:rsidP="00666A7C">
            <w:pPr>
              <w:widowControl w:val="0"/>
              <w:spacing w:after="0"/>
              <w:ind w:firstLine="328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20"/>
              </w:rPr>
              <w:t>НЗ</w:t>
            </w:r>
            <w:r w:rsidRPr="004D1121">
              <w:rPr>
                <w:rFonts w:eastAsia="Calibri"/>
                <w:bCs/>
                <w:sz w:val="20"/>
                <w:szCs w:val="20"/>
                <w:vertAlign w:val="subscript"/>
              </w:rPr>
              <w:t>бдр</w:t>
            </w:r>
            <w:proofErr w:type="spellEnd"/>
            <w:r w:rsidRPr="004D1121">
              <w:rPr>
                <w:rFonts w:eastAsia="Calibri"/>
                <w:bCs/>
                <w:sz w:val="20"/>
                <w:szCs w:val="20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Нц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  <w:vertAlign w:val="subscript"/>
                </w:rPr>
                <m:t>бдр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x К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  <w:vertAlign w:val="subscript"/>
                </w:rPr>
                <m:t>бдр</m:t>
              </m:r>
              <m:r>
                <w:rPr>
                  <w:rFonts w:ascii="Cambria Math" w:eastAsia="Calibri" w:hAnsi="Cambria Math"/>
                  <w:sz w:val="20"/>
                  <w:szCs w:val="20"/>
                </w:rPr>
                <m:t>,</m:t>
              </m:r>
            </m:oMath>
          </w:p>
          <w:p w14:paraId="14118842" w14:textId="77777777" w:rsidR="00666A7C" w:rsidRPr="004D1121" w:rsidRDefault="00666A7C" w:rsidP="00666A7C">
            <w:pPr>
              <w:widowControl w:val="0"/>
              <w:spacing w:after="0" w:line="240" w:lineRule="auto"/>
              <w:ind w:firstLine="328"/>
              <w:rPr>
                <w:rFonts w:eastAsia="Calibri"/>
                <w:bCs/>
                <w:sz w:val="20"/>
                <w:szCs w:val="20"/>
              </w:rPr>
            </w:pPr>
            <w:r w:rsidRPr="004D1121">
              <w:rPr>
                <w:rFonts w:eastAsia="Calibri"/>
                <w:bCs/>
                <w:sz w:val="20"/>
                <w:szCs w:val="20"/>
              </w:rPr>
              <w:t>где:</w:t>
            </w:r>
          </w:p>
          <w:p w14:paraId="7FA504FE" w14:textId="562F45AE" w:rsidR="00666A7C" w:rsidRPr="004D1121" w:rsidRDefault="00666A7C" w:rsidP="00666A7C">
            <w:pPr>
              <w:widowControl w:val="0"/>
              <w:spacing w:after="0" w:line="240" w:lineRule="auto"/>
              <w:ind w:firstLine="328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20"/>
              </w:rPr>
              <w:t>НЗбдр</w:t>
            </w:r>
            <w:proofErr w:type="spellEnd"/>
            <w:r w:rsidRPr="004D1121">
              <w:rPr>
                <w:rFonts w:eastAsia="Calibri"/>
                <w:bCs/>
                <w:sz w:val="20"/>
                <w:szCs w:val="20"/>
              </w:rPr>
              <w:t xml:space="preserve"> – нормативные затраты </w:t>
            </w:r>
            <w:r w:rsidRPr="004D1121">
              <w:rPr>
                <w:sz w:val="20"/>
                <w:szCs w:val="20"/>
              </w:rPr>
              <w:t xml:space="preserve">на услуги по предоставлению доступа к базе данных резюме </w:t>
            </w:r>
            <w:r w:rsidR="0011617E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с предложениями соискателей о трудоустройстве (резюме) </w:t>
            </w:r>
            <w:r w:rsidR="0011617E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с возможностью просмотра контактной информации соискателя, с предоставлением возможности публикации вакансий </w:t>
            </w:r>
            <w:r w:rsidRPr="004D1121">
              <w:rPr>
                <w:rFonts w:eastAsia="Calibri"/>
                <w:bCs/>
                <w:sz w:val="20"/>
                <w:szCs w:val="20"/>
              </w:rPr>
              <w:t>Санкт-Петербургского государственного казенного учреждения</w:t>
            </w:r>
            <w:r w:rsidRPr="004D1121">
              <w:rPr>
                <w:sz w:val="20"/>
                <w:szCs w:val="20"/>
              </w:rPr>
              <w:t xml:space="preserve"> «Санкт-Петербургский информационно-аналитический центр» (СПб ГКУ «СПб ИАЦ»)</w:t>
            </w:r>
            <w:r w:rsidRPr="004D1121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78BD8D3D" w14:textId="5DCA2DB2" w:rsidR="00666A7C" w:rsidRPr="004D1121" w:rsidRDefault="00666A7C" w:rsidP="00666A7C">
            <w:pPr>
              <w:widowControl w:val="0"/>
              <w:spacing w:after="0" w:line="240" w:lineRule="auto"/>
              <w:ind w:firstLine="328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20"/>
              </w:rPr>
              <w:t>Нц</w:t>
            </w:r>
            <w:r w:rsidRPr="004D1121">
              <w:rPr>
                <w:rFonts w:eastAsia="Calibri"/>
                <w:bCs/>
                <w:sz w:val="20"/>
                <w:szCs w:val="20"/>
                <w:vertAlign w:val="subscript"/>
              </w:rPr>
              <w:t>бдр</w:t>
            </w:r>
            <w:proofErr w:type="spellEnd"/>
            <w:r w:rsidRPr="004D1121">
              <w:rPr>
                <w:rFonts w:eastAsia="Calibri"/>
                <w:bCs/>
                <w:sz w:val="20"/>
                <w:szCs w:val="20"/>
              </w:rPr>
              <w:t xml:space="preserve"> – норматив цены </w:t>
            </w:r>
            <w:r w:rsidRPr="004D1121">
              <w:rPr>
                <w:sz w:val="20"/>
                <w:szCs w:val="20"/>
              </w:rPr>
              <w:t xml:space="preserve">услуги по предоставлению доступа к базе данных резюме с предложениями соискателей </w:t>
            </w:r>
            <w:r w:rsidR="0011617E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о трудоустройстве (резюме) с возможностью просмотра контактной информации соискателя, количество просмотров 2900 шт., сроком предоставления на 183 </w:t>
            </w:r>
            <w:proofErr w:type="spellStart"/>
            <w:r w:rsidRPr="004D1121">
              <w:rPr>
                <w:sz w:val="20"/>
                <w:szCs w:val="20"/>
              </w:rPr>
              <w:t>дн</w:t>
            </w:r>
            <w:proofErr w:type="spellEnd"/>
            <w:r w:rsidRPr="004D1121">
              <w:rPr>
                <w:sz w:val="20"/>
                <w:szCs w:val="20"/>
              </w:rPr>
              <w:t xml:space="preserve">., </w:t>
            </w:r>
            <w:r w:rsidR="0011617E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с предоставлением возможности публикации вакансий в количестве 600 шт.</w:t>
            </w:r>
            <w:r w:rsidRPr="004D1121">
              <w:rPr>
                <w:rFonts w:eastAsia="Calibri"/>
                <w:bCs/>
                <w:sz w:val="20"/>
                <w:szCs w:val="20"/>
              </w:rPr>
              <w:t>; определяется методом сопоставимых рыночных цен (анализа рынка) в соответствии со статьей 22 Федерального закона от 05.04.2013 № 44-ФЗ.</w:t>
            </w:r>
          </w:p>
          <w:p w14:paraId="06F85D7E" w14:textId="1FBA276F" w:rsidR="00666A7C" w:rsidRPr="004D1121" w:rsidRDefault="00666A7C" w:rsidP="00575A26">
            <w:pPr>
              <w:widowControl w:val="0"/>
              <w:spacing w:after="0" w:line="240" w:lineRule="auto"/>
              <w:ind w:firstLine="328"/>
              <w:rPr>
                <w:sz w:val="20"/>
                <w:szCs w:val="20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20"/>
              </w:rPr>
              <w:t>К</w:t>
            </w:r>
            <w:r w:rsidRPr="004D1121">
              <w:rPr>
                <w:rFonts w:eastAsia="Calibri"/>
                <w:bCs/>
                <w:sz w:val="20"/>
                <w:szCs w:val="20"/>
                <w:vertAlign w:val="subscript"/>
              </w:rPr>
              <w:t>бдр</w:t>
            </w:r>
            <w:proofErr w:type="spellEnd"/>
            <w:r w:rsidRPr="004D1121">
              <w:rPr>
                <w:rFonts w:eastAsia="Calibri"/>
                <w:bCs/>
                <w:sz w:val="20"/>
                <w:szCs w:val="20"/>
              </w:rPr>
              <w:t xml:space="preserve"> - количество </w:t>
            </w:r>
            <w:r w:rsidRPr="004D1121">
              <w:rPr>
                <w:sz w:val="20"/>
                <w:szCs w:val="20"/>
              </w:rPr>
              <w:t>услуг по предоставлению доступа к базе данных резюме с возможностью просмотра контактной информации соискателя с использованием API и публикациями вакансий, планируемых к приобретению</w:t>
            </w:r>
            <w:r w:rsidRPr="004D1121"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</w:tc>
      </w:tr>
      <w:tr w:rsidR="004D1121" w:rsidRPr="004D1121" w14:paraId="3F7890EB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D353BFB" w14:textId="510F341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1.4.2.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E4B062B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услуг, связанных с обеспечением безопасности информации</w:t>
            </w:r>
          </w:p>
        </w:tc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3879D5" w14:textId="518EB27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A6D4E5" w14:textId="6A60D8B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421A0C" w14:textId="2066D6C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25EE3BCB" w14:textId="5BF074B8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оплату услуг, связанных </w:t>
            </w:r>
            <w:r w:rsidRPr="004D1121">
              <w:rPr>
                <w:sz w:val="20"/>
                <w:szCs w:val="20"/>
              </w:rPr>
              <w:br/>
              <w:t xml:space="preserve">с обеспечением безопасности информации, осуществляется </w:t>
            </w:r>
            <w:r w:rsidRPr="004D1121">
              <w:rPr>
                <w:sz w:val="20"/>
                <w:szCs w:val="20"/>
              </w:rPr>
              <w:br/>
              <w:t>в порядке, определяемом ИОГВ (ОУ ТГВФ)</w:t>
            </w:r>
          </w:p>
        </w:tc>
      </w:tr>
      <w:tr w:rsidR="004D1121" w:rsidRPr="004D1121" w14:paraId="0E6BC064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0F5C6DBA" w14:textId="34F4B1C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1.4.3.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7EA30B1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оплату работ по монтажу (установке), </w:t>
            </w:r>
            <w:r w:rsidRPr="004D1121">
              <w:rPr>
                <w:sz w:val="20"/>
                <w:szCs w:val="20"/>
              </w:rPr>
              <w:lastRenderedPageBreak/>
              <w:t>дооборудованию и наладке оборудования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AD204" w14:textId="2449374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7A385" w14:textId="27DB5D9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8E467" w14:textId="25A3254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0AF415F" w14:textId="0CF76363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оплату работ по монтажу (установке), дооборудованию и наладке оборудования осуществляется в порядке, определяемом ИОГВ (ОУ ТГВФ)</w:t>
            </w:r>
          </w:p>
        </w:tc>
      </w:tr>
      <w:tr w:rsidR="004D1121" w:rsidRPr="004D1121" w14:paraId="353DE5AC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A7E244F" w14:textId="670B2A0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1.4.3-1.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443DE3E" w14:textId="0ACA153A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по сопровождению справочно-правовых систем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1A772" w14:textId="13F791D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9FB9" w14:textId="3033926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957D8" w14:textId="4584F09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77BD8EE" w14:textId="32BAA870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оплату услуг </w:t>
            </w:r>
            <w:r w:rsidRPr="004D1121">
              <w:rPr>
                <w:sz w:val="20"/>
                <w:szCs w:val="20"/>
              </w:rPr>
              <w:br/>
              <w:t>по сопровождению справочно-правовых систем осуществляется в порядке, определяемом ИОГВ (ОУ ТГВФ)</w:t>
            </w:r>
          </w:p>
        </w:tc>
      </w:tr>
      <w:tr w:rsidR="004D1121" w:rsidRPr="004D1121" w14:paraId="6BA1C7D6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0DE65FF0" w14:textId="46F9DD9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1.4.3-2.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9FB2798" w14:textId="7CDDA7FF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проведение аттестационных, проверочных и контрольных мероприятий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ACEE8" w14:textId="180F4D1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06834" w14:textId="1E0C481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8F7F" w14:textId="583655B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71FD7AD" w14:textId="3DDC9240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проведение аттестационных, проверочных и контрольных мероприятий осуществляется </w:t>
            </w:r>
            <w:r w:rsidRPr="004D1121">
              <w:rPr>
                <w:sz w:val="20"/>
                <w:szCs w:val="20"/>
              </w:rPr>
              <w:br/>
              <w:t>в порядке, определяемом ИОГВ (ОУ ТГВФ)</w:t>
            </w:r>
          </w:p>
        </w:tc>
      </w:tr>
      <w:tr w:rsidR="004D1121" w:rsidRPr="004D1121" w14:paraId="61FC2F6E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4B23395B" w14:textId="745580C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1.4.3-3.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15C23E3" w14:textId="6B8C2A6D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работ по утилизации информационно-коммуникационного оборудования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98E69" w14:textId="3782887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92EE8" w14:textId="25BA58A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94F2E" w14:textId="78E70E0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CEF4378" w14:textId="4A84ED92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оплату работ по утилизации информационно-коммуникационного оборудования осуществляется в порядке, определяемом ИОГВ (ОУ ТГВФ)</w:t>
            </w:r>
          </w:p>
        </w:tc>
      </w:tr>
      <w:tr w:rsidR="004D1121" w:rsidRPr="004D1121" w14:paraId="28F99197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E491882" w14:textId="49F89AB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1.4.3-4.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53E2605" w14:textId="3338F6CD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изготовление криптографических ключей шифрования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и электронной подписи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54BC8" w14:textId="44672A8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919D0" w14:textId="44D8466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01874" w14:textId="3812B05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4116F674" w14:textId="217E2731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изготовление криптографических ключей шифрования и электронной подписи осуществляется в порядке, определяемом ИОГВ (ОУ ТГВФ)</w:t>
            </w:r>
          </w:p>
        </w:tc>
      </w:tr>
      <w:tr w:rsidR="004D1121" w:rsidRPr="004D1121" w14:paraId="3867C658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6C07EF0" w14:textId="436F6D9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1.4.4.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1D2A963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      </w:r>
          </w:p>
        </w:tc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B8F987" w14:textId="6578A7FC" w:rsidR="00547B84" w:rsidRPr="004D1121" w:rsidRDefault="00B34BFF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345500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49A395" w14:textId="64F6677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-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156890" w14:textId="5BED4BC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A25681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иных нормативных затрат, относящихся к затратам </w:t>
            </w:r>
            <w:r w:rsidRPr="004D1121">
              <w:rPr>
                <w:sz w:val="20"/>
                <w:szCs w:val="20"/>
              </w:rPr>
              <w:br/>
              <w:t xml:space="preserve">на приобретение прочих работ и услуг, не относящихся </w:t>
            </w:r>
            <w:r w:rsidRPr="004D1121">
              <w:rPr>
                <w:sz w:val="20"/>
                <w:szCs w:val="20"/>
              </w:rPr>
              <w:br/>
              <w:t xml:space="preserve">к затратам на услуги связи, аренду и содержание имущества, </w:t>
            </w:r>
            <w:r w:rsidRPr="004D1121">
              <w:rPr>
                <w:sz w:val="20"/>
                <w:szCs w:val="20"/>
              </w:rPr>
              <w:br/>
              <w:t>в сфере информационно-коммуникационных технологий осуществляется в порядке, определяемом ИОГВ (ОУ ТГВФ)</w:t>
            </w:r>
          </w:p>
          <w:p w14:paraId="3A996B55" w14:textId="77777777" w:rsidR="00547B84" w:rsidRPr="004D1121" w:rsidRDefault="00547B84" w:rsidP="00547B84">
            <w:pPr>
              <w:pStyle w:val="aa"/>
              <w:ind w:left="0" w:firstLine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121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оказание услуг по назначению/продлению назначения Интернет-ресурсов для нужд распределенного регионального центра обработки данных исполнительных органов государственной власти Санкт-Петербурга на год рассчитываются по формуле:</w:t>
            </w:r>
          </w:p>
          <w:p w14:paraId="2AB76ED3" w14:textId="77777777" w:rsidR="00547B84" w:rsidRPr="004D1121" w:rsidRDefault="00547B84" w:rsidP="00547B8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D1121">
              <w:rPr>
                <w:bCs/>
                <w:sz w:val="20"/>
                <w:szCs w:val="20"/>
              </w:rPr>
              <w:lastRenderedPageBreak/>
              <w:t>НЗ</w:t>
            </w:r>
            <w:r w:rsidRPr="004D1121">
              <w:rPr>
                <w:bCs/>
                <w:sz w:val="20"/>
                <w:szCs w:val="20"/>
                <w:vertAlign w:val="subscript"/>
              </w:rPr>
              <w:t>ир</w:t>
            </w:r>
            <w:proofErr w:type="spellEnd"/>
            <w:r w:rsidRPr="004D1121">
              <w:rPr>
                <w:bCs/>
                <w:sz w:val="20"/>
                <w:szCs w:val="20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Нц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х К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</w:rPr>
                    <m:t>ипц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x К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  <m:t>i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vertAlign w:val="subscript"/>
                </w:rPr>
                <m:t>,</m:t>
              </m:r>
            </m:oMath>
            <w:r w:rsidRPr="004D1121">
              <w:rPr>
                <w:sz w:val="20"/>
                <w:szCs w:val="20"/>
                <w:vertAlign w:val="subscript"/>
              </w:rPr>
              <w:t xml:space="preserve"> </w:t>
            </w:r>
          </w:p>
          <w:p w14:paraId="5A23716A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20"/>
              </w:rPr>
            </w:pPr>
            <w:r w:rsidRPr="004D1121">
              <w:rPr>
                <w:bCs/>
                <w:sz w:val="20"/>
                <w:szCs w:val="20"/>
              </w:rPr>
              <w:t>где:</w:t>
            </w:r>
          </w:p>
          <w:p w14:paraId="1CC2C467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 w:rsidRPr="004D1121">
              <w:rPr>
                <w:bCs/>
                <w:sz w:val="20"/>
                <w:szCs w:val="20"/>
              </w:rPr>
              <w:t>НЗир</w:t>
            </w:r>
            <w:proofErr w:type="spellEnd"/>
            <w:r w:rsidRPr="004D1121">
              <w:rPr>
                <w:bCs/>
                <w:sz w:val="20"/>
                <w:szCs w:val="20"/>
              </w:rPr>
              <w:t xml:space="preserve"> – нормативные затраты </w:t>
            </w:r>
            <w:r w:rsidRPr="004D1121">
              <w:rPr>
                <w:sz w:val="20"/>
                <w:szCs w:val="20"/>
              </w:rPr>
              <w:t xml:space="preserve">на услуги </w:t>
            </w:r>
            <w:r w:rsidRPr="004D1121">
              <w:rPr>
                <w:rFonts w:eastAsia="Times New Roman"/>
                <w:spacing w:val="1"/>
                <w:sz w:val="20"/>
                <w:szCs w:val="20"/>
              </w:rPr>
              <w:t>по назначению/продлению назначения Интернет</w:t>
            </w:r>
            <w:r w:rsidRPr="004D1121">
              <w:rPr>
                <w:rFonts w:eastAsia="Times New Roman"/>
                <w:spacing w:val="1"/>
                <w:sz w:val="20"/>
                <w:szCs w:val="20"/>
              </w:rPr>
              <w:noBreakHyphen/>
              <w:t>ресурсов для нужд распределенного регионального центра обработки данных исполнительных органов государственной власти Санкт-Петербурга</w:t>
            </w:r>
            <w:r w:rsidRPr="004D1121">
              <w:rPr>
                <w:bCs/>
                <w:sz w:val="20"/>
                <w:szCs w:val="20"/>
              </w:rPr>
              <w:t>;</w:t>
            </w:r>
          </w:p>
          <w:p w14:paraId="76F57589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20"/>
              </w:rPr>
            </w:pPr>
            <w:r w:rsidRPr="004D1121">
              <w:rPr>
                <w:bCs/>
                <w:sz w:val="20"/>
                <w:szCs w:val="20"/>
              </w:rPr>
              <w:t xml:space="preserve">n – количество видов услуг </w:t>
            </w:r>
            <w:r w:rsidRPr="004D1121">
              <w:rPr>
                <w:rFonts w:eastAsia="Times New Roman"/>
                <w:spacing w:val="1"/>
                <w:sz w:val="20"/>
                <w:szCs w:val="20"/>
              </w:rPr>
              <w:t>по назначению/продлению назначения Интернет</w:t>
            </w:r>
            <w:r w:rsidRPr="004D1121">
              <w:rPr>
                <w:rFonts w:eastAsia="Times New Roman"/>
                <w:spacing w:val="1"/>
                <w:sz w:val="20"/>
                <w:szCs w:val="20"/>
              </w:rPr>
              <w:noBreakHyphen/>
              <w:t>ресурсов</w:t>
            </w:r>
            <w:r w:rsidRPr="004D1121">
              <w:rPr>
                <w:sz w:val="20"/>
                <w:szCs w:val="20"/>
              </w:rPr>
              <w:t>, планируемых к приобретению</w:t>
            </w:r>
            <w:r w:rsidRPr="004D1121">
              <w:rPr>
                <w:bCs/>
                <w:sz w:val="20"/>
                <w:szCs w:val="20"/>
              </w:rPr>
              <w:t>;</w:t>
            </w:r>
          </w:p>
          <w:p w14:paraId="41AB0BF8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 w:rsidRPr="004D1121">
              <w:rPr>
                <w:bCs/>
                <w:sz w:val="20"/>
                <w:szCs w:val="20"/>
              </w:rPr>
              <w:t>Нц</w:t>
            </w:r>
            <w:r w:rsidRPr="004D1121">
              <w:rPr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20"/>
              </w:rPr>
              <w:t xml:space="preserve"> – норматив цены </w:t>
            </w:r>
            <w:proofErr w:type="spellStart"/>
            <w:r w:rsidRPr="004D1121">
              <w:rPr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20"/>
              </w:rPr>
              <w:t xml:space="preserve">-ой услуги </w:t>
            </w:r>
            <w:r w:rsidRPr="004D1121">
              <w:rPr>
                <w:sz w:val="20"/>
                <w:szCs w:val="20"/>
              </w:rPr>
              <w:t>по назначению/продлению назначения Интернет-ресурсов, планируемой к приобретению (определяется методом анализа рынка в соответствии со статьей 22 Федерального закона от 05.04.2013 № 44-ФЗ)</w:t>
            </w:r>
            <w:r w:rsidRPr="004D1121">
              <w:rPr>
                <w:bCs/>
                <w:sz w:val="20"/>
                <w:szCs w:val="20"/>
              </w:rPr>
              <w:t>;</w:t>
            </w:r>
          </w:p>
          <w:p w14:paraId="59F70508" w14:textId="77777777" w:rsidR="00547B84" w:rsidRPr="004D1121" w:rsidRDefault="00547B84" w:rsidP="00547B84">
            <w:pPr>
              <w:spacing w:after="160" w:line="259" w:lineRule="auto"/>
              <w:rPr>
                <w:bCs/>
                <w:sz w:val="20"/>
                <w:szCs w:val="20"/>
              </w:rPr>
            </w:pPr>
            <w:r w:rsidRPr="004D1121">
              <w:rPr>
                <w:bCs/>
                <w:sz w:val="20"/>
                <w:szCs w:val="20"/>
              </w:rPr>
              <w:t>К</w:t>
            </w:r>
            <w:r w:rsidRPr="004D1121">
              <w:rPr>
                <w:bCs/>
                <w:sz w:val="20"/>
                <w:szCs w:val="20"/>
                <w:vertAlign w:val="subscript"/>
              </w:rPr>
              <w:t>ИПЦ</w:t>
            </w:r>
            <w:r w:rsidRPr="004D1121">
              <w:rPr>
                <w:bCs/>
                <w:sz w:val="20"/>
                <w:szCs w:val="20"/>
              </w:rPr>
              <w:t xml:space="preserve"> – индекс потребительских цен. </w:t>
            </w:r>
          </w:p>
          <w:p w14:paraId="6C59498E" w14:textId="69B36551" w:rsidR="00547B84" w:rsidRPr="004D1121" w:rsidRDefault="00547B84" w:rsidP="00547B84">
            <w:pPr>
              <w:spacing w:after="160" w:line="259" w:lineRule="auto"/>
              <w:rPr>
                <w:sz w:val="20"/>
                <w:szCs w:val="20"/>
              </w:rPr>
            </w:pPr>
            <w:r w:rsidRPr="004D1121">
              <w:rPr>
                <w:bCs/>
                <w:sz w:val="20"/>
                <w:szCs w:val="20"/>
              </w:rPr>
              <w:t>К</w:t>
            </w:r>
            <w:proofErr w:type="spellStart"/>
            <w:r w:rsidRPr="004D1121">
              <w:rPr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20"/>
              </w:rPr>
              <w:t xml:space="preserve"> - количество </w:t>
            </w:r>
            <w:proofErr w:type="spellStart"/>
            <w:r w:rsidRPr="004D1121">
              <w:rPr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20"/>
              </w:rPr>
              <w:t xml:space="preserve">-ой услуги </w:t>
            </w:r>
            <w:r w:rsidRPr="004D1121">
              <w:rPr>
                <w:sz w:val="20"/>
                <w:szCs w:val="20"/>
              </w:rPr>
              <w:t>по назначению/продлению назначения Интернет-ресурсов, планируемой к приобретению</w:t>
            </w:r>
            <w:r w:rsidRPr="004D1121">
              <w:rPr>
                <w:bCs/>
                <w:sz w:val="20"/>
                <w:szCs w:val="20"/>
              </w:rPr>
              <w:t>.</w:t>
            </w:r>
          </w:p>
        </w:tc>
      </w:tr>
      <w:tr w:rsidR="004D1121" w:rsidRPr="004D1121" w14:paraId="2707C795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0030FE41" w14:textId="58829D3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7296C6BF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основных средств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38401" w14:textId="5C3EEBB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CA8B" w14:textId="74E5F1E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60879" w14:textId="347DC84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4A62B09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14:paraId="471D6872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рабочих станций;</w:t>
            </w:r>
          </w:p>
          <w:p w14:paraId="4E3CC43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принтеров, многофункциональных устройств и копировальных аппаратов (оргтехники);</w:t>
            </w:r>
          </w:p>
          <w:p w14:paraId="0C4053E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средств подвижной связи;</w:t>
            </w:r>
          </w:p>
          <w:p w14:paraId="1ADFFAF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планшетных компьютеров;</w:t>
            </w:r>
          </w:p>
          <w:p w14:paraId="1DACCAF3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оборудования по обеспечению безопасности информации;</w:t>
            </w:r>
          </w:p>
          <w:p w14:paraId="2D0EACCC" w14:textId="08F29C9B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иные затраты, относящиеся к затратам на приобретение основных средств в сфере информационно-коммуникационных технологий</w:t>
            </w:r>
          </w:p>
        </w:tc>
      </w:tr>
      <w:tr w:rsidR="004D1121" w:rsidRPr="004D1121" w14:paraId="6FE116F6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70805ED1" w14:textId="2D6F79D8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7C260E7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рабочих станций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C43D3" w14:textId="5879A08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2E18D" w14:textId="4D0FB56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3A747" w14:textId="6EB00FC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421B20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рабочих станций (приобретение комплекта средств автоматизации для оснащения рабочих мест в составе: монитор, системный блок, манипулятор "компьютерная мышь", источник бесперебойного питания) осуществляется по формуле:</w:t>
            </w:r>
          </w:p>
          <w:p w14:paraId="1BB86FAC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0DA0CFE3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4D1121">
              <w:rPr>
                <w:noProof/>
                <w:sz w:val="20"/>
                <w:szCs w:val="20"/>
              </w:rPr>
              <w:drawing>
                <wp:inline distT="0" distB="0" distL="0" distR="0" wp14:anchorId="67C43F96" wp14:editId="6EC83D53">
                  <wp:extent cx="24098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3E5F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46AB39C2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НЗарм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рабочих станций;</w:t>
            </w:r>
          </w:p>
          <w:p w14:paraId="31D3A450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арм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рабочих станций;</w:t>
            </w:r>
          </w:p>
          <w:p w14:paraId="1F536CED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Чпр</w:t>
            </w:r>
            <w:proofErr w:type="spellEnd"/>
            <w:r w:rsidRPr="004D1121">
              <w:rPr>
                <w:sz w:val="20"/>
                <w:szCs w:val="20"/>
              </w:rPr>
              <w:t xml:space="preserve"> - прогнозируемая численность работников ИОГВ (ОУ ТГВФ, КУ);</w:t>
            </w:r>
          </w:p>
          <w:p w14:paraId="5E868E19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Нспи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арм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срока полезного использования рабочей станции;</w:t>
            </w:r>
          </w:p>
          <w:p w14:paraId="30D4D44B" w14:textId="42E7445C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Чпл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должностей, планируемых к замещению </w:t>
            </w:r>
            <w:r w:rsidRPr="004D1121">
              <w:rPr>
                <w:sz w:val="20"/>
                <w:szCs w:val="20"/>
              </w:rPr>
              <w:br/>
              <w:t>в ИОГВ (ОУ ТГВФ, КУ)</w:t>
            </w:r>
          </w:p>
        </w:tc>
      </w:tr>
      <w:tr w:rsidR="004D1121" w:rsidRPr="004D1121" w14:paraId="7E6A6860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93AD3C7" w14:textId="1F7DACC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P254"/>
            <w:bookmarkEnd w:id="0"/>
            <w:r w:rsidRPr="004D1121">
              <w:rPr>
                <w:sz w:val="20"/>
                <w:szCs w:val="20"/>
              </w:rPr>
              <w:t>1.5.2.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0DB4F3C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B97C1" w14:textId="41A2D1C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96A42" w14:textId="1E56E4B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E20B9" w14:textId="0691DC8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94DD70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оргтехники (приобретение принтеров, многофункциональных устройств, копировальных аппаратов) осуществляется по формуле:</w:t>
            </w:r>
          </w:p>
          <w:p w14:paraId="0A3E883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1BFCCF65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4D1121">
              <w:rPr>
                <w:noProof/>
                <w:sz w:val="20"/>
                <w:szCs w:val="20"/>
              </w:rPr>
              <w:drawing>
                <wp:inline distT="0" distB="0" distL="0" distR="0" wp14:anchorId="7F1FD3F7" wp14:editId="0313A4CB">
                  <wp:extent cx="2381250" cy="609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AD239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293C3AA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НЗорг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оргтехники;</w:t>
            </w:r>
          </w:p>
          <w:p w14:paraId="06A2820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орг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оргтехники;</w:t>
            </w:r>
          </w:p>
          <w:p w14:paraId="2363990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lastRenderedPageBreak/>
              <w:t>Чпр</w:t>
            </w:r>
            <w:proofErr w:type="spellEnd"/>
            <w:r w:rsidRPr="004D1121">
              <w:rPr>
                <w:sz w:val="20"/>
                <w:szCs w:val="20"/>
              </w:rPr>
              <w:t xml:space="preserve"> - прогнозируемая численность работников ИОГВ (ОУ ТГВФ, КУ);</w:t>
            </w:r>
          </w:p>
          <w:p w14:paraId="3EF2110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Нспи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орг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срока полезного использования оргтехники;</w:t>
            </w:r>
          </w:p>
          <w:p w14:paraId="020E6CA3" w14:textId="3D364A4C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Чпл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должностей, планируемых к замещению </w:t>
            </w:r>
            <w:r w:rsidRPr="004D1121">
              <w:rPr>
                <w:sz w:val="20"/>
                <w:szCs w:val="20"/>
              </w:rPr>
              <w:br/>
              <w:t>в ИОГВ (ОУ ТГВФ, КУ)</w:t>
            </w:r>
          </w:p>
        </w:tc>
      </w:tr>
      <w:tr w:rsidR="004D1121" w:rsidRPr="004D1121" w14:paraId="073D8DE6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3332FCD" w14:textId="364C153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1.5.3.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DBD9EDE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средств подвижной связи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48ADC" w14:textId="2EC2C91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FD616" w14:textId="01A9A39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504BA" w14:textId="63F6AE9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263E2A5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средств подвижной связи осуществляется по формуле:</w:t>
            </w:r>
          </w:p>
          <w:p w14:paraId="39EC1A89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31C2D110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4D1121">
              <w:rPr>
                <w:noProof/>
                <w:sz w:val="20"/>
                <w:szCs w:val="20"/>
              </w:rPr>
              <w:drawing>
                <wp:inline distT="0" distB="0" distL="0" distR="0" wp14:anchorId="6023B5D1" wp14:editId="5502F468">
                  <wp:extent cx="2743200" cy="5810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B1DB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0610CE1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НЗсот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средств подвижной связи;</w:t>
            </w:r>
          </w:p>
          <w:p w14:paraId="4DBE96C1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сот - норматив цены средства подвижной связи;</w:t>
            </w:r>
          </w:p>
          <w:p w14:paraId="23AA3A83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Чпр</w:t>
            </w:r>
            <w:proofErr w:type="spellEnd"/>
            <w:r w:rsidRPr="004D1121">
              <w:rPr>
                <w:sz w:val="20"/>
                <w:szCs w:val="20"/>
              </w:rPr>
              <w:t xml:space="preserve"> - прогнозируемая численность работников ИОГВ (ОУ ТГВФ, КУ);</w:t>
            </w:r>
          </w:p>
          <w:p w14:paraId="5493899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Нспи</w:t>
            </w:r>
            <w:proofErr w:type="spellEnd"/>
            <w:r w:rsidRPr="004D1121">
              <w:rPr>
                <w:sz w:val="20"/>
                <w:szCs w:val="20"/>
              </w:rPr>
              <w:t xml:space="preserve"> сот - норматив срока полезного использования средства подвижной связи;</w:t>
            </w:r>
          </w:p>
          <w:p w14:paraId="38AAB063" w14:textId="66CD2D62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Чпл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должностей, планируемых к замещению </w:t>
            </w:r>
            <w:r w:rsidRPr="004D1121">
              <w:rPr>
                <w:sz w:val="20"/>
                <w:szCs w:val="20"/>
              </w:rPr>
              <w:br/>
              <w:t>в ИОГВ (ОУ ТГВФ, КУ)</w:t>
            </w:r>
          </w:p>
        </w:tc>
      </w:tr>
      <w:tr w:rsidR="004D1121" w:rsidRPr="004D1121" w14:paraId="23BCF47C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F79726A" w14:textId="791F680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1.5.4.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1273FBF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планшетных компьютеров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56A29" w14:textId="28EC5A3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696B0" w14:textId="0E4EDCF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FB814" w14:textId="027F741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2837579D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планшетных компьютеров осуществляется по формуле:</w:t>
            </w:r>
          </w:p>
          <w:p w14:paraId="6E28F02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33932639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4D1121">
              <w:rPr>
                <w:noProof/>
                <w:sz w:val="20"/>
                <w:szCs w:val="20"/>
              </w:rPr>
              <w:drawing>
                <wp:inline distT="0" distB="0" distL="0" distR="0" wp14:anchorId="18C68405" wp14:editId="12C37AA0">
                  <wp:extent cx="3105150" cy="5810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E28F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18E60716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НЗпл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пк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планшетных компьютеров;</w:t>
            </w:r>
          </w:p>
          <w:p w14:paraId="4BAAA6C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пл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пк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планшетного компьютера;</w:t>
            </w:r>
          </w:p>
          <w:p w14:paraId="6CCD7E61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Чпр</w:t>
            </w:r>
            <w:proofErr w:type="spellEnd"/>
            <w:r w:rsidRPr="004D1121">
              <w:rPr>
                <w:sz w:val="20"/>
                <w:szCs w:val="20"/>
              </w:rPr>
              <w:t xml:space="preserve"> - прогнозируемая численность работников ИОГВ (ОУ ТГВФ, КУ);</w:t>
            </w:r>
          </w:p>
          <w:p w14:paraId="227637C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lastRenderedPageBreak/>
              <w:t>Нспи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пл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пк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срока полезного использования планшетного компьютера;</w:t>
            </w:r>
          </w:p>
          <w:p w14:paraId="4E656ABF" w14:textId="6852F864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Чпл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должностей, планируемых к замещению </w:t>
            </w:r>
            <w:r w:rsidRPr="004D1121">
              <w:rPr>
                <w:sz w:val="20"/>
                <w:szCs w:val="20"/>
              </w:rPr>
              <w:br/>
              <w:t>в ИОГВ (ОУ ТГВФ, КУ)</w:t>
            </w:r>
          </w:p>
        </w:tc>
      </w:tr>
      <w:tr w:rsidR="004D1121" w:rsidRPr="004D1121" w14:paraId="1D74E416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2FBFD62" w14:textId="280DD4E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1.5.5.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8346541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оборудования по обеспечению безопасности информации</w:t>
            </w:r>
          </w:p>
        </w:tc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D417C" w14:textId="6E94EB4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607D6" w14:textId="6212A54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79C1F" w14:textId="005ADB2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2D3D2303" w14:textId="4DFBF68F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приобретение оборудования </w:t>
            </w:r>
            <w:r w:rsidRPr="004D1121">
              <w:rPr>
                <w:sz w:val="20"/>
                <w:szCs w:val="20"/>
              </w:rPr>
              <w:br/>
              <w:t xml:space="preserve">по обеспечению безопасности информации осуществляется </w:t>
            </w:r>
            <w:r w:rsidRPr="004D1121">
              <w:rPr>
                <w:sz w:val="20"/>
                <w:szCs w:val="20"/>
              </w:rPr>
              <w:br/>
              <w:t>в порядке, определяемом ИОГВ (ОУ ТГВФ)</w:t>
            </w:r>
          </w:p>
        </w:tc>
      </w:tr>
      <w:tr w:rsidR="004D1121" w:rsidRPr="004D1121" w14:paraId="58B9DD9C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85EEA19" w14:textId="3AE4A338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1.5.6.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C478D35" w14:textId="029977E2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приобретение основных средств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в сфере информационно-коммуникационных технологий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1913" w14:textId="38970D0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BA2F" w14:textId="15DBFB4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4D1A" w14:textId="3342741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CA4C8D7" w14:textId="562EBB3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иных нормативных затрат, относящихся к затратам </w:t>
            </w:r>
            <w:r w:rsidRPr="004D1121">
              <w:rPr>
                <w:sz w:val="20"/>
                <w:szCs w:val="20"/>
              </w:rPr>
              <w:br/>
              <w:t>на приобретение основных средств в сфере информационно-коммуникационных технологий, осуществляется в порядке, определяемом ИОГВ (ОУ ТГВФ)</w:t>
            </w:r>
          </w:p>
        </w:tc>
      </w:tr>
      <w:tr w:rsidR="004D1121" w:rsidRPr="004D1121" w14:paraId="0F75EA58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D778D19" w14:textId="54214B3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1.6.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E6CF9B6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нематериальных активов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477E2" w14:textId="49C526C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7FEDC" w14:textId="2B6C64C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8E4A9" w14:textId="7861DAC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73D78EC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нематериальных активов осуществляется в порядке, определяемом ИОГВ (ОУ ТГВФ), исходя из следующих подгрупп затрат:</w:t>
            </w:r>
          </w:p>
          <w:p w14:paraId="6C54DFAE" w14:textId="59D12311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приобретение исключительных лицензий </w:t>
            </w:r>
            <w:r w:rsidRPr="004D1121">
              <w:rPr>
                <w:sz w:val="20"/>
                <w:szCs w:val="20"/>
              </w:rPr>
              <w:br/>
              <w:t>на использование программного обеспечения;</w:t>
            </w:r>
          </w:p>
          <w:p w14:paraId="0F161046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доработку существующего прикладного программного обеспечения, числящегося на балансе ИОГВ (ОУ ТГВФ, КУ);</w:t>
            </w:r>
          </w:p>
          <w:p w14:paraId="5752683E" w14:textId="473B2734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приобретение иных нематериальных активов </w:t>
            </w:r>
            <w:r w:rsidRPr="004D1121">
              <w:rPr>
                <w:sz w:val="20"/>
                <w:szCs w:val="20"/>
              </w:rPr>
              <w:br/>
              <w:t>в сфере информационно-коммуникационных технологий</w:t>
            </w:r>
          </w:p>
        </w:tc>
      </w:tr>
      <w:tr w:rsidR="004D1121" w:rsidRPr="004D1121" w14:paraId="02BC2C0D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39ABE0F3" w14:textId="4416991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1.7.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1E19FD9" w14:textId="21A32EF8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приобретение материальных запасов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в сфере информационно-коммуникационных технологий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0BF2" w14:textId="262FD82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15159100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CFAA8" w14:textId="1483F24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16857100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904A0" w14:textId="24F1C09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18147200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DCD3273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материальных запасов в сфере информационно-коммуникационных технологий осуществляется исходя из следующих подгрупп затрат:</w:t>
            </w:r>
          </w:p>
          <w:p w14:paraId="6415270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мониторов;</w:t>
            </w:r>
          </w:p>
          <w:p w14:paraId="1A878C7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системных блоков;</w:t>
            </w:r>
          </w:p>
          <w:p w14:paraId="5D2579CA" w14:textId="435BE289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 xml:space="preserve">затраты на приобретение других запасных частей </w:t>
            </w:r>
            <w:r w:rsidRPr="004D1121">
              <w:rPr>
                <w:sz w:val="20"/>
                <w:szCs w:val="20"/>
              </w:rPr>
              <w:br/>
              <w:t>для вычислительной техники;</w:t>
            </w:r>
          </w:p>
          <w:p w14:paraId="01BE272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магнитных и оптических носителей информации;</w:t>
            </w:r>
          </w:p>
          <w:p w14:paraId="76F1DFA8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деталей для содержания принтеров, многофункциональных устройств и копировальных аппаратов (оргтехники);</w:t>
            </w:r>
          </w:p>
          <w:p w14:paraId="381E28F8" w14:textId="370E8A25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приобретение материальных запасов </w:t>
            </w:r>
            <w:r w:rsidRPr="004D1121">
              <w:rPr>
                <w:sz w:val="20"/>
                <w:szCs w:val="20"/>
              </w:rPr>
              <w:br/>
              <w:t>по обеспечению безопасности информации;</w:t>
            </w:r>
          </w:p>
          <w:p w14:paraId="7FFF5DBE" w14:textId="7816831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иные затраты, относящиеся к затратам на приобретение материальных запасов в сфере информационно-коммуникационных технологий</w:t>
            </w:r>
          </w:p>
        </w:tc>
      </w:tr>
      <w:tr w:rsidR="004D1121" w:rsidRPr="004D1121" w14:paraId="02FF83E6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07F2A31A" w14:textId="0B9351E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1.7.1.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267CEA7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мониторов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F9B99" w14:textId="372D9D5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11D58" w14:textId="6BF96E7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F9DF8" w14:textId="5B109C7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2B40F6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мониторов осуществляется по формуле:</w:t>
            </w:r>
          </w:p>
          <w:p w14:paraId="50C0B75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0C467049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4D1121">
              <w:rPr>
                <w:noProof/>
                <w:sz w:val="20"/>
                <w:szCs w:val="20"/>
              </w:rPr>
              <w:drawing>
                <wp:inline distT="0" distB="0" distL="0" distR="0" wp14:anchorId="70504DDF" wp14:editId="53C85D65">
                  <wp:extent cx="2438400" cy="5810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E4550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26C5C8A9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НЗмон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мониторов;</w:t>
            </w:r>
          </w:p>
          <w:p w14:paraId="0CAFB086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мон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монитора;</w:t>
            </w:r>
          </w:p>
          <w:p w14:paraId="4B13AFD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Чпр</w:t>
            </w:r>
            <w:proofErr w:type="spellEnd"/>
            <w:r w:rsidRPr="004D1121">
              <w:rPr>
                <w:sz w:val="20"/>
                <w:szCs w:val="20"/>
              </w:rPr>
              <w:t xml:space="preserve"> - прогнозируемая численность работников ИОГВ (ОУ ТГВФ, КУ);</w:t>
            </w:r>
          </w:p>
          <w:p w14:paraId="4D4D968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Нспи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мон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срока полезного использования монитора;</w:t>
            </w:r>
          </w:p>
          <w:p w14:paraId="02333EDE" w14:textId="43D68841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Чпл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должностей, планируемых к замещению </w:t>
            </w:r>
            <w:r w:rsidRPr="004D1121">
              <w:rPr>
                <w:sz w:val="20"/>
                <w:szCs w:val="20"/>
              </w:rPr>
              <w:br/>
              <w:t>в ИОГВ (ОУ ТГВФ, КУ)</w:t>
            </w:r>
          </w:p>
        </w:tc>
      </w:tr>
      <w:tr w:rsidR="004D1121" w:rsidRPr="004D1121" w14:paraId="31A18184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F73B958" w14:textId="64D1FCD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1.7.2.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59A2494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системных блоков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A1C20" w14:textId="00D7DDD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5FA13" w14:textId="7465AC2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78DE2" w14:textId="7B89954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5293302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системных блоков осуществляется по формуле:</w:t>
            </w:r>
          </w:p>
          <w:p w14:paraId="0896A63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1673B206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4D1121">
              <w:rPr>
                <w:noProof/>
                <w:sz w:val="20"/>
                <w:szCs w:val="20"/>
              </w:rPr>
              <w:drawing>
                <wp:inline distT="0" distB="0" distL="0" distR="0" wp14:anchorId="175AFB2B" wp14:editId="18626BB4">
                  <wp:extent cx="2209800" cy="5810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81576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5004338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НЗсб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системных блоков;</w:t>
            </w:r>
          </w:p>
          <w:p w14:paraId="4C3AE711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сб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системного блока;</w:t>
            </w:r>
          </w:p>
          <w:p w14:paraId="0ABF4328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Чпр</w:t>
            </w:r>
            <w:proofErr w:type="spellEnd"/>
            <w:r w:rsidRPr="004D1121">
              <w:rPr>
                <w:sz w:val="20"/>
                <w:szCs w:val="20"/>
              </w:rPr>
              <w:t xml:space="preserve"> - прогнозируемая численность работников ИОГВ (ОУ ТГВФ, КУ);</w:t>
            </w:r>
          </w:p>
          <w:p w14:paraId="6680100C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Нспи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сб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срока полезного использования системного блока;</w:t>
            </w:r>
          </w:p>
          <w:p w14:paraId="0A246774" w14:textId="18360526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Чпл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должностей, планируемых к замещению </w:t>
            </w:r>
            <w:r w:rsidRPr="004D1121">
              <w:rPr>
                <w:sz w:val="20"/>
                <w:szCs w:val="20"/>
              </w:rPr>
              <w:br/>
              <w:t>в ИОГВ (ОУ ТГВФ, КУ)</w:t>
            </w:r>
          </w:p>
        </w:tc>
      </w:tr>
      <w:tr w:rsidR="004D1121" w:rsidRPr="004D1121" w14:paraId="6F39FB45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BF27D85" w14:textId="15057328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1.7.3.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0C6259E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других запасных частей для вычислительной техники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DF11F" w14:textId="382D020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 xml:space="preserve"> 7208400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7FA1F" w14:textId="31B2889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 xml:space="preserve"> 8211500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33227" w14:textId="292F442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 xml:space="preserve"> 8902300 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F6A550F" w14:textId="6B704CFB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приобретение других запасных частей для вычислительной техники осуществляется </w:t>
            </w:r>
            <w:r w:rsidRPr="004D1121">
              <w:rPr>
                <w:sz w:val="20"/>
                <w:szCs w:val="20"/>
              </w:rPr>
              <w:br/>
              <w:t>по формуле:</w:t>
            </w:r>
          </w:p>
          <w:p w14:paraId="2D4E17F6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27FA076B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НЗзч</w:t>
            </w:r>
            <w:proofErr w:type="spellEnd"/>
            <w:r w:rsidRPr="004D1121">
              <w:rPr>
                <w:sz w:val="20"/>
                <w:szCs w:val="20"/>
              </w:rPr>
              <w:t xml:space="preserve"> =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зч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Свт</w:t>
            </w:r>
            <w:proofErr w:type="spellEnd"/>
            <w:r w:rsidRPr="004D1121">
              <w:rPr>
                <w:sz w:val="20"/>
                <w:szCs w:val="20"/>
              </w:rPr>
              <w:t>,</w:t>
            </w:r>
          </w:p>
          <w:p w14:paraId="3DFB5F8D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6F8D693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НЗзч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других запасных частей для вычислительной техники;</w:t>
            </w:r>
          </w:p>
          <w:p w14:paraId="1F0AE170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зч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запасных частей для вычислительной техники;</w:t>
            </w:r>
          </w:p>
          <w:p w14:paraId="4172E14C" w14:textId="7F7759D4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Свт</w:t>
            </w:r>
            <w:proofErr w:type="spellEnd"/>
            <w:r w:rsidRPr="004D1121">
              <w:rPr>
                <w:sz w:val="20"/>
                <w:szCs w:val="20"/>
              </w:rPr>
              <w:t xml:space="preserve"> - первоначальная стоимость вычислительной техники, находящейся на балансе ИОГВ (ОУ ТГВФ, КУ)</w:t>
            </w:r>
          </w:p>
        </w:tc>
      </w:tr>
      <w:tr w:rsidR="004D1121" w:rsidRPr="004D1121" w14:paraId="048DE6FB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E697E07" w14:textId="542074B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1.7.4.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014A50A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магнитных и оптических носителей информации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C49F3" w14:textId="71E7D7E8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B689" w14:textId="6652CB8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075A4" w14:textId="1157CC3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63E068C" w14:textId="7611A859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приобретение магнитных </w:t>
            </w:r>
            <w:r w:rsidRPr="004D1121">
              <w:rPr>
                <w:sz w:val="20"/>
                <w:szCs w:val="20"/>
              </w:rPr>
              <w:br/>
              <w:t xml:space="preserve">и оптических носителей информации осуществляется </w:t>
            </w:r>
            <w:r w:rsidRPr="004D1121">
              <w:rPr>
                <w:sz w:val="20"/>
                <w:szCs w:val="20"/>
              </w:rPr>
              <w:br/>
              <w:t>в порядке, определяемом ИОГВ (ОУ ТГВФ)</w:t>
            </w:r>
          </w:p>
        </w:tc>
      </w:tr>
      <w:tr w:rsidR="004D1121" w:rsidRPr="004D1121" w14:paraId="653EC741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2E2CE8D" w14:textId="6B8DE36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1.7.5.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21AC6DF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деталей для содержания принтеров, многофункциональных устройств и копировальных аппаратов (оргтехники)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C3613" w14:textId="70416A2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3414E" w14:textId="18938CF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D3557" w14:textId="6F942F0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96580A6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деталей для содержания оргтехники (принтеров, многофункциональных устройств и копировальных аппаратов) осуществляется по формуле:</w:t>
            </w:r>
          </w:p>
          <w:p w14:paraId="46054C80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5454AF6D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НЗдет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орг</w:t>
            </w:r>
            <w:proofErr w:type="spellEnd"/>
            <w:r w:rsidRPr="004D1121">
              <w:rPr>
                <w:sz w:val="20"/>
                <w:szCs w:val="20"/>
              </w:rPr>
              <w:t xml:space="preserve"> =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дет </w:t>
            </w:r>
            <w:proofErr w:type="spellStart"/>
            <w:r w:rsidRPr="004D1121">
              <w:rPr>
                <w:sz w:val="20"/>
                <w:szCs w:val="20"/>
              </w:rPr>
              <w:t>орг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НЗорг</w:t>
            </w:r>
            <w:proofErr w:type="spellEnd"/>
            <w:r w:rsidRPr="004D1121">
              <w:rPr>
                <w:sz w:val="20"/>
                <w:szCs w:val="20"/>
              </w:rPr>
              <w:t>,</w:t>
            </w:r>
          </w:p>
          <w:p w14:paraId="4FDADC23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1A3C0801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НЗдет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орг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деталей для содержания оргтехники (принтеров, </w:t>
            </w:r>
            <w:r w:rsidRPr="004D1121">
              <w:rPr>
                <w:sz w:val="20"/>
                <w:szCs w:val="20"/>
              </w:rPr>
              <w:lastRenderedPageBreak/>
              <w:t>многофункциональных устройств и копировальных аппаратов);</w:t>
            </w:r>
          </w:p>
          <w:p w14:paraId="0C0BC750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дет </w:t>
            </w:r>
            <w:proofErr w:type="spellStart"/>
            <w:r w:rsidRPr="004D1121">
              <w:rPr>
                <w:sz w:val="20"/>
                <w:szCs w:val="20"/>
              </w:rPr>
              <w:t>орг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приобретения деталей для содержания оргтехники (принтеров, многофункциональных устройств и копировальных аппаратов);</w:t>
            </w:r>
          </w:p>
          <w:p w14:paraId="4C4DF1B7" w14:textId="1E745851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НЗорг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оргтехники (приобретение принтеров, многофункциональных устройств, копировальных аппаратов), определяемые в соответствии </w:t>
            </w:r>
            <w:r w:rsidRPr="004D1121">
              <w:rPr>
                <w:sz w:val="20"/>
                <w:szCs w:val="20"/>
              </w:rPr>
              <w:br/>
              <w:t xml:space="preserve">с </w:t>
            </w:r>
            <w:hyperlink w:anchor="Par346" w:tooltip="1.5.2" w:history="1">
              <w:r w:rsidRPr="004D1121">
                <w:rPr>
                  <w:sz w:val="20"/>
                  <w:szCs w:val="20"/>
                </w:rPr>
                <w:t>пунктом 1.5.2</w:t>
              </w:r>
            </w:hyperlink>
            <w:r w:rsidRPr="004D1121">
              <w:rPr>
                <w:sz w:val="20"/>
                <w:szCs w:val="20"/>
              </w:rPr>
              <w:t xml:space="preserve"> настоящего Порядка</w:t>
            </w:r>
          </w:p>
        </w:tc>
      </w:tr>
      <w:tr w:rsidR="004D1121" w:rsidRPr="004D1121" w14:paraId="21721084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346EF749" w14:textId="6A8170D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1.7.6.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01169DD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материальных запасов по обеспечению безопасности информации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FB8E" w14:textId="22F2C17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D603D" w14:textId="55F45B7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BBFC" w14:textId="1A654E1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4357263" w14:textId="0ACFDB9B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материальных запасов по обеспечению безопасности информации осуществляется в порядке, определяемом ИОГВ (ОУ ТГВФ)</w:t>
            </w:r>
          </w:p>
        </w:tc>
      </w:tr>
      <w:tr w:rsidR="004D1121" w:rsidRPr="004D1121" w14:paraId="45F184BB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FF0558C" w14:textId="07DF4F38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1.7.7.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20E9B2D" w14:textId="7794A7C2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приобретение материальных запасов </w:t>
            </w:r>
            <w:r w:rsidR="0011617E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в сфере информационно-коммуникационных технологий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3D37A" w14:textId="2426494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 xml:space="preserve"> 7950700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4F020" w14:textId="6BD6416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8645600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CB864" w14:textId="1598B48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9244900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1F7EC8F" w14:textId="5FB90BF6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Расчет иных нормативных затрат, относящихся к затратам на приобретение материальных запасов в сфере информационно-коммуникационных технологий, включает в себя расчет нормативных затрат на приобретение расходных материалов и комплектующих для нужд </w:t>
            </w:r>
            <w:r w:rsidRPr="004D1121">
              <w:rPr>
                <w:bCs/>
                <w:sz w:val="20"/>
                <w:szCs w:val="16"/>
              </w:rPr>
              <w:t>Санкт</w:t>
            </w:r>
            <w:r w:rsidRPr="004D1121">
              <w:rPr>
                <w:bCs/>
                <w:sz w:val="20"/>
                <w:szCs w:val="16"/>
              </w:rPr>
              <w:noBreakHyphen/>
              <w:t>Петербургского государственного казенного учреждения</w:t>
            </w:r>
            <w:r w:rsidRPr="004D1121">
              <w:rPr>
                <w:sz w:val="20"/>
                <w:szCs w:val="16"/>
              </w:rPr>
              <w:t xml:space="preserve">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>«Санкт-Петербургский информационно-аналитический центр» осуществляется по формуле:</w:t>
            </w:r>
          </w:p>
          <w:p w14:paraId="0F3AF04F" w14:textId="77777777" w:rsidR="00547B84" w:rsidRPr="004D1121" w:rsidRDefault="00547B84" w:rsidP="00547B84">
            <w:pPr>
              <w:keepNext/>
              <w:widowControl w:val="0"/>
              <w:jc w:val="center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</w:t>
            </w:r>
            <w:r w:rsidRPr="004D1121">
              <w:rPr>
                <w:bCs/>
                <w:sz w:val="20"/>
                <w:szCs w:val="16"/>
                <w:vertAlign w:val="subscript"/>
              </w:rPr>
              <w:t>мзикт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/>
                      <w:sz w:val="20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>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 xml:space="preserve"> x К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</m:e>
              </m:nary>
              <m:r>
                <w:rPr>
                  <w:rFonts w:ascii="Cambria Math" w:hAnsi="Cambria Math"/>
                  <w:sz w:val="20"/>
                  <w:szCs w:val="16"/>
                </w:rPr>
                <m:t>,</m:t>
              </m:r>
            </m:oMath>
          </w:p>
          <w:p w14:paraId="6321CFAD" w14:textId="77777777" w:rsidR="00547B84" w:rsidRPr="004D1121" w:rsidRDefault="00547B84" w:rsidP="00547B84">
            <w:pPr>
              <w:keepNext/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где:</w:t>
            </w:r>
          </w:p>
          <w:p w14:paraId="23291CE8" w14:textId="77777777" w:rsidR="00547B84" w:rsidRPr="004D1121" w:rsidRDefault="00547B84" w:rsidP="00547B84">
            <w:pPr>
              <w:keepNext/>
              <w:widowControl w:val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</w:t>
            </w:r>
            <w:r w:rsidRPr="004D1121">
              <w:rPr>
                <w:bCs/>
                <w:sz w:val="20"/>
                <w:szCs w:val="16"/>
                <w:vertAlign w:val="subscript"/>
              </w:rPr>
              <w:t>мзикт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нормативные затраты </w:t>
            </w:r>
            <w:r w:rsidRPr="004D1121">
              <w:rPr>
                <w:sz w:val="20"/>
                <w:szCs w:val="16"/>
              </w:rPr>
              <w:t xml:space="preserve">на приобретение расходных материалов и комплектующих для нужд </w:t>
            </w:r>
            <w:r w:rsidRPr="004D1121">
              <w:rPr>
                <w:bCs/>
                <w:sz w:val="20"/>
                <w:szCs w:val="16"/>
              </w:rPr>
              <w:t>Санкт</w:t>
            </w:r>
            <w:r w:rsidRPr="004D1121">
              <w:rPr>
                <w:bCs/>
                <w:sz w:val="20"/>
                <w:szCs w:val="16"/>
              </w:rPr>
              <w:noBreakHyphen/>
              <w:t>Петербургского государственного казенного учреждения</w:t>
            </w:r>
            <w:r w:rsidRPr="004D1121">
              <w:rPr>
                <w:sz w:val="20"/>
                <w:szCs w:val="16"/>
              </w:rPr>
              <w:t xml:space="preserve"> «Санкт-Петербургский информационно-аналитический центр» (СПб ГКУ «СПб ИАЦ»)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7B46A9D3" w14:textId="1C15F0B2" w:rsidR="00547B84" w:rsidRPr="004D1121" w:rsidRDefault="00547B84" w:rsidP="00547B84">
            <w:pPr>
              <w:keepNext/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Ц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цена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-ой единицы </w:t>
            </w:r>
            <w:r w:rsidRPr="004D1121">
              <w:rPr>
                <w:sz w:val="20"/>
                <w:szCs w:val="16"/>
              </w:rPr>
              <w:t xml:space="preserve">расходных материалов и комплектующих, определяется в соответствии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lastRenderedPageBreak/>
              <w:t>с Распоряжением Комитета по государственному заказу Санкт-Петербурга от 31.05.2018 N 100-р и методом сопоставимых рыночных цен (анализа рынка) в соответствии со статьей 22 Федерального закона от 05.04.2013 № 44-ФЗ.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16EABA15" w14:textId="60EDF0AC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rFonts w:eastAsia="Calibri"/>
                <w:bCs/>
                <w:sz w:val="20"/>
                <w:szCs w:val="16"/>
              </w:rPr>
              <w:t>К</w:t>
            </w:r>
            <w:proofErr w:type="spellStart"/>
            <w:r w:rsidRPr="004D1121">
              <w:rPr>
                <w:rFonts w:eastAsia="Calibri"/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rFonts w:eastAsia="Calibri"/>
                <w:bCs/>
                <w:sz w:val="20"/>
                <w:szCs w:val="16"/>
              </w:rPr>
              <w:t xml:space="preserve"> - количество </w:t>
            </w:r>
            <w:proofErr w:type="spellStart"/>
            <w:r w:rsidRPr="004D1121">
              <w:rPr>
                <w:rFonts w:eastAsia="Calibri"/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rFonts w:eastAsia="Calibri"/>
                <w:bCs/>
                <w:sz w:val="20"/>
                <w:szCs w:val="16"/>
              </w:rPr>
              <w:t xml:space="preserve">-ой единицы </w:t>
            </w:r>
            <w:r w:rsidRPr="004D1121">
              <w:rPr>
                <w:sz w:val="20"/>
                <w:szCs w:val="16"/>
              </w:rPr>
              <w:t>расходных материалов и комплектующих</w:t>
            </w:r>
            <w:r w:rsidRPr="004D1121">
              <w:rPr>
                <w:rFonts w:eastAsia="Calibri"/>
                <w:bCs/>
                <w:sz w:val="20"/>
                <w:szCs w:val="16"/>
              </w:rPr>
              <w:t>.</w:t>
            </w:r>
          </w:p>
        </w:tc>
      </w:tr>
      <w:tr w:rsidR="004D1121" w:rsidRPr="004D1121" w14:paraId="3E3C4F53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D7DD040" w14:textId="4C8595B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1.8.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EAB0AAE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Иные затраты в сфере информационно-коммуникационных технологий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59079" w14:textId="55A9FCF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454F0" w14:textId="755A116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5301" w14:textId="1B598FE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E2C22B5" w14:textId="140C4B90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иных нормативных затрат в сфере информационно-коммуникационных технологий осуществляется в порядке, определяемом ИОГВ (ОУ ТГВФ)</w:t>
            </w:r>
          </w:p>
        </w:tc>
      </w:tr>
      <w:tr w:rsidR="004D1121" w:rsidRPr="004D1121" w14:paraId="11C8DDD5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ABBE744" w14:textId="3B495714" w:rsidR="00AF6A7B" w:rsidRPr="004D1121" w:rsidRDefault="00AF6A7B" w:rsidP="00AF6A7B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5A3D374" w14:textId="66D47560" w:rsidR="00AF6A7B" w:rsidRPr="004D1121" w:rsidRDefault="00AF6A7B" w:rsidP="00AF6A7B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Прочие затраты (в том числе затраты на закупку товаров, работ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и услуг в целях оказания государственных услуг (выполнения работ)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и реализации государственных функций), не указанные в </w:t>
            </w:r>
            <w:hyperlink r:id="rId14" w:history="1">
              <w:r w:rsidRPr="004D1121">
                <w:rPr>
                  <w:sz w:val="20"/>
                  <w:szCs w:val="20"/>
                </w:rPr>
                <w:t>подпунктах "а"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15" w:history="1">
              <w:r w:rsidRPr="004D1121">
                <w:rPr>
                  <w:sz w:val="20"/>
                  <w:szCs w:val="20"/>
                </w:rPr>
                <w:t>"ж" пункта 6</w:t>
              </w:r>
            </w:hyperlink>
            <w:r w:rsidRPr="004D1121">
              <w:rPr>
                <w:sz w:val="20"/>
                <w:szCs w:val="20"/>
              </w:rPr>
              <w:t xml:space="preserve"> Общих правил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3C202" w14:textId="349977C8" w:rsidR="00AF6A7B" w:rsidRPr="004D1121" w:rsidRDefault="00AF6A7B" w:rsidP="00AF6A7B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196868900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6C1C2" w14:textId="349B90AF" w:rsidR="00AF6A7B" w:rsidRPr="004D1121" w:rsidRDefault="00AF6A7B" w:rsidP="00AF6A7B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175533900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41336" w14:textId="5B75381C" w:rsidR="00AF6A7B" w:rsidRPr="004D1121" w:rsidRDefault="00AF6A7B" w:rsidP="00AF6A7B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182115600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1075942" w14:textId="76B10334" w:rsidR="00AF6A7B" w:rsidRPr="004D1121" w:rsidRDefault="00AF6A7B" w:rsidP="00AF6A7B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прочих нормативных затрат (в том числе нормативных затрат на закупку товаров, работ и услуг в целях оказания государственных услуг (выполнения работ) и реализации государственных функций), не указанных в </w:t>
            </w:r>
            <w:hyperlink r:id="rId16" w:history="1">
              <w:r w:rsidRPr="004D1121">
                <w:rPr>
                  <w:sz w:val="20"/>
                  <w:szCs w:val="20"/>
                </w:rPr>
                <w:t>подпунктах "а"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17" w:history="1">
              <w:r w:rsidRPr="004D1121">
                <w:rPr>
                  <w:sz w:val="20"/>
                  <w:szCs w:val="20"/>
                </w:rPr>
                <w:t>"ж" пункта 6</w:t>
              </w:r>
            </w:hyperlink>
            <w:r w:rsidRPr="004D1121">
              <w:rPr>
                <w:sz w:val="20"/>
                <w:szCs w:val="20"/>
              </w:rPr>
              <w:t xml:space="preserve"> Общих правил, осуществляется исходя </w:t>
            </w:r>
            <w:r w:rsidRPr="004D1121">
              <w:rPr>
                <w:sz w:val="20"/>
                <w:szCs w:val="20"/>
              </w:rPr>
              <w:br/>
              <w:t>из следующих групп затрат:</w:t>
            </w:r>
          </w:p>
          <w:p w14:paraId="11F7EB2F" w14:textId="77777777" w:rsidR="00AF6A7B" w:rsidRPr="004D1121" w:rsidRDefault="00AF6A7B" w:rsidP="00AF6A7B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услуги связи;</w:t>
            </w:r>
          </w:p>
          <w:p w14:paraId="6F061202" w14:textId="77777777" w:rsidR="00AF6A7B" w:rsidRPr="004D1121" w:rsidRDefault="00AF6A7B" w:rsidP="00AF6A7B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транспортные услуги;</w:t>
            </w:r>
          </w:p>
          <w:p w14:paraId="56EDDB50" w14:textId="4BA1CAA8" w:rsidR="00AF6A7B" w:rsidRPr="004D1121" w:rsidRDefault="00AF6A7B" w:rsidP="00AF6A7B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оплату расходов по договорам об оказании услуг, связанных с проездом и наймом жилого помещения в связи </w:t>
            </w:r>
            <w:r w:rsidRPr="004D1121">
              <w:rPr>
                <w:sz w:val="20"/>
                <w:szCs w:val="20"/>
              </w:rPr>
              <w:br/>
              <w:t>с командированием работников, заключаемым со сторонними организациями;</w:t>
            </w:r>
          </w:p>
          <w:p w14:paraId="7E03629A" w14:textId="77777777" w:rsidR="00AF6A7B" w:rsidRPr="004D1121" w:rsidRDefault="00AF6A7B" w:rsidP="00AF6A7B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коммунальные услуги;</w:t>
            </w:r>
          </w:p>
          <w:p w14:paraId="62EAA647" w14:textId="77777777" w:rsidR="00AF6A7B" w:rsidRPr="004D1121" w:rsidRDefault="00AF6A7B" w:rsidP="00AF6A7B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аренду помещений и оборудования;</w:t>
            </w:r>
          </w:p>
          <w:p w14:paraId="5EF9E734" w14:textId="77777777" w:rsidR="00AF6A7B" w:rsidRPr="004D1121" w:rsidRDefault="00AF6A7B" w:rsidP="00AF6A7B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содержание имущества;</w:t>
            </w:r>
          </w:p>
          <w:p w14:paraId="3427A7EF" w14:textId="28483676" w:rsidR="00AF6A7B" w:rsidRPr="004D1121" w:rsidRDefault="00AF6A7B" w:rsidP="00AF6A7B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приобретение прочих работ и услуг, </w:t>
            </w:r>
            <w:r w:rsidRPr="004D1121">
              <w:rPr>
                <w:sz w:val="20"/>
                <w:szCs w:val="20"/>
              </w:rPr>
              <w:br/>
              <w:t xml:space="preserve">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</w:t>
            </w:r>
            <w:r w:rsidRPr="004D1121">
              <w:rPr>
                <w:sz w:val="20"/>
                <w:szCs w:val="20"/>
              </w:rPr>
              <w:br/>
              <w:t>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</w:p>
          <w:p w14:paraId="706240D5" w14:textId="77777777" w:rsidR="00AF6A7B" w:rsidRPr="004D1121" w:rsidRDefault="00AF6A7B" w:rsidP="00AF6A7B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основных средств;</w:t>
            </w:r>
          </w:p>
          <w:p w14:paraId="045E1063" w14:textId="77777777" w:rsidR="00AF6A7B" w:rsidRPr="004D1121" w:rsidRDefault="00AF6A7B" w:rsidP="00AF6A7B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нематериальных активов;</w:t>
            </w:r>
          </w:p>
          <w:p w14:paraId="27A753BF" w14:textId="755E06EF" w:rsidR="00AF6A7B" w:rsidRPr="004D1121" w:rsidRDefault="00AF6A7B" w:rsidP="00AF6A7B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 xml:space="preserve">затраты на приобретение материальных запасов, </w:t>
            </w:r>
            <w:r w:rsidRPr="004D1121">
              <w:rPr>
                <w:sz w:val="20"/>
                <w:szCs w:val="20"/>
              </w:rPr>
              <w:br/>
              <w:t xml:space="preserve">не отнесенные к затратам, указанным в </w:t>
            </w:r>
            <w:hyperlink r:id="rId18" w:history="1">
              <w:r w:rsidRPr="004D1121">
                <w:rPr>
                  <w:sz w:val="20"/>
                  <w:szCs w:val="20"/>
                </w:rPr>
                <w:t>подпунктах "а"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19" w:history="1">
              <w:r w:rsidRPr="004D1121">
                <w:rPr>
                  <w:sz w:val="20"/>
                  <w:szCs w:val="20"/>
                </w:rPr>
                <w:t>"ж" пункта 6</w:t>
              </w:r>
            </w:hyperlink>
            <w:r w:rsidRPr="004D1121">
              <w:rPr>
                <w:sz w:val="20"/>
                <w:szCs w:val="20"/>
              </w:rPr>
              <w:t xml:space="preserve"> Общих правил;</w:t>
            </w:r>
          </w:p>
          <w:p w14:paraId="3352FD36" w14:textId="59449F8D" w:rsidR="00AF6A7B" w:rsidRPr="004D1121" w:rsidRDefault="00AF6A7B" w:rsidP="00AF6A7B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прочие затраты, не отнесенные к иным затратам, указанным в </w:t>
            </w:r>
            <w:hyperlink r:id="rId20" w:history="1">
              <w:r w:rsidRPr="004D1121">
                <w:rPr>
                  <w:sz w:val="20"/>
                  <w:szCs w:val="20"/>
                </w:rPr>
                <w:t>подпунктах "а"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21" w:history="1">
              <w:r w:rsidRPr="004D1121">
                <w:rPr>
                  <w:sz w:val="20"/>
                  <w:szCs w:val="20"/>
                </w:rPr>
                <w:t>"ж" пункта 6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</w:tr>
      <w:tr w:rsidR="004D1121" w:rsidRPr="004D1121" w14:paraId="34534925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1F2E65B" w14:textId="1850DFA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E7C10D1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услуги связи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0103" w14:textId="2B84B56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4D1121">
              <w:rPr>
                <w:sz w:val="20"/>
                <w:szCs w:val="16"/>
              </w:rPr>
              <w:t>483600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996D3" w14:textId="1D30EAF8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503900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BE21C" w14:textId="78B2F3C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524700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F868EFD" w14:textId="4D2AE20D" w:rsidR="00547B84" w:rsidRPr="004D1121" w:rsidRDefault="00547B84" w:rsidP="00547B84">
            <w:pPr>
              <w:ind w:firstLine="0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Расчет нормативных затрат на услуги почтовой связи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bCs/>
                <w:sz w:val="20"/>
                <w:szCs w:val="16"/>
              </w:rPr>
              <w:t>Санкт-Петербургского государственного казенного учреждения</w:t>
            </w:r>
            <w:r w:rsidRPr="004D1121">
              <w:rPr>
                <w:sz w:val="20"/>
                <w:szCs w:val="16"/>
              </w:rPr>
              <w:t xml:space="preserve"> «Санкт-Петербургский информационно-аналитический центр» осуществляется по формуле:</w:t>
            </w:r>
          </w:p>
          <w:p w14:paraId="08284034" w14:textId="77777777" w:rsidR="00547B84" w:rsidRPr="004D1121" w:rsidRDefault="00547B84" w:rsidP="00547B84">
            <w:pPr>
              <w:widowControl w:val="0"/>
              <w:jc w:val="center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</w:t>
            </w:r>
            <w:r w:rsidRPr="004D1121">
              <w:rPr>
                <w:bCs/>
                <w:sz w:val="20"/>
                <w:szCs w:val="16"/>
                <w:vertAlign w:val="subscript"/>
              </w:rPr>
              <w:t>пс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/>
                      <w:sz w:val="20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>Нц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 xml:space="preserve"> x К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</m:e>
              </m:nary>
              <m:r>
                <w:rPr>
                  <w:rFonts w:ascii="Cambria Math" w:hAnsi="Cambria Math"/>
                  <w:sz w:val="20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>x К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  <w:vertAlign w:val="subscript"/>
                </w:rPr>
                <m:t>ипц</m:t>
              </m:r>
            </m:oMath>
            <w:r w:rsidRPr="004D1121">
              <w:rPr>
                <w:sz w:val="20"/>
                <w:szCs w:val="16"/>
                <w:vertAlign w:val="subscript"/>
              </w:rPr>
              <w:t>,</w:t>
            </w:r>
          </w:p>
          <w:p w14:paraId="0B33B887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где:</w:t>
            </w:r>
          </w:p>
          <w:p w14:paraId="5A3AB7E8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НЗпс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нормативные затраты </w:t>
            </w:r>
            <w:r w:rsidRPr="004D1121">
              <w:rPr>
                <w:sz w:val="20"/>
                <w:szCs w:val="16"/>
              </w:rPr>
              <w:t xml:space="preserve">на услуги почтовой связи </w:t>
            </w:r>
            <w:r w:rsidRPr="004D1121">
              <w:rPr>
                <w:bCs/>
                <w:sz w:val="20"/>
                <w:szCs w:val="16"/>
              </w:rPr>
              <w:t>Санкт-Петербургского государственного казенного учреждения</w:t>
            </w:r>
            <w:r w:rsidRPr="004D1121">
              <w:rPr>
                <w:sz w:val="20"/>
                <w:szCs w:val="16"/>
              </w:rPr>
              <w:t xml:space="preserve"> «Санкт-Петербургский информационно-аналитический центр» (СПб ГКУ «СПб ИАЦ»)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19AE2736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n – количество видов услуг почтовой связи</w:t>
            </w:r>
            <w:r w:rsidRPr="004D1121">
              <w:rPr>
                <w:sz w:val="20"/>
                <w:szCs w:val="16"/>
              </w:rPr>
              <w:t>, планируемых к приобретению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4922F39F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Нц</w:t>
            </w:r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норматив цены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>-ой услуги почтовой связи</w:t>
            </w:r>
            <w:r w:rsidRPr="004D1121">
              <w:rPr>
                <w:sz w:val="20"/>
                <w:szCs w:val="16"/>
              </w:rPr>
              <w:t>, планируемой к приобретению (определяется посредством применения тарифного метода (пункт 3 части 1 статьи 22 Федерального закона от 05.04.2013 № 44-ФЗ))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5CE8ECA8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К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, - количество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>-ой услуги почтовой связи</w:t>
            </w:r>
            <w:r w:rsidRPr="004D1121">
              <w:rPr>
                <w:sz w:val="20"/>
                <w:szCs w:val="16"/>
              </w:rPr>
              <w:t>, планируемой к приобретению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6ECBD753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rFonts w:eastAsia="Calibri"/>
                <w:bCs/>
                <w:sz w:val="20"/>
                <w:szCs w:val="16"/>
              </w:rPr>
            </w:pPr>
            <w:r w:rsidRPr="004D1121">
              <w:rPr>
                <w:rFonts w:eastAsia="Calibri"/>
                <w:bCs/>
                <w:sz w:val="20"/>
                <w:szCs w:val="16"/>
              </w:rPr>
              <w:t>К</w:t>
            </w:r>
            <w:r w:rsidRPr="004D1121">
              <w:rPr>
                <w:rFonts w:eastAsia="Calibri"/>
                <w:bCs/>
                <w:sz w:val="20"/>
                <w:szCs w:val="16"/>
                <w:vertAlign w:val="subscript"/>
              </w:rPr>
              <w:t>ИПЦ</w:t>
            </w:r>
            <w:r w:rsidRPr="004D1121">
              <w:rPr>
                <w:rFonts w:eastAsia="Calibri"/>
                <w:bCs/>
                <w:sz w:val="20"/>
                <w:szCs w:val="16"/>
              </w:rPr>
              <w:t xml:space="preserve"> – индекс потребительских цен.</w:t>
            </w:r>
          </w:p>
          <w:p w14:paraId="1D107361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rFonts w:eastAsia="Calibri"/>
                <w:bCs/>
                <w:sz w:val="20"/>
                <w:szCs w:val="16"/>
              </w:rPr>
            </w:pPr>
          </w:p>
          <w:p w14:paraId="1B271D31" w14:textId="0A908599" w:rsidR="00547B84" w:rsidRPr="004D1121" w:rsidRDefault="00547B84" w:rsidP="00547B84">
            <w:pPr>
              <w:ind w:firstLine="0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Расчет нормативных затрат на услуги специальной связи </w:t>
            </w:r>
            <w:r w:rsidRPr="004D1121">
              <w:rPr>
                <w:bCs/>
                <w:sz w:val="20"/>
                <w:szCs w:val="16"/>
              </w:rPr>
              <w:t xml:space="preserve">Санкт-Петербургского государственного казенного </w:t>
            </w:r>
            <w:r w:rsidRPr="004D1121">
              <w:rPr>
                <w:bCs/>
                <w:sz w:val="20"/>
                <w:szCs w:val="16"/>
              </w:rPr>
              <w:lastRenderedPageBreak/>
              <w:t>учреждения</w:t>
            </w:r>
            <w:r w:rsidRPr="004D1121">
              <w:rPr>
                <w:sz w:val="20"/>
                <w:szCs w:val="16"/>
              </w:rPr>
              <w:t xml:space="preserve"> «Санкт-Петербургский информационно-аналитический центр» осуществляется по формуле:</w:t>
            </w:r>
          </w:p>
          <w:p w14:paraId="4697A92E" w14:textId="77777777" w:rsidR="00547B84" w:rsidRPr="004D1121" w:rsidRDefault="00547B84" w:rsidP="00547B84">
            <w:pPr>
              <w:widowControl w:val="0"/>
              <w:jc w:val="center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</w:t>
            </w:r>
            <w:r w:rsidRPr="004D1121">
              <w:rPr>
                <w:bCs/>
                <w:sz w:val="20"/>
                <w:szCs w:val="16"/>
                <w:vertAlign w:val="subscript"/>
              </w:rPr>
              <w:t>сс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/>
                      <w:sz w:val="20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>Нц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 xml:space="preserve"> x К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</m:e>
              </m:nary>
              <m:r>
                <w:rPr>
                  <w:rFonts w:ascii="Cambria Math" w:hAnsi="Cambria Math"/>
                  <w:sz w:val="20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>x К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  <w:vertAlign w:val="subscript"/>
                </w:rPr>
                <m:t>ипц,</m:t>
              </m:r>
            </m:oMath>
          </w:p>
          <w:p w14:paraId="43423562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где:</w:t>
            </w:r>
          </w:p>
          <w:p w14:paraId="5E06CB1D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НЗсс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нормативные затраты </w:t>
            </w:r>
            <w:r w:rsidRPr="004D1121">
              <w:rPr>
                <w:sz w:val="20"/>
                <w:szCs w:val="16"/>
              </w:rPr>
              <w:t xml:space="preserve">на услуги специальной связи </w:t>
            </w:r>
            <w:r w:rsidRPr="004D1121">
              <w:rPr>
                <w:bCs/>
                <w:sz w:val="20"/>
                <w:szCs w:val="16"/>
              </w:rPr>
              <w:t>Санкт-Петербургского государственного казенного учреждения</w:t>
            </w:r>
            <w:r w:rsidRPr="004D1121">
              <w:rPr>
                <w:sz w:val="20"/>
                <w:szCs w:val="16"/>
              </w:rPr>
              <w:t xml:space="preserve"> «Санкт-Петербургский информационно-аналитический центр» (СПб ГКУ «СПб ИАЦ»)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45AB018F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 xml:space="preserve">n – количество видов услуг </w:t>
            </w:r>
            <w:r w:rsidRPr="004D1121">
              <w:rPr>
                <w:sz w:val="20"/>
                <w:szCs w:val="16"/>
              </w:rPr>
              <w:t xml:space="preserve">специальной </w:t>
            </w:r>
            <w:r w:rsidRPr="004D1121">
              <w:rPr>
                <w:bCs/>
                <w:sz w:val="20"/>
                <w:szCs w:val="16"/>
              </w:rPr>
              <w:t>связи</w:t>
            </w:r>
            <w:r w:rsidRPr="004D1121">
              <w:rPr>
                <w:sz w:val="20"/>
                <w:szCs w:val="16"/>
              </w:rPr>
              <w:t>, планируемых к приобретению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4C67A59D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Нц</w:t>
            </w:r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норматив цены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-ой услуги </w:t>
            </w:r>
            <w:r w:rsidRPr="004D1121">
              <w:rPr>
                <w:sz w:val="20"/>
                <w:szCs w:val="16"/>
              </w:rPr>
              <w:t xml:space="preserve">специальной </w:t>
            </w:r>
            <w:r w:rsidRPr="004D1121">
              <w:rPr>
                <w:bCs/>
                <w:sz w:val="20"/>
                <w:szCs w:val="16"/>
              </w:rPr>
              <w:t>связи</w:t>
            </w:r>
            <w:r w:rsidRPr="004D1121">
              <w:rPr>
                <w:sz w:val="20"/>
                <w:szCs w:val="16"/>
              </w:rPr>
              <w:t>, планируемой к приобретению (определяется посредством применения тарифного метода (пункт 3 части 1 статьи 22 Федерального закона от 05.04.2013 № 44-ФЗ))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3F4949A2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К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, - количество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-ой услуги </w:t>
            </w:r>
            <w:r w:rsidRPr="004D1121">
              <w:rPr>
                <w:sz w:val="20"/>
                <w:szCs w:val="16"/>
              </w:rPr>
              <w:t xml:space="preserve">специальной </w:t>
            </w:r>
            <w:r w:rsidRPr="004D1121">
              <w:rPr>
                <w:bCs/>
                <w:sz w:val="20"/>
                <w:szCs w:val="16"/>
              </w:rPr>
              <w:t>связи</w:t>
            </w:r>
            <w:r w:rsidRPr="004D1121">
              <w:rPr>
                <w:sz w:val="20"/>
                <w:szCs w:val="16"/>
              </w:rPr>
              <w:t>, планируемой к приобретению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799A9E4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rFonts w:eastAsia="Calibri"/>
                <w:bCs/>
                <w:sz w:val="20"/>
                <w:szCs w:val="16"/>
              </w:rPr>
            </w:pPr>
            <w:r w:rsidRPr="004D1121">
              <w:rPr>
                <w:rFonts w:eastAsia="Calibri"/>
                <w:bCs/>
                <w:sz w:val="20"/>
                <w:szCs w:val="16"/>
              </w:rPr>
              <w:t>К</w:t>
            </w:r>
            <w:r w:rsidRPr="004D1121">
              <w:rPr>
                <w:rFonts w:eastAsia="Calibri"/>
                <w:bCs/>
                <w:sz w:val="20"/>
                <w:szCs w:val="16"/>
                <w:vertAlign w:val="subscript"/>
              </w:rPr>
              <w:t>ИПЦ</w:t>
            </w:r>
            <w:r w:rsidRPr="004D1121">
              <w:rPr>
                <w:rFonts w:eastAsia="Calibri"/>
                <w:bCs/>
                <w:sz w:val="20"/>
                <w:szCs w:val="16"/>
              </w:rPr>
              <w:t xml:space="preserve"> – индекс потребительских цен.</w:t>
            </w:r>
          </w:p>
          <w:p w14:paraId="3BB6B5C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rFonts w:eastAsia="Calibri"/>
                <w:bCs/>
                <w:sz w:val="20"/>
                <w:szCs w:val="16"/>
              </w:rPr>
            </w:pPr>
          </w:p>
          <w:p w14:paraId="6B685EBE" w14:textId="5BCBF579" w:rsidR="00547B84" w:rsidRPr="004D1121" w:rsidRDefault="00547B84" w:rsidP="00547B84">
            <w:pPr>
              <w:ind w:firstLine="0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>Расчет иных затрат, относящихся к затратам на услуги связи в рамках затрат, указанных в абзацах первом - двенадцатом пункта 15 Общих правил, осуществляется по формуле:</w:t>
            </w:r>
          </w:p>
          <w:p w14:paraId="1E079BDB" w14:textId="77777777" w:rsidR="00547B84" w:rsidRPr="004D1121" w:rsidRDefault="00547B84" w:rsidP="00547B84">
            <w:pPr>
              <w:widowControl w:val="0"/>
              <w:jc w:val="center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</w:t>
            </w:r>
            <w:r w:rsidRPr="004D1121">
              <w:rPr>
                <w:bCs/>
                <w:sz w:val="20"/>
                <w:szCs w:val="16"/>
                <w:vertAlign w:val="subscript"/>
              </w:rPr>
              <w:t>эд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/>
                      <w:sz w:val="20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>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 xml:space="preserve"> x К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</m:e>
              </m:nary>
              <m:r>
                <w:rPr>
                  <w:rFonts w:ascii="Cambria Math" w:hAnsi="Cambria Math"/>
                  <w:sz w:val="20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>x К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  <w:vertAlign w:val="subscript"/>
                </w:rPr>
                <m:t>ипц</m:t>
              </m:r>
            </m:oMath>
            <w:r w:rsidRPr="004D1121">
              <w:rPr>
                <w:sz w:val="20"/>
                <w:szCs w:val="16"/>
                <w:vertAlign w:val="subscript"/>
              </w:rPr>
              <w:t>,</w:t>
            </w:r>
          </w:p>
          <w:p w14:paraId="24F2EBB7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где:</w:t>
            </w:r>
          </w:p>
          <w:p w14:paraId="16498614" w14:textId="5A9A6F78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НЗэд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нормативные затраты </w:t>
            </w:r>
            <w:r w:rsidRPr="004D1121">
              <w:rPr>
                <w:sz w:val="20"/>
                <w:szCs w:val="16"/>
              </w:rPr>
              <w:t xml:space="preserve">на услуги по экспресс-доставке отправлений </w:t>
            </w:r>
            <w:r w:rsidRPr="004D1121">
              <w:rPr>
                <w:bCs/>
                <w:sz w:val="20"/>
                <w:szCs w:val="16"/>
              </w:rPr>
              <w:t>Санкт</w:t>
            </w:r>
            <w:r w:rsidRPr="004D1121">
              <w:rPr>
                <w:bCs/>
                <w:sz w:val="20"/>
                <w:szCs w:val="16"/>
              </w:rPr>
              <w:noBreakHyphen/>
              <w:t>Петербургского государственного казенного учреждения</w:t>
            </w:r>
            <w:r w:rsidRPr="004D1121">
              <w:rPr>
                <w:sz w:val="20"/>
                <w:szCs w:val="16"/>
              </w:rPr>
              <w:t xml:space="preserve">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lastRenderedPageBreak/>
              <w:t>«Санкт-Петербургский информационно-аналитический центр» (СПб ГКУ «СПб ИАЦ»)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1DA96264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 xml:space="preserve">n – количество видов услуг </w:t>
            </w:r>
            <w:r w:rsidRPr="004D1121">
              <w:rPr>
                <w:sz w:val="20"/>
                <w:szCs w:val="16"/>
              </w:rPr>
              <w:t>по экспресс-доставке отправлений, планируемых к приобретению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063067DB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Ц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цена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-ой услуги </w:t>
            </w:r>
            <w:r w:rsidRPr="004D1121">
              <w:rPr>
                <w:sz w:val="20"/>
                <w:szCs w:val="16"/>
              </w:rPr>
              <w:t xml:space="preserve">по экспресс-доставке отправлений, планируемой к приобретению, </w:t>
            </w:r>
            <w:r w:rsidRPr="004D1121">
              <w:rPr>
                <w:bCs/>
                <w:sz w:val="20"/>
                <w:szCs w:val="16"/>
              </w:rPr>
              <w:t>определяется методом сопоставимых рыночных цен (анализа рынка) в соответствии со статьей 22 Федерального закона от 05.04.2013 № 44-ФЗ;</w:t>
            </w:r>
          </w:p>
          <w:p w14:paraId="0A0CE1A7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К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, - количество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-ой услуги </w:t>
            </w:r>
            <w:r w:rsidRPr="004D1121">
              <w:rPr>
                <w:sz w:val="20"/>
                <w:szCs w:val="16"/>
              </w:rPr>
              <w:t>по экспресс-доставке отправлений, планируемой к приобретению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7BB044FB" w14:textId="2B3973C6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rFonts w:eastAsia="Calibri"/>
                <w:bCs/>
                <w:sz w:val="20"/>
                <w:szCs w:val="16"/>
              </w:rPr>
              <w:t>К</w:t>
            </w:r>
            <w:r w:rsidRPr="004D1121">
              <w:rPr>
                <w:rFonts w:eastAsia="Calibri"/>
                <w:bCs/>
                <w:sz w:val="20"/>
                <w:szCs w:val="16"/>
                <w:vertAlign w:val="subscript"/>
              </w:rPr>
              <w:t>ИПЦ</w:t>
            </w:r>
            <w:r w:rsidRPr="004D1121">
              <w:rPr>
                <w:rFonts w:eastAsia="Calibri"/>
                <w:bCs/>
                <w:sz w:val="20"/>
                <w:szCs w:val="16"/>
              </w:rPr>
              <w:t xml:space="preserve"> – индекс потребительских цен.</w:t>
            </w:r>
          </w:p>
        </w:tc>
      </w:tr>
      <w:tr w:rsidR="004D1121" w:rsidRPr="004D1121" w14:paraId="524EA7C4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7A29E2EF" w14:textId="656821E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3F3EA81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транспортные услуги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81E1F" w14:textId="21B344C8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34544400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85B23" w14:textId="7562648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35981400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D1951" w14:textId="5AB8626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37449600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C3D6DE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транспортные услуги осуществляется исходя из следующих подгрупп затрат:</w:t>
            </w:r>
          </w:p>
          <w:p w14:paraId="3BAE929C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по договору об оказании услуг перевозки (транспортировки) грузов;</w:t>
            </w:r>
          </w:p>
          <w:p w14:paraId="333B340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аренды транспортных средств;</w:t>
            </w:r>
          </w:p>
          <w:p w14:paraId="0147C3B8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разовых услуг пассажирских перевозок при проведении совещания;</w:t>
            </w:r>
          </w:p>
          <w:p w14:paraId="392C0EC9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проезда работника к месту нахождения учебного заведения и обратно;</w:t>
            </w:r>
          </w:p>
          <w:p w14:paraId="4CA4333E" w14:textId="6A3FFD8D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транспортные услуги в рамках затрат, указанных в </w:t>
            </w:r>
            <w:hyperlink r:id="rId22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23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</w:tr>
      <w:tr w:rsidR="004D1121" w:rsidRPr="004D1121" w14:paraId="61D582B9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E86E6AB" w14:textId="434270E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2.2.1.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84BE725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по договору об оказании услуг перевозки (транспортировки) грузов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F32AF" w14:textId="0A5C28B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83EEA" w14:textId="0C923AA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25A98" w14:textId="60E0505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02A4CEA" w14:textId="5F0CDACB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по договору об оказании услуг перевозки (транспортировки) грузов осуществляется </w:t>
            </w:r>
            <w:r w:rsidRPr="004D1121">
              <w:rPr>
                <w:sz w:val="20"/>
                <w:szCs w:val="20"/>
              </w:rPr>
              <w:br/>
              <w:t>в порядке, определяемом ИОГВ (ОУ ТГВФ)</w:t>
            </w:r>
          </w:p>
        </w:tc>
      </w:tr>
      <w:tr w:rsidR="004D1121" w:rsidRPr="004D1121" w14:paraId="2BF34CB8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704EB9E" w14:textId="658CFF6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2.2.2.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72CFE243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аренды транспортных средств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82AB0" w14:textId="1F6096F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34544400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A6FA4" w14:textId="578D495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35981400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9A7EA" w14:textId="6242875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37449600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B1872A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оплату услуг аренды транспортных средств осуществляется по формуле:</w:t>
            </w:r>
          </w:p>
          <w:p w14:paraId="13F42C4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1953093E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НЗа</w:t>
            </w:r>
            <w:proofErr w:type="spellEnd"/>
            <w:r w:rsidRPr="004D1121">
              <w:rPr>
                <w:sz w:val="20"/>
                <w:szCs w:val="20"/>
              </w:rPr>
              <w:t xml:space="preserve"> тс = 0,1 x </w:t>
            </w: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proofErr w:type="gramStart"/>
            <w:r w:rsidRPr="004D1121">
              <w:rPr>
                <w:sz w:val="20"/>
                <w:szCs w:val="20"/>
              </w:rPr>
              <w:t>Нц</w:t>
            </w:r>
            <w:proofErr w:type="spellEnd"/>
            <w:proofErr w:type="gramEnd"/>
            <w:r w:rsidRPr="004D1121">
              <w:rPr>
                <w:sz w:val="20"/>
                <w:szCs w:val="20"/>
              </w:rPr>
              <w:t xml:space="preserve"> а тс x Да тс,</w:t>
            </w:r>
          </w:p>
          <w:p w14:paraId="21964F8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1E75331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НЗа</w:t>
            </w:r>
            <w:proofErr w:type="spellEnd"/>
            <w:r w:rsidRPr="004D1121">
              <w:rPr>
                <w:sz w:val="20"/>
                <w:szCs w:val="20"/>
              </w:rPr>
              <w:t xml:space="preserve"> тс - нормативные затраты на оплату услуг аренды транспортных средств;</w:t>
            </w:r>
          </w:p>
          <w:p w14:paraId="11353B9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- расчетная численность работников ИОГВ (ОУ ТГВФ, КУ);</w:t>
            </w:r>
          </w:p>
          <w:p w14:paraId="423CDC76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1121">
              <w:rPr>
                <w:sz w:val="20"/>
                <w:szCs w:val="20"/>
              </w:rPr>
              <w:t>Нц</w:t>
            </w:r>
            <w:proofErr w:type="spellEnd"/>
            <w:proofErr w:type="gramEnd"/>
            <w:r w:rsidRPr="004D1121">
              <w:rPr>
                <w:sz w:val="20"/>
                <w:szCs w:val="20"/>
              </w:rPr>
              <w:t xml:space="preserve"> а тс - норматив цены услуг аренды транспортных средств;</w:t>
            </w:r>
          </w:p>
          <w:p w14:paraId="33E28052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Да тс - количество дней оказания услуг аренды транспортных средств, но не более количества рабочих дней в году.</w:t>
            </w:r>
          </w:p>
          <w:p w14:paraId="43DDB847" w14:textId="0B3286A6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Для ИОГВ (ОУ ТГВФ, КУ), транспортное обслуживание которых осуществляется в рамках выполнения государственного задания Санкт-Петербургским государственным бюджетным автотранспортным учреждением "</w:t>
            </w:r>
            <w:proofErr w:type="spellStart"/>
            <w:r w:rsidRPr="004D1121">
              <w:rPr>
                <w:sz w:val="20"/>
                <w:szCs w:val="20"/>
              </w:rPr>
              <w:t>Смольнинское</w:t>
            </w:r>
            <w:proofErr w:type="spellEnd"/>
            <w:r w:rsidRPr="004D1121">
              <w:rPr>
                <w:sz w:val="20"/>
                <w:szCs w:val="20"/>
              </w:rPr>
              <w:t xml:space="preserve">", нормативные затраты </w:t>
            </w:r>
            <w:r w:rsidRPr="004D1121">
              <w:rPr>
                <w:sz w:val="20"/>
                <w:szCs w:val="20"/>
              </w:rPr>
              <w:br/>
              <w:t>на оплату услуг аренды транспортных средств равны нулю</w:t>
            </w:r>
          </w:p>
        </w:tc>
      </w:tr>
      <w:tr w:rsidR="004D1121" w:rsidRPr="004D1121" w14:paraId="6B09CFFE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FD2E8EA" w14:textId="58A7EA0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2.2.3.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93E2A14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разовых услуг пассажирских перевозок при проведении совещания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12FA2" w14:textId="71409B1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D490C" w14:textId="568B733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81A1D" w14:textId="3ECFCA2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AAEB2B0" w14:textId="712A7A90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оплату разовых услуг пассажирских перевозок при проведении совещания осуществляется в порядке, определяемом ИОГВ (ОУ ТГВФ)</w:t>
            </w:r>
          </w:p>
        </w:tc>
      </w:tr>
      <w:tr w:rsidR="004D1121" w:rsidRPr="004D1121" w14:paraId="20CD4F37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727D3D1B" w14:textId="2D6BDFC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2.2.4.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99E1C22" w14:textId="52850836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оплату проезда работника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к месту нахождения учебного заведения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и обратно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A30C6" w14:textId="18F16DA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DEF67" w14:textId="0107493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6033B" w14:textId="0F90EF18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666CCD8" w14:textId="2C644D2C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оплату проезда работника </w:t>
            </w:r>
            <w:r w:rsidRPr="004D1121">
              <w:rPr>
                <w:sz w:val="20"/>
                <w:szCs w:val="20"/>
              </w:rPr>
              <w:br/>
              <w:t>к месту нахождения учебного заведения и обратно осуществляется в порядке, определяемом ИОГВ (ОУ ТГВФ)</w:t>
            </w:r>
          </w:p>
        </w:tc>
      </w:tr>
      <w:tr w:rsidR="004D1121" w:rsidRPr="004D1121" w14:paraId="0B8F879A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D827F49" w14:textId="196BB7E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2.2.5.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7259FE11" w14:textId="75E8D32C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транспортные услуги в рамках затрат, указанных в </w:t>
            </w:r>
            <w:hyperlink r:id="rId24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25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4B742" w14:textId="463127F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713CC" w14:textId="66D6EF3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F7B7D" w14:textId="5EA3968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8212B86" w14:textId="1EF153AC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иных нормативных затрат, относящихся к затратам </w:t>
            </w:r>
            <w:r w:rsidRPr="004D1121">
              <w:rPr>
                <w:sz w:val="20"/>
                <w:szCs w:val="20"/>
              </w:rPr>
              <w:br/>
              <w:t xml:space="preserve">на транспортные услуги в рамках затрат, указанных в </w:t>
            </w:r>
            <w:hyperlink r:id="rId26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27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правил, осуществляется в порядке, определяемом ИОГВ (ОУ ТГВФ)</w:t>
            </w:r>
          </w:p>
        </w:tc>
      </w:tr>
      <w:tr w:rsidR="004D1121" w:rsidRPr="004D1121" w14:paraId="2135E4D2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7F64B529" w14:textId="148C76ED" w:rsidR="00F03136" w:rsidRPr="004D1121" w:rsidRDefault="00F03136" w:rsidP="00F03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586F156" w14:textId="04F919F3" w:rsidR="00F03136" w:rsidRPr="004D1121" w:rsidRDefault="00F03136" w:rsidP="00F03136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оплату расходов по договорам об оказании услуг, связанных с проездом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и наймом жилого помещения в связи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с командированием работников, заключаемым со сторонними организациями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54B6E" w14:textId="70AACB1D" w:rsidR="00F03136" w:rsidRPr="004D1121" w:rsidRDefault="00F03136" w:rsidP="00F03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96F9" w14:textId="01C46CDC" w:rsidR="00F03136" w:rsidRPr="004D1121" w:rsidRDefault="00F03136" w:rsidP="00F03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BAA66" w14:textId="3DF2DB41" w:rsidR="00F03136" w:rsidRPr="004D1121" w:rsidRDefault="00F03136" w:rsidP="00F03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DED0BFB" w14:textId="77777777" w:rsidR="00F03136" w:rsidRPr="004D1121" w:rsidRDefault="00F03136" w:rsidP="00F03136">
            <w:pPr>
              <w:pStyle w:val="ConsPlusNormal"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осуществляется в порядке, определяемом ИОГВ (ОУ ТГВФ), исходя из следующих подгрупп затрат:</w:t>
            </w:r>
          </w:p>
          <w:p w14:paraId="69F1932B" w14:textId="77777777" w:rsidR="00F03136" w:rsidRPr="004D1121" w:rsidRDefault="00F03136" w:rsidP="00F03136">
            <w:pPr>
              <w:pStyle w:val="ConsPlusNormal"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проезд к месту командирования и обратно;</w:t>
            </w:r>
          </w:p>
          <w:p w14:paraId="73A7C38A" w14:textId="77777777" w:rsidR="00F03136" w:rsidRPr="004D1121" w:rsidRDefault="00F03136" w:rsidP="00F03136">
            <w:pPr>
              <w:pStyle w:val="ConsPlusNormal"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нормативные затраты по найму жилого помещения на период командирования.</w:t>
            </w:r>
          </w:p>
          <w:p w14:paraId="02C6D715" w14:textId="740553EB" w:rsidR="00F03136" w:rsidRPr="004D1121" w:rsidRDefault="00F03136" w:rsidP="00F03136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осуществляется в соответствии с порядком и условиями командирования, которые установлены правовыми актами Президента Российской Федерации или Правительства Российской Федерации, Правительства Санкт-Петербурга, с учетом показателей утвержденных планов-графиков проведения совещаний, контрольных мероприятий и профессиональной подготовки работников</w:t>
            </w:r>
          </w:p>
        </w:tc>
      </w:tr>
      <w:tr w:rsidR="004D1121" w:rsidRPr="004D1121" w14:paraId="5E30CFC4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B981BDE" w14:textId="45F8A23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2.4.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571DA62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коммунальные услуги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3A70F" w14:textId="2704280B" w:rsidR="00547B84" w:rsidRPr="004D1121" w:rsidRDefault="009946FD" w:rsidP="009946F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16564000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D2E7" w14:textId="2817F62E" w:rsidR="00547B84" w:rsidRPr="004D1121" w:rsidRDefault="009946FD" w:rsidP="009946F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17368300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3A37C" w14:textId="0ECFFFA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17927700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2F5AE6C3" w14:textId="77777777" w:rsidR="00547B84" w:rsidRPr="004D1121" w:rsidRDefault="00547B84" w:rsidP="00547B84">
            <w:pPr>
              <w:pStyle w:val="aa"/>
              <w:ind w:left="45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4D1121">
              <w:rPr>
                <w:rFonts w:ascii="Times New Roman" w:eastAsiaTheme="minorEastAsia" w:hAnsi="Times New Roman" w:cs="Times New Roman"/>
                <w:sz w:val="20"/>
              </w:rPr>
              <w:t>Расчет нормативных затрат на коммунальные услуги осуществляется в порядке, определяемом ИОГВ (ОУ ТГВФ), исходя из следующих подгрупп затрат:</w:t>
            </w:r>
          </w:p>
          <w:p w14:paraId="4D53839B" w14:textId="77777777" w:rsidR="00547B84" w:rsidRPr="004D1121" w:rsidRDefault="00547B84" w:rsidP="00547B84">
            <w:pPr>
              <w:pStyle w:val="aa"/>
              <w:ind w:left="45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4D1121">
              <w:rPr>
                <w:rFonts w:ascii="Times New Roman" w:eastAsiaTheme="minorEastAsia" w:hAnsi="Times New Roman" w:cs="Times New Roman"/>
                <w:sz w:val="20"/>
              </w:rPr>
              <w:t>затраты на газоснабжение и иные виды топлива;</w:t>
            </w:r>
          </w:p>
          <w:p w14:paraId="17ECB710" w14:textId="77777777" w:rsidR="00547B84" w:rsidRPr="004D1121" w:rsidRDefault="00547B84" w:rsidP="00547B84">
            <w:pPr>
              <w:pStyle w:val="aa"/>
              <w:ind w:left="45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4D1121">
              <w:rPr>
                <w:rFonts w:ascii="Times New Roman" w:eastAsiaTheme="minorEastAsia" w:hAnsi="Times New Roman" w:cs="Times New Roman"/>
                <w:sz w:val="20"/>
              </w:rPr>
              <w:t>затраты на электроснабжение;</w:t>
            </w:r>
          </w:p>
          <w:p w14:paraId="6F37ADE9" w14:textId="77777777" w:rsidR="00547B84" w:rsidRPr="004D1121" w:rsidRDefault="00547B84" w:rsidP="00547B84">
            <w:pPr>
              <w:pStyle w:val="aa"/>
              <w:ind w:left="45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4D1121">
              <w:rPr>
                <w:rFonts w:ascii="Times New Roman" w:eastAsiaTheme="minorEastAsia" w:hAnsi="Times New Roman" w:cs="Times New Roman"/>
                <w:sz w:val="20"/>
              </w:rPr>
              <w:t>затраты на теплоснабжение;</w:t>
            </w:r>
          </w:p>
          <w:p w14:paraId="4617C053" w14:textId="77777777" w:rsidR="00547B84" w:rsidRPr="004D1121" w:rsidRDefault="00547B84" w:rsidP="00547B84">
            <w:pPr>
              <w:pStyle w:val="aa"/>
              <w:ind w:left="45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4D1121">
              <w:rPr>
                <w:rFonts w:ascii="Times New Roman" w:eastAsiaTheme="minorEastAsia" w:hAnsi="Times New Roman" w:cs="Times New Roman"/>
                <w:sz w:val="20"/>
              </w:rPr>
              <w:t>затраты на горячее водоснабжение;</w:t>
            </w:r>
          </w:p>
          <w:p w14:paraId="183A1396" w14:textId="77777777" w:rsidR="00547B84" w:rsidRPr="004D1121" w:rsidRDefault="00547B84" w:rsidP="00547B84">
            <w:pPr>
              <w:pStyle w:val="aa"/>
              <w:ind w:left="45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4D1121">
              <w:rPr>
                <w:rFonts w:ascii="Times New Roman" w:eastAsiaTheme="minorEastAsia" w:hAnsi="Times New Roman" w:cs="Times New Roman"/>
                <w:sz w:val="20"/>
              </w:rPr>
              <w:t>затраты на холодное водоснабжение и водоотведение;</w:t>
            </w:r>
          </w:p>
          <w:p w14:paraId="070E1665" w14:textId="77777777" w:rsidR="00547B84" w:rsidRPr="004D1121" w:rsidRDefault="00547B84" w:rsidP="00547B84">
            <w:pPr>
              <w:pStyle w:val="aa"/>
              <w:ind w:left="45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4D1121">
              <w:rPr>
                <w:rFonts w:ascii="Times New Roman" w:eastAsiaTheme="minorEastAsia" w:hAnsi="Times New Roman" w:cs="Times New Roman"/>
                <w:sz w:val="20"/>
              </w:rPr>
              <w:t>затраты на оплату услуг лиц, привлекаемых на основании гражданско-правовых договоров;</w:t>
            </w:r>
          </w:p>
          <w:p w14:paraId="427DDD4F" w14:textId="77777777" w:rsidR="00547B84" w:rsidRPr="004D1121" w:rsidRDefault="00547B84" w:rsidP="00547B84">
            <w:pPr>
              <w:pStyle w:val="aa"/>
              <w:ind w:left="45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4D1121">
              <w:rPr>
                <w:rFonts w:ascii="Times New Roman" w:eastAsiaTheme="minorEastAsia" w:hAnsi="Times New Roman" w:cs="Times New Roman"/>
                <w:sz w:val="20"/>
              </w:rPr>
              <w:t xml:space="preserve">иные затраты, относящиеся к затратам на коммунальные услуги в рамках затрат, указанных в абзацах первом - двенадцатом пункта 15 Общих правил. Формирование затрат на коммунальные услуги осуществляется с учетом требований законодательства Российской Федерации об </w:t>
            </w:r>
            <w:r w:rsidRPr="004D1121">
              <w:rPr>
                <w:rFonts w:ascii="Times New Roman" w:eastAsiaTheme="minorEastAsia" w:hAnsi="Times New Roman" w:cs="Times New Roman"/>
                <w:sz w:val="20"/>
              </w:rPr>
              <w:lastRenderedPageBreak/>
              <w:t>энергосбережении и о повышении энергетической эффективности</w:t>
            </w:r>
          </w:p>
          <w:p w14:paraId="719FF783" w14:textId="1F2ECCB1" w:rsidR="00547B84" w:rsidRPr="004D1121" w:rsidRDefault="00547B84" w:rsidP="00547B84">
            <w:pPr>
              <w:pStyle w:val="aa"/>
              <w:ind w:left="45" w:firstLine="283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4D1121">
              <w:rPr>
                <w:rFonts w:ascii="Times New Roman" w:eastAsiaTheme="minorEastAsia" w:hAnsi="Times New Roman" w:cs="Times New Roman"/>
                <w:sz w:val="20"/>
              </w:rPr>
              <w:t>Нормативные затраты на электроснабжение, теплоснабжение, холодное водоснабжение и водоотведение; на оплату услуг лиц, привлекаемых на основании гражданско-правовых договоров, СПб ГКУ «СПб ИАЦ» определяются в соответствии с утвержденными лимитами потребления топливно-энергетических ресурсов и воды главным распорядителям и получателям средств бюджета на 2026-2028 годы, согласованными с СПб ГБУ «Центр энергосбережения».</w:t>
            </w:r>
          </w:p>
          <w:p w14:paraId="0AAADC40" w14:textId="77777777" w:rsidR="00547B84" w:rsidRPr="004D1121" w:rsidRDefault="00547B84" w:rsidP="00547B84">
            <w:pPr>
              <w:pStyle w:val="aa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16"/>
              </w:rPr>
            </w:pPr>
          </w:p>
          <w:p w14:paraId="20E7584C" w14:textId="0E2A5FD3" w:rsidR="00547B84" w:rsidRPr="004D1121" w:rsidRDefault="00547B84" w:rsidP="00547B8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</w:rPr>
              <w:t xml:space="preserve">Расчет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иных затрат, относящихся к затратам на коммунальные услуги в рамках затрат, указанных в абзацах первом - двенадцатом пункта 15 Общих правил, включает расчет нормативных затрат на </w:t>
            </w:r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</w:rPr>
              <w:t>услуги регионального оператора по обращению с твердыми коммунальными отходами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рассчитывается по формуле:</w:t>
            </w:r>
          </w:p>
          <w:p w14:paraId="66333140" w14:textId="77777777" w:rsidR="00547B84" w:rsidRPr="004D1121" w:rsidRDefault="00547B84" w:rsidP="00547B84">
            <w:pPr>
              <w:pStyle w:val="aa"/>
              <w:ind w:left="0" w:firstLine="993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54F555B1" w14:textId="77777777" w:rsidR="00547B84" w:rsidRPr="004D1121" w:rsidRDefault="00547B84" w:rsidP="00547B84">
            <w:pPr>
              <w:pStyle w:val="aa"/>
              <w:ind w:left="0" w:firstLine="99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НЗ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тко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= </w:t>
            </w:r>
            <w:proofErr w:type="spellStart"/>
            <w:proofErr w:type="gram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Нц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тко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х</w:t>
            </w:r>
            <w:proofErr w:type="gramEnd"/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(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Но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тко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х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Чр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)/12 х П, </w:t>
            </w:r>
          </w:p>
          <w:p w14:paraId="62E5414A" w14:textId="77777777" w:rsidR="00547B84" w:rsidRPr="004D1121" w:rsidRDefault="00547B84" w:rsidP="00547B84">
            <w:pPr>
              <w:pStyle w:val="aa"/>
              <w:ind w:left="0" w:firstLine="99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1006937F" w14:textId="77777777" w:rsidR="00547B84" w:rsidRPr="004D1121" w:rsidRDefault="00547B84" w:rsidP="00547B84">
            <w:pPr>
              <w:pStyle w:val="aa"/>
              <w:ind w:left="612" w:hanging="567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где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НЗ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тко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– нормативные затраты на </w:t>
            </w:r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</w:rPr>
              <w:t>услуги регионального оператора по обращению с твердыми коммунальными отходами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;</w:t>
            </w:r>
          </w:p>
          <w:p w14:paraId="675519EB" w14:textId="77777777" w:rsidR="00547B84" w:rsidRPr="004D1121" w:rsidRDefault="00547B84" w:rsidP="00547B84">
            <w:pPr>
              <w:pStyle w:val="aa"/>
              <w:ind w:left="612" w:hanging="567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46D041B5" w14:textId="77777777" w:rsidR="00547B84" w:rsidRPr="004D1121" w:rsidRDefault="00547B84" w:rsidP="00547B84">
            <w:pPr>
              <w:pStyle w:val="aa"/>
              <w:ind w:left="612" w:hanging="567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Нц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тко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– норматив цены на </w:t>
            </w:r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</w:rPr>
              <w:t xml:space="preserve">услуги регионального оператора по обращению с твердыми коммунальными отходами.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Нц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тко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определяется тарифным методом в соответствии с распоряжением Комитета по тарифам Санкт-Петербурга от 19.12.2025 №258-р «Об установлении предельного единого тарифа на услугу регионального оператора по обращению с твердыми коммунальными отходами акционерного общества «Невский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 xml:space="preserve">экологический оператор» на территории Санкт-Петербурга на 2026-2030 годы». </w:t>
            </w:r>
          </w:p>
          <w:p w14:paraId="3E75A7D4" w14:textId="6B47F51B" w:rsidR="00547B84" w:rsidRPr="004D1121" w:rsidRDefault="00547B84" w:rsidP="00547B84">
            <w:pPr>
              <w:pStyle w:val="aa"/>
              <w:ind w:left="612" w:hanging="6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Но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тко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– норматив накопления</w:t>
            </w:r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</w:rPr>
              <w:t xml:space="preserve"> твердых коммунальных отходов, </w:t>
            </w:r>
            <w:proofErr w:type="spellStart"/>
            <w:proofErr w:type="gramStart"/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</w:rPr>
              <w:t>куб.м</w:t>
            </w:r>
            <w:proofErr w:type="spellEnd"/>
            <w:proofErr w:type="gramEnd"/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</w:rPr>
              <w:t xml:space="preserve">/год/сотрудник.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Но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тко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определяется в соответствии с распоряжением Комитета по  природопользованию, охране окружающей среды </w:t>
            </w:r>
            <w:r w:rsidR="0011617E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и обеспечению экологической безопасности от 21.12.2023 №393-р «Об установлении нормативов накопления твердых коммунальных отходов на территории Санкт-Петербурга».  </w:t>
            </w:r>
          </w:p>
          <w:p w14:paraId="42B43925" w14:textId="77777777" w:rsidR="00547B84" w:rsidRPr="004D1121" w:rsidRDefault="00547B84" w:rsidP="00547B84">
            <w:pPr>
              <w:pStyle w:val="aa"/>
              <w:ind w:left="612" w:hanging="6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Чр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- расчетная численность работников. </w:t>
            </w:r>
          </w:p>
          <w:p w14:paraId="79EB97F0" w14:textId="17012513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П – период действия предельного единого тарифа в месяцах.</w:t>
            </w:r>
          </w:p>
        </w:tc>
      </w:tr>
      <w:tr w:rsidR="004D1121" w:rsidRPr="004D1121" w14:paraId="61B956A3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19F7C88" w14:textId="7909EBE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2.5.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E791738" w14:textId="3CF0A76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аренду помещений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и оборудования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C8074" w14:textId="405496C2" w:rsidR="00547B84" w:rsidRPr="004D1121" w:rsidRDefault="00210CB8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57497900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8DC6D" w14:textId="5596154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64066900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D05DB" w14:textId="79BA3FF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66681000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F628980" w14:textId="01255B12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аренду помещений </w:t>
            </w:r>
            <w:r w:rsidRPr="004D1121">
              <w:rPr>
                <w:sz w:val="20"/>
                <w:szCs w:val="20"/>
              </w:rPr>
              <w:br/>
              <w:t>и оборудования осуществляется исходя из следующих подгрупп затрат:</w:t>
            </w:r>
          </w:p>
          <w:p w14:paraId="6241CBC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аренду помещений;</w:t>
            </w:r>
          </w:p>
          <w:p w14:paraId="1132F6F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аренду помещения (зала) для проведения совещания;</w:t>
            </w:r>
          </w:p>
          <w:p w14:paraId="6B3A517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аренду оборудования для проведения совещания;</w:t>
            </w:r>
          </w:p>
          <w:p w14:paraId="5B1F7ADD" w14:textId="112374F1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аренду помещений </w:t>
            </w:r>
            <w:r w:rsidRPr="004D1121">
              <w:rPr>
                <w:sz w:val="20"/>
                <w:szCs w:val="20"/>
              </w:rPr>
              <w:br/>
              <w:t xml:space="preserve">и оборудования в рамках затрат, указанных в </w:t>
            </w:r>
            <w:hyperlink r:id="rId28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29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</w:tr>
      <w:tr w:rsidR="004D1121" w:rsidRPr="004D1121" w14:paraId="11ABE228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E3D89B4" w14:textId="75930C3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2.5.1.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9D873BE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аренду помещений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D0016" w14:textId="3498D047" w:rsidR="00547B84" w:rsidRPr="004D1121" w:rsidRDefault="003F35EB" w:rsidP="003F35EB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57497900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3173" w14:textId="6E2206B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64066900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ABA02" w14:textId="2A69643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66681000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ED6BCDC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аренду помещений осуществляется по формуле:</w:t>
            </w:r>
          </w:p>
          <w:p w14:paraId="4F1809D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683DF5E9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НЗар</w:t>
            </w:r>
            <w:proofErr w:type="spellEnd"/>
            <w:r w:rsidRPr="004D1121">
              <w:rPr>
                <w:sz w:val="20"/>
                <w:szCs w:val="20"/>
              </w:rPr>
              <w:t xml:space="preserve"> = Пар x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ар x </w:t>
            </w:r>
            <w:proofErr w:type="spellStart"/>
            <w:r w:rsidRPr="004D1121">
              <w:rPr>
                <w:sz w:val="20"/>
                <w:szCs w:val="20"/>
              </w:rPr>
              <w:t>Мар</w:t>
            </w:r>
            <w:proofErr w:type="spellEnd"/>
            <w:r w:rsidRPr="004D1121">
              <w:rPr>
                <w:sz w:val="20"/>
                <w:szCs w:val="20"/>
              </w:rPr>
              <w:t>,</w:t>
            </w:r>
          </w:p>
          <w:p w14:paraId="2C0FDB10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7753D278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НЗар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аренду помещений;</w:t>
            </w:r>
          </w:p>
          <w:p w14:paraId="65BE47B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Пар - площадь арендуемых помещений;</w:t>
            </w:r>
          </w:p>
          <w:p w14:paraId="4FD3317E" w14:textId="184A0C42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ар - норматив цены аренды одного кв. м помещений </w:t>
            </w:r>
            <w:r w:rsidRPr="004D1121">
              <w:rPr>
                <w:sz w:val="20"/>
                <w:szCs w:val="20"/>
              </w:rPr>
              <w:br/>
              <w:t>в расчете на один месяц аренды;</w:t>
            </w:r>
          </w:p>
          <w:p w14:paraId="1718135F" w14:textId="741E9712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Мар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месяцев аренды</w:t>
            </w:r>
          </w:p>
        </w:tc>
      </w:tr>
      <w:tr w:rsidR="004D1121" w:rsidRPr="004D1121" w14:paraId="080088DB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0A0FC651" w14:textId="7456F69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2.5.2.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A37C43B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аренду помещения (зала) для проведения совещания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C4C0" w14:textId="16ADC5F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BF83B" w14:textId="23909F3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BA49" w14:textId="7E3834C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4CD6DF7" w14:textId="6BC5029F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аренду помещения (зала) </w:t>
            </w:r>
            <w:r w:rsidRPr="004D1121">
              <w:rPr>
                <w:sz w:val="20"/>
                <w:szCs w:val="20"/>
              </w:rPr>
              <w:br/>
              <w:t>для проведения совещания осуществляется в порядке, определяемом ИОГВ (ОУ ТГВФ)</w:t>
            </w:r>
          </w:p>
        </w:tc>
      </w:tr>
      <w:tr w:rsidR="004D1121" w:rsidRPr="004D1121" w14:paraId="59C14DD0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78EF13C" w14:textId="4D89C85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2.5.3.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1C93CB3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аренду оборудования для проведения совещания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77D2" w14:textId="4D4D9A8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37021" w14:textId="352EC83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18EB6" w14:textId="5EC3101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E3CB38F" w14:textId="000290A1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аренду оборудования </w:t>
            </w:r>
            <w:r w:rsidRPr="004D1121">
              <w:rPr>
                <w:sz w:val="20"/>
                <w:szCs w:val="20"/>
              </w:rPr>
              <w:br/>
              <w:t>для проведения совещания осуществляется в порядке, определяемом ИОГВ (ОУ ТГВФ)</w:t>
            </w:r>
          </w:p>
        </w:tc>
      </w:tr>
      <w:tr w:rsidR="004D1121" w:rsidRPr="004D1121" w14:paraId="38341C05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40D0328B" w14:textId="17E5899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2.5.4.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E2FD4D1" w14:textId="5D397ED5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аренду помещений </w:t>
            </w:r>
            <w:r w:rsidRPr="004D1121">
              <w:rPr>
                <w:sz w:val="20"/>
                <w:szCs w:val="20"/>
              </w:rPr>
              <w:br/>
              <w:t xml:space="preserve">и оборудования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в рамках затрат, указанных в </w:t>
            </w:r>
            <w:hyperlink r:id="rId30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31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412FE" w14:textId="5AAFC58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758A" w14:textId="243A2018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EEBC0" w14:textId="64EDEDD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3A6FC92" w14:textId="7D7319EC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иных нормативных затрат, относящихся к затратам </w:t>
            </w:r>
            <w:r w:rsidRPr="004D1121">
              <w:rPr>
                <w:sz w:val="20"/>
                <w:szCs w:val="20"/>
              </w:rPr>
              <w:br/>
              <w:t xml:space="preserve">на аренду помещений и оборудования в рамках затрат, указанных в </w:t>
            </w:r>
            <w:hyperlink r:id="rId32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33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правил, осуществляется в порядке, определяемом ИОГВ (ОУ ТГВФ)</w:t>
            </w:r>
          </w:p>
        </w:tc>
      </w:tr>
      <w:tr w:rsidR="004D1121" w:rsidRPr="004D1121" w14:paraId="7C408C66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7D30EBC" w14:textId="32E6594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2.6.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6E92AE6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содержание имущества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4D099" w14:textId="77777777" w:rsidR="00D84FE7" w:rsidRPr="004D1121" w:rsidRDefault="00D84FE7" w:rsidP="00D84FE7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56578000</w:t>
            </w:r>
          </w:p>
          <w:p w14:paraId="5A1F82E9" w14:textId="6781A36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F7D2" w14:textId="0E9B072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26584300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D83B" w14:textId="6C6D835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27460400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BAE609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содержание имущества осуществляется в порядке, определяемом ИОГВ (ОУ ТГВФ), исходя из следующих подгрупп затрат:</w:t>
            </w:r>
          </w:p>
          <w:p w14:paraId="4BBD879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содержание и техническое обслуживание помещений;</w:t>
            </w:r>
          </w:p>
          <w:p w14:paraId="410828F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техническое обслуживание и ремонт транспортных средств;</w:t>
            </w:r>
          </w:p>
          <w:p w14:paraId="71185588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бытового оборудования;</w:t>
            </w:r>
          </w:p>
          <w:p w14:paraId="4D963F63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4D1121">
              <w:rPr>
                <w:sz w:val="20"/>
                <w:szCs w:val="20"/>
              </w:rPr>
              <w:t>регламентно</w:t>
            </w:r>
            <w:proofErr w:type="spellEnd"/>
            <w:r w:rsidRPr="004D1121">
              <w:rPr>
                <w:sz w:val="20"/>
                <w:szCs w:val="20"/>
              </w:rPr>
              <w:t>-профилактический ремонт иного оборудования;</w:t>
            </w:r>
          </w:p>
          <w:p w14:paraId="180A91E8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лиц, привлекаемых на основании гражданско-правовых договоров;</w:t>
            </w:r>
          </w:p>
          <w:p w14:paraId="045D1838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содержание имущества в рамках затрат, указанных в </w:t>
            </w:r>
            <w:hyperlink r:id="rId34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35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  <w:p w14:paraId="26C9EAED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063520D8" w14:textId="4872D1AF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Расчет нормативных затрат на содержание имущества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>СПб ГКУ «СПб ИАЦ» осуществляется по формуле:</w:t>
            </w:r>
          </w:p>
          <w:p w14:paraId="3F39AB20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16"/>
              </w:rPr>
            </w:pPr>
          </w:p>
          <w:p w14:paraId="2266CE5B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sz w:val="20"/>
                <w:szCs w:val="16"/>
              </w:rPr>
              <w:t>НЗ</w:t>
            </w:r>
            <w:r w:rsidRPr="004D1121">
              <w:rPr>
                <w:sz w:val="20"/>
                <w:szCs w:val="16"/>
                <w:vertAlign w:val="subscript"/>
              </w:rPr>
              <w:t>си</w:t>
            </w:r>
            <w:proofErr w:type="spellEnd"/>
            <w:r w:rsidRPr="004D1121">
              <w:rPr>
                <w:sz w:val="20"/>
                <w:szCs w:val="16"/>
              </w:rPr>
              <w:t xml:space="preserve"> =</w:t>
            </w:r>
            <m:oMath>
              <m:nary>
                <m:naryPr>
                  <m:chr m:val="∑"/>
                  <m:ctrlPr>
                    <w:rPr>
                      <w:rFonts w:ascii="Cambria Math" w:eastAsia="Calibri" w:hAnsi="Cambria Math"/>
                      <w:bCs/>
                      <w:i/>
                      <w:sz w:val="20"/>
                      <w:szCs w:val="16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eastAsia="Calibri" w:hAnsi="Cambria Math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>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</w:rPr>
                    <m:t>си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 xml:space="preserve"> ×П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</w:rPr>
                    <m:t>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 xml:space="preserve">  х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16"/>
                    </w:rPr>
                    <m:t>К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16"/>
                      <w:vertAlign w:val="subscript"/>
                    </w:rPr>
                    <m:t>ипц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16"/>
                    </w:rPr>
                    <m:t>,</m:t>
                  </m:r>
                </m:e>
              </m:nary>
            </m:oMath>
          </w:p>
          <w:p w14:paraId="5D0749D4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16"/>
              </w:rPr>
            </w:pPr>
          </w:p>
          <w:p w14:paraId="7BA842DF" w14:textId="77777777" w:rsidR="00547B84" w:rsidRPr="004D1121" w:rsidRDefault="00547B84" w:rsidP="00547B84">
            <w:pPr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где: </w:t>
            </w:r>
            <w:proofErr w:type="spellStart"/>
            <w:r w:rsidRPr="004D1121">
              <w:rPr>
                <w:sz w:val="20"/>
                <w:szCs w:val="16"/>
              </w:rPr>
              <w:t>НЗ</w:t>
            </w:r>
            <w:r w:rsidRPr="004D1121">
              <w:rPr>
                <w:sz w:val="20"/>
                <w:szCs w:val="16"/>
                <w:vertAlign w:val="subscript"/>
              </w:rPr>
              <w:t>си</w:t>
            </w:r>
            <w:proofErr w:type="spellEnd"/>
            <w:r w:rsidRPr="004D1121">
              <w:rPr>
                <w:sz w:val="20"/>
                <w:szCs w:val="16"/>
              </w:rPr>
              <w:t xml:space="preserve"> – нормативные затраты на содержание имущества;</w:t>
            </w:r>
          </w:p>
          <w:p w14:paraId="011A64B2" w14:textId="77777777" w:rsidR="00547B84" w:rsidRPr="004D1121" w:rsidRDefault="00547B84" w:rsidP="00547B84">
            <w:pPr>
              <w:rPr>
                <w:sz w:val="20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>Ц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  <w:vertAlign w:val="subscript"/>
                </w:rPr>
                <m:t>си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  <w:vertAlign w:val="subscript"/>
                  <w:lang w:val="en-US"/>
                </w:rPr>
                <m:t>i</m:t>
              </m:r>
            </m:oMath>
            <w:r w:rsidRPr="004D1121">
              <w:rPr>
                <w:sz w:val="20"/>
                <w:szCs w:val="16"/>
              </w:rPr>
              <w:t xml:space="preserve"> – стоимость </w:t>
            </w:r>
            <w:proofErr w:type="spellStart"/>
            <w:r w:rsidRPr="004D1121">
              <w:rPr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sz w:val="20"/>
                <w:szCs w:val="16"/>
              </w:rPr>
              <w:t>-ого вида услуг/работ по содержанию имущества, которая определяется тарифным методом/ методом сопоставимых рыночных цен (анализа рынка) в соответствии со статьей 22 Федерального закона от 05.04.2013 № 44-ФЗ;</w:t>
            </w:r>
          </w:p>
          <w:p w14:paraId="6C95A18E" w14:textId="77777777" w:rsidR="00547B84" w:rsidRPr="004D1121" w:rsidRDefault="00547B84" w:rsidP="00547B84">
            <w:pPr>
              <w:rPr>
                <w:bCs/>
                <w:sz w:val="20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  <w:vertAlign w:val="subscript"/>
                  <w:lang w:val="en-US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  <w:vertAlign w:val="subscript"/>
                </w:rPr>
                <m:t>и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  <w:vertAlign w:val="subscript"/>
                  <w:lang w:val="en-US"/>
                </w:rPr>
                <m:t>i</m:t>
              </m:r>
            </m:oMath>
            <w:r w:rsidRPr="004D1121">
              <w:rPr>
                <w:bCs/>
                <w:sz w:val="20"/>
                <w:szCs w:val="16"/>
              </w:rPr>
              <w:t xml:space="preserve"> – периодичность оказания/выполнения </w:t>
            </w:r>
            <w:proofErr w:type="spellStart"/>
            <w:r w:rsidRPr="004D1121">
              <w:rPr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sz w:val="20"/>
                <w:szCs w:val="16"/>
              </w:rPr>
              <w:t xml:space="preserve">-ого вида </w:t>
            </w:r>
            <w:r w:rsidRPr="004D1121">
              <w:rPr>
                <w:bCs/>
                <w:sz w:val="20"/>
                <w:szCs w:val="16"/>
              </w:rPr>
              <w:t>услуг/работ по содержанию имущества;</w:t>
            </w:r>
          </w:p>
          <w:p w14:paraId="498B336C" w14:textId="4363BAD3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К</w:t>
            </w:r>
            <w:r w:rsidRPr="004D1121">
              <w:rPr>
                <w:bCs/>
                <w:sz w:val="20"/>
                <w:szCs w:val="16"/>
                <w:vertAlign w:val="subscript"/>
              </w:rPr>
              <w:t>ипц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индекс потребительских цен.</w:t>
            </w:r>
          </w:p>
        </w:tc>
      </w:tr>
      <w:tr w:rsidR="004D1121" w:rsidRPr="004D1121" w14:paraId="4421D0BA" w14:textId="77777777" w:rsidTr="0011617E">
        <w:tblPrEx>
          <w:tblBorders>
            <w:insideH w:val="nil"/>
          </w:tblBorders>
        </w:tblPrEx>
        <w:trPr>
          <w:jc w:val="center"/>
        </w:trPr>
        <w:tc>
          <w:tcPr>
            <w:tcW w:w="24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35720E9" w14:textId="3A4225BF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2.7.</w:t>
            </w:r>
          </w:p>
        </w:tc>
        <w:tc>
          <w:tcPr>
            <w:tcW w:w="772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0966E39" w14:textId="0215C661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с проездом и наймом жилого помещения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в связи с командированием работников, заключаемым со сторонними организациями, а также к затратам на коммунальные услуги, аренду помещений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и оборудования, содержание имущества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F69E8" w14:textId="44D93C76" w:rsidR="00547B84" w:rsidRPr="004D1121" w:rsidRDefault="00210CB8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8446700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EC406" w14:textId="57B1291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8816900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2CC62" w14:textId="4282838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9202100</w:t>
            </w:r>
          </w:p>
        </w:tc>
        <w:tc>
          <w:tcPr>
            <w:tcW w:w="18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6405C09" w14:textId="28254092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приобретение прочих работ </w:t>
            </w:r>
            <w:r w:rsidRPr="004D1121">
              <w:rPr>
                <w:sz w:val="20"/>
                <w:szCs w:val="20"/>
              </w:rPr>
              <w:br/>
              <w:t xml:space="preserve">и услуг, не относящихся к затратам на услуги связи, транспортные услуги, оплату расходов по договорам </w:t>
            </w:r>
            <w:r w:rsidRPr="004D1121">
              <w:rPr>
                <w:sz w:val="20"/>
                <w:szCs w:val="20"/>
              </w:rPr>
              <w:br/>
              <w:t xml:space="preserve">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</w:t>
            </w:r>
            <w:r w:rsidRPr="004D1121">
              <w:rPr>
                <w:sz w:val="20"/>
                <w:szCs w:val="20"/>
              </w:rPr>
              <w:br/>
              <w:t xml:space="preserve">к затратам на коммунальные услуги, аренду помещений </w:t>
            </w:r>
            <w:r w:rsidRPr="004D1121">
              <w:rPr>
                <w:sz w:val="20"/>
                <w:szCs w:val="20"/>
              </w:rPr>
              <w:br/>
              <w:t>и оборудования, содержание имущества, осуществляется исходя из следующих подгрупп затрат:</w:t>
            </w:r>
          </w:p>
          <w:p w14:paraId="4E17B3DD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типографских работ и услуг, включая приобретение периодических печатных изданий;</w:t>
            </w:r>
          </w:p>
          <w:p w14:paraId="7E5C030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лиц, привлекаемых на основании гражданско-правовых договоров;</w:t>
            </w:r>
          </w:p>
          <w:p w14:paraId="2AECB993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проведение </w:t>
            </w:r>
            <w:proofErr w:type="spellStart"/>
            <w:r w:rsidRPr="004D1121">
              <w:rPr>
                <w:sz w:val="20"/>
                <w:szCs w:val="20"/>
              </w:rPr>
              <w:t>предрейсового</w:t>
            </w:r>
            <w:proofErr w:type="spellEnd"/>
            <w:r w:rsidRPr="004D1121">
              <w:rPr>
                <w:sz w:val="20"/>
                <w:szCs w:val="20"/>
              </w:rPr>
              <w:t xml:space="preserve"> и </w:t>
            </w:r>
            <w:proofErr w:type="spellStart"/>
            <w:r w:rsidRPr="004D1121">
              <w:rPr>
                <w:sz w:val="20"/>
                <w:szCs w:val="20"/>
              </w:rPr>
              <w:t>послерейсового</w:t>
            </w:r>
            <w:proofErr w:type="spellEnd"/>
            <w:r w:rsidRPr="004D1121">
              <w:rPr>
                <w:sz w:val="20"/>
                <w:szCs w:val="20"/>
              </w:rPr>
              <w:t xml:space="preserve"> осмотра водителей транспортных средств;</w:t>
            </w:r>
          </w:p>
          <w:p w14:paraId="5697FF76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аттестацию специальных помещений;</w:t>
            </w:r>
          </w:p>
          <w:p w14:paraId="20304183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проведение диспансеризации работников;</w:t>
            </w:r>
          </w:p>
          <w:p w14:paraId="764E0AC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монтаж (установку), дооборудование и наладку оборудования;</w:t>
            </w:r>
          </w:p>
          <w:p w14:paraId="2B00DD2C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вневедомственной охраны;</w:t>
            </w:r>
          </w:p>
          <w:p w14:paraId="5B31A92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полисов обязательного страхования гражданской ответственности владельцев транспортных средств;</w:t>
            </w:r>
          </w:p>
          <w:p w14:paraId="1B32A0D9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затраты на оплату труда независимых экспертов;</w:t>
            </w:r>
          </w:p>
          <w:p w14:paraId="00516559" w14:textId="382AE4ED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абзацы одиннадцатый - двенадцатый исключены. - </w:t>
            </w:r>
            <w:hyperlink r:id="rId36" w:history="1">
              <w:r w:rsidRPr="004D1121">
                <w:rPr>
                  <w:sz w:val="20"/>
                  <w:szCs w:val="20"/>
                </w:rPr>
                <w:t>Постановление</w:t>
              </w:r>
            </w:hyperlink>
            <w:r w:rsidRPr="004D1121">
              <w:rPr>
                <w:sz w:val="20"/>
                <w:szCs w:val="20"/>
              </w:rPr>
              <w:t xml:space="preserve"> Правительства Санкт-Петербурга </w:t>
            </w:r>
            <w:r w:rsidRPr="004D1121">
              <w:rPr>
                <w:sz w:val="20"/>
                <w:szCs w:val="20"/>
              </w:rPr>
              <w:br/>
              <w:t>от 02.03.2022 N 158;</w:t>
            </w:r>
          </w:p>
          <w:p w14:paraId="229B8AA0" w14:textId="07137293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</w:t>
            </w:r>
            <w:r w:rsidRPr="004D1121">
              <w:rPr>
                <w:sz w:val="20"/>
                <w:szCs w:val="20"/>
              </w:rPr>
              <w:br/>
              <w:t xml:space="preserve">к затратам на коммунальные услуги, аренду помещений </w:t>
            </w:r>
            <w:r w:rsidRPr="004D1121">
              <w:rPr>
                <w:sz w:val="20"/>
                <w:szCs w:val="20"/>
              </w:rPr>
              <w:br/>
              <w:t xml:space="preserve">и оборудования и содержание имущества, в рамках затрат, указанных в </w:t>
            </w:r>
            <w:hyperlink r:id="rId37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38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</w:tr>
      <w:tr w:rsidR="004D1121" w:rsidRPr="004D1121" w14:paraId="2F37648D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05136AD" w14:textId="6B724000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2.7.1.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6AB7326" w14:textId="603E5F8C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оплату типографских работ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и услуг, включая приобретение периодических печатных изданий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4CA7" w14:textId="3E20857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25FF5" w14:textId="00AD389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2A2C" w14:textId="105FE2B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F29283F" w14:textId="101F1E96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оплату типографских работ </w:t>
            </w:r>
            <w:r w:rsidRPr="004D1121">
              <w:rPr>
                <w:sz w:val="20"/>
                <w:szCs w:val="20"/>
              </w:rPr>
              <w:br/>
              <w:t>и услуг осуществляется в порядке, определяемом ИОГВ (ОУ ТГВФ), с учетом нормативных затрат на приобретение периодических печатных изданий.</w:t>
            </w:r>
          </w:p>
          <w:p w14:paraId="38F9AA4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периодических печатных изданий осуществляется по формуле:</w:t>
            </w:r>
          </w:p>
          <w:p w14:paraId="5D05C11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40CCF5F4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НЗпи</w:t>
            </w:r>
            <w:proofErr w:type="spellEnd"/>
            <w:r w:rsidRPr="004D1121">
              <w:rPr>
                <w:sz w:val="20"/>
                <w:szCs w:val="20"/>
              </w:rPr>
              <w:t xml:space="preserve"> = </w:t>
            </w: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пи x </w:t>
            </w:r>
            <w:proofErr w:type="spellStart"/>
            <w:r w:rsidRPr="004D1121">
              <w:rPr>
                <w:sz w:val="20"/>
                <w:szCs w:val="20"/>
              </w:rPr>
              <w:t>Мпи</w:t>
            </w:r>
            <w:proofErr w:type="spellEnd"/>
            <w:r w:rsidRPr="004D1121">
              <w:rPr>
                <w:sz w:val="20"/>
                <w:szCs w:val="20"/>
              </w:rPr>
              <w:t>,</w:t>
            </w:r>
          </w:p>
          <w:p w14:paraId="12047BB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510BE34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НЗпи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периодических печатных изданий;</w:t>
            </w:r>
          </w:p>
          <w:p w14:paraId="501B81B9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- расчетная численность работников ИОГВ (ОУ ТГВФ, КУ);</w:t>
            </w:r>
          </w:p>
          <w:p w14:paraId="4A4C6901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пи - норматив цены приобретения периодических печатных изданий;</w:t>
            </w:r>
          </w:p>
          <w:p w14:paraId="6E5ADF5A" w14:textId="70651A2F" w:rsidR="00547B84" w:rsidRPr="004D1121" w:rsidRDefault="00547B84" w:rsidP="00547B84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Мпи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месяцев приобретения периодических печатных изданий</w:t>
            </w:r>
          </w:p>
        </w:tc>
      </w:tr>
      <w:tr w:rsidR="004D1121" w:rsidRPr="004D1121" w14:paraId="7D941B2A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7B193B94" w14:textId="769321E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2.7.2.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20F8C1D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лиц, привлекаемых на основании гражданско-правовых договоров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EE503" w14:textId="4988C69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491F0" w14:textId="1F36905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F62C0" w14:textId="0B4C2BB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57C534A" w14:textId="351358DA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оплату услуг лиц, привлекаемых на основании гражданско-правовых договоров, осуществляется в порядке, определяемом ИОГВ (ОУ ТГВФ)</w:t>
            </w:r>
          </w:p>
        </w:tc>
      </w:tr>
      <w:tr w:rsidR="004D1121" w:rsidRPr="004D1121" w14:paraId="54B9491E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35E31FEE" w14:textId="398F0C2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2.7.3.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54CC919" w14:textId="5CBE51F0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проведение </w:t>
            </w:r>
            <w:proofErr w:type="spellStart"/>
            <w:r w:rsidRPr="004D1121">
              <w:rPr>
                <w:sz w:val="20"/>
                <w:szCs w:val="20"/>
              </w:rPr>
              <w:t>предрейсового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и </w:t>
            </w:r>
            <w:proofErr w:type="spellStart"/>
            <w:r w:rsidRPr="004D1121">
              <w:rPr>
                <w:sz w:val="20"/>
                <w:szCs w:val="20"/>
              </w:rPr>
              <w:t>послерейсового</w:t>
            </w:r>
            <w:proofErr w:type="spellEnd"/>
            <w:r w:rsidRPr="004D1121">
              <w:rPr>
                <w:sz w:val="20"/>
                <w:szCs w:val="20"/>
              </w:rPr>
              <w:t xml:space="preserve"> осмотра водителей транспортных средств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BA38A" w14:textId="04365B6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CEB6" w14:textId="345D80A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FCCF8" w14:textId="021D07F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F67306B" w14:textId="14E5284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проведение </w:t>
            </w:r>
            <w:proofErr w:type="spellStart"/>
            <w:r w:rsidRPr="004D1121">
              <w:rPr>
                <w:sz w:val="20"/>
                <w:szCs w:val="20"/>
              </w:rPr>
              <w:t>предрейсового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r w:rsidRPr="004D1121">
              <w:rPr>
                <w:sz w:val="20"/>
                <w:szCs w:val="20"/>
              </w:rPr>
              <w:br/>
              <w:t xml:space="preserve">и </w:t>
            </w:r>
            <w:proofErr w:type="spellStart"/>
            <w:r w:rsidRPr="004D1121">
              <w:rPr>
                <w:sz w:val="20"/>
                <w:szCs w:val="20"/>
              </w:rPr>
              <w:t>послерейсового</w:t>
            </w:r>
            <w:proofErr w:type="spellEnd"/>
            <w:r w:rsidRPr="004D1121">
              <w:rPr>
                <w:sz w:val="20"/>
                <w:szCs w:val="20"/>
              </w:rPr>
              <w:t xml:space="preserve"> осмотра водителей транспортных средств осуществляется в порядке, определяемом ИОГВ (ОУ ТГВФ)</w:t>
            </w:r>
          </w:p>
        </w:tc>
      </w:tr>
      <w:tr w:rsidR="004D1121" w:rsidRPr="004D1121" w14:paraId="76D3AA2D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336F257" w14:textId="2BF66288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2.7.4.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DFBE9C4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аттестацию специальных помещений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3EF33" w14:textId="34A6648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C600D" w14:textId="6E6A743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DBB7A" w14:textId="04FA4C6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B4DE83F" w14:textId="74F4BB30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аттестацию специальных помещений осуществляется в порядке, определяемом ИОГВ (ОУ ТГВФ)</w:t>
            </w:r>
          </w:p>
        </w:tc>
      </w:tr>
      <w:tr w:rsidR="004D1121" w:rsidRPr="004D1121" w14:paraId="7AC49A38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313472C4" w14:textId="51DBB9A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2.7.5.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4238AC4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проведение диспансеризации работников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F5892" w14:textId="1152228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5AAEF" w14:textId="17043CD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B811F" w14:textId="189FA24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64218F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проведение диспансеризации работников осуществляется по формуле:</w:t>
            </w:r>
          </w:p>
          <w:p w14:paraId="60C5423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0A89A9D3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НЗдисп</w:t>
            </w:r>
            <w:proofErr w:type="spellEnd"/>
            <w:r w:rsidRPr="004D1121">
              <w:rPr>
                <w:sz w:val="20"/>
                <w:szCs w:val="20"/>
              </w:rPr>
              <w:t xml:space="preserve"> = </w:t>
            </w: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дисп</w:t>
            </w:r>
            <w:proofErr w:type="spellEnd"/>
            <w:r w:rsidRPr="004D1121">
              <w:rPr>
                <w:sz w:val="20"/>
                <w:szCs w:val="20"/>
              </w:rPr>
              <w:t>,</w:t>
            </w:r>
          </w:p>
          <w:p w14:paraId="5E44AA7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0B4C748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НЗдисп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проведение диспансеризации работников;</w:t>
            </w:r>
          </w:p>
          <w:p w14:paraId="0F1ECB4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- расчетная численность работников ИОГВ (ОУ ТГВФ, КУ);</w:t>
            </w:r>
          </w:p>
          <w:p w14:paraId="318FF55C" w14:textId="2B68A4FB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дисп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диспансеризации одного работника ИОГВ (ОУ ТГВФ, КУ)</w:t>
            </w:r>
          </w:p>
        </w:tc>
      </w:tr>
      <w:tr w:rsidR="004D1121" w:rsidRPr="004D1121" w14:paraId="2D0DD035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35D4157" w14:textId="00E4977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2.7.6.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BA08F22" w14:textId="2E56468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монтаж (установку), дооборудование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>и наладку оборудования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FCDBD" w14:textId="3F208BC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4A2F3" w14:textId="5E9E336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C3592" w14:textId="7627749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C6FEE18" w14:textId="28E0AB63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монтаж (установку), дооборудование и наладку оборудования осуществляется </w:t>
            </w:r>
            <w:r w:rsidRPr="004D1121">
              <w:rPr>
                <w:sz w:val="20"/>
                <w:szCs w:val="20"/>
              </w:rPr>
              <w:br/>
              <w:t>в порядке, определяемом ИОГВ (ОУ ТГВФ)</w:t>
            </w:r>
          </w:p>
        </w:tc>
      </w:tr>
      <w:tr w:rsidR="004D1121" w:rsidRPr="004D1121" w14:paraId="3A71DA21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05F951A8" w14:textId="578683C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2.7.7.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8BE49AF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услуг вневедомственной охраны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AC7E" w14:textId="4960CA1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8187500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4985" w14:textId="2136BBB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8528100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454CC" w14:textId="4BCC14A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8876000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F57ADC6" w14:textId="77777777" w:rsidR="00547B84" w:rsidRPr="004D1121" w:rsidRDefault="00547B84" w:rsidP="00547B84">
            <w:pPr>
              <w:ind w:firstLine="0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оплату услуг вневедомственной охраны Санкт</w:t>
            </w:r>
            <w:r w:rsidRPr="004D1121">
              <w:rPr>
                <w:sz w:val="20"/>
                <w:szCs w:val="20"/>
              </w:rPr>
              <w:noBreakHyphen/>
              <w:t>Петербургского государственного казенного учреждения «Санкт-Петербургский информационно-аналитический центр» (СПб ГКУ «СПб ИАЦ») осуществляется по формуле:</w:t>
            </w:r>
          </w:p>
          <w:p w14:paraId="01B2466C" w14:textId="77777777" w:rsidR="00547B84" w:rsidRPr="004D1121" w:rsidRDefault="00547B84" w:rsidP="00547B84">
            <w:pPr>
              <w:jc w:val="center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</w:t>
            </w:r>
            <w:r w:rsidRPr="004D1121">
              <w:rPr>
                <w:sz w:val="20"/>
                <w:szCs w:val="20"/>
                <w:vertAlign w:val="subscript"/>
              </w:rPr>
              <w:t>охр</w:t>
            </w:r>
            <w:proofErr w:type="spellEnd"/>
            <w:r w:rsidRPr="004D1121">
              <w:rPr>
                <w:sz w:val="20"/>
                <w:szCs w:val="20"/>
              </w:rPr>
              <w:t xml:space="preserve"> = </w:t>
            </w:r>
            <w:proofErr w:type="spellStart"/>
            <w:r w:rsidRPr="004D1121">
              <w:rPr>
                <w:sz w:val="20"/>
                <w:szCs w:val="20"/>
              </w:rPr>
              <w:t>Ц</w:t>
            </w:r>
            <w:r w:rsidRPr="004D1121">
              <w:rPr>
                <w:sz w:val="20"/>
                <w:szCs w:val="20"/>
                <w:vertAlign w:val="subscript"/>
              </w:rPr>
              <w:t>охр</w:t>
            </w:r>
            <w:proofErr w:type="spellEnd"/>
            <w:r w:rsidRPr="004D1121">
              <w:rPr>
                <w:sz w:val="20"/>
                <w:szCs w:val="20"/>
              </w:rPr>
              <w:t xml:space="preserve"> х </w:t>
            </w:r>
            <w:proofErr w:type="spellStart"/>
            <w:r w:rsidRPr="004D1121">
              <w:rPr>
                <w:sz w:val="20"/>
                <w:szCs w:val="20"/>
              </w:rPr>
              <w:t>К</w:t>
            </w:r>
            <w:r w:rsidRPr="004D1121">
              <w:rPr>
                <w:sz w:val="20"/>
                <w:szCs w:val="20"/>
                <w:vertAlign w:val="subscript"/>
              </w:rPr>
              <w:t>охр</w:t>
            </w:r>
            <w:proofErr w:type="spellEnd"/>
            <w:r w:rsidRPr="004D1121">
              <w:rPr>
                <w:sz w:val="20"/>
                <w:szCs w:val="20"/>
              </w:rPr>
              <w:t xml:space="preserve">× </w:t>
            </w:r>
            <w:proofErr w:type="spellStart"/>
            <w:r w:rsidRPr="004D1121">
              <w:rPr>
                <w:bCs/>
                <w:sz w:val="20"/>
                <w:szCs w:val="20"/>
              </w:rPr>
              <w:t>К</w:t>
            </w:r>
            <w:r w:rsidRPr="004D1121">
              <w:rPr>
                <w:bCs/>
                <w:sz w:val="20"/>
                <w:szCs w:val="20"/>
                <w:vertAlign w:val="subscript"/>
              </w:rPr>
              <w:t>ипц</w:t>
            </w:r>
            <w:proofErr w:type="spellEnd"/>
            <w:r w:rsidRPr="004D1121">
              <w:rPr>
                <w:bCs/>
                <w:sz w:val="20"/>
                <w:szCs w:val="20"/>
              </w:rPr>
              <w:t>,</w:t>
            </w:r>
            <w:r w:rsidRPr="004D1121">
              <w:rPr>
                <w:sz w:val="20"/>
                <w:szCs w:val="20"/>
              </w:rPr>
              <w:t xml:space="preserve">  </w:t>
            </w:r>
          </w:p>
          <w:p w14:paraId="2F444745" w14:textId="77777777" w:rsidR="00547B84" w:rsidRPr="004D1121" w:rsidRDefault="00547B84" w:rsidP="00547B84">
            <w:pPr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</w:t>
            </w:r>
            <w:r w:rsidRPr="004D1121">
              <w:rPr>
                <w:sz w:val="20"/>
                <w:szCs w:val="20"/>
                <w:vertAlign w:val="subscript"/>
              </w:rPr>
              <w:t>охр</w:t>
            </w:r>
            <w:proofErr w:type="spellEnd"/>
            <w:r w:rsidRPr="004D1121">
              <w:rPr>
                <w:sz w:val="20"/>
                <w:szCs w:val="20"/>
              </w:rPr>
              <w:t xml:space="preserve"> – нормативные затраты на оплату услуг вневедомственной охраны;</w:t>
            </w:r>
          </w:p>
          <w:p w14:paraId="696EF816" w14:textId="77777777" w:rsidR="00547B84" w:rsidRPr="004D1121" w:rsidRDefault="00547B84" w:rsidP="00547B84">
            <w:pPr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lastRenderedPageBreak/>
              <w:t>Ц</w:t>
            </w:r>
            <w:r w:rsidRPr="004D1121">
              <w:rPr>
                <w:sz w:val="20"/>
                <w:szCs w:val="20"/>
                <w:vertAlign w:val="subscript"/>
              </w:rPr>
              <w:t>охр</w:t>
            </w:r>
            <w:proofErr w:type="spellEnd"/>
            <w:r w:rsidRPr="004D1121">
              <w:rPr>
                <w:sz w:val="20"/>
                <w:szCs w:val="20"/>
              </w:rPr>
              <w:t xml:space="preserve"> – стоимость единицы услуг вневедомственной охраны, которая определяется методом сопоставимых рыночных цен (анализа рынка) в соответствии со статьей 22 Федерального закона от 05.04.2013 № 44-ФЗ;</w:t>
            </w:r>
          </w:p>
          <w:p w14:paraId="6130428D" w14:textId="77777777" w:rsidR="00547B84" w:rsidRPr="004D1121" w:rsidRDefault="00547B84" w:rsidP="00547B84">
            <w:pPr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К</w:t>
            </w:r>
            <w:r w:rsidRPr="004D1121">
              <w:rPr>
                <w:sz w:val="20"/>
                <w:szCs w:val="20"/>
                <w:vertAlign w:val="subscript"/>
              </w:rPr>
              <w:t>охр</w:t>
            </w:r>
            <w:proofErr w:type="spellEnd"/>
            <w:r w:rsidRPr="004D1121">
              <w:rPr>
                <w:sz w:val="20"/>
                <w:szCs w:val="20"/>
                <w:vertAlign w:val="subscript"/>
              </w:rPr>
              <w:t xml:space="preserve"> </w:t>
            </w:r>
            <w:r w:rsidRPr="004D1121">
              <w:rPr>
                <w:sz w:val="20"/>
                <w:szCs w:val="20"/>
              </w:rPr>
              <w:t>– количество единиц</w:t>
            </w:r>
            <w:r w:rsidRPr="004D1121">
              <w:rPr>
                <w:sz w:val="20"/>
                <w:szCs w:val="20"/>
                <w:vertAlign w:val="subscript"/>
              </w:rPr>
              <w:t xml:space="preserve"> </w:t>
            </w:r>
            <w:r w:rsidRPr="004D1121">
              <w:rPr>
                <w:sz w:val="20"/>
                <w:szCs w:val="20"/>
              </w:rPr>
              <w:t>услуг вневедомственной охраны за год;</w:t>
            </w:r>
          </w:p>
          <w:p w14:paraId="6415FC03" w14:textId="1375FDE8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bCs/>
                <w:sz w:val="20"/>
                <w:szCs w:val="20"/>
              </w:rPr>
              <w:t>К</w:t>
            </w:r>
            <w:r w:rsidRPr="004D1121">
              <w:rPr>
                <w:bCs/>
                <w:sz w:val="20"/>
                <w:szCs w:val="20"/>
                <w:vertAlign w:val="subscript"/>
              </w:rPr>
              <w:t>ипц</w:t>
            </w:r>
            <w:proofErr w:type="spellEnd"/>
            <w:r w:rsidRPr="004D1121">
              <w:rPr>
                <w:bCs/>
                <w:sz w:val="20"/>
                <w:szCs w:val="20"/>
              </w:rPr>
              <w:t xml:space="preserve"> – индекс потребительских цен.</w:t>
            </w:r>
          </w:p>
        </w:tc>
      </w:tr>
      <w:tr w:rsidR="004D1121" w:rsidRPr="004D1121" w14:paraId="0D38F985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3CC9F210" w14:textId="30FE9D1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2.7.8.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A5833FE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полисов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F6B7F" w14:textId="30DE2DBE" w:rsidR="00547B84" w:rsidRPr="004D1121" w:rsidRDefault="00282BDA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BA0E7" w14:textId="5592CFA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20700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8BFD7" w14:textId="7C3609DE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21600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EAB85DB" w14:textId="77777777" w:rsidR="00547B84" w:rsidRPr="004D1121" w:rsidRDefault="00547B84" w:rsidP="00547B84">
            <w:pPr>
              <w:ind w:firstLine="0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полисов обязательного страхования гражданской ответственности владельцев транспортных средств Санкт</w:t>
            </w:r>
            <w:r w:rsidRPr="004D1121">
              <w:rPr>
                <w:sz w:val="20"/>
                <w:szCs w:val="20"/>
              </w:rPr>
              <w:noBreakHyphen/>
              <w:t>Петербургского государственного казенного учреждения «Санкт-Петербургский информационно-аналитический центр» (СПб ГКУ «СПб ИАЦ») осуществляется по формуле:</w:t>
            </w:r>
          </w:p>
          <w:p w14:paraId="553AE7CB" w14:textId="77777777" w:rsidR="00547B84" w:rsidRPr="004D1121" w:rsidRDefault="00547B84" w:rsidP="00547B84">
            <w:pPr>
              <w:jc w:val="center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</w:t>
            </w:r>
            <w:r w:rsidRPr="004D1121">
              <w:rPr>
                <w:sz w:val="20"/>
                <w:szCs w:val="20"/>
                <w:vertAlign w:val="subscript"/>
              </w:rPr>
              <w:t>осаго</w:t>
            </w:r>
            <w:proofErr w:type="spellEnd"/>
            <w:r w:rsidRPr="004D1121">
              <w:rPr>
                <w:sz w:val="20"/>
                <w:szCs w:val="20"/>
              </w:rPr>
              <w:t xml:space="preserve"> = </w:t>
            </w:r>
            <w:proofErr w:type="spellStart"/>
            <w:r w:rsidRPr="004D1121">
              <w:rPr>
                <w:sz w:val="20"/>
                <w:szCs w:val="20"/>
              </w:rPr>
              <w:t>Ц</w:t>
            </w:r>
            <w:r w:rsidRPr="004D1121">
              <w:rPr>
                <w:sz w:val="20"/>
                <w:szCs w:val="20"/>
                <w:vertAlign w:val="subscript"/>
              </w:rPr>
              <w:t>осаго</w:t>
            </w:r>
            <w:proofErr w:type="spellEnd"/>
            <w:r w:rsidRPr="004D1121">
              <w:rPr>
                <w:sz w:val="20"/>
                <w:szCs w:val="20"/>
              </w:rPr>
              <w:t xml:space="preserve"> х </w:t>
            </w:r>
            <w:proofErr w:type="spellStart"/>
            <w:r w:rsidRPr="004D1121">
              <w:rPr>
                <w:sz w:val="20"/>
                <w:szCs w:val="20"/>
              </w:rPr>
              <w:t>К</w:t>
            </w:r>
            <w:r w:rsidRPr="004D1121">
              <w:rPr>
                <w:sz w:val="20"/>
                <w:szCs w:val="20"/>
                <w:vertAlign w:val="subscript"/>
              </w:rPr>
              <w:t>осаго</w:t>
            </w:r>
            <w:proofErr w:type="spellEnd"/>
            <w:r w:rsidRPr="004D1121">
              <w:rPr>
                <w:sz w:val="20"/>
                <w:szCs w:val="20"/>
              </w:rPr>
              <w:t xml:space="preserve">× </w:t>
            </w:r>
            <w:proofErr w:type="spellStart"/>
            <w:r w:rsidRPr="004D1121">
              <w:rPr>
                <w:bCs/>
                <w:sz w:val="20"/>
                <w:szCs w:val="20"/>
              </w:rPr>
              <w:t>К</w:t>
            </w:r>
            <w:r w:rsidRPr="004D1121">
              <w:rPr>
                <w:bCs/>
                <w:sz w:val="20"/>
                <w:szCs w:val="20"/>
                <w:vertAlign w:val="subscript"/>
              </w:rPr>
              <w:t>ипц</w:t>
            </w:r>
            <w:proofErr w:type="spellEnd"/>
            <w:r w:rsidRPr="004D1121">
              <w:rPr>
                <w:bCs/>
                <w:sz w:val="20"/>
                <w:szCs w:val="20"/>
              </w:rPr>
              <w:t>,</w:t>
            </w:r>
            <w:r w:rsidRPr="004D1121">
              <w:rPr>
                <w:sz w:val="20"/>
                <w:szCs w:val="20"/>
              </w:rPr>
              <w:t xml:space="preserve">  </w:t>
            </w:r>
          </w:p>
          <w:p w14:paraId="4FDB2A4A" w14:textId="77777777" w:rsidR="00547B84" w:rsidRPr="004D1121" w:rsidRDefault="00547B84" w:rsidP="00547B84">
            <w:pPr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</w:t>
            </w:r>
            <w:r w:rsidRPr="004D1121">
              <w:rPr>
                <w:sz w:val="20"/>
                <w:szCs w:val="20"/>
                <w:vertAlign w:val="subscript"/>
              </w:rPr>
              <w:t>осаго</w:t>
            </w:r>
            <w:proofErr w:type="spellEnd"/>
            <w:r w:rsidRPr="004D1121">
              <w:rPr>
                <w:sz w:val="20"/>
                <w:szCs w:val="20"/>
              </w:rPr>
              <w:t xml:space="preserve"> – нормативные затраты </w:t>
            </w:r>
            <w:proofErr w:type="gramStart"/>
            <w:r w:rsidRPr="004D1121">
              <w:rPr>
                <w:sz w:val="20"/>
                <w:szCs w:val="20"/>
              </w:rPr>
              <w:t>на  приобретение</w:t>
            </w:r>
            <w:proofErr w:type="gramEnd"/>
            <w:r w:rsidRPr="004D1121">
              <w:rPr>
                <w:sz w:val="20"/>
                <w:szCs w:val="20"/>
              </w:rPr>
              <w:t xml:space="preserve"> полисов обязательного страхования гражданской ответственности владельцев транспортных средств;</w:t>
            </w:r>
          </w:p>
          <w:p w14:paraId="25F24708" w14:textId="77777777" w:rsidR="00547B84" w:rsidRPr="004D1121" w:rsidRDefault="00547B84" w:rsidP="00547B84">
            <w:pPr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Ц</w:t>
            </w:r>
            <w:r w:rsidRPr="004D1121">
              <w:rPr>
                <w:sz w:val="20"/>
                <w:szCs w:val="20"/>
                <w:vertAlign w:val="subscript"/>
              </w:rPr>
              <w:t>осаго</w:t>
            </w:r>
            <w:proofErr w:type="spellEnd"/>
            <w:r w:rsidRPr="004D1121">
              <w:rPr>
                <w:sz w:val="20"/>
                <w:szCs w:val="20"/>
              </w:rPr>
              <w:t xml:space="preserve"> – стоимость приобретения полиса обязательного страхования гражданской ответственности владельцев транспортных средств (</w:t>
            </w:r>
            <w:proofErr w:type="spellStart"/>
            <w:r w:rsidRPr="004D1121">
              <w:rPr>
                <w:sz w:val="20"/>
                <w:szCs w:val="20"/>
              </w:rPr>
              <w:t>дизельно</w:t>
            </w:r>
            <w:proofErr w:type="spellEnd"/>
            <w:r w:rsidRPr="004D1121">
              <w:rPr>
                <w:sz w:val="20"/>
                <w:szCs w:val="20"/>
              </w:rPr>
              <w:t xml:space="preserve">-генераторной установки на базе шасси КАМАЗ), которая определяется </w:t>
            </w:r>
            <w:r w:rsidRPr="004D1121">
              <w:rPr>
                <w:bCs/>
                <w:sz w:val="20"/>
                <w:szCs w:val="20"/>
              </w:rPr>
              <w:t>методом сопоставимых рыночных цен (анализа рынка) в соответствии со статьей 22 Федерального закона от 05.04.2013 № 44-ФЗ</w:t>
            </w:r>
            <w:r w:rsidRPr="004D1121">
              <w:rPr>
                <w:sz w:val="20"/>
                <w:szCs w:val="20"/>
              </w:rPr>
              <w:t>;</w:t>
            </w:r>
          </w:p>
          <w:p w14:paraId="5A9BB1D5" w14:textId="77777777" w:rsidR="00547B84" w:rsidRPr="004D1121" w:rsidRDefault="00547B84" w:rsidP="00547B84">
            <w:pPr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К</w:t>
            </w:r>
            <w:r w:rsidRPr="004D1121">
              <w:rPr>
                <w:sz w:val="20"/>
                <w:szCs w:val="20"/>
                <w:vertAlign w:val="subscript"/>
              </w:rPr>
              <w:t>осаго</w:t>
            </w:r>
            <w:proofErr w:type="spellEnd"/>
            <w:r w:rsidRPr="004D1121">
              <w:rPr>
                <w:sz w:val="20"/>
                <w:szCs w:val="20"/>
                <w:vertAlign w:val="subscript"/>
              </w:rPr>
              <w:t xml:space="preserve"> </w:t>
            </w:r>
            <w:r w:rsidRPr="004D1121">
              <w:rPr>
                <w:sz w:val="20"/>
                <w:szCs w:val="20"/>
              </w:rPr>
              <w:t>– количество транспортных средств ((</w:t>
            </w:r>
            <w:proofErr w:type="spellStart"/>
            <w:r w:rsidRPr="004D1121">
              <w:rPr>
                <w:sz w:val="20"/>
                <w:szCs w:val="20"/>
              </w:rPr>
              <w:t>дизельно</w:t>
            </w:r>
            <w:proofErr w:type="spellEnd"/>
            <w:r w:rsidRPr="004D1121">
              <w:rPr>
                <w:sz w:val="20"/>
                <w:szCs w:val="20"/>
              </w:rPr>
              <w:t>-генераторных установок на базе шасси КАМАЗ);</w:t>
            </w:r>
          </w:p>
          <w:p w14:paraId="6E249A1B" w14:textId="22020D80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20"/>
              </w:rPr>
              <w:t>К</w:t>
            </w:r>
            <w:r w:rsidRPr="004D1121">
              <w:rPr>
                <w:rFonts w:eastAsia="Calibri"/>
                <w:bCs/>
                <w:sz w:val="20"/>
                <w:szCs w:val="20"/>
                <w:vertAlign w:val="subscript"/>
              </w:rPr>
              <w:t>ипц</w:t>
            </w:r>
            <w:proofErr w:type="spellEnd"/>
            <w:r w:rsidRPr="004D1121">
              <w:rPr>
                <w:rFonts w:eastAsia="Calibri"/>
                <w:bCs/>
                <w:sz w:val="20"/>
                <w:szCs w:val="20"/>
              </w:rPr>
              <w:t xml:space="preserve"> – индекс потребительских цен.</w:t>
            </w:r>
          </w:p>
        </w:tc>
      </w:tr>
      <w:tr w:rsidR="004D1121" w:rsidRPr="004D1121" w14:paraId="65E82991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DC91298" w14:textId="1192AFE7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2.7.9.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5DB42AA" w14:textId="77777777" w:rsidR="00C538AD" w:rsidRPr="004D1121" w:rsidRDefault="00C538AD" w:rsidP="00C538AD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оплату труда независимых экспертов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2762" w14:textId="3117226E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8BA35" w14:textId="5F909C8B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C7AC3" w14:textId="49D25E62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FDE802E" w14:textId="1A3BBF81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оплату труда независимых экспертов осуществляется в порядке, определяемом ИОГВ (ОУ ТГВФ)</w:t>
            </w:r>
          </w:p>
        </w:tc>
      </w:tr>
      <w:tr w:rsidR="004D1121" w:rsidRPr="004D1121" w14:paraId="1642B876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C35EE14" w14:textId="08E76F7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2.7.10.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BFB6AD5" w14:textId="78A30841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</w:t>
            </w:r>
            <w:r w:rsidR="00D42339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с проездом </w:t>
            </w:r>
            <w:r w:rsidRPr="004D1121">
              <w:rPr>
                <w:sz w:val="20"/>
                <w:szCs w:val="20"/>
              </w:rPr>
              <w:br/>
              <w:t xml:space="preserve">и наймом жилого помещения в связи </w:t>
            </w:r>
            <w:r w:rsidR="00CF51DD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с командированием работников, заключаемым со сторонними организациями, а также к затратам на коммунальные услуги, аренду помещений </w:t>
            </w:r>
            <w:r w:rsidR="00CF51DD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и оборудования и содержание имущества, в рамках затрат, указанных в </w:t>
            </w:r>
            <w:hyperlink r:id="rId39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40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E20A2" w14:textId="4733CE0F" w:rsidR="00547B84" w:rsidRPr="004D1121" w:rsidRDefault="00CB1549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259200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6A39E" w14:textId="70B3731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268100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FCA26" w14:textId="2F540BB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304500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AC17705" w14:textId="07971BE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иных нормативных затрат, относящихся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</w:t>
            </w:r>
            <w:r w:rsidR="0011617E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с проездом и наймом жилого помещения в связи </w:t>
            </w:r>
            <w:r w:rsidR="0011617E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имущества, в рамках затрат, указанных в </w:t>
            </w:r>
            <w:hyperlink r:id="rId41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42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правил, осуществляется в порядке, определяемом ИОГВ (ОУ ТГВФ), с учетом нормативных затрат на выполнение работ по ликвидации последствий ситуаций, которые могут привести к нарушению функционирования систем жизнеобеспечения населения на верхних ограждающих конструкциях многоквартирного дома, ограждающих несущих и ненесущих конструкциях, относящихся к элементам фасада многоквартирного дома, имеющих внешние признаки нарушения эксплуатационных качеств в результате воздействия неблагоприятных климатических факторов и создающих угрозу жизни </w:t>
            </w:r>
            <w:r w:rsidRPr="004D1121">
              <w:rPr>
                <w:sz w:val="20"/>
                <w:szCs w:val="20"/>
              </w:rPr>
              <w:br/>
              <w:t>и здоровью граждан.</w:t>
            </w:r>
          </w:p>
          <w:p w14:paraId="2AFFC70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выполнение указанных работ осуществляется по формуле:</w:t>
            </w:r>
          </w:p>
          <w:p w14:paraId="3182DA3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03FB44A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noProof/>
                <w:sz w:val="20"/>
                <w:szCs w:val="20"/>
              </w:rPr>
              <w:drawing>
                <wp:inline distT="0" distB="0" distL="0" distR="0" wp14:anchorId="48B9E2E0" wp14:editId="1E418C2F">
                  <wp:extent cx="1920240" cy="31242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9DF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1C6766B3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где:</w:t>
            </w:r>
          </w:p>
          <w:p w14:paraId="45DBA390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НЗОК - нормативные затраты на выполнение работ </w:t>
            </w:r>
            <w:r w:rsidRPr="004D1121">
              <w:rPr>
                <w:sz w:val="20"/>
                <w:szCs w:val="20"/>
              </w:rPr>
              <w:br/>
              <w:t xml:space="preserve">по ликвидации последствий ситуаций, которые могут привести к нарушению функционирования систем жизнеобеспечения населения на верхних ограждающих конструкциях многоквартирного дома, ограждающих несущих и ненесущих конструкциях, относящихся к элементам фасада </w:t>
            </w:r>
            <w:r w:rsidRPr="004D1121">
              <w:rPr>
                <w:sz w:val="20"/>
                <w:szCs w:val="20"/>
              </w:rPr>
              <w:lastRenderedPageBreak/>
              <w:t xml:space="preserve">многоквартирного дома, имеющих внешние признаки нарушения эксплуатационных качеств в результате воздействия неблагоприятных климатических факторов </w:t>
            </w:r>
            <w:r w:rsidRPr="004D1121">
              <w:rPr>
                <w:sz w:val="20"/>
                <w:szCs w:val="20"/>
              </w:rPr>
              <w:br/>
              <w:t>и создающих угрозу жизни и здоровью граждан;</w:t>
            </w:r>
          </w:p>
          <w:p w14:paraId="161EB08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Нц_ОК_i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на выполнение работ i-</w:t>
            </w:r>
            <w:proofErr w:type="spellStart"/>
            <w:r w:rsidRPr="004D1121">
              <w:rPr>
                <w:sz w:val="20"/>
                <w:szCs w:val="20"/>
              </w:rPr>
              <w:t>го</w:t>
            </w:r>
            <w:proofErr w:type="spellEnd"/>
            <w:r w:rsidRPr="004D1121">
              <w:rPr>
                <w:sz w:val="20"/>
                <w:szCs w:val="20"/>
              </w:rPr>
              <w:t xml:space="preserve"> вида по ликвидации последствий ситуаций, которые могут привести </w:t>
            </w:r>
            <w:r w:rsidRPr="004D1121">
              <w:rPr>
                <w:sz w:val="20"/>
                <w:szCs w:val="20"/>
              </w:rPr>
              <w:br/>
              <w:t xml:space="preserve">к нарушению функционирования систем жизнеобеспечения населения на верхних ограждающих конструкциях многоквартирного дома, ограждающих несущих и ненесущих конструкциях, относящихся к элементам фасада многоквартирного дома, имеющих внешние признаки нарушения эксплуатационных качеств в результате воздействия неблагоприятных климатических факторов </w:t>
            </w:r>
            <w:r w:rsidRPr="004D1121">
              <w:rPr>
                <w:sz w:val="20"/>
                <w:szCs w:val="20"/>
              </w:rPr>
              <w:br/>
              <w:t>и создающих угрозу жизни и здоровью граждан;</w:t>
            </w:r>
          </w:p>
          <w:p w14:paraId="5EB1798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Кi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работ i-</w:t>
            </w:r>
            <w:proofErr w:type="spellStart"/>
            <w:r w:rsidRPr="004D1121">
              <w:rPr>
                <w:sz w:val="20"/>
                <w:szCs w:val="20"/>
              </w:rPr>
              <w:t>го</w:t>
            </w:r>
            <w:proofErr w:type="spellEnd"/>
            <w:r w:rsidRPr="004D1121">
              <w:rPr>
                <w:sz w:val="20"/>
                <w:szCs w:val="20"/>
              </w:rPr>
              <w:t xml:space="preserve"> вида по ликвидации последствий ситуаций, которые могут привести к нарушению функционирования систем жизнеобеспечения населения на верхних ограждающих конструкциях многоквартирного дома, ограждающих несущих и ненесущих конструкциях, относящихся к элементам фасада многоквартирного дома, имеющих внешние признаки нарушения эксплуатационных качеств в результате воздействия неблагоприятных климатических факторов и создающих угрозу жизни </w:t>
            </w:r>
            <w:r w:rsidRPr="004D1121">
              <w:rPr>
                <w:sz w:val="20"/>
                <w:szCs w:val="20"/>
              </w:rPr>
              <w:br/>
              <w:t>и здоровью граждан.</w:t>
            </w:r>
          </w:p>
          <w:p w14:paraId="38BDB83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4A887C76" w14:textId="34539CEB" w:rsidR="00547B84" w:rsidRPr="004D1121" w:rsidRDefault="00547B84" w:rsidP="00547B84">
            <w:pPr>
              <w:ind w:firstLine="0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Расчет иных нормативных затрат, относящихся к затратам на приобретение прочих работ и услуг, не относящихся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 xml:space="preserve">к затратам на услуги связи, транспортные услуги, оплату расходов по договорам об оказании услуг, связанных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 xml:space="preserve">с проездом и наймом жилого помещения в связи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>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имущества, в рамках затрат, указанных в абзацах первом - двенадцатом пункта 15 Общих правил, включает расчет затрат на страхование Санкт</w:t>
            </w:r>
            <w:r w:rsidRPr="004D1121">
              <w:rPr>
                <w:sz w:val="20"/>
                <w:szCs w:val="16"/>
              </w:rPr>
              <w:noBreakHyphen/>
              <w:t xml:space="preserve">Петербургского государственного казенного учреждения «Санкт-Петербургский </w:t>
            </w:r>
            <w:r w:rsidRPr="004D1121">
              <w:rPr>
                <w:sz w:val="20"/>
                <w:szCs w:val="16"/>
              </w:rPr>
              <w:lastRenderedPageBreak/>
              <w:t>информационно-аналитический центр» (СПб ГКУ «СПб ИАЦ») и осуществляется по формуле:</w:t>
            </w:r>
          </w:p>
          <w:p w14:paraId="711B9DC5" w14:textId="77777777" w:rsidR="00547B84" w:rsidRPr="004D1121" w:rsidRDefault="00547B84" w:rsidP="00547B84">
            <w:pPr>
              <w:jc w:val="center"/>
              <w:rPr>
                <w:sz w:val="20"/>
                <w:szCs w:val="16"/>
              </w:rPr>
            </w:pPr>
            <w:proofErr w:type="spellStart"/>
            <w:r w:rsidRPr="004D1121">
              <w:rPr>
                <w:sz w:val="20"/>
                <w:szCs w:val="16"/>
              </w:rPr>
              <w:t>НЗ</w:t>
            </w:r>
            <w:r w:rsidRPr="004D1121">
              <w:rPr>
                <w:sz w:val="20"/>
                <w:szCs w:val="16"/>
                <w:vertAlign w:val="subscript"/>
              </w:rPr>
              <w:t>стр</w:t>
            </w:r>
            <w:proofErr w:type="spellEnd"/>
            <w:r w:rsidRPr="004D1121">
              <w:rPr>
                <w:sz w:val="20"/>
                <w:szCs w:val="16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/>
                      <w:sz w:val="20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>Ц</m:t>
                  </m:r>
                  <m:r>
                    <w:rPr>
                      <w:rFonts w:ascii="Cambria Math" w:hAnsi="Cambria Math"/>
                      <w:sz w:val="20"/>
                      <w:szCs w:val="16"/>
                    </w:rPr>
                    <m:t>стр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 xml:space="preserve"> x К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</w:rPr>
                    <m:t xml:space="preserve"> х </m:t>
                  </m:r>
                  <m:r>
                    <w:rPr>
                      <w:rFonts w:ascii="Cambria Math" w:hAnsi="Cambria Math"/>
                      <w:sz w:val="20"/>
                      <w:szCs w:val="16"/>
                    </w:rPr>
                    <m:t>Кипц</m:t>
                  </m:r>
                </m:e>
              </m:nary>
            </m:oMath>
            <w:r w:rsidRPr="004D1121">
              <w:rPr>
                <w:bCs/>
                <w:sz w:val="20"/>
                <w:szCs w:val="16"/>
              </w:rPr>
              <w:t>,</w:t>
            </w:r>
            <w:r w:rsidRPr="004D1121">
              <w:rPr>
                <w:sz w:val="20"/>
                <w:szCs w:val="16"/>
              </w:rPr>
              <w:t xml:space="preserve">   </w:t>
            </w:r>
          </w:p>
          <w:p w14:paraId="4B8085C7" w14:textId="77777777" w:rsidR="00547B84" w:rsidRPr="004D1121" w:rsidRDefault="00547B84" w:rsidP="00547B84">
            <w:pPr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где: </w:t>
            </w:r>
            <w:proofErr w:type="spellStart"/>
            <w:r w:rsidRPr="004D1121">
              <w:rPr>
                <w:sz w:val="20"/>
                <w:szCs w:val="16"/>
              </w:rPr>
              <w:t>НЗ</w:t>
            </w:r>
            <w:r w:rsidRPr="004D1121">
              <w:rPr>
                <w:sz w:val="20"/>
                <w:szCs w:val="16"/>
                <w:vertAlign w:val="subscript"/>
              </w:rPr>
              <w:t>стр</w:t>
            </w:r>
            <w:proofErr w:type="spellEnd"/>
            <w:r w:rsidRPr="004D1121">
              <w:rPr>
                <w:sz w:val="20"/>
                <w:szCs w:val="16"/>
              </w:rPr>
              <w:t xml:space="preserve"> – нормативные затраты на страхование;</w:t>
            </w:r>
          </w:p>
          <w:p w14:paraId="1C98FCD6" w14:textId="77777777" w:rsidR="00547B84" w:rsidRPr="004D1121" w:rsidRDefault="00547B84" w:rsidP="00547B84">
            <w:pPr>
              <w:rPr>
                <w:sz w:val="20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>Ц</m:t>
              </m:r>
              <m:r>
                <w:rPr>
                  <w:rFonts w:ascii="Cambria Math" w:hAnsi="Cambria Math"/>
                  <w:sz w:val="20"/>
                  <w:szCs w:val="16"/>
                </w:rPr>
                <m:t>стр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  <w:vertAlign w:val="subscript"/>
                  <w:lang w:val="en-US"/>
                </w:rPr>
                <m:t>i</m:t>
              </m:r>
            </m:oMath>
            <w:r w:rsidRPr="004D1121">
              <w:rPr>
                <w:sz w:val="20"/>
                <w:szCs w:val="16"/>
              </w:rPr>
              <w:t xml:space="preserve"> – стоимость услуг страхования </w:t>
            </w:r>
            <w:proofErr w:type="spellStart"/>
            <w:r w:rsidRPr="004D1121">
              <w:rPr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sz w:val="20"/>
                <w:szCs w:val="16"/>
              </w:rPr>
              <w:t>-го объекта страхования, которая определяется методом сопоставимых рыночных цен (анализа рынка) в соответствии со статьей 22 Федерального закона от 05.04.2013 № 44-ФЗ;</w:t>
            </w:r>
          </w:p>
          <w:p w14:paraId="3428538B" w14:textId="77777777" w:rsidR="00547B84" w:rsidRPr="004D1121" w:rsidRDefault="00547B84" w:rsidP="00547B84">
            <w:pPr>
              <w:rPr>
                <w:sz w:val="20"/>
                <w:szCs w:val="16"/>
              </w:rPr>
            </w:pPr>
            <w:proofErr w:type="spellStart"/>
            <w:r w:rsidRPr="004D1121">
              <w:rPr>
                <w:sz w:val="20"/>
                <w:szCs w:val="16"/>
              </w:rPr>
              <w:t>Кi</w:t>
            </w:r>
            <w:proofErr w:type="spellEnd"/>
            <w:r w:rsidRPr="004D1121">
              <w:rPr>
                <w:sz w:val="20"/>
                <w:szCs w:val="16"/>
              </w:rPr>
              <w:t xml:space="preserve"> – количество услуг страхования для </w:t>
            </w:r>
            <w:proofErr w:type="spellStart"/>
            <w:r w:rsidRPr="004D1121">
              <w:rPr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sz w:val="20"/>
                <w:szCs w:val="16"/>
              </w:rPr>
              <w:t>-го объекта;</w:t>
            </w:r>
          </w:p>
          <w:p w14:paraId="22AB0745" w14:textId="0A19BF03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16"/>
              </w:rPr>
              <w:t>К</w:t>
            </w:r>
            <w:r w:rsidRPr="004D1121">
              <w:rPr>
                <w:rFonts w:eastAsia="Calibri"/>
                <w:bCs/>
                <w:sz w:val="20"/>
                <w:szCs w:val="16"/>
                <w:vertAlign w:val="subscript"/>
              </w:rPr>
              <w:t>ипц</w:t>
            </w:r>
            <w:proofErr w:type="spellEnd"/>
            <w:r w:rsidRPr="004D1121">
              <w:rPr>
                <w:rFonts w:eastAsia="Calibri"/>
                <w:bCs/>
                <w:sz w:val="20"/>
                <w:szCs w:val="16"/>
              </w:rPr>
              <w:t xml:space="preserve"> – индекс потребительских цен.</w:t>
            </w:r>
          </w:p>
        </w:tc>
      </w:tr>
      <w:tr w:rsidR="004D1121" w:rsidRPr="004D1121" w14:paraId="2AD36FF3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68F9D1C" w14:textId="30EC74F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2.8.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E8AF133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основных средств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E4307" w14:textId="77777777" w:rsidR="000F05EF" w:rsidRPr="004D1121" w:rsidRDefault="000F05EF" w:rsidP="000F05EF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42200</w:t>
            </w:r>
          </w:p>
          <w:p w14:paraId="5353E394" w14:textId="24950F6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E8B7E" w14:textId="03DB07FD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7000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A3BBC" w14:textId="04CE2A5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7300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3A41A683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14:paraId="039DB700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транспортных средств;</w:t>
            </w:r>
          </w:p>
          <w:p w14:paraId="54823272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мебели;</w:t>
            </w:r>
          </w:p>
          <w:p w14:paraId="21D6292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систем кондиционирования;</w:t>
            </w:r>
          </w:p>
          <w:p w14:paraId="1C0FF269" w14:textId="2FF508DF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приобретение основных средств в рамках затрат, указанных в </w:t>
            </w:r>
            <w:hyperlink r:id="rId44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45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</w:tr>
      <w:tr w:rsidR="004D1121" w:rsidRPr="004D1121" w14:paraId="2AF44D6D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0C7A93E6" w14:textId="532027FE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2.8.1.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5889121" w14:textId="77777777" w:rsidR="00C538AD" w:rsidRPr="004D1121" w:rsidRDefault="00C538AD" w:rsidP="00C538AD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транспортных средств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49021" w14:textId="34190D6A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A2678" w14:textId="40245DAB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29366" w14:textId="4E2A51DF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D0D86AD" w14:textId="48438000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транспортных средств осуществляется в порядке, определяемом ИОГВ (ОУ ТГВФ)</w:t>
            </w:r>
          </w:p>
        </w:tc>
      </w:tr>
      <w:tr w:rsidR="004D1121" w:rsidRPr="004D1121" w14:paraId="19A7AC42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794B195F" w14:textId="5325D280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2.8.2.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1195C5A" w14:textId="77777777" w:rsidR="00C538AD" w:rsidRPr="004D1121" w:rsidRDefault="00C538AD" w:rsidP="00C538AD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мебели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8D8DD" w14:textId="4893AF4E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46CE6" w14:textId="64B90E43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2B2DB" w14:textId="2A6512C2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6BE9039E" w14:textId="77777777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мебели осуществляет исходя из нормативных затрат на приобретение комплекта мебели по формуле:</w:t>
            </w:r>
          </w:p>
          <w:p w14:paraId="653CAEB8" w14:textId="77777777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6407BF74" w14:textId="77777777" w:rsidR="00C538AD" w:rsidRPr="004D1121" w:rsidRDefault="00C538AD" w:rsidP="00C538AD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r w:rsidRPr="004D1121">
              <w:rPr>
                <w:noProof/>
                <w:sz w:val="20"/>
                <w:szCs w:val="20"/>
              </w:rPr>
              <w:drawing>
                <wp:inline distT="0" distB="0" distL="0" distR="0" wp14:anchorId="4E0E5320" wp14:editId="1697BF0E">
                  <wp:extent cx="2419350" cy="5810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48B396" w14:textId="77777777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381E514B" w14:textId="77777777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НЗмеб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комплекта мебели;</w:t>
            </w:r>
          </w:p>
          <w:p w14:paraId="7E216EE0" w14:textId="77777777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меб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комплекта мебели в расчете на одного работника ИОГВ (ОУ ТГВФ, КУ);</w:t>
            </w:r>
          </w:p>
          <w:p w14:paraId="63A79643" w14:textId="77777777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Чпр</w:t>
            </w:r>
            <w:proofErr w:type="spellEnd"/>
            <w:r w:rsidRPr="004D1121">
              <w:rPr>
                <w:sz w:val="20"/>
                <w:szCs w:val="20"/>
              </w:rPr>
              <w:t xml:space="preserve"> - прогнозируемая численность работников ИОГВ (ОУ ТГВФ, КУ);</w:t>
            </w:r>
          </w:p>
          <w:p w14:paraId="2F3C712A" w14:textId="77777777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Нспи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меб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срока полезного использования комплекта мебели;</w:t>
            </w:r>
          </w:p>
          <w:p w14:paraId="1FF874DB" w14:textId="04ED5AC0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Чпл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должностей, планируемых к замещению </w:t>
            </w:r>
            <w:r w:rsidRPr="004D1121">
              <w:rPr>
                <w:sz w:val="20"/>
                <w:szCs w:val="20"/>
              </w:rPr>
              <w:br/>
              <w:t>в ИОГВ (ОУ ТГВФ, КУ)</w:t>
            </w:r>
          </w:p>
        </w:tc>
      </w:tr>
      <w:tr w:rsidR="004D1121" w:rsidRPr="004D1121" w14:paraId="42FCDDD6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0882A61" w14:textId="39B14A2F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2.8.3.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2CEB33E" w14:textId="77777777" w:rsidR="00C538AD" w:rsidRPr="004D1121" w:rsidRDefault="00C538AD" w:rsidP="00C538AD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систем кондиционирования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F097F" w14:textId="4CECCA11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C1AEA" w14:textId="3310BA01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14B51" w14:textId="23BC8B50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0B320C5" w14:textId="6984E6E0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систем кондиционирования осуществляется в порядке, определяемом ИОГВ (ОУ ТГВФ)</w:t>
            </w:r>
          </w:p>
        </w:tc>
      </w:tr>
      <w:tr w:rsidR="004D1121" w:rsidRPr="004D1121" w14:paraId="392ABBC6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287156E" w14:textId="780EE6B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2.8.4.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34E0BA2" w14:textId="04595BCD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приобретение основных средств </w:t>
            </w:r>
            <w:r w:rsidR="00CF51DD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в рамках затрат, указанных в </w:t>
            </w:r>
            <w:hyperlink r:id="rId47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48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10432" w14:textId="6C24601F" w:rsidR="00547B84" w:rsidRPr="004D1121" w:rsidRDefault="002B46D7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42200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AAA70" w14:textId="6788BF0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7000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94DFA" w14:textId="0415B6A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7300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8DD9967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Расчет иных нормативных затрат, относящихся к затратам на приобретение основных средств в рамках затрат, указанных </w:t>
            </w:r>
            <w:r w:rsidRPr="004D1121">
              <w:rPr>
                <w:sz w:val="20"/>
                <w:szCs w:val="16"/>
              </w:rPr>
              <w:br/>
              <w:t xml:space="preserve">в </w:t>
            </w:r>
            <w:hyperlink r:id="rId49" w:history="1">
              <w:r w:rsidRPr="004D1121">
                <w:rPr>
                  <w:sz w:val="20"/>
                  <w:szCs w:val="16"/>
                </w:rPr>
                <w:t>абзацах первом</w:t>
              </w:r>
            </w:hyperlink>
            <w:r w:rsidRPr="004D1121">
              <w:rPr>
                <w:sz w:val="20"/>
                <w:szCs w:val="16"/>
              </w:rPr>
              <w:t xml:space="preserve"> - </w:t>
            </w:r>
            <w:hyperlink r:id="rId50" w:history="1">
              <w:r w:rsidRPr="004D1121">
                <w:rPr>
                  <w:sz w:val="20"/>
                  <w:szCs w:val="16"/>
                </w:rPr>
                <w:t>двенадцатом пункта 15</w:t>
              </w:r>
            </w:hyperlink>
            <w:r w:rsidRPr="004D1121">
              <w:rPr>
                <w:sz w:val="20"/>
                <w:szCs w:val="16"/>
              </w:rPr>
              <w:t xml:space="preserve"> Общих правил, осуществляется в порядке, определяемом ИОГВ (ОУ ТГВФ)</w:t>
            </w:r>
          </w:p>
          <w:p w14:paraId="68530225" w14:textId="77777777" w:rsidR="00547B84" w:rsidRPr="004D1121" w:rsidRDefault="00547B84" w:rsidP="00547B84">
            <w:pPr>
              <w:ind w:firstLine="0"/>
              <w:rPr>
                <w:sz w:val="20"/>
                <w:szCs w:val="24"/>
              </w:rPr>
            </w:pPr>
            <w:r w:rsidRPr="004D1121">
              <w:rPr>
                <w:sz w:val="20"/>
                <w:szCs w:val="24"/>
              </w:rPr>
              <w:t xml:space="preserve">Иные затраты, относящиеся к затратам на приобретение основных средств в рамках затрат, указанных в абзацах первом - двенадцатом пункта 15 Общих правил, </w:t>
            </w:r>
            <w:r w:rsidRPr="004D1121">
              <w:rPr>
                <w:bCs/>
                <w:sz w:val="20"/>
                <w:szCs w:val="24"/>
              </w:rPr>
              <w:t>Санкт</w:t>
            </w:r>
            <w:r w:rsidRPr="004D1121">
              <w:rPr>
                <w:bCs/>
                <w:sz w:val="20"/>
                <w:szCs w:val="24"/>
              </w:rPr>
              <w:noBreakHyphen/>
              <w:t>Петербургского государственного казенного учреждения</w:t>
            </w:r>
            <w:r w:rsidRPr="004D1121">
              <w:rPr>
                <w:sz w:val="20"/>
                <w:szCs w:val="24"/>
              </w:rPr>
              <w:t xml:space="preserve"> «Санкт-Петербургский информационно-аналитический центр» рассчитываются по формуле:</w:t>
            </w:r>
          </w:p>
          <w:p w14:paraId="53863DDA" w14:textId="77777777" w:rsidR="00547B84" w:rsidRPr="004D1121" w:rsidRDefault="00547B84" w:rsidP="00547B84">
            <w:pPr>
              <w:jc w:val="center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НЗ</w:t>
            </w:r>
            <w:r w:rsidRPr="004D1121">
              <w:rPr>
                <w:bCs/>
                <w:sz w:val="20"/>
                <w:szCs w:val="16"/>
                <w:vertAlign w:val="subscript"/>
              </w:rPr>
              <w:t>ОС</w:t>
            </w:r>
            <w:r w:rsidRPr="004D1121">
              <w:rPr>
                <w:bCs/>
                <w:sz w:val="20"/>
                <w:szCs w:val="16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/>
                      <w:sz w:val="20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>Цос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 xml:space="preserve"> x Кос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</m:e>
              </m:nary>
              <m:r>
                <w:rPr>
                  <w:rFonts w:ascii="Cambria Math" w:hAnsi="Cambria Math"/>
                  <w:sz w:val="20"/>
                  <w:szCs w:val="16"/>
                </w:rPr>
                <m:t xml:space="preserve"> х Кипц</m:t>
              </m:r>
            </m:oMath>
            <w:r w:rsidRPr="004D1121">
              <w:rPr>
                <w:bCs/>
                <w:sz w:val="20"/>
                <w:szCs w:val="16"/>
              </w:rPr>
              <w:t>,</w:t>
            </w:r>
          </w:p>
          <w:p w14:paraId="5FFFAA10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где:</w:t>
            </w:r>
          </w:p>
          <w:p w14:paraId="6E2C07CB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НЗос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нормативные затраты </w:t>
            </w:r>
            <w:r w:rsidRPr="004D1121">
              <w:rPr>
                <w:sz w:val="20"/>
                <w:szCs w:val="16"/>
              </w:rPr>
              <w:t xml:space="preserve">на приобретение основных средств для нужд </w:t>
            </w:r>
            <w:r w:rsidRPr="004D1121">
              <w:rPr>
                <w:bCs/>
                <w:sz w:val="20"/>
                <w:szCs w:val="16"/>
              </w:rPr>
              <w:t>Санкт</w:t>
            </w:r>
            <w:r w:rsidRPr="004D1121">
              <w:rPr>
                <w:bCs/>
                <w:sz w:val="20"/>
                <w:szCs w:val="16"/>
              </w:rPr>
              <w:noBreakHyphen/>
              <w:t>Петербургского государственного казенного учреждения</w:t>
            </w:r>
            <w:r w:rsidRPr="004D1121">
              <w:rPr>
                <w:sz w:val="20"/>
                <w:szCs w:val="16"/>
              </w:rPr>
              <w:t xml:space="preserve"> «Санкт-Петербургский информационно-аналитический центр» (СПб ГКУ «СПб ИАЦ»)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2A33EABD" w14:textId="68707719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 xml:space="preserve">n – количество </w:t>
            </w:r>
            <w:r w:rsidRPr="004D1121">
              <w:rPr>
                <w:sz w:val="20"/>
                <w:szCs w:val="16"/>
              </w:rPr>
              <w:t xml:space="preserve">основных средств, планируемых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lastRenderedPageBreak/>
              <w:t>к приобретению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24C10F08" w14:textId="6A0C5F82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Цос</w:t>
            </w:r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цена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>-ого основного средства</w:t>
            </w:r>
            <w:r w:rsidRPr="004D1121">
              <w:rPr>
                <w:sz w:val="20"/>
                <w:szCs w:val="16"/>
              </w:rPr>
              <w:t xml:space="preserve">, определяется методом сопоставимых рыночных цен (анализа рынка)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>в соответствии со статьей 22 Федерального закона от 05.04.2013 № 44-ФЗ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1D6A6C7E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Кос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количество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>-ого основного средства, запланированных к приобретению.</w:t>
            </w:r>
          </w:p>
          <w:p w14:paraId="7C1127A4" w14:textId="16D0D54C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bCs/>
                <w:sz w:val="20"/>
                <w:szCs w:val="24"/>
              </w:rPr>
              <w:t>К</w:t>
            </w:r>
            <w:r w:rsidRPr="004D1121">
              <w:rPr>
                <w:bCs/>
                <w:sz w:val="20"/>
                <w:szCs w:val="24"/>
                <w:vertAlign w:val="subscript"/>
              </w:rPr>
              <w:t>ипц</w:t>
            </w:r>
            <w:proofErr w:type="spellEnd"/>
            <w:r w:rsidRPr="004D1121">
              <w:rPr>
                <w:bCs/>
                <w:sz w:val="20"/>
                <w:szCs w:val="24"/>
              </w:rPr>
              <w:t xml:space="preserve"> – индекс потребительских цен.</w:t>
            </w:r>
          </w:p>
        </w:tc>
      </w:tr>
      <w:tr w:rsidR="004D1121" w:rsidRPr="004D1121" w14:paraId="72B472C1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79D74463" w14:textId="53B5F246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2.9.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2678E83" w14:textId="680A8353" w:rsidR="00C538AD" w:rsidRPr="004D1121" w:rsidRDefault="00C538AD" w:rsidP="00C538AD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нематериальных активов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31DDD" w14:textId="2D92F022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DA52A" w14:textId="7913178C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61C17" w14:textId="6C7B55D6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6108468" w14:textId="1A3CBC54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нематериальных активов осуществляется в порядке, определяемом ИОГВ (ОУ ТГВФ)</w:t>
            </w:r>
          </w:p>
        </w:tc>
      </w:tr>
      <w:tr w:rsidR="004D1121" w:rsidRPr="004D1121" w14:paraId="17EB8477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0FA34263" w14:textId="2F5599A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2.10.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5369594" w14:textId="2629A0EA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материальных запасов, не отнесенные</w:t>
            </w:r>
            <w:r w:rsidRPr="004D1121">
              <w:rPr>
                <w:sz w:val="20"/>
                <w:szCs w:val="20"/>
              </w:rPr>
              <w:br/>
              <w:t xml:space="preserve">к затратам, указанным </w:t>
            </w:r>
            <w:r w:rsidR="00CF51DD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в </w:t>
            </w:r>
            <w:hyperlink r:id="rId51" w:history="1">
              <w:r w:rsidRPr="004D1121">
                <w:rPr>
                  <w:sz w:val="20"/>
                  <w:szCs w:val="20"/>
                </w:rPr>
                <w:t>подпунктах "а"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52" w:history="1">
              <w:r w:rsidRPr="004D1121">
                <w:rPr>
                  <w:sz w:val="20"/>
                  <w:szCs w:val="20"/>
                </w:rPr>
                <w:t>"ж" пункта 6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C4A46" w14:textId="77777777" w:rsidR="000F05EF" w:rsidRPr="004D1121" w:rsidRDefault="000F05EF" w:rsidP="000F05EF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8817400</w:t>
            </w:r>
          </w:p>
          <w:p w14:paraId="1A14F86E" w14:textId="6087F4B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B4723" w14:textId="4A05DC1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6595700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E5E0" w14:textId="5DD8759B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6855300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4E854A71" w14:textId="35D726E2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Расчет нормативных затрат на приобретение материальных запасов, не отнесенных к затратам, указанным в </w:t>
            </w:r>
            <w:hyperlink r:id="rId53" w:history="1">
              <w:r w:rsidRPr="004D1121">
                <w:rPr>
                  <w:sz w:val="20"/>
                  <w:szCs w:val="20"/>
                </w:rPr>
                <w:t>подпунктах "а"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54" w:history="1">
              <w:r w:rsidRPr="004D1121">
                <w:rPr>
                  <w:sz w:val="20"/>
                  <w:szCs w:val="20"/>
                </w:rPr>
                <w:t>"ж" пункта 6</w:t>
              </w:r>
            </w:hyperlink>
            <w:r w:rsidRPr="004D1121">
              <w:rPr>
                <w:sz w:val="20"/>
                <w:szCs w:val="20"/>
              </w:rPr>
              <w:t xml:space="preserve"> Общих правил, осуществляется исходя </w:t>
            </w:r>
            <w:r w:rsidRPr="004D1121">
              <w:rPr>
                <w:sz w:val="20"/>
                <w:szCs w:val="20"/>
              </w:rPr>
              <w:br/>
              <w:t>из следующих подгрупп затрат:</w:t>
            </w:r>
          </w:p>
          <w:p w14:paraId="6A85A5C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бланочной продукции;</w:t>
            </w:r>
          </w:p>
          <w:p w14:paraId="2436474C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канцелярских принадлежностей;</w:t>
            </w:r>
          </w:p>
          <w:p w14:paraId="5159ED53" w14:textId="19FB8379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затраты на приобретение хозяйственных товаров </w:t>
            </w:r>
            <w:r w:rsidRPr="004D1121">
              <w:rPr>
                <w:sz w:val="20"/>
                <w:szCs w:val="20"/>
              </w:rPr>
              <w:br/>
              <w:t>и принадлежностей;</w:t>
            </w:r>
          </w:p>
          <w:p w14:paraId="01F26445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горюче-смазочных материалов;</w:t>
            </w:r>
          </w:p>
          <w:p w14:paraId="4AFD59B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запасных частей для транспортных средств;</w:t>
            </w:r>
          </w:p>
          <w:p w14:paraId="7468D472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материальных запасов для нужд гражданской обороны;</w:t>
            </w:r>
          </w:p>
          <w:p w14:paraId="74AB0502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юридической литературы;</w:t>
            </w:r>
          </w:p>
          <w:p w14:paraId="5FEC17A2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служебного обмундирования;</w:t>
            </w:r>
          </w:p>
          <w:p w14:paraId="1F659AAC" w14:textId="7F539011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приобретение материальных запасов в рамках затрат, указанных в </w:t>
            </w:r>
            <w:hyperlink r:id="rId55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56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</w:tr>
      <w:tr w:rsidR="004D1121" w:rsidRPr="004D1121" w14:paraId="1523A839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414583C0" w14:textId="1CDAF210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2.10.1.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2DC3145" w14:textId="77777777" w:rsidR="00C538AD" w:rsidRPr="004D1121" w:rsidRDefault="00C538AD" w:rsidP="00C538AD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бланочной продукции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AF9B5" w14:textId="40C65074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A8632" w14:textId="130946D0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B064E" w14:textId="65EE56C7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FDDA585" w14:textId="49E706B7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бланочной продукции осуществляется в порядке, определяемом ИОГВ (ОУ ТГВФ)</w:t>
            </w:r>
          </w:p>
        </w:tc>
      </w:tr>
      <w:tr w:rsidR="004D1121" w:rsidRPr="004D1121" w14:paraId="14111622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3F9626F" w14:textId="4E0C0D8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2.10.2.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141F9FD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канцелярских принадлежностей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04B8F" w14:textId="51E40351" w:rsidR="00547B84" w:rsidRPr="004D1121" w:rsidRDefault="008E663E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6046500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F6EF6" w14:textId="715C5D4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5726000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0AE2E" w14:textId="7F72FA34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5959600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FFF9B49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канцелярских принадлежностей осуществляется по формуле:</w:t>
            </w:r>
          </w:p>
          <w:p w14:paraId="2BF505CE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71EC71D8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НЗканц</w:t>
            </w:r>
            <w:proofErr w:type="spellEnd"/>
            <w:r w:rsidRPr="004D1121">
              <w:rPr>
                <w:sz w:val="20"/>
                <w:szCs w:val="20"/>
              </w:rPr>
              <w:t xml:space="preserve"> = </w:t>
            </w: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канц</w:t>
            </w:r>
            <w:proofErr w:type="spellEnd"/>
            <w:r w:rsidRPr="004D1121">
              <w:rPr>
                <w:sz w:val="20"/>
                <w:szCs w:val="20"/>
              </w:rPr>
              <w:t>,</w:t>
            </w:r>
          </w:p>
          <w:p w14:paraId="16D86CA6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07CCD57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НЗканц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канцелярских принадлежностей;</w:t>
            </w:r>
          </w:p>
          <w:p w14:paraId="58267380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Чр</w:t>
            </w:r>
            <w:proofErr w:type="spellEnd"/>
            <w:r w:rsidRPr="004D1121">
              <w:rPr>
                <w:sz w:val="20"/>
                <w:szCs w:val="20"/>
              </w:rPr>
              <w:t xml:space="preserve"> - расчетная численность работников ИОГВ (ОУ ТГВФ, КУ);</w:t>
            </w:r>
          </w:p>
          <w:p w14:paraId="174D85C2" w14:textId="5629C898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канц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набора канцелярских принадлежностей для одного работника ИОГВ (ОУ ТГВФ, КУ)</w:t>
            </w:r>
          </w:p>
        </w:tc>
      </w:tr>
      <w:tr w:rsidR="004D1121" w:rsidRPr="004D1121" w14:paraId="19673556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E8AC1BC" w14:textId="02C048E8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2.10.3.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C3729A7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5DC49" w14:textId="78F58A82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636800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0B695" w14:textId="7ECF9389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669600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58B5" w14:textId="7C5BE7C6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695500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885F50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хозяйственных товаров и принадлежностей осуществляется по формуле:</w:t>
            </w:r>
          </w:p>
          <w:p w14:paraId="6617115F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1E0249F2" w14:textId="77777777" w:rsidR="00547B84" w:rsidRPr="004D1121" w:rsidRDefault="00547B84" w:rsidP="00547B84">
            <w:pPr>
              <w:pStyle w:val="ConsPlusNormal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НЗхоз</w:t>
            </w:r>
            <w:proofErr w:type="spellEnd"/>
            <w:r w:rsidRPr="004D1121">
              <w:rPr>
                <w:sz w:val="20"/>
                <w:szCs w:val="20"/>
              </w:rPr>
              <w:t xml:space="preserve"> = </w:t>
            </w:r>
            <w:proofErr w:type="spellStart"/>
            <w:r w:rsidRPr="004D1121">
              <w:rPr>
                <w:sz w:val="20"/>
                <w:szCs w:val="20"/>
              </w:rPr>
              <w:t>Ппом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хоз</w:t>
            </w:r>
            <w:proofErr w:type="spellEnd"/>
            <w:r w:rsidRPr="004D1121">
              <w:rPr>
                <w:sz w:val="20"/>
                <w:szCs w:val="20"/>
              </w:rPr>
              <w:t xml:space="preserve"> x </w:t>
            </w:r>
            <w:proofErr w:type="spellStart"/>
            <w:r w:rsidRPr="004D1121">
              <w:rPr>
                <w:sz w:val="20"/>
                <w:szCs w:val="20"/>
              </w:rPr>
              <w:t>Мхоз</w:t>
            </w:r>
            <w:proofErr w:type="spellEnd"/>
            <w:r w:rsidRPr="004D1121">
              <w:rPr>
                <w:sz w:val="20"/>
                <w:szCs w:val="20"/>
              </w:rPr>
              <w:t>,</w:t>
            </w:r>
          </w:p>
          <w:p w14:paraId="58DB99FC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</w:p>
          <w:p w14:paraId="7BAF46EA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где: </w:t>
            </w:r>
            <w:proofErr w:type="spellStart"/>
            <w:r w:rsidRPr="004D1121">
              <w:rPr>
                <w:sz w:val="20"/>
                <w:szCs w:val="20"/>
              </w:rPr>
              <w:t>НЗхоз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нормативные затраты на приобретение хозяйственных товаров и принадлежностей;</w:t>
            </w:r>
          </w:p>
          <w:p w14:paraId="0E406E34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Ппом</w:t>
            </w:r>
            <w:proofErr w:type="spellEnd"/>
            <w:r w:rsidRPr="004D1121">
              <w:rPr>
                <w:sz w:val="20"/>
                <w:szCs w:val="20"/>
              </w:rPr>
              <w:t xml:space="preserve"> - площадь обслуживаемых помещений;</w:t>
            </w:r>
          </w:p>
          <w:p w14:paraId="58D089A5" w14:textId="60EF72E0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Нц</w:t>
            </w:r>
            <w:proofErr w:type="spellEnd"/>
            <w:r w:rsidRPr="004D1121">
              <w:rPr>
                <w:sz w:val="20"/>
                <w:szCs w:val="20"/>
              </w:rPr>
              <w:t xml:space="preserve"> </w:t>
            </w:r>
            <w:proofErr w:type="spellStart"/>
            <w:r w:rsidRPr="004D1121">
              <w:rPr>
                <w:sz w:val="20"/>
                <w:szCs w:val="20"/>
              </w:rPr>
              <w:t>хоз</w:t>
            </w:r>
            <w:proofErr w:type="spellEnd"/>
            <w:r w:rsidRPr="004D1121">
              <w:rPr>
                <w:sz w:val="20"/>
                <w:szCs w:val="20"/>
              </w:rPr>
              <w:t xml:space="preserve"> - норматив цены набора хозяйственных товаров </w:t>
            </w:r>
            <w:r w:rsidRPr="004D1121">
              <w:rPr>
                <w:sz w:val="20"/>
                <w:szCs w:val="20"/>
              </w:rPr>
              <w:br/>
              <w:t>и принадлежностей в расчете на один кв. м обслуживаемых помещений за один месяц обслуживания;</w:t>
            </w:r>
          </w:p>
          <w:p w14:paraId="36E5652D" w14:textId="533D671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sz w:val="20"/>
                <w:szCs w:val="20"/>
              </w:rPr>
              <w:t>Мхоз</w:t>
            </w:r>
            <w:proofErr w:type="spellEnd"/>
            <w:r w:rsidRPr="004D1121">
              <w:rPr>
                <w:sz w:val="20"/>
                <w:szCs w:val="20"/>
              </w:rPr>
              <w:t xml:space="preserve"> - количество месяцев обслуживания помещений</w:t>
            </w:r>
          </w:p>
        </w:tc>
      </w:tr>
      <w:tr w:rsidR="004D1121" w:rsidRPr="004D1121" w14:paraId="732BD55A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775D5D9" w14:textId="4E70A79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2.10.4.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E99A2BF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горюче-смазочных материалов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56D14" w14:textId="23A87366" w:rsidR="00547B84" w:rsidRPr="004D1121" w:rsidRDefault="00716B41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65D20" w14:textId="596018C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192300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F6BB1" w14:textId="56A3D0A1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200200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E22AF8C" w14:textId="4F1B9C45" w:rsidR="00547B84" w:rsidRPr="004D1121" w:rsidRDefault="00547B84" w:rsidP="00547B84">
            <w:pPr>
              <w:ind w:firstLine="0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Расчет нормативных затрат на приобретение горюче-смазочных материалов для нужд </w:t>
            </w:r>
            <w:r w:rsidRPr="004D1121">
              <w:rPr>
                <w:bCs/>
                <w:sz w:val="20"/>
                <w:szCs w:val="16"/>
              </w:rPr>
              <w:t>Санкт</w:t>
            </w:r>
            <w:r w:rsidRPr="004D1121">
              <w:rPr>
                <w:bCs/>
                <w:sz w:val="20"/>
                <w:szCs w:val="16"/>
              </w:rPr>
              <w:noBreakHyphen/>
              <w:t>Петербургского государственного казенного учреждения</w:t>
            </w:r>
            <w:r w:rsidRPr="004D1121">
              <w:rPr>
                <w:sz w:val="20"/>
                <w:szCs w:val="16"/>
              </w:rPr>
              <w:t xml:space="preserve">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>«Санкт-Петербургский информационно-аналитический центр» осуществляется по формуле:</w:t>
            </w:r>
          </w:p>
          <w:p w14:paraId="33B5624E" w14:textId="77777777" w:rsidR="00547B84" w:rsidRPr="004D1121" w:rsidRDefault="00547B84" w:rsidP="00547B84">
            <w:pPr>
              <w:widowControl w:val="0"/>
              <w:jc w:val="center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</w:t>
            </w:r>
            <w:r w:rsidRPr="004D1121">
              <w:rPr>
                <w:bCs/>
                <w:sz w:val="20"/>
                <w:szCs w:val="16"/>
                <w:vertAlign w:val="subscript"/>
              </w:rPr>
              <w:t>гсм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/>
                      <w:sz w:val="20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>Цгсм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 xml:space="preserve"> x К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</w:rPr>
                    <m:t xml:space="preserve"> х </m:t>
                  </m:r>
                  <m:r>
                    <w:rPr>
                      <w:rFonts w:ascii="Cambria Math" w:hAnsi="Cambria Math"/>
                      <w:sz w:val="20"/>
                      <w:szCs w:val="16"/>
                    </w:rPr>
                    <m:t>Кипц</m:t>
                  </m:r>
                </m:e>
              </m:nary>
            </m:oMath>
          </w:p>
          <w:p w14:paraId="50891903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lastRenderedPageBreak/>
              <w:t>где:</w:t>
            </w:r>
          </w:p>
          <w:p w14:paraId="3691574A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НЗгсм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нормативные затраты </w:t>
            </w:r>
            <w:r w:rsidRPr="004D1121">
              <w:rPr>
                <w:sz w:val="20"/>
                <w:szCs w:val="16"/>
              </w:rPr>
              <w:t xml:space="preserve">на приобретение горюче-смазочных материалов для нужд </w:t>
            </w:r>
            <w:r w:rsidRPr="004D1121">
              <w:rPr>
                <w:bCs/>
                <w:sz w:val="20"/>
                <w:szCs w:val="16"/>
              </w:rPr>
              <w:t>Санкт</w:t>
            </w:r>
            <w:r w:rsidRPr="004D1121">
              <w:rPr>
                <w:bCs/>
                <w:sz w:val="20"/>
                <w:szCs w:val="16"/>
              </w:rPr>
              <w:noBreakHyphen/>
              <w:t>Петербургского государственного казенного учреждения</w:t>
            </w:r>
            <w:r w:rsidRPr="004D1121">
              <w:rPr>
                <w:sz w:val="20"/>
                <w:szCs w:val="16"/>
              </w:rPr>
              <w:t xml:space="preserve"> «Санкт-Петербургский информационно-аналитический центр» (СПб ГКУ «СПб ИАЦ»)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00CE8B80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 xml:space="preserve">n – количество видов </w:t>
            </w:r>
            <w:r w:rsidRPr="004D1121">
              <w:rPr>
                <w:sz w:val="20"/>
                <w:szCs w:val="16"/>
              </w:rPr>
              <w:t>горюче-смазочных материалов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0ECA6A45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Цгсм</w:t>
            </w:r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цена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-ой единицы </w:t>
            </w:r>
            <w:r w:rsidRPr="004D1121">
              <w:rPr>
                <w:sz w:val="20"/>
                <w:szCs w:val="16"/>
              </w:rPr>
              <w:t>горюче-смазочных материалов, определяется методом сопоставимых рыночных цен (анализа рынка) в соответствии со статьей 22 Федерального закона от 05.04.2013 № 44-ФЗ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065B9876" w14:textId="77777777" w:rsidR="00547B84" w:rsidRPr="004D1121" w:rsidRDefault="00547B84" w:rsidP="00547B84">
            <w:pPr>
              <w:widowControl w:val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К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- количество </w:t>
            </w:r>
            <w:r w:rsidRPr="004D1121">
              <w:rPr>
                <w:sz w:val="20"/>
                <w:szCs w:val="16"/>
              </w:rPr>
              <w:t>горюче-смазочных материалов</w:t>
            </w:r>
            <w:r w:rsidRPr="004D1121">
              <w:rPr>
                <w:bCs/>
                <w:sz w:val="20"/>
                <w:szCs w:val="16"/>
              </w:rPr>
              <w:t xml:space="preserve"> каждого вида, запланированных к приобретению;</w:t>
            </w:r>
          </w:p>
          <w:p w14:paraId="34F341B0" w14:textId="02F4991C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16"/>
              </w:rPr>
              <w:t>Кипц</w:t>
            </w:r>
            <w:proofErr w:type="spellEnd"/>
            <w:r w:rsidRPr="004D1121">
              <w:rPr>
                <w:rFonts w:eastAsia="Calibri"/>
                <w:bCs/>
                <w:sz w:val="20"/>
                <w:szCs w:val="16"/>
              </w:rPr>
              <w:t xml:space="preserve"> – индекс потребительских цен.</w:t>
            </w:r>
          </w:p>
        </w:tc>
      </w:tr>
      <w:tr w:rsidR="004D1121" w:rsidRPr="004D1121" w14:paraId="2FBA4D40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73A4C46B" w14:textId="3136B60C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2.10.5.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3103E46" w14:textId="77777777" w:rsidR="00C538AD" w:rsidRPr="004D1121" w:rsidRDefault="00C538AD" w:rsidP="00C538AD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запасных частей для транспортных средств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1D194" w14:textId="456261B1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205EA" w14:textId="6A4AA5AE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B242" w14:textId="4CC2F102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1A68560F" w14:textId="7322F174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запасных частей для транспортных средств осуществляется в порядке, определяемом ИОГВ (ОУ ТГВФ)</w:t>
            </w:r>
          </w:p>
        </w:tc>
      </w:tr>
      <w:tr w:rsidR="004D1121" w:rsidRPr="004D1121" w14:paraId="79F4A8C7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193254E3" w14:textId="0196BE3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2.10.6.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AEF4AA1" w14:textId="77777777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материальных запасов для нужд гражданской обороны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EC4E1" w14:textId="7E7A0163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364800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39CAB" w14:textId="29942E4C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E170D" w14:textId="34C0F2D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24A94A0B" w14:textId="77777777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>Расчет нормативных затрат на приобретение материальных запасов для нужд гражданской обороны осуществляется в порядке, определяемом ИОГВ (ОУ ТГВФ)</w:t>
            </w:r>
          </w:p>
          <w:p w14:paraId="0D8A533A" w14:textId="14683A20" w:rsidR="00547B84" w:rsidRPr="004D1121" w:rsidRDefault="00547B84" w:rsidP="00547B84">
            <w:pPr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Затраты на приобретение материальных запасов для нужд гражданской обороны </w:t>
            </w:r>
            <w:r w:rsidRPr="004D1121">
              <w:rPr>
                <w:bCs/>
                <w:sz w:val="20"/>
                <w:szCs w:val="16"/>
              </w:rPr>
              <w:t>Санкт</w:t>
            </w:r>
            <w:r w:rsidRPr="004D1121">
              <w:rPr>
                <w:bCs/>
                <w:sz w:val="20"/>
                <w:szCs w:val="16"/>
              </w:rPr>
              <w:noBreakHyphen/>
              <w:t>Петербургского государственного казенного учреждения</w:t>
            </w:r>
            <w:r w:rsidRPr="004D1121">
              <w:rPr>
                <w:sz w:val="20"/>
                <w:szCs w:val="16"/>
              </w:rPr>
              <w:t xml:space="preserve">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>«Санкт-Петербургский информационно-аналитический центр» рассчитываются по формуле:</w:t>
            </w:r>
          </w:p>
          <w:p w14:paraId="0EA799A3" w14:textId="123117C2" w:rsidR="00547B84" w:rsidRPr="004D1121" w:rsidRDefault="00547B84" w:rsidP="00547B84">
            <w:pPr>
              <w:widowControl w:val="0"/>
              <w:jc w:val="center"/>
              <w:rPr>
                <w:bCs/>
                <w:i/>
                <w:sz w:val="20"/>
                <w:szCs w:val="16"/>
              </w:rPr>
            </w:pPr>
            <m:oMath>
              <m:r>
                <w:rPr>
                  <w:rFonts w:ascii="Cambria Math" w:hAnsi="Cambria Math"/>
                  <w:sz w:val="20"/>
                  <w:szCs w:val="16"/>
                </w:rPr>
                <m:t xml:space="preserve">НЗмз_го= 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bCs/>
                      <w:i/>
                      <w:sz w:val="20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16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16"/>
                    </w:rPr>
                    <m:t>Ц</m:t>
                  </m:r>
                  <m:r>
                    <w:rPr>
                      <w:rFonts w:ascii="Cambria Math" w:hAnsi="Cambria Math"/>
                      <w:sz w:val="20"/>
                      <w:szCs w:val="16"/>
                      <w:lang w:val="en-US"/>
                    </w:rPr>
                    <m:t>i</m:t>
                  </m:r>
                </m:e>
              </m:nary>
              <m:r>
                <w:rPr>
                  <w:rFonts w:ascii="Cambria Math" w:hAnsi="Cambria Math"/>
                  <w:sz w:val="20"/>
                  <w:szCs w:val="16"/>
                </w:rPr>
                <m:t>х К</m:t>
              </m:r>
              <m:r>
                <w:rPr>
                  <w:rFonts w:ascii="Cambria Math" w:hAnsi="Cambria Math"/>
                  <w:sz w:val="20"/>
                  <w:szCs w:val="16"/>
                  <w:lang w:val="en-US"/>
                </w:rPr>
                <m:t>i</m:t>
              </m:r>
              <m:r>
                <w:rPr>
                  <w:rFonts w:ascii="Cambria Math" w:hAnsi="Cambria Math"/>
                  <w:sz w:val="20"/>
                  <w:szCs w:val="16"/>
                </w:rPr>
                <m:t xml:space="preserve"> х Кипц</m:t>
              </m:r>
            </m:oMath>
            <w:r w:rsidRPr="004D1121">
              <w:rPr>
                <w:bCs/>
                <w:i/>
                <w:sz w:val="20"/>
                <w:szCs w:val="16"/>
              </w:rPr>
              <w:t xml:space="preserve"> ,</w:t>
            </w:r>
          </w:p>
          <w:p w14:paraId="4EBDB338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lastRenderedPageBreak/>
              <w:t>где:</w:t>
            </w:r>
          </w:p>
          <w:p w14:paraId="5E913D3D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</w:t>
            </w:r>
            <w:r w:rsidRPr="004D1121">
              <w:rPr>
                <w:bCs/>
                <w:sz w:val="20"/>
                <w:szCs w:val="16"/>
                <w:vertAlign w:val="subscript"/>
              </w:rPr>
              <w:t>мз_го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нормативные затраты </w:t>
            </w:r>
            <w:r w:rsidRPr="004D1121">
              <w:rPr>
                <w:sz w:val="20"/>
                <w:szCs w:val="16"/>
              </w:rPr>
              <w:t>на приобретение материальных запасов для нужд гражданской обороны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04E73B75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  <w:lang w:val="en-US"/>
              </w:rPr>
              <w:t>n</w:t>
            </w:r>
            <w:r w:rsidRPr="004D1121">
              <w:rPr>
                <w:bCs/>
                <w:sz w:val="20"/>
                <w:szCs w:val="16"/>
              </w:rPr>
              <w:t xml:space="preserve"> – количество видов </w:t>
            </w:r>
            <w:r w:rsidRPr="004D1121">
              <w:rPr>
                <w:rFonts w:eastAsia="Times New Roman"/>
                <w:sz w:val="20"/>
                <w:szCs w:val="16"/>
              </w:rPr>
              <w:t>материальных запасов</w:t>
            </w:r>
            <w:r w:rsidRPr="004D1121">
              <w:rPr>
                <w:bCs/>
                <w:sz w:val="20"/>
                <w:szCs w:val="16"/>
              </w:rPr>
              <w:t>, запланированных к приобретению;</w:t>
            </w:r>
          </w:p>
          <w:p w14:paraId="35E0B95E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Ц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цена </w:t>
            </w:r>
            <w:r w:rsidRPr="004D1121">
              <w:rPr>
                <w:rFonts w:eastAsia="Times New Roman"/>
                <w:sz w:val="20"/>
                <w:szCs w:val="16"/>
              </w:rPr>
              <w:t>материальных запасов</w:t>
            </w:r>
            <w:r w:rsidRPr="004D1121">
              <w:rPr>
                <w:bCs/>
                <w:sz w:val="20"/>
                <w:szCs w:val="16"/>
              </w:rPr>
              <w:t>, которая определяется методом сопоставимых рыночных цен (анализа рынка) в соответствии со статьей 22 Федерального закона от 05.04.2013 № 44-ФЗ;</w:t>
            </w:r>
          </w:p>
          <w:p w14:paraId="09341807" w14:textId="77777777" w:rsidR="00547B84" w:rsidRPr="004D1121" w:rsidRDefault="00547B84" w:rsidP="00547B84">
            <w:pPr>
              <w:widowControl w:val="0"/>
              <w:ind w:firstLine="567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К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- количество </w:t>
            </w:r>
            <w:r w:rsidRPr="004D1121">
              <w:rPr>
                <w:rFonts w:eastAsia="Times New Roman"/>
                <w:sz w:val="20"/>
                <w:szCs w:val="16"/>
              </w:rPr>
              <w:t>материальных запасов</w:t>
            </w:r>
            <w:r w:rsidRPr="004D1121">
              <w:rPr>
                <w:bCs/>
                <w:sz w:val="20"/>
                <w:szCs w:val="16"/>
              </w:rPr>
              <w:t xml:space="preserve"> каждого вида, запланированных к приобретению;</w:t>
            </w:r>
          </w:p>
          <w:p w14:paraId="208719C7" w14:textId="2E8A85F5" w:rsidR="00547B84" w:rsidRPr="004D1121" w:rsidRDefault="00547B84" w:rsidP="00547B84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rFonts w:eastAsia="Calibri"/>
                <w:bCs/>
                <w:sz w:val="20"/>
                <w:szCs w:val="16"/>
              </w:rPr>
              <w:t>К</w:t>
            </w:r>
            <w:r w:rsidRPr="004D1121">
              <w:rPr>
                <w:rFonts w:eastAsia="Calibri"/>
                <w:bCs/>
                <w:sz w:val="20"/>
                <w:szCs w:val="16"/>
                <w:vertAlign w:val="subscript"/>
              </w:rPr>
              <w:t>ИПЦ</w:t>
            </w:r>
            <w:r w:rsidRPr="004D1121">
              <w:rPr>
                <w:rFonts w:eastAsia="Calibri"/>
                <w:bCs/>
                <w:sz w:val="20"/>
                <w:szCs w:val="16"/>
              </w:rPr>
              <w:t xml:space="preserve"> – индекс потребительских цен.</w:t>
            </w:r>
          </w:p>
        </w:tc>
      </w:tr>
      <w:tr w:rsidR="004D1121" w:rsidRPr="004D1121" w14:paraId="2F15067D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53FC15F2" w14:textId="3E575DE6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2.10.7.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8E2D71C" w14:textId="69C1078D" w:rsidR="00C538AD" w:rsidRPr="004D1121" w:rsidRDefault="00C538AD" w:rsidP="00C538AD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юридической литературы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2F9C2" w14:textId="47326E06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43DE0" w14:textId="74B3C84C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68F46" w14:textId="30180FEF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570327A7" w14:textId="3BA6377B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юридической литературы осуществляется в порядке, определяемом ИОГВ (ОУ ТГВФ)</w:t>
            </w:r>
          </w:p>
        </w:tc>
      </w:tr>
      <w:tr w:rsidR="004D1121" w:rsidRPr="004D1121" w14:paraId="3B69BA34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6AB97CE8" w14:textId="5D67D8A3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2.10.8.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8F9B5BB" w14:textId="2F94A8C7" w:rsidR="00C538AD" w:rsidRPr="004D1121" w:rsidRDefault="00C538AD" w:rsidP="00C538AD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Затраты на приобретение служебного обмундирования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DC4E3" w14:textId="26281546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71F44" w14:textId="6AC4E2E9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755A3" w14:textId="1E420599" w:rsidR="00C538AD" w:rsidRPr="004D1121" w:rsidRDefault="00C538AD" w:rsidP="00C538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65D1134" w14:textId="588991DC" w:rsidR="00C538AD" w:rsidRPr="004D1121" w:rsidRDefault="00C538AD" w:rsidP="00C538AD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Расчет нормативных затрат на приобретение служебного обмундирования осуществляется в порядке, определяемом ИОГВ (ОУ ТГВФ)</w:t>
            </w:r>
          </w:p>
        </w:tc>
      </w:tr>
      <w:tr w:rsidR="004D1121" w:rsidRPr="004D1121" w14:paraId="257F72F8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27359D4C" w14:textId="5185D9E5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2.10.9.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EE04540" w14:textId="42075D1C" w:rsidR="00547B84" w:rsidRPr="004D1121" w:rsidRDefault="00547B84" w:rsidP="00547B84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затраты, относящиеся к затратам на приобретение материальных запасов </w:t>
            </w:r>
            <w:r w:rsidR="00CF51DD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в рамках затрат, указанных в </w:t>
            </w:r>
            <w:hyperlink r:id="rId57" w:history="1">
              <w:r w:rsidRPr="004D1121">
                <w:rPr>
                  <w:sz w:val="20"/>
                  <w:szCs w:val="20"/>
                </w:rPr>
                <w:t>абзацах первом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58" w:history="1">
              <w:r w:rsidRPr="004D1121">
                <w:rPr>
                  <w:sz w:val="20"/>
                  <w:szCs w:val="20"/>
                </w:rPr>
                <w:t>двенадцатом пункта 15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7D86" w14:textId="7AE5BE21" w:rsidR="00547B84" w:rsidRPr="004D1121" w:rsidRDefault="0042684F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1769300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525EB" w14:textId="02374137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7800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C709A" w14:textId="1CCD7A3A" w:rsidR="00547B84" w:rsidRPr="004D1121" w:rsidRDefault="00547B84" w:rsidP="00547B84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-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7E00BEA4" w14:textId="5AFCE41E" w:rsidR="00E94CBA" w:rsidRPr="004D1121" w:rsidRDefault="00E94CBA" w:rsidP="00E94CBA">
            <w:pPr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Расчет иных нормативных затрат, относящихся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>к затратам на приобретение материальных запасов в рамках затрат, указанных в абзацах первом - двенадцатом пункта 15 Общих правил,</w:t>
            </w:r>
            <w:r w:rsidRPr="004D1121">
              <w:rPr>
                <w:bCs/>
                <w:sz w:val="20"/>
                <w:szCs w:val="16"/>
              </w:rPr>
              <w:t xml:space="preserve"> Санкт-Петербургского государственного казенного учреждения</w:t>
            </w:r>
            <w:r w:rsidRPr="004D1121">
              <w:rPr>
                <w:sz w:val="20"/>
                <w:szCs w:val="16"/>
              </w:rPr>
              <w:t xml:space="preserve"> «Санкт-Петербургский информационно-аналитический центр» осуществляется по формуле:</w:t>
            </w:r>
          </w:p>
          <w:p w14:paraId="7D9E9309" w14:textId="77777777" w:rsidR="00E94CBA" w:rsidRPr="004D1121" w:rsidRDefault="00E94CBA" w:rsidP="00E94CBA">
            <w:pPr>
              <w:jc w:val="center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lastRenderedPageBreak/>
              <w:t>НЗ</w:t>
            </w:r>
            <w:r w:rsidRPr="004D1121">
              <w:rPr>
                <w:bCs/>
                <w:sz w:val="20"/>
                <w:szCs w:val="16"/>
                <w:vertAlign w:val="subscript"/>
              </w:rPr>
              <w:t>МЗ</w:t>
            </w:r>
            <w:r w:rsidRPr="004D1121">
              <w:rPr>
                <w:bCs/>
                <w:sz w:val="20"/>
                <w:szCs w:val="16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/>
                      <w:sz w:val="20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>Цмз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</w:rPr>
                    <m:t xml:space="preserve"> x Кмз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16"/>
                      <w:vertAlign w:val="subscript"/>
                      <w:lang w:val="en-US"/>
                    </w:rPr>
                    <m:t>i</m:t>
                  </m:r>
                </m:e>
              </m:nary>
              <m:r>
                <w:rPr>
                  <w:rFonts w:ascii="Cambria Math" w:hAnsi="Cambria Math"/>
                  <w:sz w:val="20"/>
                  <w:szCs w:val="16"/>
                </w:rPr>
                <m:t xml:space="preserve"> х Кипц</m:t>
              </m:r>
            </m:oMath>
            <w:r w:rsidRPr="004D1121">
              <w:rPr>
                <w:sz w:val="20"/>
                <w:szCs w:val="16"/>
              </w:rPr>
              <w:t>,</w:t>
            </w:r>
            <w:r w:rsidRPr="004D1121">
              <w:rPr>
                <w:bCs/>
                <w:sz w:val="20"/>
                <w:szCs w:val="16"/>
              </w:rPr>
              <w:t xml:space="preserve"> </w:t>
            </w:r>
          </w:p>
          <w:p w14:paraId="477BAB0B" w14:textId="77777777" w:rsidR="00E94CBA" w:rsidRPr="004D1121" w:rsidRDefault="00E94CBA" w:rsidP="00E94CBA">
            <w:pPr>
              <w:widowControl w:val="0"/>
              <w:spacing w:after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где:</w:t>
            </w:r>
          </w:p>
          <w:p w14:paraId="6E5D98B0" w14:textId="1A767A23" w:rsidR="00E94CBA" w:rsidRPr="004D1121" w:rsidRDefault="00E94CBA" w:rsidP="00E94CBA">
            <w:pPr>
              <w:widowControl w:val="0"/>
              <w:spacing w:after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НЗмз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иные нормативные затраты</w:t>
            </w:r>
            <w:r w:rsidRPr="004D1121">
              <w:rPr>
                <w:sz w:val="20"/>
                <w:szCs w:val="24"/>
              </w:rPr>
              <w:t>, относящиеся к затратам на приобретение материальных запасов в рамках затрат, указанных в абзацах первом - двенадцатом пункта 15 Общих правил</w:t>
            </w:r>
            <w:r w:rsidRPr="004D1121">
              <w:rPr>
                <w:sz w:val="20"/>
                <w:szCs w:val="16"/>
              </w:rPr>
              <w:t xml:space="preserve"> для нужд </w:t>
            </w:r>
            <w:r w:rsidRPr="004D1121">
              <w:rPr>
                <w:bCs/>
                <w:sz w:val="20"/>
                <w:szCs w:val="16"/>
              </w:rPr>
              <w:t>Санкт</w:t>
            </w:r>
            <w:r w:rsidRPr="004D1121">
              <w:rPr>
                <w:bCs/>
                <w:sz w:val="20"/>
                <w:szCs w:val="16"/>
              </w:rPr>
              <w:noBreakHyphen/>
              <w:t>Петербургского государственного казенного учреждения</w:t>
            </w:r>
            <w:r w:rsidRPr="004D1121">
              <w:rPr>
                <w:sz w:val="20"/>
                <w:szCs w:val="16"/>
              </w:rPr>
              <w:t xml:space="preserve">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>«Санкт-Петербургский информационно-аналитический центр» (СПб ГКУ «СПб ИАЦ»)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17B79406" w14:textId="77777777" w:rsidR="00E94CBA" w:rsidRPr="004D1121" w:rsidRDefault="00E94CBA" w:rsidP="00E94CBA">
            <w:pPr>
              <w:widowControl w:val="0"/>
              <w:spacing w:after="0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 xml:space="preserve">n – количество видов </w:t>
            </w:r>
            <w:r w:rsidRPr="004D1121">
              <w:rPr>
                <w:sz w:val="20"/>
                <w:szCs w:val="24"/>
              </w:rPr>
              <w:t>материальных запасов</w:t>
            </w:r>
            <w:r w:rsidRPr="004D1121">
              <w:rPr>
                <w:sz w:val="20"/>
                <w:szCs w:val="16"/>
              </w:rPr>
              <w:t>, планируемых к приобретению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78B655DC" w14:textId="77777777" w:rsidR="00E94CBA" w:rsidRPr="004D1121" w:rsidRDefault="00E94CBA" w:rsidP="00E94CBA">
            <w:pPr>
              <w:widowControl w:val="0"/>
              <w:spacing w:after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Цмз</w:t>
            </w:r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цена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-ого вида </w:t>
            </w:r>
            <w:r w:rsidRPr="004D1121">
              <w:rPr>
                <w:sz w:val="20"/>
                <w:szCs w:val="24"/>
              </w:rPr>
              <w:t>материальных запасов</w:t>
            </w:r>
            <w:r w:rsidRPr="004D1121">
              <w:rPr>
                <w:sz w:val="20"/>
                <w:szCs w:val="16"/>
              </w:rPr>
              <w:t>, определяется методом сопоставимых рыночных цен (анализа рынка) в соответствии со статьей 22 Федерального закона от 05.04.2013 № 44-ФЗ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0608D528" w14:textId="77777777" w:rsidR="00E94CBA" w:rsidRPr="004D1121" w:rsidRDefault="00E94CBA" w:rsidP="00E94CBA">
            <w:pPr>
              <w:widowControl w:val="0"/>
              <w:spacing w:after="0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Кмз</w:t>
            </w:r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количество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-ого вида </w:t>
            </w:r>
            <w:r w:rsidRPr="004D1121">
              <w:rPr>
                <w:sz w:val="20"/>
                <w:szCs w:val="24"/>
              </w:rPr>
              <w:t>материальных запасов</w:t>
            </w:r>
            <w:r w:rsidRPr="004D1121">
              <w:rPr>
                <w:bCs/>
                <w:sz w:val="20"/>
                <w:szCs w:val="16"/>
              </w:rPr>
              <w:t>, запланированных к приобретению.</w:t>
            </w:r>
          </w:p>
          <w:p w14:paraId="2798A1AF" w14:textId="65657A88" w:rsidR="00547B84" w:rsidRPr="004D1121" w:rsidRDefault="00E94CBA" w:rsidP="00E94CBA">
            <w:pPr>
              <w:pStyle w:val="ConsPlusNormal"/>
              <w:ind w:firstLine="759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bCs/>
                <w:sz w:val="20"/>
                <w:szCs w:val="16"/>
              </w:rPr>
              <w:t>К</w:t>
            </w:r>
            <w:r w:rsidRPr="004D1121">
              <w:rPr>
                <w:bCs/>
                <w:sz w:val="20"/>
                <w:szCs w:val="16"/>
                <w:vertAlign w:val="subscript"/>
              </w:rPr>
              <w:t>ИПЦ</w:t>
            </w:r>
            <w:r w:rsidRPr="004D1121">
              <w:rPr>
                <w:bCs/>
                <w:sz w:val="20"/>
                <w:szCs w:val="16"/>
              </w:rPr>
              <w:t xml:space="preserve"> – индекс потребительских цен.</w:t>
            </w:r>
          </w:p>
        </w:tc>
      </w:tr>
      <w:tr w:rsidR="004D1121" w:rsidRPr="004D1121" w14:paraId="631D3E17" w14:textId="77777777" w:rsidTr="0011617E">
        <w:trPr>
          <w:jc w:val="center"/>
        </w:trPr>
        <w:tc>
          <w:tcPr>
            <w:tcW w:w="249" w:type="pct"/>
            <w:shd w:val="clear" w:color="auto" w:fill="FFFFFF" w:themeFill="background1"/>
            <w:vAlign w:val="center"/>
          </w:tcPr>
          <w:p w14:paraId="39FBD10E" w14:textId="33BE03BC" w:rsidR="000200F6" w:rsidRPr="004D1121" w:rsidRDefault="000200F6" w:rsidP="00020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lastRenderedPageBreak/>
              <w:t>2.11.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C8FDC2F" w14:textId="61CD87EA" w:rsidR="000200F6" w:rsidRPr="004D1121" w:rsidRDefault="000200F6" w:rsidP="000200F6">
            <w:pPr>
              <w:pStyle w:val="ConsPlusNormal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 xml:space="preserve">Иные прочие затраты, не отнесенные к иным затратам, указанным </w:t>
            </w:r>
            <w:r w:rsidR="00CF51DD">
              <w:rPr>
                <w:sz w:val="20"/>
                <w:szCs w:val="20"/>
              </w:rPr>
              <w:br/>
            </w:r>
            <w:r w:rsidRPr="004D1121">
              <w:rPr>
                <w:sz w:val="20"/>
                <w:szCs w:val="20"/>
              </w:rPr>
              <w:t xml:space="preserve">в </w:t>
            </w:r>
            <w:hyperlink r:id="rId59" w:history="1">
              <w:r w:rsidRPr="004D1121">
                <w:rPr>
                  <w:sz w:val="20"/>
                  <w:szCs w:val="20"/>
                </w:rPr>
                <w:t>подпунктах "а"</w:t>
              </w:r>
            </w:hyperlink>
            <w:r w:rsidRPr="004D1121">
              <w:rPr>
                <w:sz w:val="20"/>
                <w:szCs w:val="20"/>
              </w:rPr>
              <w:t xml:space="preserve"> - </w:t>
            </w:r>
            <w:hyperlink r:id="rId60" w:history="1">
              <w:r w:rsidRPr="004D1121">
                <w:rPr>
                  <w:sz w:val="20"/>
                  <w:szCs w:val="20"/>
                </w:rPr>
                <w:t>"ж" пункта 6</w:t>
              </w:r>
            </w:hyperlink>
            <w:r w:rsidRPr="004D1121">
              <w:rPr>
                <w:sz w:val="20"/>
                <w:szCs w:val="20"/>
              </w:rPr>
              <w:t xml:space="preserve"> Общих правил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E9F3D" w14:textId="0A2820EE" w:rsidR="000200F6" w:rsidRPr="004D1121" w:rsidRDefault="0041305F" w:rsidP="0011617E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20"/>
              </w:rPr>
              <w:t>13894700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FA86D" w14:textId="5775B073" w:rsidR="000200F6" w:rsidRPr="004D1121" w:rsidRDefault="000200F6" w:rsidP="00020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15609500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1918" w14:textId="4C19BDF7" w:rsidR="000200F6" w:rsidRPr="004D1121" w:rsidRDefault="000200F6" w:rsidP="00020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4D1121">
              <w:rPr>
                <w:sz w:val="20"/>
                <w:szCs w:val="16"/>
              </w:rPr>
              <w:t>16007500</w:t>
            </w:r>
          </w:p>
        </w:tc>
        <w:tc>
          <w:tcPr>
            <w:tcW w:w="1876" w:type="pct"/>
            <w:shd w:val="clear" w:color="auto" w:fill="FFFFFF" w:themeFill="background1"/>
            <w:vAlign w:val="center"/>
          </w:tcPr>
          <w:p w14:paraId="05C5FFE5" w14:textId="29A55037" w:rsidR="000200F6" w:rsidRPr="004D1121" w:rsidRDefault="000200F6" w:rsidP="000200F6">
            <w:pPr>
              <w:pStyle w:val="aa"/>
              <w:spacing w:after="0" w:line="240" w:lineRule="auto"/>
              <w:ind w:left="187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Нормативные затраты на оказание услуг по обучению на курсах повышения квалификации, подготовки </w:t>
            </w:r>
            <w:r w:rsidR="0011617E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и переподготовки специалистов рассчитываются по формуле:</w:t>
            </w:r>
          </w:p>
          <w:p w14:paraId="17F6A220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6BB6665C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НЗ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об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 w:cs="Times New Roman"/>
                      <w:bCs/>
                      <w:i/>
                      <w:sz w:val="20"/>
                      <w:szCs w:val="16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>Цоб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 xml:space="preserve"> x Коб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val="en-US" w:eastAsia="ru-RU"/>
                    </w:rPr>
                    <m:t>i</m:t>
                  </m:r>
                </m:e>
              </m:nary>
              <m:r>
                <w:rPr>
                  <w:rFonts w:ascii="Cambria Math" w:hAnsi="Cambria Math" w:cs="Times New Roman"/>
                  <w:sz w:val="20"/>
                  <w:szCs w:val="16"/>
                  <w:lang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lang w:eastAsia="ru-RU"/>
                </w:rPr>
                <m:t>х Кипц</m:t>
              </m:r>
              <m:r>
                <w:rPr>
                  <w:rFonts w:ascii="Cambria Math" w:hAnsi="Cambria Math" w:cs="Times New Roman"/>
                  <w:sz w:val="20"/>
                  <w:szCs w:val="16"/>
                  <w:lang w:eastAsia="ru-RU"/>
                </w:rPr>
                <m:t xml:space="preserve"> </m:t>
              </m:r>
            </m:oMath>
            <w:r w:rsidRPr="004D1121"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,</w:t>
            </w:r>
            <w:r w:rsidRPr="004D1121">
              <w:rPr>
                <w:rFonts w:ascii="Times New Roman" w:hAnsi="Times New Roman" w:cs="Times New Roman"/>
                <w:bCs/>
                <w:i/>
                <w:sz w:val="20"/>
                <w:szCs w:val="16"/>
                <w:lang w:eastAsia="ru-RU"/>
              </w:rPr>
              <w:t xml:space="preserve"> </w:t>
            </w:r>
          </w:p>
          <w:p w14:paraId="4F81D53A" w14:textId="77777777" w:rsidR="000200F6" w:rsidRPr="004D1121" w:rsidRDefault="000200F6" w:rsidP="000200F6">
            <w:pPr>
              <w:widowControl w:val="0"/>
              <w:ind w:left="45" w:firstLine="142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>где:</w:t>
            </w:r>
          </w:p>
          <w:p w14:paraId="42DDEB03" w14:textId="77777777" w:rsidR="000200F6" w:rsidRPr="004D1121" w:rsidRDefault="000200F6" w:rsidP="000200F6">
            <w:pPr>
              <w:widowControl w:val="0"/>
              <w:ind w:left="45" w:firstLine="142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НЗоб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нормативные затраты на обучение работников </w:t>
            </w:r>
            <w:r w:rsidRPr="004D1121">
              <w:rPr>
                <w:sz w:val="20"/>
                <w:szCs w:val="16"/>
              </w:rPr>
              <w:t>СПб ГКУ «СПб ИАЦ»</w:t>
            </w:r>
            <w:r w:rsidRPr="004D1121">
              <w:rPr>
                <w:bCs/>
                <w:sz w:val="20"/>
                <w:szCs w:val="16"/>
              </w:rPr>
              <w:t>;</w:t>
            </w:r>
          </w:p>
          <w:p w14:paraId="568D9CDE" w14:textId="77777777" w:rsidR="000200F6" w:rsidRPr="004D1121" w:rsidRDefault="000200F6" w:rsidP="000200F6">
            <w:pPr>
              <w:widowControl w:val="0"/>
              <w:ind w:left="45" w:firstLine="142"/>
              <w:rPr>
                <w:bCs/>
                <w:sz w:val="20"/>
                <w:szCs w:val="16"/>
              </w:rPr>
            </w:pPr>
            <w:r w:rsidRPr="004D1121">
              <w:rPr>
                <w:bCs/>
                <w:sz w:val="20"/>
                <w:szCs w:val="16"/>
              </w:rPr>
              <w:t xml:space="preserve">n – количество программ обучения, которые необходимо пройти работникам </w:t>
            </w:r>
            <w:r w:rsidRPr="004D1121">
              <w:rPr>
                <w:sz w:val="20"/>
                <w:szCs w:val="16"/>
              </w:rPr>
              <w:t>СПб ГКУ «СПб ИАЦ»;</w:t>
            </w:r>
          </w:p>
          <w:p w14:paraId="11C7D521" w14:textId="77777777" w:rsidR="000200F6" w:rsidRPr="004D1121" w:rsidRDefault="000200F6" w:rsidP="000200F6">
            <w:pPr>
              <w:widowControl w:val="0"/>
              <w:ind w:left="45" w:firstLine="142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lastRenderedPageBreak/>
              <w:t>Цоб</w:t>
            </w:r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– цена на проведение обучения по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>-ой программе, определяется методом сопоставимых рыночных цен (анализа рынка) в соответствии со статьей 22 Федерального закона от 05.04.2013 № 44-ФЗ;</w:t>
            </w:r>
          </w:p>
          <w:p w14:paraId="3A481CB8" w14:textId="77777777" w:rsidR="000200F6" w:rsidRPr="004D1121" w:rsidRDefault="000200F6" w:rsidP="000200F6">
            <w:pPr>
              <w:widowControl w:val="0"/>
              <w:ind w:left="45" w:firstLine="142"/>
              <w:rPr>
                <w:bCs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Коб</w:t>
            </w:r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 xml:space="preserve"> - количество обучаемых человек по </w:t>
            </w:r>
            <w:proofErr w:type="spellStart"/>
            <w:r w:rsidRPr="004D1121">
              <w:rPr>
                <w:bCs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bCs/>
                <w:sz w:val="20"/>
                <w:szCs w:val="16"/>
              </w:rPr>
              <w:t>-ой программе.</w:t>
            </w:r>
          </w:p>
          <w:p w14:paraId="7B828E7D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К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ИПЦ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индекс потребительских цен.</w:t>
            </w:r>
          </w:p>
          <w:p w14:paraId="5AA154D5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</w:p>
          <w:p w14:paraId="7A40604B" w14:textId="2FD90FAB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Нормативные затраты на оказание услуг по предоставлению во временное пользование грязезащитных ковровых покрытий с обеспечением ухода за ними рассчитываются по формуле:</w:t>
            </w:r>
          </w:p>
          <w:p w14:paraId="12BB1330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2DDBC851" w14:textId="77777777" w:rsidR="000200F6" w:rsidRPr="004D1121" w:rsidRDefault="000200F6" w:rsidP="000200F6">
            <w:pPr>
              <w:ind w:left="45" w:firstLine="142"/>
              <w:jc w:val="center"/>
              <w:rPr>
                <w:sz w:val="20"/>
                <w:szCs w:val="16"/>
              </w:rPr>
            </w:pPr>
            <w:proofErr w:type="spellStart"/>
            <w:r w:rsidRPr="004D1121">
              <w:rPr>
                <w:sz w:val="20"/>
                <w:szCs w:val="16"/>
              </w:rPr>
              <w:t>НЗ</w:t>
            </w:r>
            <w:r w:rsidRPr="004D1121">
              <w:rPr>
                <w:sz w:val="20"/>
                <w:szCs w:val="16"/>
                <w:vertAlign w:val="subscript"/>
              </w:rPr>
              <w:t>ковр</w:t>
            </w:r>
            <w:proofErr w:type="spellEnd"/>
            <w:r w:rsidRPr="004D1121">
              <w:rPr>
                <w:sz w:val="20"/>
                <w:szCs w:val="16"/>
              </w:rPr>
              <w:t xml:space="preserve"> = </w:t>
            </w:r>
            <w:proofErr w:type="spellStart"/>
            <w:r w:rsidRPr="004D1121">
              <w:rPr>
                <w:sz w:val="20"/>
                <w:szCs w:val="16"/>
              </w:rPr>
              <w:t>Ц</w:t>
            </w:r>
            <w:r w:rsidRPr="004D1121">
              <w:rPr>
                <w:sz w:val="20"/>
                <w:szCs w:val="16"/>
                <w:vertAlign w:val="subscript"/>
              </w:rPr>
              <w:t>ковр</w:t>
            </w:r>
            <w:proofErr w:type="spellEnd"/>
            <w:r w:rsidRPr="004D1121">
              <w:rPr>
                <w:sz w:val="20"/>
                <w:szCs w:val="16"/>
              </w:rPr>
              <w:t xml:space="preserve"> × </w:t>
            </w:r>
            <w:proofErr w:type="spellStart"/>
            <w:r w:rsidRPr="004D1121">
              <w:rPr>
                <w:bCs/>
                <w:sz w:val="20"/>
                <w:szCs w:val="16"/>
              </w:rPr>
              <w:t>К</w:t>
            </w:r>
            <w:r w:rsidRPr="004D1121">
              <w:rPr>
                <w:bCs/>
                <w:sz w:val="20"/>
                <w:szCs w:val="16"/>
                <w:vertAlign w:val="subscript"/>
              </w:rPr>
              <w:t>ипц</w:t>
            </w:r>
            <w:proofErr w:type="spellEnd"/>
            <w:r w:rsidRPr="004D1121">
              <w:rPr>
                <w:bCs/>
                <w:sz w:val="20"/>
                <w:szCs w:val="16"/>
              </w:rPr>
              <w:t>,</w:t>
            </w:r>
            <w:r w:rsidRPr="004D1121">
              <w:rPr>
                <w:sz w:val="20"/>
                <w:szCs w:val="16"/>
              </w:rPr>
              <w:t xml:space="preserve">   </w:t>
            </w:r>
          </w:p>
          <w:p w14:paraId="63A0A7E3" w14:textId="77777777" w:rsidR="000200F6" w:rsidRPr="004D1121" w:rsidRDefault="000200F6" w:rsidP="000200F6">
            <w:pPr>
              <w:ind w:left="45" w:firstLine="142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 xml:space="preserve">где: </w:t>
            </w:r>
            <w:proofErr w:type="spellStart"/>
            <w:r w:rsidRPr="004D1121">
              <w:rPr>
                <w:sz w:val="20"/>
                <w:szCs w:val="16"/>
              </w:rPr>
              <w:t>НЗ</w:t>
            </w:r>
            <w:r w:rsidRPr="004D1121">
              <w:rPr>
                <w:sz w:val="20"/>
                <w:szCs w:val="16"/>
                <w:vertAlign w:val="subscript"/>
              </w:rPr>
              <w:t>ковр</w:t>
            </w:r>
            <w:proofErr w:type="spellEnd"/>
            <w:r w:rsidRPr="004D1121">
              <w:rPr>
                <w:sz w:val="20"/>
                <w:szCs w:val="16"/>
              </w:rPr>
              <w:t xml:space="preserve"> – нормативные затраты на оплату услуг по предоставлению во временное пользование грязезащитных ковровых покрытий с обеспечением ухода за ними;</w:t>
            </w:r>
          </w:p>
          <w:p w14:paraId="25558EDA" w14:textId="6EFBDCA5" w:rsidR="000200F6" w:rsidRPr="004D1121" w:rsidRDefault="000200F6" w:rsidP="000200F6">
            <w:pPr>
              <w:ind w:left="45" w:firstLine="142"/>
              <w:rPr>
                <w:sz w:val="20"/>
                <w:szCs w:val="16"/>
              </w:rPr>
            </w:pPr>
            <w:proofErr w:type="spellStart"/>
            <w:r w:rsidRPr="004D1121">
              <w:rPr>
                <w:sz w:val="20"/>
                <w:szCs w:val="16"/>
              </w:rPr>
              <w:t>Ц</w:t>
            </w:r>
            <w:r w:rsidRPr="004D1121">
              <w:rPr>
                <w:sz w:val="20"/>
                <w:szCs w:val="16"/>
                <w:vertAlign w:val="subscript"/>
              </w:rPr>
              <w:t>ковр</w:t>
            </w:r>
            <w:proofErr w:type="spellEnd"/>
            <w:r w:rsidRPr="004D1121">
              <w:rPr>
                <w:sz w:val="20"/>
                <w:szCs w:val="16"/>
              </w:rPr>
              <w:t xml:space="preserve"> – стоимость услуг по предоставлению во временное пользование грязезащитных ковровых покрытий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 xml:space="preserve">с обеспечением ухода за ними, которая определяется </w:t>
            </w:r>
            <w:r w:rsidRPr="004D1121">
              <w:rPr>
                <w:bCs/>
                <w:sz w:val="20"/>
                <w:szCs w:val="16"/>
              </w:rPr>
              <w:t>методом сопоставимых рыночных цен (анализа рынка) в соответствии со статьей 22 Федерального закона от 05.04.2013 № 44-ФЗ</w:t>
            </w:r>
            <w:r w:rsidRPr="004D1121">
              <w:rPr>
                <w:sz w:val="20"/>
                <w:szCs w:val="16"/>
              </w:rPr>
              <w:t xml:space="preserve">; </w:t>
            </w:r>
          </w:p>
          <w:p w14:paraId="5E55FD70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К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ипц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индекс потребительских цен.</w:t>
            </w:r>
          </w:p>
          <w:p w14:paraId="23E88D07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</w:p>
          <w:p w14:paraId="2B770921" w14:textId="57240215" w:rsidR="000200F6" w:rsidRPr="004D1121" w:rsidRDefault="000200F6" w:rsidP="000200F6">
            <w:pPr>
              <w:ind w:left="45" w:firstLine="142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>Нормативные затраты на оказание услуг по подготовке, обслуживанию и </w:t>
            </w:r>
            <w:proofErr w:type="spellStart"/>
            <w:r w:rsidRPr="004D1121">
              <w:rPr>
                <w:sz w:val="20"/>
                <w:szCs w:val="16"/>
              </w:rPr>
              <w:t>внеофисному</w:t>
            </w:r>
            <w:proofErr w:type="spellEnd"/>
            <w:r w:rsidRPr="004D1121">
              <w:rPr>
                <w:sz w:val="20"/>
                <w:szCs w:val="16"/>
              </w:rPr>
              <w:t xml:space="preserve"> хранению документов рассчитываются по формуле:</w:t>
            </w:r>
          </w:p>
          <w:p w14:paraId="10A60AB0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4CF4B14B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lastRenderedPageBreak/>
              <w:t>НЗ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арх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 w:cs="Times New Roman"/>
                      <w:bCs/>
                      <w:i/>
                      <w:sz w:val="20"/>
                      <w:szCs w:val="16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>Царх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 xml:space="preserve"> x Карх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eastAsia="ru-RU"/>
                    </w:rPr>
                    <m:t xml:space="preserve"> х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>К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eastAsia="ru-RU"/>
                    </w:rPr>
                    <m:t>ипц</m:t>
                  </m:r>
                </m:e>
              </m:nary>
            </m:oMath>
            <w:r w:rsidRPr="004D1121"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,</w:t>
            </w:r>
            <w:r w:rsidRPr="004D1121">
              <w:rPr>
                <w:rFonts w:ascii="Times New Roman" w:hAnsi="Times New Roman" w:cs="Times New Roman"/>
                <w:bCs/>
                <w:i/>
                <w:sz w:val="20"/>
                <w:szCs w:val="16"/>
                <w:lang w:eastAsia="ru-RU"/>
              </w:rPr>
              <w:t xml:space="preserve"> </w:t>
            </w:r>
          </w:p>
          <w:p w14:paraId="62425C4A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где:</w:t>
            </w:r>
          </w:p>
          <w:p w14:paraId="26DB7F1E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НЗарх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нормативные затраты на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оказание услуг по подготовке, обслуживанию и 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внеофисному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хранению документов СПб ГКУ «СПб ИАЦ»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;</w:t>
            </w:r>
          </w:p>
          <w:p w14:paraId="4DA85B85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n – количество видов услуг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по подготовке, обслуживанию и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внеофисному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хранению документов, необходимых к закупке;</w:t>
            </w:r>
          </w:p>
          <w:p w14:paraId="4ECBCAF1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Царх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val="en-US" w:eastAsia="ru-RU"/>
              </w:rPr>
              <w:t>i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</w:t>
            </w:r>
            <w:proofErr w:type="gram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цена  </w:t>
            </w: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val="en-US" w:eastAsia="ru-RU"/>
              </w:rPr>
              <w:t>i</w:t>
            </w:r>
            <w:proofErr w:type="spellEnd"/>
            <w:proofErr w:type="gram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-ого вида услуги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по подготовке, обслуживанию и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внеофисному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хранению документов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, определяется методом сопоставимых рыночных цен (анализа рынка) в соответствии со статьей 22 Федерального закона от 05.04.2013 № 44-ФЗ;</w:t>
            </w:r>
          </w:p>
          <w:p w14:paraId="7B356048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Карх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val="en-US" w:eastAsia="ru-RU"/>
              </w:rPr>
              <w:t>i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- количество </w:t>
            </w: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val="en-US" w:eastAsia="ru-RU"/>
              </w:rPr>
              <w:t>i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-ого вида услуги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по подготовке, обслуживанию и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внеофисному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хранению документов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.</w:t>
            </w:r>
          </w:p>
          <w:p w14:paraId="49BB971A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К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ипц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индекс потребительских цен.</w:t>
            </w:r>
          </w:p>
          <w:p w14:paraId="3CA09E7B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</w:p>
          <w:p w14:paraId="78ECACF2" w14:textId="44086510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Нормативные затраты на оказание услуг по проведению обязательного психиатрического освидетельствования работников рассчитываются по формуле:</w:t>
            </w:r>
          </w:p>
          <w:p w14:paraId="2AB3BF12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4CB5D275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НЗ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пос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lang w:eastAsia="ru-RU"/>
                </w:rPr>
                <m:t>Цпос x Кпос х 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vertAlign w:val="subscript"/>
                  <w:lang w:eastAsia="ru-RU"/>
                </w:rPr>
                <m:t>ипц,</m:t>
              </m:r>
            </m:oMath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</w:t>
            </w:r>
          </w:p>
          <w:p w14:paraId="76579FD4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где:</w:t>
            </w:r>
          </w:p>
          <w:p w14:paraId="1A9B733E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НЗпос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нормативные затраты на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оказание услуг по проведению обязательного психиатрического освидетельствования работников СПб ГКУ «СПб ИАЦ»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;</w:t>
            </w:r>
          </w:p>
          <w:p w14:paraId="58A0C24D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Цпос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</w:t>
            </w:r>
            <w:proofErr w:type="gram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цена  услуги</w:t>
            </w:r>
            <w:proofErr w:type="gram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по проведению обязательного психиатрического освидетельствования работников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, определяется методом сопоставимых рыночных цен (анализа рынка) в соответствии со статьей 22 Федерального закона от 05.04.2013 № 44-ФЗ; </w:t>
            </w:r>
          </w:p>
          <w:p w14:paraId="2A4AE754" w14:textId="0B69C5D9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Кпос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- количество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услуг по проведению обязательного психиатрического освидетельствования, необходимое </w:t>
            </w:r>
            <w:r w:rsidR="0011617E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к закупке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; </w:t>
            </w:r>
          </w:p>
          <w:p w14:paraId="169955D0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lastRenderedPageBreak/>
              <w:t>К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ипц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 xml:space="preserve"> 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– индекс потребительских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 xml:space="preserve"> 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цен.</w:t>
            </w:r>
          </w:p>
          <w:p w14:paraId="137DCD4E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</w:p>
          <w:p w14:paraId="5C39DA6A" w14:textId="14CE2C03" w:rsidR="000200F6" w:rsidRPr="004D1121" w:rsidRDefault="000200F6" w:rsidP="000200F6">
            <w:pPr>
              <w:pStyle w:val="aa"/>
              <w:ind w:left="187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Нормативные затраты на организацию и проведение обязательных предварительных (при поступлении на работу) и периодических (в течение рабочей деятельности) медицинских осмотров рассчитываются по формуле:</w:t>
            </w:r>
          </w:p>
          <w:p w14:paraId="327CED60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7DAB3FAF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НЗ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мо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 w:cs="Times New Roman"/>
                      <w:bCs/>
                      <w:i/>
                      <w:sz w:val="20"/>
                      <w:szCs w:val="16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>Цмо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 xml:space="preserve"> x Кмо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eastAsia="ru-RU"/>
                    </w:rPr>
                    <m:t xml:space="preserve"> х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>К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eastAsia="ru-RU"/>
                    </w:rPr>
                    <m:t>ипц</m:t>
                  </m:r>
                </m:e>
              </m:nary>
            </m:oMath>
            <w:r w:rsidRPr="004D1121"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,</w:t>
            </w:r>
            <w:r w:rsidRPr="004D1121">
              <w:rPr>
                <w:rFonts w:ascii="Times New Roman" w:hAnsi="Times New Roman" w:cs="Times New Roman"/>
                <w:bCs/>
                <w:i/>
                <w:sz w:val="20"/>
                <w:szCs w:val="16"/>
                <w:lang w:eastAsia="ru-RU"/>
              </w:rPr>
              <w:t xml:space="preserve"> </w:t>
            </w:r>
          </w:p>
          <w:p w14:paraId="2DB7052D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где:</w:t>
            </w:r>
          </w:p>
          <w:p w14:paraId="614E58B3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НЗмо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нормативные затраты на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организацию и проведение обязательных предварительных (при поступлении на работу) и периодических (в течение рабочей деятельности) медицинских осмотров работников СПб ГКУ «СПб ИАЦ»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;</w:t>
            </w:r>
          </w:p>
          <w:p w14:paraId="15ADC490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lang w:eastAsia="ru-RU"/>
                </w:rPr>
                <m:t>Цмо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vertAlign w:val="subscript"/>
                  <w:lang w:val="en-US" w:eastAsia="ru-RU"/>
                </w:rPr>
                <m:t>i</m:t>
              </m:r>
            </m:oMath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</w:t>
            </w:r>
            <w:proofErr w:type="gram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цена 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организации</w:t>
            </w:r>
            <w:proofErr w:type="gram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и проведения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-го вида обязательного предварительного (при поступлении на работу) и обязательного периодического (в течение рабочей деятельности) медицинского осмотра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, определяется методом сопоставимых рыночных цен (анализа рынка) в соответствии со статьей 22 Федерального закона от 05.04.2013 № 44-ФЗ;</w:t>
            </w:r>
          </w:p>
          <w:p w14:paraId="465A939E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Кмоi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количество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-го вида обязательного медицинского осмотра, необходимого к закупке.</w:t>
            </w:r>
          </w:p>
          <w:p w14:paraId="1BDDDCEE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К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ипц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 xml:space="preserve"> 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– индекс потребительских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 xml:space="preserve"> 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цен.</w:t>
            </w:r>
          </w:p>
          <w:p w14:paraId="297169B5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</w:p>
          <w:p w14:paraId="7EF11706" w14:textId="51651A24" w:rsidR="000200F6" w:rsidRPr="004D1121" w:rsidRDefault="000200F6" w:rsidP="000200F6">
            <w:pPr>
              <w:pStyle w:val="aa"/>
              <w:ind w:left="187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Нормативные затраты на оказание услуг по проведению инструментально-лабораторных исследований в порядке осуществления производственного контроля рассчитываются по формуле:</w:t>
            </w:r>
          </w:p>
          <w:p w14:paraId="020D2BF5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НЗ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пк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 w:cs="Times New Roman"/>
                      <w:bCs/>
                      <w:i/>
                      <w:sz w:val="20"/>
                      <w:szCs w:val="16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>Циссл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 xml:space="preserve"> x Киссл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val="en-US" w:eastAsia="ru-RU"/>
                    </w:rPr>
                    <m:t>i</m:t>
                  </m:r>
                </m:e>
              </m:nary>
              <m:r>
                <w:rPr>
                  <w:rFonts w:ascii="Cambria Math" w:hAnsi="Cambria Math" w:cs="Times New Roman"/>
                  <w:sz w:val="20"/>
                  <w:szCs w:val="16"/>
                  <w:lang w:eastAsia="ru-RU"/>
                </w:rPr>
                <m:t xml:space="preserve"> х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lang w:eastAsia="ru-RU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vertAlign w:val="subscript"/>
                  <w:lang w:eastAsia="ru-RU"/>
                </w:rPr>
                <m:t>ипц</m:t>
              </m:r>
            </m:oMath>
            <w:r w:rsidRPr="004D1121"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,</w:t>
            </w:r>
            <w:r w:rsidRPr="004D1121">
              <w:rPr>
                <w:rFonts w:ascii="Times New Roman" w:hAnsi="Times New Roman" w:cs="Times New Roman"/>
                <w:bCs/>
                <w:i/>
                <w:sz w:val="20"/>
                <w:szCs w:val="16"/>
                <w:lang w:eastAsia="ru-RU"/>
              </w:rPr>
              <w:t xml:space="preserve"> </w:t>
            </w:r>
          </w:p>
          <w:p w14:paraId="4E5C0356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где:</w:t>
            </w:r>
          </w:p>
          <w:p w14:paraId="3AF8CFF7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НЗ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пк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 xml:space="preserve"> -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нормативные затраты на оказание услуг по проведению инструментально-лабораторных исследований в порядке осуществления производственного контроля СПб ГКУ «СПб ИАЦ»;</w:t>
            </w:r>
          </w:p>
          <w:p w14:paraId="764EF96A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4D112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lastRenderedPageBreak/>
              <w:t>n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– количество видов исследований, подлежащих проведению;</w:t>
            </w:r>
          </w:p>
          <w:p w14:paraId="4EC34AAC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lang w:eastAsia="ru-RU"/>
                </w:rPr>
                <m:t>Циссл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vertAlign w:val="subscript"/>
                  <w:lang w:val="en-US" w:eastAsia="ru-RU"/>
                </w:rPr>
                <m:t>i</m:t>
              </m:r>
            </m:oMath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  <w:vertAlign w:val="subscript"/>
                <w:lang w:eastAsia="ru-RU"/>
              </w:rPr>
              <w:t xml:space="preserve"> </w:t>
            </w:r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  <w:lang w:eastAsia="ru-RU"/>
              </w:rPr>
              <w:t>– цена</w:t>
            </w:r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  <w:vertAlign w:val="subscript"/>
                <w:lang w:eastAsia="ru-RU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проведения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-го вида инструментально-лабораторных исследований,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определяется методом сопоставимых рыночных цен (анализа рынка) в соответствии со статьей 22 Федерального закона от 05.04.2013 № 44-ФЗ;</w:t>
            </w:r>
          </w:p>
          <w:p w14:paraId="3514895E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lang w:eastAsia="ru-RU"/>
                </w:rPr>
                <m:t>Киссл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vertAlign w:val="subscript"/>
                  <w:lang w:val="en-US" w:eastAsia="ru-RU"/>
                </w:rPr>
                <m:t>i</m:t>
              </m:r>
            </m:oMath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  <w:vertAlign w:val="subscript"/>
                <w:lang w:eastAsia="ru-RU"/>
              </w:rPr>
              <w:t xml:space="preserve"> </w:t>
            </w:r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  <w:lang w:eastAsia="ru-RU"/>
              </w:rPr>
              <w:t xml:space="preserve">– количество </w:t>
            </w:r>
            <w:proofErr w:type="spellStart"/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  <w:lang w:val="en-US" w:eastAsia="ru-RU"/>
              </w:rPr>
              <w:t>i</w:t>
            </w:r>
            <w:proofErr w:type="spellEnd"/>
            <w:r w:rsidRPr="004D1121">
              <w:rPr>
                <w:rFonts w:ascii="Times New Roman" w:eastAsiaTheme="minorEastAsia" w:hAnsi="Times New Roman" w:cs="Times New Roman"/>
                <w:sz w:val="20"/>
                <w:szCs w:val="16"/>
                <w:lang w:eastAsia="ru-RU"/>
              </w:rPr>
              <w:t>-го вида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инструментально-лабораторных исследований, необходимое к проведению;</w:t>
            </w:r>
          </w:p>
          <w:p w14:paraId="6FE6AFAA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К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ипц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 xml:space="preserve"> 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– индекс потребительских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 xml:space="preserve"> 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цен.</w:t>
            </w:r>
          </w:p>
          <w:p w14:paraId="7FEE08C3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</w:p>
          <w:p w14:paraId="69D3125B" w14:textId="3A258B4E" w:rsidR="000200F6" w:rsidRPr="004D1121" w:rsidRDefault="000200F6" w:rsidP="000200F6">
            <w:pPr>
              <w:pStyle w:val="aa"/>
              <w:ind w:left="187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Нормативные затраты на оказание услуг по проведению специальной оценки условий труда работников рассчитываются по формуле:</w:t>
            </w:r>
          </w:p>
          <w:p w14:paraId="61740E17" w14:textId="77777777" w:rsidR="000200F6" w:rsidRPr="004D1121" w:rsidRDefault="000200F6" w:rsidP="000200F6">
            <w:pPr>
              <w:pStyle w:val="aa"/>
              <w:autoSpaceDE w:val="0"/>
              <w:autoSpaceDN w:val="0"/>
              <w:adjustRightInd w:val="0"/>
              <w:ind w:left="45" w:firstLine="14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D1121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НЗ</w:t>
            </w:r>
            <w:r w:rsidRPr="004D1121">
              <w:rPr>
                <w:rFonts w:ascii="Times New Roman" w:eastAsia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СОУТ</w:t>
            </w:r>
            <w:r w:rsidRPr="004D1121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 = </w:t>
            </w:r>
            <w:proofErr w:type="spellStart"/>
            <w:r w:rsidRPr="004D1121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Ксо</w:t>
            </w:r>
            <w:r w:rsidRPr="004D1121">
              <w:rPr>
                <w:rFonts w:ascii="Times New Roman" w:eastAsia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УТ</w:t>
            </w:r>
            <w:proofErr w:type="spellEnd"/>
            <w:r w:rsidRPr="004D1121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 x </w:t>
            </w:r>
            <w:proofErr w:type="spellStart"/>
            <w:r w:rsidRPr="004D1121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Цсо</w:t>
            </w:r>
            <w:r w:rsidRPr="004D1121">
              <w:rPr>
                <w:rFonts w:ascii="Times New Roman" w:eastAsia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УТ</w:t>
            </w:r>
            <w:proofErr w:type="spellEnd"/>
            <w:r w:rsidRPr="004D1121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 x </w:t>
            </w:r>
            <w:proofErr w:type="spellStart"/>
            <w:r w:rsidRPr="004D1121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Кипц</w:t>
            </w:r>
            <w:proofErr w:type="spellEnd"/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14:paraId="3C4D6AD0" w14:textId="77777777" w:rsidR="000200F6" w:rsidRPr="004D1121" w:rsidRDefault="000200F6" w:rsidP="000200F6">
            <w:pPr>
              <w:pStyle w:val="aa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где: </w:t>
            </w:r>
          </w:p>
          <w:p w14:paraId="01077AF8" w14:textId="77777777" w:rsidR="000200F6" w:rsidRPr="004D1121" w:rsidRDefault="000200F6" w:rsidP="000200F6">
            <w:pPr>
              <w:pStyle w:val="aa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НЗсо</w:t>
            </w:r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УТ</w:t>
            </w:r>
            <w:proofErr w:type="spellEnd"/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– нормативные затраты на оказание </w:t>
            </w:r>
            <w:proofErr w:type="gramStart"/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 по специальной оценке</w:t>
            </w:r>
            <w:proofErr w:type="gramEnd"/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условий труда работников СПб ГКУ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«СПб ИАЦ»</w:t>
            </w:r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;</w:t>
            </w:r>
          </w:p>
          <w:p w14:paraId="17052190" w14:textId="77777777" w:rsidR="000200F6" w:rsidRPr="004D1121" w:rsidRDefault="000200F6" w:rsidP="000200F6">
            <w:pPr>
              <w:pStyle w:val="aa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Ксо</w:t>
            </w:r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УТ</w:t>
            </w:r>
            <w:proofErr w:type="spellEnd"/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– количество рабочих мест, для которых требуется проведение специальной оценки условий труда;</w:t>
            </w:r>
          </w:p>
          <w:p w14:paraId="3AE53DE6" w14:textId="77777777" w:rsidR="000200F6" w:rsidRPr="004D1121" w:rsidRDefault="000200F6" w:rsidP="000200F6">
            <w:pPr>
              <w:pStyle w:val="aa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Цсоут</w:t>
            </w:r>
            <w:proofErr w:type="spellEnd"/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– цена услуги по проведению специальной оценки условий труда работников СПб ГКУ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«СПб ИАЦ»</w:t>
            </w:r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 определяется методом сопоставимых рыночных цен (анализа рынка) в соответствии со статьей 22 Федерального закона от 05.04.2013 № 44-ФЗ;</w:t>
            </w:r>
          </w:p>
          <w:p w14:paraId="07846275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К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ипц</w:t>
            </w:r>
            <w:proofErr w:type="spellEnd"/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– индекс потребительских цен.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14:paraId="7CC1DFA4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</w:p>
          <w:p w14:paraId="34AD9F2C" w14:textId="33594E72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Нормативные затраты на оказание услуги по категорированию помещений (по пожарной опасности) рассчитываются по формуле:</w:t>
            </w:r>
          </w:p>
          <w:p w14:paraId="03C039EC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007ACB89" w14:textId="77777777" w:rsidR="000200F6" w:rsidRPr="004D1121" w:rsidRDefault="000200F6" w:rsidP="000200F6">
            <w:pPr>
              <w:pStyle w:val="aa"/>
              <w:ind w:left="45" w:firstLine="142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НЗ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кат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=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Ц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кат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х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кат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× </w:t>
            </w: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К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ипц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,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  </w:t>
            </w:r>
          </w:p>
          <w:p w14:paraId="01DEEE1C" w14:textId="77777777" w:rsidR="000200F6" w:rsidRPr="004D1121" w:rsidRDefault="000200F6" w:rsidP="000200F6">
            <w:pPr>
              <w:pStyle w:val="aa"/>
              <w:ind w:left="45" w:firstLine="142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60616982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D1121"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 xml:space="preserve">где: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НЗ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кат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– нормативные затраты на оказание услуги по категорированию помещений (по пожарной опасности) ЦОД СПб ГКУ «СПб ИАЦ»;</w:t>
            </w:r>
          </w:p>
          <w:p w14:paraId="1419948E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Ц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кат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– стоимость услуги по категорированию помещений, которая определяется </w:t>
            </w:r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методом сопоставимых рыночных цен (анализа рынка) в соответствии со статьей 22 Федерального закона от 05.04.2013 № 44-ФЗ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; </w:t>
            </w:r>
          </w:p>
          <w:p w14:paraId="3464BB2B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>кат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–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количество услуг, необходимое к закупке; </w:t>
            </w:r>
          </w:p>
          <w:p w14:paraId="176D2136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К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ипц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индекс потребительских цен.</w:t>
            </w:r>
          </w:p>
          <w:p w14:paraId="20192C5F" w14:textId="76733BDA" w:rsidR="000200F6" w:rsidRPr="004D1121" w:rsidRDefault="000200F6" w:rsidP="000200F6">
            <w:pPr>
              <w:ind w:left="45" w:firstLine="142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>Нормативные затраты на информирование населения об услугах и (или) сервисах электронного правительства Санкт-Петербурга, реализованных на портале «Государственные и муниципальные услуги (функции) в Санкт-Петербурге» рассчитываются по формуле:</w:t>
            </w:r>
          </w:p>
          <w:p w14:paraId="130AFFAF" w14:textId="77777777" w:rsidR="000200F6" w:rsidRPr="004D1121" w:rsidRDefault="000200F6" w:rsidP="000200F6">
            <w:pPr>
              <w:pStyle w:val="aa"/>
              <w:ind w:left="45" w:firstLine="142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НЗ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инф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 w:cs="Times New Roman"/>
                      <w:bCs/>
                      <w:i/>
                      <w:sz w:val="20"/>
                      <w:szCs w:val="16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>Цинф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 xml:space="preserve"> x Кинф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val="en-US" w:eastAsia="ru-RU"/>
                    </w:rPr>
                    <m:t>i</m:t>
                  </m:r>
                </m:e>
              </m:nary>
            </m:oMath>
            <w:r w:rsidRPr="004D1121"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,</w:t>
            </w:r>
            <w:r w:rsidRPr="004D1121">
              <w:rPr>
                <w:rFonts w:ascii="Times New Roman" w:hAnsi="Times New Roman" w:cs="Times New Roman"/>
                <w:bCs/>
                <w:i/>
                <w:sz w:val="20"/>
                <w:szCs w:val="16"/>
                <w:lang w:eastAsia="ru-RU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  </w:t>
            </w:r>
          </w:p>
          <w:p w14:paraId="27FFA8C7" w14:textId="5FCBA6B3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где </w:t>
            </w: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НЗ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инф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нормативные затраты на информирование населения об услугах и (или) сервисах электронного правительства Санкт-Петербурга, реализованных на портале «Государственные и муниципальные услуги (функции) </w:t>
            </w:r>
            <w:r w:rsidR="0011617E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в Санкт-Петербурге» СПб ГКУ «СПб ИАЦ»;</w:t>
            </w:r>
          </w:p>
          <w:p w14:paraId="15FAB539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4E06FC26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lang w:eastAsia="ru-RU"/>
                </w:rPr>
                <m:t>Цинф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vertAlign w:val="subscript"/>
                  <w:lang w:val="en-US" w:eastAsia="ru-RU"/>
                </w:rPr>
                <m:t>i</m:t>
              </m:r>
            </m:oMath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– цена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-го вида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услуг по информированию населения об услугах и (или) сервисах электронного правительства Санкт-Петербурга, реализованных на портале «Государственные и муниципальные услуги (функции) в Санкт-Петербурге», </w:t>
            </w:r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определяется методом сопоставимых рыночных цен (анализа рынка) в соответствии со статьей 22 Федерального закона от 05.04.2013 № 44-ФЗ;</w:t>
            </w:r>
          </w:p>
          <w:p w14:paraId="7D0414FB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  <w:p w14:paraId="20A5DB2B" w14:textId="26FF5818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lang w:eastAsia="ru-RU"/>
                </w:rPr>
                <m:t>Кинф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16"/>
                  <w:vertAlign w:val="subscript"/>
                  <w:lang w:val="en-US" w:eastAsia="ru-RU"/>
                </w:rPr>
                <m:t>i</m:t>
              </m:r>
            </m:oMath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  <w:lang w:eastAsia="ru-RU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 xml:space="preserve">– количество </w:t>
            </w:r>
            <w:proofErr w:type="spellStart"/>
            <w:r w:rsidRPr="004D112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i</w:t>
            </w:r>
            <w:proofErr w:type="spell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-го вида</w:t>
            </w:r>
            <w:r w:rsidRPr="004D1121">
              <w:rPr>
                <w:rFonts w:ascii="Times New Roman" w:hAnsi="Times New Roman" w:cs="Times New Roman"/>
                <w:sz w:val="20"/>
                <w:szCs w:val="16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услуг по информированию населения об услугах и (или) сервисах электронного правительства Санкт-Петербурга, реализованных на портале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 xml:space="preserve">«Государственные и муниципальные услуги (функции) </w:t>
            </w:r>
            <w:r w:rsidR="0011617E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в Санкт-Петербурге», планируемое к закупке.</w:t>
            </w:r>
          </w:p>
          <w:p w14:paraId="15D5CF60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468145AE" w14:textId="3D8D3675" w:rsidR="000200F6" w:rsidRPr="004D1121" w:rsidRDefault="000200F6" w:rsidP="000200F6">
            <w:pPr>
              <w:pStyle w:val="aa"/>
              <w:ind w:left="187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Нормативные затраты на оказание услуг по разработке паспортов отходов I-IV класса опасности для нужд </w:t>
            </w:r>
            <w:r w:rsidR="0011617E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Санкт-Петербургского государственного казенного учреждения «Санкт-Петербургский информационно-аналитический центр» рассчитываются по формуле:</w:t>
            </w:r>
          </w:p>
          <w:p w14:paraId="685AF9B4" w14:textId="77777777" w:rsidR="000200F6" w:rsidRPr="004D1121" w:rsidRDefault="000200F6" w:rsidP="000200F6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052A51E6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НЗ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пасп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 w:cs="Times New Roman"/>
                      <w:bCs/>
                      <w:i/>
                      <w:sz w:val="20"/>
                      <w:szCs w:val="16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1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>Цпасп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lang w:eastAsia="ru-RU"/>
                    </w:rPr>
                    <m:t xml:space="preserve"> x Кпасп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16"/>
                      <w:vertAlign w:val="subscript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16"/>
                      <w:lang w:eastAsia="ru-RU"/>
                    </w:rPr>
                    <m:t>x Кипц</m:t>
                  </m:r>
                </m:e>
              </m:nary>
              <m:r>
                <w:rPr>
                  <w:rFonts w:ascii="Cambria Math" w:hAnsi="Cambria Math" w:cs="Times New Roman"/>
                  <w:sz w:val="20"/>
                  <w:szCs w:val="16"/>
                  <w:lang w:eastAsia="ru-RU"/>
                </w:rPr>
                <m:t xml:space="preserve"> </m:t>
              </m:r>
            </m:oMath>
            <w:r w:rsidRPr="004D1121"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,</w:t>
            </w:r>
            <w:r w:rsidRPr="004D1121">
              <w:rPr>
                <w:rFonts w:ascii="Times New Roman" w:hAnsi="Times New Roman" w:cs="Times New Roman"/>
                <w:bCs/>
                <w:i/>
                <w:sz w:val="20"/>
                <w:szCs w:val="16"/>
                <w:lang w:eastAsia="ru-RU"/>
              </w:rPr>
              <w:t xml:space="preserve"> </w:t>
            </w:r>
          </w:p>
          <w:p w14:paraId="4394A06C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где:</w:t>
            </w:r>
          </w:p>
          <w:p w14:paraId="37DB2E18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НЗ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vertAlign w:val="subscript"/>
                <w:lang w:eastAsia="ru-RU"/>
              </w:rPr>
              <w:t>пасп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нормативные затраты на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оказание услуг по разработке паспортов отходов I-IV класса опасности для нужд СПб ГКУ «СПб ИАЦ»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;</w:t>
            </w:r>
          </w:p>
          <w:p w14:paraId="6E8426E8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n – количество видов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по разработке паспортов отходов I-IV класса опасности для нужд </w:t>
            </w:r>
            <w:proofErr w:type="gramStart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СПб  ГКУ</w:t>
            </w:r>
            <w:proofErr w:type="gramEnd"/>
            <w:r w:rsidRPr="004D1121">
              <w:rPr>
                <w:rFonts w:ascii="Times New Roman" w:hAnsi="Times New Roman" w:cs="Times New Roman"/>
                <w:sz w:val="20"/>
                <w:szCs w:val="16"/>
              </w:rPr>
              <w:t xml:space="preserve"> «СПб ИАЦ», необходимых к закупке;</w:t>
            </w:r>
          </w:p>
          <w:p w14:paraId="5ED58A77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Цпасп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val="en-US" w:eastAsia="ru-RU"/>
              </w:rPr>
              <w:t>i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– </w:t>
            </w:r>
            <w:proofErr w:type="gram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цена  </w:t>
            </w: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val="en-US" w:eastAsia="ru-RU"/>
              </w:rPr>
              <w:t>i</w:t>
            </w:r>
            <w:proofErr w:type="spellEnd"/>
            <w:proofErr w:type="gram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-ого вида услуги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по разработке паспортов отходов I-IV класса опасности для нужд СПб ГКУ «СПб ИАЦ»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, определяется </w:t>
            </w:r>
            <w:r w:rsidRPr="004D112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методом сопоставимых рыночных цен (анализа рынка) в соответствии со статьей 22 Федерального закона от 05.04.2013 № 44-ФЗ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;</w:t>
            </w:r>
          </w:p>
          <w:p w14:paraId="412DDE8F" w14:textId="77777777" w:rsidR="000200F6" w:rsidRPr="004D1121" w:rsidRDefault="000200F6" w:rsidP="000200F6">
            <w:pPr>
              <w:pStyle w:val="aa"/>
              <w:widowControl w:val="0"/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</w:pP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Кпасп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val="en-US" w:eastAsia="ru-RU"/>
              </w:rPr>
              <w:t>i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 - количество </w:t>
            </w:r>
            <w:proofErr w:type="spellStart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val="en-US" w:eastAsia="ru-RU"/>
              </w:rPr>
              <w:t>i</w:t>
            </w:r>
            <w:proofErr w:type="spellEnd"/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 xml:space="preserve">-ого вида услуги </w:t>
            </w:r>
            <w:r w:rsidRPr="004D1121">
              <w:rPr>
                <w:rFonts w:ascii="Times New Roman" w:hAnsi="Times New Roman" w:cs="Times New Roman"/>
                <w:sz w:val="20"/>
                <w:szCs w:val="16"/>
              </w:rPr>
              <w:t>по разработке паспортов отходов I-IV класса опасности для нужд СПб ГКУ «СПб ИАЦ»</w:t>
            </w:r>
            <w:r w:rsidRPr="004D1121">
              <w:rPr>
                <w:rFonts w:ascii="Times New Roman" w:hAnsi="Times New Roman" w:cs="Times New Roman"/>
                <w:bCs/>
                <w:sz w:val="20"/>
                <w:szCs w:val="16"/>
                <w:lang w:eastAsia="ru-RU"/>
              </w:rPr>
              <w:t>.</w:t>
            </w:r>
          </w:p>
          <w:p w14:paraId="6EC10AE9" w14:textId="77777777" w:rsidR="000200F6" w:rsidRPr="004D1121" w:rsidRDefault="000200F6" w:rsidP="000200F6">
            <w:pPr>
              <w:pStyle w:val="ConsPlusNormal"/>
              <w:contextualSpacing/>
              <w:jc w:val="both"/>
              <w:rPr>
                <w:rFonts w:eastAsia="Times New Roman"/>
                <w:sz w:val="20"/>
                <w:szCs w:val="16"/>
              </w:rPr>
            </w:pPr>
            <w:proofErr w:type="spellStart"/>
            <w:r w:rsidRPr="004D1121">
              <w:rPr>
                <w:bCs/>
                <w:sz w:val="20"/>
                <w:szCs w:val="16"/>
              </w:rPr>
              <w:t>К</w:t>
            </w:r>
            <w:r w:rsidRPr="004D1121">
              <w:rPr>
                <w:bCs/>
                <w:sz w:val="20"/>
                <w:szCs w:val="16"/>
                <w:vertAlign w:val="subscript"/>
              </w:rPr>
              <w:t>ипц</w:t>
            </w:r>
            <w:proofErr w:type="spellEnd"/>
            <w:r w:rsidRPr="004D1121">
              <w:rPr>
                <w:rFonts w:eastAsia="Times New Roman"/>
                <w:sz w:val="20"/>
                <w:szCs w:val="16"/>
              </w:rPr>
              <w:t xml:space="preserve"> – индекс потребительских цен.</w:t>
            </w:r>
          </w:p>
          <w:p w14:paraId="48B0084C" w14:textId="77777777" w:rsidR="007F29BE" w:rsidRPr="004D1121" w:rsidRDefault="007F29BE" w:rsidP="000200F6">
            <w:pPr>
              <w:pStyle w:val="ConsPlusNormal"/>
              <w:contextualSpacing/>
              <w:jc w:val="both"/>
              <w:rPr>
                <w:rFonts w:eastAsia="Times New Roman"/>
                <w:sz w:val="20"/>
                <w:szCs w:val="16"/>
              </w:rPr>
            </w:pPr>
          </w:p>
          <w:p w14:paraId="0ED22E43" w14:textId="1B109419" w:rsidR="007F29BE" w:rsidRPr="004D1121" w:rsidRDefault="007F29BE" w:rsidP="007F29BE">
            <w:pPr>
              <w:spacing w:after="0" w:line="240" w:lineRule="auto"/>
              <w:ind w:firstLine="187"/>
              <w:rPr>
                <w:rFonts w:eastAsia="Calibri"/>
                <w:sz w:val="20"/>
                <w:szCs w:val="16"/>
              </w:rPr>
            </w:pPr>
            <w:r w:rsidRPr="004D1121">
              <w:rPr>
                <w:rFonts w:eastAsia="Calibri"/>
                <w:sz w:val="20"/>
                <w:szCs w:val="16"/>
              </w:rPr>
              <w:t>Расчет расходов на предоставление в пользование комплекса ресурсов для размещения технологического оборудования осуществляется по формуле:</w:t>
            </w:r>
          </w:p>
          <w:p w14:paraId="30457863" w14:textId="77777777" w:rsidR="007F29BE" w:rsidRPr="004D1121" w:rsidRDefault="007F29BE" w:rsidP="007F29BE">
            <w:pPr>
              <w:widowControl w:val="0"/>
              <w:spacing w:after="0"/>
              <w:ind w:firstLine="187"/>
              <w:jc w:val="center"/>
              <w:rPr>
                <w:rFonts w:eastAsia="Calibri"/>
                <w:bCs/>
                <w:sz w:val="20"/>
                <w:szCs w:val="16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16"/>
              </w:rPr>
              <w:t>НЗ</w:t>
            </w:r>
            <w:r w:rsidRPr="004D1121">
              <w:rPr>
                <w:rFonts w:eastAsia="Calibri"/>
                <w:bCs/>
                <w:sz w:val="20"/>
                <w:szCs w:val="16"/>
                <w:vertAlign w:val="subscript"/>
              </w:rPr>
              <w:t>рес</w:t>
            </w:r>
            <w:proofErr w:type="spellEnd"/>
            <w:r w:rsidRPr="004D1121">
              <w:rPr>
                <w:rFonts w:eastAsia="Calibri"/>
                <w:bCs/>
                <w:sz w:val="20"/>
                <w:szCs w:val="16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>Ц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16"/>
                </w:rPr>
                <m:t>рес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 xml:space="preserve"> ×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16"/>
                </w:rPr>
                <m:t xml:space="preserve"> Кипц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 xml:space="preserve">× 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16"/>
                </w:rPr>
                <m:t>Мрес,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 xml:space="preserve">  </m:t>
              </m:r>
            </m:oMath>
          </w:p>
          <w:p w14:paraId="742842B5" w14:textId="77777777" w:rsidR="007F29BE" w:rsidRPr="004D1121" w:rsidRDefault="007F29BE" w:rsidP="007F29BE">
            <w:pPr>
              <w:widowControl w:val="0"/>
              <w:spacing w:after="0" w:line="240" w:lineRule="auto"/>
              <w:ind w:firstLine="187"/>
              <w:rPr>
                <w:rFonts w:eastAsia="Calibri"/>
                <w:bCs/>
                <w:sz w:val="20"/>
                <w:szCs w:val="16"/>
              </w:rPr>
            </w:pPr>
            <w:r w:rsidRPr="004D1121">
              <w:rPr>
                <w:rFonts w:eastAsia="Calibri"/>
                <w:bCs/>
                <w:sz w:val="20"/>
                <w:szCs w:val="16"/>
              </w:rPr>
              <w:t>где:</w:t>
            </w:r>
          </w:p>
          <w:p w14:paraId="4794044D" w14:textId="77777777" w:rsidR="007F29BE" w:rsidRPr="004D1121" w:rsidRDefault="007F29BE" w:rsidP="007F29BE">
            <w:pPr>
              <w:widowControl w:val="0"/>
              <w:spacing w:after="0" w:line="240" w:lineRule="auto"/>
              <w:ind w:firstLine="187"/>
              <w:rPr>
                <w:rFonts w:eastAsia="Calibri"/>
                <w:bCs/>
                <w:sz w:val="20"/>
                <w:szCs w:val="16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16"/>
              </w:rPr>
              <w:t>НЗ</w:t>
            </w:r>
            <w:r w:rsidRPr="004D1121">
              <w:rPr>
                <w:rFonts w:eastAsia="Calibri"/>
                <w:bCs/>
                <w:sz w:val="20"/>
                <w:szCs w:val="16"/>
                <w:vertAlign w:val="subscript"/>
              </w:rPr>
              <w:t>рес</w:t>
            </w:r>
            <w:proofErr w:type="spellEnd"/>
            <w:r w:rsidRPr="004D1121">
              <w:rPr>
                <w:rFonts w:eastAsia="Calibri"/>
                <w:bCs/>
                <w:sz w:val="20"/>
                <w:szCs w:val="16"/>
              </w:rPr>
              <w:t xml:space="preserve"> – нормативные затраты </w:t>
            </w:r>
            <w:r w:rsidRPr="004D1121">
              <w:rPr>
                <w:sz w:val="20"/>
                <w:szCs w:val="16"/>
              </w:rPr>
              <w:t xml:space="preserve">на предоставление в пользование комплекса ресурсов для размещения </w:t>
            </w:r>
            <w:r w:rsidRPr="004D1121">
              <w:rPr>
                <w:sz w:val="20"/>
                <w:szCs w:val="16"/>
              </w:rPr>
              <w:lastRenderedPageBreak/>
              <w:t>технологического оборудования</w:t>
            </w:r>
            <w:r w:rsidRPr="004D1121">
              <w:rPr>
                <w:rFonts w:eastAsia="Calibri"/>
                <w:bCs/>
                <w:sz w:val="20"/>
                <w:szCs w:val="16"/>
              </w:rPr>
              <w:t>;</w:t>
            </w:r>
          </w:p>
          <w:p w14:paraId="1475E334" w14:textId="648C9128" w:rsidR="007F29BE" w:rsidRPr="004D1121" w:rsidRDefault="007F29BE" w:rsidP="007F29BE">
            <w:pPr>
              <w:widowControl w:val="0"/>
              <w:spacing w:after="0" w:line="240" w:lineRule="auto"/>
              <w:ind w:firstLine="187"/>
              <w:rPr>
                <w:rFonts w:eastAsia="Calibri"/>
                <w:bCs/>
                <w:sz w:val="20"/>
                <w:szCs w:val="16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16"/>
              </w:rPr>
              <w:t>Црес</w:t>
            </w:r>
            <w:proofErr w:type="spellEnd"/>
            <w:r w:rsidRPr="004D1121">
              <w:rPr>
                <w:rFonts w:eastAsia="Calibri"/>
                <w:bCs/>
                <w:sz w:val="20"/>
                <w:szCs w:val="16"/>
              </w:rPr>
              <w:t xml:space="preserve">  – цена за один месяц </w:t>
            </w:r>
            <w:r w:rsidRPr="004D1121">
              <w:rPr>
                <w:sz w:val="20"/>
                <w:szCs w:val="16"/>
              </w:rPr>
              <w:t xml:space="preserve">предоставления в пользование комплекса ресурсов для размещения технологического оборудования, </w:t>
            </w:r>
            <w:r w:rsidRPr="004D1121">
              <w:rPr>
                <w:rFonts w:eastAsia="Calibri"/>
                <w:bCs/>
                <w:sz w:val="20"/>
                <w:szCs w:val="16"/>
              </w:rPr>
              <w:t xml:space="preserve">определяется методом анализа рынка </w:t>
            </w:r>
            <w:r w:rsidR="0011617E">
              <w:rPr>
                <w:rFonts w:eastAsia="Calibri"/>
                <w:bCs/>
                <w:sz w:val="20"/>
                <w:szCs w:val="16"/>
              </w:rPr>
              <w:br/>
            </w:r>
            <w:r w:rsidRPr="004D1121">
              <w:rPr>
                <w:rFonts w:eastAsia="Calibri"/>
                <w:bCs/>
                <w:sz w:val="20"/>
                <w:szCs w:val="16"/>
              </w:rPr>
              <w:t xml:space="preserve">в соответствии со статьей 22 Федерального закона от 05.04.2013 № 44-ФЗ. </w:t>
            </w:r>
          </w:p>
          <w:p w14:paraId="099A0495" w14:textId="77777777" w:rsidR="007F29BE" w:rsidRPr="004D1121" w:rsidRDefault="007F29BE" w:rsidP="007F29BE">
            <w:pPr>
              <w:widowControl w:val="0"/>
              <w:ind w:firstLine="187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>К</w:t>
            </w:r>
            <w:r w:rsidRPr="004D1121">
              <w:rPr>
                <w:sz w:val="20"/>
                <w:szCs w:val="16"/>
                <w:vertAlign w:val="subscript"/>
              </w:rPr>
              <w:t>ИПЦ</w:t>
            </w:r>
            <w:r w:rsidRPr="004D1121">
              <w:rPr>
                <w:sz w:val="20"/>
                <w:szCs w:val="16"/>
              </w:rPr>
              <w:t xml:space="preserve"> – индекс потребительских цен. </w:t>
            </w:r>
          </w:p>
          <w:p w14:paraId="74AE6E90" w14:textId="77777777" w:rsidR="007F29BE" w:rsidRPr="004D1121" w:rsidRDefault="007F29BE" w:rsidP="007F29BE">
            <w:pPr>
              <w:widowControl w:val="0"/>
              <w:ind w:firstLine="187"/>
              <w:rPr>
                <w:bCs/>
                <w:sz w:val="20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16"/>
                </w:rPr>
                <m:t>Мрес</m:t>
              </m:r>
            </m:oMath>
            <w:r w:rsidRPr="004D1121">
              <w:rPr>
                <w:rFonts w:eastAsia="Calibri"/>
                <w:bCs/>
                <w:sz w:val="20"/>
                <w:szCs w:val="16"/>
              </w:rPr>
              <w:t xml:space="preserve"> - количество месяцев </w:t>
            </w:r>
            <w:r w:rsidRPr="004D1121">
              <w:rPr>
                <w:sz w:val="20"/>
                <w:szCs w:val="16"/>
              </w:rPr>
              <w:t>предоставления в пользование комплекса ресурсов для размещения технологического оборудования, планируемое к приобретению</w:t>
            </w:r>
            <w:r w:rsidRPr="004D1121">
              <w:rPr>
                <w:rFonts w:eastAsia="Calibri"/>
                <w:bCs/>
                <w:sz w:val="20"/>
                <w:szCs w:val="16"/>
              </w:rPr>
              <w:t>.</w:t>
            </w:r>
          </w:p>
          <w:p w14:paraId="0FDE0F9A" w14:textId="6A70B8E4" w:rsidR="007F29BE" w:rsidRPr="004D1121" w:rsidRDefault="007F29BE" w:rsidP="007F29BE">
            <w:pPr>
              <w:spacing w:after="0" w:line="240" w:lineRule="auto"/>
              <w:ind w:firstLine="187"/>
              <w:rPr>
                <w:rFonts w:eastAsia="Calibri"/>
                <w:sz w:val="20"/>
                <w:szCs w:val="16"/>
              </w:rPr>
            </w:pPr>
            <w:r w:rsidRPr="004D1121">
              <w:rPr>
                <w:rFonts w:eastAsia="Calibri"/>
                <w:sz w:val="20"/>
                <w:szCs w:val="16"/>
              </w:rPr>
              <w:t>Расчет расходов на предоставление во временное пользование места в кабельной канализации осуществляется по формуле:</w:t>
            </w:r>
          </w:p>
          <w:p w14:paraId="55093A58" w14:textId="77777777" w:rsidR="007F29BE" w:rsidRPr="004D1121" w:rsidRDefault="007F29BE" w:rsidP="007F29BE">
            <w:pPr>
              <w:widowControl w:val="0"/>
              <w:spacing w:after="0"/>
              <w:ind w:firstLine="187"/>
              <w:jc w:val="center"/>
              <w:rPr>
                <w:rFonts w:eastAsia="Calibri"/>
                <w:bCs/>
                <w:sz w:val="20"/>
                <w:szCs w:val="16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16"/>
              </w:rPr>
              <w:t>НЗ</w:t>
            </w:r>
            <w:r w:rsidRPr="004D1121">
              <w:rPr>
                <w:rFonts w:eastAsia="Calibri"/>
                <w:bCs/>
                <w:sz w:val="20"/>
                <w:szCs w:val="16"/>
                <w:vertAlign w:val="subscript"/>
              </w:rPr>
              <w:t>кан</w:t>
            </w:r>
            <w:proofErr w:type="spellEnd"/>
            <w:r w:rsidRPr="004D1121">
              <w:rPr>
                <w:rFonts w:eastAsia="Calibri"/>
                <w:bCs/>
                <w:sz w:val="20"/>
                <w:szCs w:val="16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>Ц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16"/>
                </w:rPr>
                <m:t>кан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 xml:space="preserve"> ×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16"/>
                </w:rPr>
                <m:t xml:space="preserve"> Кипц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>×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16"/>
                </w:rPr>
                <m:t xml:space="preserve"> Окан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 xml:space="preserve">× 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16"/>
                </w:rPr>
                <m:t>Мкан,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16"/>
                </w:rPr>
                <m:t xml:space="preserve"> </m:t>
              </m:r>
            </m:oMath>
          </w:p>
          <w:p w14:paraId="5E103309" w14:textId="77777777" w:rsidR="007F29BE" w:rsidRPr="004D1121" w:rsidRDefault="007F29BE" w:rsidP="007F29BE">
            <w:pPr>
              <w:widowControl w:val="0"/>
              <w:spacing w:after="0" w:line="240" w:lineRule="auto"/>
              <w:ind w:firstLine="187"/>
              <w:rPr>
                <w:rFonts w:eastAsia="Calibri"/>
                <w:bCs/>
                <w:sz w:val="20"/>
                <w:szCs w:val="16"/>
              </w:rPr>
            </w:pPr>
            <w:r w:rsidRPr="004D1121">
              <w:rPr>
                <w:rFonts w:eastAsia="Calibri"/>
                <w:bCs/>
                <w:sz w:val="20"/>
                <w:szCs w:val="16"/>
              </w:rPr>
              <w:t>где:</w:t>
            </w:r>
          </w:p>
          <w:p w14:paraId="2E82BDC8" w14:textId="7DE65617" w:rsidR="007F29BE" w:rsidRPr="004D1121" w:rsidRDefault="007F29BE" w:rsidP="007F29BE">
            <w:pPr>
              <w:widowControl w:val="0"/>
              <w:spacing w:after="0" w:line="240" w:lineRule="auto"/>
              <w:ind w:firstLine="187"/>
              <w:rPr>
                <w:rFonts w:eastAsia="Calibri"/>
                <w:bCs/>
                <w:sz w:val="20"/>
                <w:szCs w:val="16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16"/>
              </w:rPr>
              <w:t>НЗ</w:t>
            </w:r>
            <w:r w:rsidRPr="004D1121">
              <w:rPr>
                <w:rFonts w:eastAsia="Calibri"/>
                <w:bCs/>
                <w:sz w:val="20"/>
                <w:szCs w:val="16"/>
                <w:vertAlign w:val="subscript"/>
              </w:rPr>
              <w:t>кан</w:t>
            </w:r>
            <w:proofErr w:type="spellEnd"/>
            <w:r w:rsidRPr="004D1121">
              <w:rPr>
                <w:rFonts w:eastAsia="Calibri"/>
                <w:bCs/>
                <w:sz w:val="20"/>
                <w:szCs w:val="16"/>
              </w:rPr>
              <w:t xml:space="preserve"> – нормативные затраты </w:t>
            </w:r>
            <w:r w:rsidRPr="004D1121">
              <w:rPr>
                <w:sz w:val="20"/>
                <w:szCs w:val="16"/>
              </w:rPr>
              <w:t xml:space="preserve">на предоставление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>во временное пользование места в кабельной канализации</w:t>
            </w:r>
            <w:r w:rsidRPr="004D1121">
              <w:rPr>
                <w:rFonts w:eastAsia="Calibri"/>
                <w:bCs/>
                <w:sz w:val="20"/>
                <w:szCs w:val="16"/>
              </w:rPr>
              <w:t>;</w:t>
            </w:r>
          </w:p>
          <w:p w14:paraId="68B76F81" w14:textId="50B05EA8" w:rsidR="007F29BE" w:rsidRPr="004D1121" w:rsidRDefault="007F29BE" w:rsidP="007F29BE">
            <w:pPr>
              <w:widowControl w:val="0"/>
              <w:spacing w:after="0" w:line="240" w:lineRule="auto"/>
              <w:ind w:firstLine="187"/>
              <w:rPr>
                <w:rFonts w:eastAsia="Calibri"/>
                <w:bCs/>
                <w:sz w:val="20"/>
                <w:szCs w:val="16"/>
              </w:rPr>
            </w:pPr>
            <w:proofErr w:type="spellStart"/>
            <w:r w:rsidRPr="004D1121">
              <w:rPr>
                <w:rFonts w:eastAsia="Calibri"/>
                <w:bCs/>
                <w:sz w:val="20"/>
                <w:szCs w:val="16"/>
              </w:rPr>
              <w:t>Цкан</w:t>
            </w:r>
            <w:proofErr w:type="spellEnd"/>
            <w:r w:rsidRPr="004D1121">
              <w:rPr>
                <w:rFonts w:eastAsia="Calibri"/>
                <w:bCs/>
                <w:sz w:val="20"/>
                <w:szCs w:val="16"/>
              </w:rPr>
              <w:t xml:space="preserve">  – цена за один месяц </w:t>
            </w:r>
            <w:r w:rsidRPr="004D1121">
              <w:rPr>
                <w:sz w:val="20"/>
                <w:szCs w:val="16"/>
              </w:rPr>
              <w:t xml:space="preserve">предоставления во временное пользование места в кабельной канализации за один метр, </w:t>
            </w:r>
            <w:r w:rsidRPr="004D1121">
              <w:rPr>
                <w:rFonts w:eastAsia="Calibri"/>
                <w:bCs/>
                <w:sz w:val="20"/>
                <w:szCs w:val="16"/>
              </w:rPr>
              <w:t xml:space="preserve">определяется методом анализа рынка в соответствии </w:t>
            </w:r>
            <w:r w:rsidR="0011617E">
              <w:rPr>
                <w:rFonts w:eastAsia="Calibri"/>
                <w:bCs/>
                <w:sz w:val="20"/>
                <w:szCs w:val="16"/>
              </w:rPr>
              <w:br/>
            </w:r>
            <w:r w:rsidRPr="004D1121">
              <w:rPr>
                <w:rFonts w:eastAsia="Calibri"/>
                <w:bCs/>
                <w:sz w:val="20"/>
                <w:szCs w:val="16"/>
              </w:rPr>
              <w:t xml:space="preserve">со статьей 22 Федерального закона от 05.04.2013 № 44-ФЗ. </w:t>
            </w:r>
          </w:p>
          <w:p w14:paraId="603D9D80" w14:textId="77777777" w:rsidR="007F29BE" w:rsidRPr="004D1121" w:rsidRDefault="007F29BE" w:rsidP="007F29BE">
            <w:pPr>
              <w:widowControl w:val="0"/>
              <w:spacing w:after="0"/>
              <w:ind w:firstLine="187"/>
              <w:rPr>
                <w:sz w:val="20"/>
                <w:szCs w:val="16"/>
              </w:rPr>
            </w:pPr>
            <w:r w:rsidRPr="004D1121">
              <w:rPr>
                <w:sz w:val="20"/>
                <w:szCs w:val="16"/>
              </w:rPr>
              <w:t>К</w:t>
            </w:r>
            <w:r w:rsidRPr="004D1121">
              <w:rPr>
                <w:sz w:val="20"/>
                <w:szCs w:val="16"/>
                <w:vertAlign w:val="subscript"/>
              </w:rPr>
              <w:t>ИПЦ</w:t>
            </w:r>
            <w:r w:rsidRPr="004D1121">
              <w:rPr>
                <w:sz w:val="20"/>
                <w:szCs w:val="16"/>
              </w:rPr>
              <w:t xml:space="preserve"> – индекс потребительских цен.</w:t>
            </w:r>
          </w:p>
          <w:p w14:paraId="36D01815" w14:textId="77777777" w:rsidR="007F29BE" w:rsidRPr="004D1121" w:rsidRDefault="007F29BE" w:rsidP="007F29BE">
            <w:pPr>
              <w:widowControl w:val="0"/>
              <w:spacing w:after="0"/>
              <w:ind w:firstLine="187"/>
              <w:rPr>
                <w:sz w:val="20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16"/>
                </w:rPr>
                <m:t>Окан</m:t>
              </m:r>
            </m:oMath>
            <w:r w:rsidRPr="004D1121">
              <w:rPr>
                <w:rFonts w:eastAsia="Calibri"/>
                <w:bCs/>
                <w:sz w:val="20"/>
                <w:szCs w:val="16"/>
              </w:rPr>
              <w:t xml:space="preserve"> – объем в метрах необходимого </w:t>
            </w:r>
            <w:r w:rsidRPr="004D1121">
              <w:rPr>
                <w:sz w:val="20"/>
                <w:szCs w:val="16"/>
              </w:rPr>
              <w:t>места в кабельной канализации.</w:t>
            </w:r>
          </w:p>
          <w:p w14:paraId="16752E00" w14:textId="15D6428F" w:rsidR="007F29BE" w:rsidRPr="004D1121" w:rsidRDefault="007F29BE" w:rsidP="007F29BE">
            <w:pPr>
              <w:pStyle w:val="ConsPlusNormal"/>
              <w:contextualSpacing/>
              <w:jc w:val="both"/>
              <w:rPr>
                <w:sz w:val="20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16"/>
                </w:rPr>
                <m:t>Мкан</m:t>
              </m:r>
            </m:oMath>
            <w:r w:rsidRPr="004D1121">
              <w:rPr>
                <w:rFonts w:eastAsia="Calibri"/>
                <w:sz w:val="20"/>
                <w:szCs w:val="16"/>
              </w:rPr>
              <w:t xml:space="preserve"> – количество месяцев </w:t>
            </w:r>
            <w:r w:rsidRPr="004D1121">
              <w:rPr>
                <w:sz w:val="20"/>
                <w:szCs w:val="16"/>
              </w:rPr>
              <w:t xml:space="preserve">предоставления во временное пользование места в кабельной канализации, планируемое </w:t>
            </w:r>
            <w:r w:rsidR="0011617E">
              <w:rPr>
                <w:sz w:val="20"/>
                <w:szCs w:val="16"/>
              </w:rPr>
              <w:br/>
            </w:r>
            <w:r w:rsidRPr="004D1121">
              <w:rPr>
                <w:sz w:val="20"/>
                <w:szCs w:val="16"/>
              </w:rPr>
              <w:t>к приобретению.</w:t>
            </w:r>
          </w:p>
          <w:p w14:paraId="1BE60A04" w14:textId="77777777" w:rsidR="00854D72" w:rsidRPr="004D1121" w:rsidRDefault="00854D72" w:rsidP="007F29BE">
            <w:pPr>
              <w:pStyle w:val="ConsPlusNormal"/>
              <w:contextualSpacing/>
              <w:jc w:val="both"/>
              <w:rPr>
                <w:sz w:val="20"/>
                <w:szCs w:val="16"/>
              </w:rPr>
            </w:pPr>
          </w:p>
          <w:p w14:paraId="5E2D2872" w14:textId="77777777" w:rsidR="00854D72" w:rsidRPr="004D1121" w:rsidRDefault="00854D72" w:rsidP="00854D72">
            <w:pPr>
              <w:pStyle w:val="aa"/>
              <w:ind w:left="18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 xml:space="preserve">13. Расчет расходов на проведение </w:t>
            </w:r>
            <w:r w:rsidRPr="004D11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технической экспертизы имущества, пришедшего в непригодность,</w:t>
            </w:r>
            <w:r w:rsidRPr="004D112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>осуществляется по формуле:</w:t>
            </w:r>
          </w:p>
          <w:p w14:paraId="05757682" w14:textId="77777777" w:rsidR="00854D72" w:rsidRPr="004D1121" w:rsidRDefault="00854D72" w:rsidP="00854D72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6500B95" w14:textId="77777777" w:rsidR="00854D72" w:rsidRPr="004D1121" w:rsidRDefault="00854D72" w:rsidP="00854D72">
            <w:pPr>
              <w:pStyle w:val="aa"/>
              <w:ind w:left="45" w:firstLine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>НЗ</w:t>
            </w:r>
            <w:r w:rsidRPr="004D1121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ТЭ</w:t>
            </w: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 xml:space="preserve"> = Ц</w:t>
            </w:r>
            <w:r w:rsidRPr="004D1121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 xml:space="preserve">ТЭ </w:t>
            </w: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>х</w:t>
            </w:r>
            <w:r w:rsidRPr="004D1121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 xml:space="preserve"> </w:t>
            </w: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Pr="004D1121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ТЭ</w:t>
            </w:r>
            <w:r w:rsidRPr="004D1121"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  <w:t>,</w:t>
            </w: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14:paraId="47D90901" w14:textId="77777777" w:rsidR="00854D72" w:rsidRPr="004D1121" w:rsidRDefault="00854D72" w:rsidP="00854D72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D112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где: НЗ</w:t>
            </w:r>
            <w:r w:rsidRPr="004D1121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ТЭ</w:t>
            </w: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 xml:space="preserve"> – нормативные затраты на проведение </w:t>
            </w:r>
            <w:r w:rsidRPr="004D11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технической экспертизы имущества, пришедшего в непригодность</w:t>
            </w: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 xml:space="preserve"> СПб ГКУ «СПб ИАЦ»;</w:t>
            </w:r>
          </w:p>
          <w:p w14:paraId="6C3B35D7" w14:textId="77777777" w:rsidR="00854D72" w:rsidRPr="004D1121" w:rsidRDefault="00854D72" w:rsidP="00854D72">
            <w:pPr>
              <w:pStyle w:val="aa"/>
              <w:ind w:left="45" w:firstLine="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>Ц</w:t>
            </w:r>
            <w:r w:rsidRPr="004D1121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ТЭ</w:t>
            </w: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 xml:space="preserve"> – стоимость услуги по проведению </w:t>
            </w:r>
            <w:r w:rsidRPr="004D11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технической экспертизы имущества, пришедшего в непригодность</w:t>
            </w: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 xml:space="preserve">, которая определяется </w:t>
            </w:r>
            <w:r w:rsidRPr="004D11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методом сопоставимых рыночных цен (анализа рынка) в соответствии со статьей 22 Федерального закона от 05.04.2013 № 44-ФЗ</w:t>
            </w:r>
            <w:r w:rsidRPr="004D1121">
              <w:rPr>
                <w:rFonts w:ascii="Times New Roman" w:hAnsi="Times New Roman" w:cs="Times New Roman"/>
                <w:sz w:val="20"/>
                <w:szCs w:val="24"/>
              </w:rPr>
              <w:t xml:space="preserve">; </w:t>
            </w:r>
          </w:p>
          <w:p w14:paraId="259869BD" w14:textId="368D6813" w:rsidR="00854D72" w:rsidRPr="004D1121" w:rsidRDefault="00854D72" w:rsidP="00854D72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4D1121">
              <w:rPr>
                <w:sz w:val="20"/>
                <w:szCs w:val="24"/>
              </w:rPr>
              <w:t>К</w:t>
            </w:r>
            <w:r w:rsidRPr="004D1121">
              <w:rPr>
                <w:sz w:val="20"/>
                <w:szCs w:val="24"/>
                <w:vertAlign w:val="subscript"/>
              </w:rPr>
              <w:t xml:space="preserve">ТЭ </w:t>
            </w:r>
            <w:r w:rsidRPr="004D1121">
              <w:rPr>
                <w:sz w:val="20"/>
                <w:szCs w:val="24"/>
              </w:rPr>
              <w:t>–</w:t>
            </w:r>
            <w:r w:rsidRPr="004D1121">
              <w:rPr>
                <w:sz w:val="20"/>
                <w:szCs w:val="24"/>
                <w:vertAlign w:val="subscript"/>
              </w:rPr>
              <w:t xml:space="preserve"> </w:t>
            </w:r>
            <w:r w:rsidRPr="004D1121">
              <w:rPr>
                <w:sz w:val="20"/>
                <w:szCs w:val="24"/>
              </w:rPr>
              <w:t>количество услуг, необходимое к закупке.</w:t>
            </w:r>
          </w:p>
        </w:tc>
      </w:tr>
    </w:tbl>
    <w:p w14:paraId="59822FD1" w14:textId="77777777" w:rsidR="00B0018D" w:rsidRPr="004D1121" w:rsidRDefault="00B0018D" w:rsidP="002F73FB">
      <w:pPr>
        <w:spacing w:after="0" w:line="240" w:lineRule="auto"/>
        <w:ind w:firstLine="0"/>
        <w:rPr>
          <w:sz w:val="20"/>
          <w:szCs w:val="20"/>
        </w:rPr>
      </w:pPr>
    </w:p>
    <w:p w14:paraId="2E6EDED7" w14:textId="77777777" w:rsidR="002F73FB" w:rsidRPr="004D1121" w:rsidRDefault="002F73FB" w:rsidP="002F73FB">
      <w:pPr>
        <w:spacing w:after="0" w:line="240" w:lineRule="auto"/>
        <w:ind w:firstLine="0"/>
        <w:rPr>
          <w:sz w:val="20"/>
          <w:szCs w:val="20"/>
        </w:rPr>
      </w:pPr>
      <w:r w:rsidRPr="004D1121">
        <w:rPr>
          <w:sz w:val="20"/>
          <w:szCs w:val="20"/>
        </w:rPr>
        <w:t>Принятые сокращения:</w:t>
      </w:r>
    </w:p>
    <w:p w14:paraId="6E679DA4" w14:textId="77777777" w:rsidR="002F73FB" w:rsidRPr="004D1121" w:rsidRDefault="002F73FB" w:rsidP="002F73FB">
      <w:pPr>
        <w:spacing w:after="0" w:line="240" w:lineRule="auto"/>
        <w:ind w:firstLine="0"/>
        <w:rPr>
          <w:sz w:val="20"/>
          <w:szCs w:val="20"/>
        </w:rPr>
      </w:pPr>
      <w:r w:rsidRPr="004D1121">
        <w:rPr>
          <w:sz w:val="20"/>
          <w:szCs w:val="20"/>
        </w:rPr>
        <w:t>ИОГВ - исполнительные органы государственной власти Санкт-Петербурга</w:t>
      </w:r>
    </w:p>
    <w:p w14:paraId="18179DFB" w14:textId="77777777" w:rsidR="002F73FB" w:rsidRPr="004D1121" w:rsidRDefault="002F73FB" w:rsidP="002F73FB">
      <w:pPr>
        <w:spacing w:after="0" w:line="240" w:lineRule="auto"/>
        <w:ind w:firstLine="0"/>
        <w:rPr>
          <w:sz w:val="20"/>
          <w:szCs w:val="20"/>
        </w:rPr>
      </w:pPr>
      <w:r w:rsidRPr="004D1121">
        <w:rPr>
          <w:sz w:val="20"/>
          <w:szCs w:val="20"/>
        </w:rPr>
        <w:t>КУ - государственные казенные учреждения Санкт-Петербурга</w:t>
      </w:r>
    </w:p>
    <w:p w14:paraId="5D147455" w14:textId="77777777" w:rsidR="002F73FB" w:rsidRPr="004D1121" w:rsidRDefault="002F73FB" w:rsidP="002F73FB">
      <w:pPr>
        <w:spacing w:after="0" w:line="240" w:lineRule="auto"/>
        <w:ind w:firstLine="0"/>
        <w:rPr>
          <w:sz w:val="20"/>
          <w:szCs w:val="20"/>
        </w:rPr>
      </w:pPr>
      <w:r w:rsidRPr="004D1121">
        <w:rPr>
          <w:sz w:val="20"/>
          <w:szCs w:val="20"/>
        </w:rPr>
        <w:t>ОУ ТГВФ - орган управления территориальным государственным внебюджетным фондом</w:t>
      </w:r>
    </w:p>
    <w:p w14:paraId="74BFCC06" w14:textId="77777777" w:rsidR="002F73FB" w:rsidRPr="004D1121" w:rsidRDefault="002F73FB" w:rsidP="002F73FB">
      <w:pPr>
        <w:spacing w:after="0" w:line="240" w:lineRule="auto"/>
        <w:ind w:firstLine="0"/>
        <w:rPr>
          <w:sz w:val="20"/>
          <w:szCs w:val="20"/>
        </w:rPr>
      </w:pPr>
      <w:r w:rsidRPr="004D1121">
        <w:rPr>
          <w:sz w:val="20"/>
          <w:szCs w:val="20"/>
        </w:rPr>
        <w:t xml:space="preserve">Общие правила - Общие </w:t>
      </w:r>
      <w:hyperlink r:id="rId61" w:history="1">
        <w:r w:rsidRPr="004D1121">
          <w:rPr>
            <w:sz w:val="20"/>
            <w:szCs w:val="20"/>
          </w:rPr>
          <w:t>правила</w:t>
        </w:r>
      </w:hyperlink>
      <w:r w:rsidRPr="004D1121">
        <w:rPr>
          <w:sz w:val="20"/>
          <w:szCs w:val="20"/>
        </w:rPr>
        <w:t xml:space="preserve">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4D1121">
        <w:rPr>
          <w:sz w:val="20"/>
          <w:szCs w:val="20"/>
        </w:rPr>
        <w:t>Росатом</w:t>
      </w:r>
      <w:proofErr w:type="spellEnd"/>
      <w:r w:rsidRPr="004D1121">
        <w:rPr>
          <w:sz w:val="20"/>
          <w:szCs w:val="20"/>
        </w:rPr>
        <w:t>", Государственной корпорации по космической деятельности "</w:t>
      </w:r>
      <w:proofErr w:type="spellStart"/>
      <w:r w:rsidRPr="004D1121">
        <w:rPr>
          <w:sz w:val="20"/>
          <w:szCs w:val="20"/>
        </w:rPr>
        <w:t>Роскосмос</w:t>
      </w:r>
      <w:proofErr w:type="spellEnd"/>
      <w:r w:rsidRPr="004D1121">
        <w:rPr>
          <w:sz w:val="20"/>
          <w:szCs w:val="20"/>
        </w:rPr>
        <w:t>" и подведомственных им организаций, утвержденные постановлением Правительства Российской Федерации от 13.10.2014 N 1047</w:t>
      </w:r>
    </w:p>
    <w:p w14:paraId="76098C28" w14:textId="77777777" w:rsidR="002F73FB" w:rsidRPr="004D1121" w:rsidRDefault="002F73FB" w:rsidP="002F73FB">
      <w:pPr>
        <w:spacing w:after="0" w:line="240" w:lineRule="auto"/>
        <w:ind w:firstLine="0"/>
        <w:rPr>
          <w:sz w:val="20"/>
          <w:szCs w:val="20"/>
        </w:rPr>
      </w:pPr>
      <w:r w:rsidRPr="004D1121">
        <w:rPr>
          <w:sz w:val="20"/>
          <w:szCs w:val="20"/>
        </w:rPr>
        <w:t>расчетная численность работников ИОГВ (ОУ ТГВФ, КУ) - расчетная численность работников ИОГВ (ОУ ТГВФ, КУ)</w:t>
      </w:r>
    </w:p>
    <w:p w14:paraId="6752DFFA" w14:textId="77777777" w:rsidR="002F73FB" w:rsidRPr="004D1121" w:rsidRDefault="002F73FB" w:rsidP="002F73FB">
      <w:pPr>
        <w:spacing w:after="0" w:line="240" w:lineRule="auto"/>
        <w:ind w:firstLine="0"/>
        <w:rPr>
          <w:sz w:val="20"/>
          <w:szCs w:val="20"/>
        </w:rPr>
      </w:pPr>
      <w:r w:rsidRPr="004D1121">
        <w:rPr>
          <w:sz w:val="20"/>
          <w:szCs w:val="20"/>
        </w:rPr>
        <w:t>прогнозируемая численность работников ИОГВ (ОУ ТГВФ, КУ) - прогнозируемая численность должностей государственных гражданских служащих Санкт-Петербурга и должностей, не являющихся должностями государственной гражданской службы Санкт-Петербурга, в ИОГВ (работников ОУ ТГВФ, КУ) по состоянию на 1 января очередного финансового года (года планового периода)</w:t>
      </w:r>
    </w:p>
    <w:p w14:paraId="716766FD" w14:textId="62C4AD2F" w:rsidR="002F73FB" w:rsidRPr="004D1121" w:rsidRDefault="002F73FB" w:rsidP="002F73FB">
      <w:pPr>
        <w:spacing w:after="0" w:line="240" w:lineRule="auto"/>
        <w:ind w:firstLine="0"/>
        <w:rPr>
          <w:sz w:val="20"/>
          <w:szCs w:val="20"/>
        </w:rPr>
      </w:pPr>
      <w:r w:rsidRPr="004D1121">
        <w:rPr>
          <w:sz w:val="20"/>
          <w:szCs w:val="20"/>
        </w:rPr>
        <w:t xml:space="preserve">количество должностей, планируемых к замещению в ИОГВ (ОУ ТГВФ, КУ), - количество должностей государственных гражданских служащих Санкт-Петербурга </w:t>
      </w:r>
      <w:r w:rsidR="00CF51DD">
        <w:rPr>
          <w:sz w:val="20"/>
          <w:szCs w:val="20"/>
        </w:rPr>
        <w:br/>
      </w:r>
      <w:bookmarkStart w:id="1" w:name="_GoBack"/>
      <w:bookmarkEnd w:id="1"/>
      <w:r w:rsidRPr="004D1121">
        <w:rPr>
          <w:sz w:val="20"/>
          <w:szCs w:val="20"/>
        </w:rPr>
        <w:t>в ИОГВ, планируемых к замещению в очередном финансовом году, и должностей, не являющихся должностями государственной гражданской службы Санкт-Петербурга, в ИОГВ (работников ОУ ТГВФ, КУ), планируемых к приему на работу в очередном финансовом году</w:t>
      </w:r>
    </w:p>
    <w:p w14:paraId="30FD469F" w14:textId="32E25316" w:rsidR="00B543B4" w:rsidRPr="004D1121" w:rsidRDefault="00010C01" w:rsidP="00D9003C">
      <w:pPr>
        <w:spacing w:after="0" w:line="240" w:lineRule="auto"/>
        <w:ind w:firstLine="0"/>
        <w:rPr>
          <w:sz w:val="20"/>
          <w:szCs w:val="20"/>
        </w:rPr>
      </w:pPr>
      <w:r w:rsidRPr="004D1121">
        <w:rPr>
          <w:sz w:val="20"/>
          <w:szCs w:val="20"/>
        </w:rPr>
        <w:t>Федеральный закон от 22.04.2013 № 44-</w:t>
      </w:r>
      <w:r w:rsidR="001A3035" w:rsidRPr="004D1121">
        <w:rPr>
          <w:sz w:val="20"/>
          <w:szCs w:val="20"/>
        </w:rPr>
        <w:t>ФЗ - Федеральный закон от 22.04.2013 № 44-ФЗ «О контрактной системе в сфере закупок товаров, работ, услуг для обеспечения государственных и муниципальных нужд»</w:t>
      </w:r>
    </w:p>
    <w:p w14:paraId="26A56182" w14:textId="1CE5CD2A" w:rsidR="00F11BD2" w:rsidRPr="004D1121" w:rsidRDefault="00F11BD2" w:rsidP="00F11BD2">
      <w:pPr>
        <w:spacing w:after="0" w:line="240" w:lineRule="auto"/>
        <w:ind w:firstLine="0"/>
        <w:rPr>
          <w:sz w:val="20"/>
          <w:szCs w:val="20"/>
        </w:rPr>
      </w:pPr>
      <w:r w:rsidRPr="004D1121">
        <w:rPr>
          <w:sz w:val="20"/>
          <w:szCs w:val="20"/>
        </w:rPr>
        <w:t>СПб ГКУ «</w:t>
      </w:r>
      <w:r w:rsidR="005D637F" w:rsidRPr="004D1121">
        <w:rPr>
          <w:sz w:val="20"/>
          <w:szCs w:val="20"/>
        </w:rPr>
        <w:t>СПб ИАЦ</w:t>
      </w:r>
      <w:r w:rsidRPr="004D1121">
        <w:rPr>
          <w:sz w:val="20"/>
          <w:szCs w:val="20"/>
        </w:rPr>
        <w:t>» - Санкт-Петербургское государственное казенное учреждение «</w:t>
      </w:r>
      <w:r w:rsidR="005D637F" w:rsidRPr="004D1121">
        <w:rPr>
          <w:sz w:val="20"/>
          <w:szCs w:val="20"/>
        </w:rPr>
        <w:t>Санкт-Петербургский информационно-аналитический центр</w:t>
      </w:r>
      <w:r w:rsidRPr="004D1121">
        <w:rPr>
          <w:sz w:val="20"/>
          <w:szCs w:val="20"/>
        </w:rPr>
        <w:t>»</w:t>
      </w:r>
    </w:p>
    <w:p w14:paraId="2F9A4424" w14:textId="77777777" w:rsidR="00F11BD2" w:rsidRPr="004D1121" w:rsidRDefault="00F11BD2" w:rsidP="00D9003C">
      <w:pPr>
        <w:spacing w:after="0" w:line="240" w:lineRule="auto"/>
        <w:ind w:firstLine="0"/>
        <w:rPr>
          <w:bCs/>
        </w:rPr>
      </w:pPr>
    </w:p>
    <w:sectPr w:rsidR="00F11BD2" w:rsidRPr="004D1121" w:rsidSect="00263FBF">
      <w:headerReference w:type="default" r:id="rId62"/>
      <w:pgSz w:w="16838" w:h="11906" w:orient="landscape" w:code="9"/>
      <w:pgMar w:top="1701" w:right="1134" w:bottom="567" w:left="1134" w:header="1134" w:footer="87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BD92F" w14:textId="77777777" w:rsidR="006C1A8A" w:rsidRDefault="006C1A8A" w:rsidP="00D13EA3">
      <w:pPr>
        <w:spacing w:after="0" w:line="240" w:lineRule="auto"/>
      </w:pPr>
      <w:r>
        <w:separator/>
      </w:r>
    </w:p>
  </w:endnote>
  <w:endnote w:type="continuationSeparator" w:id="0">
    <w:p w14:paraId="00296573" w14:textId="77777777" w:rsidR="006C1A8A" w:rsidRDefault="006C1A8A" w:rsidP="00D1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BDA6E" w14:textId="77777777" w:rsidR="006C1A8A" w:rsidRDefault="006C1A8A" w:rsidP="00D13EA3">
      <w:pPr>
        <w:spacing w:after="0" w:line="240" w:lineRule="auto"/>
      </w:pPr>
      <w:r>
        <w:separator/>
      </w:r>
    </w:p>
  </w:footnote>
  <w:footnote w:type="continuationSeparator" w:id="0">
    <w:p w14:paraId="5B6D760C" w14:textId="77777777" w:rsidR="006C1A8A" w:rsidRDefault="006C1A8A" w:rsidP="00D1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914661"/>
      <w:docPartObj>
        <w:docPartGallery w:val="Page Numbers (Top of Page)"/>
        <w:docPartUnique/>
      </w:docPartObj>
    </w:sdtPr>
    <w:sdtContent>
      <w:p w14:paraId="72B6E6CF" w14:textId="0069A255" w:rsidR="00D42339" w:rsidRDefault="00D423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1DD">
          <w:rPr>
            <w:noProof/>
          </w:rPr>
          <w:t>50</w:t>
        </w:r>
        <w:r>
          <w:fldChar w:fldCharType="end"/>
        </w:r>
      </w:p>
    </w:sdtContent>
  </w:sdt>
  <w:p w14:paraId="1D103891" w14:textId="77777777" w:rsidR="00D42339" w:rsidRPr="00C76FAA" w:rsidRDefault="00D42339">
    <w:pPr>
      <w:pStyle w:val="a3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65FA"/>
    <w:multiLevelType w:val="hybridMultilevel"/>
    <w:tmpl w:val="F7B6C580"/>
    <w:lvl w:ilvl="0" w:tplc="40A0C48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2F61"/>
    <w:multiLevelType w:val="multilevel"/>
    <w:tmpl w:val="9B8CCE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2" w15:restartNumberingAfterBreak="0">
    <w:nsid w:val="264965F8"/>
    <w:multiLevelType w:val="hybridMultilevel"/>
    <w:tmpl w:val="E3A2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D09FB"/>
    <w:multiLevelType w:val="hybridMultilevel"/>
    <w:tmpl w:val="C11AB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7CC7"/>
    <w:multiLevelType w:val="hybridMultilevel"/>
    <w:tmpl w:val="4790B3E8"/>
    <w:lvl w:ilvl="0" w:tplc="37342E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2625B8"/>
    <w:multiLevelType w:val="hybridMultilevel"/>
    <w:tmpl w:val="4E46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06F2B"/>
    <w:multiLevelType w:val="hybridMultilevel"/>
    <w:tmpl w:val="40BCB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D6B80"/>
    <w:multiLevelType w:val="hybridMultilevel"/>
    <w:tmpl w:val="B9F6B070"/>
    <w:lvl w:ilvl="0" w:tplc="79E833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27"/>
    <w:rsid w:val="00000981"/>
    <w:rsid w:val="000015A6"/>
    <w:rsid w:val="000019A9"/>
    <w:rsid w:val="00002B28"/>
    <w:rsid w:val="000032F4"/>
    <w:rsid w:val="000034A9"/>
    <w:rsid w:val="00003663"/>
    <w:rsid w:val="000056BD"/>
    <w:rsid w:val="00005775"/>
    <w:rsid w:val="00006475"/>
    <w:rsid w:val="00006F1D"/>
    <w:rsid w:val="00010C01"/>
    <w:rsid w:val="00012985"/>
    <w:rsid w:val="00013154"/>
    <w:rsid w:val="00013363"/>
    <w:rsid w:val="00015B12"/>
    <w:rsid w:val="00016AC4"/>
    <w:rsid w:val="00017E54"/>
    <w:rsid w:val="000200F6"/>
    <w:rsid w:val="00021194"/>
    <w:rsid w:val="00021555"/>
    <w:rsid w:val="000230FE"/>
    <w:rsid w:val="000233F5"/>
    <w:rsid w:val="00023632"/>
    <w:rsid w:val="00024C08"/>
    <w:rsid w:val="00025AE1"/>
    <w:rsid w:val="00026173"/>
    <w:rsid w:val="000276B7"/>
    <w:rsid w:val="00027EC4"/>
    <w:rsid w:val="00031918"/>
    <w:rsid w:val="00032428"/>
    <w:rsid w:val="00032DC6"/>
    <w:rsid w:val="0003454B"/>
    <w:rsid w:val="00034FFC"/>
    <w:rsid w:val="00036CD6"/>
    <w:rsid w:val="00037449"/>
    <w:rsid w:val="0004168D"/>
    <w:rsid w:val="00041834"/>
    <w:rsid w:val="00041C6D"/>
    <w:rsid w:val="00041FB5"/>
    <w:rsid w:val="00042277"/>
    <w:rsid w:val="00042D0D"/>
    <w:rsid w:val="00043E3B"/>
    <w:rsid w:val="0004457E"/>
    <w:rsid w:val="00044CE0"/>
    <w:rsid w:val="00045E95"/>
    <w:rsid w:val="00046314"/>
    <w:rsid w:val="00046A93"/>
    <w:rsid w:val="00047BAF"/>
    <w:rsid w:val="00053975"/>
    <w:rsid w:val="00054271"/>
    <w:rsid w:val="00054529"/>
    <w:rsid w:val="0005790E"/>
    <w:rsid w:val="00057D22"/>
    <w:rsid w:val="00061637"/>
    <w:rsid w:val="0006169A"/>
    <w:rsid w:val="00061C40"/>
    <w:rsid w:val="000626CB"/>
    <w:rsid w:val="00062CCA"/>
    <w:rsid w:val="0006380E"/>
    <w:rsid w:val="00064AFE"/>
    <w:rsid w:val="00064EDD"/>
    <w:rsid w:val="000653B4"/>
    <w:rsid w:val="00065E3A"/>
    <w:rsid w:val="00067C5A"/>
    <w:rsid w:val="00067CED"/>
    <w:rsid w:val="000702D9"/>
    <w:rsid w:val="00070909"/>
    <w:rsid w:val="00070A2F"/>
    <w:rsid w:val="00073730"/>
    <w:rsid w:val="0007534D"/>
    <w:rsid w:val="0007636F"/>
    <w:rsid w:val="00077C1F"/>
    <w:rsid w:val="00080E0D"/>
    <w:rsid w:val="00082FE6"/>
    <w:rsid w:val="00084D62"/>
    <w:rsid w:val="00084F7D"/>
    <w:rsid w:val="00087681"/>
    <w:rsid w:val="000903C2"/>
    <w:rsid w:val="0009082A"/>
    <w:rsid w:val="000924BE"/>
    <w:rsid w:val="0009287A"/>
    <w:rsid w:val="00093D52"/>
    <w:rsid w:val="00094378"/>
    <w:rsid w:val="00094634"/>
    <w:rsid w:val="00094B7F"/>
    <w:rsid w:val="00096223"/>
    <w:rsid w:val="000A0D12"/>
    <w:rsid w:val="000A3181"/>
    <w:rsid w:val="000A3676"/>
    <w:rsid w:val="000A53FC"/>
    <w:rsid w:val="000A557E"/>
    <w:rsid w:val="000A673A"/>
    <w:rsid w:val="000A6E9B"/>
    <w:rsid w:val="000A6FE5"/>
    <w:rsid w:val="000A7E41"/>
    <w:rsid w:val="000A7EE3"/>
    <w:rsid w:val="000B2D5A"/>
    <w:rsid w:val="000B511A"/>
    <w:rsid w:val="000B6412"/>
    <w:rsid w:val="000B645D"/>
    <w:rsid w:val="000B7932"/>
    <w:rsid w:val="000C1BD8"/>
    <w:rsid w:val="000C3290"/>
    <w:rsid w:val="000C3808"/>
    <w:rsid w:val="000C395F"/>
    <w:rsid w:val="000C3992"/>
    <w:rsid w:val="000C3F74"/>
    <w:rsid w:val="000C4BEF"/>
    <w:rsid w:val="000C5A21"/>
    <w:rsid w:val="000D0261"/>
    <w:rsid w:val="000D0B50"/>
    <w:rsid w:val="000D136F"/>
    <w:rsid w:val="000D13D0"/>
    <w:rsid w:val="000D1575"/>
    <w:rsid w:val="000D2809"/>
    <w:rsid w:val="000D39B7"/>
    <w:rsid w:val="000D3D78"/>
    <w:rsid w:val="000D4D65"/>
    <w:rsid w:val="000D4FC1"/>
    <w:rsid w:val="000D6783"/>
    <w:rsid w:val="000D67AB"/>
    <w:rsid w:val="000E1469"/>
    <w:rsid w:val="000E1C57"/>
    <w:rsid w:val="000E1DD9"/>
    <w:rsid w:val="000E1F30"/>
    <w:rsid w:val="000E5F51"/>
    <w:rsid w:val="000E6AB0"/>
    <w:rsid w:val="000E7FD6"/>
    <w:rsid w:val="000F05BD"/>
    <w:rsid w:val="000F05DD"/>
    <w:rsid w:val="000F05EF"/>
    <w:rsid w:val="000F17D7"/>
    <w:rsid w:val="000F1D60"/>
    <w:rsid w:val="000F773F"/>
    <w:rsid w:val="00100C2F"/>
    <w:rsid w:val="00101795"/>
    <w:rsid w:val="00101C44"/>
    <w:rsid w:val="00101EF7"/>
    <w:rsid w:val="00106D87"/>
    <w:rsid w:val="0011046B"/>
    <w:rsid w:val="001117D0"/>
    <w:rsid w:val="0011617E"/>
    <w:rsid w:val="001224CA"/>
    <w:rsid w:val="00122966"/>
    <w:rsid w:val="00124EE2"/>
    <w:rsid w:val="0012537E"/>
    <w:rsid w:val="001268B6"/>
    <w:rsid w:val="00127A13"/>
    <w:rsid w:val="001316F3"/>
    <w:rsid w:val="00132768"/>
    <w:rsid w:val="00134C08"/>
    <w:rsid w:val="00135B6E"/>
    <w:rsid w:val="00136C81"/>
    <w:rsid w:val="00140691"/>
    <w:rsid w:val="00140D3D"/>
    <w:rsid w:val="001415AD"/>
    <w:rsid w:val="00141FAE"/>
    <w:rsid w:val="00142952"/>
    <w:rsid w:val="00143091"/>
    <w:rsid w:val="00143E6F"/>
    <w:rsid w:val="00144473"/>
    <w:rsid w:val="00144B92"/>
    <w:rsid w:val="00145038"/>
    <w:rsid w:val="001452B8"/>
    <w:rsid w:val="00146130"/>
    <w:rsid w:val="00146518"/>
    <w:rsid w:val="001470A1"/>
    <w:rsid w:val="001475E8"/>
    <w:rsid w:val="0014772A"/>
    <w:rsid w:val="001505BD"/>
    <w:rsid w:val="00151286"/>
    <w:rsid w:val="00153B15"/>
    <w:rsid w:val="00155952"/>
    <w:rsid w:val="001559DD"/>
    <w:rsid w:val="00155FE7"/>
    <w:rsid w:val="00157B3F"/>
    <w:rsid w:val="00157BA4"/>
    <w:rsid w:val="00157E73"/>
    <w:rsid w:val="001602AA"/>
    <w:rsid w:val="00160AAF"/>
    <w:rsid w:val="00160AFD"/>
    <w:rsid w:val="001613F7"/>
    <w:rsid w:val="001661B2"/>
    <w:rsid w:val="0016692E"/>
    <w:rsid w:val="00167AB5"/>
    <w:rsid w:val="00167EB5"/>
    <w:rsid w:val="001704A3"/>
    <w:rsid w:val="00171276"/>
    <w:rsid w:val="001712A5"/>
    <w:rsid w:val="001715CF"/>
    <w:rsid w:val="00172FE2"/>
    <w:rsid w:val="00173DB7"/>
    <w:rsid w:val="00173E1C"/>
    <w:rsid w:val="00175627"/>
    <w:rsid w:val="0017692C"/>
    <w:rsid w:val="00177DE1"/>
    <w:rsid w:val="00182F07"/>
    <w:rsid w:val="001830C0"/>
    <w:rsid w:val="00185716"/>
    <w:rsid w:val="00185742"/>
    <w:rsid w:val="00186599"/>
    <w:rsid w:val="00186945"/>
    <w:rsid w:val="0018695C"/>
    <w:rsid w:val="00187522"/>
    <w:rsid w:val="00190EF6"/>
    <w:rsid w:val="001911E8"/>
    <w:rsid w:val="0019168F"/>
    <w:rsid w:val="001917C3"/>
    <w:rsid w:val="0019347D"/>
    <w:rsid w:val="00193625"/>
    <w:rsid w:val="00193FBB"/>
    <w:rsid w:val="00194050"/>
    <w:rsid w:val="00195C7E"/>
    <w:rsid w:val="00195CB0"/>
    <w:rsid w:val="00197A02"/>
    <w:rsid w:val="001A00D7"/>
    <w:rsid w:val="001A0ACB"/>
    <w:rsid w:val="001A219B"/>
    <w:rsid w:val="001A2955"/>
    <w:rsid w:val="001A29F7"/>
    <w:rsid w:val="001A3035"/>
    <w:rsid w:val="001A57EB"/>
    <w:rsid w:val="001A58C2"/>
    <w:rsid w:val="001A5B43"/>
    <w:rsid w:val="001A5B78"/>
    <w:rsid w:val="001A6083"/>
    <w:rsid w:val="001A69F1"/>
    <w:rsid w:val="001B08DB"/>
    <w:rsid w:val="001B20EC"/>
    <w:rsid w:val="001B5599"/>
    <w:rsid w:val="001B6592"/>
    <w:rsid w:val="001B69FF"/>
    <w:rsid w:val="001C108C"/>
    <w:rsid w:val="001C1D26"/>
    <w:rsid w:val="001C3A44"/>
    <w:rsid w:val="001C3F72"/>
    <w:rsid w:val="001C3F7D"/>
    <w:rsid w:val="001C7BBB"/>
    <w:rsid w:val="001D082B"/>
    <w:rsid w:val="001D0931"/>
    <w:rsid w:val="001D0D4B"/>
    <w:rsid w:val="001D0F4B"/>
    <w:rsid w:val="001D27D8"/>
    <w:rsid w:val="001D4313"/>
    <w:rsid w:val="001D4FC5"/>
    <w:rsid w:val="001D5153"/>
    <w:rsid w:val="001D5B57"/>
    <w:rsid w:val="001D72BE"/>
    <w:rsid w:val="001D7C5A"/>
    <w:rsid w:val="001D7F92"/>
    <w:rsid w:val="001E04E5"/>
    <w:rsid w:val="001E29DB"/>
    <w:rsid w:val="001E3D15"/>
    <w:rsid w:val="001E5875"/>
    <w:rsid w:val="001E5E36"/>
    <w:rsid w:val="001E66B0"/>
    <w:rsid w:val="001E6B19"/>
    <w:rsid w:val="001E6D4E"/>
    <w:rsid w:val="001F04B1"/>
    <w:rsid w:val="001F07D8"/>
    <w:rsid w:val="001F1645"/>
    <w:rsid w:val="001F2871"/>
    <w:rsid w:val="001F4FF1"/>
    <w:rsid w:val="001F657A"/>
    <w:rsid w:val="001F6691"/>
    <w:rsid w:val="00201B80"/>
    <w:rsid w:val="00202CA3"/>
    <w:rsid w:val="00203707"/>
    <w:rsid w:val="0020553A"/>
    <w:rsid w:val="00206061"/>
    <w:rsid w:val="0020670C"/>
    <w:rsid w:val="00207A5C"/>
    <w:rsid w:val="002104A7"/>
    <w:rsid w:val="00210A19"/>
    <w:rsid w:val="00210CB8"/>
    <w:rsid w:val="00211C9B"/>
    <w:rsid w:val="00212241"/>
    <w:rsid w:val="0021330B"/>
    <w:rsid w:val="00214244"/>
    <w:rsid w:val="00215547"/>
    <w:rsid w:val="00216067"/>
    <w:rsid w:val="002171C6"/>
    <w:rsid w:val="0021785F"/>
    <w:rsid w:val="00217C6B"/>
    <w:rsid w:val="0022063B"/>
    <w:rsid w:val="002216F6"/>
    <w:rsid w:val="00222A00"/>
    <w:rsid w:val="0022410B"/>
    <w:rsid w:val="00224799"/>
    <w:rsid w:val="00230CE1"/>
    <w:rsid w:val="002318A4"/>
    <w:rsid w:val="00231A8D"/>
    <w:rsid w:val="00231C00"/>
    <w:rsid w:val="00232A45"/>
    <w:rsid w:val="00234405"/>
    <w:rsid w:val="00235A4A"/>
    <w:rsid w:val="00236CD7"/>
    <w:rsid w:val="00240671"/>
    <w:rsid w:val="00241D79"/>
    <w:rsid w:val="00241E85"/>
    <w:rsid w:val="002421A9"/>
    <w:rsid w:val="0024227D"/>
    <w:rsid w:val="00242CA7"/>
    <w:rsid w:val="0024589C"/>
    <w:rsid w:val="002459E6"/>
    <w:rsid w:val="00246ADD"/>
    <w:rsid w:val="002477D4"/>
    <w:rsid w:val="0025262D"/>
    <w:rsid w:val="002527F5"/>
    <w:rsid w:val="0025370C"/>
    <w:rsid w:val="002546BE"/>
    <w:rsid w:val="002548D9"/>
    <w:rsid w:val="00255CD7"/>
    <w:rsid w:val="00256B55"/>
    <w:rsid w:val="00260F5E"/>
    <w:rsid w:val="002625CB"/>
    <w:rsid w:val="00262666"/>
    <w:rsid w:val="00262B11"/>
    <w:rsid w:val="00263FBF"/>
    <w:rsid w:val="00264BD8"/>
    <w:rsid w:val="0026504D"/>
    <w:rsid w:val="0026585A"/>
    <w:rsid w:val="002663A6"/>
    <w:rsid w:val="00266D12"/>
    <w:rsid w:val="002679D5"/>
    <w:rsid w:val="002703E1"/>
    <w:rsid w:val="00270C53"/>
    <w:rsid w:val="00272FA4"/>
    <w:rsid w:val="002730AD"/>
    <w:rsid w:val="0027401A"/>
    <w:rsid w:val="002743ED"/>
    <w:rsid w:val="00274C3D"/>
    <w:rsid w:val="00275421"/>
    <w:rsid w:val="00275B77"/>
    <w:rsid w:val="00277995"/>
    <w:rsid w:val="002779C0"/>
    <w:rsid w:val="00280423"/>
    <w:rsid w:val="00282BDA"/>
    <w:rsid w:val="002856DA"/>
    <w:rsid w:val="00286F62"/>
    <w:rsid w:val="0028718C"/>
    <w:rsid w:val="002873EF"/>
    <w:rsid w:val="00291752"/>
    <w:rsid w:val="00291F5A"/>
    <w:rsid w:val="00292800"/>
    <w:rsid w:val="00295C26"/>
    <w:rsid w:val="00296799"/>
    <w:rsid w:val="00297D1B"/>
    <w:rsid w:val="00297F91"/>
    <w:rsid w:val="002A0AC8"/>
    <w:rsid w:val="002A0AD7"/>
    <w:rsid w:val="002A3E9C"/>
    <w:rsid w:val="002A4D59"/>
    <w:rsid w:val="002A6409"/>
    <w:rsid w:val="002B0411"/>
    <w:rsid w:val="002B46D7"/>
    <w:rsid w:val="002B5A62"/>
    <w:rsid w:val="002B7114"/>
    <w:rsid w:val="002C13E7"/>
    <w:rsid w:val="002C2B9C"/>
    <w:rsid w:val="002C3B41"/>
    <w:rsid w:val="002C3CF0"/>
    <w:rsid w:val="002C3D9E"/>
    <w:rsid w:val="002C5D10"/>
    <w:rsid w:val="002C70B3"/>
    <w:rsid w:val="002C7980"/>
    <w:rsid w:val="002C7D61"/>
    <w:rsid w:val="002D498B"/>
    <w:rsid w:val="002D62C3"/>
    <w:rsid w:val="002E10D3"/>
    <w:rsid w:val="002E1ADC"/>
    <w:rsid w:val="002E2233"/>
    <w:rsid w:val="002E2DB2"/>
    <w:rsid w:val="002E3789"/>
    <w:rsid w:val="002E4F64"/>
    <w:rsid w:val="002E6EDC"/>
    <w:rsid w:val="002F09B0"/>
    <w:rsid w:val="002F0DC0"/>
    <w:rsid w:val="002F125E"/>
    <w:rsid w:val="002F31D5"/>
    <w:rsid w:val="002F4318"/>
    <w:rsid w:val="002F45D4"/>
    <w:rsid w:val="002F73FB"/>
    <w:rsid w:val="00300530"/>
    <w:rsid w:val="003017F2"/>
    <w:rsid w:val="00304065"/>
    <w:rsid w:val="00304582"/>
    <w:rsid w:val="00304670"/>
    <w:rsid w:val="003049EC"/>
    <w:rsid w:val="00304FD4"/>
    <w:rsid w:val="0030500F"/>
    <w:rsid w:val="0030547F"/>
    <w:rsid w:val="00305510"/>
    <w:rsid w:val="00305F6D"/>
    <w:rsid w:val="0031109F"/>
    <w:rsid w:val="003125C8"/>
    <w:rsid w:val="00312E65"/>
    <w:rsid w:val="0031432B"/>
    <w:rsid w:val="0031466B"/>
    <w:rsid w:val="003149D3"/>
    <w:rsid w:val="003153CA"/>
    <w:rsid w:val="0031598C"/>
    <w:rsid w:val="00316761"/>
    <w:rsid w:val="003171B1"/>
    <w:rsid w:val="00317D68"/>
    <w:rsid w:val="00323790"/>
    <w:rsid w:val="00323AA9"/>
    <w:rsid w:val="00323E17"/>
    <w:rsid w:val="00323EA3"/>
    <w:rsid w:val="00324153"/>
    <w:rsid w:val="003267B1"/>
    <w:rsid w:val="00327AAA"/>
    <w:rsid w:val="00330141"/>
    <w:rsid w:val="00330715"/>
    <w:rsid w:val="003316F3"/>
    <w:rsid w:val="003333B7"/>
    <w:rsid w:val="003359C2"/>
    <w:rsid w:val="00340BFD"/>
    <w:rsid w:val="00340D28"/>
    <w:rsid w:val="00341F92"/>
    <w:rsid w:val="003420DE"/>
    <w:rsid w:val="003434A3"/>
    <w:rsid w:val="00344AA7"/>
    <w:rsid w:val="0034501E"/>
    <w:rsid w:val="00346190"/>
    <w:rsid w:val="00350F27"/>
    <w:rsid w:val="0035626E"/>
    <w:rsid w:val="00360CCF"/>
    <w:rsid w:val="0036139D"/>
    <w:rsid w:val="00362072"/>
    <w:rsid w:val="003622A9"/>
    <w:rsid w:val="00362850"/>
    <w:rsid w:val="00363313"/>
    <w:rsid w:val="003634EB"/>
    <w:rsid w:val="003639DE"/>
    <w:rsid w:val="0036527E"/>
    <w:rsid w:val="003654FD"/>
    <w:rsid w:val="0036561B"/>
    <w:rsid w:val="00366631"/>
    <w:rsid w:val="00367249"/>
    <w:rsid w:val="0036790F"/>
    <w:rsid w:val="00370118"/>
    <w:rsid w:val="00370CEE"/>
    <w:rsid w:val="00371810"/>
    <w:rsid w:val="00371C7D"/>
    <w:rsid w:val="00371F19"/>
    <w:rsid w:val="003737BD"/>
    <w:rsid w:val="00374460"/>
    <w:rsid w:val="003770A0"/>
    <w:rsid w:val="00380E12"/>
    <w:rsid w:val="003813A6"/>
    <w:rsid w:val="0038180A"/>
    <w:rsid w:val="00382841"/>
    <w:rsid w:val="0038301D"/>
    <w:rsid w:val="00383710"/>
    <w:rsid w:val="00384496"/>
    <w:rsid w:val="00384AB4"/>
    <w:rsid w:val="00385381"/>
    <w:rsid w:val="00385EEE"/>
    <w:rsid w:val="00386B2B"/>
    <w:rsid w:val="00386F89"/>
    <w:rsid w:val="003912D8"/>
    <w:rsid w:val="003934EF"/>
    <w:rsid w:val="003942A8"/>
    <w:rsid w:val="00396BEB"/>
    <w:rsid w:val="003A07C4"/>
    <w:rsid w:val="003A1DD2"/>
    <w:rsid w:val="003A4534"/>
    <w:rsid w:val="003A6062"/>
    <w:rsid w:val="003A7284"/>
    <w:rsid w:val="003B1006"/>
    <w:rsid w:val="003B13A9"/>
    <w:rsid w:val="003B144E"/>
    <w:rsid w:val="003B1B8E"/>
    <w:rsid w:val="003B26A3"/>
    <w:rsid w:val="003B3B0E"/>
    <w:rsid w:val="003B412E"/>
    <w:rsid w:val="003B41AF"/>
    <w:rsid w:val="003B5072"/>
    <w:rsid w:val="003B56EB"/>
    <w:rsid w:val="003B7115"/>
    <w:rsid w:val="003C0554"/>
    <w:rsid w:val="003C2B92"/>
    <w:rsid w:val="003C47CD"/>
    <w:rsid w:val="003C5371"/>
    <w:rsid w:val="003D609A"/>
    <w:rsid w:val="003D7839"/>
    <w:rsid w:val="003D784E"/>
    <w:rsid w:val="003E2AD0"/>
    <w:rsid w:val="003E357A"/>
    <w:rsid w:val="003E3B40"/>
    <w:rsid w:val="003E5B5A"/>
    <w:rsid w:val="003E6391"/>
    <w:rsid w:val="003E74C7"/>
    <w:rsid w:val="003F07CF"/>
    <w:rsid w:val="003F0AFD"/>
    <w:rsid w:val="003F1532"/>
    <w:rsid w:val="003F27D3"/>
    <w:rsid w:val="003F291C"/>
    <w:rsid w:val="003F2A03"/>
    <w:rsid w:val="003F2F2A"/>
    <w:rsid w:val="003F35EB"/>
    <w:rsid w:val="003F39E1"/>
    <w:rsid w:val="003F4B22"/>
    <w:rsid w:val="003F4B71"/>
    <w:rsid w:val="003F50BA"/>
    <w:rsid w:val="003F546B"/>
    <w:rsid w:val="003F6CAD"/>
    <w:rsid w:val="003F7BE6"/>
    <w:rsid w:val="004001DD"/>
    <w:rsid w:val="004019A1"/>
    <w:rsid w:val="00404450"/>
    <w:rsid w:val="00404E09"/>
    <w:rsid w:val="00405B88"/>
    <w:rsid w:val="00406943"/>
    <w:rsid w:val="004069B2"/>
    <w:rsid w:val="00406C81"/>
    <w:rsid w:val="004103C7"/>
    <w:rsid w:val="00410CAB"/>
    <w:rsid w:val="00411BE0"/>
    <w:rsid w:val="0041305F"/>
    <w:rsid w:val="0041403D"/>
    <w:rsid w:val="004141C9"/>
    <w:rsid w:val="00414966"/>
    <w:rsid w:val="00415273"/>
    <w:rsid w:val="004158CA"/>
    <w:rsid w:val="004160B2"/>
    <w:rsid w:val="00420063"/>
    <w:rsid w:val="0042684F"/>
    <w:rsid w:val="004269DD"/>
    <w:rsid w:val="004274C7"/>
    <w:rsid w:val="00427C97"/>
    <w:rsid w:val="00432F82"/>
    <w:rsid w:val="00436E63"/>
    <w:rsid w:val="004371A5"/>
    <w:rsid w:val="0043744F"/>
    <w:rsid w:val="00437C5D"/>
    <w:rsid w:val="004400D6"/>
    <w:rsid w:val="00440BA5"/>
    <w:rsid w:val="00443B39"/>
    <w:rsid w:val="00444AD6"/>
    <w:rsid w:val="00444D39"/>
    <w:rsid w:val="00445AA4"/>
    <w:rsid w:val="00445F22"/>
    <w:rsid w:val="00447A1B"/>
    <w:rsid w:val="00452160"/>
    <w:rsid w:val="004528E5"/>
    <w:rsid w:val="0045482A"/>
    <w:rsid w:val="0045697D"/>
    <w:rsid w:val="00456F38"/>
    <w:rsid w:val="00460111"/>
    <w:rsid w:val="004612E9"/>
    <w:rsid w:val="0046243C"/>
    <w:rsid w:val="00463538"/>
    <w:rsid w:val="00463BB7"/>
    <w:rsid w:val="00464E8F"/>
    <w:rsid w:val="00464EE8"/>
    <w:rsid w:val="0046569C"/>
    <w:rsid w:val="00467515"/>
    <w:rsid w:val="004675B7"/>
    <w:rsid w:val="00470ADC"/>
    <w:rsid w:val="00470B20"/>
    <w:rsid w:val="00472DA7"/>
    <w:rsid w:val="00474189"/>
    <w:rsid w:val="00475E11"/>
    <w:rsid w:val="00477BD2"/>
    <w:rsid w:val="00480260"/>
    <w:rsid w:val="0048089A"/>
    <w:rsid w:val="00480B7F"/>
    <w:rsid w:val="00481E9B"/>
    <w:rsid w:val="00482866"/>
    <w:rsid w:val="00484320"/>
    <w:rsid w:val="00484CAF"/>
    <w:rsid w:val="00485F38"/>
    <w:rsid w:val="00487136"/>
    <w:rsid w:val="0049036F"/>
    <w:rsid w:val="00490AED"/>
    <w:rsid w:val="00491944"/>
    <w:rsid w:val="004919C0"/>
    <w:rsid w:val="00491CAB"/>
    <w:rsid w:val="00492182"/>
    <w:rsid w:val="00493BD6"/>
    <w:rsid w:val="0049535E"/>
    <w:rsid w:val="004966F2"/>
    <w:rsid w:val="004972EB"/>
    <w:rsid w:val="004972FE"/>
    <w:rsid w:val="00497C09"/>
    <w:rsid w:val="004A20A7"/>
    <w:rsid w:val="004A23BF"/>
    <w:rsid w:val="004A2B13"/>
    <w:rsid w:val="004A6462"/>
    <w:rsid w:val="004A6672"/>
    <w:rsid w:val="004A785C"/>
    <w:rsid w:val="004B0707"/>
    <w:rsid w:val="004B36AD"/>
    <w:rsid w:val="004B4903"/>
    <w:rsid w:val="004B494E"/>
    <w:rsid w:val="004B4F8F"/>
    <w:rsid w:val="004B5965"/>
    <w:rsid w:val="004B777E"/>
    <w:rsid w:val="004C0AB0"/>
    <w:rsid w:val="004C2CFB"/>
    <w:rsid w:val="004C2FA7"/>
    <w:rsid w:val="004C35AA"/>
    <w:rsid w:val="004C5636"/>
    <w:rsid w:val="004C62FE"/>
    <w:rsid w:val="004C6CAB"/>
    <w:rsid w:val="004C6F72"/>
    <w:rsid w:val="004D1121"/>
    <w:rsid w:val="004D1A43"/>
    <w:rsid w:val="004D2B31"/>
    <w:rsid w:val="004D58C4"/>
    <w:rsid w:val="004D65F1"/>
    <w:rsid w:val="004D6D66"/>
    <w:rsid w:val="004D7806"/>
    <w:rsid w:val="004D7ABB"/>
    <w:rsid w:val="004D7EA5"/>
    <w:rsid w:val="004D7F4C"/>
    <w:rsid w:val="004E46AA"/>
    <w:rsid w:val="004E4CF6"/>
    <w:rsid w:val="004E6196"/>
    <w:rsid w:val="004E6C7C"/>
    <w:rsid w:val="004E7995"/>
    <w:rsid w:val="004F2487"/>
    <w:rsid w:val="004F312A"/>
    <w:rsid w:val="004F48A2"/>
    <w:rsid w:val="004F48A9"/>
    <w:rsid w:val="004F5617"/>
    <w:rsid w:val="004F58C3"/>
    <w:rsid w:val="004F59BB"/>
    <w:rsid w:val="004F68D6"/>
    <w:rsid w:val="004F6B52"/>
    <w:rsid w:val="00503D91"/>
    <w:rsid w:val="0050656B"/>
    <w:rsid w:val="00510A0F"/>
    <w:rsid w:val="00511823"/>
    <w:rsid w:val="00513D8B"/>
    <w:rsid w:val="00513D9D"/>
    <w:rsid w:val="00516AD7"/>
    <w:rsid w:val="00517400"/>
    <w:rsid w:val="00517A02"/>
    <w:rsid w:val="00517FF8"/>
    <w:rsid w:val="0052178F"/>
    <w:rsid w:val="00522761"/>
    <w:rsid w:val="0052397E"/>
    <w:rsid w:val="00523DD6"/>
    <w:rsid w:val="0052421C"/>
    <w:rsid w:val="00524E11"/>
    <w:rsid w:val="00525405"/>
    <w:rsid w:val="00526F09"/>
    <w:rsid w:val="00531200"/>
    <w:rsid w:val="00537C94"/>
    <w:rsid w:val="00537FB7"/>
    <w:rsid w:val="005413F3"/>
    <w:rsid w:val="00542CC1"/>
    <w:rsid w:val="00543FF8"/>
    <w:rsid w:val="005455B6"/>
    <w:rsid w:val="00545896"/>
    <w:rsid w:val="00545C90"/>
    <w:rsid w:val="0054639C"/>
    <w:rsid w:val="00546561"/>
    <w:rsid w:val="00547B84"/>
    <w:rsid w:val="0055183F"/>
    <w:rsid w:val="00551F0A"/>
    <w:rsid w:val="00552285"/>
    <w:rsid w:val="00554926"/>
    <w:rsid w:val="00561267"/>
    <w:rsid w:val="0056338C"/>
    <w:rsid w:val="00564088"/>
    <w:rsid w:val="00564F14"/>
    <w:rsid w:val="005657F7"/>
    <w:rsid w:val="005704B3"/>
    <w:rsid w:val="00571207"/>
    <w:rsid w:val="00571DAE"/>
    <w:rsid w:val="0057219E"/>
    <w:rsid w:val="005724C9"/>
    <w:rsid w:val="005736C3"/>
    <w:rsid w:val="005738D0"/>
    <w:rsid w:val="00575A26"/>
    <w:rsid w:val="00575D11"/>
    <w:rsid w:val="005761CF"/>
    <w:rsid w:val="00576314"/>
    <w:rsid w:val="0057642E"/>
    <w:rsid w:val="0058199C"/>
    <w:rsid w:val="005823ED"/>
    <w:rsid w:val="0058349D"/>
    <w:rsid w:val="005911C4"/>
    <w:rsid w:val="0059282F"/>
    <w:rsid w:val="0059334B"/>
    <w:rsid w:val="005A1979"/>
    <w:rsid w:val="005A238E"/>
    <w:rsid w:val="005A34D8"/>
    <w:rsid w:val="005A3F2D"/>
    <w:rsid w:val="005A6087"/>
    <w:rsid w:val="005A6A71"/>
    <w:rsid w:val="005A6AE9"/>
    <w:rsid w:val="005A6FC3"/>
    <w:rsid w:val="005A7E7D"/>
    <w:rsid w:val="005A7F62"/>
    <w:rsid w:val="005B0ADD"/>
    <w:rsid w:val="005B0B58"/>
    <w:rsid w:val="005B29D8"/>
    <w:rsid w:val="005B2D6E"/>
    <w:rsid w:val="005B33E6"/>
    <w:rsid w:val="005B4197"/>
    <w:rsid w:val="005B4C7D"/>
    <w:rsid w:val="005B6AD1"/>
    <w:rsid w:val="005B78C5"/>
    <w:rsid w:val="005C0802"/>
    <w:rsid w:val="005C1438"/>
    <w:rsid w:val="005C1820"/>
    <w:rsid w:val="005C20B1"/>
    <w:rsid w:val="005C325B"/>
    <w:rsid w:val="005C41D5"/>
    <w:rsid w:val="005C5630"/>
    <w:rsid w:val="005C5D15"/>
    <w:rsid w:val="005C65E4"/>
    <w:rsid w:val="005C6A8E"/>
    <w:rsid w:val="005C718F"/>
    <w:rsid w:val="005C7926"/>
    <w:rsid w:val="005D37BA"/>
    <w:rsid w:val="005D410A"/>
    <w:rsid w:val="005D4788"/>
    <w:rsid w:val="005D637F"/>
    <w:rsid w:val="005D6DF2"/>
    <w:rsid w:val="005D6F52"/>
    <w:rsid w:val="005E04DD"/>
    <w:rsid w:val="005E2625"/>
    <w:rsid w:val="005E350A"/>
    <w:rsid w:val="005E69DC"/>
    <w:rsid w:val="005F0637"/>
    <w:rsid w:val="005F0824"/>
    <w:rsid w:val="005F15C3"/>
    <w:rsid w:val="005F2251"/>
    <w:rsid w:val="005F2E72"/>
    <w:rsid w:val="005F33A1"/>
    <w:rsid w:val="005F33D1"/>
    <w:rsid w:val="005F41F7"/>
    <w:rsid w:val="005F4219"/>
    <w:rsid w:val="005F423F"/>
    <w:rsid w:val="005F4B06"/>
    <w:rsid w:val="005F4C34"/>
    <w:rsid w:val="005F505C"/>
    <w:rsid w:val="005F67BE"/>
    <w:rsid w:val="005F6868"/>
    <w:rsid w:val="005F79C7"/>
    <w:rsid w:val="00601142"/>
    <w:rsid w:val="00603594"/>
    <w:rsid w:val="00607B26"/>
    <w:rsid w:val="00607DA6"/>
    <w:rsid w:val="00610F6A"/>
    <w:rsid w:val="006123F8"/>
    <w:rsid w:val="006137DE"/>
    <w:rsid w:val="006140D4"/>
    <w:rsid w:val="006142B5"/>
    <w:rsid w:val="00614603"/>
    <w:rsid w:val="006146A0"/>
    <w:rsid w:val="00615E98"/>
    <w:rsid w:val="00617860"/>
    <w:rsid w:val="0062006C"/>
    <w:rsid w:val="00620D2A"/>
    <w:rsid w:val="00620F68"/>
    <w:rsid w:val="006230C6"/>
    <w:rsid w:val="00623743"/>
    <w:rsid w:val="00623F61"/>
    <w:rsid w:val="00623F78"/>
    <w:rsid w:val="006242F4"/>
    <w:rsid w:val="006249EE"/>
    <w:rsid w:val="00630ABD"/>
    <w:rsid w:val="00631EF1"/>
    <w:rsid w:val="00632382"/>
    <w:rsid w:val="00632643"/>
    <w:rsid w:val="00633948"/>
    <w:rsid w:val="00634695"/>
    <w:rsid w:val="0063475E"/>
    <w:rsid w:val="00635664"/>
    <w:rsid w:val="006363E0"/>
    <w:rsid w:val="00636ED8"/>
    <w:rsid w:val="006379BC"/>
    <w:rsid w:val="00637FA9"/>
    <w:rsid w:val="00640624"/>
    <w:rsid w:val="006446E0"/>
    <w:rsid w:val="00645E5D"/>
    <w:rsid w:val="00647C2F"/>
    <w:rsid w:val="0065028A"/>
    <w:rsid w:val="0065055B"/>
    <w:rsid w:val="006534E7"/>
    <w:rsid w:val="006554C2"/>
    <w:rsid w:val="0065560E"/>
    <w:rsid w:val="00657541"/>
    <w:rsid w:val="00660BC4"/>
    <w:rsid w:val="00660DD9"/>
    <w:rsid w:val="00660FC1"/>
    <w:rsid w:val="00661674"/>
    <w:rsid w:val="0066181D"/>
    <w:rsid w:val="00661934"/>
    <w:rsid w:val="00662026"/>
    <w:rsid w:val="006646A1"/>
    <w:rsid w:val="00666A7C"/>
    <w:rsid w:val="00670F2E"/>
    <w:rsid w:val="0067108E"/>
    <w:rsid w:val="0067250C"/>
    <w:rsid w:val="00673C81"/>
    <w:rsid w:val="00675683"/>
    <w:rsid w:val="00681342"/>
    <w:rsid w:val="006815A0"/>
    <w:rsid w:val="006839A9"/>
    <w:rsid w:val="00683BCA"/>
    <w:rsid w:val="00685A8E"/>
    <w:rsid w:val="00685F0D"/>
    <w:rsid w:val="00687689"/>
    <w:rsid w:val="006906A0"/>
    <w:rsid w:val="0069071E"/>
    <w:rsid w:val="00691E62"/>
    <w:rsid w:val="00691F2B"/>
    <w:rsid w:val="00693441"/>
    <w:rsid w:val="00694B55"/>
    <w:rsid w:val="0069562A"/>
    <w:rsid w:val="00696497"/>
    <w:rsid w:val="006967A5"/>
    <w:rsid w:val="006975A4"/>
    <w:rsid w:val="006A0D8B"/>
    <w:rsid w:val="006A14F9"/>
    <w:rsid w:val="006A1B47"/>
    <w:rsid w:val="006A2769"/>
    <w:rsid w:val="006A486C"/>
    <w:rsid w:val="006A5E3E"/>
    <w:rsid w:val="006A6DA7"/>
    <w:rsid w:val="006B0221"/>
    <w:rsid w:val="006B0540"/>
    <w:rsid w:val="006B0BEA"/>
    <w:rsid w:val="006B24D3"/>
    <w:rsid w:val="006B2B66"/>
    <w:rsid w:val="006B2D9E"/>
    <w:rsid w:val="006B3768"/>
    <w:rsid w:val="006B3C68"/>
    <w:rsid w:val="006B585B"/>
    <w:rsid w:val="006B6322"/>
    <w:rsid w:val="006C0E7D"/>
    <w:rsid w:val="006C131B"/>
    <w:rsid w:val="006C1A8A"/>
    <w:rsid w:val="006C22E0"/>
    <w:rsid w:val="006C23F3"/>
    <w:rsid w:val="006C3248"/>
    <w:rsid w:val="006C33A4"/>
    <w:rsid w:val="006C3E83"/>
    <w:rsid w:val="006C4BD3"/>
    <w:rsid w:val="006C5861"/>
    <w:rsid w:val="006C5FAF"/>
    <w:rsid w:val="006C744E"/>
    <w:rsid w:val="006D256B"/>
    <w:rsid w:val="006D2D71"/>
    <w:rsid w:val="006D30CE"/>
    <w:rsid w:val="006D4FBB"/>
    <w:rsid w:val="006D6C03"/>
    <w:rsid w:val="006E136E"/>
    <w:rsid w:val="006E2023"/>
    <w:rsid w:val="006E473F"/>
    <w:rsid w:val="006E72D2"/>
    <w:rsid w:val="006E747F"/>
    <w:rsid w:val="006F0D76"/>
    <w:rsid w:val="006F22AE"/>
    <w:rsid w:val="006F3FFF"/>
    <w:rsid w:val="006F491C"/>
    <w:rsid w:val="006F5136"/>
    <w:rsid w:val="006F5D59"/>
    <w:rsid w:val="006F7352"/>
    <w:rsid w:val="007021A0"/>
    <w:rsid w:val="00703BDC"/>
    <w:rsid w:val="007043C0"/>
    <w:rsid w:val="00704C5D"/>
    <w:rsid w:val="00704F63"/>
    <w:rsid w:val="007060A4"/>
    <w:rsid w:val="00706DC2"/>
    <w:rsid w:val="007075BD"/>
    <w:rsid w:val="00707951"/>
    <w:rsid w:val="00710378"/>
    <w:rsid w:val="007129FA"/>
    <w:rsid w:val="00712FF3"/>
    <w:rsid w:val="00713099"/>
    <w:rsid w:val="007132DC"/>
    <w:rsid w:val="00713877"/>
    <w:rsid w:val="00713AAF"/>
    <w:rsid w:val="00715830"/>
    <w:rsid w:val="00716176"/>
    <w:rsid w:val="00716B41"/>
    <w:rsid w:val="00717630"/>
    <w:rsid w:val="00717FBE"/>
    <w:rsid w:val="007216AC"/>
    <w:rsid w:val="00723197"/>
    <w:rsid w:val="00723980"/>
    <w:rsid w:val="00725383"/>
    <w:rsid w:val="007269FE"/>
    <w:rsid w:val="00726ECC"/>
    <w:rsid w:val="00727A81"/>
    <w:rsid w:val="007313E7"/>
    <w:rsid w:val="00731E1C"/>
    <w:rsid w:val="007332C7"/>
    <w:rsid w:val="007338F3"/>
    <w:rsid w:val="007339B0"/>
    <w:rsid w:val="00736BA5"/>
    <w:rsid w:val="00736FF6"/>
    <w:rsid w:val="00740457"/>
    <w:rsid w:val="00740A60"/>
    <w:rsid w:val="00740B0E"/>
    <w:rsid w:val="0074129F"/>
    <w:rsid w:val="00742EBE"/>
    <w:rsid w:val="007438D1"/>
    <w:rsid w:val="00745223"/>
    <w:rsid w:val="00745229"/>
    <w:rsid w:val="00745B8E"/>
    <w:rsid w:val="00747FBF"/>
    <w:rsid w:val="00750EB0"/>
    <w:rsid w:val="00751497"/>
    <w:rsid w:val="00753764"/>
    <w:rsid w:val="00753F62"/>
    <w:rsid w:val="007554B3"/>
    <w:rsid w:val="00755BAC"/>
    <w:rsid w:val="00755E5F"/>
    <w:rsid w:val="00761785"/>
    <w:rsid w:val="00761BA5"/>
    <w:rsid w:val="00762D94"/>
    <w:rsid w:val="00763E14"/>
    <w:rsid w:val="0076415E"/>
    <w:rsid w:val="0076417E"/>
    <w:rsid w:val="00765D34"/>
    <w:rsid w:val="007660F7"/>
    <w:rsid w:val="00766884"/>
    <w:rsid w:val="00766897"/>
    <w:rsid w:val="007739B4"/>
    <w:rsid w:val="00773E36"/>
    <w:rsid w:val="007751EF"/>
    <w:rsid w:val="00775AC3"/>
    <w:rsid w:val="00776F84"/>
    <w:rsid w:val="0077703A"/>
    <w:rsid w:val="00780831"/>
    <w:rsid w:val="00781BFE"/>
    <w:rsid w:val="00782512"/>
    <w:rsid w:val="00782D73"/>
    <w:rsid w:val="00783AC7"/>
    <w:rsid w:val="00783BB4"/>
    <w:rsid w:val="00786078"/>
    <w:rsid w:val="007861F6"/>
    <w:rsid w:val="00786946"/>
    <w:rsid w:val="00786A6A"/>
    <w:rsid w:val="00786CA6"/>
    <w:rsid w:val="007872E2"/>
    <w:rsid w:val="00787CDE"/>
    <w:rsid w:val="007907F4"/>
    <w:rsid w:val="0079123C"/>
    <w:rsid w:val="00791530"/>
    <w:rsid w:val="00791978"/>
    <w:rsid w:val="00791CFE"/>
    <w:rsid w:val="00794CDF"/>
    <w:rsid w:val="00796BD9"/>
    <w:rsid w:val="00796C50"/>
    <w:rsid w:val="007970DF"/>
    <w:rsid w:val="00797529"/>
    <w:rsid w:val="00797A4D"/>
    <w:rsid w:val="007A0C3D"/>
    <w:rsid w:val="007A0C57"/>
    <w:rsid w:val="007A16F6"/>
    <w:rsid w:val="007A2325"/>
    <w:rsid w:val="007A2F73"/>
    <w:rsid w:val="007A5578"/>
    <w:rsid w:val="007A5D72"/>
    <w:rsid w:val="007A7F45"/>
    <w:rsid w:val="007B055C"/>
    <w:rsid w:val="007B1400"/>
    <w:rsid w:val="007B184D"/>
    <w:rsid w:val="007B53EB"/>
    <w:rsid w:val="007B6E24"/>
    <w:rsid w:val="007B784D"/>
    <w:rsid w:val="007C1230"/>
    <w:rsid w:val="007C1EEC"/>
    <w:rsid w:val="007C43E1"/>
    <w:rsid w:val="007C4405"/>
    <w:rsid w:val="007C6A34"/>
    <w:rsid w:val="007D14EE"/>
    <w:rsid w:val="007D2798"/>
    <w:rsid w:val="007D2D58"/>
    <w:rsid w:val="007D3B59"/>
    <w:rsid w:val="007D49BF"/>
    <w:rsid w:val="007D6737"/>
    <w:rsid w:val="007D6965"/>
    <w:rsid w:val="007D736B"/>
    <w:rsid w:val="007E0A47"/>
    <w:rsid w:val="007E37A6"/>
    <w:rsid w:val="007E457E"/>
    <w:rsid w:val="007E664B"/>
    <w:rsid w:val="007F29BE"/>
    <w:rsid w:val="007F3FEC"/>
    <w:rsid w:val="007F411A"/>
    <w:rsid w:val="007F7DE8"/>
    <w:rsid w:val="00800398"/>
    <w:rsid w:val="008011AF"/>
    <w:rsid w:val="00801413"/>
    <w:rsid w:val="0080224D"/>
    <w:rsid w:val="00802EF4"/>
    <w:rsid w:val="00803C3C"/>
    <w:rsid w:val="008070BF"/>
    <w:rsid w:val="00807125"/>
    <w:rsid w:val="008101BB"/>
    <w:rsid w:val="00813E4A"/>
    <w:rsid w:val="008147EF"/>
    <w:rsid w:val="00815C99"/>
    <w:rsid w:val="00815EDF"/>
    <w:rsid w:val="008162EA"/>
    <w:rsid w:val="00816B11"/>
    <w:rsid w:val="00816B4C"/>
    <w:rsid w:val="008179AE"/>
    <w:rsid w:val="00820782"/>
    <w:rsid w:val="008207CC"/>
    <w:rsid w:val="008213AD"/>
    <w:rsid w:val="00821CF6"/>
    <w:rsid w:val="008242FC"/>
    <w:rsid w:val="00824A7E"/>
    <w:rsid w:val="00827BE2"/>
    <w:rsid w:val="00830073"/>
    <w:rsid w:val="00832FE0"/>
    <w:rsid w:val="00833468"/>
    <w:rsid w:val="008346C4"/>
    <w:rsid w:val="00842408"/>
    <w:rsid w:val="008430F7"/>
    <w:rsid w:val="00843847"/>
    <w:rsid w:val="0084442D"/>
    <w:rsid w:val="00844DF2"/>
    <w:rsid w:val="00844FB4"/>
    <w:rsid w:val="008470DA"/>
    <w:rsid w:val="0084712D"/>
    <w:rsid w:val="00847DD0"/>
    <w:rsid w:val="0085193A"/>
    <w:rsid w:val="00852BBD"/>
    <w:rsid w:val="00853F69"/>
    <w:rsid w:val="0085468B"/>
    <w:rsid w:val="008548AF"/>
    <w:rsid w:val="00854B15"/>
    <w:rsid w:val="00854D72"/>
    <w:rsid w:val="008568BC"/>
    <w:rsid w:val="00856F0A"/>
    <w:rsid w:val="00857267"/>
    <w:rsid w:val="00857598"/>
    <w:rsid w:val="00860557"/>
    <w:rsid w:val="0086068C"/>
    <w:rsid w:val="00860717"/>
    <w:rsid w:val="0086145F"/>
    <w:rsid w:val="0086332E"/>
    <w:rsid w:val="0086364B"/>
    <w:rsid w:val="00864505"/>
    <w:rsid w:val="00870616"/>
    <w:rsid w:val="00871727"/>
    <w:rsid w:val="00872059"/>
    <w:rsid w:val="008728CE"/>
    <w:rsid w:val="00872A85"/>
    <w:rsid w:val="0087335B"/>
    <w:rsid w:val="0087371B"/>
    <w:rsid w:val="00874730"/>
    <w:rsid w:val="0087620C"/>
    <w:rsid w:val="008768E0"/>
    <w:rsid w:val="00877973"/>
    <w:rsid w:val="00877A0D"/>
    <w:rsid w:val="00880D47"/>
    <w:rsid w:val="00882584"/>
    <w:rsid w:val="00882A3C"/>
    <w:rsid w:val="00882D5D"/>
    <w:rsid w:val="008833E2"/>
    <w:rsid w:val="00883510"/>
    <w:rsid w:val="00883C68"/>
    <w:rsid w:val="00884C3F"/>
    <w:rsid w:val="00884DD5"/>
    <w:rsid w:val="00885463"/>
    <w:rsid w:val="008868B9"/>
    <w:rsid w:val="00887643"/>
    <w:rsid w:val="008878CD"/>
    <w:rsid w:val="00890F84"/>
    <w:rsid w:val="008910C8"/>
    <w:rsid w:val="008913FB"/>
    <w:rsid w:val="00891AF9"/>
    <w:rsid w:val="00892728"/>
    <w:rsid w:val="00892894"/>
    <w:rsid w:val="0089347B"/>
    <w:rsid w:val="00893C72"/>
    <w:rsid w:val="0089543A"/>
    <w:rsid w:val="00895D79"/>
    <w:rsid w:val="00895F44"/>
    <w:rsid w:val="0089780E"/>
    <w:rsid w:val="00897A66"/>
    <w:rsid w:val="008A07A9"/>
    <w:rsid w:val="008A1261"/>
    <w:rsid w:val="008A1533"/>
    <w:rsid w:val="008A2E31"/>
    <w:rsid w:val="008A3E24"/>
    <w:rsid w:val="008A4774"/>
    <w:rsid w:val="008A6146"/>
    <w:rsid w:val="008A78D9"/>
    <w:rsid w:val="008A7FC5"/>
    <w:rsid w:val="008B0BF3"/>
    <w:rsid w:val="008B0CC8"/>
    <w:rsid w:val="008B13C9"/>
    <w:rsid w:val="008B19EF"/>
    <w:rsid w:val="008B39EB"/>
    <w:rsid w:val="008B517E"/>
    <w:rsid w:val="008B5698"/>
    <w:rsid w:val="008B5919"/>
    <w:rsid w:val="008B7A71"/>
    <w:rsid w:val="008C072B"/>
    <w:rsid w:val="008C3B40"/>
    <w:rsid w:val="008C5ED6"/>
    <w:rsid w:val="008D07CA"/>
    <w:rsid w:val="008D1D91"/>
    <w:rsid w:val="008D45C6"/>
    <w:rsid w:val="008D5B74"/>
    <w:rsid w:val="008D7D21"/>
    <w:rsid w:val="008D7FE3"/>
    <w:rsid w:val="008E0EEF"/>
    <w:rsid w:val="008E1127"/>
    <w:rsid w:val="008E1D5E"/>
    <w:rsid w:val="008E4F36"/>
    <w:rsid w:val="008E577F"/>
    <w:rsid w:val="008E5D83"/>
    <w:rsid w:val="008E5E63"/>
    <w:rsid w:val="008E663E"/>
    <w:rsid w:val="008E6C3B"/>
    <w:rsid w:val="008E726B"/>
    <w:rsid w:val="008E740C"/>
    <w:rsid w:val="008F2FFE"/>
    <w:rsid w:val="008F59C8"/>
    <w:rsid w:val="008F63F3"/>
    <w:rsid w:val="00901B9A"/>
    <w:rsid w:val="00902AEF"/>
    <w:rsid w:val="0090370E"/>
    <w:rsid w:val="00903B42"/>
    <w:rsid w:val="00903DC4"/>
    <w:rsid w:val="00905298"/>
    <w:rsid w:val="00906951"/>
    <w:rsid w:val="0091294F"/>
    <w:rsid w:val="00912BB1"/>
    <w:rsid w:val="00913791"/>
    <w:rsid w:val="00913D77"/>
    <w:rsid w:val="009144C7"/>
    <w:rsid w:val="00914F88"/>
    <w:rsid w:val="00915307"/>
    <w:rsid w:val="00916434"/>
    <w:rsid w:val="0092131A"/>
    <w:rsid w:val="00921721"/>
    <w:rsid w:val="00921E85"/>
    <w:rsid w:val="0092286B"/>
    <w:rsid w:val="009229FC"/>
    <w:rsid w:val="009258FB"/>
    <w:rsid w:val="00927969"/>
    <w:rsid w:val="00927C17"/>
    <w:rsid w:val="00931DAE"/>
    <w:rsid w:val="00933373"/>
    <w:rsid w:val="00934094"/>
    <w:rsid w:val="00934F09"/>
    <w:rsid w:val="00935752"/>
    <w:rsid w:val="00935A4D"/>
    <w:rsid w:val="009368A4"/>
    <w:rsid w:val="0094145B"/>
    <w:rsid w:val="00942DA8"/>
    <w:rsid w:val="00944281"/>
    <w:rsid w:val="00944414"/>
    <w:rsid w:val="0094511D"/>
    <w:rsid w:val="00946346"/>
    <w:rsid w:val="00947E14"/>
    <w:rsid w:val="00952E66"/>
    <w:rsid w:val="00953876"/>
    <w:rsid w:val="00954C99"/>
    <w:rsid w:val="00954CC0"/>
    <w:rsid w:val="009553A5"/>
    <w:rsid w:val="009562E9"/>
    <w:rsid w:val="00957F7E"/>
    <w:rsid w:val="00960371"/>
    <w:rsid w:val="009613AC"/>
    <w:rsid w:val="00961F41"/>
    <w:rsid w:val="00962176"/>
    <w:rsid w:val="009623B2"/>
    <w:rsid w:val="00964033"/>
    <w:rsid w:val="009646ED"/>
    <w:rsid w:val="00965D22"/>
    <w:rsid w:val="00966075"/>
    <w:rsid w:val="0096673B"/>
    <w:rsid w:val="00967FB5"/>
    <w:rsid w:val="009708AB"/>
    <w:rsid w:val="0097186B"/>
    <w:rsid w:val="00971EB2"/>
    <w:rsid w:val="00974F46"/>
    <w:rsid w:val="009825BF"/>
    <w:rsid w:val="009826C2"/>
    <w:rsid w:val="00982B2B"/>
    <w:rsid w:val="00985129"/>
    <w:rsid w:val="009862F5"/>
    <w:rsid w:val="0098677F"/>
    <w:rsid w:val="00986C14"/>
    <w:rsid w:val="00987352"/>
    <w:rsid w:val="00990189"/>
    <w:rsid w:val="00990628"/>
    <w:rsid w:val="0099087F"/>
    <w:rsid w:val="009915F7"/>
    <w:rsid w:val="0099164E"/>
    <w:rsid w:val="00992342"/>
    <w:rsid w:val="0099446A"/>
    <w:rsid w:val="009946FD"/>
    <w:rsid w:val="009955D0"/>
    <w:rsid w:val="009961A5"/>
    <w:rsid w:val="0099661F"/>
    <w:rsid w:val="009969A8"/>
    <w:rsid w:val="009A0675"/>
    <w:rsid w:val="009A0780"/>
    <w:rsid w:val="009A29E9"/>
    <w:rsid w:val="009A30D6"/>
    <w:rsid w:val="009A3B94"/>
    <w:rsid w:val="009A54EA"/>
    <w:rsid w:val="009A5F65"/>
    <w:rsid w:val="009A660B"/>
    <w:rsid w:val="009A6614"/>
    <w:rsid w:val="009A687D"/>
    <w:rsid w:val="009A6A6C"/>
    <w:rsid w:val="009A7538"/>
    <w:rsid w:val="009A7C4B"/>
    <w:rsid w:val="009B04A3"/>
    <w:rsid w:val="009B0D3F"/>
    <w:rsid w:val="009B0F6A"/>
    <w:rsid w:val="009B2870"/>
    <w:rsid w:val="009B29FF"/>
    <w:rsid w:val="009B486B"/>
    <w:rsid w:val="009B58D8"/>
    <w:rsid w:val="009B5E26"/>
    <w:rsid w:val="009C0BD7"/>
    <w:rsid w:val="009C1AEE"/>
    <w:rsid w:val="009C2787"/>
    <w:rsid w:val="009C62B8"/>
    <w:rsid w:val="009C62D8"/>
    <w:rsid w:val="009C6F02"/>
    <w:rsid w:val="009C6FC7"/>
    <w:rsid w:val="009C7444"/>
    <w:rsid w:val="009C769E"/>
    <w:rsid w:val="009D1115"/>
    <w:rsid w:val="009D1ACA"/>
    <w:rsid w:val="009D2007"/>
    <w:rsid w:val="009D2BA3"/>
    <w:rsid w:val="009D4420"/>
    <w:rsid w:val="009D6592"/>
    <w:rsid w:val="009E0AB0"/>
    <w:rsid w:val="009E1133"/>
    <w:rsid w:val="009E1758"/>
    <w:rsid w:val="009E2322"/>
    <w:rsid w:val="009E43EA"/>
    <w:rsid w:val="009E4DA6"/>
    <w:rsid w:val="009E50E3"/>
    <w:rsid w:val="009E58A5"/>
    <w:rsid w:val="009F04F3"/>
    <w:rsid w:val="009F0948"/>
    <w:rsid w:val="009F5B6A"/>
    <w:rsid w:val="009F67A5"/>
    <w:rsid w:val="009F72E3"/>
    <w:rsid w:val="00A004D5"/>
    <w:rsid w:val="00A01335"/>
    <w:rsid w:val="00A01917"/>
    <w:rsid w:val="00A03705"/>
    <w:rsid w:val="00A04114"/>
    <w:rsid w:val="00A04A38"/>
    <w:rsid w:val="00A04EA7"/>
    <w:rsid w:val="00A0734B"/>
    <w:rsid w:val="00A11DE8"/>
    <w:rsid w:val="00A12119"/>
    <w:rsid w:val="00A125B6"/>
    <w:rsid w:val="00A1359C"/>
    <w:rsid w:val="00A135B5"/>
    <w:rsid w:val="00A153A3"/>
    <w:rsid w:val="00A1608C"/>
    <w:rsid w:val="00A20188"/>
    <w:rsid w:val="00A201A0"/>
    <w:rsid w:val="00A20998"/>
    <w:rsid w:val="00A21301"/>
    <w:rsid w:val="00A2191F"/>
    <w:rsid w:val="00A21FDE"/>
    <w:rsid w:val="00A22A19"/>
    <w:rsid w:val="00A22DB7"/>
    <w:rsid w:val="00A22E79"/>
    <w:rsid w:val="00A240CD"/>
    <w:rsid w:val="00A24877"/>
    <w:rsid w:val="00A266BD"/>
    <w:rsid w:val="00A26798"/>
    <w:rsid w:val="00A31DFD"/>
    <w:rsid w:val="00A35216"/>
    <w:rsid w:val="00A36474"/>
    <w:rsid w:val="00A37634"/>
    <w:rsid w:val="00A414D8"/>
    <w:rsid w:val="00A41FBF"/>
    <w:rsid w:val="00A426A9"/>
    <w:rsid w:val="00A438EC"/>
    <w:rsid w:val="00A43DCF"/>
    <w:rsid w:val="00A50AF1"/>
    <w:rsid w:val="00A515D5"/>
    <w:rsid w:val="00A52013"/>
    <w:rsid w:val="00A5213E"/>
    <w:rsid w:val="00A52D75"/>
    <w:rsid w:val="00A53FB5"/>
    <w:rsid w:val="00A57AAD"/>
    <w:rsid w:val="00A57FA7"/>
    <w:rsid w:val="00A60065"/>
    <w:rsid w:val="00A607D4"/>
    <w:rsid w:val="00A609DF"/>
    <w:rsid w:val="00A640BC"/>
    <w:rsid w:val="00A65007"/>
    <w:rsid w:val="00A6539A"/>
    <w:rsid w:val="00A6634B"/>
    <w:rsid w:val="00A66453"/>
    <w:rsid w:val="00A6787D"/>
    <w:rsid w:val="00A7114A"/>
    <w:rsid w:val="00A7261F"/>
    <w:rsid w:val="00A72B62"/>
    <w:rsid w:val="00A744C9"/>
    <w:rsid w:val="00A747BC"/>
    <w:rsid w:val="00A747C8"/>
    <w:rsid w:val="00A766FD"/>
    <w:rsid w:val="00A80338"/>
    <w:rsid w:val="00A80BD7"/>
    <w:rsid w:val="00A8188B"/>
    <w:rsid w:val="00A81A42"/>
    <w:rsid w:val="00A81B30"/>
    <w:rsid w:val="00A830FC"/>
    <w:rsid w:val="00A83F99"/>
    <w:rsid w:val="00A84852"/>
    <w:rsid w:val="00A85923"/>
    <w:rsid w:val="00A85EF5"/>
    <w:rsid w:val="00A8680C"/>
    <w:rsid w:val="00A93739"/>
    <w:rsid w:val="00A9412F"/>
    <w:rsid w:val="00A966D0"/>
    <w:rsid w:val="00A96E68"/>
    <w:rsid w:val="00AA0751"/>
    <w:rsid w:val="00AA07AF"/>
    <w:rsid w:val="00AA1414"/>
    <w:rsid w:val="00AA1DAC"/>
    <w:rsid w:val="00AA2173"/>
    <w:rsid w:val="00AA2D10"/>
    <w:rsid w:val="00AA3A02"/>
    <w:rsid w:val="00AA3CAB"/>
    <w:rsid w:val="00AA59B3"/>
    <w:rsid w:val="00AA6492"/>
    <w:rsid w:val="00AA7ABE"/>
    <w:rsid w:val="00AB0CDA"/>
    <w:rsid w:val="00AB203B"/>
    <w:rsid w:val="00AB4623"/>
    <w:rsid w:val="00AB50D8"/>
    <w:rsid w:val="00AB50FA"/>
    <w:rsid w:val="00AB7EA1"/>
    <w:rsid w:val="00AC0CE9"/>
    <w:rsid w:val="00AC1526"/>
    <w:rsid w:val="00AC4DFD"/>
    <w:rsid w:val="00AC5CD9"/>
    <w:rsid w:val="00AC78EC"/>
    <w:rsid w:val="00AD04B9"/>
    <w:rsid w:val="00AD0832"/>
    <w:rsid w:val="00AD1396"/>
    <w:rsid w:val="00AD349F"/>
    <w:rsid w:val="00AD469A"/>
    <w:rsid w:val="00AD5850"/>
    <w:rsid w:val="00AD6D7E"/>
    <w:rsid w:val="00AE1051"/>
    <w:rsid w:val="00AE1429"/>
    <w:rsid w:val="00AE191C"/>
    <w:rsid w:val="00AE2CCF"/>
    <w:rsid w:val="00AE31C8"/>
    <w:rsid w:val="00AE3719"/>
    <w:rsid w:val="00AE412D"/>
    <w:rsid w:val="00AE431B"/>
    <w:rsid w:val="00AE4CD4"/>
    <w:rsid w:val="00AE5AF3"/>
    <w:rsid w:val="00AE62BC"/>
    <w:rsid w:val="00AE72DA"/>
    <w:rsid w:val="00AE792E"/>
    <w:rsid w:val="00AF1CC8"/>
    <w:rsid w:val="00AF3E35"/>
    <w:rsid w:val="00AF3E8F"/>
    <w:rsid w:val="00AF4C2A"/>
    <w:rsid w:val="00AF4D14"/>
    <w:rsid w:val="00AF4F5F"/>
    <w:rsid w:val="00AF6A7B"/>
    <w:rsid w:val="00AF7B7A"/>
    <w:rsid w:val="00B0018D"/>
    <w:rsid w:val="00B01793"/>
    <w:rsid w:val="00B018E7"/>
    <w:rsid w:val="00B01C04"/>
    <w:rsid w:val="00B01E92"/>
    <w:rsid w:val="00B023B8"/>
    <w:rsid w:val="00B03473"/>
    <w:rsid w:val="00B03E3B"/>
    <w:rsid w:val="00B04F98"/>
    <w:rsid w:val="00B05311"/>
    <w:rsid w:val="00B07760"/>
    <w:rsid w:val="00B07D83"/>
    <w:rsid w:val="00B110D5"/>
    <w:rsid w:val="00B12917"/>
    <w:rsid w:val="00B144EA"/>
    <w:rsid w:val="00B1575C"/>
    <w:rsid w:val="00B16BF4"/>
    <w:rsid w:val="00B16CE1"/>
    <w:rsid w:val="00B2020E"/>
    <w:rsid w:val="00B208DC"/>
    <w:rsid w:val="00B2103D"/>
    <w:rsid w:val="00B23AE9"/>
    <w:rsid w:val="00B23EBA"/>
    <w:rsid w:val="00B23FBC"/>
    <w:rsid w:val="00B248A1"/>
    <w:rsid w:val="00B253B2"/>
    <w:rsid w:val="00B26B0B"/>
    <w:rsid w:val="00B272D2"/>
    <w:rsid w:val="00B31DBD"/>
    <w:rsid w:val="00B327A0"/>
    <w:rsid w:val="00B3381F"/>
    <w:rsid w:val="00B34BFF"/>
    <w:rsid w:val="00B35A5E"/>
    <w:rsid w:val="00B377EA"/>
    <w:rsid w:val="00B40900"/>
    <w:rsid w:val="00B41426"/>
    <w:rsid w:val="00B41C88"/>
    <w:rsid w:val="00B44059"/>
    <w:rsid w:val="00B4414C"/>
    <w:rsid w:val="00B45E16"/>
    <w:rsid w:val="00B466EC"/>
    <w:rsid w:val="00B52114"/>
    <w:rsid w:val="00B5264E"/>
    <w:rsid w:val="00B5267A"/>
    <w:rsid w:val="00B53429"/>
    <w:rsid w:val="00B543B4"/>
    <w:rsid w:val="00B54551"/>
    <w:rsid w:val="00B549F2"/>
    <w:rsid w:val="00B54AD0"/>
    <w:rsid w:val="00B5635C"/>
    <w:rsid w:val="00B602B5"/>
    <w:rsid w:val="00B60A9D"/>
    <w:rsid w:val="00B63BC2"/>
    <w:rsid w:val="00B63EF3"/>
    <w:rsid w:val="00B6476B"/>
    <w:rsid w:val="00B66D50"/>
    <w:rsid w:val="00B67127"/>
    <w:rsid w:val="00B6722F"/>
    <w:rsid w:val="00B708D5"/>
    <w:rsid w:val="00B72244"/>
    <w:rsid w:val="00B729DD"/>
    <w:rsid w:val="00B735D4"/>
    <w:rsid w:val="00B83AB6"/>
    <w:rsid w:val="00B84035"/>
    <w:rsid w:val="00B84803"/>
    <w:rsid w:val="00B8561F"/>
    <w:rsid w:val="00B86A8F"/>
    <w:rsid w:val="00B913FB"/>
    <w:rsid w:val="00B928EA"/>
    <w:rsid w:val="00B93666"/>
    <w:rsid w:val="00B938C3"/>
    <w:rsid w:val="00B94375"/>
    <w:rsid w:val="00B9498D"/>
    <w:rsid w:val="00B95489"/>
    <w:rsid w:val="00B95A65"/>
    <w:rsid w:val="00B95F0A"/>
    <w:rsid w:val="00BA1104"/>
    <w:rsid w:val="00BA45B7"/>
    <w:rsid w:val="00BA45C2"/>
    <w:rsid w:val="00BA63D0"/>
    <w:rsid w:val="00BA6962"/>
    <w:rsid w:val="00BA6C16"/>
    <w:rsid w:val="00BA7462"/>
    <w:rsid w:val="00BA7630"/>
    <w:rsid w:val="00BA7CD4"/>
    <w:rsid w:val="00BB00AB"/>
    <w:rsid w:val="00BB1958"/>
    <w:rsid w:val="00BB3D1D"/>
    <w:rsid w:val="00BB44E7"/>
    <w:rsid w:val="00BB51C8"/>
    <w:rsid w:val="00BB6626"/>
    <w:rsid w:val="00BB6A09"/>
    <w:rsid w:val="00BB7087"/>
    <w:rsid w:val="00BB743A"/>
    <w:rsid w:val="00BC1C83"/>
    <w:rsid w:val="00BC261E"/>
    <w:rsid w:val="00BC2851"/>
    <w:rsid w:val="00BC3518"/>
    <w:rsid w:val="00BC351B"/>
    <w:rsid w:val="00BC3587"/>
    <w:rsid w:val="00BC5578"/>
    <w:rsid w:val="00BC5FCD"/>
    <w:rsid w:val="00BD4998"/>
    <w:rsid w:val="00BD5A28"/>
    <w:rsid w:val="00BD6008"/>
    <w:rsid w:val="00BD6916"/>
    <w:rsid w:val="00BD71CE"/>
    <w:rsid w:val="00BD7744"/>
    <w:rsid w:val="00BD7C63"/>
    <w:rsid w:val="00BD7EBE"/>
    <w:rsid w:val="00BE37F6"/>
    <w:rsid w:val="00BE40F6"/>
    <w:rsid w:val="00BE4399"/>
    <w:rsid w:val="00BE48A7"/>
    <w:rsid w:val="00BE4984"/>
    <w:rsid w:val="00BE6385"/>
    <w:rsid w:val="00BE6569"/>
    <w:rsid w:val="00BE6657"/>
    <w:rsid w:val="00BE682E"/>
    <w:rsid w:val="00BE6882"/>
    <w:rsid w:val="00BF0D13"/>
    <w:rsid w:val="00BF2A78"/>
    <w:rsid w:val="00BF3474"/>
    <w:rsid w:val="00BF3BDC"/>
    <w:rsid w:val="00BF41ED"/>
    <w:rsid w:val="00BF44CF"/>
    <w:rsid w:val="00BF59B1"/>
    <w:rsid w:val="00BF6866"/>
    <w:rsid w:val="00BF6C5B"/>
    <w:rsid w:val="00BF7799"/>
    <w:rsid w:val="00BF7A2F"/>
    <w:rsid w:val="00C01942"/>
    <w:rsid w:val="00C02FDA"/>
    <w:rsid w:val="00C03818"/>
    <w:rsid w:val="00C04B99"/>
    <w:rsid w:val="00C04D33"/>
    <w:rsid w:val="00C05F99"/>
    <w:rsid w:val="00C06738"/>
    <w:rsid w:val="00C0703A"/>
    <w:rsid w:val="00C079EE"/>
    <w:rsid w:val="00C10499"/>
    <w:rsid w:val="00C11D8E"/>
    <w:rsid w:val="00C1296E"/>
    <w:rsid w:val="00C1431D"/>
    <w:rsid w:val="00C15599"/>
    <w:rsid w:val="00C1695A"/>
    <w:rsid w:val="00C16997"/>
    <w:rsid w:val="00C22BD3"/>
    <w:rsid w:val="00C232D3"/>
    <w:rsid w:val="00C23C9C"/>
    <w:rsid w:val="00C24109"/>
    <w:rsid w:val="00C253AB"/>
    <w:rsid w:val="00C31F69"/>
    <w:rsid w:val="00C35528"/>
    <w:rsid w:val="00C35586"/>
    <w:rsid w:val="00C35BEE"/>
    <w:rsid w:val="00C36B8F"/>
    <w:rsid w:val="00C37710"/>
    <w:rsid w:val="00C40770"/>
    <w:rsid w:val="00C43A17"/>
    <w:rsid w:val="00C43FF1"/>
    <w:rsid w:val="00C4408B"/>
    <w:rsid w:val="00C45304"/>
    <w:rsid w:val="00C45D71"/>
    <w:rsid w:val="00C466D0"/>
    <w:rsid w:val="00C46BDA"/>
    <w:rsid w:val="00C47936"/>
    <w:rsid w:val="00C50872"/>
    <w:rsid w:val="00C51DF6"/>
    <w:rsid w:val="00C528F0"/>
    <w:rsid w:val="00C538AD"/>
    <w:rsid w:val="00C53E63"/>
    <w:rsid w:val="00C54949"/>
    <w:rsid w:val="00C557BD"/>
    <w:rsid w:val="00C56EAC"/>
    <w:rsid w:val="00C577DA"/>
    <w:rsid w:val="00C61F89"/>
    <w:rsid w:val="00C62461"/>
    <w:rsid w:val="00C639D4"/>
    <w:rsid w:val="00C63B09"/>
    <w:rsid w:val="00C63DE5"/>
    <w:rsid w:val="00C64F7E"/>
    <w:rsid w:val="00C66A72"/>
    <w:rsid w:val="00C72D52"/>
    <w:rsid w:val="00C737A7"/>
    <w:rsid w:val="00C73BE9"/>
    <w:rsid w:val="00C740E3"/>
    <w:rsid w:val="00C753E8"/>
    <w:rsid w:val="00C754E4"/>
    <w:rsid w:val="00C75D6C"/>
    <w:rsid w:val="00C76B8A"/>
    <w:rsid w:val="00C76FAA"/>
    <w:rsid w:val="00C7737A"/>
    <w:rsid w:val="00C77476"/>
    <w:rsid w:val="00C778BA"/>
    <w:rsid w:val="00C77BF5"/>
    <w:rsid w:val="00C82639"/>
    <w:rsid w:val="00C8551D"/>
    <w:rsid w:val="00C85A48"/>
    <w:rsid w:val="00C85F86"/>
    <w:rsid w:val="00C87275"/>
    <w:rsid w:val="00C904F9"/>
    <w:rsid w:val="00C90A2D"/>
    <w:rsid w:val="00C90AB7"/>
    <w:rsid w:val="00C91A2B"/>
    <w:rsid w:val="00C93AA0"/>
    <w:rsid w:val="00C95075"/>
    <w:rsid w:val="00C9522E"/>
    <w:rsid w:val="00C95AB5"/>
    <w:rsid w:val="00C967A0"/>
    <w:rsid w:val="00CA08D8"/>
    <w:rsid w:val="00CA1A5F"/>
    <w:rsid w:val="00CA489D"/>
    <w:rsid w:val="00CA51DC"/>
    <w:rsid w:val="00CA5643"/>
    <w:rsid w:val="00CB0D45"/>
    <w:rsid w:val="00CB1110"/>
    <w:rsid w:val="00CB1549"/>
    <w:rsid w:val="00CB26C0"/>
    <w:rsid w:val="00CB3ACB"/>
    <w:rsid w:val="00CB4465"/>
    <w:rsid w:val="00CB44B0"/>
    <w:rsid w:val="00CB49D3"/>
    <w:rsid w:val="00CB5135"/>
    <w:rsid w:val="00CB64C2"/>
    <w:rsid w:val="00CB6E09"/>
    <w:rsid w:val="00CC06EA"/>
    <w:rsid w:val="00CC0AE7"/>
    <w:rsid w:val="00CC2514"/>
    <w:rsid w:val="00CC289F"/>
    <w:rsid w:val="00CC4581"/>
    <w:rsid w:val="00CC479E"/>
    <w:rsid w:val="00CC4D0D"/>
    <w:rsid w:val="00CC5732"/>
    <w:rsid w:val="00CC6282"/>
    <w:rsid w:val="00CC66B5"/>
    <w:rsid w:val="00CD162D"/>
    <w:rsid w:val="00CD1A8B"/>
    <w:rsid w:val="00CD2CC2"/>
    <w:rsid w:val="00CD3868"/>
    <w:rsid w:val="00CD7481"/>
    <w:rsid w:val="00CE0195"/>
    <w:rsid w:val="00CE16A9"/>
    <w:rsid w:val="00CE50DF"/>
    <w:rsid w:val="00CE6903"/>
    <w:rsid w:val="00CF210A"/>
    <w:rsid w:val="00CF280B"/>
    <w:rsid w:val="00CF2EB2"/>
    <w:rsid w:val="00CF3B63"/>
    <w:rsid w:val="00CF454C"/>
    <w:rsid w:val="00CF4929"/>
    <w:rsid w:val="00CF51CF"/>
    <w:rsid w:val="00CF51DD"/>
    <w:rsid w:val="00CF5EC3"/>
    <w:rsid w:val="00CF6E11"/>
    <w:rsid w:val="00CF6E73"/>
    <w:rsid w:val="00CF7489"/>
    <w:rsid w:val="00D01D46"/>
    <w:rsid w:val="00D01F1B"/>
    <w:rsid w:val="00D022EE"/>
    <w:rsid w:val="00D025A6"/>
    <w:rsid w:val="00D033ED"/>
    <w:rsid w:val="00D042C0"/>
    <w:rsid w:val="00D04492"/>
    <w:rsid w:val="00D07DF4"/>
    <w:rsid w:val="00D10574"/>
    <w:rsid w:val="00D13EA3"/>
    <w:rsid w:val="00D14E6D"/>
    <w:rsid w:val="00D154F9"/>
    <w:rsid w:val="00D172E3"/>
    <w:rsid w:val="00D17CF8"/>
    <w:rsid w:val="00D17F9A"/>
    <w:rsid w:val="00D219DE"/>
    <w:rsid w:val="00D21B5B"/>
    <w:rsid w:val="00D22A2F"/>
    <w:rsid w:val="00D23708"/>
    <w:rsid w:val="00D23DD7"/>
    <w:rsid w:val="00D24B22"/>
    <w:rsid w:val="00D24DED"/>
    <w:rsid w:val="00D256AA"/>
    <w:rsid w:val="00D2628E"/>
    <w:rsid w:val="00D27FA2"/>
    <w:rsid w:val="00D27FC8"/>
    <w:rsid w:val="00D328D6"/>
    <w:rsid w:val="00D354A1"/>
    <w:rsid w:val="00D366CF"/>
    <w:rsid w:val="00D367A4"/>
    <w:rsid w:val="00D3710E"/>
    <w:rsid w:val="00D37EA3"/>
    <w:rsid w:val="00D41372"/>
    <w:rsid w:val="00D42339"/>
    <w:rsid w:val="00D4264F"/>
    <w:rsid w:val="00D43CEF"/>
    <w:rsid w:val="00D4411C"/>
    <w:rsid w:val="00D45341"/>
    <w:rsid w:val="00D45D68"/>
    <w:rsid w:val="00D502C5"/>
    <w:rsid w:val="00D510D0"/>
    <w:rsid w:val="00D52B30"/>
    <w:rsid w:val="00D54AC7"/>
    <w:rsid w:val="00D56603"/>
    <w:rsid w:val="00D57000"/>
    <w:rsid w:val="00D578B3"/>
    <w:rsid w:val="00D600B6"/>
    <w:rsid w:val="00D6144C"/>
    <w:rsid w:val="00D62A87"/>
    <w:rsid w:val="00D63953"/>
    <w:rsid w:val="00D66EEC"/>
    <w:rsid w:val="00D67AA4"/>
    <w:rsid w:val="00D71B40"/>
    <w:rsid w:val="00D71E52"/>
    <w:rsid w:val="00D729FD"/>
    <w:rsid w:val="00D730C9"/>
    <w:rsid w:val="00D7482A"/>
    <w:rsid w:val="00D74D9F"/>
    <w:rsid w:val="00D7620A"/>
    <w:rsid w:val="00D80563"/>
    <w:rsid w:val="00D82CD7"/>
    <w:rsid w:val="00D82E6D"/>
    <w:rsid w:val="00D831EA"/>
    <w:rsid w:val="00D83388"/>
    <w:rsid w:val="00D84780"/>
    <w:rsid w:val="00D84FE7"/>
    <w:rsid w:val="00D851DA"/>
    <w:rsid w:val="00D854D0"/>
    <w:rsid w:val="00D86E04"/>
    <w:rsid w:val="00D872B6"/>
    <w:rsid w:val="00D877B6"/>
    <w:rsid w:val="00D87DF0"/>
    <w:rsid w:val="00D9003C"/>
    <w:rsid w:val="00D90D98"/>
    <w:rsid w:val="00D91F44"/>
    <w:rsid w:val="00D944FB"/>
    <w:rsid w:val="00D94D9C"/>
    <w:rsid w:val="00D950DC"/>
    <w:rsid w:val="00D95B69"/>
    <w:rsid w:val="00D95CD1"/>
    <w:rsid w:val="00DA1393"/>
    <w:rsid w:val="00DA2BEC"/>
    <w:rsid w:val="00DA67F5"/>
    <w:rsid w:val="00DA6817"/>
    <w:rsid w:val="00DA6CEB"/>
    <w:rsid w:val="00DA7BDE"/>
    <w:rsid w:val="00DB0285"/>
    <w:rsid w:val="00DB0FE1"/>
    <w:rsid w:val="00DB2073"/>
    <w:rsid w:val="00DB27E9"/>
    <w:rsid w:val="00DB3AA8"/>
    <w:rsid w:val="00DB3AAE"/>
    <w:rsid w:val="00DB6962"/>
    <w:rsid w:val="00DB6DD4"/>
    <w:rsid w:val="00DC0570"/>
    <w:rsid w:val="00DC0D25"/>
    <w:rsid w:val="00DC0DB9"/>
    <w:rsid w:val="00DC15D6"/>
    <w:rsid w:val="00DC1EB1"/>
    <w:rsid w:val="00DC2370"/>
    <w:rsid w:val="00DC2869"/>
    <w:rsid w:val="00DC6154"/>
    <w:rsid w:val="00DC6939"/>
    <w:rsid w:val="00DC7FAE"/>
    <w:rsid w:val="00DD0096"/>
    <w:rsid w:val="00DD5303"/>
    <w:rsid w:val="00DD5986"/>
    <w:rsid w:val="00DD5ED4"/>
    <w:rsid w:val="00DD61D7"/>
    <w:rsid w:val="00DE0837"/>
    <w:rsid w:val="00DE4511"/>
    <w:rsid w:val="00DE4F00"/>
    <w:rsid w:val="00DF015F"/>
    <w:rsid w:val="00DF0421"/>
    <w:rsid w:val="00DF0BE8"/>
    <w:rsid w:val="00DF1FD0"/>
    <w:rsid w:val="00DF4560"/>
    <w:rsid w:val="00DF4C51"/>
    <w:rsid w:val="00DF6A64"/>
    <w:rsid w:val="00DF7EF1"/>
    <w:rsid w:val="00E00148"/>
    <w:rsid w:val="00E001C5"/>
    <w:rsid w:val="00E00292"/>
    <w:rsid w:val="00E00915"/>
    <w:rsid w:val="00E00B07"/>
    <w:rsid w:val="00E02676"/>
    <w:rsid w:val="00E03F35"/>
    <w:rsid w:val="00E04143"/>
    <w:rsid w:val="00E0450B"/>
    <w:rsid w:val="00E068D5"/>
    <w:rsid w:val="00E07FB1"/>
    <w:rsid w:val="00E111EE"/>
    <w:rsid w:val="00E11CEC"/>
    <w:rsid w:val="00E12C38"/>
    <w:rsid w:val="00E13067"/>
    <w:rsid w:val="00E140DC"/>
    <w:rsid w:val="00E149EA"/>
    <w:rsid w:val="00E1550B"/>
    <w:rsid w:val="00E17A0D"/>
    <w:rsid w:val="00E17D33"/>
    <w:rsid w:val="00E209DA"/>
    <w:rsid w:val="00E214B0"/>
    <w:rsid w:val="00E22B78"/>
    <w:rsid w:val="00E2496A"/>
    <w:rsid w:val="00E267E0"/>
    <w:rsid w:val="00E27275"/>
    <w:rsid w:val="00E27656"/>
    <w:rsid w:val="00E340C5"/>
    <w:rsid w:val="00E342DD"/>
    <w:rsid w:val="00E402FC"/>
    <w:rsid w:val="00E40B1E"/>
    <w:rsid w:val="00E415AE"/>
    <w:rsid w:val="00E42652"/>
    <w:rsid w:val="00E437C6"/>
    <w:rsid w:val="00E43A31"/>
    <w:rsid w:val="00E4602C"/>
    <w:rsid w:val="00E471F9"/>
    <w:rsid w:val="00E47499"/>
    <w:rsid w:val="00E474BA"/>
    <w:rsid w:val="00E47B2C"/>
    <w:rsid w:val="00E5275C"/>
    <w:rsid w:val="00E54E9D"/>
    <w:rsid w:val="00E55C44"/>
    <w:rsid w:val="00E55DC2"/>
    <w:rsid w:val="00E56B91"/>
    <w:rsid w:val="00E56BD8"/>
    <w:rsid w:val="00E57A57"/>
    <w:rsid w:val="00E61537"/>
    <w:rsid w:val="00E61572"/>
    <w:rsid w:val="00E62375"/>
    <w:rsid w:val="00E6329E"/>
    <w:rsid w:val="00E6397A"/>
    <w:rsid w:val="00E644AD"/>
    <w:rsid w:val="00E64835"/>
    <w:rsid w:val="00E67132"/>
    <w:rsid w:val="00E70A3E"/>
    <w:rsid w:val="00E72C23"/>
    <w:rsid w:val="00E73691"/>
    <w:rsid w:val="00E74BF6"/>
    <w:rsid w:val="00E77157"/>
    <w:rsid w:val="00E77E04"/>
    <w:rsid w:val="00E83044"/>
    <w:rsid w:val="00E853ED"/>
    <w:rsid w:val="00E9036D"/>
    <w:rsid w:val="00E91DF8"/>
    <w:rsid w:val="00E923F5"/>
    <w:rsid w:val="00E92588"/>
    <w:rsid w:val="00E926CF"/>
    <w:rsid w:val="00E93D15"/>
    <w:rsid w:val="00E93D3C"/>
    <w:rsid w:val="00E94CBA"/>
    <w:rsid w:val="00E94CDA"/>
    <w:rsid w:val="00E94D82"/>
    <w:rsid w:val="00E94F95"/>
    <w:rsid w:val="00EA05D2"/>
    <w:rsid w:val="00EA0835"/>
    <w:rsid w:val="00EA0CC4"/>
    <w:rsid w:val="00EA0D0E"/>
    <w:rsid w:val="00EA0E48"/>
    <w:rsid w:val="00EA0FE3"/>
    <w:rsid w:val="00EA25F5"/>
    <w:rsid w:val="00EA2CC2"/>
    <w:rsid w:val="00EA374E"/>
    <w:rsid w:val="00EA41B2"/>
    <w:rsid w:val="00EA6480"/>
    <w:rsid w:val="00EA67A5"/>
    <w:rsid w:val="00EA78ED"/>
    <w:rsid w:val="00EB26B5"/>
    <w:rsid w:val="00EB2CAE"/>
    <w:rsid w:val="00EB3C67"/>
    <w:rsid w:val="00EB3FC2"/>
    <w:rsid w:val="00EB4CCD"/>
    <w:rsid w:val="00EC01A3"/>
    <w:rsid w:val="00EC0AA4"/>
    <w:rsid w:val="00EC0BE5"/>
    <w:rsid w:val="00EC102F"/>
    <w:rsid w:val="00EC280F"/>
    <w:rsid w:val="00EC3D2D"/>
    <w:rsid w:val="00EC5E54"/>
    <w:rsid w:val="00EC7EBD"/>
    <w:rsid w:val="00ED0C20"/>
    <w:rsid w:val="00ED0F01"/>
    <w:rsid w:val="00ED149B"/>
    <w:rsid w:val="00ED34E8"/>
    <w:rsid w:val="00ED4055"/>
    <w:rsid w:val="00ED565D"/>
    <w:rsid w:val="00ED5965"/>
    <w:rsid w:val="00ED7912"/>
    <w:rsid w:val="00ED7F39"/>
    <w:rsid w:val="00EE01A0"/>
    <w:rsid w:val="00EE01F1"/>
    <w:rsid w:val="00EE141F"/>
    <w:rsid w:val="00EE401C"/>
    <w:rsid w:val="00EE59E7"/>
    <w:rsid w:val="00EE60DF"/>
    <w:rsid w:val="00EE6B3F"/>
    <w:rsid w:val="00EE78E4"/>
    <w:rsid w:val="00EF0047"/>
    <w:rsid w:val="00EF013B"/>
    <w:rsid w:val="00EF05A5"/>
    <w:rsid w:val="00EF14D8"/>
    <w:rsid w:val="00EF2000"/>
    <w:rsid w:val="00EF24F5"/>
    <w:rsid w:val="00EF2EFB"/>
    <w:rsid w:val="00EF43A0"/>
    <w:rsid w:val="00EF4997"/>
    <w:rsid w:val="00EF5636"/>
    <w:rsid w:val="00EF611B"/>
    <w:rsid w:val="00EF79F7"/>
    <w:rsid w:val="00EF7FAC"/>
    <w:rsid w:val="00F03136"/>
    <w:rsid w:val="00F03189"/>
    <w:rsid w:val="00F045E3"/>
    <w:rsid w:val="00F046C1"/>
    <w:rsid w:val="00F048CD"/>
    <w:rsid w:val="00F04BCD"/>
    <w:rsid w:val="00F0543F"/>
    <w:rsid w:val="00F07602"/>
    <w:rsid w:val="00F10639"/>
    <w:rsid w:val="00F10CFF"/>
    <w:rsid w:val="00F10E5C"/>
    <w:rsid w:val="00F113C2"/>
    <w:rsid w:val="00F119B3"/>
    <w:rsid w:val="00F11BD2"/>
    <w:rsid w:val="00F12370"/>
    <w:rsid w:val="00F12649"/>
    <w:rsid w:val="00F13291"/>
    <w:rsid w:val="00F14FED"/>
    <w:rsid w:val="00F176F6"/>
    <w:rsid w:val="00F21992"/>
    <w:rsid w:val="00F22A29"/>
    <w:rsid w:val="00F2318D"/>
    <w:rsid w:val="00F23538"/>
    <w:rsid w:val="00F24BD0"/>
    <w:rsid w:val="00F25787"/>
    <w:rsid w:val="00F25B99"/>
    <w:rsid w:val="00F26E32"/>
    <w:rsid w:val="00F30063"/>
    <w:rsid w:val="00F31755"/>
    <w:rsid w:val="00F34774"/>
    <w:rsid w:val="00F365C1"/>
    <w:rsid w:val="00F37A94"/>
    <w:rsid w:val="00F40061"/>
    <w:rsid w:val="00F40CF9"/>
    <w:rsid w:val="00F42074"/>
    <w:rsid w:val="00F424D2"/>
    <w:rsid w:val="00F42904"/>
    <w:rsid w:val="00F42C67"/>
    <w:rsid w:val="00F441BD"/>
    <w:rsid w:val="00F44319"/>
    <w:rsid w:val="00F4458E"/>
    <w:rsid w:val="00F44FC3"/>
    <w:rsid w:val="00F47BE6"/>
    <w:rsid w:val="00F50562"/>
    <w:rsid w:val="00F511AC"/>
    <w:rsid w:val="00F5421B"/>
    <w:rsid w:val="00F54B02"/>
    <w:rsid w:val="00F559BA"/>
    <w:rsid w:val="00F570AB"/>
    <w:rsid w:val="00F57CCA"/>
    <w:rsid w:val="00F63FF6"/>
    <w:rsid w:val="00F6421F"/>
    <w:rsid w:val="00F64B90"/>
    <w:rsid w:val="00F64CC6"/>
    <w:rsid w:val="00F65166"/>
    <w:rsid w:val="00F66668"/>
    <w:rsid w:val="00F66FD4"/>
    <w:rsid w:val="00F67608"/>
    <w:rsid w:val="00F70C58"/>
    <w:rsid w:val="00F70D59"/>
    <w:rsid w:val="00F73784"/>
    <w:rsid w:val="00F7484E"/>
    <w:rsid w:val="00F74D3A"/>
    <w:rsid w:val="00F756B9"/>
    <w:rsid w:val="00F75D30"/>
    <w:rsid w:val="00F76CFF"/>
    <w:rsid w:val="00F76E76"/>
    <w:rsid w:val="00F77C76"/>
    <w:rsid w:val="00F77D2E"/>
    <w:rsid w:val="00F811BE"/>
    <w:rsid w:val="00F81CD6"/>
    <w:rsid w:val="00F81DEE"/>
    <w:rsid w:val="00F83DA6"/>
    <w:rsid w:val="00F85876"/>
    <w:rsid w:val="00F86F8D"/>
    <w:rsid w:val="00F8749F"/>
    <w:rsid w:val="00F90F6E"/>
    <w:rsid w:val="00F911CE"/>
    <w:rsid w:val="00F916B2"/>
    <w:rsid w:val="00F91AED"/>
    <w:rsid w:val="00F92FCD"/>
    <w:rsid w:val="00F94567"/>
    <w:rsid w:val="00F95024"/>
    <w:rsid w:val="00F9686D"/>
    <w:rsid w:val="00FA0817"/>
    <w:rsid w:val="00FA18CA"/>
    <w:rsid w:val="00FA19BA"/>
    <w:rsid w:val="00FA2296"/>
    <w:rsid w:val="00FA5EA1"/>
    <w:rsid w:val="00FA68A6"/>
    <w:rsid w:val="00FA7B5D"/>
    <w:rsid w:val="00FB0643"/>
    <w:rsid w:val="00FB09CF"/>
    <w:rsid w:val="00FB1111"/>
    <w:rsid w:val="00FB2D08"/>
    <w:rsid w:val="00FB307D"/>
    <w:rsid w:val="00FB38A2"/>
    <w:rsid w:val="00FB5819"/>
    <w:rsid w:val="00FB5BC1"/>
    <w:rsid w:val="00FB5BEF"/>
    <w:rsid w:val="00FB6DDE"/>
    <w:rsid w:val="00FB6F8E"/>
    <w:rsid w:val="00FC0483"/>
    <w:rsid w:val="00FC056A"/>
    <w:rsid w:val="00FC29EA"/>
    <w:rsid w:val="00FC3955"/>
    <w:rsid w:val="00FC5181"/>
    <w:rsid w:val="00FC54EA"/>
    <w:rsid w:val="00FC655C"/>
    <w:rsid w:val="00FC7413"/>
    <w:rsid w:val="00FD03F4"/>
    <w:rsid w:val="00FD1262"/>
    <w:rsid w:val="00FD378C"/>
    <w:rsid w:val="00FD3CEF"/>
    <w:rsid w:val="00FD4D46"/>
    <w:rsid w:val="00FD5324"/>
    <w:rsid w:val="00FD5E28"/>
    <w:rsid w:val="00FD6423"/>
    <w:rsid w:val="00FD6845"/>
    <w:rsid w:val="00FD6889"/>
    <w:rsid w:val="00FD70F6"/>
    <w:rsid w:val="00FD73F0"/>
    <w:rsid w:val="00FD7B75"/>
    <w:rsid w:val="00FD7C15"/>
    <w:rsid w:val="00FD7E10"/>
    <w:rsid w:val="00FE0FAE"/>
    <w:rsid w:val="00FE1681"/>
    <w:rsid w:val="00FE405C"/>
    <w:rsid w:val="00FE4BF1"/>
    <w:rsid w:val="00FF07E7"/>
    <w:rsid w:val="00FF0916"/>
    <w:rsid w:val="00FF208E"/>
    <w:rsid w:val="00FF27D7"/>
    <w:rsid w:val="00FF37DE"/>
    <w:rsid w:val="00FF4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56F8B"/>
  <w15:docId w15:val="{5D017CEA-FBD6-4492-9274-B3C4013F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1A0"/>
    <w:pPr>
      <w:autoSpaceDE w:val="0"/>
      <w:autoSpaceDN w:val="0"/>
      <w:adjustRightInd w:val="0"/>
      <w:ind w:firstLine="708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EA3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1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EA3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6B0B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7">
    <w:name w:val="Hyperlink"/>
    <w:basedOn w:val="a0"/>
    <w:unhideWhenUsed/>
    <w:rsid w:val="004160B2"/>
    <w:rPr>
      <w:color w:val="0000FF" w:themeColor="hyperlink"/>
      <w:u w:val="single"/>
    </w:rPr>
  </w:style>
  <w:style w:type="paragraph" w:customStyle="1" w:styleId="Heading">
    <w:name w:val="Heading"/>
    <w:uiPriority w:val="99"/>
    <w:rsid w:val="00EE01F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E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19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A0D0E"/>
    <w:pPr>
      <w:autoSpaceDE/>
      <w:autoSpaceDN/>
      <w:adjustRightInd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EA0D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rsid w:val="00EA0D0E"/>
    <w:pPr>
      <w:autoSpaceDE/>
      <w:autoSpaceDN/>
      <w:adjustRightInd/>
      <w:spacing w:after="120" w:line="24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EA0D0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17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C4077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40770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40770"/>
    <w:rPr>
      <w:vertAlign w:val="superscript"/>
    </w:rPr>
  </w:style>
  <w:style w:type="table" w:customStyle="1" w:styleId="1">
    <w:name w:val="Сетка таблицы1"/>
    <w:basedOn w:val="a1"/>
    <w:next w:val="ab"/>
    <w:uiPriority w:val="39"/>
    <w:rsid w:val="00C528F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."/>
    <w:uiPriority w:val="99"/>
    <w:rsid w:val="005B4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5B4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242CA7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5A6A7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A6A7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A6A71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254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48D9"/>
    <w:rPr>
      <w:rFonts w:ascii="Times New Roman" w:hAnsi="Times New Roman" w:cs="Times New Roman"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2548D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548D9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48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446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74460"/>
    <w:rPr>
      <w:rFonts w:ascii="Times New Roman" w:hAnsi="Times New Roman" w:cs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5A608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9">
    <w:name w:val="No Spacing"/>
    <w:uiPriority w:val="1"/>
    <w:qFormat/>
    <w:rsid w:val="00786A6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harStyle43">
    <w:name w:val="Char Style 43"/>
    <w:basedOn w:val="a0"/>
    <w:rsid w:val="00C8551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harStyle20">
    <w:name w:val="Char Style 20"/>
    <w:basedOn w:val="a0"/>
    <w:link w:val="Style19"/>
    <w:rsid w:val="00C8551D"/>
    <w:rPr>
      <w:sz w:val="21"/>
      <w:szCs w:val="21"/>
      <w:shd w:val="clear" w:color="auto" w:fill="FFFFFF"/>
    </w:rPr>
  </w:style>
  <w:style w:type="paragraph" w:customStyle="1" w:styleId="Style19">
    <w:name w:val="Style 19"/>
    <w:basedOn w:val="a"/>
    <w:link w:val="CharStyle20"/>
    <w:rsid w:val="00C8551D"/>
    <w:pPr>
      <w:widowControl w:val="0"/>
      <w:shd w:val="clear" w:color="auto" w:fill="FFFFFF"/>
      <w:autoSpaceDE/>
      <w:autoSpaceDN/>
      <w:adjustRightInd/>
      <w:spacing w:before="240" w:after="0" w:line="269" w:lineRule="exact"/>
      <w:ind w:firstLine="0"/>
    </w:pPr>
    <w:rPr>
      <w:rFonts w:asciiTheme="minorHAnsi" w:hAnsiTheme="minorHAnsi" w:cstheme="minorBidi"/>
      <w:sz w:val="21"/>
      <w:szCs w:val="21"/>
    </w:rPr>
  </w:style>
  <w:style w:type="character" w:customStyle="1" w:styleId="CharStyle79">
    <w:name w:val="Char Style 79"/>
    <w:basedOn w:val="a0"/>
    <w:rsid w:val="009B48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C1C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harStyle80">
    <w:name w:val="Char Style 80"/>
    <w:basedOn w:val="a0"/>
    <w:rsid w:val="009B48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harStyle26">
    <w:name w:val="Char Style 26"/>
    <w:basedOn w:val="a0"/>
    <w:link w:val="Style25"/>
    <w:rsid w:val="009B486B"/>
    <w:rPr>
      <w:sz w:val="28"/>
      <w:szCs w:val="28"/>
      <w:shd w:val="clear" w:color="auto" w:fill="FFFFFF"/>
    </w:rPr>
  </w:style>
  <w:style w:type="paragraph" w:customStyle="1" w:styleId="Style25">
    <w:name w:val="Style 25"/>
    <w:basedOn w:val="a"/>
    <w:link w:val="CharStyle26"/>
    <w:rsid w:val="009B486B"/>
    <w:pPr>
      <w:widowControl w:val="0"/>
      <w:shd w:val="clear" w:color="auto" w:fill="FFFFFF"/>
      <w:autoSpaceDE/>
      <w:autoSpaceDN/>
      <w:adjustRightInd/>
      <w:spacing w:before="240" w:after="0" w:line="312" w:lineRule="exact"/>
      <w:ind w:firstLine="0"/>
    </w:pPr>
    <w:rPr>
      <w:rFonts w:asciiTheme="minorHAnsi" w:hAnsiTheme="minorHAnsi" w:cstheme="minorBidi"/>
    </w:rPr>
  </w:style>
  <w:style w:type="character" w:customStyle="1" w:styleId="CharStyle82">
    <w:name w:val="Char Style 82"/>
    <w:basedOn w:val="CharStyle26"/>
    <w:rsid w:val="009B48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harStyle185">
    <w:name w:val="Char Style 185"/>
    <w:basedOn w:val="CharStyle26"/>
    <w:rsid w:val="009B48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C1C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CharStyle186">
    <w:name w:val="Char Style 186"/>
    <w:basedOn w:val="CharStyle26"/>
    <w:rsid w:val="009B48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C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CharStyle138">
    <w:name w:val="Char Style 138"/>
    <w:basedOn w:val="CharStyle26"/>
    <w:rsid w:val="009B48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C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CharStyle146">
    <w:name w:val="Char Style 146"/>
    <w:basedOn w:val="CharStyle26"/>
    <w:rsid w:val="009B48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C1C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harStyle151">
    <w:name w:val="Char Style 151"/>
    <w:basedOn w:val="CharStyle26"/>
    <w:rsid w:val="009B48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C1C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CharStyle23">
    <w:name w:val="Char Style 23"/>
    <w:basedOn w:val="a0"/>
    <w:link w:val="Style22"/>
    <w:rsid w:val="008E1D5E"/>
    <w:rPr>
      <w:b/>
      <w:bCs/>
      <w:sz w:val="26"/>
      <w:szCs w:val="26"/>
      <w:shd w:val="clear" w:color="auto" w:fill="FFFFFF"/>
    </w:rPr>
  </w:style>
  <w:style w:type="character" w:customStyle="1" w:styleId="CharStyle139">
    <w:name w:val="Char Style 139"/>
    <w:basedOn w:val="CharStyle26"/>
    <w:rsid w:val="008E1D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7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CharStyle142">
    <w:name w:val="Char Style 142"/>
    <w:basedOn w:val="CharStyle26"/>
    <w:rsid w:val="008E1D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C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Style22">
    <w:name w:val="Style 22"/>
    <w:basedOn w:val="a"/>
    <w:link w:val="CharStyle23"/>
    <w:rsid w:val="008E1D5E"/>
    <w:pPr>
      <w:widowControl w:val="0"/>
      <w:shd w:val="clear" w:color="auto" w:fill="FFFFFF"/>
      <w:autoSpaceDE/>
      <w:autoSpaceDN/>
      <w:adjustRightInd/>
      <w:spacing w:before="1020" w:after="240" w:line="312" w:lineRule="exact"/>
      <w:ind w:firstLine="0"/>
      <w:jc w:val="left"/>
    </w:pPr>
    <w:rPr>
      <w:rFonts w:asciiTheme="minorHAnsi" w:hAnsiTheme="minorHAnsi" w:cstheme="minorBidi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762D94"/>
    <w:rPr>
      <w:rFonts w:ascii="Times New Roman" w:hAnsi="Times New Roman" w:cs="Times New Roman"/>
      <w:sz w:val="28"/>
      <w:szCs w:val="28"/>
    </w:rPr>
  </w:style>
  <w:style w:type="paragraph" w:styleId="afa">
    <w:name w:val="endnote text"/>
    <w:basedOn w:val="a"/>
    <w:link w:val="afb"/>
    <w:semiHidden/>
    <w:unhideWhenUsed/>
    <w:rsid w:val="005D410A"/>
    <w:pPr>
      <w:autoSpaceDE/>
      <w:autoSpaceDN/>
      <w:adjustRightInd/>
      <w:spacing w:after="0" w:line="240" w:lineRule="auto"/>
      <w:ind w:firstLine="567"/>
      <w:jc w:val="left"/>
    </w:pPr>
    <w:rPr>
      <w:rFonts w:ascii="Calibri" w:eastAsia="Calibri" w:hAnsi="Calibri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5D410A"/>
    <w:rPr>
      <w:rFonts w:ascii="Calibri" w:eastAsia="Calibri" w:hAnsi="Calibri" w:cs="Times New Roman"/>
      <w:sz w:val="20"/>
      <w:szCs w:val="20"/>
    </w:rPr>
  </w:style>
  <w:style w:type="paragraph" w:styleId="afc">
    <w:name w:val="Body Text Indent"/>
    <w:basedOn w:val="a"/>
    <w:link w:val="afd"/>
    <w:semiHidden/>
    <w:unhideWhenUsed/>
    <w:rsid w:val="00AC4DFD"/>
    <w:pPr>
      <w:widowControl w:val="0"/>
      <w:autoSpaceDE/>
      <w:autoSpaceDN/>
      <w:adjustRightInd/>
      <w:spacing w:before="120" w:after="120" w:line="240" w:lineRule="auto"/>
      <w:ind w:right="23" w:firstLine="851"/>
    </w:pPr>
    <w:rPr>
      <w:rFonts w:eastAsia="Times New Roman"/>
      <w:sz w:val="24"/>
      <w:szCs w:val="24"/>
      <w:lang w:val="x-none" w:eastAsia="x-none"/>
    </w:rPr>
  </w:style>
  <w:style w:type="character" w:customStyle="1" w:styleId="afd">
    <w:name w:val="Основной текст с отступом Знак"/>
    <w:basedOn w:val="a0"/>
    <w:link w:val="afc"/>
    <w:semiHidden/>
    <w:rsid w:val="00AC4D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33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hyperlink" Target="https://login.consultant.ru/link/?req=doc&amp;demo=2&amp;base=LAW&amp;n=329933&amp;date=09.05.2022&amp;dst=100019&amp;field=134" TargetMode="External"/><Relationship Id="rId26" Type="http://schemas.openxmlformats.org/officeDocument/2006/relationships/hyperlink" Target="https://login.consultant.ru/link/?req=doc&amp;demo=2&amp;base=LAW&amp;n=329933&amp;date=09.05.2022&amp;dst=74&amp;field=134" TargetMode="External"/><Relationship Id="rId39" Type="http://schemas.openxmlformats.org/officeDocument/2006/relationships/hyperlink" Target="https://login.consultant.ru/link/?req=doc&amp;demo=2&amp;base=LAW&amp;n=329933&amp;date=09.05.2022&amp;dst=74&amp;field=134" TargetMode="External"/><Relationship Id="rId21" Type="http://schemas.openxmlformats.org/officeDocument/2006/relationships/hyperlink" Target="https://login.consultant.ru/link/?req=doc&amp;demo=2&amp;base=LAW&amp;n=329933&amp;date=09.05.2022&amp;dst=100025&amp;field=134" TargetMode="External"/><Relationship Id="rId34" Type="http://schemas.openxmlformats.org/officeDocument/2006/relationships/hyperlink" Target="https://login.consultant.ru/link/?req=doc&amp;demo=2&amp;base=LAW&amp;n=329933&amp;date=09.05.2022&amp;dst=74&amp;field=134" TargetMode="External"/><Relationship Id="rId42" Type="http://schemas.openxmlformats.org/officeDocument/2006/relationships/hyperlink" Target="https://login.consultant.ru/link/?req=doc&amp;base=LAW&amp;n=329933&amp;dst=85" TargetMode="External"/><Relationship Id="rId47" Type="http://schemas.openxmlformats.org/officeDocument/2006/relationships/hyperlink" Target="https://login.consultant.ru/link/?req=doc&amp;demo=2&amp;base=LAW&amp;n=329933&amp;date=09.05.2022&amp;dst=74&amp;field=134" TargetMode="External"/><Relationship Id="rId50" Type="http://schemas.openxmlformats.org/officeDocument/2006/relationships/hyperlink" Target="https://login.consultant.ru/link/?req=doc&amp;demo=2&amp;base=LAW&amp;n=329933&amp;date=09.05.2022&amp;dst=85&amp;field=134" TargetMode="External"/><Relationship Id="rId55" Type="http://schemas.openxmlformats.org/officeDocument/2006/relationships/hyperlink" Target="https://login.consultant.ru/link/?req=doc&amp;demo=2&amp;base=LAW&amp;n=329933&amp;date=09.05.2022&amp;dst=74&amp;field=134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329933&amp;date=09.05.2022&amp;dst=100019&amp;field=134" TargetMode="External"/><Relationship Id="rId20" Type="http://schemas.openxmlformats.org/officeDocument/2006/relationships/hyperlink" Target="https://login.consultant.ru/link/?req=doc&amp;demo=2&amp;base=LAW&amp;n=329933&amp;date=09.05.2022&amp;dst=100019&amp;field=134" TargetMode="External"/><Relationship Id="rId29" Type="http://schemas.openxmlformats.org/officeDocument/2006/relationships/hyperlink" Target="https://login.consultant.ru/link/?req=doc&amp;demo=2&amp;base=LAW&amp;n=329933&amp;date=09.05.2022&amp;dst=85&amp;field=134" TargetMode="External"/><Relationship Id="rId41" Type="http://schemas.openxmlformats.org/officeDocument/2006/relationships/hyperlink" Target="https://login.consultant.ru/link/?req=doc&amp;base=LAW&amp;n=329933&amp;dst=74" TargetMode="External"/><Relationship Id="rId54" Type="http://schemas.openxmlformats.org/officeDocument/2006/relationships/hyperlink" Target="https://login.consultant.ru/link/?req=doc&amp;demo=2&amp;base=LAW&amp;n=329933&amp;date=09.05.2022&amp;dst=100025&amp;field=134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https://login.consultant.ru/link/?req=doc&amp;demo=2&amp;base=LAW&amp;n=329933&amp;date=09.05.2022&amp;dst=74&amp;field=134" TargetMode="External"/><Relationship Id="rId32" Type="http://schemas.openxmlformats.org/officeDocument/2006/relationships/hyperlink" Target="https://login.consultant.ru/link/?req=doc&amp;demo=2&amp;base=LAW&amp;n=329933&amp;date=09.05.2022&amp;dst=74&amp;field=134" TargetMode="External"/><Relationship Id="rId37" Type="http://schemas.openxmlformats.org/officeDocument/2006/relationships/hyperlink" Target="https://login.consultant.ru/link/?req=doc&amp;demo=2&amp;base=LAW&amp;n=329933&amp;date=09.05.2022&amp;dst=74&amp;field=134" TargetMode="External"/><Relationship Id="rId40" Type="http://schemas.openxmlformats.org/officeDocument/2006/relationships/hyperlink" Target="https://login.consultant.ru/link/?req=doc&amp;demo=2&amp;base=LAW&amp;n=329933&amp;date=09.05.2022&amp;dst=85&amp;field=134" TargetMode="External"/><Relationship Id="rId45" Type="http://schemas.openxmlformats.org/officeDocument/2006/relationships/hyperlink" Target="https://login.consultant.ru/link/?req=doc&amp;demo=2&amp;base=LAW&amp;n=329933&amp;date=09.05.2022&amp;dst=85&amp;field=134" TargetMode="External"/><Relationship Id="rId53" Type="http://schemas.openxmlformats.org/officeDocument/2006/relationships/hyperlink" Target="https://login.consultant.ru/link/?req=doc&amp;demo=2&amp;base=LAW&amp;n=329933&amp;date=09.05.2022&amp;dst=100019&amp;field=134" TargetMode="External"/><Relationship Id="rId58" Type="http://schemas.openxmlformats.org/officeDocument/2006/relationships/hyperlink" Target="https://login.consultant.ru/link/?req=doc&amp;demo=2&amp;base=LAW&amp;n=329933&amp;date=09.05.2022&amp;dst=85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CDC894B29DC66B32514DBE79AAAC8F64E3BFFAB41D9912C459EEC42FA5D38DA1D7DA37B4900F2C30EEB6A49ED4A491B20E84A32AB65411oBFDN" TargetMode="External"/><Relationship Id="rId23" Type="http://schemas.openxmlformats.org/officeDocument/2006/relationships/hyperlink" Target="https://login.consultant.ru/link/?req=doc&amp;demo=2&amp;base=LAW&amp;n=329933&amp;date=09.05.2022&amp;dst=85&amp;field=134" TargetMode="External"/><Relationship Id="rId28" Type="http://schemas.openxmlformats.org/officeDocument/2006/relationships/hyperlink" Target="https://login.consultant.ru/link/?req=doc&amp;demo=2&amp;base=LAW&amp;n=329933&amp;date=09.05.2022&amp;dst=74&amp;field=134" TargetMode="External"/><Relationship Id="rId36" Type="http://schemas.openxmlformats.org/officeDocument/2006/relationships/hyperlink" Target="https://login.consultant.ru/link/?req=doc&amp;demo=2&amp;base=SPB&amp;n=253496&amp;date=09.05.2022&amp;dst=100077&amp;field=134" TargetMode="External"/><Relationship Id="rId49" Type="http://schemas.openxmlformats.org/officeDocument/2006/relationships/hyperlink" Target="https://login.consultant.ru/link/?req=doc&amp;demo=2&amp;base=LAW&amp;n=329933&amp;date=09.05.2022&amp;dst=74&amp;field=134" TargetMode="External"/><Relationship Id="rId57" Type="http://schemas.openxmlformats.org/officeDocument/2006/relationships/hyperlink" Target="https://login.consultant.ru/link/?req=doc&amp;demo=2&amp;base=LAW&amp;n=329933&amp;date=09.05.2022&amp;dst=74&amp;field=134" TargetMode="External"/><Relationship Id="rId61" Type="http://schemas.openxmlformats.org/officeDocument/2006/relationships/hyperlink" Target="https://login.consultant.ru/link/?req=doc&amp;demo=2&amp;base=LAW&amp;n=329933&amp;date=09.05.2022&amp;dst=100211&amp;field=134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login.consultant.ru/link/?req=doc&amp;demo=2&amp;base=LAW&amp;n=329933&amp;date=09.05.2022&amp;dst=100025&amp;field=134" TargetMode="External"/><Relationship Id="rId31" Type="http://schemas.openxmlformats.org/officeDocument/2006/relationships/hyperlink" Target="https://login.consultant.ru/link/?req=doc&amp;demo=2&amp;base=LAW&amp;n=329933&amp;date=09.05.2022&amp;dst=85&amp;field=134" TargetMode="External"/><Relationship Id="rId44" Type="http://schemas.openxmlformats.org/officeDocument/2006/relationships/hyperlink" Target="https://login.consultant.ru/link/?req=doc&amp;demo=2&amp;base=LAW&amp;n=329933&amp;date=09.05.2022&amp;dst=74&amp;field=134" TargetMode="External"/><Relationship Id="rId52" Type="http://schemas.openxmlformats.org/officeDocument/2006/relationships/hyperlink" Target="https://login.consultant.ru/link/?req=doc&amp;demo=2&amp;base=LAW&amp;n=329933&amp;date=09.05.2022&amp;dst=100025&amp;field=134" TargetMode="External"/><Relationship Id="rId60" Type="http://schemas.openxmlformats.org/officeDocument/2006/relationships/hyperlink" Target="https://login.consultant.ru/link/?req=doc&amp;demo=2&amp;base=LAW&amp;n=329933&amp;date=09.05.2022&amp;dst=100025&amp;field=1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91CDC894B29DC66B32514DBE79AAAC8F64E3BFFAB41D9912C459EEC42FA5D38DA1D7DA37B4900F2F3CEEB6A49ED4A491B20E84A32AB65411oBFDN" TargetMode="External"/><Relationship Id="rId22" Type="http://schemas.openxmlformats.org/officeDocument/2006/relationships/hyperlink" Target="https://login.consultant.ru/link/?req=doc&amp;demo=2&amp;base=LAW&amp;n=329933&amp;date=09.05.2022&amp;dst=74&amp;field=134" TargetMode="External"/><Relationship Id="rId27" Type="http://schemas.openxmlformats.org/officeDocument/2006/relationships/hyperlink" Target="https://login.consultant.ru/link/?req=doc&amp;demo=2&amp;base=LAW&amp;n=329933&amp;date=09.05.2022&amp;dst=85&amp;field=134" TargetMode="External"/><Relationship Id="rId30" Type="http://schemas.openxmlformats.org/officeDocument/2006/relationships/hyperlink" Target="https://login.consultant.ru/link/?req=doc&amp;demo=2&amp;base=LAW&amp;n=329933&amp;date=09.05.2022&amp;dst=74&amp;field=134" TargetMode="External"/><Relationship Id="rId35" Type="http://schemas.openxmlformats.org/officeDocument/2006/relationships/hyperlink" Target="https://login.consultant.ru/link/?req=doc&amp;demo=2&amp;base=LAW&amp;n=329933&amp;date=09.05.2022&amp;dst=85&amp;field=134" TargetMode="External"/><Relationship Id="rId43" Type="http://schemas.openxmlformats.org/officeDocument/2006/relationships/image" Target="media/image7.wmf"/><Relationship Id="rId48" Type="http://schemas.openxmlformats.org/officeDocument/2006/relationships/hyperlink" Target="https://login.consultant.ru/link/?req=doc&amp;demo=2&amp;base=LAW&amp;n=329933&amp;date=09.05.2022&amp;dst=85&amp;field=134" TargetMode="External"/><Relationship Id="rId56" Type="http://schemas.openxmlformats.org/officeDocument/2006/relationships/hyperlink" Target="https://login.consultant.ru/link/?req=doc&amp;demo=2&amp;base=LAW&amp;n=329933&amp;date=09.05.2022&amp;dst=85&amp;field=134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hyperlink" Target="https://login.consultant.ru/link/?req=doc&amp;demo=2&amp;base=LAW&amp;n=329933&amp;date=09.05.2022&amp;dst=100019&amp;field=134" TargetMode="Externa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hyperlink" Target="https://login.consultant.ru/link/?req=doc&amp;demo=2&amp;base=LAW&amp;n=329933&amp;date=09.05.2022&amp;dst=100025&amp;field=134" TargetMode="External"/><Relationship Id="rId25" Type="http://schemas.openxmlformats.org/officeDocument/2006/relationships/hyperlink" Target="https://login.consultant.ru/link/?req=doc&amp;demo=2&amp;base=LAW&amp;n=329933&amp;date=09.05.2022&amp;dst=85&amp;field=134" TargetMode="External"/><Relationship Id="rId33" Type="http://schemas.openxmlformats.org/officeDocument/2006/relationships/hyperlink" Target="https://login.consultant.ru/link/?req=doc&amp;demo=2&amp;base=LAW&amp;n=329933&amp;date=09.05.2022&amp;dst=85&amp;field=134" TargetMode="External"/><Relationship Id="rId38" Type="http://schemas.openxmlformats.org/officeDocument/2006/relationships/hyperlink" Target="https://login.consultant.ru/link/?req=doc&amp;demo=2&amp;base=LAW&amp;n=329933&amp;date=09.05.2022&amp;dst=85&amp;field=134" TargetMode="External"/><Relationship Id="rId46" Type="http://schemas.openxmlformats.org/officeDocument/2006/relationships/image" Target="media/image8.wmf"/><Relationship Id="rId59" Type="http://schemas.openxmlformats.org/officeDocument/2006/relationships/hyperlink" Target="https://login.consultant.ru/link/?req=doc&amp;demo=2&amp;base=LAW&amp;n=329933&amp;date=09.05.2022&amp;dst=10001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97B4-A6D5-4D50-B686-5A786CD1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50</Pages>
  <Words>11880</Words>
  <Characters>67722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CEDIPT</Company>
  <LinksUpToDate>false</LinksUpToDate>
  <CharactersWithSpaces>79444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Громов Дмитрий Николаевич</cp:lastModifiedBy>
  <cp:revision>27</cp:revision>
  <cp:lastPrinted>2023-06-29T06:15:00Z</cp:lastPrinted>
  <dcterms:created xsi:type="dcterms:W3CDTF">2026-02-17T13:24:00Z</dcterms:created>
  <dcterms:modified xsi:type="dcterms:W3CDTF">2026-03-30T14:50:00Z</dcterms:modified>
</cp:coreProperties>
</file>