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CE6" w:rsidRPr="005B6CE6" w:rsidRDefault="005B6CE6" w:rsidP="005B6CE6">
      <w:pPr>
        <w:autoSpaceDE w:val="0"/>
        <w:autoSpaceDN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5B6CE6">
        <w:rPr>
          <w:rFonts w:ascii="Courier New" w:eastAsia="Times New Roman" w:hAnsi="Courier New" w:cs="Courier New"/>
          <w:noProof/>
          <w:sz w:val="16"/>
          <w:szCs w:val="16"/>
          <w:lang w:eastAsia="ru-RU"/>
        </w:rPr>
        <w:drawing>
          <wp:inline distT="0" distB="0" distL="0" distR="0">
            <wp:extent cx="673100" cy="702310"/>
            <wp:effectExtent l="0" t="0" r="0" b="0"/>
            <wp:docPr id="1" name="Рисунок 1" descr="gerb_spb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spb2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6C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B6C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B6CE6" w:rsidRPr="005B6CE6" w:rsidRDefault="005B6CE6" w:rsidP="005B6CE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6CE6" w:rsidRPr="005B6CE6" w:rsidRDefault="005B6CE6" w:rsidP="005B6CE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6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</w:t>
      </w:r>
      <w:r w:rsidRPr="005B6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ПЕТЕРБУРГА</w:t>
      </w:r>
    </w:p>
    <w:p w:rsidR="005B6CE6" w:rsidRPr="005B6CE6" w:rsidRDefault="005B6CE6" w:rsidP="005B6CE6">
      <w:pPr>
        <w:keepNext/>
        <w:autoSpaceDE w:val="0"/>
        <w:autoSpaceDN w:val="0"/>
        <w:spacing w:after="0" w:line="240" w:lineRule="auto"/>
        <w:ind w:left="-709" w:right="-710"/>
        <w:jc w:val="center"/>
        <w:outlineLvl w:val="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5B6CE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КОМИТЕТ ПО ВНЕШНИМ СВЯЗЯМ САНКТ-ПЕТЕРБУРГА</w:t>
      </w:r>
    </w:p>
    <w:p w:rsidR="005B6CE6" w:rsidRPr="005B6CE6" w:rsidRDefault="005B6CE6" w:rsidP="005B6CE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B6CE6" w:rsidRPr="005B6CE6" w:rsidRDefault="005B6CE6" w:rsidP="005B6CE6">
      <w:pPr>
        <w:autoSpaceDE w:val="0"/>
        <w:autoSpaceDN w:val="0"/>
        <w:spacing w:after="0" w:line="240" w:lineRule="auto"/>
        <w:ind w:right="1416"/>
        <w:jc w:val="right"/>
        <w:rPr>
          <w:rFonts w:ascii="Times New Roman" w:eastAsia="Times New Roman" w:hAnsi="Times New Roman" w:cs="Times New Roman"/>
          <w:sz w:val="16"/>
          <w:szCs w:val="18"/>
          <w:lang w:eastAsia="ru-RU"/>
        </w:rPr>
      </w:pPr>
      <w:r w:rsidRPr="005B6CE6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 Р И К А З</w:t>
      </w:r>
      <w:r w:rsidRPr="005B6CE6">
        <w:rPr>
          <w:rFonts w:ascii="Times New Roman" w:eastAsia="Times New Roman" w:hAnsi="Times New Roman" w:cs="Times New Roman"/>
          <w:sz w:val="16"/>
          <w:szCs w:val="18"/>
          <w:lang w:eastAsia="ru-RU"/>
        </w:rPr>
        <w:tab/>
      </w:r>
      <w:r w:rsidRPr="005B6CE6">
        <w:rPr>
          <w:rFonts w:ascii="Times New Roman" w:eastAsia="Times New Roman" w:hAnsi="Times New Roman" w:cs="Times New Roman"/>
          <w:sz w:val="16"/>
          <w:szCs w:val="18"/>
          <w:lang w:eastAsia="ru-RU"/>
        </w:rPr>
        <w:tab/>
      </w:r>
      <w:r w:rsidRPr="005B6CE6">
        <w:rPr>
          <w:rFonts w:ascii="Times New Roman" w:eastAsia="Times New Roman" w:hAnsi="Times New Roman" w:cs="Times New Roman"/>
          <w:sz w:val="16"/>
          <w:szCs w:val="18"/>
          <w:lang w:eastAsia="ru-RU"/>
        </w:rPr>
        <w:tab/>
        <w:t>ОКУД</w:t>
      </w:r>
    </w:p>
    <w:p w:rsidR="005B6CE6" w:rsidRPr="005B6CE6" w:rsidRDefault="005B6CE6" w:rsidP="005B6CE6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5B6CE6" w:rsidRPr="005B6CE6" w:rsidRDefault="005B6CE6" w:rsidP="005B6CE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B6CE6" w:rsidRPr="005B6CE6" w:rsidRDefault="005B6CE6" w:rsidP="005B6CE6">
      <w:pPr>
        <w:tabs>
          <w:tab w:val="left" w:pos="737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6CE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  <w:r w:rsidRPr="005B6C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№  ________________</w:t>
      </w:r>
    </w:p>
    <w:p w:rsidR="005B6CE6" w:rsidRPr="005B6CE6" w:rsidRDefault="005B6CE6" w:rsidP="005B6CE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4828" w:rsidRDefault="00F84828" w:rsidP="004609E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4828" w:rsidRDefault="00F84828" w:rsidP="004609E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33A0" w:rsidRDefault="00DA33A0" w:rsidP="004609E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28A" w:rsidRDefault="00090FE1" w:rsidP="00102C7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45E56">
        <w:rPr>
          <w:rFonts w:ascii="Times New Roman" w:hAnsi="Times New Roman" w:cs="Times New Roman"/>
          <w:b/>
          <w:sz w:val="24"/>
          <w:szCs w:val="24"/>
        </w:rPr>
        <w:t xml:space="preserve">внесении изменения в приказ </w:t>
      </w:r>
    </w:p>
    <w:p w:rsidR="00945E56" w:rsidRDefault="00945E56" w:rsidP="00102C7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Комитета по внешним связям</w:t>
      </w:r>
      <w:r>
        <w:rPr>
          <w:rFonts w:ascii="Times New Roman" w:hAnsi="Times New Roman" w:cs="Times New Roman"/>
          <w:b/>
          <w:sz w:val="24"/>
          <w:szCs w:val="24"/>
        </w:rPr>
        <w:br/>
        <w:t>Санкт-Петербурга от 05.02.2024 № 5-</w:t>
      </w:r>
      <w:r w:rsidR="00F81027">
        <w:rPr>
          <w:rFonts w:ascii="Times New Roman" w:hAnsi="Times New Roman" w:cs="Times New Roman"/>
          <w:b/>
          <w:sz w:val="24"/>
          <w:szCs w:val="24"/>
        </w:rPr>
        <w:t>п</w:t>
      </w:r>
    </w:p>
    <w:p w:rsidR="007B05CF" w:rsidRDefault="007B05CF" w:rsidP="00102C7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7B05CF" w:rsidRPr="007B05CF" w:rsidRDefault="007B05CF" w:rsidP="007B05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45E56" w:rsidRPr="00945E56">
        <w:rPr>
          <w:rFonts w:ascii="Times New Roman" w:hAnsi="Times New Roman" w:cs="Times New Roman"/>
          <w:sz w:val="24"/>
          <w:szCs w:val="24"/>
        </w:rPr>
        <w:t>В соответствии с Законом Санкт-Петербурга от 18.03.2026 № 123-22 «О внесении изменений в отдельные законы Санкт-Петербурга в области противодействия коррупции»</w:t>
      </w:r>
    </w:p>
    <w:p w:rsidR="00410AA1" w:rsidRDefault="00410AA1" w:rsidP="0023384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6441" w:rsidRPr="00F84828" w:rsidRDefault="00994991" w:rsidP="00F8482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828">
        <w:rPr>
          <w:rFonts w:ascii="Times New Roman" w:hAnsi="Times New Roman" w:cs="Times New Roman"/>
          <w:b/>
          <w:sz w:val="24"/>
          <w:szCs w:val="24"/>
        </w:rPr>
        <w:t>П</w:t>
      </w:r>
      <w:r w:rsidR="0054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828">
        <w:rPr>
          <w:rFonts w:ascii="Times New Roman" w:hAnsi="Times New Roman" w:cs="Times New Roman"/>
          <w:b/>
          <w:sz w:val="24"/>
          <w:szCs w:val="24"/>
        </w:rPr>
        <w:t>Р</w:t>
      </w:r>
      <w:r w:rsidR="0054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828">
        <w:rPr>
          <w:rFonts w:ascii="Times New Roman" w:hAnsi="Times New Roman" w:cs="Times New Roman"/>
          <w:b/>
          <w:sz w:val="24"/>
          <w:szCs w:val="24"/>
        </w:rPr>
        <w:t>И</w:t>
      </w:r>
      <w:r w:rsidR="0054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828">
        <w:rPr>
          <w:rFonts w:ascii="Times New Roman" w:hAnsi="Times New Roman" w:cs="Times New Roman"/>
          <w:b/>
          <w:sz w:val="24"/>
          <w:szCs w:val="24"/>
        </w:rPr>
        <w:t>К</w:t>
      </w:r>
      <w:r w:rsidR="0054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828">
        <w:rPr>
          <w:rFonts w:ascii="Times New Roman" w:hAnsi="Times New Roman" w:cs="Times New Roman"/>
          <w:b/>
          <w:sz w:val="24"/>
          <w:szCs w:val="24"/>
        </w:rPr>
        <w:t>А</w:t>
      </w:r>
      <w:r w:rsidR="0054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828">
        <w:rPr>
          <w:rFonts w:ascii="Times New Roman" w:hAnsi="Times New Roman" w:cs="Times New Roman"/>
          <w:b/>
          <w:sz w:val="24"/>
          <w:szCs w:val="24"/>
        </w:rPr>
        <w:t>З</w:t>
      </w:r>
      <w:r w:rsidR="0054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828">
        <w:rPr>
          <w:rFonts w:ascii="Times New Roman" w:hAnsi="Times New Roman" w:cs="Times New Roman"/>
          <w:b/>
          <w:sz w:val="24"/>
          <w:szCs w:val="24"/>
        </w:rPr>
        <w:t>Ы</w:t>
      </w:r>
      <w:r w:rsidR="0054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828">
        <w:rPr>
          <w:rFonts w:ascii="Times New Roman" w:hAnsi="Times New Roman" w:cs="Times New Roman"/>
          <w:b/>
          <w:sz w:val="24"/>
          <w:szCs w:val="24"/>
        </w:rPr>
        <w:t>В</w:t>
      </w:r>
      <w:r w:rsidR="0054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5CF">
        <w:rPr>
          <w:rFonts w:ascii="Times New Roman" w:hAnsi="Times New Roman" w:cs="Times New Roman"/>
          <w:b/>
          <w:sz w:val="24"/>
          <w:szCs w:val="24"/>
        </w:rPr>
        <w:t>А</w:t>
      </w:r>
      <w:r w:rsidR="00547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828">
        <w:rPr>
          <w:rFonts w:ascii="Times New Roman" w:hAnsi="Times New Roman" w:cs="Times New Roman"/>
          <w:b/>
          <w:sz w:val="24"/>
          <w:szCs w:val="24"/>
        </w:rPr>
        <w:t>Ю:</w:t>
      </w:r>
    </w:p>
    <w:p w:rsidR="00B72E3C" w:rsidRPr="00F84828" w:rsidRDefault="00B72E3C" w:rsidP="00F84828">
      <w:pPr>
        <w:pStyle w:val="3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:rsidR="00F81027" w:rsidRPr="00F81027" w:rsidRDefault="00F81027" w:rsidP="00F81027">
      <w:pPr>
        <w:pStyle w:val="a6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Внести в приказ Комитета по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внешним связям Санкт-Петербурга</w:t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05</w:t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24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>-п «О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 утверждении</w:t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Порядк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представления гражданами, претендующими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>на замещение должностей государственной гражданской службы Санкт-Петербурга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Комитете по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внешним связям</w:t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Санкт-Петербург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 государственными гражданскими служащими Санкт-Петербурга, замещающими должности государственной гражданской службы Санкт-Петербурга в Комитете по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внешним связям</w:t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Санкт-Петербург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а, сведений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F81027">
        <w:rPr>
          <w:rFonts w:ascii="Times New Roman" w:eastAsia="Times New Roman" w:hAnsi="Times New Roman" w:cs="Times New Roman"/>
          <w:sz w:val="24"/>
          <w:szCs w:val="20"/>
          <w:lang w:eastAsia="ru-RU"/>
        </w:rPr>
        <w:t>о доходах, расходах, об имуществе и обязательствах имущественного характера» изменение, изложив приложение к приказу в редакции согласно приложению к настоящему приказу.</w:t>
      </w:r>
    </w:p>
    <w:p w:rsidR="00DA5D10" w:rsidRPr="006755EB" w:rsidRDefault="00102C7C" w:rsidP="006755EB">
      <w:pPr>
        <w:pStyle w:val="a6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755E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Контроль за выполнением приказа </w:t>
      </w:r>
      <w:r w:rsidR="00090FE1" w:rsidRPr="006755EB">
        <w:rPr>
          <w:rFonts w:ascii="Times New Roman" w:eastAsia="Times New Roman" w:hAnsi="Times New Roman" w:cs="Times New Roman"/>
          <w:sz w:val="24"/>
          <w:szCs w:val="20"/>
          <w:lang w:eastAsia="ru-RU"/>
        </w:rPr>
        <w:t>остается за членом Правительств</w:t>
      </w:r>
      <w:r w:rsidR="009B61FD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="00090FE1" w:rsidRPr="006755EB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 Санкт-Петербурга – председателем Комитета по внешним связям Санкт-Петербурга.</w:t>
      </w:r>
    </w:p>
    <w:p w:rsidR="005654E1" w:rsidRDefault="005654E1" w:rsidP="00DA5D10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</w:p>
    <w:p w:rsidR="003607FB" w:rsidRPr="00C105CA" w:rsidRDefault="003607FB" w:rsidP="00DA5D10">
      <w:pPr>
        <w:pStyle w:val="3"/>
        <w:shd w:val="clear" w:color="auto" w:fill="FFFFFF"/>
        <w:spacing w:before="0" w:beforeAutospacing="0" w:after="0" w:afterAutospacing="0"/>
        <w:ind w:firstLine="708"/>
        <w:jc w:val="both"/>
        <w:rPr>
          <w:sz w:val="24"/>
          <w:szCs w:val="24"/>
        </w:rPr>
      </w:pPr>
    </w:p>
    <w:p w:rsidR="00D71FB6" w:rsidRDefault="00D71FB6" w:rsidP="004609E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20" w:rsidRDefault="00090FE1" w:rsidP="004609E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Член Правительства Санкт-Петербурга – </w:t>
      </w:r>
    </w:p>
    <w:p w:rsidR="00580781" w:rsidRDefault="00A155F2" w:rsidP="0058078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96F20">
        <w:rPr>
          <w:rFonts w:ascii="Times New Roman" w:hAnsi="Times New Roman" w:cs="Times New Roman"/>
          <w:b/>
          <w:sz w:val="24"/>
          <w:szCs w:val="24"/>
        </w:rPr>
        <w:t>редседател</w:t>
      </w:r>
      <w:r w:rsidR="00090FE1">
        <w:rPr>
          <w:rFonts w:ascii="Times New Roman" w:hAnsi="Times New Roman" w:cs="Times New Roman"/>
          <w:b/>
          <w:sz w:val="24"/>
          <w:szCs w:val="24"/>
        </w:rPr>
        <w:t>ь</w:t>
      </w:r>
      <w:r w:rsidR="005807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6F20"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580781">
        <w:rPr>
          <w:rFonts w:ascii="Times New Roman" w:hAnsi="Times New Roman" w:cs="Times New Roman"/>
          <w:b/>
          <w:sz w:val="24"/>
          <w:szCs w:val="24"/>
        </w:rPr>
        <w:t xml:space="preserve"> по внешним</w:t>
      </w:r>
    </w:p>
    <w:p w:rsidR="00C44A3A" w:rsidRPr="00A32AA2" w:rsidRDefault="00580781" w:rsidP="00A32AA2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  <w:sectPr w:rsidR="00C44A3A" w:rsidRPr="00A32AA2" w:rsidSect="00A32AA2">
          <w:headerReference w:type="default" r:id="rId8"/>
          <w:pgSz w:w="11906" w:h="16838"/>
          <w:pgMar w:top="567" w:right="851" w:bottom="993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связям Санкт-Петербурга  </w:t>
      </w:r>
      <w:r w:rsidR="00090FE1">
        <w:rPr>
          <w:rFonts w:ascii="Times New Roman" w:hAnsi="Times New Roman" w:cs="Times New Roman"/>
          <w:b/>
          <w:sz w:val="24"/>
          <w:szCs w:val="24"/>
        </w:rPr>
        <w:t>Е.Д.Григорьев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C44A3A" w:rsidRPr="00832C38" w:rsidRDefault="00F81027" w:rsidP="00C44A3A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</w:t>
      </w:r>
    </w:p>
    <w:p w:rsidR="00C44A3A" w:rsidRPr="00832C38" w:rsidRDefault="00F81027" w:rsidP="00C44A3A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 </w:t>
      </w:r>
      <w:r w:rsidR="00C44A3A" w:rsidRPr="00832C38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 w:rsidR="00C44A3A" w:rsidRPr="00832C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Комитета по </w:t>
      </w:r>
      <w:r w:rsidR="00C44A3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внешним связям </w:t>
      </w:r>
      <w:r w:rsidR="00C44A3A" w:rsidRPr="00832C38">
        <w:rPr>
          <w:rFonts w:ascii="Times New Roman" w:eastAsia="Times New Roman" w:hAnsi="Times New Roman" w:cs="Times New Roman"/>
          <w:sz w:val="24"/>
          <w:szCs w:val="20"/>
          <w:lang w:eastAsia="ru-RU"/>
        </w:rPr>
        <w:t>Санкт-Петербурга</w:t>
      </w:r>
    </w:p>
    <w:p w:rsidR="00C44A3A" w:rsidRPr="00832C38" w:rsidRDefault="00C44A3A" w:rsidP="00C44A3A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C38">
        <w:rPr>
          <w:rFonts w:ascii="Times New Roman" w:eastAsia="Times New Roman" w:hAnsi="Times New Roman" w:cs="Times New Roman"/>
          <w:sz w:val="24"/>
          <w:szCs w:val="20"/>
          <w:lang w:eastAsia="ru-RU"/>
        </w:rPr>
        <w:t>от ____________№ _____________</w:t>
      </w:r>
    </w:p>
    <w:p w:rsidR="00C44A3A" w:rsidRDefault="00C44A3A" w:rsidP="00C44A3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44A3A" w:rsidRDefault="00C44A3A" w:rsidP="00C44A3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представления гражданами, претендующими на замещение должностей государственной гражданской службы Санкт-Петербурга в Комитете </w:t>
      </w:r>
      <w:r w:rsidRPr="00F8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внешним связям</w:t>
      </w:r>
      <w:r w:rsidRPr="00F8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F8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 государственными гражданскими служащими Санкт-Петербурга, замещающими должности государственной гражданской службы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в Комитете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внешним связям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8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Санкт-Петербург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F8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сведений о доходах, расходах, </w:t>
      </w:r>
      <w:r w:rsidRPr="00F81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 имуществе и обязательствах имущественного характера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027" w:rsidRPr="00F81027" w:rsidRDefault="00F81027" w:rsidP="00F81027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Настоящий Порядок определяет порядок представления гражданами, претендующими на замещение должностей государственной гражданской службы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Комитете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внешним связям Санкт-Петербурга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Комитет),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государственными гражданскими служащими Санкт-Петербурга, замещающими должности государственной гражданской службы Санкт-Петербурга в Комитете (далее – должности гражданской службы), сведений о доходах, об имуществе и об обязательствах имущественного характера, предусмотренных </w:t>
      </w:r>
      <w:hyperlink r:id="rId9" w:history="1">
        <w:r w:rsidRPr="00F8102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 1 статьи 8</w:t>
        </w:r>
      </w:hyperlink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противодействии коррупции» (далее – сведения о доходах, об имуществе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обязательствах имущественного характера), а также определяет порядок представления государственными гражданскими служащими Санкт-Петербурга, замещающими должности гражданской службы, сведений о расходах, предусмотренных Федеральным </w:t>
      </w:r>
      <w:hyperlink r:id="rId10" w:history="1">
        <w:r w:rsidRPr="00F8102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контроле за соответствием расходов лиц, замещающих государственные должности, и иных лиц их доходам». </w:t>
      </w:r>
    </w:p>
    <w:p w:rsidR="00F81027" w:rsidRPr="00F81027" w:rsidRDefault="00F81027" w:rsidP="00F81027">
      <w:pPr>
        <w:keepNext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Сведения о доходах, об имуществе и обязательствах имущественного характера представляют:</w:t>
      </w:r>
    </w:p>
    <w:p w:rsidR="00F81027" w:rsidRPr="00F81027" w:rsidRDefault="00F81027" w:rsidP="00F81027">
      <w:pPr>
        <w:keepNext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граждане, претендующие на замещение должностей гражданской службы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(далее – граждане);</w:t>
      </w:r>
    </w:p>
    <w:p w:rsidR="00F81027" w:rsidRPr="00F81027" w:rsidRDefault="00F81027" w:rsidP="00F81027">
      <w:pPr>
        <w:keepNext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государственные гражданские служащие Санкт-Петербурга, замещающие должности гражданской службы, отнесенные </w:t>
      </w:r>
      <w:hyperlink r:id="rId11">
        <w:r w:rsidRPr="00F8102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Реестром</w:t>
        </w:r>
      </w:hyperlink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должностей государственной гражданской службы Санкт-Петербурга, утвержденным Законом Санкт-Петербурга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 08.06.2005 № 302-34 «О Реестре государственных должностей Санкт-Петербурга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Реестре должностей государственной гражданской службы Санкт-Петербурга», к главной группе должностей государственной гражданской службы Санкт-Петербурга категории «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руководители» (далее – должности гражданской службы, отнесенные к главной группе должностей гражданской службы категории «руководители»), а также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включенные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Перечень должностей государственной гражданской службы Санкт-Петербурга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E6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</w:t>
      </w:r>
      <w:r w:rsidR="00B06774" w:rsidRPr="002E6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E6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внешним связям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Санкт-Петербург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10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замещении которых государственные гражданские служащие Санкт-Петербурга</w:t>
      </w:r>
      <w:r w:rsidR="002E2051" w:rsidRPr="001A10D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замещающие должности государственной гражданской службы Санкт-Петербурга Комитет</w:t>
      </w:r>
      <w:r w:rsidR="00B0677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E2051" w:rsidRPr="001A1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1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506E7C" w:rsidRPr="001A10D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внешним связям</w:t>
      </w:r>
      <w:r w:rsidRPr="001A1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</w:t>
      </w:r>
      <w:r w:rsidR="00506E7C" w:rsidRPr="001A10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E2051" w:rsidRPr="001A10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A10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обязаны представлять сведения о своих доходах,</w:t>
      </w:r>
      <w:r w:rsidR="00B06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имуществе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обязательствах имущественного характера, а также сведения о доходах,</w:t>
      </w:r>
      <w:r w:rsidR="00B06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имуществе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обязательствах имущественного характера своих супруги (супруга) и несовершеннолетних детей (далее – Перечень), утвержденный правовым актом Комитета (далее – гражданские служащие);</w:t>
      </w:r>
    </w:p>
    <w:p w:rsidR="00F81027" w:rsidRPr="00F81027" w:rsidRDefault="00F81027" w:rsidP="00F81027">
      <w:pPr>
        <w:keepNext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 гражданские служащие Санкт-Петербурга, замещающие должности гражданской службы, претендующие на замещение должностей гражданской службы, отнесенные к главной группе должностей гражданской службы категории «руководители», и должностей гражданской службы, предусмотренных Перечнем (далее – кандидат на должность);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государственные гражданские служащие Санкт-Петербурга, назначаемые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должности гражданской службы в порядке перевода из другого государственного органа (далее – кандидат на должность, назначаемый в порядке перевода).</w:t>
      </w:r>
    </w:p>
    <w:p w:rsidR="00F81027" w:rsidRPr="00F81027" w:rsidRDefault="00F81027" w:rsidP="00F81027">
      <w:pPr>
        <w:keepNext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Сведения о доходах, об имуществе и обязательствах имущественного характера представляются в 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ектор по вопросам государственной службы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кадров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Комитета </w:t>
      </w:r>
      <w:r w:rsidRPr="002E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кадровая служба)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форме </w:t>
      </w:r>
      <w:hyperlink r:id="rId12">
        <w:r w:rsidRPr="00F8102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справки</w:t>
        </w:r>
      </w:hyperlink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доходах, расходах, об имуществе и обязательствах имущественного характера, утвержденной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</w:t>
      </w:r>
      <w:r w:rsidR="00B06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внесении изменений в некоторые акты Президента Российской Федерации» (далее – справка),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«Интернет»:</w:t>
      </w:r>
    </w:p>
    <w:p w:rsidR="00F81027" w:rsidRPr="00F81027" w:rsidRDefault="00F81027" w:rsidP="00F81027">
      <w:pPr>
        <w:keepNext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гражданами – при поступлении на государственную гражданскую службу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Санкт-Петербурга в Комитет;</w:t>
      </w:r>
    </w:p>
    <w:p w:rsidR="00F81027" w:rsidRPr="00F81027" w:rsidRDefault="00F81027" w:rsidP="00F81027">
      <w:pPr>
        <w:keepNext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кандидатами на должности – при назначении на должности гражданской службы, отнесенные к главной группе должностей гражданской службы категории «руководители», и на должности гражданской службы, предусмотренные Перечнем;</w:t>
      </w:r>
    </w:p>
    <w:p w:rsidR="00F81027" w:rsidRPr="00F81027" w:rsidRDefault="00F81027" w:rsidP="00F81027">
      <w:pPr>
        <w:keepNext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гражданскими служащими в случае возникновения оснований для представления сведений о расходах в соответствии с Федеральным </w:t>
      </w:r>
      <w:hyperlink r:id="rId13" w:history="1">
        <w:r w:rsidRPr="00F8102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контроле за соответствием расходов лиц, замещающих государственные должности, и иных</w:t>
      </w:r>
      <w:r w:rsidR="00B06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 их доходам» – не позднее 30 апреля года, следующего за годом, в котором возникли такие основания;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кандидатами на должность, назначаемыми в порядке перевода, – при назначении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должность в порядке перевода из другого государственного органа.</w:t>
      </w:r>
    </w:p>
    <w:p w:rsidR="00F81027" w:rsidRPr="00F81027" w:rsidRDefault="00F81027" w:rsidP="00F81027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Граждане, </w:t>
      </w:r>
      <w:r w:rsidRPr="002E68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кандидаты на должности, кандидаты на должность, назначаемые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порядке перевода, и гражданские служащие представляют сведения о доходах,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имуществе и обязательствах имущественного характера в соответствии со </w:t>
      </w:r>
      <w:hyperlink r:id="rId14">
        <w:r w:rsidRPr="00F810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статьями 4</w:t>
        </w:r>
      </w:hyperlink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>
        <w:r w:rsidRPr="00F810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</w:hyperlink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от 11.05.2016 № 248-44 «О представлении гражданами, претендующими на замещение должностей государственной гражданской службы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(далее – Закон Санкт-Петербурга) соответственно.</w:t>
      </w:r>
    </w:p>
    <w:p w:rsidR="00F81027" w:rsidRPr="00F81027" w:rsidRDefault="00F81027" w:rsidP="00F81027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Гражданские служащие представляют сведения о расходах в соответствии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</w:t>
      </w:r>
      <w:hyperlink r:id="rId16">
        <w:r w:rsidRPr="00F810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 статьи 1</w:t>
        </w:r>
      </w:hyperlink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Санкт-Петербурга.</w:t>
      </w:r>
    </w:p>
    <w:p w:rsidR="00F81027" w:rsidRPr="00F81027" w:rsidRDefault="00F81027" w:rsidP="00F81027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если гражданин, гражданский служащий, </w:t>
      </w:r>
      <w:r w:rsidRPr="002E68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 на должность, кандидат на должность, назначаемый в порядке п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еревода, обнаружили,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в представленных ими </w:t>
      </w:r>
      <w:r w:rsidRPr="002E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кадровую службу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сведениях о доходах, об имуществе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о доходах, об имуществе и обязательствах имущественного характера в следующие сроки: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– в течение одного месяца со дня представления указанных сведений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w:anchor="P66">
        <w:r w:rsidRPr="00F810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абзацем вторым пункта 3</w:t>
        </w:r>
      </w:hyperlink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гражданский служащий – в течение одного месяца после окончания срока, указанного в </w:t>
      </w:r>
      <w:hyperlink w:anchor="P67">
        <w:r w:rsidRPr="00F810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четвертом пункта 3</w:t>
        </w:r>
      </w:hyperlink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кандидат на должность – в течение одного месяца со дня представления указанных сведений в соответствии с </w:t>
      </w:r>
      <w:hyperlink w:anchor="P68">
        <w:r w:rsidRPr="00F810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абзацем третьим пункта 3</w:t>
        </w:r>
      </w:hyperlink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Порядка;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 на должность, назначаемый в порядке перевода, – в течение одного месяца со дня представления указанных сведений в соответствии с абзацем пятым пункта 3 настоящего Порядка.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Уточненные сведения о доходах, об имуществе и обязательствах имущественного характера представляются </w:t>
      </w:r>
      <w:r w:rsidRPr="002E2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кадровую службу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</w:t>
      </w:r>
      <w:hyperlink r:id="rId17">
        <w:r w:rsidRPr="00F8102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справки</w:t>
        </w:r>
      </w:hyperlink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1027" w:rsidRPr="00F81027" w:rsidRDefault="00F81027" w:rsidP="00F81027">
      <w:pPr>
        <w:keepNext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случае если </w:t>
      </w:r>
      <w:r w:rsidRPr="002E6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 на должность, кандидат на должность, назначаемый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порядке перевода, гражданский служащий по объективным причинам не может представить сведения о доходах, об имуществе и обязательствах имущественного характера супруги (супруга) и несовершеннолетних детей, </w:t>
      </w:r>
      <w:r w:rsidRPr="002E6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 на должность, кандидат на должность, назначаемый в порядке перевода,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гражданский служащий направляет в кадровую службу заявление с указанием причин непредставления сведений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доходах,</w:t>
      </w:r>
      <w:r w:rsidR="00506E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имуществе и обязательствах имущественного характера.</w:t>
      </w:r>
    </w:p>
    <w:p w:rsidR="00F81027" w:rsidRPr="00F81027" w:rsidRDefault="00F81027" w:rsidP="00F8102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заявление подлежит рассмотрению на заседании </w:t>
      </w:r>
      <w:r w:rsidR="00E36FB1" w:rsidRPr="002E68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</w:t>
      </w:r>
      <w:r w:rsidR="002E6875" w:rsidRPr="002E687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36FB1" w:rsidRPr="00E3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соблюдению требований к служебному поведению государственных гражданских служащих </w:t>
      </w:r>
      <w:r w:rsidR="00283110" w:rsidRPr="00283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E36FB1" w:rsidRPr="00E36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замещающих должности государственной гражданской службы </w:t>
      </w:r>
      <w:r w:rsidR="00283110" w:rsidRPr="00283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E36FB1" w:rsidRPr="00E36FB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в Комитете по внешним связям Санкт-Петербурга, и урегулированию конфликта интересов</w:t>
      </w:r>
      <w:r w:rsidR="00E36FB1">
        <w:rPr>
          <w:rFonts w:ascii="Times New Roman" w:eastAsia="Times New Roman" w:hAnsi="Times New Roman" w:cs="Times New Roman"/>
          <w:sz w:val="24"/>
          <w:szCs w:val="24"/>
          <w:lang w:eastAsia="ru-RU"/>
        </w:rPr>
        <w:t>, сформированной приказом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Комитета.</w:t>
      </w:r>
    </w:p>
    <w:p w:rsidR="00F81027" w:rsidRPr="00283110" w:rsidRDefault="00F81027" w:rsidP="00F81027">
      <w:pPr>
        <w:widowControl w:val="0"/>
        <w:tabs>
          <w:tab w:val="left" w:pos="141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Сведения о доходах, об имуществе и обязательствах имущественного характера, представленные в соответствии с Законом Санкт-Петербурга, информация</w:t>
      </w:r>
      <w:r w:rsidRPr="00F810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результатах проверки достоверности и полноты этих сведений, и сведения о расходах, представленные в соответствии с Законом Санкт-Петербурга, приобщаются к личному делу гражданского служащего. Указанные сведения также могут храниться в электронном виде</w:t>
      </w:r>
      <w:r w:rsidR="002831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6E7C" w:rsidRDefault="00F81027" w:rsidP="00506E7C">
      <w:pPr>
        <w:keepNext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случае если гражданин, </w:t>
      </w:r>
      <w:r w:rsidRPr="002E6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 на должность, кандидат на должность,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назначаемый в порядке перевода, не были назначены на должность гражданской службы, сведения о доходах, об имуществе и обязательствах имущественного характера </w:t>
      </w:r>
      <w:r w:rsidRPr="00F810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дальнейшем не могут быть использованы и подлежат уничтожению, за исключением случая, указанного в абзаце втором настоящего пункта.</w:t>
      </w:r>
    </w:p>
    <w:p w:rsidR="00090FE1" w:rsidRDefault="00F81027" w:rsidP="00506E7C">
      <w:pPr>
        <w:keepNext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7"/>
        <w:rPr>
          <w:rFonts w:ascii="Times New Roman" w:hAnsi="Times New Roman" w:cs="Times New Roman"/>
          <w:b/>
          <w:sz w:val="24"/>
          <w:szCs w:val="24"/>
        </w:rPr>
      </w:pPr>
      <w:r w:rsidRPr="00F81027">
        <w:rPr>
          <w:rFonts w:ascii="Times New Roman" w:eastAsia="Calibri" w:hAnsi="Times New Roman" w:cs="Times New Roman"/>
          <w:sz w:val="24"/>
          <w:szCs w:val="24"/>
        </w:rPr>
        <w:t>Сведения возвращаются лицам, указанным в абзаце первом настоящего пункта,</w:t>
      </w:r>
      <w:r w:rsidR="00506E7C">
        <w:rPr>
          <w:rFonts w:ascii="Times New Roman" w:eastAsia="Calibri" w:hAnsi="Times New Roman" w:cs="Times New Roman"/>
          <w:sz w:val="24"/>
          <w:szCs w:val="24"/>
        </w:rPr>
        <w:br/>
      </w:r>
      <w:r w:rsidRPr="00F81027">
        <w:rPr>
          <w:rFonts w:ascii="Times New Roman" w:eastAsia="Calibri" w:hAnsi="Times New Roman" w:cs="Times New Roman"/>
          <w:sz w:val="24"/>
          <w:szCs w:val="24"/>
        </w:rPr>
        <w:t>по их письменному заявлению вместе с другими документами</w:t>
      </w:r>
      <w:r w:rsidR="0028311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0FE1" w:rsidRDefault="00090FE1" w:rsidP="00090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FE1" w:rsidRDefault="00090FE1" w:rsidP="00090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90FE1" w:rsidSect="001F32FF">
      <w:headerReference w:type="default" r:id="rId18"/>
      <w:pgSz w:w="11906" w:h="16838"/>
      <w:pgMar w:top="567" w:right="851" w:bottom="1134" w:left="1701" w:header="28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F45" w:rsidRDefault="00066F45" w:rsidP="00C44A3A">
      <w:pPr>
        <w:spacing w:after="0" w:line="240" w:lineRule="auto"/>
      </w:pPr>
      <w:r>
        <w:separator/>
      </w:r>
    </w:p>
  </w:endnote>
  <w:endnote w:type="continuationSeparator" w:id="0">
    <w:p w:rsidR="00066F45" w:rsidRDefault="00066F45" w:rsidP="00C4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F45" w:rsidRDefault="00066F45" w:rsidP="00C44A3A">
      <w:pPr>
        <w:spacing w:after="0" w:line="240" w:lineRule="auto"/>
      </w:pPr>
      <w:r>
        <w:separator/>
      </w:r>
    </w:p>
  </w:footnote>
  <w:footnote w:type="continuationSeparator" w:id="0">
    <w:p w:rsidR="00066F45" w:rsidRDefault="00066F45" w:rsidP="00C44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99440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6D23" w:rsidRPr="00DE0CEA" w:rsidRDefault="00686D2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0C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0C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0C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102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E0C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6D23" w:rsidRDefault="00686D2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02580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86D23" w:rsidRPr="00DE0CEA" w:rsidRDefault="00686D2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0C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E0C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0C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E687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E0C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6D23" w:rsidRDefault="00686D2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77B1D"/>
    <w:multiLevelType w:val="hybridMultilevel"/>
    <w:tmpl w:val="C5AAA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645C"/>
    <w:multiLevelType w:val="hybridMultilevel"/>
    <w:tmpl w:val="F658135E"/>
    <w:lvl w:ilvl="0" w:tplc="BA78233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2AD1D58"/>
    <w:multiLevelType w:val="multilevel"/>
    <w:tmpl w:val="42F88126"/>
    <w:lvl w:ilvl="0">
      <w:start w:val="1"/>
      <w:numFmt w:val="decimal"/>
      <w:lvlText w:val="%1."/>
      <w:lvlJc w:val="left"/>
      <w:pPr>
        <w:ind w:left="567" w:firstLine="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firstLine="0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suff w:val="space"/>
      <w:lvlText w:val=""/>
      <w:lvlJc w:val="left"/>
      <w:pPr>
        <w:ind w:left="567" w:firstLine="0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67" w:firstLine="0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567" w:firstLine="0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567" w:firstLine="0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567" w:firstLine="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567" w:firstLine="0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567" w:firstLine="0"/>
      </w:pPr>
      <w:rPr>
        <w:rFonts w:hint="default"/>
        <w:lang w:val="ru-RU" w:eastAsia="en-US" w:bidi="ar-SA"/>
      </w:rPr>
    </w:lvl>
  </w:abstractNum>
  <w:abstractNum w:abstractNumId="3" w15:restartNumberingAfterBreak="0">
    <w:nsid w:val="13205CA2"/>
    <w:multiLevelType w:val="hybridMultilevel"/>
    <w:tmpl w:val="69E4AAF0"/>
    <w:lvl w:ilvl="0" w:tplc="0A6C2B5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67C3BBB"/>
    <w:multiLevelType w:val="multilevel"/>
    <w:tmpl w:val="7DB40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5" w15:restartNumberingAfterBreak="0">
    <w:nsid w:val="1C0C252A"/>
    <w:multiLevelType w:val="multilevel"/>
    <w:tmpl w:val="FF96D1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1DA7445C"/>
    <w:multiLevelType w:val="multilevel"/>
    <w:tmpl w:val="DE8E76E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30" w:hanging="540"/>
      </w:pPr>
      <w:rPr>
        <w:rFonts w:hint="default"/>
      </w:rPr>
    </w:lvl>
    <w:lvl w:ilvl="2">
      <w:start w:val="1"/>
      <w:numFmt w:val="bullet"/>
      <w:suff w:val="space"/>
      <w:lvlText w:val=""/>
      <w:lvlJc w:val="left"/>
      <w:pPr>
        <w:ind w:left="270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7" w15:restartNumberingAfterBreak="0">
    <w:nsid w:val="23C61BCE"/>
    <w:multiLevelType w:val="hybridMultilevel"/>
    <w:tmpl w:val="E6447A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9F56611"/>
    <w:multiLevelType w:val="multilevel"/>
    <w:tmpl w:val="8AC890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 w:hint="default"/>
        <w:b/>
        <w:i w:val="0"/>
        <w:color w:val="365F91" w:themeColor="accent1" w:themeShade="BF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suff w:val="space"/>
      <w:lvlText w:val=""/>
      <w:lvlJc w:val="left"/>
      <w:pPr>
        <w:ind w:left="1224" w:hanging="504"/>
      </w:pPr>
      <w:rPr>
        <w:rFonts w:ascii="Symbol" w:hAnsi="Symbol" w:hint="default"/>
        <w:b w:val="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9" w15:restartNumberingAfterBreak="0">
    <w:nsid w:val="2A7806AE"/>
    <w:multiLevelType w:val="hybridMultilevel"/>
    <w:tmpl w:val="69C6488A"/>
    <w:lvl w:ilvl="0" w:tplc="7318D4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28F491A"/>
    <w:multiLevelType w:val="multilevel"/>
    <w:tmpl w:val="4F3042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o"/>
      <w:lvlJc w:val="left"/>
      <w:pPr>
        <w:ind w:left="1224" w:hanging="504"/>
      </w:pPr>
      <w:rPr>
        <w:rFonts w:ascii="Courier New" w:hAnsi="Courier New" w:cs="Courier New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1" w15:restartNumberingAfterBreak="0">
    <w:nsid w:val="3E672E86"/>
    <w:multiLevelType w:val="multilevel"/>
    <w:tmpl w:val="430470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suff w:val="space"/>
      <w:lvlText w:val="o"/>
      <w:lvlJc w:val="left"/>
      <w:pPr>
        <w:ind w:left="1224" w:hanging="657"/>
      </w:pPr>
      <w:rPr>
        <w:rFonts w:ascii="Courier New" w:hAnsi="Courier New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2" w15:restartNumberingAfterBreak="0">
    <w:nsid w:val="40DA34FE"/>
    <w:multiLevelType w:val="hybridMultilevel"/>
    <w:tmpl w:val="DBEEEDD6"/>
    <w:lvl w:ilvl="0" w:tplc="95903878">
      <w:start w:val="1"/>
      <w:numFmt w:val="decimal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15F2B97"/>
    <w:multiLevelType w:val="multilevel"/>
    <w:tmpl w:val="F78EBBF4"/>
    <w:lvl w:ilvl="0">
      <w:start w:val="1"/>
      <w:numFmt w:val="decimal"/>
      <w:lvlText w:val="%1."/>
      <w:lvlJc w:val="left"/>
      <w:pPr>
        <w:ind w:left="0" w:firstLine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416D435B"/>
    <w:multiLevelType w:val="hybridMultilevel"/>
    <w:tmpl w:val="D14C027A"/>
    <w:lvl w:ilvl="0" w:tplc="EF7CF334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E7937"/>
    <w:multiLevelType w:val="multilevel"/>
    <w:tmpl w:val="73EED2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suff w:val="space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6" w15:restartNumberingAfterBreak="0">
    <w:nsid w:val="459643CC"/>
    <w:multiLevelType w:val="multilevel"/>
    <w:tmpl w:val="730C1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suff w:val="space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17" w15:restartNumberingAfterBreak="0">
    <w:nsid w:val="474F76DD"/>
    <w:multiLevelType w:val="multilevel"/>
    <w:tmpl w:val="D1400D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4D97554A"/>
    <w:multiLevelType w:val="hybridMultilevel"/>
    <w:tmpl w:val="6A140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616B5"/>
    <w:multiLevelType w:val="hybridMultilevel"/>
    <w:tmpl w:val="2F9AA53E"/>
    <w:lvl w:ilvl="0" w:tplc="4412BA2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45E48"/>
    <w:multiLevelType w:val="multilevel"/>
    <w:tmpl w:val="2C7AAA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suff w:val="space"/>
      <w:lvlText w:val=""/>
      <w:lvlJc w:val="left"/>
      <w:pPr>
        <w:ind w:left="1224" w:hanging="657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21" w15:restartNumberingAfterBreak="0">
    <w:nsid w:val="56A1384F"/>
    <w:multiLevelType w:val="multilevel"/>
    <w:tmpl w:val="C6985A2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2" w15:restartNumberingAfterBreak="0">
    <w:nsid w:val="5EBE63CE"/>
    <w:multiLevelType w:val="multilevel"/>
    <w:tmpl w:val="B944DCC6"/>
    <w:lvl w:ilvl="0">
      <w:start w:val="1"/>
      <w:numFmt w:val="decimal"/>
      <w:lvlText w:val="%1."/>
      <w:lvlJc w:val="left"/>
      <w:pPr>
        <w:ind w:left="0" w:firstLine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firstLine="567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0" w:firstLine="567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0" w:firstLine="567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0" w:firstLine="567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0" w:firstLine="567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0" w:firstLine="567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0" w:firstLine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639A5AE3"/>
    <w:multiLevelType w:val="multilevel"/>
    <w:tmpl w:val="E4260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24" w15:restartNumberingAfterBreak="0">
    <w:nsid w:val="685A00A5"/>
    <w:multiLevelType w:val="hybridMultilevel"/>
    <w:tmpl w:val="5D5AC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F3E23"/>
    <w:multiLevelType w:val="hybridMultilevel"/>
    <w:tmpl w:val="99942B86"/>
    <w:lvl w:ilvl="0" w:tplc="B358DBF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CAD6CB0"/>
    <w:multiLevelType w:val="multilevel"/>
    <w:tmpl w:val="3A4CE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27" w15:restartNumberingAfterBreak="0">
    <w:nsid w:val="6DA47B4A"/>
    <w:multiLevelType w:val="multilevel"/>
    <w:tmpl w:val="EF6456E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i w:val="0"/>
        <w:color w:val="365F91" w:themeColor="accent1" w:themeShade="BF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6F7A73D6"/>
    <w:multiLevelType w:val="multilevel"/>
    <w:tmpl w:val="A5AC214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9" w15:restartNumberingAfterBreak="0">
    <w:nsid w:val="77496E12"/>
    <w:multiLevelType w:val="hybridMultilevel"/>
    <w:tmpl w:val="E948F2D4"/>
    <w:lvl w:ilvl="0" w:tplc="7ACAFBAE">
      <w:start w:val="1"/>
      <w:numFmt w:val="bullet"/>
      <w:suff w:val="space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A60EFD98">
      <w:start w:val="1"/>
      <w:numFmt w:val="bullet"/>
      <w:suff w:val="space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0" w15:restartNumberingAfterBreak="0">
    <w:nsid w:val="79F86C4A"/>
    <w:multiLevelType w:val="hybridMultilevel"/>
    <w:tmpl w:val="B2A4D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50CE1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86295A"/>
    <w:multiLevelType w:val="hybridMultilevel"/>
    <w:tmpl w:val="C91A82FE"/>
    <w:lvl w:ilvl="0" w:tplc="73C4ACE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EAE26B2"/>
    <w:multiLevelType w:val="multilevel"/>
    <w:tmpl w:val="2D463B7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eastAsiaTheme="majorEastAsia" w:hAnsi="Times New Roman" w:cs="Times New Roman" w:hint="default"/>
        <w:b/>
        <w:i w:val="0"/>
        <w:color w:val="auto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3125" w:hanging="432"/>
      </w:pPr>
      <w:rPr>
        <w:rFonts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567" w:firstLine="4112"/>
      </w:pPr>
      <w:rPr>
        <w:rFonts w:hint="default"/>
        <w:b w:val="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25"/>
  </w:num>
  <w:num w:numId="4">
    <w:abstractNumId w:val="31"/>
  </w:num>
  <w:num w:numId="5">
    <w:abstractNumId w:val="17"/>
  </w:num>
  <w:num w:numId="6">
    <w:abstractNumId w:val="7"/>
  </w:num>
  <w:num w:numId="7">
    <w:abstractNumId w:val="12"/>
  </w:num>
  <w:num w:numId="8">
    <w:abstractNumId w:val="32"/>
  </w:num>
  <w:num w:numId="9">
    <w:abstractNumId w:val="29"/>
  </w:num>
  <w:num w:numId="10">
    <w:abstractNumId w:val="23"/>
  </w:num>
  <w:num w:numId="11">
    <w:abstractNumId w:val="15"/>
  </w:num>
  <w:num w:numId="12">
    <w:abstractNumId w:val="22"/>
  </w:num>
  <w:num w:numId="13">
    <w:abstractNumId w:val="26"/>
  </w:num>
  <w:num w:numId="14">
    <w:abstractNumId w:val="10"/>
  </w:num>
  <w:num w:numId="15">
    <w:abstractNumId w:val="4"/>
  </w:num>
  <w:num w:numId="16">
    <w:abstractNumId w:val="2"/>
  </w:num>
  <w:num w:numId="17">
    <w:abstractNumId w:val="16"/>
  </w:num>
  <w:num w:numId="18">
    <w:abstractNumId w:val="21"/>
  </w:num>
  <w:num w:numId="19">
    <w:abstractNumId w:val="6"/>
  </w:num>
  <w:num w:numId="20">
    <w:abstractNumId w:val="8"/>
  </w:num>
  <w:num w:numId="21">
    <w:abstractNumId w:val="1"/>
  </w:num>
  <w:num w:numId="22">
    <w:abstractNumId w:val="24"/>
  </w:num>
  <w:num w:numId="23">
    <w:abstractNumId w:val="19"/>
  </w:num>
  <w:num w:numId="24">
    <w:abstractNumId w:val="14"/>
  </w:num>
  <w:num w:numId="25">
    <w:abstractNumId w:val="18"/>
  </w:num>
  <w:num w:numId="26">
    <w:abstractNumId w:val="5"/>
  </w:num>
  <w:num w:numId="27">
    <w:abstractNumId w:val="30"/>
  </w:num>
  <w:num w:numId="28">
    <w:abstractNumId w:val="27"/>
  </w:num>
  <w:num w:numId="29">
    <w:abstractNumId w:val="28"/>
  </w:num>
  <w:num w:numId="30">
    <w:abstractNumId w:val="0"/>
  </w:num>
  <w:num w:numId="31">
    <w:abstractNumId w:val="11"/>
  </w:num>
  <w:num w:numId="32">
    <w:abstractNumId w:val="20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441"/>
    <w:rsid w:val="00001174"/>
    <w:rsid w:val="000208ED"/>
    <w:rsid w:val="000215D6"/>
    <w:rsid w:val="000257D0"/>
    <w:rsid w:val="000648D4"/>
    <w:rsid w:val="00066F45"/>
    <w:rsid w:val="00083BFF"/>
    <w:rsid w:val="00090FE1"/>
    <w:rsid w:val="00102C7C"/>
    <w:rsid w:val="00121925"/>
    <w:rsid w:val="00121BE0"/>
    <w:rsid w:val="001250CE"/>
    <w:rsid w:val="001513FA"/>
    <w:rsid w:val="001833FD"/>
    <w:rsid w:val="00187201"/>
    <w:rsid w:val="001A10D9"/>
    <w:rsid w:val="001A3147"/>
    <w:rsid w:val="001B328A"/>
    <w:rsid w:val="001C132F"/>
    <w:rsid w:val="001C7821"/>
    <w:rsid w:val="001D7506"/>
    <w:rsid w:val="001E5BD0"/>
    <w:rsid w:val="001F32FF"/>
    <w:rsid w:val="00203EA5"/>
    <w:rsid w:val="00214482"/>
    <w:rsid w:val="00233848"/>
    <w:rsid w:val="00283110"/>
    <w:rsid w:val="002A30D7"/>
    <w:rsid w:val="002E2051"/>
    <w:rsid w:val="002E6875"/>
    <w:rsid w:val="002F08C1"/>
    <w:rsid w:val="002F7C9A"/>
    <w:rsid w:val="003071B0"/>
    <w:rsid w:val="0031577D"/>
    <w:rsid w:val="003372AE"/>
    <w:rsid w:val="00341FC4"/>
    <w:rsid w:val="003607FB"/>
    <w:rsid w:val="00396F20"/>
    <w:rsid w:val="003D7AC1"/>
    <w:rsid w:val="00405264"/>
    <w:rsid w:val="00410AA1"/>
    <w:rsid w:val="00412D50"/>
    <w:rsid w:val="004609E0"/>
    <w:rsid w:val="00471E1E"/>
    <w:rsid w:val="00486904"/>
    <w:rsid w:val="004B19F6"/>
    <w:rsid w:val="004C1FA9"/>
    <w:rsid w:val="004C3420"/>
    <w:rsid w:val="004C69CB"/>
    <w:rsid w:val="004E63B9"/>
    <w:rsid w:val="00506E7C"/>
    <w:rsid w:val="00512D02"/>
    <w:rsid w:val="00520956"/>
    <w:rsid w:val="00547B7E"/>
    <w:rsid w:val="005654E1"/>
    <w:rsid w:val="00580781"/>
    <w:rsid w:val="00582A93"/>
    <w:rsid w:val="005A7D54"/>
    <w:rsid w:val="005B3EFA"/>
    <w:rsid w:val="005B6CE6"/>
    <w:rsid w:val="005C4E0C"/>
    <w:rsid w:val="005E7D54"/>
    <w:rsid w:val="00600DC4"/>
    <w:rsid w:val="00615FE7"/>
    <w:rsid w:val="00625EBE"/>
    <w:rsid w:val="00633B5E"/>
    <w:rsid w:val="00636D1F"/>
    <w:rsid w:val="0066480E"/>
    <w:rsid w:val="0066578C"/>
    <w:rsid w:val="00673FB0"/>
    <w:rsid w:val="006755EB"/>
    <w:rsid w:val="00685A86"/>
    <w:rsid w:val="00686D23"/>
    <w:rsid w:val="006D12AC"/>
    <w:rsid w:val="00702F71"/>
    <w:rsid w:val="00721AA5"/>
    <w:rsid w:val="00734CC6"/>
    <w:rsid w:val="00757CB9"/>
    <w:rsid w:val="00760590"/>
    <w:rsid w:val="00790CBB"/>
    <w:rsid w:val="007B05CF"/>
    <w:rsid w:val="007E4808"/>
    <w:rsid w:val="007E6721"/>
    <w:rsid w:val="00811E11"/>
    <w:rsid w:val="00863CFC"/>
    <w:rsid w:val="008A1826"/>
    <w:rsid w:val="008B083F"/>
    <w:rsid w:val="008C55D4"/>
    <w:rsid w:val="008D24BD"/>
    <w:rsid w:val="008E72D0"/>
    <w:rsid w:val="009061F5"/>
    <w:rsid w:val="009316F8"/>
    <w:rsid w:val="00945E56"/>
    <w:rsid w:val="00947F1C"/>
    <w:rsid w:val="00961E4E"/>
    <w:rsid w:val="0098609D"/>
    <w:rsid w:val="00994991"/>
    <w:rsid w:val="009A03B8"/>
    <w:rsid w:val="009B61FD"/>
    <w:rsid w:val="009E6433"/>
    <w:rsid w:val="009F3402"/>
    <w:rsid w:val="00A155F2"/>
    <w:rsid w:val="00A32AA2"/>
    <w:rsid w:val="00A56DC8"/>
    <w:rsid w:val="00A67251"/>
    <w:rsid w:val="00A73630"/>
    <w:rsid w:val="00AB7AD3"/>
    <w:rsid w:val="00AC3EC3"/>
    <w:rsid w:val="00AD6643"/>
    <w:rsid w:val="00AF2747"/>
    <w:rsid w:val="00B04A41"/>
    <w:rsid w:val="00B06774"/>
    <w:rsid w:val="00B32F6A"/>
    <w:rsid w:val="00B53CCB"/>
    <w:rsid w:val="00B72E3C"/>
    <w:rsid w:val="00B95F5D"/>
    <w:rsid w:val="00BC719C"/>
    <w:rsid w:val="00BD6FAD"/>
    <w:rsid w:val="00BE2A09"/>
    <w:rsid w:val="00C103FB"/>
    <w:rsid w:val="00C105CA"/>
    <w:rsid w:val="00C36FB8"/>
    <w:rsid w:val="00C374A4"/>
    <w:rsid w:val="00C378D8"/>
    <w:rsid w:val="00C44A3A"/>
    <w:rsid w:val="00C9401A"/>
    <w:rsid w:val="00CA057B"/>
    <w:rsid w:val="00CA6C94"/>
    <w:rsid w:val="00CB3B92"/>
    <w:rsid w:val="00CB63D1"/>
    <w:rsid w:val="00CD1737"/>
    <w:rsid w:val="00D158F2"/>
    <w:rsid w:val="00D25BDD"/>
    <w:rsid w:val="00D50680"/>
    <w:rsid w:val="00D71FB6"/>
    <w:rsid w:val="00D7350A"/>
    <w:rsid w:val="00D83873"/>
    <w:rsid w:val="00D929E5"/>
    <w:rsid w:val="00DA33A0"/>
    <w:rsid w:val="00DA5D10"/>
    <w:rsid w:val="00DB3B11"/>
    <w:rsid w:val="00DD6441"/>
    <w:rsid w:val="00DE0CEA"/>
    <w:rsid w:val="00DE3B99"/>
    <w:rsid w:val="00DF01C5"/>
    <w:rsid w:val="00E27076"/>
    <w:rsid w:val="00E30248"/>
    <w:rsid w:val="00E35E41"/>
    <w:rsid w:val="00E36FB1"/>
    <w:rsid w:val="00E45651"/>
    <w:rsid w:val="00E45DF1"/>
    <w:rsid w:val="00E51BD9"/>
    <w:rsid w:val="00E83C38"/>
    <w:rsid w:val="00ED42C9"/>
    <w:rsid w:val="00F24264"/>
    <w:rsid w:val="00F81027"/>
    <w:rsid w:val="00F84828"/>
    <w:rsid w:val="00FD1FC6"/>
    <w:rsid w:val="00FF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6F1A0E-1099-48F8-970E-219794DC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71B0"/>
  </w:style>
  <w:style w:type="paragraph" w:styleId="1">
    <w:name w:val="heading 1"/>
    <w:basedOn w:val="a"/>
    <w:next w:val="a"/>
    <w:link w:val="10"/>
    <w:uiPriority w:val="9"/>
    <w:qFormat/>
    <w:rsid w:val="00C44A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C3E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102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4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6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64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4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4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44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D644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C132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7251"/>
    <w:rPr>
      <w:rFonts w:ascii="Segoe UI" w:hAnsi="Segoe UI" w:cs="Segoe UI"/>
      <w:sz w:val="18"/>
      <w:szCs w:val="18"/>
    </w:rPr>
  </w:style>
  <w:style w:type="paragraph" w:styleId="a6">
    <w:name w:val="List Paragraph"/>
    <w:aliases w:val="Второй абзац списка,Абзац маркированнный,1,UL,Маркированный список_уровень1,Булит 1,Bullet List,FooterText,numbered,Paragraphe de liste1,lp1,Bullet 1,Use Case List Paragraph,Table-Normal,RSHB_Table-Normal,ПС - Нумерованный,Абзац списка◄"/>
    <w:basedOn w:val="a"/>
    <w:link w:val="a7"/>
    <w:uiPriority w:val="34"/>
    <w:qFormat/>
    <w:rsid w:val="00AC3EC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C3E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44A3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C44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4A3A"/>
  </w:style>
  <w:style w:type="paragraph" w:styleId="aa">
    <w:name w:val="footer"/>
    <w:basedOn w:val="a"/>
    <w:link w:val="ab"/>
    <w:uiPriority w:val="99"/>
    <w:unhideWhenUsed/>
    <w:rsid w:val="00C44A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4A3A"/>
  </w:style>
  <w:style w:type="numbering" w:customStyle="1" w:styleId="11">
    <w:name w:val="Нет списка1"/>
    <w:next w:val="a2"/>
    <w:uiPriority w:val="99"/>
    <w:semiHidden/>
    <w:unhideWhenUsed/>
    <w:rsid w:val="00686D23"/>
  </w:style>
  <w:style w:type="paragraph" w:styleId="ac">
    <w:name w:val="Body Text"/>
    <w:basedOn w:val="a"/>
    <w:link w:val="ad"/>
    <w:uiPriority w:val="1"/>
    <w:qFormat/>
    <w:rsid w:val="00686D23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686D23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Абзац списка Знак"/>
    <w:aliases w:val="Второй абзац списка Знак,Абзац маркированнный Знак,1 Знак,UL Знак,Маркированный список_уровень1 Знак,Булит 1 Знак,Bullet List Знак,FooterText Знак,numbered Знак,Paragraphe de liste1 Знак,lp1 Знак,Bullet 1 Знак,Table-Normal Знак"/>
    <w:link w:val="a6"/>
    <w:uiPriority w:val="34"/>
    <w:qFormat/>
    <w:locked/>
    <w:rsid w:val="00686D23"/>
  </w:style>
  <w:style w:type="paragraph" w:customStyle="1" w:styleId="12">
    <w:name w:val="Обычный (веб)1"/>
    <w:basedOn w:val="a"/>
    <w:next w:val="ae"/>
    <w:uiPriority w:val="99"/>
    <w:semiHidden/>
    <w:unhideWhenUsed/>
    <w:rsid w:val="00686D23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86D23"/>
    <w:rPr>
      <w:sz w:val="16"/>
      <w:szCs w:val="16"/>
    </w:rPr>
  </w:style>
  <w:style w:type="paragraph" w:customStyle="1" w:styleId="13">
    <w:name w:val="Текст примечания1"/>
    <w:basedOn w:val="a"/>
    <w:next w:val="af0"/>
    <w:link w:val="af1"/>
    <w:uiPriority w:val="99"/>
    <w:semiHidden/>
    <w:unhideWhenUsed/>
    <w:rsid w:val="00686D23"/>
    <w:pPr>
      <w:spacing w:after="160"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13"/>
    <w:uiPriority w:val="99"/>
    <w:semiHidden/>
    <w:rsid w:val="00686D23"/>
    <w:rPr>
      <w:sz w:val="20"/>
      <w:szCs w:val="20"/>
    </w:rPr>
  </w:style>
  <w:style w:type="paragraph" w:customStyle="1" w:styleId="14">
    <w:name w:val="Тема примечания1"/>
    <w:basedOn w:val="af0"/>
    <w:next w:val="af0"/>
    <w:uiPriority w:val="99"/>
    <w:semiHidden/>
    <w:unhideWhenUsed/>
    <w:rsid w:val="00686D23"/>
    <w:pPr>
      <w:spacing w:after="160"/>
    </w:pPr>
    <w:rPr>
      <w:b/>
      <w:bCs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686D23"/>
    <w:rPr>
      <w:b/>
      <w:bCs/>
      <w:sz w:val="20"/>
      <w:szCs w:val="20"/>
    </w:rPr>
  </w:style>
  <w:style w:type="paragraph" w:customStyle="1" w:styleId="15">
    <w:name w:val="Заголовок оглавления1"/>
    <w:basedOn w:val="1"/>
    <w:next w:val="a"/>
    <w:uiPriority w:val="39"/>
    <w:unhideWhenUsed/>
    <w:qFormat/>
    <w:rsid w:val="00686D23"/>
    <w:pPr>
      <w:spacing w:line="259" w:lineRule="auto"/>
      <w:outlineLvl w:val="9"/>
    </w:pPr>
    <w:rPr>
      <w:lang w:eastAsia="ru-RU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686D23"/>
    <w:pPr>
      <w:tabs>
        <w:tab w:val="left" w:pos="440"/>
        <w:tab w:val="right" w:leader="dot" w:pos="9355"/>
      </w:tabs>
      <w:spacing w:after="100" w:line="259" w:lineRule="auto"/>
      <w:jc w:val="both"/>
    </w:pPr>
  </w:style>
  <w:style w:type="paragraph" w:customStyle="1" w:styleId="21">
    <w:name w:val="Оглавление 21"/>
    <w:basedOn w:val="a"/>
    <w:next w:val="a"/>
    <w:autoRedefine/>
    <w:uiPriority w:val="39"/>
    <w:unhideWhenUsed/>
    <w:rsid w:val="00686D23"/>
    <w:pPr>
      <w:spacing w:after="100" w:line="259" w:lineRule="auto"/>
      <w:ind w:left="220"/>
    </w:pPr>
    <w:rPr>
      <w:rFonts w:eastAsia="Times New Roman" w:cs="Times New Roman"/>
      <w:lang w:eastAsia="ru-RU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686D23"/>
    <w:pPr>
      <w:spacing w:after="100" w:line="259" w:lineRule="auto"/>
      <w:ind w:left="440"/>
    </w:pPr>
    <w:rPr>
      <w:rFonts w:eastAsia="Times New Roman" w:cs="Times New Roman"/>
      <w:lang w:eastAsia="ru-RU"/>
    </w:rPr>
  </w:style>
  <w:style w:type="paragraph" w:styleId="ae">
    <w:name w:val="Normal (Web)"/>
    <w:basedOn w:val="a"/>
    <w:uiPriority w:val="99"/>
    <w:semiHidden/>
    <w:unhideWhenUsed/>
    <w:rsid w:val="00686D23"/>
    <w:rPr>
      <w:rFonts w:ascii="Times New Roman" w:hAnsi="Times New Roman" w:cs="Times New Roman"/>
      <w:sz w:val="24"/>
      <w:szCs w:val="24"/>
    </w:rPr>
  </w:style>
  <w:style w:type="paragraph" w:styleId="af0">
    <w:name w:val="annotation text"/>
    <w:basedOn w:val="a"/>
    <w:link w:val="16"/>
    <w:uiPriority w:val="99"/>
    <w:semiHidden/>
    <w:unhideWhenUsed/>
    <w:rsid w:val="00686D23"/>
    <w:pPr>
      <w:spacing w:line="240" w:lineRule="auto"/>
    </w:pPr>
    <w:rPr>
      <w:sz w:val="20"/>
      <w:szCs w:val="20"/>
    </w:rPr>
  </w:style>
  <w:style w:type="character" w:customStyle="1" w:styleId="16">
    <w:name w:val="Текст примечания Знак1"/>
    <w:basedOn w:val="a0"/>
    <w:link w:val="af0"/>
    <w:uiPriority w:val="99"/>
    <w:semiHidden/>
    <w:rsid w:val="00686D23"/>
    <w:rPr>
      <w:sz w:val="20"/>
      <w:szCs w:val="20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rsid w:val="00686D23"/>
    <w:rPr>
      <w:b/>
      <w:bCs/>
    </w:rPr>
  </w:style>
  <w:style w:type="character" w:customStyle="1" w:styleId="17">
    <w:name w:val="Тема примечания Знак1"/>
    <w:basedOn w:val="16"/>
    <w:uiPriority w:val="99"/>
    <w:semiHidden/>
    <w:rsid w:val="00686D23"/>
    <w:rPr>
      <w:b/>
      <w:bCs/>
      <w:sz w:val="20"/>
      <w:szCs w:val="20"/>
    </w:rPr>
  </w:style>
  <w:style w:type="table" w:styleId="af4">
    <w:name w:val="Table Grid"/>
    <w:basedOn w:val="a1"/>
    <w:uiPriority w:val="59"/>
    <w:rsid w:val="0009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606,bqiaagaaeyqcaaagiaiaaaouawaabbwdaaaaaaaaaaaaaaaaaaaaaaaaaaaaaaaaaaaaaaaaaaaaaaaaaaaaaaaaaaaaaaaaaaaaaaaaaaaaaaaaaaaaaaaaaaaaaaaaaaaaaaaaaaaaaaaaaaaaaaaaaaaaaaaaaaaaaaaaaaaaaaaaaaaaaaaaaaaaaaaaaaaaaaaaaaaaaaaaaaaaaaaaaaaaaaaaaaaaaaaa"/>
    <w:basedOn w:val="a0"/>
    <w:rsid w:val="00090FE1"/>
  </w:style>
  <w:style w:type="character" w:customStyle="1" w:styleId="80">
    <w:name w:val="Заголовок 8 Знак"/>
    <w:basedOn w:val="a0"/>
    <w:link w:val="8"/>
    <w:uiPriority w:val="9"/>
    <w:semiHidden/>
    <w:rsid w:val="00F810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6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RZR&amp;n=523305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ZR&amp;n=523948&amp;dst=100045" TargetMode="External"/><Relationship Id="rId17" Type="http://schemas.openxmlformats.org/officeDocument/2006/relationships/hyperlink" Target="https://login.consultant.ru/link/?req=doc&amp;base=RZR&amp;n=523948&amp;dst=10004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SPB&amp;n=284292&amp;dst=1000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300016&amp;dst=10007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SPB&amp;n=284292&amp;dst=100028" TargetMode="External"/><Relationship Id="rId10" Type="http://schemas.openxmlformats.org/officeDocument/2006/relationships/hyperlink" Target="https://login.consultant.ru/link/?req=doc&amp;base=RZR&amp;n=523305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23306&amp;dst=100158" TargetMode="External"/><Relationship Id="rId14" Type="http://schemas.openxmlformats.org/officeDocument/2006/relationships/hyperlink" Target="https://login.consultant.ru/link/?req=doc&amp;base=SPB&amp;n=284292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1655</Words>
  <Characters>9437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Селиверстова Татьяна Александровна</dc:creator>
  <cp:lastModifiedBy>Демихова Инна Александровна</cp:lastModifiedBy>
  <cp:revision>2</cp:revision>
  <cp:lastPrinted>2026-03-26T08:19:00Z</cp:lastPrinted>
  <dcterms:created xsi:type="dcterms:W3CDTF">2026-03-26T08:21:00Z</dcterms:created>
  <dcterms:modified xsi:type="dcterms:W3CDTF">2026-03-26T08:21:00Z</dcterms:modified>
</cp:coreProperties>
</file>