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AA" w:rsidRDefault="006437FC" w:rsidP="006437FC">
      <w:pPr>
        <w:pStyle w:val="ConsPlusTitlePage"/>
        <w:jc w:val="center"/>
      </w:pPr>
      <w:bookmarkStart w:id="0" w:name="_GoBack"/>
      <w:bookmarkEnd w:id="0"/>
      <w:r w:rsidRPr="000C5EB1">
        <w:rPr>
          <w:noProof/>
        </w:rPr>
        <w:drawing>
          <wp:inline distT="0" distB="0" distL="0" distR="0" wp14:anchorId="70FF6886" wp14:editId="1159C402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2AA">
        <w:br/>
      </w:r>
    </w:p>
    <w:p w:rsidR="00AD52AA" w:rsidRDefault="00AD52AA">
      <w:pPr>
        <w:pStyle w:val="ConsPlusNormal"/>
        <w:jc w:val="both"/>
        <w:outlineLvl w:val="0"/>
      </w:pPr>
    </w:p>
    <w:p w:rsidR="006437FC" w:rsidRPr="006437FC" w:rsidRDefault="006437FC" w:rsidP="006437F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kern w:val="28"/>
          <w:sz w:val="24"/>
          <w:szCs w:val="20"/>
          <w:lang w:val="uk-UA" w:eastAsia="ru-RU"/>
        </w:rPr>
      </w:pPr>
      <w:r w:rsidRPr="006437FC">
        <w:rPr>
          <w:rFonts w:ascii="Times New Roman" w:eastAsia="Times New Roman" w:hAnsi="Times New Roman" w:cs="Times New Roman"/>
          <w:bCs/>
          <w:caps/>
          <w:kern w:val="28"/>
          <w:sz w:val="24"/>
          <w:szCs w:val="20"/>
          <w:lang w:val="uk-UA" w:eastAsia="ru-RU"/>
        </w:rPr>
        <w:t>ПРАВИТЕЛЬСТВО САНКТ-ПЕТЕРБУРГА</w:t>
      </w:r>
    </w:p>
    <w:p w:rsidR="006437FC" w:rsidRPr="006437FC" w:rsidRDefault="006437FC" w:rsidP="006437F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28"/>
          <w:sz w:val="24"/>
          <w:szCs w:val="20"/>
          <w:lang w:val="uk-UA" w:eastAsia="ru-RU"/>
        </w:rPr>
      </w:pPr>
      <w:r w:rsidRPr="006437FC">
        <w:rPr>
          <w:rFonts w:ascii="Times New Roman" w:eastAsia="Times New Roman" w:hAnsi="Times New Roman" w:cs="Times New Roman"/>
          <w:b/>
          <w:caps/>
          <w:kern w:val="28"/>
          <w:sz w:val="24"/>
          <w:szCs w:val="20"/>
          <w:lang w:val="uk-UA" w:eastAsia="ru-RU"/>
        </w:rPr>
        <w:t>КОМИТЕТ ПО ЗДРАВООХРАНЕНИЮ</w:t>
      </w:r>
    </w:p>
    <w:p w:rsidR="006437FC" w:rsidRPr="006437FC" w:rsidRDefault="006437FC" w:rsidP="006437F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437F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Р А С П О Р Я Ж Е Н И Е</w:t>
      </w:r>
    </w:p>
    <w:p w:rsidR="006437FC" w:rsidRPr="006437FC" w:rsidRDefault="006437FC" w:rsidP="006437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437FC">
        <w:rPr>
          <w:rFonts w:ascii="Times New Roman" w:eastAsia="Times New Roman" w:hAnsi="Times New Roman" w:cs="Times New Roman"/>
          <w:sz w:val="24"/>
          <w:szCs w:val="20"/>
          <w:lang w:eastAsia="ru-RU"/>
        </w:rPr>
        <w:t>«___» __________                                                                                          № ____</w:t>
      </w:r>
    </w:p>
    <w:p w:rsidR="006437FC" w:rsidRPr="006437FC" w:rsidRDefault="006437FC" w:rsidP="006437F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AD52AA" w:rsidRDefault="00AD52AA">
      <w:pPr>
        <w:pStyle w:val="ConsPlusTitle"/>
        <w:jc w:val="center"/>
      </w:pPr>
    </w:p>
    <w:p w:rsidR="006437FC" w:rsidRPr="00C0510A" w:rsidRDefault="006437FC" w:rsidP="00643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порядке </w:t>
      </w:r>
    </w:p>
    <w:p w:rsidR="008E2C13" w:rsidRPr="00C0510A" w:rsidRDefault="008E2C13" w:rsidP="00643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6437FC" w:rsidRPr="00C05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платы труда</w:t>
      </w:r>
      <w:r w:rsidRPr="00C05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работников государственных </w:t>
      </w:r>
    </w:p>
    <w:p w:rsidR="00AD52AA" w:rsidRPr="00C0510A" w:rsidRDefault="008E2C13">
      <w:pPr>
        <w:pStyle w:val="ConsPlusNormal"/>
        <w:spacing w:after="1"/>
        <w:rPr>
          <w:rFonts w:ascii="Times New Roman" w:hAnsi="Times New Roman" w:cs="Times New Roman"/>
          <w:b/>
          <w:sz w:val="24"/>
          <w:szCs w:val="24"/>
        </w:rPr>
      </w:pPr>
      <w:r w:rsidRPr="00C0510A">
        <w:rPr>
          <w:rFonts w:ascii="Times New Roman" w:hAnsi="Times New Roman" w:cs="Times New Roman"/>
          <w:b/>
          <w:sz w:val="24"/>
          <w:szCs w:val="24"/>
        </w:rPr>
        <w:t>учреждений</w:t>
      </w:r>
      <w:r w:rsidR="00AD52AA" w:rsidRPr="00C051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510A">
        <w:rPr>
          <w:rFonts w:ascii="Times New Roman" w:hAnsi="Times New Roman" w:cs="Times New Roman"/>
          <w:b/>
          <w:sz w:val="24"/>
          <w:szCs w:val="24"/>
        </w:rPr>
        <w:t xml:space="preserve">здравоохранения Санкт-Петербурга </w:t>
      </w:r>
    </w:p>
    <w:p w:rsidR="00AD52AA" w:rsidRDefault="00AD52AA">
      <w:pPr>
        <w:pStyle w:val="ConsPlusNormal"/>
        <w:jc w:val="both"/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В соответствии с Трудовым </w:t>
      </w:r>
      <w:hyperlink r:id="rId10">
        <w:r w:rsidRPr="008E2C1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1">
        <w:r w:rsidRPr="008E2C1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</w:t>
      </w:r>
      <w:r w:rsidR="00C0510A">
        <w:rPr>
          <w:rFonts w:ascii="Times New Roman" w:hAnsi="Times New Roman" w:cs="Times New Roman"/>
          <w:sz w:val="24"/>
          <w:szCs w:val="24"/>
        </w:rPr>
        <w:br/>
        <w:t>Санкт-Петербурга от 05.10.2005 № 531-74 «</w:t>
      </w:r>
      <w:r w:rsidRPr="008E2C13">
        <w:rPr>
          <w:rFonts w:ascii="Times New Roman" w:hAnsi="Times New Roman" w:cs="Times New Roman"/>
          <w:sz w:val="24"/>
          <w:szCs w:val="24"/>
        </w:rPr>
        <w:t>О системах оплаты труда работников государствен</w:t>
      </w:r>
      <w:r w:rsidR="00C0510A">
        <w:rPr>
          <w:rFonts w:ascii="Times New Roman" w:hAnsi="Times New Roman" w:cs="Times New Roman"/>
          <w:sz w:val="24"/>
          <w:szCs w:val="24"/>
        </w:rPr>
        <w:t>ных учреждений Санкт-Петербурга»</w:t>
      </w:r>
      <w:r w:rsidRPr="008E2C13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>
        <w:r w:rsidRPr="008E2C1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C0510A">
        <w:rPr>
          <w:rFonts w:ascii="Times New Roman" w:hAnsi="Times New Roman" w:cs="Times New Roman"/>
          <w:sz w:val="24"/>
          <w:szCs w:val="24"/>
        </w:rPr>
        <w:br/>
        <w:t>Санкт-Петербурга от 01.11.2005 № 1673 «</w:t>
      </w:r>
      <w:r w:rsidRPr="008E2C13">
        <w:rPr>
          <w:rFonts w:ascii="Times New Roman" w:hAnsi="Times New Roman" w:cs="Times New Roman"/>
          <w:sz w:val="24"/>
          <w:szCs w:val="24"/>
        </w:rPr>
        <w:t>О системе оплаты труда работников государственных учреждений з</w:t>
      </w:r>
      <w:r w:rsidR="00C0510A">
        <w:rPr>
          <w:rFonts w:ascii="Times New Roman" w:hAnsi="Times New Roman" w:cs="Times New Roman"/>
          <w:sz w:val="24"/>
          <w:szCs w:val="24"/>
        </w:rPr>
        <w:t>дравоохранения Санкт-Петербурга»</w:t>
      </w:r>
      <w:r w:rsidRPr="008E2C13">
        <w:rPr>
          <w:rFonts w:ascii="Times New Roman" w:hAnsi="Times New Roman" w:cs="Times New Roman"/>
          <w:sz w:val="24"/>
          <w:szCs w:val="24"/>
        </w:rPr>
        <w:t>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7">
        <w:r w:rsidRPr="008E2C13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о порядке оплаты труда работников государственных учреждений здравоохранения Санкт-Петербурга (далее - Положение) согласно приложению.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2. Руководителям государственных учреждений здравоохранения Санкт-Петербурга принять к исполнению </w:t>
      </w:r>
      <w:hyperlink w:anchor="P37">
        <w:r w:rsidRPr="008E2C13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8E2C13">
        <w:rPr>
          <w:rFonts w:ascii="Times New Roman" w:hAnsi="Times New Roman" w:cs="Times New Roman"/>
          <w:sz w:val="24"/>
          <w:szCs w:val="24"/>
        </w:rPr>
        <w:t>.</w:t>
      </w:r>
    </w:p>
    <w:p w:rsidR="00310E91" w:rsidRDefault="00AD52AA" w:rsidP="00310E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3. Признать утратившим силу </w:t>
      </w:r>
      <w:hyperlink r:id="rId13">
        <w:r w:rsidRPr="008E2C13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К</w:t>
      </w:r>
      <w:r w:rsidR="00A33A0C">
        <w:rPr>
          <w:rFonts w:ascii="Times New Roman" w:hAnsi="Times New Roman" w:cs="Times New Roman"/>
          <w:sz w:val="24"/>
          <w:szCs w:val="24"/>
        </w:rPr>
        <w:t xml:space="preserve">омитета по здравоохранению </w:t>
      </w:r>
      <w:r w:rsidR="00C0510A">
        <w:rPr>
          <w:rFonts w:ascii="Times New Roman" w:hAnsi="Times New Roman" w:cs="Times New Roman"/>
          <w:sz w:val="24"/>
          <w:szCs w:val="24"/>
        </w:rPr>
        <w:br/>
        <w:t>от 26.08.2016 №</w:t>
      </w:r>
      <w:r w:rsidR="00A33A0C">
        <w:rPr>
          <w:rFonts w:ascii="Times New Roman" w:hAnsi="Times New Roman" w:cs="Times New Roman"/>
          <w:sz w:val="24"/>
          <w:szCs w:val="24"/>
        </w:rPr>
        <w:t xml:space="preserve"> 332</w:t>
      </w:r>
      <w:r w:rsidR="00C0510A">
        <w:rPr>
          <w:rFonts w:ascii="Times New Roman" w:hAnsi="Times New Roman" w:cs="Times New Roman"/>
          <w:sz w:val="24"/>
          <w:szCs w:val="24"/>
        </w:rPr>
        <w:t>-р «</w:t>
      </w:r>
      <w:r w:rsidRPr="008E2C13">
        <w:rPr>
          <w:rFonts w:ascii="Times New Roman" w:hAnsi="Times New Roman" w:cs="Times New Roman"/>
          <w:sz w:val="24"/>
          <w:szCs w:val="24"/>
        </w:rPr>
        <w:t>Об утверждении Положения о порядке оплаты труда работников государственных учреждений з</w:t>
      </w:r>
      <w:r w:rsidR="00C0510A">
        <w:rPr>
          <w:rFonts w:ascii="Times New Roman" w:hAnsi="Times New Roman" w:cs="Times New Roman"/>
          <w:sz w:val="24"/>
          <w:szCs w:val="24"/>
        </w:rPr>
        <w:t>дравоохранения Санкт-Петербурга»</w:t>
      </w:r>
      <w:r w:rsidRPr="008E2C13">
        <w:rPr>
          <w:rFonts w:ascii="Times New Roman" w:hAnsi="Times New Roman" w:cs="Times New Roman"/>
          <w:sz w:val="24"/>
          <w:szCs w:val="24"/>
        </w:rPr>
        <w:t>.</w:t>
      </w:r>
    </w:p>
    <w:p w:rsidR="00310E91" w:rsidRPr="008E2C13" w:rsidRDefault="00310E91" w:rsidP="00310E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10E91">
        <w:rPr>
          <w:rFonts w:ascii="Times New Roman" w:hAnsi="Times New Roman" w:cs="Times New Roman"/>
          <w:sz w:val="24"/>
          <w:szCs w:val="24"/>
        </w:rPr>
        <w:t xml:space="preserve">Настоящее распоряжение вступает в силу </w:t>
      </w:r>
      <w:r w:rsidRPr="002A2400">
        <w:rPr>
          <w:rFonts w:ascii="Times New Roman" w:hAnsi="Times New Roman" w:cs="Times New Roman"/>
          <w:sz w:val="24"/>
          <w:szCs w:val="24"/>
        </w:rPr>
        <w:t xml:space="preserve">с </w:t>
      </w:r>
      <w:r w:rsidR="00C21E98">
        <w:rPr>
          <w:rFonts w:ascii="Times New Roman" w:hAnsi="Times New Roman" w:cs="Times New Roman"/>
          <w:sz w:val="24"/>
          <w:szCs w:val="24"/>
        </w:rPr>
        <w:t>01.04.</w:t>
      </w:r>
      <w:r w:rsidR="002A2400" w:rsidRPr="002A2400">
        <w:rPr>
          <w:rFonts w:ascii="Times New Roman" w:hAnsi="Times New Roman" w:cs="Times New Roman"/>
          <w:sz w:val="24"/>
          <w:szCs w:val="24"/>
        </w:rPr>
        <w:t>2026</w:t>
      </w:r>
      <w:r w:rsidRPr="002A2400">
        <w:rPr>
          <w:rFonts w:ascii="Times New Roman" w:hAnsi="Times New Roman" w:cs="Times New Roman"/>
          <w:sz w:val="24"/>
          <w:szCs w:val="24"/>
        </w:rPr>
        <w:t>.</w:t>
      </w:r>
    </w:p>
    <w:p w:rsidR="00AD52AA" w:rsidRPr="008E2C13" w:rsidRDefault="00310E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D52AA" w:rsidRPr="008E2C13">
        <w:rPr>
          <w:rFonts w:ascii="Times New Roman" w:hAnsi="Times New Roman" w:cs="Times New Roman"/>
          <w:sz w:val="24"/>
          <w:szCs w:val="24"/>
        </w:rPr>
        <w:t>. Контроль за выполнением распоряжения возложить на заместителя председателя Комитета п</w:t>
      </w:r>
      <w:r w:rsidR="008E2C13">
        <w:rPr>
          <w:rFonts w:ascii="Times New Roman" w:hAnsi="Times New Roman" w:cs="Times New Roman"/>
          <w:sz w:val="24"/>
          <w:szCs w:val="24"/>
        </w:rPr>
        <w:t>о здравоохранению Егорову Я.В.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2C13" w:rsidRDefault="008E2C13" w:rsidP="008E2C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C13" w:rsidRDefault="008E2C13" w:rsidP="008E2C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0E4" w:rsidRDefault="003F40E4" w:rsidP="008E2C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BC" w:rsidRDefault="00523ABC" w:rsidP="00C051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8E2C13" w:rsidRPr="00C0510A" w:rsidRDefault="00523ABC" w:rsidP="00C051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</w:t>
      </w:r>
      <w:r w:rsidR="008E2C13" w:rsidRPr="00C05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здравоохранению</w:t>
      </w:r>
      <w:r w:rsidR="00C05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C05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А.М. Сарана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2C13" w:rsidRDefault="008E2C13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23ABC" w:rsidRDefault="00523ABC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23ABC" w:rsidRDefault="00523ABC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23ABC" w:rsidRDefault="00523ABC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23ABC" w:rsidRDefault="00523ABC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23ABC" w:rsidRDefault="00523ABC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023293" w:rsidRDefault="00023293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023293" w:rsidRDefault="00023293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3F40E4" w:rsidRDefault="003F40E4" w:rsidP="003F40E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D52AA" w:rsidRPr="008E2C13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D52AA" w:rsidRPr="008E2C13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по здравоохранению</w:t>
      </w:r>
    </w:p>
    <w:p w:rsidR="00AD52AA" w:rsidRPr="008E2C13" w:rsidRDefault="00DE4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C0510A">
        <w:rPr>
          <w:rFonts w:ascii="Times New Roman" w:hAnsi="Times New Roman" w:cs="Times New Roman"/>
          <w:sz w:val="24"/>
          <w:szCs w:val="24"/>
        </w:rPr>
        <w:t>_______№ ______</w:t>
      </w:r>
      <w:r w:rsidR="00AD52AA" w:rsidRPr="008E2C13">
        <w:rPr>
          <w:rFonts w:ascii="Times New Roman" w:hAnsi="Times New Roman" w:cs="Times New Roman"/>
          <w:sz w:val="24"/>
          <w:szCs w:val="24"/>
        </w:rPr>
        <w:t>-р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37"/>
      <w:bookmarkEnd w:id="1"/>
      <w:r w:rsidRPr="008E2C13">
        <w:rPr>
          <w:rFonts w:ascii="Times New Roman" w:hAnsi="Times New Roman" w:cs="Times New Roman"/>
          <w:b w:val="0"/>
          <w:sz w:val="24"/>
          <w:szCs w:val="24"/>
        </w:rPr>
        <w:t>ПОЛОЖЕНИЕ</w:t>
      </w: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О ПОРЯДКЕ ОПЛАТЫ ТРУДА РАБОТНИКОВ ГОСУДАРСТВЕННЫХ</w:t>
      </w: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УЧРЕЖДЕНИЙ ЗДРАВООХРАНЕНИЯ САНКТ-ПЕТЕРБУРГА</w:t>
      </w:r>
    </w:p>
    <w:p w:rsidR="00AD52AA" w:rsidRPr="008E2C13" w:rsidRDefault="00AD52A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1. Общие положения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3F40E4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40E4">
        <w:rPr>
          <w:rFonts w:ascii="Times New Roman" w:hAnsi="Times New Roman" w:cs="Times New Roman"/>
          <w:sz w:val="24"/>
          <w:szCs w:val="24"/>
        </w:rPr>
        <w:t>1.</w:t>
      </w:r>
      <w:r w:rsidR="00746219" w:rsidRPr="003F40E4">
        <w:rPr>
          <w:rFonts w:ascii="Times New Roman" w:hAnsi="Times New Roman" w:cs="Times New Roman"/>
          <w:sz w:val="24"/>
          <w:szCs w:val="24"/>
        </w:rPr>
        <w:t>1</w:t>
      </w:r>
      <w:r w:rsidRPr="003F40E4">
        <w:rPr>
          <w:rFonts w:ascii="Times New Roman" w:hAnsi="Times New Roman" w:cs="Times New Roman"/>
          <w:sz w:val="24"/>
          <w:szCs w:val="24"/>
        </w:rPr>
        <w:t xml:space="preserve"> Настоящее Положение о порядке оплаты труда работников государственных учреждений здравоохранения Санкт-Петербурга (далее - Положение) определяет порядок оплаты труда работников государственных учреждений здравоохранения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3F40E4">
        <w:rPr>
          <w:rFonts w:ascii="Times New Roman" w:hAnsi="Times New Roman" w:cs="Times New Roman"/>
          <w:sz w:val="24"/>
          <w:szCs w:val="24"/>
        </w:rPr>
        <w:t>Санкт-Петербурга (далее - учреждения здравоохранения).</w:t>
      </w:r>
    </w:p>
    <w:p w:rsidR="00AD52AA" w:rsidRPr="008E2C13" w:rsidRDefault="007462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40E4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2AA" w:rsidRPr="008E2C13">
        <w:rPr>
          <w:rFonts w:ascii="Times New Roman" w:hAnsi="Times New Roman" w:cs="Times New Roman"/>
          <w:sz w:val="24"/>
          <w:szCs w:val="24"/>
        </w:rPr>
        <w:t>Положение разработано на основании: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>
        <w:r w:rsidRPr="008E2C1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</w:t>
      </w:r>
      <w:r w:rsidR="00C0510A">
        <w:rPr>
          <w:rFonts w:ascii="Times New Roman" w:hAnsi="Times New Roman" w:cs="Times New Roman"/>
          <w:sz w:val="24"/>
          <w:szCs w:val="24"/>
        </w:rPr>
        <w:t>Санкт-Петербурга от 05.10.2005 №</w:t>
      </w:r>
      <w:r w:rsidRPr="008E2C13">
        <w:rPr>
          <w:rFonts w:ascii="Times New Roman" w:hAnsi="Times New Roman" w:cs="Times New Roman"/>
          <w:sz w:val="24"/>
          <w:szCs w:val="24"/>
        </w:rPr>
        <w:t xml:space="preserve"> 531-74 "О системах оплаты труда работников государственных учреждений Санкт-Петербурга" (далее - Закон </w:t>
      </w:r>
      <w:r w:rsidR="00C0510A">
        <w:rPr>
          <w:rFonts w:ascii="Times New Roman" w:hAnsi="Times New Roman" w:cs="Times New Roman"/>
          <w:sz w:val="24"/>
          <w:szCs w:val="24"/>
        </w:rPr>
        <w:br/>
        <w:t>Санкт-Петербурга №</w:t>
      </w:r>
      <w:r w:rsidRPr="008E2C13">
        <w:rPr>
          <w:rFonts w:ascii="Times New Roman" w:hAnsi="Times New Roman" w:cs="Times New Roman"/>
          <w:sz w:val="24"/>
          <w:szCs w:val="24"/>
        </w:rPr>
        <w:t xml:space="preserve"> 531-74),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>
        <w:r w:rsidRPr="008E2C1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C0510A">
        <w:rPr>
          <w:rFonts w:ascii="Times New Roman" w:hAnsi="Times New Roman" w:cs="Times New Roman"/>
          <w:sz w:val="24"/>
          <w:szCs w:val="24"/>
        </w:rPr>
        <w:t>Санкт-Петербурга от 01.11.2005 №</w:t>
      </w:r>
      <w:r w:rsidRPr="008E2C13">
        <w:rPr>
          <w:rFonts w:ascii="Times New Roman" w:hAnsi="Times New Roman" w:cs="Times New Roman"/>
          <w:sz w:val="24"/>
          <w:szCs w:val="24"/>
        </w:rPr>
        <w:t xml:space="preserve"> 1673 "О системе оплаты труда работников государственных учреждений здравоохранения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Санкт-Петербурга" (далее - постановление </w:t>
      </w:r>
      <w:r w:rsidR="00C0510A">
        <w:rPr>
          <w:rFonts w:ascii="Times New Roman" w:hAnsi="Times New Roman" w:cs="Times New Roman"/>
          <w:sz w:val="24"/>
          <w:szCs w:val="24"/>
        </w:rPr>
        <w:t>Правительства Санкт-Петербурга №</w:t>
      </w:r>
      <w:r w:rsidRPr="008E2C13">
        <w:rPr>
          <w:rFonts w:ascii="Times New Roman" w:hAnsi="Times New Roman" w:cs="Times New Roman"/>
          <w:sz w:val="24"/>
          <w:szCs w:val="24"/>
        </w:rPr>
        <w:t xml:space="preserve"> 1673).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2. Порядок и условия формирования должностных окладов руководителей, специалистов и служащих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2.1. Порядок формирования должностных окладов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Оплата труда руководителей, специалистов и служащих учреждений здравоохранения производится на основе должностных окладов в соответствии со </w:t>
      </w:r>
      <w:hyperlink r:id="rId16">
        <w:r w:rsidRPr="008E2C13">
          <w:rPr>
            <w:rFonts w:ascii="Times New Roman" w:hAnsi="Times New Roman" w:cs="Times New Roman"/>
            <w:sz w:val="24"/>
            <w:szCs w:val="24"/>
          </w:rPr>
          <w:t>Схемой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расчета должностных окладов руководителей, специалистов и служащих государственных учреждений здравоохранения Санкт-Петербурга (далее - Схема расчета), предусмотренной постановлением Правительства </w:t>
      </w:r>
      <w:r w:rsidR="00C0510A">
        <w:rPr>
          <w:rFonts w:ascii="Times New Roman" w:hAnsi="Times New Roman" w:cs="Times New Roman"/>
          <w:sz w:val="24"/>
          <w:szCs w:val="24"/>
        </w:rPr>
        <w:t xml:space="preserve">Санкт-Петербурга от 01.11.2005 </w:t>
      </w:r>
      <w:r w:rsidR="00C0510A">
        <w:rPr>
          <w:rFonts w:ascii="Times New Roman" w:hAnsi="Times New Roman" w:cs="Times New Roman"/>
          <w:sz w:val="24"/>
          <w:szCs w:val="24"/>
        </w:rPr>
        <w:br/>
        <w:t>№</w:t>
      </w:r>
      <w:r w:rsidRPr="008E2C13">
        <w:rPr>
          <w:rFonts w:ascii="Times New Roman" w:hAnsi="Times New Roman" w:cs="Times New Roman"/>
          <w:sz w:val="24"/>
          <w:szCs w:val="24"/>
        </w:rPr>
        <w:t xml:space="preserve"> 1673.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Размер должностного оклада руководителя, специалиста и служащего учреждения здравоохранения определяется путем суммирования базового оклада и произведений базового оклада на повышающие коэффициенты к базовому окладу.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Повышающие коэффициенты к базовому окладу устанавливаются исходя из стажа работы (коэффициент стажа работы), условий труда, типов, видов учреждений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>и их структурных подразделений (коэффициент специфики работы), квалификации (коэффициент квалификации), масштаба и сложности руководства учреждением (коэффициент масштаба управления) и должности, занимаемой в системе управления учреждением (коэффициент уровня управления).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Размеры повышающих коэффициентов для определения величины должностных окладов руководителей, специалистов и служащих учреждений здравоохранения устанавливаются в соответствии со Схемой расчета.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40E4" w:rsidRDefault="003F40E4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2.2. Коэффициент стажа работы (К1)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Коэффициент стажа работы устанавливается для специалистов и служащих (таблица 1).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Таблица 1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КОЭФФИЦИЕНТ СТАЖА РАБОТЫ (К1)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984"/>
        <w:gridCol w:w="1757"/>
      </w:tblGrid>
      <w:tr w:rsidR="00AD52AA" w:rsidRPr="008E2C13">
        <w:tc>
          <w:tcPr>
            <w:tcW w:w="3288" w:type="dxa"/>
            <w:vMerge w:val="restart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741" w:type="dxa"/>
            <w:gridSpan w:val="2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Подгруппы</w:t>
            </w:r>
          </w:p>
        </w:tc>
      </w:tr>
      <w:tr w:rsidR="00AD52AA" w:rsidRPr="008E2C13">
        <w:tc>
          <w:tcPr>
            <w:tcW w:w="3288" w:type="dxa"/>
            <w:vMerge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52AA" w:rsidRPr="008E2C13">
        <w:tc>
          <w:tcPr>
            <w:tcW w:w="3288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Стаж до 2 лет</w:t>
            </w:r>
          </w:p>
        </w:tc>
        <w:tc>
          <w:tcPr>
            <w:tcW w:w="1984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57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AD52AA" w:rsidRPr="008E2C13">
        <w:tc>
          <w:tcPr>
            <w:tcW w:w="3288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Стаж от 2 до 5 лет</w:t>
            </w:r>
          </w:p>
        </w:tc>
        <w:tc>
          <w:tcPr>
            <w:tcW w:w="1984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757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AD52AA" w:rsidRPr="008E2C13">
        <w:tc>
          <w:tcPr>
            <w:tcW w:w="3288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Стаж от 5 до 10 лет</w:t>
            </w:r>
          </w:p>
        </w:tc>
        <w:tc>
          <w:tcPr>
            <w:tcW w:w="1984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757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AD52AA" w:rsidRPr="008E2C13">
        <w:tc>
          <w:tcPr>
            <w:tcW w:w="3288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Стаж от 10 до 20 лет</w:t>
            </w:r>
          </w:p>
        </w:tc>
        <w:tc>
          <w:tcPr>
            <w:tcW w:w="1984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757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AD52AA" w:rsidRPr="008E2C13">
        <w:tc>
          <w:tcPr>
            <w:tcW w:w="3288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Стаж 20 и более лет</w:t>
            </w:r>
          </w:p>
        </w:tc>
        <w:tc>
          <w:tcPr>
            <w:tcW w:w="1984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757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</w:tbl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В соответствии с подгруппой 1 устанавливаются коэффициенты стажа работы для следующих категорий работников: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врачи, провизоры;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специалисты с немедицинским образованием.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В соответствии с подгруппой 2 устанавливаются коэффициенты стажа работы для следующих категорий работников: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средний медицинский и фармацевтический персонал;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служащие.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Порядок исчисления стажа работы в учреждениях здравоохранения для определения размера повышающих коэффициентов к базовому окладу (коэффициент стажа работы) устанавливается в соответствии с </w:t>
      </w:r>
      <w:hyperlink w:anchor="P479">
        <w:r w:rsidRPr="008E2C13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исчисления стажа работы в учреждениях здравоохранения для определения размера повышающих коэффициентов к базовому окладу согласно приложению 1 к Положению.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2.3. Коэффициенты специфики работы (К2)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Коэффициенты специфики работы включают в себя коэффициенты, отражающие </w:t>
      </w:r>
      <w:r w:rsidR="00EE3936" w:rsidRPr="00377355">
        <w:rPr>
          <w:rFonts w:ascii="Times New Roman" w:hAnsi="Times New Roman" w:cs="Times New Roman"/>
          <w:sz w:val="24"/>
          <w:szCs w:val="24"/>
        </w:rPr>
        <w:t>вредные и (или) опасные условия труда</w:t>
      </w:r>
      <w:r w:rsidR="00EE3936">
        <w:rPr>
          <w:rFonts w:ascii="Times New Roman" w:hAnsi="Times New Roman" w:cs="Times New Roman"/>
          <w:sz w:val="24"/>
          <w:szCs w:val="24"/>
        </w:rPr>
        <w:t xml:space="preserve"> </w:t>
      </w:r>
      <w:r w:rsidRPr="008E2C13">
        <w:rPr>
          <w:rFonts w:ascii="Times New Roman" w:hAnsi="Times New Roman" w:cs="Times New Roman"/>
          <w:sz w:val="24"/>
          <w:szCs w:val="24"/>
        </w:rPr>
        <w:t>и прочие условия, определяющие коэффициент специфики.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Коэффициенты специфики работы для работников различных категорий работников указаны в приложении 2 к настоящему Положению "</w:t>
      </w:r>
      <w:hyperlink w:anchor="P514">
        <w:r w:rsidRPr="008E2C13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типов учреждений (подразделений, категорий работников) здравоохранения для установления коэффициента специфики работы (К2)" (далее - Перечень).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 здравоохранения, их подразделения и категории работников объединяются в группы (типы) по общему признаку - размеру повышений базового оклада с учетом коэффициентов, </w:t>
      </w:r>
      <w:r w:rsidRPr="00377355">
        <w:rPr>
          <w:rFonts w:ascii="Times New Roman" w:hAnsi="Times New Roman" w:cs="Times New Roman"/>
          <w:sz w:val="24"/>
          <w:szCs w:val="24"/>
        </w:rPr>
        <w:t xml:space="preserve">отражающих </w:t>
      </w:r>
      <w:r w:rsidR="00F62DC8" w:rsidRPr="00377355">
        <w:rPr>
          <w:rFonts w:ascii="Times New Roman" w:hAnsi="Times New Roman" w:cs="Times New Roman"/>
          <w:sz w:val="24"/>
          <w:szCs w:val="24"/>
        </w:rPr>
        <w:t>вредные и (или) опасные условия труда</w:t>
      </w:r>
      <w:r w:rsidR="00C05DCF" w:rsidRPr="00377355">
        <w:rPr>
          <w:rFonts w:ascii="Times New Roman" w:hAnsi="Times New Roman" w:cs="Times New Roman"/>
          <w:sz w:val="24"/>
          <w:szCs w:val="24"/>
        </w:rPr>
        <w:t>.</w:t>
      </w:r>
      <w:r w:rsidRPr="00377355">
        <w:rPr>
          <w:rFonts w:ascii="Times New Roman" w:hAnsi="Times New Roman" w:cs="Times New Roman"/>
          <w:sz w:val="24"/>
          <w:szCs w:val="24"/>
        </w:rPr>
        <w:t xml:space="preserve"> Выделено пять групп (типов), в каждой из которых установлен единый повышающий коэффициент, отражающий </w:t>
      </w:r>
      <w:r w:rsidR="00F62DC8" w:rsidRPr="00377355">
        <w:rPr>
          <w:rFonts w:ascii="Times New Roman" w:hAnsi="Times New Roman" w:cs="Times New Roman"/>
          <w:sz w:val="24"/>
          <w:szCs w:val="24"/>
        </w:rPr>
        <w:t>вредные и (или) опасные условия труда</w:t>
      </w:r>
      <w:r w:rsidR="00C05DCF" w:rsidRPr="00377355">
        <w:rPr>
          <w:rFonts w:ascii="Times New Roman" w:hAnsi="Times New Roman" w:cs="Times New Roman"/>
          <w:sz w:val="24"/>
          <w:szCs w:val="24"/>
        </w:rPr>
        <w:t>.</w:t>
      </w:r>
      <w:r w:rsidRPr="008E2C13">
        <w:rPr>
          <w:rFonts w:ascii="Times New Roman" w:hAnsi="Times New Roman" w:cs="Times New Roman"/>
          <w:sz w:val="24"/>
          <w:szCs w:val="24"/>
        </w:rPr>
        <w:t xml:space="preserve"> При этом к одному и тому же типу могут относиться различные прочие условия, определяющие коэффициент специфики работы, имеющие различную величину коэффициента.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В каждом учреждении здравоохранения на основании </w:t>
      </w:r>
      <w:hyperlink w:anchor="P514">
        <w:r w:rsidRPr="008E2C13">
          <w:rPr>
            <w:rFonts w:ascii="Times New Roman" w:hAnsi="Times New Roman" w:cs="Times New Roman"/>
            <w:sz w:val="24"/>
            <w:szCs w:val="24"/>
          </w:rPr>
          <w:t>Перечня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должен быть составлен и утвержден по согласованию с выборным органом первичной профсоюзной организации (или иным органом, уполномоченным представлять интересы работников) </w:t>
      </w:r>
      <w:r w:rsidRPr="004E2D2B">
        <w:rPr>
          <w:rFonts w:ascii="Times New Roman" w:hAnsi="Times New Roman" w:cs="Times New Roman"/>
          <w:sz w:val="24"/>
          <w:szCs w:val="24"/>
        </w:rPr>
        <w:t>перечень должностей работников, которым с учетом конкретных условий работы в данном учреждении, подразделении и должностей</w:t>
      </w:r>
      <w:r w:rsidRPr="008E2C13">
        <w:rPr>
          <w:rFonts w:ascii="Times New Roman" w:hAnsi="Times New Roman" w:cs="Times New Roman"/>
          <w:sz w:val="24"/>
          <w:szCs w:val="24"/>
        </w:rPr>
        <w:t xml:space="preserve"> (лечение, обеспечение диагностики, экспертизы, непосредственное обслуживание или контакт с больными и др.) здравоохранения устанавливается коэффициент специфики работы, </w:t>
      </w:r>
      <w:r w:rsidRPr="00377355">
        <w:rPr>
          <w:rFonts w:ascii="Times New Roman" w:hAnsi="Times New Roman" w:cs="Times New Roman"/>
          <w:sz w:val="24"/>
          <w:szCs w:val="24"/>
        </w:rPr>
        <w:t xml:space="preserve">отражающий </w:t>
      </w:r>
      <w:r w:rsidR="00F62DC8" w:rsidRPr="00377355">
        <w:rPr>
          <w:rFonts w:ascii="Times New Roman" w:hAnsi="Times New Roman" w:cs="Times New Roman"/>
          <w:sz w:val="24"/>
          <w:szCs w:val="24"/>
        </w:rPr>
        <w:t>вредные и (или) опасные условия труда</w:t>
      </w:r>
      <w:r w:rsidRPr="008E2C13">
        <w:rPr>
          <w:rFonts w:ascii="Times New Roman" w:hAnsi="Times New Roman" w:cs="Times New Roman"/>
          <w:sz w:val="24"/>
          <w:szCs w:val="24"/>
        </w:rPr>
        <w:t xml:space="preserve">, в том числе и за каждый час работы в условиях, предусмотренных </w:t>
      </w:r>
      <w:hyperlink w:anchor="P514">
        <w:r w:rsidRPr="008E2C13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8E2C13">
        <w:rPr>
          <w:rFonts w:ascii="Times New Roman" w:hAnsi="Times New Roman" w:cs="Times New Roman"/>
          <w:sz w:val="24"/>
          <w:szCs w:val="24"/>
        </w:rPr>
        <w:t>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8C6">
        <w:rPr>
          <w:rFonts w:ascii="Times New Roman" w:hAnsi="Times New Roman" w:cs="Times New Roman"/>
          <w:sz w:val="24"/>
          <w:szCs w:val="24"/>
        </w:rPr>
        <w:t xml:space="preserve">Если для конкретной категории работников коэффициент специфики работы установлен и за </w:t>
      </w:r>
      <w:r w:rsidR="00F62DC8" w:rsidRPr="005378C6">
        <w:rPr>
          <w:rFonts w:ascii="Times New Roman" w:hAnsi="Times New Roman" w:cs="Times New Roman"/>
          <w:sz w:val="24"/>
          <w:szCs w:val="24"/>
        </w:rPr>
        <w:t>«Вредные и (или) опасные условия труда»</w:t>
      </w:r>
      <w:r w:rsidRPr="005378C6">
        <w:rPr>
          <w:rFonts w:ascii="Times New Roman" w:hAnsi="Times New Roman" w:cs="Times New Roman"/>
          <w:sz w:val="24"/>
          <w:szCs w:val="24"/>
        </w:rPr>
        <w:t xml:space="preserve"> и за "Прочие условия, определяющие коэффициент специфики работы", то коэффициенты суммируются (независимо от того, к какому типу относится данный коэффициент).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Если для конкретной категории работников установлены несколько коэффициентов специфики работы за "Прочие условия, определяющие коэффициент специфики работы", то коэффициенты суммируются (независимо от того, к какому типу относится данный коэффициент - к одному и тому же или к разным).</w:t>
      </w:r>
    </w:p>
    <w:p w:rsidR="00AD52AA" w:rsidRPr="00377355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У работников, занятых на работах с условиями, позволяющими применять к ним два </w:t>
      </w:r>
      <w:r w:rsidRPr="00377355">
        <w:rPr>
          <w:rFonts w:ascii="Times New Roman" w:hAnsi="Times New Roman" w:cs="Times New Roman"/>
          <w:sz w:val="24"/>
          <w:szCs w:val="24"/>
        </w:rPr>
        <w:t xml:space="preserve">и более основания для повышения должностного оклада в </w:t>
      </w:r>
      <w:r w:rsidR="00377355" w:rsidRPr="00377355">
        <w:rPr>
          <w:rFonts w:ascii="Times New Roman" w:hAnsi="Times New Roman" w:cs="Times New Roman"/>
          <w:sz w:val="24"/>
          <w:szCs w:val="24"/>
        </w:rPr>
        <w:t>соответствии с коэффициентом за</w:t>
      </w:r>
      <w:r w:rsidR="00F62DC8" w:rsidRPr="00377355">
        <w:rPr>
          <w:rFonts w:ascii="Times New Roman" w:hAnsi="Times New Roman" w:cs="Times New Roman"/>
          <w:sz w:val="24"/>
          <w:szCs w:val="24"/>
        </w:rPr>
        <w:t xml:space="preserve"> «Вредные и (или) опасные условия труда»</w:t>
      </w:r>
      <w:r w:rsidRPr="00377355">
        <w:rPr>
          <w:rFonts w:ascii="Times New Roman" w:hAnsi="Times New Roman" w:cs="Times New Roman"/>
          <w:sz w:val="24"/>
          <w:szCs w:val="24"/>
        </w:rPr>
        <w:t xml:space="preserve">, относящимся к IV и/или к V типу, коэффициент специфики работы соответствует значению, установленному для III типа. В остальных случаях коэффициенты за </w:t>
      </w:r>
      <w:r w:rsidR="00F62DC8" w:rsidRPr="00377355">
        <w:rPr>
          <w:rFonts w:ascii="Times New Roman" w:hAnsi="Times New Roman" w:cs="Times New Roman"/>
          <w:sz w:val="24"/>
          <w:szCs w:val="24"/>
        </w:rPr>
        <w:t xml:space="preserve">«Вредные и (или) опасные условия труда»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377355">
        <w:rPr>
          <w:rFonts w:ascii="Times New Roman" w:hAnsi="Times New Roman" w:cs="Times New Roman"/>
          <w:sz w:val="24"/>
          <w:szCs w:val="24"/>
        </w:rPr>
        <w:t>не суммируются.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7355">
        <w:rPr>
          <w:rFonts w:ascii="Times New Roman" w:hAnsi="Times New Roman" w:cs="Times New Roman"/>
          <w:sz w:val="24"/>
          <w:szCs w:val="24"/>
        </w:rPr>
        <w:t>Абсолютный размер каждого повышения исчисляется от базового оклада</w:t>
      </w:r>
      <w:r w:rsidRPr="008E2C13">
        <w:rPr>
          <w:rFonts w:ascii="Times New Roman" w:hAnsi="Times New Roman" w:cs="Times New Roman"/>
          <w:sz w:val="24"/>
          <w:szCs w:val="24"/>
        </w:rPr>
        <w:t xml:space="preserve"> без учета повышения по другому основанию.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Работникам других учреждений (подразделений) здравоохранения,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не предусмотренных </w:t>
      </w:r>
      <w:hyperlink w:anchor="P514">
        <w:r w:rsidRPr="008E2C13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, привлекаемым для проведения консультаций, экспертизы, оказания медицинской помощи и другой работы в учреждения (подразделения) здравоохранения, указанные в </w:t>
      </w:r>
      <w:hyperlink w:anchor="P514">
        <w:r w:rsidRPr="008E2C13">
          <w:rPr>
            <w:rFonts w:ascii="Times New Roman" w:hAnsi="Times New Roman" w:cs="Times New Roman"/>
            <w:sz w:val="24"/>
            <w:szCs w:val="24"/>
          </w:rPr>
          <w:t>Перечне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, оплата производится за фактически отработанное время с учетом коэффициента специфики работы, отражающего </w:t>
      </w:r>
      <w:r w:rsidR="00F62DC8" w:rsidRPr="00377355">
        <w:rPr>
          <w:rFonts w:ascii="Times New Roman" w:hAnsi="Times New Roman" w:cs="Times New Roman"/>
          <w:sz w:val="24"/>
          <w:szCs w:val="24"/>
        </w:rPr>
        <w:t>вредные и (или) опасные условия труда.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При установлении коэффициента специфики работы следует руководствоваться результатами специальной оценки условий труда с учетом </w:t>
      </w:r>
      <w:hyperlink r:id="rId17">
        <w:r w:rsidRPr="008E2C13">
          <w:rPr>
            <w:rFonts w:ascii="Times New Roman" w:hAnsi="Times New Roman" w:cs="Times New Roman"/>
            <w:sz w:val="24"/>
            <w:szCs w:val="24"/>
          </w:rPr>
          <w:t>пункта 3 статьи 15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</w:t>
      </w:r>
      <w:r w:rsidR="00C0510A">
        <w:rPr>
          <w:rFonts w:ascii="Times New Roman" w:hAnsi="Times New Roman" w:cs="Times New Roman"/>
          <w:sz w:val="24"/>
          <w:szCs w:val="24"/>
        </w:rPr>
        <w:t>дерации от 28.12.2013 № 421-ФЗ «</w:t>
      </w:r>
      <w:r w:rsidRPr="008E2C13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 в связи с принятием Федерального закона "О с</w:t>
      </w:r>
      <w:r w:rsidR="00C0510A">
        <w:rPr>
          <w:rFonts w:ascii="Times New Roman" w:hAnsi="Times New Roman" w:cs="Times New Roman"/>
          <w:sz w:val="24"/>
          <w:szCs w:val="24"/>
        </w:rPr>
        <w:t>пециальной оценке условий труда»</w:t>
      </w:r>
      <w:r w:rsidRPr="008E2C13">
        <w:rPr>
          <w:rFonts w:ascii="Times New Roman" w:hAnsi="Times New Roman" w:cs="Times New Roman"/>
          <w:sz w:val="24"/>
          <w:szCs w:val="24"/>
        </w:rPr>
        <w:t>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Работникам учреждений (подразделений) здравоохранения, не предусмотренных </w:t>
      </w:r>
      <w:r w:rsidR="007957D2" w:rsidRPr="00377355">
        <w:rPr>
          <w:rFonts w:ascii="Times New Roman" w:hAnsi="Times New Roman" w:cs="Times New Roman"/>
          <w:sz w:val="24"/>
          <w:szCs w:val="24"/>
        </w:rPr>
        <w:t>пунктами 1.1., 2.1., 3.1., 4.1., 5.1.</w:t>
      </w:r>
      <w:r w:rsidR="007957D2">
        <w:rPr>
          <w:rFonts w:ascii="Times New Roman" w:hAnsi="Times New Roman" w:cs="Times New Roman"/>
          <w:sz w:val="24"/>
          <w:szCs w:val="24"/>
        </w:rPr>
        <w:t xml:space="preserve"> </w:t>
      </w:r>
      <w:hyperlink w:anchor="P514">
        <w:r w:rsidR="007957D2">
          <w:rPr>
            <w:rFonts w:ascii="Times New Roman" w:hAnsi="Times New Roman" w:cs="Times New Roman"/>
            <w:sz w:val="24"/>
            <w:szCs w:val="24"/>
          </w:rPr>
          <w:t>приложения</w:t>
        </w:r>
        <w:r w:rsidRPr="008E2C13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237">
        <w:r w:rsidRPr="008E2C13">
          <w:rPr>
            <w:rFonts w:ascii="Times New Roman" w:hAnsi="Times New Roman" w:cs="Times New Roman"/>
            <w:sz w:val="24"/>
            <w:szCs w:val="24"/>
          </w:rPr>
          <w:t>приложени</w:t>
        </w:r>
        <w:r w:rsidR="007957D2">
          <w:rPr>
            <w:rFonts w:ascii="Times New Roman" w:hAnsi="Times New Roman" w:cs="Times New Roman"/>
            <w:sz w:val="24"/>
            <w:szCs w:val="24"/>
          </w:rPr>
          <w:t>я</w:t>
        </w:r>
        <w:r w:rsidRPr="008E2C13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к настоящему Положению, которым по результатам специальной оценки условий труда установлен класс вредности, </w:t>
      </w:r>
      <w:r w:rsidRPr="008E2C13">
        <w:rPr>
          <w:rFonts w:ascii="Times New Roman" w:hAnsi="Times New Roman" w:cs="Times New Roman"/>
          <w:sz w:val="24"/>
          <w:szCs w:val="24"/>
        </w:rPr>
        <w:lastRenderedPageBreak/>
        <w:t>оплата производится с учетом коэффициента специфики работы 0,10, отражающего вредные и</w:t>
      </w:r>
      <w:r w:rsidR="004E2D2B">
        <w:rPr>
          <w:rFonts w:ascii="Times New Roman" w:hAnsi="Times New Roman" w:cs="Times New Roman"/>
          <w:sz w:val="24"/>
          <w:szCs w:val="24"/>
        </w:rPr>
        <w:t xml:space="preserve"> </w:t>
      </w:r>
      <w:r w:rsidRPr="008E2C13">
        <w:rPr>
          <w:rFonts w:ascii="Times New Roman" w:hAnsi="Times New Roman" w:cs="Times New Roman"/>
          <w:sz w:val="24"/>
          <w:szCs w:val="24"/>
        </w:rPr>
        <w:t>(или) опасные условия труда. Перечень указанных работников утверждается руководителем учреждения по согласованию с выборным органом первичной профсоюзной организации или иным уполномоченным представительным органом учреждения.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2.4. Коэффициент квалификации (К3)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Коэффициент квалификации применяется для исчисления должностных окладов работников, которым присваивается квалификационная категория по итогам аттестации, работникам, имеющим ученую степень, ведомственный знак отличия в труде, а также лицам, которым присвоены почетные звания Российской Федерации или 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оюза </w:t>
      </w:r>
      <w:r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оветских </w:t>
      </w:r>
      <w:r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оциалистических </w:t>
      </w:r>
      <w:r w:rsidRPr="008E2C13">
        <w:rPr>
          <w:rFonts w:ascii="Times New Roman" w:hAnsi="Times New Roman" w:cs="Times New Roman"/>
          <w:sz w:val="24"/>
          <w:szCs w:val="24"/>
        </w:rPr>
        <w:t>Р</w:t>
      </w:r>
      <w:r w:rsidR="00BE174F">
        <w:rPr>
          <w:rFonts w:ascii="Times New Roman" w:hAnsi="Times New Roman" w:cs="Times New Roman"/>
          <w:sz w:val="24"/>
          <w:szCs w:val="24"/>
        </w:rPr>
        <w:t>еспублик</w:t>
      </w:r>
      <w:r w:rsidRPr="008E2C13">
        <w:rPr>
          <w:rFonts w:ascii="Times New Roman" w:hAnsi="Times New Roman" w:cs="Times New Roman"/>
          <w:sz w:val="24"/>
          <w:szCs w:val="24"/>
        </w:rPr>
        <w:t>, при условии их соответствия занимаемой должности.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Коэффициент квалификации устанавливается путем суммирования коэффициента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за квалификационную категорию с коэффициентом за ученую степень, коэффициентом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за почетное звание Российской Федерации,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оюза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оветских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оциалистических </w:t>
      </w:r>
      <w:r w:rsidR="00BE174F" w:rsidRPr="008E2C13">
        <w:rPr>
          <w:rFonts w:ascii="Times New Roman" w:hAnsi="Times New Roman" w:cs="Times New Roman"/>
          <w:sz w:val="24"/>
          <w:szCs w:val="24"/>
        </w:rPr>
        <w:t>Р</w:t>
      </w:r>
      <w:r w:rsidR="00BE174F">
        <w:rPr>
          <w:rFonts w:ascii="Times New Roman" w:hAnsi="Times New Roman" w:cs="Times New Roman"/>
          <w:sz w:val="24"/>
          <w:szCs w:val="24"/>
        </w:rPr>
        <w:t>еспублик</w:t>
      </w:r>
      <w:r w:rsidRPr="008E2C13">
        <w:rPr>
          <w:rFonts w:ascii="Times New Roman" w:hAnsi="Times New Roman" w:cs="Times New Roman"/>
          <w:sz w:val="24"/>
          <w:szCs w:val="24"/>
        </w:rPr>
        <w:t xml:space="preserve"> или коэффициентом за ведомственный знак отличия в труде.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Работникам, имеющим два и более почетных звания Российской Федерации (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оюза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оветских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оциалистических </w:t>
      </w:r>
      <w:r w:rsidR="00BE174F" w:rsidRPr="008E2C13">
        <w:rPr>
          <w:rFonts w:ascii="Times New Roman" w:hAnsi="Times New Roman" w:cs="Times New Roman"/>
          <w:sz w:val="24"/>
          <w:szCs w:val="24"/>
        </w:rPr>
        <w:t>Р</w:t>
      </w:r>
      <w:r w:rsidR="00BE174F">
        <w:rPr>
          <w:rFonts w:ascii="Times New Roman" w:hAnsi="Times New Roman" w:cs="Times New Roman"/>
          <w:sz w:val="24"/>
          <w:szCs w:val="24"/>
        </w:rPr>
        <w:t>еспублик</w:t>
      </w:r>
      <w:r w:rsidRPr="008E2C13">
        <w:rPr>
          <w:rFonts w:ascii="Times New Roman" w:hAnsi="Times New Roman" w:cs="Times New Roman"/>
          <w:sz w:val="24"/>
          <w:szCs w:val="24"/>
        </w:rPr>
        <w:t>), коэффициент квалификации определяется исходя из одного почетного звания Российской Федерации (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оюза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оветских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оциалистических </w:t>
      </w:r>
      <w:r w:rsidR="00BE174F" w:rsidRPr="008E2C13">
        <w:rPr>
          <w:rFonts w:ascii="Times New Roman" w:hAnsi="Times New Roman" w:cs="Times New Roman"/>
          <w:sz w:val="24"/>
          <w:szCs w:val="24"/>
        </w:rPr>
        <w:t>Р</w:t>
      </w:r>
      <w:r w:rsidR="00BE174F">
        <w:rPr>
          <w:rFonts w:ascii="Times New Roman" w:hAnsi="Times New Roman" w:cs="Times New Roman"/>
          <w:sz w:val="24"/>
          <w:szCs w:val="24"/>
        </w:rPr>
        <w:t>еспублик</w:t>
      </w:r>
      <w:r w:rsidRPr="008E2C13">
        <w:rPr>
          <w:rFonts w:ascii="Times New Roman" w:hAnsi="Times New Roman" w:cs="Times New Roman"/>
          <w:sz w:val="24"/>
          <w:szCs w:val="24"/>
        </w:rPr>
        <w:t>) по выбору работника.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К3 - коэффициент квалификации, установленный в таблице 2.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Таблица 2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КОЭФФИЦИЕНТЫ КВАЛИФИКАЦИИ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1906"/>
        <w:gridCol w:w="1984"/>
      </w:tblGrid>
      <w:tr w:rsidR="00DA36B0" w:rsidRPr="008E2C13" w:rsidTr="00DA36B0">
        <w:tc>
          <w:tcPr>
            <w:tcW w:w="5386" w:type="dxa"/>
            <w:vMerge w:val="restart"/>
            <w:vAlign w:val="center"/>
          </w:tcPr>
          <w:p w:rsidR="00DA36B0" w:rsidRPr="008E2C13" w:rsidRDefault="00DA36B0" w:rsidP="00DA36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повышения величины базовой единицы</w:t>
            </w:r>
          </w:p>
        </w:tc>
        <w:tc>
          <w:tcPr>
            <w:tcW w:w="3890" w:type="dxa"/>
            <w:gridSpan w:val="2"/>
          </w:tcPr>
          <w:p w:rsidR="00DA36B0" w:rsidRPr="008E2C13" w:rsidRDefault="00DA36B0" w:rsidP="007F45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Повышающие коэффициенты для категории работников</w:t>
            </w:r>
          </w:p>
        </w:tc>
      </w:tr>
      <w:tr w:rsidR="00DA36B0" w:rsidRPr="008E2C13" w:rsidTr="00DA36B0">
        <w:tc>
          <w:tcPr>
            <w:tcW w:w="5386" w:type="dxa"/>
            <w:vMerge/>
          </w:tcPr>
          <w:p w:rsidR="00DA36B0" w:rsidRPr="008E2C13" w:rsidRDefault="00DA36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DA36B0" w:rsidRPr="008E2C13" w:rsidRDefault="00DA36B0" w:rsidP="00DA36B0">
            <w:pPr>
              <w:pStyle w:val="ConsPlusNormal"/>
              <w:ind w:righ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специалисты</w:t>
            </w:r>
          </w:p>
        </w:tc>
        <w:tc>
          <w:tcPr>
            <w:tcW w:w="1984" w:type="dxa"/>
            <w:vAlign w:val="center"/>
          </w:tcPr>
          <w:p w:rsidR="00DA36B0" w:rsidRPr="008E2C13" w:rsidRDefault="00DA36B0" w:rsidP="00DA36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</w:tr>
      <w:tr w:rsidR="00EB527B" w:rsidRPr="008E2C13" w:rsidTr="007F458C">
        <w:tc>
          <w:tcPr>
            <w:tcW w:w="538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За наличие квалификационной категории:</w:t>
            </w:r>
          </w:p>
        </w:tc>
        <w:tc>
          <w:tcPr>
            <w:tcW w:w="190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27B" w:rsidRPr="008E2C13" w:rsidTr="007F458C">
        <w:tc>
          <w:tcPr>
            <w:tcW w:w="538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906" w:type="dxa"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984" w:type="dxa"/>
            <w:vMerge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27B" w:rsidRPr="008E2C13" w:rsidTr="007F458C">
        <w:tc>
          <w:tcPr>
            <w:tcW w:w="538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Ведущая категория</w:t>
            </w:r>
          </w:p>
        </w:tc>
        <w:tc>
          <w:tcPr>
            <w:tcW w:w="1906" w:type="dxa"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984" w:type="dxa"/>
            <w:vMerge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27B" w:rsidRPr="008E2C13" w:rsidTr="007F458C">
        <w:tc>
          <w:tcPr>
            <w:tcW w:w="538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906" w:type="dxa"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984" w:type="dxa"/>
            <w:vMerge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27B" w:rsidRPr="008E2C13" w:rsidTr="007F458C">
        <w:tc>
          <w:tcPr>
            <w:tcW w:w="538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Вторая категория</w:t>
            </w:r>
          </w:p>
        </w:tc>
        <w:tc>
          <w:tcPr>
            <w:tcW w:w="1906" w:type="dxa"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984" w:type="dxa"/>
            <w:vMerge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27B" w:rsidRPr="008E2C13" w:rsidTr="007F458C">
        <w:tc>
          <w:tcPr>
            <w:tcW w:w="538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За ученую степень:</w:t>
            </w:r>
          </w:p>
        </w:tc>
        <w:tc>
          <w:tcPr>
            <w:tcW w:w="190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27B" w:rsidRPr="008E2C13" w:rsidTr="007F458C">
        <w:tc>
          <w:tcPr>
            <w:tcW w:w="538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Доктор наук</w:t>
            </w:r>
          </w:p>
        </w:tc>
        <w:tc>
          <w:tcPr>
            <w:tcW w:w="1906" w:type="dxa"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984" w:type="dxa"/>
            <w:vMerge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27B" w:rsidRPr="008E2C13" w:rsidTr="007F458C">
        <w:tc>
          <w:tcPr>
            <w:tcW w:w="5386" w:type="dxa"/>
          </w:tcPr>
          <w:p w:rsidR="00EB527B" w:rsidRPr="008E2C13" w:rsidRDefault="00EB52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Кандидат наук</w:t>
            </w:r>
          </w:p>
        </w:tc>
        <w:tc>
          <w:tcPr>
            <w:tcW w:w="1906" w:type="dxa"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984" w:type="dxa"/>
            <w:vMerge/>
          </w:tcPr>
          <w:p w:rsidR="00EB527B" w:rsidRPr="008E2C13" w:rsidRDefault="00EB52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58C" w:rsidRPr="008E2C13" w:rsidTr="007F458C">
        <w:tc>
          <w:tcPr>
            <w:tcW w:w="5386" w:type="dxa"/>
          </w:tcPr>
          <w:p w:rsidR="007F458C" w:rsidRPr="008E2C13" w:rsidRDefault="007F45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За почетные звания</w:t>
            </w:r>
            <w:r w:rsidR="00DA36B0"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</w:t>
            </w:r>
            <w:r w:rsidR="00BE174F" w:rsidRPr="008E2C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174F">
              <w:rPr>
                <w:rFonts w:ascii="Times New Roman" w:hAnsi="Times New Roman" w:cs="Times New Roman"/>
                <w:sz w:val="24"/>
                <w:szCs w:val="24"/>
              </w:rPr>
              <w:t xml:space="preserve">оюза </w:t>
            </w:r>
            <w:r w:rsidR="00BE174F" w:rsidRPr="008E2C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174F">
              <w:rPr>
                <w:rFonts w:ascii="Times New Roman" w:hAnsi="Times New Roman" w:cs="Times New Roman"/>
                <w:sz w:val="24"/>
                <w:szCs w:val="24"/>
              </w:rPr>
              <w:t xml:space="preserve">оветских </w:t>
            </w:r>
            <w:r w:rsidR="00BE174F" w:rsidRPr="008E2C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174F">
              <w:rPr>
                <w:rFonts w:ascii="Times New Roman" w:hAnsi="Times New Roman" w:cs="Times New Roman"/>
                <w:sz w:val="24"/>
                <w:szCs w:val="24"/>
              </w:rPr>
              <w:t xml:space="preserve">оциалистических </w:t>
            </w:r>
            <w:r w:rsidR="00BE174F" w:rsidRPr="008E2C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174F">
              <w:rPr>
                <w:rFonts w:ascii="Times New Roman" w:hAnsi="Times New Roman" w:cs="Times New Roman"/>
                <w:sz w:val="24"/>
                <w:szCs w:val="24"/>
              </w:rPr>
              <w:t>еспублик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6" w:type="dxa"/>
          </w:tcPr>
          <w:p w:rsidR="007F458C" w:rsidRPr="008E2C13" w:rsidRDefault="007F45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F458C" w:rsidRPr="008E2C13" w:rsidRDefault="007F45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6B0" w:rsidRPr="008E2C13" w:rsidTr="007F458C">
        <w:tc>
          <w:tcPr>
            <w:tcW w:w="5386" w:type="dxa"/>
          </w:tcPr>
          <w:p w:rsidR="00DA36B0" w:rsidRPr="008E2C13" w:rsidRDefault="00DA36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"Народный..."</w:t>
            </w:r>
          </w:p>
        </w:tc>
        <w:tc>
          <w:tcPr>
            <w:tcW w:w="1906" w:type="dxa"/>
          </w:tcPr>
          <w:p w:rsidR="00DA36B0" w:rsidRPr="008E2C13" w:rsidRDefault="00DA36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984" w:type="dxa"/>
          </w:tcPr>
          <w:p w:rsidR="00DA36B0" w:rsidRPr="008E2C13" w:rsidRDefault="00DA36B0" w:rsidP="0017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DA36B0" w:rsidRPr="008E2C13" w:rsidTr="007F458C">
        <w:tc>
          <w:tcPr>
            <w:tcW w:w="5386" w:type="dxa"/>
          </w:tcPr>
          <w:p w:rsidR="00DA36B0" w:rsidRPr="008E2C13" w:rsidRDefault="00DA36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"Заслуженный..."</w:t>
            </w:r>
          </w:p>
        </w:tc>
        <w:tc>
          <w:tcPr>
            <w:tcW w:w="1906" w:type="dxa"/>
          </w:tcPr>
          <w:p w:rsidR="00DA36B0" w:rsidRPr="008E2C13" w:rsidRDefault="00DA36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984" w:type="dxa"/>
          </w:tcPr>
          <w:p w:rsidR="00DA36B0" w:rsidRPr="008E2C13" w:rsidRDefault="00DA36B0" w:rsidP="0017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DA36B0" w:rsidRPr="008E2C13" w:rsidTr="007F458C">
        <w:tc>
          <w:tcPr>
            <w:tcW w:w="5386" w:type="dxa"/>
          </w:tcPr>
          <w:p w:rsidR="00DA36B0" w:rsidRPr="008E2C13" w:rsidRDefault="00DA36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Ведомственный знак отличия в труде:</w:t>
            </w:r>
          </w:p>
        </w:tc>
        <w:tc>
          <w:tcPr>
            <w:tcW w:w="1906" w:type="dxa"/>
          </w:tcPr>
          <w:p w:rsidR="00DA36B0" w:rsidRPr="008E2C13" w:rsidRDefault="00DA36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36B0" w:rsidRPr="008E2C13" w:rsidRDefault="00DA36B0" w:rsidP="001779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6B0" w:rsidRPr="008E2C13" w:rsidTr="007F458C">
        <w:tc>
          <w:tcPr>
            <w:tcW w:w="5386" w:type="dxa"/>
          </w:tcPr>
          <w:p w:rsidR="00DA36B0" w:rsidRPr="008E2C13" w:rsidRDefault="00DA36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"Отличник здравоохранения"</w:t>
            </w:r>
          </w:p>
        </w:tc>
        <w:tc>
          <w:tcPr>
            <w:tcW w:w="1906" w:type="dxa"/>
          </w:tcPr>
          <w:p w:rsidR="00DA36B0" w:rsidRPr="008E2C13" w:rsidRDefault="00DA36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984" w:type="dxa"/>
          </w:tcPr>
          <w:p w:rsidR="00DA36B0" w:rsidRPr="008E2C13" w:rsidRDefault="00DA36B0" w:rsidP="0017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</w:tbl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2.5. Коэффициент масштаба управления (К4)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Коэффициент масштаба управления - объемный показатель деятельности учреждения здравоохранения, который оценивает масштаб и сложность руководства учреждением.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Для учреждений здравоохранения устанавливаются пять групп по оплате труда руководителей </w:t>
      </w:r>
      <w:hyperlink w:anchor="P160">
        <w:r w:rsidRPr="008E2C13">
          <w:rPr>
            <w:rFonts w:ascii="Times New Roman" w:hAnsi="Times New Roman" w:cs="Times New Roman"/>
            <w:sz w:val="24"/>
            <w:szCs w:val="24"/>
          </w:rPr>
          <w:t>(таблица 3)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. </w:t>
      </w:r>
      <w:hyperlink w:anchor="P1431">
        <w:r w:rsidRPr="008E2C13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отнесения учреждений здравоохранения к группам по оплате труда руководителей установлен приложением 6 к настоящему Положению.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Коэффициент масштаба управления определяется в зависимости от отнесения учреждений здравоохранения к соответствующей группе по оплате труда руководителей.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Таблица 3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" w:name="P160"/>
      <w:bookmarkEnd w:id="2"/>
      <w:r w:rsidRPr="008E2C13">
        <w:rPr>
          <w:rFonts w:ascii="Times New Roman" w:hAnsi="Times New Roman" w:cs="Times New Roman"/>
          <w:b w:val="0"/>
          <w:sz w:val="24"/>
          <w:szCs w:val="24"/>
        </w:rPr>
        <w:t>КОЭФФИЦИЕНТЫ МАСШТАБА УПРАВЛЕНИЯ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701"/>
        <w:gridCol w:w="1701"/>
        <w:gridCol w:w="1644"/>
      </w:tblGrid>
      <w:tr w:rsidR="00AD52AA" w:rsidRPr="008E2C13">
        <w:tc>
          <w:tcPr>
            <w:tcW w:w="2494" w:type="dxa"/>
            <w:vMerge w:val="restart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5046" w:type="dxa"/>
            <w:gridSpan w:val="3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 управления</w:t>
            </w:r>
          </w:p>
        </w:tc>
      </w:tr>
      <w:tr w:rsidR="00AD52AA" w:rsidRPr="008E2C13">
        <w:tc>
          <w:tcPr>
            <w:tcW w:w="2494" w:type="dxa"/>
            <w:vMerge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1-й уровень управления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2-й уровень управления</w:t>
            </w:r>
          </w:p>
        </w:tc>
        <w:tc>
          <w:tcPr>
            <w:tcW w:w="1644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3-й уровень управления</w:t>
            </w:r>
          </w:p>
        </w:tc>
      </w:tr>
      <w:tr w:rsidR="00AD52AA" w:rsidRPr="008E2C13">
        <w:tc>
          <w:tcPr>
            <w:tcW w:w="24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44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8E2C13">
        <w:tc>
          <w:tcPr>
            <w:tcW w:w="24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644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8E2C13">
        <w:tc>
          <w:tcPr>
            <w:tcW w:w="24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644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8E2C13">
        <w:tc>
          <w:tcPr>
            <w:tcW w:w="24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701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4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8E2C13">
        <w:tc>
          <w:tcPr>
            <w:tcW w:w="24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01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644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2.6. Коэффициент уровня управления (К5)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 должностям руководителей относятся: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1. Руководители учреждений: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главный врач (директор</w:t>
      </w:r>
      <w:r w:rsidRPr="007D0111">
        <w:rPr>
          <w:rFonts w:ascii="Times New Roman" w:hAnsi="Times New Roman" w:cs="Times New Roman"/>
          <w:sz w:val="24"/>
          <w:szCs w:val="24"/>
        </w:rPr>
        <w:t>, заведующий,</w:t>
      </w:r>
      <w:r w:rsidRPr="008E2C13">
        <w:rPr>
          <w:rFonts w:ascii="Times New Roman" w:hAnsi="Times New Roman" w:cs="Times New Roman"/>
          <w:sz w:val="24"/>
          <w:szCs w:val="24"/>
        </w:rPr>
        <w:t xml:space="preserve"> начальник).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2. Заместители: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- заместитель главного врача (директора, </w:t>
      </w:r>
      <w:r w:rsidRPr="007D0111">
        <w:rPr>
          <w:rFonts w:ascii="Times New Roman" w:hAnsi="Times New Roman" w:cs="Times New Roman"/>
          <w:sz w:val="24"/>
          <w:szCs w:val="24"/>
        </w:rPr>
        <w:t>заведующего</w:t>
      </w:r>
      <w:r w:rsidRPr="008E2C13">
        <w:rPr>
          <w:rFonts w:ascii="Times New Roman" w:hAnsi="Times New Roman" w:cs="Times New Roman"/>
          <w:sz w:val="24"/>
          <w:szCs w:val="24"/>
        </w:rPr>
        <w:t>, начальника);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главный бухгалтер, главная медицинская сестра</w:t>
      </w:r>
      <w:r w:rsidR="000C5A27">
        <w:rPr>
          <w:rFonts w:ascii="Times New Roman" w:hAnsi="Times New Roman" w:cs="Times New Roman"/>
          <w:sz w:val="24"/>
          <w:szCs w:val="24"/>
        </w:rPr>
        <w:t xml:space="preserve"> </w:t>
      </w:r>
      <w:r w:rsidR="000C5A27" w:rsidRPr="00D9716D">
        <w:rPr>
          <w:rFonts w:ascii="Times New Roman" w:hAnsi="Times New Roman" w:cs="Times New Roman"/>
          <w:sz w:val="24"/>
          <w:szCs w:val="24"/>
        </w:rPr>
        <w:t>(главный медицинский брат)</w:t>
      </w:r>
      <w:r w:rsidRPr="00D9716D">
        <w:rPr>
          <w:rFonts w:ascii="Times New Roman" w:hAnsi="Times New Roman" w:cs="Times New Roman"/>
          <w:sz w:val="24"/>
          <w:szCs w:val="24"/>
        </w:rPr>
        <w:t>, главная акушерка</w:t>
      </w:r>
      <w:r w:rsidR="000C5A27" w:rsidRPr="00D9716D">
        <w:rPr>
          <w:rFonts w:ascii="Times New Roman" w:hAnsi="Times New Roman" w:cs="Times New Roman"/>
          <w:sz w:val="24"/>
          <w:szCs w:val="24"/>
        </w:rPr>
        <w:t xml:space="preserve"> (главный акушер)</w:t>
      </w:r>
      <w:r w:rsidRPr="00D9716D">
        <w:rPr>
          <w:rFonts w:ascii="Times New Roman" w:hAnsi="Times New Roman" w:cs="Times New Roman"/>
          <w:sz w:val="24"/>
          <w:szCs w:val="24"/>
        </w:rPr>
        <w:t>, главный фельдшер,</w:t>
      </w:r>
      <w:r w:rsidRPr="008E2C13">
        <w:rPr>
          <w:rFonts w:ascii="Times New Roman" w:hAnsi="Times New Roman" w:cs="Times New Roman"/>
          <w:sz w:val="24"/>
          <w:szCs w:val="24"/>
        </w:rPr>
        <w:t xml:space="preserve"> главный инженер и т.д.;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lastRenderedPageBreak/>
        <w:t>- директор, выполняющий функции руководителя технической, хозяйственной и др. службы на правах заместителя руководителя учреждения здравоохранения и подчиненный руководителю учреждения здравоохранения.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3. Руководители структурных подразделений учреждений (отделов, отделений, лабораторий, кабинетов</w:t>
      </w:r>
      <w:r w:rsidRPr="007D0111">
        <w:rPr>
          <w:rFonts w:ascii="Times New Roman" w:hAnsi="Times New Roman" w:cs="Times New Roman"/>
          <w:sz w:val="24"/>
          <w:szCs w:val="24"/>
        </w:rPr>
        <w:t>, отрядов</w:t>
      </w:r>
      <w:r w:rsidRPr="008E2C13">
        <w:rPr>
          <w:rFonts w:ascii="Times New Roman" w:hAnsi="Times New Roman" w:cs="Times New Roman"/>
          <w:sz w:val="24"/>
          <w:szCs w:val="24"/>
        </w:rPr>
        <w:t xml:space="preserve"> и др.) здравоохранения: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заведующий;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начальник.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Старшие: врач, фельдшер, акушерка</w:t>
      </w:r>
      <w:r w:rsidR="007D0111">
        <w:rPr>
          <w:rFonts w:ascii="Times New Roman" w:hAnsi="Times New Roman" w:cs="Times New Roman"/>
          <w:sz w:val="24"/>
          <w:szCs w:val="24"/>
        </w:rPr>
        <w:t xml:space="preserve"> </w:t>
      </w:r>
      <w:r w:rsidR="007D0111" w:rsidRPr="00D9716D">
        <w:rPr>
          <w:rFonts w:ascii="Times New Roman" w:hAnsi="Times New Roman" w:cs="Times New Roman"/>
          <w:sz w:val="24"/>
          <w:szCs w:val="24"/>
        </w:rPr>
        <w:t>(акушер)</w:t>
      </w:r>
      <w:r w:rsidRPr="00D9716D">
        <w:rPr>
          <w:rFonts w:ascii="Times New Roman" w:hAnsi="Times New Roman" w:cs="Times New Roman"/>
          <w:sz w:val="24"/>
          <w:szCs w:val="24"/>
        </w:rPr>
        <w:t>, мед</w:t>
      </w:r>
      <w:r w:rsidR="007D0111" w:rsidRPr="00D9716D">
        <w:rPr>
          <w:rFonts w:ascii="Times New Roman" w:hAnsi="Times New Roman" w:cs="Times New Roman"/>
          <w:sz w:val="24"/>
          <w:szCs w:val="24"/>
        </w:rPr>
        <w:t xml:space="preserve">ицинская </w:t>
      </w:r>
      <w:r w:rsidRPr="00D9716D">
        <w:rPr>
          <w:rFonts w:ascii="Times New Roman" w:hAnsi="Times New Roman" w:cs="Times New Roman"/>
          <w:sz w:val="24"/>
          <w:szCs w:val="24"/>
        </w:rPr>
        <w:t>сестра</w:t>
      </w:r>
      <w:r w:rsidR="007D0111" w:rsidRPr="00D9716D">
        <w:rPr>
          <w:rFonts w:ascii="Times New Roman" w:hAnsi="Times New Roman" w:cs="Times New Roman"/>
          <w:sz w:val="24"/>
          <w:szCs w:val="24"/>
        </w:rPr>
        <w:t xml:space="preserve"> (медицинский брат)</w:t>
      </w:r>
      <w:r w:rsidRPr="00D9716D">
        <w:rPr>
          <w:rFonts w:ascii="Times New Roman" w:hAnsi="Times New Roman" w:cs="Times New Roman"/>
          <w:sz w:val="24"/>
          <w:szCs w:val="24"/>
        </w:rPr>
        <w:t xml:space="preserve">, </w:t>
      </w:r>
      <w:r w:rsidR="0090277B" w:rsidRPr="00D9716D">
        <w:rPr>
          <w:rFonts w:ascii="Times New Roman" w:hAnsi="Times New Roman" w:cs="Times New Roman"/>
          <w:sz w:val="24"/>
          <w:szCs w:val="24"/>
        </w:rPr>
        <w:t>лаборант,</w:t>
      </w:r>
      <w:r w:rsidR="0090277B">
        <w:rPr>
          <w:rFonts w:ascii="Times New Roman" w:hAnsi="Times New Roman" w:cs="Times New Roman"/>
          <w:sz w:val="24"/>
          <w:szCs w:val="24"/>
        </w:rPr>
        <w:t xml:space="preserve"> </w:t>
      </w:r>
      <w:r w:rsidRPr="008E2C13">
        <w:rPr>
          <w:rFonts w:ascii="Times New Roman" w:hAnsi="Times New Roman" w:cs="Times New Roman"/>
          <w:sz w:val="24"/>
          <w:szCs w:val="24"/>
        </w:rPr>
        <w:t>зубной техник</w:t>
      </w:r>
      <w:r w:rsidR="0090277B">
        <w:rPr>
          <w:rFonts w:ascii="Times New Roman" w:hAnsi="Times New Roman" w:cs="Times New Roman"/>
          <w:sz w:val="24"/>
          <w:szCs w:val="24"/>
        </w:rPr>
        <w:t>, и другие</w:t>
      </w:r>
      <w:r w:rsidRPr="008E2C13">
        <w:rPr>
          <w:rFonts w:ascii="Times New Roman" w:hAnsi="Times New Roman" w:cs="Times New Roman"/>
          <w:sz w:val="24"/>
          <w:szCs w:val="24"/>
        </w:rPr>
        <w:t xml:space="preserve"> - не относятся к категории руководителей, относятся к категории специалистов.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Коэффициент уровня управления оценивает уровень управления - должность, занимаемую руководителем в системе управления учреждением здравоохранения. Для этой цели выделяются три уровня управления с подуровнями (таблица 4).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Таблица 4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КОЭФФИЦИЕНТЫ УРОВНЯ УПРАВЛЕНИЯ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5613"/>
        <w:gridCol w:w="1701"/>
      </w:tblGrid>
      <w:tr w:rsidR="00AD52AA" w:rsidRPr="008E2C13">
        <w:tc>
          <w:tcPr>
            <w:tcW w:w="1757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613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Подуровни</w:t>
            </w:r>
          </w:p>
        </w:tc>
        <w:tc>
          <w:tcPr>
            <w:tcW w:w="1701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AD52AA" w:rsidRPr="008E2C13">
        <w:tc>
          <w:tcPr>
            <w:tcW w:w="1757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Уровень 1 - руководители учреждений</w:t>
            </w:r>
          </w:p>
        </w:tc>
        <w:tc>
          <w:tcPr>
            <w:tcW w:w="5613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AD52AA" w:rsidRPr="008E2C13">
        <w:tc>
          <w:tcPr>
            <w:tcW w:w="1757" w:type="dxa"/>
            <w:vMerge w:val="restart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Уровень 2 - заместители руководителей</w:t>
            </w:r>
          </w:p>
        </w:tc>
        <w:tc>
          <w:tcPr>
            <w:tcW w:w="5613" w:type="dxa"/>
            <w:tcBorders>
              <w:bottom w:val="nil"/>
            </w:tcBorders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1-й подуровень:</w:t>
            </w:r>
          </w:p>
        </w:tc>
        <w:tc>
          <w:tcPr>
            <w:tcW w:w="1701" w:type="dxa"/>
            <w:tcBorders>
              <w:bottom w:val="nil"/>
            </w:tcBorders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AA" w:rsidRPr="008E2C13">
        <w:tblPrEx>
          <w:tblBorders>
            <w:insideH w:val="nil"/>
          </w:tblBorders>
        </w:tblPrEx>
        <w:tc>
          <w:tcPr>
            <w:tcW w:w="1757" w:type="dxa"/>
            <w:vMerge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  <w:bottom w:val="nil"/>
            </w:tcBorders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руководителя учреждения по медицинской части (начмед), главный бухгалтер, заместители руководителя учреждения из числа </w:t>
            </w:r>
            <w:r w:rsidRPr="00DF45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немедицинского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 (включая директора)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AD52AA" w:rsidRPr="008E2C13">
        <w:tblPrEx>
          <w:tblBorders>
            <w:insideH w:val="nil"/>
          </w:tblBorders>
        </w:tblPrEx>
        <w:tc>
          <w:tcPr>
            <w:tcW w:w="1757" w:type="dxa"/>
            <w:vMerge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il"/>
            </w:tcBorders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- другие заместители руководителя учреждения из числа медицинского персонала, главные специалисты со средним профессиональным образованием</w:t>
            </w:r>
            <w:r w:rsidRPr="00DF45DB">
              <w:rPr>
                <w:rFonts w:ascii="Times New Roman" w:hAnsi="Times New Roman" w:cs="Times New Roman"/>
                <w:sz w:val="24"/>
                <w:szCs w:val="24"/>
              </w:rPr>
              <w:t>: главная медицинская сестра, г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лавная акушерка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 (акушер)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фельдшер, </w:t>
            </w:r>
            <w:r w:rsidRPr="00F564F6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701" w:type="dxa"/>
            <w:tcBorders>
              <w:top w:val="nil"/>
            </w:tcBorders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AD52AA" w:rsidRPr="008E2C13">
        <w:tc>
          <w:tcPr>
            <w:tcW w:w="1757" w:type="dxa"/>
            <w:vMerge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2-й подуровень:</w:t>
            </w:r>
          </w:p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главного бухгалтера; главные специалисты с высшим профессиональным образованием: </w:t>
            </w:r>
            <w:r w:rsidRPr="00DF45DB">
              <w:rPr>
                <w:rFonts w:ascii="Times New Roman" w:hAnsi="Times New Roman" w:cs="Times New Roman"/>
                <w:sz w:val="24"/>
                <w:szCs w:val="24"/>
              </w:rPr>
              <w:t>главная медицинская сестра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, главная акушерка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 (акушер)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, главный фельдшер, главный инженер и т.д.</w:t>
            </w:r>
          </w:p>
        </w:tc>
        <w:tc>
          <w:tcPr>
            <w:tcW w:w="1701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9027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2AA" w:rsidRPr="008E2C13">
        <w:tc>
          <w:tcPr>
            <w:tcW w:w="1757" w:type="dxa"/>
            <w:vMerge w:val="restart"/>
            <w:tcBorders>
              <w:bottom w:val="nil"/>
            </w:tcBorders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Уровень 3 - руководители структурных 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подразделений</w:t>
            </w:r>
          </w:p>
        </w:tc>
        <w:tc>
          <w:tcPr>
            <w:tcW w:w="5613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1-й подуровень:</w:t>
            </w:r>
          </w:p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Врачи и провизоры - руководители отделов, отделений, лабораторий, кабинетов, отрядов и др. 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наличии в подразделении </w:t>
            </w:r>
            <w:r w:rsidRPr="00B22834">
              <w:rPr>
                <w:rFonts w:ascii="Times New Roman" w:hAnsi="Times New Roman" w:cs="Times New Roman"/>
                <w:sz w:val="24"/>
                <w:szCs w:val="24"/>
              </w:rPr>
              <w:t>7 и более должностей</w:t>
            </w:r>
            <w:r w:rsidR="00B22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834" w:rsidRPr="00F564F6">
              <w:rPr>
                <w:rFonts w:ascii="Times New Roman" w:hAnsi="Times New Roman" w:cs="Times New Roman"/>
                <w:sz w:val="24"/>
                <w:szCs w:val="24"/>
              </w:rPr>
              <w:t>подчиненных им работников</w:t>
            </w:r>
          </w:p>
        </w:tc>
        <w:tc>
          <w:tcPr>
            <w:tcW w:w="1701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0,60</w:t>
            </w:r>
          </w:p>
        </w:tc>
      </w:tr>
      <w:tr w:rsidR="00AD52AA" w:rsidRPr="008E2C13">
        <w:tc>
          <w:tcPr>
            <w:tcW w:w="1757" w:type="dxa"/>
            <w:vMerge/>
            <w:tcBorders>
              <w:bottom w:val="nil"/>
            </w:tcBorders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2-й подуровень:</w:t>
            </w:r>
          </w:p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Врачи и провизоры - руководители отделов, отделений, лабораторий, кабинетов, отрядов и др. при наличии в подразделении </w:t>
            </w:r>
            <w:r w:rsidRPr="00B22834">
              <w:rPr>
                <w:rFonts w:ascii="Times New Roman" w:hAnsi="Times New Roman" w:cs="Times New Roman"/>
                <w:sz w:val="24"/>
                <w:szCs w:val="24"/>
              </w:rPr>
              <w:t>до 7 должностей</w:t>
            </w:r>
            <w:r w:rsidR="00B22834" w:rsidRPr="00B22834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</w:t>
            </w:r>
            <w:r w:rsidR="00B22834" w:rsidRPr="00F564F6">
              <w:rPr>
                <w:rFonts w:ascii="Times New Roman" w:hAnsi="Times New Roman" w:cs="Times New Roman"/>
                <w:sz w:val="24"/>
                <w:szCs w:val="24"/>
              </w:rPr>
              <w:t>подчиненных им работников</w:t>
            </w:r>
          </w:p>
        </w:tc>
        <w:tc>
          <w:tcPr>
            <w:tcW w:w="1701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AD52AA" w:rsidRPr="008E2C13">
        <w:tc>
          <w:tcPr>
            <w:tcW w:w="1757" w:type="dxa"/>
            <w:vMerge/>
            <w:tcBorders>
              <w:bottom w:val="nil"/>
            </w:tcBorders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3-й подуровень:</w:t>
            </w:r>
          </w:p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Специалисты со средним профессиональным (медицинским или фармацевтическим) образованием, специалисты с немедицинским образованием (кроме медицинского технолога; старших: фельдшера, акушерки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 (акушера)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, медицинской сестры) при наличии в подразделении 7 и более должностей подчиненных им работников.</w:t>
            </w:r>
          </w:p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Заведующие производством учреждений (отделов, отделений, лабораторий) зубопротезирования при наличии в учреждении (подразделении) 21 и более зубных техников</w:t>
            </w:r>
          </w:p>
        </w:tc>
        <w:tc>
          <w:tcPr>
            <w:tcW w:w="1701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AD52AA" w:rsidRPr="008E2C13">
        <w:tc>
          <w:tcPr>
            <w:tcW w:w="1757" w:type="dxa"/>
            <w:tcBorders>
              <w:top w:val="nil"/>
            </w:tcBorders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4-й подуровень:</w:t>
            </w:r>
          </w:p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Специалисты со средним профессиональным (медицинским или фармацевтическим) образованием, специалисты с немедицинским образованием (кроме медицинского технолога; старших: фельдшера, акушерки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 (акушер)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, медицинской сестры) при наличии в подразделении до 7 должностей подчиненных им работников.</w:t>
            </w:r>
          </w:p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Заведующие производством учреждений (отделов, отделений, лабораторий) зубопротезирования при наличии в учреждении (подразделении) до 21 зубного техника</w:t>
            </w:r>
          </w:p>
        </w:tc>
        <w:tc>
          <w:tcPr>
            <w:tcW w:w="1701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</w:tbl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3. Оплата труда рабочих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3.1. Тарифная сетка.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Размер тарифной ставки (оклада) рабочих государственных учреждений </w:t>
      </w:r>
      <w:r w:rsidR="00B22834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>Санкт-Петербурга определяется путем умножения базовой единицы на тарифный коэффициент, указанный в таблице 5.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Таблица 5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ТАРИФНАЯ СЕТКА</w:t>
      </w: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ПО ОПЛАТЕ ТРУДА РАБОЧИХ ГОСУДАРСТВЕННЫХ</w:t>
      </w: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УЧРЕЖДЕНИЙ САНКТ-ПЕТЕРБУРГА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737"/>
        <w:gridCol w:w="794"/>
        <w:gridCol w:w="737"/>
        <w:gridCol w:w="794"/>
        <w:gridCol w:w="794"/>
        <w:gridCol w:w="794"/>
        <w:gridCol w:w="794"/>
        <w:gridCol w:w="794"/>
      </w:tblGrid>
      <w:tr w:rsidR="00AD52AA" w:rsidRPr="008E2C13">
        <w:tc>
          <w:tcPr>
            <w:tcW w:w="2835" w:type="dxa"/>
            <w:vAlign w:val="center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Разряды оплаты труда</w:t>
            </w:r>
          </w:p>
        </w:tc>
        <w:tc>
          <w:tcPr>
            <w:tcW w:w="737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vAlign w:val="bottom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52AA" w:rsidRPr="008E2C13">
        <w:tc>
          <w:tcPr>
            <w:tcW w:w="2835" w:type="dxa"/>
            <w:vAlign w:val="center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Тарифный коэффициент</w:t>
            </w:r>
          </w:p>
        </w:tc>
        <w:tc>
          <w:tcPr>
            <w:tcW w:w="737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737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  <w:tc>
          <w:tcPr>
            <w:tcW w:w="794" w:type="dxa"/>
            <w:vAlign w:val="center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</w:tr>
    </w:tbl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3.2. Размер тарифной ставки (оклада) рабочих учреждений здравоохранения, занятых на работах с особыми условиями труда, определяется в повышенном размере.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Размер тарифной ставки (оклада) рабочих учреждений здравоохранения, занятых на работах с особыми условиями труда, определяется путем суммирования тарифной ставки (оклада) и произведений базовой единицы на повышающие коэффициенты, указанные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237">
        <w:r w:rsidRPr="008E2C13">
          <w:rPr>
            <w:rFonts w:ascii="Times New Roman" w:hAnsi="Times New Roman" w:cs="Times New Roman"/>
            <w:sz w:val="24"/>
            <w:szCs w:val="24"/>
          </w:rPr>
          <w:t>приложении 5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3.3. Основанием для повышенного размера оплаты является перечень должностей работников, составленный и утвержденный в каждом учреждении по согласованию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>с выборным органом первичной профсоюзной организации или иным уполномоченным работниками учреждения здравоохранения представительным органом по применению повышающего коэффициента (ко</w:t>
      </w:r>
      <w:r w:rsidR="00B24773">
        <w:rPr>
          <w:rFonts w:ascii="Times New Roman" w:hAnsi="Times New Roman" w:cs="Times New Roman"/>
          <w:sz w:val="24"/>
          <w:szCs w:val="24"/>
        </w:rPr>
        <w:t xml:space="preserve">эффициента специфики работы за </w:t>
      </w:r>
      <w:r w:rsidR="00B24773" w:rsidRPr="00F564F6">
        <w:rPr>
          <w:rFonts w:ascii="Times New Roman" w:hAnsi="Times New Roman" w:cs="Times New Roman"/>
          <w:sz w:val="24"/>
          <w:szCs w:val="24"/>
        </w:rPr>
        <w:t>«Вредные и (или) опасные условия труда»</w:t>
      </w:r>
      <w:r w:rsidRPr="00F564F6">
        <w:rPr>
          <w:rFonts w:ascii="Times New Roman" w:hAnsi="Times New Roman" w:cs="Times New Roman"/>
          <w:sz w:val="24"/>
          <w:szCs w:val="24"/>
        </w:rPr>
        <w:t>).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3.4. Размер тарифной ставки (оклада) рабочих учреждений здравоохранения, имеющих почетные звания Российской Федерации,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оюза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оветских </w:t>
      </w:r>
      <w:r w:rsidR="00BE174F" w:rsidRPr="008E2C13">
        <w:rPr>
          <w:rFonts w:ascii="Times New Roman" w:hAnsi="Times New Roman" w:cs="Times New Roman"/>
          <w:sz w:val="24"/>
          <w:szCs w:val="24"/>
        </w:rPr>
        <w:t>С</w:t>
      </w:r>
      <w:r w:rsidR="00BE174F">
        <w:rPr>
          <w:rFonts w:ascii="Times New Roman" w:hAnsi="Times New Roman" w:cs="Times New Roman"/>
          <w:sz w:val="24"/>
          <w:szCs w:val="24"/>
        </w:rPr>
        <w:t xml:space="preserve">оциалистических </w:t>
      </w:r>
      <w:r w:rsidR="00BE174F" w:rsidRPr="008E2C13">
        <w:rPr>
          <w:rFonts w:ascii="Times New Roman" w:hAnsi="Times New Roman" w:cs="Times New Roman"/>
          <w:sz w:val="24"/>
          <w:szCs w:val="24"/>
        </w:rPr>
        <w:t>Р</w:t>
      </w:r>
      <w:r w:rsidR="00BE174F">
        <w:rPr>
          <w:rFonts w:ascii="Times New Roman" w:hAnsi="Times New Roman" w:cs="Times New Roman"/>
          <w:sz w:val="24"/>
          <w:szCs w:val="24"/>
        </w:rPr>
        <w:t>еспублик</w:t>
      </w:r>
      <w:r w:rsidRPr="008E2C13">
        <w:rPr>
          <w:rFonts w:ascii="Times New Roman" w:hAnsi="Times New Roman" w:cs="Times New Roman"/>
          <w:sz w:val="24"/>
          <w:szCs w:val="24"/>
        </w:rPr>
        <w:t xml:space="preserve"> или ведомственные знаки отличия в труде, определяется путем суммирования тарифной ставки (оклада) и произведений базовой единицы на повышающие коэффициенты, указанные в </w:t>
      </w:r>
      <w:hyperlink w:anchor="P279">
        <w:r w:rsidRPr="008E2C13">
          <w:rPr>
            <w:rFonts w:ascii="Times New Roman" w:hAnsi="Times New Roman" w:cs="Times New Roman"/>
            <w:sz w:val="24"/>
            <w:szCs w:val="24"/>
          </w:rPr>
          <w:t>таблице 6</w:t>
        </w:r>
      </w:hyperlink>
      <w:r w:rsidRPr="008E2C13">
        <w:rPr>
          <w:rFonts w:ascii="Times New Roman" w:hAnsi="Times New Roman" w:cs="Times New Roman"/>
          <w:sz w:val="24"/>
          <w:szCs w:val="24"/>
        </w:rPr>
        <w:t>. При этом в случае наличия у рабочего почетного</w:t>
      </w:r>
      <w:r w:rsidR="00D43997">
        <w:rPr>
          <w:rFonts w:ascii="Times New Roman" w:hAnsi="Times New Roman" w:cs="Times New Roman"/>
          <w:sz w:val="24"/>
          <w:szCs w:val="24"/>
        </w:rPr>
        <w:t xml:space="preserve"> </w:t>
      </w:r>
      <w:r w:rsidRPr="008E2C13">
        <w:rPr>
          <w:rFonts w:ascii="Times New Roman" w:hAnsi="Times New Roman" w:cs="Times New Roman"/>
          <w:sz w:val="24"/>
          <w:szCs w:val="24"/>
        </w:rPr>
        <w:t xml:space="preserve">звания Российской Федерации, </w:t>
      </w:r>
      <w:r w:rsidR="00D43997" w:rsidRPr="008E2C13">
        <w:rPr>
          <w:rFonts w:ascii="Times New Roman" w:hAnsi="Times New Roman" w:cs="Times New Roman"/>
          <w:sz w:val="24"/>
          <w:szCs w:val="24"/>
        </w:rPr>
        <w:t>С</w:t>
      </w:r>
      <w:r w:rsidR="00D43997">
        <w:rPr>
          <w:rFonts w:ascii="Times New Roman" w:hAnsi="Times New Roman" w:cs="Times New Roman"/>
          <w:sz w:val="24"/>
          <w:szCs w:val="24"/>
        </w:rPr>
        <w:t xml:space="preserve">оюза </w:t>
      </w:r>
      <w:r w:rsidR="00D43997" w:rsidRPr="008E2C13">
        <w:rPr>
          <w:rFonts w:ascii="Times New Roman" w:hAnsi="Times New Roman" w:cs="Times New Roman"/>
          <w:sz w:val="24"/>
          <w:szCs w:val="24"/>
        </w:rPr>
        <w:t>С</w:t>
      </w:r>
      <w:r w:rsidR="00D43997">
        <w:rPr>
          <w:rFonts w:ascii="Times New Roman" w:hAnsi="Times New Roman" w:cs="Times New Roman"/>
          <w:sz w:val="24"/>
          <w:szCs w:val="24"/>
        </w:rPr>
        <w:t xml:space="preserve">оветских </w:t>
      </w:r>
      <w:r w:rsidR="00D43997" w:rsidRPr="008E2C13">
        <w:rPr>
          <w:rFonts w:ascii="Times New Roman" w:hAnsi="Times New Roman" w:cs="Times New Roman"/>
          <w:sz w:val="24"/>
          <w:szCs w:val="24"/>
        </w:rPr>
        <w:t>С</w:t>
      </w:r>
      <w:r w:rsidR="00D43997">
        <w:rPr>
          <w:rFonts w:ascii="Times New Roman" w:hAnsi="Times New Roman" w:cs="Times New Roman"/>
          <w:sz w:val="24"/>
          <w:szCs w:val="24"/>
        </w:rPr>
        <w:t xml:space="preserve">оциалистических </w:t>
      </w:r>
      <w:r w:rsidR="00D43997" w:rsidRPr="008E2C13">
        <w:rPr>
          <w:rFonts w:ascii="Times New Roman" w:hAnsi="Times New Roman" w:cs="Times New Roman"/>
          <w:sz w:val="24"/>
          <w:szCs w:val="24"/>
        </w:rPr>
        <w:t>Р</w:t>
      </w:r>
      <w:r w:rsidR="00D43997">
        <w:rPr>
          <w:rFonts w:ascii="Times New Roman" w:hAnsi="Times New Roman" w:cs="Times New Roman"/>
          <w:sz w:val="24"/>
          <w:szCs w:val="24"/>
        </w:rPr>
        <w:t>еспублик</w:t>
      </w:r>
      <w:r w:rsidR="00D43997" w:rsidRPr="008E2C13">
        <w:rPr>
          <w:rFonts w:ascii="Times New Roman" w:hAnsi="Times New Roman" w:cs="Times New Roman"/>
          <w:sz w:val="24"/>
          <w:szCs w:val="24"/>
        </w:rPr>
        <w:t xml:space="preserve"> </w:t>
      </w:r>
      <w:r w:rsidRPr="008E2C13">
        <w:rPr>
          <w:rFonts w:ascii="Times New Roman" w:hAnsi="Times New Roman" w:cs="Times New Roman"/>
          <w:sz w:val="24"/>
          <w:szCs w:val="24"/>
        </w:rPr>
        <w:t>и ведомственного знака отличия в труде применяется один из коэффициентов квалификации.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3.5. Профессии рабочих тарифицируются в соответствии с Единым тарифно-квалификационным справочником работ и профессий рабочих с 1-го по 6-й разряд тарифной сетки по оплате труда рабочих государственных учреждений Санкт-Петербурга.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3.6. Высококвалифицированным рабочим, занятым на важных и ответственных работах и на особо важных и особо ответственных работах, могут устанавливаться тарификационные ставки (оклады) исходя из 7-го и 8-го разрядов тарифной сетки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по оплате труда рабочих государственных учреждений Санкт-Петербурга. В этом случае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в учреждениях здравоохранения разрабатываются перечни высококвалифицированных рабочих, занятых на важных и ответственных работах, оплата труда которых устанавливается в соответствии с тарифным коэффициентом 7-го и 8-го разрядов оплаты труда в соответствии с </w:t>
      </w:r>
      <w:hyperlink w:anchor="P921">
        <w:r w:rsidRPr="008E2C13">
          <w:rPr>
            <w:rFonts w:ascii="Times New Roman" w:hAnsi="Times New Roman" w:cs="Times New Roman"/>
            <w:sz w:val="24"/>
            <w:szCs w:val="24"/>
          </w:rPr>
          <w:t>приложением 3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B24773">
        <w:rPr>
          <w:rFonts w:ascii="Times New Roman" w:hAnsi="Times New Roman" w:cs="Times New Roman"/>
          <w:sz w:val="24"/>
          <w:szCs w:val="24"/>
        </w:rPr>
        <w:t>П</w:t>
      </w:r>
      <w:r w:rsidRPr="008E2C13">
        <w:rPr>
          <w:rFonts w:ascii="Times New Roman" w:hAnsi="Times New Roman" w:cs="Times New Roman"/>
          <w:sz w:val="24"/>
          <w:szCs w:val="24"/>
        </w:rPr>
        <w:t>оложению.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Таблица 6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P279"/>
      <w:bookmarkEnd w:id="3"/>
      <w:r w:rsidRPr="008E2C13">
        <w:rPr>
          <w:rFonts w:ascii="Times New Roman" w:hAnsi="Times New Roman" w:cs="Times New Roman"/>
          <w:b w:val="0"/>
          <w:sz w:val="24"/>
          <w:szCs w:val="24"/>
        </w:rPr>
        <w:t>ПОВЫШАЮЩИЕ КОЭФФИЦИЕНТЫ</w:t>
      </w: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КВАЛИФИКАЦИИ ДЛЯ РАСЧЕТА СТАВОК (ОКЛАДОВ) РАБОЧИХ</w:t>
      </w: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ГОСУДАРСТВЕННЫХ УЧРЕЖДЕНИЙ САНКТ-ПЕТЕРБУРГА ЗА НАЛИЧИЕ</w:t>
      </w: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ПОЧЕТНЫХ ЗВАНИЙ И ВЕДОМСТВЕННЫХ ЗНАКОВ ОТЛИЧИЯ В ТРУДЕ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2948"/>
      </w:tblGrid>
      <w:tr w:rsidR="00AD52AA" w:rsidRPr="008E2C13">
        <w:tc>
          <w:tcPr>
            <w:tcW w:w="5726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Основания для повышения</w:t>
            </w:r>
          </w:p>
        </w:tc>
        <w:tc>
          <w:tcPr>
            <w:tcW w:w="2948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Размер коэффициента</w:t>
            </w:r>
          </w:p>
        </w:tc>
      </w:tr>
      <w:tr w:rsidR="00AD52AA" w:rsidRPr="008E2C13">
        <w:tc>
          <w:tcPr>
            <w:tcW w:w="5726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 xml:space="preserve">Почетные звания Российской Федерации, </w:t>
            </w:r>
            <w:r w:rsidR="00D43997" w:rsidRPr="008E2C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3997">
              <w:rPr>
                <w:rFonts w:ascii="Times New Roman" w:hAnsi="Times New Roman" w:cs="Times New Roman"/>
                <w:sz w:val="24"/>
                <w:szCs w:val="24"/>
              </w:rPr>
              <w:t xml:space="preserve">оюза </w:t>
            </w:r>
            <w:r w:rsidR="00D43997" w:rsidRPr="008E2C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3997">
              <w:rPr>
                <w:rFonts w:ascii="Times New Roman" w:hAnsi="Times New Roman" w:cs="Times New Roman"/>
                <w:sz w:val="24"/>
                <w:szCs w:val="24"/>
              </w:rPr>
              <w:t xml:space="preserve">оветских </w:t>
            </w:r>
            <w:r w:rsidR="00D43997" w:rsidRPr="008E2C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3997">
              <w:rPr>
                <w:rFonts w:ascii="Times New Roman" w:hAnsi="Times New Roman" w:cs="Times New Roman"/>
                <w:sz w:val="24"/>
                <w:szCs w:val="24"/>
              </w:rPr>
              <w:t xml:space="preserve">оциалистических </w:t>
            </w:r>
            <w:r w:rsidR="00D43997" w:rsidRPr="008E2C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43997">
              <w:rPr>
                <w:rFonts w:ascii="Times New Roman" w:hAnsi="Times New Roman" w:cs="Times New Roman"/>
                <w:sz w:val="24"/>
                <w:szCs w:val="24"/>
              </w:rPr>
              <w:t>еспублик</w:t>
            </w: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48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AA" w:rsidRPr="008E2C13">
        <w:tc>
          <w:tcPr>
            <w:tcW w:w="5726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"Народный..."</w:t>
            </w:r>
          </w:p>
        </w:tc>
        <w:tc>
          <w:tcPr>
            <w:tcW w:w="2948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AD52AA" w:rsidRPr="008E2C13">
        <w:tc>
          <w:tcPr>
            <w:tcW w:w="5726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"Заслуженный..."</w:t>
            </w:r>
          </w:p>
        </w:tc>
        <w:tc>
          <w:tcPr>
            <w:tcW w:w="2948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</w:tr>
      <w:tr w:rsidR="00AD52AA" w:rsidRPr="008E2C13">
        <w:tc>
          <w:tcPr>
            <w:tcW w:w="5726" w:type="dxa"/>
          </w:tcPr>
          <w:p w:rsidR="00AD52AA" w:rsidRPr="008E2C13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Ведомственные знаки отличия в труде</w:t>
            </w:r>
          </w:p>
        </w:tc>
        <w:tc>
          <w:tcPr>
            <w:tcW w:w="2948" w:type="dxa"/>
          </w:tcPr>
          <w:p w:rsidR="00AD52AA" w:rsidRPr="008E2C13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C13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</w:tbl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4. Выплаты компенсационного характера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Размеры выплат компенсационного характера устанавливаются коллективными договорами, соглашениями, локальными нормативными актами учреждений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по согласованию с выборным органом первичной профсоюзной организации (представительным органом работников) в пределах фонда оплаты труда и должны быть конкретизированы в трудовых договорах с работником (в дополнительном соглашении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>к трудовому договору).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4.1. Выплаты за работу в условиях, отклоняющихся от нормальных, представляют собой совокупность денежных выплат к должностным окладам, тарифным ставкам (окладам) работников за дополнительные трудозатраты работника, которые связаны с условиями труда, особенностями трудовой деятельности и характером отдельных видов труда.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При выполнении работ в условиях труда, отклоняющихся от нормальных (при выполнении работ различной квалификации, совмещении профессий (должностей), работы за пределами нормальной продолжительности рабочего времени, в ночное время, выходные и нерабочие праздничные дни и других), работнику производятся соответствующие выплаты, предусмотренные коллективным договором, соглашениями, локальными нормативными актами, трудовым договором. Размеры выплат не могут быть ниже установленных законами и иными нормативными правовыми актами.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4.2. Выплата за работу в ночное время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Работникам учреждений здравоохранения, в том числе водителям санитарного автотранспорта, состоящим в штате автотранспортных учреждений и предприятий, выплата за работу в ночное время производится в размере 40 процентов часовой тарифной ставки (должностного оклада) за каждый час работы в ночное время: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рабочим - из расчета часовой тарифной ставки (оклада);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- медицинским, фармацевтическим работникам, другим специалистам и служащим - из расчета должностного оклада по занимаемой должности.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Медицинскому персоналу, занятому оказанием экстренной и скорой медицинской помощи, выездному персоналу и фельдшерам (</w:t>
      </w:r>
      <w:r w:rsidRPr="00F564F6">
        <w:rPr>
          <w:rFonts w:ascii="Times New Roman" w:hAnsi="Times New Roman" w:cs="Times New Roman"/>
          <w:sz w:val="24"/>
          <w:szCs w:val="24"/>
        </w:rPr>
        <w:t>мед</w:t>
      </w:r>
      <w:r w:rsidR="00F00F90" w:rsidRPr="00F564F6">
        <w:rPr>
          <w:rFonts w:ascii="Times New Roman" w:hAnsi="Times New Roman" w:cs="Times New Roman"/>
          <w:sz w:val="24"/>
          <w:szCs w:val="24"/>
        </w:rPr>
        <w:t>ицинским</w:t>
      </w:r>
      <w:r w:rsidR="00F00F90">
        <w:rPr>
          <w:rFonts w:ascii="Times New Roman" w:hAnsi="Times New Roman" w:cs="Times New Roman"/>
          <w:sz w:val="24"/>
          <w:szCs w:val="24"/>
        </w:rPr>
        <w:t xml:space="preserve"> </w:t>
      </w:r>
      <w:r w:rsidRPr="008E2C13">
        <w:rPr>
          <w:rFonts w:ascii="Times New Roman" w:hAnsi="Times New Roman" w:cs="Times New Roman"/>
          <w:sz w:val="24"/>
          <w:szCs w:val="24"/>
        </w:rPr>
        <w:t>сестрам) по приему вызовов и передаче их выездным бригадам, а также водителям (в том числе состоящим в штате автотранспортных учреждений и предприятий) станций (отделений) скорой медицинской помощи выплата за работу в ночное время производится соответственно в размере 80 процентов часовой тарифной ставки (должностного оклада). Перечень этих подразделений (должностей) утверждается руководителем учреждения здравоохранения по согласованию с выборным органом первичной профсоюзной организации или иным уполномоченным работниками учреждения представительным органом.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Ночным считается время с 22 часов до 6 часов.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4.3. Оплата труда в выходные и нерабочие праздничные дни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В случае привлечения работников к работе в установленный ему графиком выходной </w:t>
      </w:r>
      <w:r w:rsidRPr="008E2C13">
        <w:rPr>
          <w:rFonts w:ascii="Times New Roman" w:hAnsi="Times New Roman" w:cs="Times New Roman"/>
          <w:sz w:val="24"/>
          <w:szCs w:val="24"/>
        </w:rPr>
        <w:lastRenderedPageBreak/>
        <w:t xml:space="preserve">день или нерабочий праздничный день работа оплачивается не менее чем в двойном размере в порядке и на условиях, предусмотренных Трудовым </w:t>
      </w:r>
      <w:hyperlink r:id="rId18">
        <w:r w:rsidRPr="008E2C13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ТК РФ).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Оплата за работу в выходные или нерабочий праздничный день в установленном </w:t>
      </w:r>
      <w:hyperlink r:id="rId19">
        <w:r w:rsidRPr="008E2C13">
          <w:rPr>
            <w:rFonts w:ascii="Times New Roman" w:hAnsi="Times New Roman" w:cs="Times New Roman"/>
            <w:sz w:val="24"/>
            <w:szCs w:val="24"/>
          </w:rPr>
          <w:t>ТК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РФ размере производится за фактически </w:t>
      </w:r>
      <w:r w:rsidR="00F00F90">
        <w:rPr>
          <w:rFonts w:ascii="Times New Roman" w:hAnsi="Times New Roman" w:cs="Times New Roman"/>
          <w:sz w:val="24"/>
          <w:szCs w:val="24"/>
        </w:rPr>
        <w:t>от</w:t>
      </w:r>
      <w:r w:rsidRPr="008E2C13">
        <w:rPr>
          <w:rFonts w:ascii="Times New Roman" w:hAnsi="Times New Roman" w:cs="Times New Roman"/>
          <w:sz w:val="24"/>
          <w:szCs w:val="24"/>
        </w:rPr>
        <w:t>работанные часы.</w:t>
      </w:r>
    </w:p>
    <w:p w:rsidR="00AD52AA" w:rsidRPr="008E2C13" w:rsidRDefault="00F00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64F6">
        <w:rPr>
          <w:rFonts w:ascii="Times New Roman" w:hAnsi="Times New Roman" w:cs="Times New Roman"/>
          <w:sz w:val="24"/>
          <w:szCs w:val="24"/>
        </w:rPr>
        <w:t>Если</w:t>
      </w:r>
      <w:r w:rsidR="00AD52AA" w:rsidRPr="008E2C13">
        <w:rPr>
          <w:rFonts w:ascii="Times New Roman" w:hAnsi="Times New Roman" w:cs="Times New Roman"/>
          <w:sz w:val="24"/>
          <w:szCs w:val="24"/>
        </w:rPr>
        <w:t xml:space="preserve"> на праздничный день приходится часть рабочей смены, то в двойном размере оплачиваются часы, фактически </w:t>
      </w:r>
      <w:r w:rsidRPr="00F564F6">
        <w:rPr>
          <w:rFonts w:ascii="Times New Roman" w:hAnsi="Times New Roman" w:cs="Times New Roman"/>
          <w:sz w:val="24"/>
          <w:szCs w:val="24"/>
        </w:rPr>
        <w:t>от</w:t>
      </w:r>
      <w:r w:rsidR="00AD52AA" w:rsidRPr="008E2C13">
        <w:rPr>
          <w:rFonts w:ascii="Times New Roman" w:hAnsi="Times New Roman" w:cs="Times New Roman"/>
          <w:sz w:val="24"/>
          <w:szCs w:val="24"/>
        </w:rPr>
        <w:t>работанные в праздничный день.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С согласия работника вместо денежной компенсации за работу в выходной или праздничный день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AD52AA" w:rsidRPr="008E2C1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При выборе работником компенсации в виде предоставления другого дня отдыха время использования этого дня должно быть согласовано с работодателем. При этом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за каждый день работы в выходной день или нерабочий праздничный день независимо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>от количества фактически отработанных часов предоставляется целый дополнительный день отдыха.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 xml:space="preserve">4.4. Выплаты за работу со сведениями, составляющими государственную тайну, </w:t>
      </w:r>
      <w:r w:rsidR="00C0510A">
        <w:rPr>
          <w:rFonts w:ascii="Times New Roman" w:hAnsi="Times New Roman" w:cs="Times New Roman"/>
          <w:b w:val="0"/>
          <w:sz w:val="24"/>
          <w:szCs w:val="24"/>
        </w:rPr>
        <w:br/>
      </w:r>
      <w:r w:rsidRPr="008E2C13">
        <w:rPr>
          <w:rFonts w:ascii="Times New Roman" w:hAnsi="Times New Roman" w:cs="Times New Roman"/>
          <w:b w:val="0"/>
          <w:sz w:val="24"/>
          <w:szCs w:val="24"/>
        </w:rPr>
        <w:t>их засекречиванием и рассекречиванием, а также за работу с шифрами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 xml:space="preserve">Размер компенсационных выплат за работу со сведениями, составляющими государственную тайну, их засекречиванием и рассекречиванием, а также за работу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>с шифрами устанавливается в зависимости от степени секретности сведений, к которым работники имеют документально подтверждаемый доступ на законных основаниях.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4.5. Денежные выплаты к должностным окладам отдельных категорий специалистов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Перечень категорий медицинских работников и размер денежных выплат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8E2C13">
        <w:rPr>
          <w:rFonts w:ascii="Times New Roman" w:hAnsi="Times New Roman" w:cs="Times New Roman"/>
          <w:sz w:val="24"/>
          <w:szCs w:val="24"/>
        </w:rPr>
        <w:t xml:space="preserve"> к должностным окладам установлен </w:t>
      </w:r>
      <w:hyperlink r:id="rId20">
        <w:r w:rsidRPr="008E2C13">
          <w:rPr>
            <w:rFonts w:ascii="Times New Roman" w:hAnsi="Times New Roman" w:cs="Times New Roman"/>
            <w:sz w:val="24"/>
            <w:szCs w:val="24"/>
          </w:rPr>
          <w:t>приложением 3</w:t>
        </w:r>
      </w:hyperlink>
      <w:r w:rsidRPr="008E2C13">
        <w:rPr>
          <w:rFonts w:ascii="Times New Roman" w:hAnsi="Times New Roman" w:cs="Times New Roman"/>
          <w:sz w:val="24"/>
          <w:szCs w:val="24"/>
        </w:rPr>
        <w:t xml:space="preserve"> к Закону Санкт-Петербурга </w:t>
      </w:r>
      <w:r w:rsidR="00C0510A">
        <w:rPr>
          <w:rFonts w:ascii="Times New Roman" w:hAnsi="Times New Roman" w:cs="Times New Roman"/>
          <w:sz w:val="24"/>
          <w:szCs w:val="24"/>
        </w:rPr>
        <w:br/>
        <w:t>от 05.10.2005 N 531-74 «</w:t>
      </w:r>
      <w:r w:rsidRPr="008E2C13">
        <w:rPr>
          <w:rFonts w:ascii="Times New Roman" w:hAnsi="Times New Roman" w:cs="Times New Roman"/>
          <w:sz w:val="24"/>
          <w:szCs w:val="24"/>
        </w:rPr>
        <w:t>О системах оплаты труда работников государствен</w:t>
      </w:r>
      <w:r w:rsidR="00C0510A">
        <w:rPr>
          <w:rFonts w:ascii="Times New Roman" w:hAnsi="Times New Roman" w:cs="Times New Roman"/>
          <w:sz w:val="24"/>
          <w:szCs w:val="24"/>
        </w:rPr>
        <w:t>ных учреждений Санкт-Петербурга»</w:t>
      </w:r>
      <w:r w:rsidRPr="008E2C13">
        <w:rPr>
          <w:rFonts w:ascii="Times New Roman" w:hAnsi="Times New Roman" w:cs="Times New Roman"/>
          <w:sz w:val="24"/>
          <w:szCs w:val="24"/>
        </w:rPr>
        <w:t xml:space="preserve"> (таблица 7).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8E2C13">
        <w:rPr>
          <w:rFonts w:ascii="Times New Roman" w:hAnsi="Times New Roman" w:cs="Times New Roman"/>
          <w:sz w:val="24"/>
          <w:szCs w:val="24"/>
        </w:rPr>
        <w:t>Таблица 7</w:t>
      </w:r>
    </w:p>
    <w:p w:rsidR="00AD52AA" w:rsidRPr="008E2C13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ДЕНЕЖНЫЕ ВЫПЛАТЫ</w:t>
      </w:r>
    </w:p>
    <w:p w:rsidR="00AD52AA" w:rsidRPr="008E2C13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E2C13">
        <w:rPr>
          <w:rFonts w:ascii="Times New Roman" w:hAnsi="Times New Roman" w:cs="Times New Roman"/>
          <w:b w:val="0"/>
          <w:sz w:val="24"/>
          <w:szCs w:val="24"/>
        </w:rPr>
        <w:t>К ДОЛЖНОСТНЫМ ОКЛАДАМ ОТДЕЛЬНЫХ КАТЕГОРИЙ СПЕЦИАЛИСТОВ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ГОСУДАРСТВЕННЫХ УЧРЕЖДЕНИЙ ЗДРАВООХРАНЕНИЯ САНКТ-ПЕТЕРБУРГА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912"/>
        <w:gridCol w:w="3685"/>
        <w:gridCol w:w="964"/>
      </w:tblGrid>
      <w:tr w:rsidR="00AD52AA" w:rsidRPr="00E7107D">
        <w:tc>
          <w:tcPr>
            <w:tcW w:w="510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91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Наименование выплат</w:t>
            </w: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Категория работников (получателей выплат)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выплат, руб.</w:t>
            </w:r>
          </w:p>
        </w:tc>
      </w:tr>
      <w:tr w:rsidR="00AD52AA" w:rsidRPr="00E7107D">
        <w:tc>
          <w:tcPr>
            <w:tcW w:w="510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52AA" w:rsidRPr="00E7107D">
        <w:tc>
          <w:tcPr>
            <w:tcW w:w="510" w:type="dxa"/>
            <w:vMerge w:val="restart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2" w:type="dxa"/>
            <w:vMerge w:val="restart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Денежные выплаты медицинскому персоналу: врачам, фельдшерам (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акушеркам,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акушерам) и медицинским сестрам станций (отделений) скорой медицинской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</w:t>
            </w: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0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AD52AA" w:rsidRPr="00E7107D">
        <w:tc>
          <w:tcPr>
            <w:tcW w:w="510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Фельдшер (</w:t>
            </w:r>
            <w:r w:rsidR="002A2400"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акушер)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0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D52AA" w:rsidRPr="00E7107D">
        <w:tc>
          <w:tcPr>
            <w:tcW w:w="510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0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D52AA" w:rsidRPr="00E7107D">
        <w:tc>
          <w:tcPr>
            <w:tcW w:w="510" w:type="dxa"/>
            <w:vMerge w:val="restart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12" w:type="dxa"/>
            <w:vMerge w:val="restart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Денежные выплаты, связанные с оказанием дополнительной медицинской помощи</w:t>
            </w: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Врач-терапевт участковый, врач-педиатр участковый, врач общей практики (семейный врач)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AD52AA" w:rsidRPr="00E7107D">
        <w:tc>
          <w:tcPr>
            <w:tcW w:w="510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Медицинская сестра участковая врача-терапевта участкового, врача-педиатра участкового, врача общей практики (семейного врача)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0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AD52AA" w:rsidRPr="00E7107D">
        <w:tc>
          <w:tcPr>
            <w:tcW w:w="510" w:type="dxa"/>
            <w:vMerge w:val="restart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2" w:type="dxa"/>
            <w:vMerge w:val="restart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Денежные выплаты специалистам с высшим и средним медицинским образованием, оказывающим амбулаторную медицинскую помощь в государственных учреждениях здравоохранения Санкт-Петербурга</w:t>
            </w: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Специалисты с высшим медицинским образованием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0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AD52AA" w:rsidRPr="00E7107D">
        <w:tc>
          <w:tcPr>
            <w:tcW w:w="510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Специалисты со средним медицинским образованием</w:t>
            </w:r>
          </w:p>
        </w:tc>
        <w:tc>
          <w:tcPr>
            <w:tcW w:w="96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0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Данные выплаты производятся пропорционально отработанному времени (в т.ч. по совместительству).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4.6. Денежные выплаты за работу в сельской местности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1D12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Специалистам, в том числе</w:t>
      </w:r>
      <w:r w:rsidR="00AD52AA" w:rsidRPr="00E7107D">
        <w:rPr>
          <w:rFonts w:ascii="Times New Roman" w:hAnsi="Times New Roman" w:cs="Times New Roman"/>
          <w:sz w:val="24"/>
          <w:szCs w:val="24"/>
        </w:rPr>
        <w:t xml:space="preserve"> занимающим должности руководителей, </w:t>
      </w:r>
      <w:proofErr w:type="spellStart"/>
      <w:r w:rsidR="00AD52AA" w:rsidRPr="00E7107D">
        <w:rPr>
          <w:rFonts w:ascii="Times New Roman" w:hAnsi="Times New Roman" w:cs="Times New Roman"/>
          <w:sz w:val="24"/>
          <w:szCs w:val="24"/>
        </w:rPr>
        <w:t>тарификационно</w:t>
      </w:r>
      <w:proofErr w:type="spellEnd"/>
      <w:r w:rsidR="00AD52AA" w:rsidRPr="00E7107D">
        <w:rPr>
          <w:rFonts w:ascii="Times New Roman" w:hAnsi="Times New Roman" w:cs="Times New Roman"/>
          <w:sz w:val="24"/>
          <w:szCs w:val="24"/>
        </w:rPr>
        <w:t>-квалификационные характеристики по которым предполагают высшее или среднее профессиональное образование, работающим на селе, рекомендуется устанавливать денежную выплату в размере 25 процентов от базового оклада. Выплаты производятся пропорционально отработанному времени, в том числе за работу по совместительству.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4.7. Денежные выплаты к должностным окладам отдельных категорий специалистов государственных учреждений здравоохранения Санкт-Петербурга</w:t>
      </w:r>
      <w:r w:rsidR="00736A42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AD52AA" w:rsidRPr="00E7107D" w:rsidRDefault="00AD52AA" w:rsidP="00736A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Устанавливаются ежемесячные выплаты к должностному окладу, ставке заработной платы, тарифной ставке (окладу) молодым специалистам - работникам государственных учреждений здравоохранения Санкт-Петербурга, за исключением руководителей, отвечающим одновременно следующим требованиям: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получили впервые высшее образование по имеющим государственную аккредитацию образовательным программам или среднее профессиональное образование по имеющим государственную аккредитацию образовательным программам подготовки специалистов среднего звена;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впервые приступили к работе в государственных учреждениях здравоохранения Санкт-Петербурга по специальности (направлению подготовки) не позднее трех лет после получения документа установленного образца о соответствующем уровне образования,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>в том числе имеющие трудовой стаж, полученный в период обучения по основным профессиональным образовательным программам и(или) по программам профессионального обучения;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состоят в трудовых отношениях с государственным учреждением здравоохранения </w:t>
      </w:r>
      <w:r w:rsidRPr="00E7107D">
        <w:rPr>
          <w:rFonts w:ascii="Times New Roman" w:hAnsi="Times New Roman" w:cs="Times New Roman"/>
          <w:sz w:val="24"/>
          <w:szCs w:val="24"/>
        </w:rPr>
        <w:lastRenderedPageBreak/>
        <w:t>Санкт-Петербурга, являющимся их основным местом работы (далее - молодые специалисты).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Выплаты молодым специалистам рассчитываются за фактически выполненный объем работы, но не более чем за ставку по основной должности.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Выплаты молодым специалистам устанавливаются на 24 месяца со дня приема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>на работу в следующем размере (таблица 8).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В случае увольнения молодого специалиста из государственного учреждения здравоохранения Санкт-Петербурга после получения права на выплаты молодым специалистам и его трудоустройства в иное государственное учреждение здравоохранения Санкт-Петербурга по специальности (направлению подготовки) право на получение выплаты молодым специалистам сохраняется за ним до истечения 24 месяцев с даты его первоначального трудоустройства в государственное учреждение здравоохранения </w:t>
      </w:r>
      <w:r w:rsidR="004F6084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>Санкт-Петербурга по специальности (направлению подготовки).</w:t>
      </w:r>
    </w:p>
    <w:p w:rsidR="00AD52AA" w:rsidRPr="00E7107D" w:rsidRDefault="00AD52A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Таблица 8</w:t>
      </w:r>
    </w:p>
    <w:p w:rsidR="00AD52AA" w:rsidRPr="00E7107D" w:rsidRDefault="00AD52A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ДЕНЕЖНЫЕ ВЫПЛАТЫ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К ДОЛЖНОСТНЫМ ОКЛАДАМ ОТДЕЛЬНЫХ КАТЕГОРИЙ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СПЕЦИАЛИСТОВ ГОСУДАРСТВЕННЫХ УЧРЕЖДЕНИЙ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ЗДРАВООХРАНЕНИЯ САНКТ-ПЕТЕРБУРГА</w:t>
      </w:r>
    </w:p>
    <w:p w:rsidR="00AD52AA" w:rsidRPr="00E7107D" w:rsidRDefault="00AD52A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24"/>
        <w:gridCol w:w="4479"/>
        <w:gridCol w:w="1701"/>
      </w:tblGrid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2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Наименование выплат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Категория работников (получателей выплат)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выплат, руб.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52AA" w:rsidRPr="00E7107D">
        <w:tc>
          <w:tcPr>
            <w:tcW w:w="567" w:type="dxa"/>
            <w:vMerge w:val="restart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vMerge w:val="restart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Денежные выплаты молодым специалистам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Молодые специалисты, имеющие документ установленного образца о высшем образовании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0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AD52AA" w:rsidRPr="00E7107D">
        <w:tc>
          <w:tcPr>
            <w:tcW w:w="567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Молодые специалисты, имеющие документ у</w:t>
            </w:r>
            <w:r w:rsidR="004F6084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становленного образца о среднем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профессиональном образовании по программам подготовки специалистов среднего звена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0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5. Выплаты стимулирующего характера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779E2" w:rsidRDefault="00ED6EA6" w:rsidP="001779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AD52AA" w:rsidRPr="00E7107D">
        <w:rPr>
          <w:rFonts w:ascii="Times New Roman" w:hAnsi="Times New Roman" w:cs="Times New Roman"/>
          <w:sz w:val="24"/>
          <w:szCs w:val="24"/>
        </w:rPr>
        <w:t xml:space="preserve">Перечень, максимальные размеры и порядок осуществления выплат стимулирующего характера устанавливаются коллективными договорами, соглашениями, локальными нормативными актами в соответствии с </w:t>
      </w:r>
      <w:hyperlink r:id="rId21">
        <w:r w:rsidR="00AD52AA" w:rsidRPr="00E7107D">
          <w:rPr>
            <w:rFonts w:ascii="Times New Roman" w:hAnsi="Times New Roman" w:cs="Times New Roman"/>
            <w:sz w:val="24"/>
            <w:szCs w:val="24"/>
          </w:rPr>
          <w:t>ТК</w:t>
        </w:r>
      </w:hyperlink>
      <w:r w:rsidR="00AD52AA" w:rsidRPr="00E7107D">
        <w:rPr>
          <w:rFonts w:ascii="Times New Roman" w:hAnsi="Times New Roman" w:cs="Times New Roman"/>
          <w:sz w:val="24"/>
          <w:szCs w:val="24"/>
        </w:rPr>
        <w:t xml:space="preserve"> РФ и показателями и критериями оценки эффективности труда работников учреждений здравоохранения, </w:t>
      </w:r>
      <w:r w:rsidR="00C91B8B" w:rsidRPr="00F564F6">
        <w:rPr>
          <w:rFonts w:ascii="Times New Roman" w:hAnsi="Times New Roman" w:cs="Times New Roman"/>
          <w:sz w:val="24"/>
          <w:szCs w:val="24"/>
        </w:rPr>
        <w:t>определенными</w:t>
      </w:r>
      <w:r w:rsidR="001779E2">
        <w:rPr>
          <w:rFonts w:ascii="Times New Roman" w:hAnsi="Times New Roman" w:cs="Times New Roman"/>
          <w:sz w:val="24"/>
          <w:szCs w:val="24"/>
        </w:rPr>
        <w:t xml:space="preserve"> Комитетом по здравоохранению.</w:t>
      </w:r>
    </w:p>
    <w:p w:rsidR="00AD52AA" w:rsidRPr="00E7107D" w:rsidRDefault="00ED6EA6" w:rsidP="001779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AD52AA" w:rsidRPr="00E7107D">
        <w:rPr>
          <w:rFonts w:ascii="Times New Roman" w:hAnsi="Times New Roman" w:cs="Times New Roman"/>
          <w:sz w:val="24"/>
          <w:szCs w:val="24"/>
        </w:rPr>
        <w:t>В трудовом договоре с работником (дополнительном соглашении к трудовому договору) предусматриваются размеры и условия осуществления выплат стимулирующего характера.</w:t>
      </w:r>
    </w:p>
    <w:p w:rsidR="00586FFF" w:rsidRDefault="00ED6EA6" w:rsidP="001779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C91B8B" w:rsidRPr="00F564F6">
        <w:rPr>
          <w:rFonts w:ascii="Times New Roman" w:hAnsi="Times New Roman" w:cs="Times New Roman"/>
          <w:sz w:val="24"/>
          <w:szCs w:val="24"/>
        </w:rPr>
        <w:t>В</w:t>
      </w:r>
      <w:r w:rsidR="00B65C92" w:rsidRPr="00F564F6">
        <w:rPr>
          <w:rFonts w:ascii="Times New Roman" w:hAnsi="Times New Roman" w:cs="Times New Roman"/>
          <w:sz w:val="24"/>
          <w:szCs w:val="24"/>
        </w:rPr>
        <w:t xml:space="preserve">ыплаты стимулирующего характера </w:t>
      </w:r>
      <w:r w:rsidR="00C91B8B" w:rsidRPr="00F564F6">
        <w:rPr>
          <w:rFonts w:ascii="Times New Roman" w:hAnsi="Times New Roman" w:cs="Times New Roman"/>
          <w:sz w:val="24"/>
          <w:szCs w:val="24"/>
        </w:rPr>
        <w:t>р</w:t>
      </w:r>
      <w:r w:rsidR="00AD52AA" w:rsidRPr="00F564F6">
        <w:rPr>
          <w:rFonts w:ascii="Times New Roman" w:hAnsi="Times New Roman" w:cs="Times New Roman"/>
          <w:sz w:val="24"/>
          <w:szCs w:val="24"/>
        </w:rPr>
        <w:t>уководителям учреждений здравоохранения (главным врачам, директорам, заведующим, начальникам)</w:t>
      </w:r>
      <w:r w:rsidR="00C91B8B" w:rsidRPr="00F564F6">
        <w:rPr>
          <w:rFonts w:ascii="Times New Roman" w:hAnsi="Times New Roman" w:cs="Times New Roman"/>
          <w:sz w:val="24"/>
          <w:szCs w:val="24"/>
        </w:rPr>
        <w:t>, подведомственных Комитету по здравоохранению, устанавливаются в порядке, определенн</w:t>
      </w:r>
      <w:r w:rsidR="00B65C92" w:rsidRPr="00F564F6">
        <w:rPr>
          <w:rFonts w:ascii="Times New Roman" w:hAnsi="Times New Roman" w:cs="Times New Roman"/>
          <w:sz w:val="24"/>
          <w:szCs w:val="24"/>
        </w:rPr>
        <w:t xml:space="preserve">ом Комитетом по здравоохранению. </w:t>
      </w:r>
      <w:r w:rsidR="00586FFF">
        <w:rPr>
          <w:rFonts w:ascii="Times New Roman" w:hAnsi="Times New Roman" w:cs="Times New Roman"/>
          <w:sz w:val="24"/>
          <w:szCs w:val="24"/>
        </w:rPr>
        <w:t xml:space="preserve">Выплаты стимулирующего характера </w:t>
      </w:r>
      <w:r w:rsidR="00586FFF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руководителям учреждений здравоохранения </w:t>
      </w:r>
      <w:r w:rsidR="00586FFF" w:rsidRPr="00586FFF">
        <w:rPr>
          <w:rFonts w:ascii="Times New Roman" w:hAnsi="Times New Roman" w:cs="Times New Roman"/>
          <w:sz w:val="24"/>
          <w:szCs w:val="24"/>
        </w:rPr>
        <w:t>(главным врачам, директорам, заведующим, начальникам),</w:t>
      </w:r>
      <w:r w:rsidR="00586FFF">
        <w:rPr>
          <w:rFonts w:ascii="Times New Roman" w:hAnsi="Times New Roman" w:cs="Times New Roman"/>
          <w:sz w:val="24"/>
          <w:szCs w:val="24"/>
        </w:rPr>
        <w:t xml:space="preserve"> подведомственных администрациям районов Санкт-Петербурга, устанавливаются администрациями районов Санкт-Петербурга в соответствии с Методическими рекомендациями, утвержденными Комитетом по здравоохранению.</w:t>
      </w:r>
    </w:p>
    <w:p w:rsidR="00ED6EA6" w:rsidRDefault="00ED6EA6" w:rsidP="00ED6E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586FFF" w:rsidP="00586F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6F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52AA" w:rsidRPr="00E7107D" w:rsidRDefault="00AD52A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6. Порядок проведения тарификации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6.1. Для проведения работы по определению размеров должностных окладов медицинских, фармацевтических работников, специалистов с немедицинским образованием и служащих и месячных окладов (тарифных ставок) рабочих в учреждениях здравоохранения приказом руководителя создается постоянно действующая тарификационная комиссия в составе главного бухгалтера, работника, занимающегося вопросами кадров, заместителя руководителя по экономическим вопросам (начальника планово-экономического отдела, экономиста), представителя выборного органа первичной профсоюзной организации, а также других лиц, привлекаемых руководителем учреждения к работе по тарификации. Председателем тарификационной комиссии является руководитель учреждения здравоохранения или назначенный им заместитель руководителя.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6.2. Тарификационная комиссия руководствуется в своей работе действующими условиями оплаты труда соответствующих работников и другими нормативными актами. Результаты работы комиссии отражаются в тарификационных списках. Кроме того, при необходимости тарификационная комиссия может оформлять результаты своей работы протоколом или любыми другими документами.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6.3. Порядок работы тарификационной комиссии (ответственный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>за непосредственное составление тарификационного списка, оформление, время заседания комиссии и т.д.) определяется председателем комиссии.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Тарификационный список составляется ежегодно по состоянию на 1 января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>и заверяется всеми членами тарификационной комиссии.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6.4. Тарификация проводится по формам тарификационного списка </w:t>
      </w:r>
      <w:hyperlink w:anchor="P1133">
        <w:r w:rsidR="00C0510A">
          <w:rPr>
            <w:rFonts w:ascii="Times New Roman" w:hAnsi="Times New Roman" w:cs="Times New Roman"/>
            <w:sz w:val="24"/>
            <w:szCs w:val="24"/>
          </w:rPr>
          <w:t>№</w:t>
        </w:r>
        <w:r w:rsidRPr="00E7107D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92">
        <w:r w:rsidR="00C0510A">
          <w:rPr>
            <w:rFonts w:ascii="Times New Roman" w:hAnsi="Times New Roman" w:cs="Times New Roman"/>
            <w:sz w:val="24"/>
            <w:szCs w:val="24"/>
          </w:rPr>
          <w:t>№</w:t>
        </w:r>
        <w:r w:rsidRPr="00E7107D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>в соответствии с приложением 4 к настоящему Положению.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1133">
        <w:r w:rsidRPr="00E7107D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тарификационного списка N 1 проводится тарификация руководителей, специалистов и служащих.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1192">
        <w:r w:rsidRPr="00E7107D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тарификационного списка N 2 проводится тарификация рабочих.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Тарификационный список заполняется по категориям персонала по каждой должности (профессии) каждого структурного подразделения в последовательности, соответствующей структуре штатного расписания учреждения здравоохранения.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6.5. Тарификация лиц, работающих по совместительству (внутреннему и внешнему) в данном учреждении здравоохранения, проводится отдельными строками по каждой должности (профессии). Также отдельно проводится тарификация главного врача и его заместителей - врачей, выполняющих работу по своей врачебной специальности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>в соответствующих подразделениях.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6.6. Вакантные должности (профессии рабочих) отражаются в тех структурных подразделениях, где они имеются.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lastRenderedPageBreak/>
        <w:t>6.7. Исходные данные для установления должностного оклада (ставки) отдельных категорий работников вносятся в графу "Дополнительные сведения", а именно: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- количество коек, количество штатных должностей врачей, провизоров, среднего медицинского, фармацевтического и другого персонала, от числа которых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 xml:space="preserve">в установленном порядке зависят коэффициенты масштаба и коэффициента уровня управления руководителей учреждений здравоохранения, их заместителей, руководителей структурных подразделений - врачей, провизоров, средних медицинских </w:t>
      </w:r>
      <w:r w:rsidR="00C0510A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>и фармацевтических работников;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- квалификационная категория и дата присвоения категории;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- ученая степень;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- почетное звание;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- номер приказа, в соответствии с которым оплата труда высококвалифицированным рабочим устанавливается исходя из 7-8-го разрядов тарифной сетки.</w:t>
      </w:r>
    </w:p>
    <w:p w:rsidR="00AD52AA" w:rsidRPr="00E7107D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 w:rsidP="00B02A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7. </w:t>
      </w:r>
      <w:r w:rsidR="00B02A3C">
        <w:rPr>
          <w:rFonts w:ascii="Times New Roman" w:hAnsi="Times New Roman" w:cs="Times New Roman"/>
          <w:sz w:val="24"/>
          <w:szCs w:val="24"/>
        </w:rPr>
        <w:t xml:space="preserve">Установить предельный уровень соотношения среднемесячной заработной платы руководителей, их заместителей, главных бухгалтеров и среднемесячной заработной платы работников (без учета заработной платы соответствующего руководителя, его заместителей, главного бухгалтера) государственных учреждений, подведомственных Комитету по здравоохранению </w:t>
      </w:r>
      <w:r w:rsidRPr="00E7107D">
        <w:rPr>
          <w:rFonts w:ascii="Times New Roman" w:hAnsi="Times New Roman" w:cs="Times New Roman"/>
          <w:sz w:val="24"/>
          <w:szCs w:val="24"/>
        </w:rPr>
        <w:t>(таблица N 9).</w:t>
      </w:r>
      <w:r w:rsidR="00AD4E7E">
        <w:rPr>
          <w:rFonts w:ascii="Times New Roman" w:hAnsi="Times New Roman" w:cs="Times New Roman"/>
          <w:sz w:val="24"/>
          <w:szCs w:val="24"/>
        </w:rPr>
        <w:t xml:space="preserve"> Предельный уровень соотношения среднемесячной заработной платы руководителей, их заместителей, главных бухгалтеров и среднемесячной заработной платы работников (без учета заработной платы соответствующего руководителя, его заместителей, главного бухгалтера) государственных учреждений, подведомственных администрациям районов </w:t>
      </w:r>
      <w:r w:rsidR="00AD4E7E">
        <w:rPr>
          <w:rFonts w:ascii="Times New Roman" w:hAnsi="Times New Roman" w:cs="Times New Roman"/>
          <w:sz w:val="24"/>
          <w:szCs w:val="24"/>
        </w:rPr>
        <w:br/>
        <w:t xml:space="preserve">Санкт-Петербурга, определяется администрациями районов Санкт-Петербурга. </w:t>
      </w:r>
    </w:p>
    <w:p w:rsidR="00AD52AA" w:rsidRPr="00E7107D" w:rsidRDefault="00B02A3C" w:rsidP="00B02A3C">
      <w:pPr>
        <w:pStyle w:val="ConsPlusNormal"/>
        <w:spacing w:before="22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Таблица 9</w:t>
      </w:r>
    </w:p>
    <w:p w:rsidR="00AD52AA" w:rsidRPr="00E7107D" w:rsidRDefault="00AD52AA" w:rsidP="001E33C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Предельный уровень</w:t>
      </w:r>
    </w:p>
    <w:p w:rsidR="00AD52AA" w:rsidRPr="00E7107D" w:rsidRDefault="00AD52AA" w:rsidP="001E33C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соотношения среднемесячной заработной платы руководителей,</w:t>
      </w:r>
    </w:p>
    <w:p w:rsidR="00B02A3C" w:rsidRPr="00E7107D" w:rsidRDefault="00AD52AA" w:rsidP="00B02A3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их заместителей, главных бухгалтеров </w:t>
      </w:r>
    </w:p>
    <w:p w:rsidR="00AD52AA" w:rsidRPr="00E7107D" w:rsidRDefault="00AD52AA" w:rsidP="001E33C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и среднемесячной заработной</w:t>
      </w:r>
    </w:p>
    <w:p w:rsidR="00B02A3C" w:rsidRDefault="00AD52AA" w:rsidP="00B02A3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платы работников </w:t>
      </w:r>
      <w:r w:rsidR="00B02A3C">
        <w:rPr>
          <w:rFonts w:ascii="Times New Roman" w:hAnsi="Times New Roman" w:cs="Times New Roman"/>
          <w:sz w:val="24"/>
          <w:szCs w:val="24"/>
        </w:rPr>
        <w:t>(без учета заработной платы соответствующего руководителя, его заместителей, главного бухгалтера) государственных учреждений, подведомственных Комитету по здравоохранению</w:t>
      </w:r>
      <w:r w:rsidR="001E33C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D52AA" w:rsidRPr="00E7107D" w:rsidRDefault="001E33C6" w:rsidP="00B02A3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2835"/>
        <w:gridCol w:w="2608"/>
        <w:gridCol w:w="2835"/>
      </w:tblGrid>
      <w:tr w:rsidR="00AD52AA" w:rsidRPr="00E7107D" w:rsidTr="00B02A3C">
        <w:tc>
          <w:tcPr>
            <w:tcW w:w="774" w:type="dxa"/>
            <w:vAlign w:val="center"/>
          </w:tcPr>
          <w:p w:rsidR="00AD52AA" w:rsidRPr="00E7107D" w:rsidRDefault="00AD52AA" w:rsidP="004F6084">
            <w:pPr>
              <w:pStyle w:val="ConsPlusNormal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835" w:type="dxa"/>
            <w:vAlign w:val="center"/>
          </w:tcPr>
          <w:p w:rsidR="00B02A3C" w:rsidRDefault="00B02A3C" w:rsidP="00B02A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AA" w:rsidRPr="00E7107D" w:rsidRDefault="00AD52AA" w:rsidP="00B02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Группа по оплате труда руководителей государственных учреждений</w:t>
            </w:r>
            <w:r w:rsidR="00B02A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A3C">
              <w:rPr>
                <w:rFonts w:ascii="Times New Roman" w:hAnsi="Times New Roman" w:cs="Times New Roman"/>
                <w:sz w:val="24"/>
                <w:szCs w:val="24"/>
              </w:rPr>
              <w:t>подведомственных Комитету по здравоохранению</w:t>
            </w:r>
          </w:p>
        </w:tc>
        <w:tc>
          <w:tcPr>
            <w:tcW w:w="2608" w:type="dxa"/>
            <w:vAlign w:val="center"/>
          </w:tcPr>
          <w:p w:rsidR="00AD52AA" w:rsidRPr="00E7107D" w:rsidRDefault="00AD52AA" w:rsidP="00B02A3C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Предельный уровень соотношения среднемесячной заработной платы руководителей и работников</w:t>
            </w:r>
          </w:p>
        </w:tc>
        <w:tc>
          <w:tcPr>
            <w:tcW w:w="2835" w:type="dxa"/>
            <w:vAlign w:val="center"/>
          </w:tcPr>
          <w:p w:rsidR="00AD52AA" w:rsidRPr="00E7107D" w:rsidRDefault="00AD52AA" w:rsidP="00B02A3C">
            <w:pPr>
              <w:pStyle w:val="ConsPlusNormal"/>
              <w:spacing w:before="220"/>
              <w:ind w:firstLine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Предельный уровень соотношения среднемесячной заработной платы заместителей руководителя, главных бухгалтеров и работников</w:t>
            </w:r>
          </w:p>
        </w:tc>
      </w:tr>
      <w:tr w:rsidR="00AD52AA" w:rsidRPr="00E7107D" w:rsidTr="00B02A3C">
        <w:tc>
          <w:tcPr>
            <w:tcW w:w="774" w:type="dxa"/>
            <w:vAlign w:val="center"/>
          </w:tcPr>
          <w:p w:rsidR="00AD52AA" w:rsidRPr="00E7107D" w:rsidRDefault="00AD52AA" w:rsidP="00B02A3C">
            <w:pPr>
              <w:pStyle w:val="ConsPlusNormal"/>
              <w:spacing w:before="22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D52AA" w:rsidRPr="00E7107D" w:rsidRDefault="00AD52AA" w:rsidP="00B02A3C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vAlign w:val="center"/>
          </w:tcPr>
          <w:p w:rsidR="00AD52AA" w:rsidRPr="00E7107D" w:rsidRDefault="00AD52AA" w:rsidP="00B02A3C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AD52AA" w:rsidRPr="00E7107D" w:rsidRDefault="00AD52AA" w:rsidP="00B02A3C">
            <w:pPr>
              <w:pStyle w:val="ConsPlusNormal"/>
              <w:spacing w:before="22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52AA" w:rsidRPr="00E7107D" w:rsidTr="004F6084">
        <w:tc>
          <w:tcPr>
            <w:tcW w:w="774" w:type="dxa"/>
            <w:vAlign w:val="center"/>
          </w:tcPr>
          <w:p w:rsidR="00AD52AA" w:rsidRPr="00E7107D" w:rsidRDefault="00AD52AA" w:rsidP="004F6084">
            <w:pPr>
              <w:pStyle w:val="ConsPlusNormal"/>
              <w:spacing w:before="22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Группа 1</w:t>
            </w:r>
          </w:p>
        </w:tc>
        <w:tc>
          <w:tcPr>
            <w:tcW w:w="2608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5,5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5,0</w:t>
            </w:r>
          </w:p>
        </w:tc>
      </w:tr>
      <w:tr w:rsidR="00AD52AA" w:rsidRPr="00E7107D" w:rsidTr="004F6084">
        <w:tc>
          <w:tcPr>
            <w:tcW w:w="774" w:type="dxa"/>
            <w:vAlign w:val="center"/>
          </w:tcPr>
          <w:p w:rsidR="00AD52AA" w:rsidRPr="00E7107D" w:rsidRDefault="00AD52AA" w:rsidP="004F6084">
            <w:pPr>
              <w:pStyle w:val="ConsPlusNormal"/>
              <w:spacing w:before="22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Группа 2</w:t>
            </w:r>
          </w:p>
        </w:tc>
        <w:tc>
          <w:tcPr>
            <w:tcW w:w="2608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5,0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4,5</w:t>
            </w:r>
          </w:p>
        </w:tc>
      </w:tr>
      <w:tr w:rsidR="00AD52AA" w:rsidRPr="00E7107D" w:rsidTr="004F6084">
        <w:tc>
          <w:tcPr>
            <w:tcW w:w="774" w:type="dxa"/>
            <w:vAlign w:val="center"/>
          </w:tcPr>
          <w:p w:rsidR="00AD52AA" w:rsidRPr="00E7107D" w:rsidRDefault="00AD52AA" w:rsidP="004F6084">
            <w:pPr>
              <w:pStyle w:val="ConsPlusNormal"/>
              <w:spacing w:before="22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Группа 3</w:t>
            </w:r>
          </w:p>
        </w:tc>
        <w:tc>
          <w:tcPr>
            <w:tcW w:w="2608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4,5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4,0</w:t>
            </w:r>
          </w:p>
        </w:tc>
      </w:tr>
      <w:tr w:rsidR="00AD52AA" w:rsidRPr="00E7107D" w:rsidTr="004F6084">
        <w:tc>
          <w:tcPr>
            <w:tcW w:w="774" w:type="dxa"/>
            <w:vAlign w:val="center"/>
          </w:tcPr>
          <w:p w:rsidR="00AD52AA" w:rsidRPr="00E7107D" w:rsidRDefault="00AD52AA" w:rsidP="004F6084">
            <w:pPr>
              <w:pStyle w:val="ConsPlusNormal"/>
              <w:spacing w:before="22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Группа 4</w:t>
            </w:r>
          </w:p>
        </w:tc>
        <w:tc>
          <w:tcPr>
            <w:tcW w:w="2608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4,0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3,5</w:t>
            </w:r>
          </w:p>
        </w:tc>
      </w:tr>
      <w:tr w:rsidR="00AD52AA" w:rsidRPr="00E7107D" w:rsidTr="004F6084">
        <w:tc>
          <w:tcPr>
            <w:tcW w:w="774" w:type="dxa"/>
            <w:vAlign w:val="center"/>
          </w:tcPr>
          <w:p w:rsidR="00AD52AA" w:rsidRPr="00E7107D" w:rsidRDefault="00AD52AA" w:rsidP="004F6084">
            <w:pPr>
              <w:pStyle w:val="ConsPlusNormal"/>
              <w:spacing w:before="22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Группа 5</w:t>
            </w:r>
          </w:p>
        </w:tc>
        <w:tc>
          <w:tcPr>
            <w:tcW w:w="2608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3,5</w:t>
            </w:r>
          </w:p>
        </w:tc>
        <w:tc>
          <w:tcPr>
            <w:tcW w:w="2835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 кратности 3,0</w:t>
            </w:r>
          </w:p>
        </w:tc>
      </w:tr>
    </w:tbl>
    <w:p w:rsidR="00F564F6" w:rsidRDefault="00F564F6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564F6" w:rsidRDefault="00F564F6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4E7E" w:rsidRDefault="00AD4E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F3A7E" w:rsidRDefault="000F3A7E" w:rsidP="000D01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F3A7E" w:rsidRDefault="000F3A7E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D52AA" w:rsidRPr="004F5C03" w:rsidRDefault="00AD52AA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219901678"/>
      <w:r w:rsidRPr="004F5C0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D52AA" w:rsidRPr="004F5C03" w:rsidRDefault="00AD52AA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к Положению о порядке оплаты</w:t>
      </w:r>
    </w:p>
    <w:p w:rsidR="00AD52AA" w:rsidRPr="004F5C03" w:rsidRDefault="00AD52AA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труда работников государственных</w:t>
      </w:r>
    </w:p>
    <w:p w:rsidR="00AD52AA" w:rsidRPr="004F5C03" w:rsidRDefault="00AD52AA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учреждений здравоохранения</w:t>
      </w:r>
    </w:p>
    <w:p w:rsidR="00AD52AA" w:rsidRPr="004F5C03" w:rsidRDefault="00AD52AA" w:rsidP="001E33C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D52AA" w:rsidRPr="004F5C03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4F5C03" w:rsidRDefault="00AD52AA" w:rsidP="00B65C92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bookmarkStart w:id="5" w:name="P479"/>
      <w:bookmarkEnd w:id="5"/>
      <w:r w:rsidRPr="004F5C03">
        <w:rPr>
          <w:rFonts w:ascii="Times New Roman" w:hAnsi="Times New Roman" w:cs="Times New Roman"/>
          <w:szCs w:val="22"/>
        </w:rPr>
        <w:t>ПОРЯДОК</w:t>
      </w:r>
    </w:p>
    <w:p w:rsidR="00AD52AA" w:rsidRPr="004F5C03" w:rsidRDefault="00AD52AA" w:rsidP="00B65C92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4F5C03">
        <w:rPr>
          <w:rFonts w:ascii="Times New Roman" w:hAnsi="Times New Roman" w:cs="Times New Roman"/>
          <w:szCs w:val="22"/>
        </w:rPr>
        <w:t>ИСЧИСЛЕНИЯ СТАЖА РАБОТЫ В УЧРЕЖДЕНИЯХ ЗДРАВООХРАНЕНИЯ</w:t>
      </w:r>
    </w:p>
    <w:p w:rsidR="00AD52AA" w:rsidRPr="004F5C03" w:rsidRDefault="00AD52AA" w:rsidP="00B65C92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4F5C03">
        <w:rPr>
          <w:rFonts w:ascii="Times New Roman" w:hAnsi="Times New Roman" w:cs="Times New Roman"/>
          <w:szCs w:val="22"/>
        </w:rPr>
        <w:t>ДЛЯ ОПРЕДЕЛЕНИЯ РАЗМЕРА ПОВЫШАЮЩИХ КОЭФФИЦИЕНТОВ</w:t>
      </w:r>
    </w:p>
    <w:p w:rsidR="00AD52AA" w:rsidRPr="004F5C03" w:rsidRDefault="00AD52AA" w:rsidP="00B65C9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Cs w:val="22"/>
        </w:rPr>
        <w:t>К БАЗОВОМУ ОКЛАДУ</w:t>
      </w:r>
    </w:p>
    <w:p w:rsidR="00AD52AA" w:rsidRPr="004F5C03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4F5C03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84"/>
      <w:bookmarkEnd w:id="6"/>
      <w:r w:rsidRPr="004F5C03">
        <w:rPr>
          <w:rFonts w:ascii="Times New Roman" w:hAnsi="Times New Roman" w:cs="Times New Roman"/>
          <w:sz w:val="24"/>
          <w:szCs w:val="24"/>
        </w:rPr>
        <w:t>1. В стаж засчитывается: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 xml:space="preserve">- время работы как по основной работе, так и работе по совместительству, на любых должностях, в том числе на должностях врачей и провизоров-интернов, врачей </w:t>
      </w:r>
      <w:r w:rsidR="00C0510A" w:rsidRPr="004F5C03">
        <w:rPr>
          <w:rFonts w:ascii="Times New Roman" w:hAnsi="Times New Roman" w:cs="Times New Roman"/>
          <w:sz w:val="24"/>
          <w:szCs w:val="24"/>
        </w:rPr>
        <w:br/>
      </w:r>
      <w:r w:rsidRPr="004F5C03">
        <w:rPr>
          <w:rFonts w:ascii="Times New Roman" w:hAnsi="Times New Roman" w:cs="Times New Roman"/>
          <w:sz w:val="24"/>
          <w:szCs w:val="24"/>
        </w:rPr>
        <w:t xml:space="preserve">и провизоров-стажеров, в медицинских организациях независимо от формы собственности и ведомственной принадлежности, социальной защиты населения, Федеральной службы </w:t>
      </w:r>
      <w:r w:rsidR="00C0510A" w:rsidRPr="004F5C03">
        <w:rPr>
          <w:rFonts w:ascii="Times New Roman" w:hAnsi="Times New Roman" w:cs="Times New Roman"/>
          <w:sz w:val="24"/>
          <w:szCs w:val="24"/>
        </w:rPr>
        <w:br/>
      </w:r>
      <w:r w:rsidRPr="004F5C03">
        <w:rPr>
          <w:rFonts w:ascii="Times New Roman" w:hAnsi="Times New Roman" w:cs="Times New Roman"/>
          <w:sz w:val="24"/>
          <w:szCs w:val="24"/>
        </w:rPr>
        <w:t xml:space="preserve">по надзору в сфере защиты прав потребителей и благополучия человека </w:t>
      </w:r>
      <w:r w:rsidR="00C0510A" w:rsidRPr="004F5C03">
        <w:rPr>
          <w:rFonts w:ascii="Times New Roman" w:hAnsi="Times New Roman" w:cs="Times New Roman"/>
          <w:sz w:val="24"/>
          <w:szCs w:val="24"/>
        </w:rPr>
        <w:br/>
      </w:r>
      <w:r w:rsidRPr="004F5C03">
        <w:rPr>
          <w:rFonts w:ascii="Times New Roman" w:hAnsi="Times New Roman" w:cs="Times New Roman"/>
          <w:sz w:val="24"/>
          <w:szCs w:val="24"/>
        </w:rPr>
        <w:t>по г. Санкт-Петербургу и образования (независимо от перерывов в работе);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 пребывания в интернатуре на базе клинических кафедр высших медицинских образовательных учреждений;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 xml:space="preserve">- время пребывания в клинической ординатуре, а также в аспирантуре </w:t>
      </w:r>
      <w:r w:rsidR="00C0510A" w:rsidRPr="004F5C03">
        <w:rPr>
          <w:rFonts w:ascii="Times New Roman" w:hAnsi="Times New Roman" w:cs="Times New Roman"/>
          <w:sz w:val="24"/>
          <w:szCs w:val="24"/>
        </w:rPr>
        <w:br/>
      </w:r>
      <w:r w:rsidRPr="004F5C03">
        <w:rPr>
          <w:rFonts w:ascii="Times New Roman" w:hAnsi="Times New Roman" w:cs="Times New Roman"/>
          <w:sz w:val="24"/>
          <w:szCs w:val="24"/>
        </w:rPr>
        <w:t>и докторантуре по клиническим и фармацевтическим дисциплинам в высших учебных образовательных и научно-исследовательских учреждениях;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 работы в централизованных бухгалтериях при органах и учреждениях здравоохранения;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 выполнения в учреждениях здравоохранения лечебно-диагностической работы, заведование отделениями и дополнительные дежурства, осуществляемые работниками государственных медицинских высших образовательных учреждений, в т.ч. учреждений дополнительного медицинского образования, и научных организаций клинического профиля;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 xml:space="preserve">- время работы на должностях руководителей и врачей службы милосердия, медицинских сестер милосердия, в т.ч. старших и младших, обществ Красного Креста </w:t>
      </w:r>
      <w:r w:rsidR="00C0510A" w:rsidRPr="004F5C03">
        <w:rPr>
          <w:rFonts w:ascii="Times New Roman" w:hAnsi="Times New Roman" w:cs="Times New Roman"/>
          <w:sz w:val="24"/>
          <w:szCs w:val="24"/>
        </w:rPr>
        <w:br/>
      </w:r>
      <w:r w:rsidRPr="004F5C03">
        <w:rPr>
          <w:rFonts w:ascii="Times New Roman" w:hAnsi="Times New Roman" w:cs="Times New Roman"/>
          <w:sz w:val="24"/>
          <w:szCs w:val="24"/>
        </w:rPr>
        <w:t>и его организаций;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 xml:space="preserve">- время работы как по основной работе, так и работе по совместительству, </w:t>
      </w:r>
      <w:r w:rsidR="00C0510A" w:rsidRPr="004F5C03">
        <w:rPr>
          <w:rFonts w:ascii="Times New Roman" w:hAnsi="Times New Roman" w:cs="Times New Roman"/>
          <w:sz w:val="24"/>
          <w:szCs w:val="24"/>
        </w:rPr>
        <w:br/>
      </w:r>
      <w:r w:rsidRPr="004F5C03">
        <w:rPr>
          <w:rFonts w:ascii="Times New Roman" w:hAnsi="Times New Roman" w:cs="Times New Roman"/>
          <w:sz w:val="24"/>
          <w:szCs w:val="24"/>
        </w:rPr>
        <w:t>на врачебных и фельдшерских здравпунктах, являющихся структурными подразделениями предприятий (учреждений и организаций), независимо от форм собственности;</w:t>
      </w:r>
    </w:p>
    <w:p w:rsidR="000F3A7E" w:rsidRPr="004F5C03" w:rsidRDefault="00F81143" w:rsidP="005A6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 службы (работы) в военно-медицинских учреждениях (подразделениях) и на медицинских (фармацевтических) должностях В</w:t>
      </w:r>
      <w:r w:rsidR="006A1157">
        <w:rPr>
          <w:rFonts w:ascii="Times New Roman" w:hAnsi="Times New Roman" w:cs="Times New Roman"/>
          <w:sz w:val="24"/>
          <w:szCs w:val="24"/>
        </w:rPr>
        <w:t>ооруженных силах СССР</w:t>
      </w:r>
      <w:proofErr w:type="gramStart"/>
      <w:r w:rsidR="006A1157">
        <w:rPr>
          <w:rFonts w:ascii="Times New Roman" w:hAnsi="Times New Roman" w:cs="Times New Roman"/>
          <w:sz w:val="24"/>
          <w:szCs w:val="24"/>
        </w:rPr>
        <w:t xml:space="preserve"> </w:t>
      </w:r>
      <w:r w:rsidR="005A6C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A6CD2">
        <w:rPr>
          <w:rFonts w:ascii="Times New Roman" w:hAnsi="Times New Roman" w:cs="Times New Roman"/>
          <w:sz w:val="24"/>
          <w:szCs w:val="24"/>
        </w:rPr>
        <w:t xml:space="preserve"> Содружества </w:t>
      </w:r>
      <w:r w:rsidRPr="004F5C03">
        <w:rPr>
          <w:rFonts w:ascii="Times New Roman" w:hAnsi="Times New Roman" w:cs="Times New Roman"/>
          <w:sz w:val="24"/>
          <w:szCs w:val="24"/>
        </w:rPr>
        <w:t>Независимых Государств и</w:t>
      </w:r>
      <w:r w:rsidR="00B11136">
        <w:rPr>
          <w:rFonts w:ascii="Times New Roman" w:hAnsi="Times New Roman" w:cs="Times New Roman"/>
          <w:sz w:val="24"/>
          <w:szCs w:val="24"/>
        </w:rPr>
        <w:t xml:space="preserve"> </w:t>
      </w:r>
      <w:r w:rsidR="005A6CD2">
        <w:rPr>
          <w:rFonts w:ascii="Times New Roman" w:hAnsi="Times New Roman" w:cs="Times New Roman"/>
          <w:sz w:val="24"/>
          <w:szCs w:val="24"/>
        </w:rPr>
        <w:t>Российской Федерации, а</w:t>
      </w:r>
      <w:r w:rsidR="00B11136">
        <w:rPr>
          <w:rFonts w:ascii="Times New Roman" w:hAnsi="Times New Roman" w:cs="Times New Roman"/>
          <w:sz w:val="24"/>
          <w:szCs w:val="24"/>
        </w:rPr>
        <w:t xml:space="preserve"> </w:t>
      </w:r>
      <w:r w:rsidRPr="004F5C03">
        <w:rPr>
          <w:rFonts w:ascii="Times New Roman" w:hAnsi="Times New Roman" w:cs="Times New Roman"/>
          <w:sz w:val="24"/>
          <w:szCs w:val="24"/>
        </w:rPr>
        <w:t>также в учреждениях здравоохранения системы Комитета государственной безопасности</w:t>
      </w:r>
      <w:r w:rsidR="00F31E32">
        <w:rPr>
          <w:rFonts w:ascii="Times New Roman" w:hAnsi="Times New Roman" w:cs="Times New Roman"/>
          <w:sz w:val="24"/>
          <w:szCs w:val="24"/>
        </w:rPr>
        <w:t xml:space="preserve"> СССР</w:t>
      </w:r>
      <w:r w:rsidRPr="004F5C03">
        <w:rPr>
          <w:rFonts w:ascii="Times New Roman" w:hAnsi="Times New Roman" w:cs="Times New Roman"/>
          <w:sz w:val="24"/>
          <w:szCs w:val="24"/>
        </w:rPr>
        <w:t>, Федеральной службы безопасност</w:t>
      </w:r>
      <w:r w:rsidR="00F31E32">
        <w:rPr>
          <w:rFonts w:ascii="Times New Roman" w:hAnsi="Times New Roman" w:cs="Times New Roman"/>
          <w:sz w:val="24"/>
          <w:szCs w:val="24"/>
        </w:rPr>
        <w:t>и Российской Федерации</w:t>
      </w:r>
      <w:r w:rsidRPr="004F5C03">
        <w:rPr>
          <w:rFonts w:ascii="Times New Roman" w:hAnsi="Times New Roman" w:cs="Times New Roman"/>
          <w:sz w:val="24"/>
          <w:szCs w:val="24"/>
        </w:rPr>
        <w:t>, Ми</w:t>
      </w:r>
      <w:r w:rsidR="007215CE">
        <w:rPr>
          <w:rFonts w:ascii="Times New Roman" w:hAnsi="Times New Roman" w:cs="Times New Roman"/>
          <w:sz w:val="24"/>
          <w:szCs w:val="24"/>
        </w:rPr>
        <w:t>нистерства внутренних дел Российской Федерации</w:t>
      </w:r>
      <w:r w:rsidRPr="004F5C03">
        <w:rPr>
          <w:rFonts w:ascii="Times New Roman" w:hAnsi="Times New Roman" w:cs="Times New Roman"/>
          <w:sz w:val="24"/>
          <w:szCs w:val="24"/>
        </w:rPr>
        <w:t xml:space="preserve">, 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4F5C03">
        <w:rPr>
          <w:rFonts w:ascii="Times New Roman" w:hAnsi="Times New Roman" w:cs="Times New Roman"/>
          <w:sz w:val="24"/>
          <w:szCs w:val="24"/>
        </w:rPr>
        <w:t>,</w:t>
      </w:r>
      <w:r w:rsidRPr="004F5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Федерального 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>агентства</w:t>
      </w:r>
      <w:r w:rsidR="005A6CD2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правительственной</w:t>
      </w:r>
      <w:r w:rsidR="005A6CD2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связи</w:t>
      </w:r>
      <w:r w:rsidR="005A6CD2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</w:t>
      </w:r>
      <w:r w:rsidR="006A1157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  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информации</w:t>
      </w:r>
      <w:r w:rsidR="005A6CD2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</w:t>
      </w:r>
      <w:r w:rsidR="00F31E32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при</w:t>
      </w:r>
      <w:r w:rsidR="006A1157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  </w:t>
      </w:r>
      <w:r w:rsidR="00F31E32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Президенте</w:t>
      </w:r>
      <w:r w:rsidR="005A6CD2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  Российской </w:t>
      </w:r>
      <w:r w:rsidR="005A6CD2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br/>
      </w:r>
      <w:r w:rsidR="006A1157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Федерации,  </w:t>
      </w:r>
      <w:r w:rsidRPr="004F5C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Федеральной</w:t>
      </w:r>
      <w:r w:rsidR="00F31E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="006A11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4F5C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службы</w:t>
      </w:r>
      <w:r w:rsidR="006A11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31E3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4F5C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железнодорожных</w:t>
      </w:r>
      <w:r w:rsidR="006A11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  </w:t>
      </w:r>
      <w:r w:rsidRPr="004F5C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войск</w:t>
      </w:r>
      <w:r w:rsidR="006A1157">
        <w:rPr>
          <w:rFonts w:ascii="Times New Roman" w:hAnsi="Times New Roman" w:cs="Times New Roman"/>
          <w:sz w:val="24"/>
          <w:szCs w:val="24"/>
        </w:rPr>
        <w:t xml:space="preserve">  Российской  Федерации, </w:t>
      </w:r>
      <w:r w:rsidR="006A11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Служб</w:t>
      </w:r>
      <w:r w:rsidR="00F31E32" w:rsidRPr="004F5C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</w:t>
      </w:r>
      <w:r w:rsidRPr="004F5C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A1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F5C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внешней</w:t>
      </w:r>
      <w:r w:rsidRPr="004F5C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A1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F5C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разведки</w:t>
      </w:r>
      <w:r w:rsidRPr="004F5C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A1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1E32">
        <w:rPr>
          <w:rFonts w:ascii="Times New Roman" w:hAnsi="Times New Roman" w:cs="Times New Roman"/>
          <w:sz w:val="24"/>
          <w:szCs w:val="24"/>
        </w:rPr>
        <w:t>Российской</w:t>
      </w:r>
      <w:r w:rsidR="006A1157">
        <w:rPr>
          <w:rFonts w:ascii="Times New Roman" w:hAnsi="Times New Roman" w:cs="Times New Roman"/>
          <w:sz w:val="24"/>
          <w:szCs w:val="24"/>
        </w:rPr>
        <w:t xml:space="preserve">  </w:t>
      </w:r>
      <w:r w:rsidR="00F31E32">
        <w:rPr>
          <w:rFonts w:ascii="Times New Roman" w:hAnsi="Times New Roman" w:cs="Times New Roman"/>
          <w:sz w:val="24"/>
          <w:szCs w:val="24"/>
        </w:rPr>
        <w:t>Федерации</w:t>
      </w:r>
      <w:r w:rsidRPr="004F5C03">
        <w:rPr>
          <w:rFonts w:ascii="Times New Roman" w:hAnsi="Times New Roman" w:cs="Times New Roman"/>
          <w:sz w:val="24"/>
          <w:szCs w:val="24"/>
        </w:rPr>
        <w:t>,</w:t>
      </w:r>
      <w:r w:rsidR="006A1157">
        <w:rPr>
          <w:rFonts w:ascii="Times New Roman" w:hAnsi="Times New Roman" w:cs="Times New Roman"/>
          <w:sz w:val="24"/>
          <w:szCs w:val="24"/>
        </w:rPr>
        <w:t> </w:t>
      </w:r>
      <w:r w:rsidR="00597AA6">
        <w:rPr>
          <w:rFonts w:ascii="Times New Roman" w:hAnsi="Times New Roman" w:cs="Times New Roman"/>
          <w:sz w:val="24"/>
          <w:szCs w:val="24"/>
        </w:rPr>
        <w:t>общероссийской</w:t>
      </w:r>
      <w:r w:rsidR="006A1157">
        <w:rPr>
          <w:rFonts w:ascii="Times New Roman" w:hAnsi="Times New Roman" w:cs="Times New Roman"/>
          <w:sz w:val="24"/>
          <w:szCs w:val="24"/>
        </w:rPr>
        <w:t xml:space="preserve">  </w:t>
      </w:r>
      <w:r w:rsidR="00597AA6">
        <w:rPr>
          <w:rFonts w:ascii="Times New Roman" w:hAnsi="Times New Roman" w:cs="Times New Roman"/>
          <w:sz w:val="24"/>
          <w:szCs w:val="24"/>
        </w:rPr>
        <w:t>общественной</w:t>
      </w:r>
      <w:r w:rsidR="005A6CD2">
        <w:rPr>
          <w:rFonts w:ascii="Times New Roman" w:hAnsi="Times New Roman" w:cs="Times New Roman"/>
          <w:sz w:val="24"/>
          <w:szCs w:val="24"/>
        </w:rPr>
        <w:t xml:space="preserve"> </w:t>
      </w:r>
      <w:r w:rsidR="005A6CD2">
        <w:rPr>
          <w:rFonts w:ascii="Times New Roman" w:hAnsi="Times New Roman" w:cs="Times New Roman"/>
          <w:sz w:val="24"/>
          <w:szCs w:val="24"/>
        </w:rPr>
        <w:br/>
      </w:r>
      <w:r w:rsidR="00597AA6">
        <w:rPr>
          <w:rFonts w:ascii="Times New Roman" w:hAnsi="Times New Roman" w:cs="Times New Roman"/>
          <w:sz w:val="24"/>
          <w:szCs w:val="24"/>
        </w:rPr>
        <w:t>организации «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Федерации парашютного спорта</w:t>
      </w:r>
      <w:r w:rsidR="00597AA6">
        <w:rPr>
          <w:rFonts w:ascii="Times New Roman" w:hAnsi="Times New Roman" w:cs="Times New Roman"/>
          <w:sz w:val="24"/>
          <w:szCs w:val="24"/>
        </w:rPr>
        <w:t xml:space="preserve"> России»</w:t>
      </w:r>
      <w:r w:rsidRPr="004F5C03">
        <w:rPr>
          <w:rFonts w:ascii="Times New Roman" w:hAnsi="Times New Roman" w:cs="Times New Roman"/>
          <w:sz w:val="24"/>
          <w:szCs w:val="24"/>
        </w:rPr>
        <w:t xml:space="preserve"> и </w:t>
      </w:r>
      <w:r w:rsidRPr="004F5C0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Федеральной службы налоговой полиции </w:t>
      </w:r>
      <w:r w:rsidR="00597AA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4F5C03">
        <w:rPr>
          <w:rFonts w:ascii="Times New Roman" w:hAnsi="Times New Roman" w:cs="Times New Roman"/>
          <w:sz w:val="24"/>
          <w:szCs w:val="24"/>
        </w:rPr>
        <w:t xml:space="preserve">, </w:t>
      </w:r>
      <w:r w:rsidRPr="004F5C03">
        <w:rPr>
          <w:rStyle w:val="a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Государственного таможенного комитета</w:t>
      </w:r>
      <w:r w:rsidRPr="004F5C03"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97AA6">
        <w:rPr>
          <w:rFonts w:ascii="Times New Roman" w:hAnsi="Times New Roman" w:cs="Times New Roman"/>
          <w:sz w:val="24"/>
          <w:szCs w:val="24"/>
        </w:rPr>
        <w:t xml:space="preserve"> Российской Федерации, Министерства юстиции Российской Федерации</w:t>
      </w:r>
      <w:r w:rsidRPr="004F5C03">
        <w:rPr>
          <w:rFonts w:ascii="Times New Roman" w:hAnsi="Times New Roman" w:cs="Times New Roman"/>
          <w:sz w:val="24"/>
          <w:szCs w:val="24"/>
        </w:rPr>
        <w:t>;</w:t>
      </w:r>
    </w:p>
    <w:p w:rsidR="000F3A7E" w:rsidRPr="004F5C03" w:rsidRDefault="000F3A7E" w:rsidP="000F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 нахождения на действительной военной службе (в органах внутренних дел) лиц офицерского состава (рядового и начальствующего состава органов внутренних дел), прапорщиков, мичманов и военнослужащих сверхсрочной службы, на медицинских (фармацевтических) должностях и уволенных с действительной военной службы (из органов внутренних дел) по возрасту, болезни, сокращению штатов или по состоянию здоровья;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 работы в учреждениях здравоохранения и социальной защиты населения</w:t>
      </w:r>
      <w:r w:rsidR="00C0510A" w:rsidRPr="004F5C03">
        <w:rPr>
          <w:rFonts w:ascii="Times New Roman" w:hAnsi="Times New Roman" w:cs="Times New Roman"/>
          <w:sz w:val="24"/>
          <w:szCs w:val="24"/>
        </w:rPr>
        <w:br/>
      </w:r>
      <w:r w:rsidRPr="004F5C03">
        <w:rPr>
          <w:rFonts w:ascii="Times New Roman" w:hAnsi="Times New Roman" w:cs="Times New Roman"/>
          <w:sz w:val="24"/>
          <w:szCs w:val="24"/>
        </w:rPr>
        <w:t xml:space="preserve"> в период учебы студентам медицинских высших и средних образовательных учреждений независимо от продолжительности перерывов в работе, связанных с учебой;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 xml:space="preserve">При исчислении стажа работы учитываются номенклатуры учреждений </w:t>
      </w:r>
      <w:r w:rsidR="00C0510A" w:rsidRPr="004F5C03">
        <w:rPr>
          <w:rFonts w:ascii="Times New Roman" w:hAnsi="Times New Roman" w:cs="Times New Roman"/>
          <w:sz w:val="24"/>
          <w:szCs w:val="24"/>
        </w:rPr>
        <w:br/>
      </w:r>
      <w:r w:rsidRPr="004F5C03">
        <w:rPr>
          <w:rFonts w:ascii="Times New Roman" w:hAnsi="Times New Roman" w:cs="Times New Roman"/>
          <w:sz w:val="24"/>
          <w:szCs w:val="24"/>
        </w:rPr>
        <w:t>и должностей, действующие в тот период, за который рассчитывается стаж.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 xml:space="preserve">2. В стаж также засчитывается (при условии, если нижеперечисленным периодам непосредственно предшествовала и за ними непосредственно следовала работа, включаемая в стаж в соответствии с </w:t>
      </w:r>
      <w:hyperlink w:anchor="P484">
        <w:r w:rsidRPr="004F5C03">
          <w:rPr>
            <w:rFonts w:ascii="Times New Roman" w:hAnsi="Times New Roman" w:cs="Times New Roman"/>
            <w:sz w:val="24"/>
            <w:szCs w:val="24"/>
          </w:rPr>
          <w:t>п. 1</w:t>
        </w:r>
      </w:hyperlink>
      <w:r w:rsidRPr="004F5C03">
        <w:rPr>
          <w:rFonts w:ascii="Times New Roman" w:hAnsi="Times New Roman" w:cs="Times New Roman"/>
          <w:sz w:val="24"/>
          <w:szCs w:val="24"/>
        </w:rPr>
        <w:t xml:space="preserve"> настоящего приложения):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 xml:space="preserve">- время работы </w:t>
      </w:r>
      <w:r w:rsidR="000F3A7E" w:rsidRPr="004F5C03">
        <w:rPr>
          <w:rFonts w:ascii="Times New Roman" w:hAnsi="Times New Roman" w:cs="Times New Roman"/>
          <w:sz w:val="24"/>
          <w:szCs w:val="24"/>
        </w:rPr>
        <w:t xml:space="preserve">в </w:t>
      </w:r>
      <w:r w:rsidRPr="004F5C03">
        <w:rPr>
          <w:rFonts w:ascii="Times New Roman" w:hAnsi="Times New Roman" w:cs="Times New Roman"/>
          <w:sz w:val="24"/>
          <w:szCs w:val="24"/>
        </w:rPr>
        <w:t xml:space="preserve">органах </w:t>
      </w:r>
      <w:r w:rsidR="00B644FC" w:rsidRPr="004F5C03">
        <w:rPr>
          <w:rFonts w:ascii="Times New Roman" w:hAnsi="Times New Roman" w:cs="Times New Roman"/>
          <w:sz w:val="24"/>
          <w:szCs w:val="24"/>
        </w:rPr>
        <w:t xml:space="preserve">государственной власти </w:t>
      </w:r>
      <w:r w:rsidR="000D0192">
        <w:rPr>
          <w:rFonts w:ascii="Times New Roman" w:hAnsi="Times New Roman" w:cs="Times New Roman"/>
          <w:sz w:val="24"/>
          <w:szCs w:val="24"/>
        </w:rPr>
        <w:t>субъектов Российской Федерации</w:t>
      </w:r>
      <w:r w:rsidR="000F3A7E" w:rsidRPr="004F5C03">
        <w:rPr>
          <w:rFonts w:ascii="Times New Roman" w:hAnsi="Times New Roman" w:cs="Times New Roman"/>
          <w:sz w:val="24"/>
          <w:szCs w:val="24"/>
        </w:rPr>
        <w:t xml:space="preserve"> </w:t>
      </w:r>
      <w:r w:rsidR="003A05C6" w:rsidRPr="004F5C03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B644FC" w:rsidRPr="004F5C03">
        <w:rPr>
          <w:rFonts w:ascii="Times New Roman" w:hAnsi="Times New Roman" w:cs="Times New Roman"/>
          <w:sz w:val="24"/>
          <w:szCs w:val="24"/>
        </w:rPr>
        <w:t>«Здравоохранение».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время, когда работник фактически не работал, но за ним сохранялось место работы (должность), а также время вынужденного прогула при неправильном увольнении или переводе на другую работу и последующем восстановлении на работе;</w:t>
      </w:r>
    </w:p>
    <w:p w:rsidR="00AD52AA" w:rsidRPr="004F5C03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 работы в учреждениях здравоохранения и социальной защиты населения стран С</w:t>
      </w:r>
      <w:r w:rsidR="00CC686B" w:rsidRPr="004F5C03">
        <w:rPr>
          <w:rFonts w:ascii="Times New Roman" w:hAnsi="Times New Roman" w:cs="Times New Roman"/>
          <w:sz w:val="24"/>
          <w:szCs w:val="24"/>
        </w:rPr>
        <w:t xml:space="preserve">одружества Независимых </w:t>
      </w:r>
      <w:r w:rsidRPr="004F5C03">
        <w:rPr>
          <w:rFonts w:ascii="Times New Roman" w:hAnsi="Times New Roman" w:cs="Times New Roman"/>
          <w:sz w:val="24"/>
          <w:szCs w:val="24"/>
        </w:rPr>
        <w:t>Г</w:t>
      </w:r>
      <w:r w:rsidR="00CC686B" w:rsidRPr="004F5C03">
        <w:rPr>
          <w:rFonts w:ascii="Times New Roman" w:hAnsi="Times New Roman" w:cs="Times New Roman"/>
          <w:sz w:val="24"/>
          <w:szCs w:val="24"/>
        </w:rPr>
        <w:t>осударств</w:t>
      </w:r>
      <w:r w:rsidRPr="004F5C03">
        <w:rPr>
          <w:rFonts w:ascii="Times New Roman" w:hAnsi="Times New Roman" w:cs="Times New Roman"/>
          <w:sz w:val="24"/>
          <w:szCs w:val="24"/>
        </w:rPr>
        <w:t>, а также республик, входивших в состав С</w:t>
      </w:r>
      <w:r w:rsidR="00CC686B" w:rsidRPr="004F5C03">
        <w:rPr>
          <w:rFonts w:ascii="Times New Roman" w:hAnsi="Times New Roman" w:cs="Times New Roman"/>
          <w:sz w:val="24"/>
          <w:szCs w:val="24"/>
        </w:rPr>
        <w:t xml:space="preserve">оюза </w:t>
      </w:r>
      <w:r w:rsidRPr="004F5C03">
        <w:rPr>
          <w:rFonts w:ascii="Times New Roman" w:hAnsi="Times New Roman" w:cs="Times New Roman"/>
          <w:sz w:val="24"/>
          <w:szCs w:val="24"/>
        </w:rPr>
        <w:t>С</w:t>
      </w:r>
      <w:r w:rsidR="00CC686B" w:rsidRPr="004F5C03">
        <w:rPr>
          <w:rFonts w:ascii="Times New Roman" w:hAnsi="Times New Roman" w:cs="Times New Roman"/>
          <w:sz w:val="24"/>
          <w:szCs w:val="24"/>
        </w:rPr>
        <w:t xml:space="preserve">оветских </w:t>
      </w:r>
      <w:r w:rsidRPr="004F5C03">
        <w:rPr>
          <w:rFonts w:ascii="Times New Roman" w:hAnsi="Times New Roman" w:cs="Times New Roman"/>
          <w:sz w:val="24"/>
          <w:szCs w:val="24"/>
        </w:rPr>
        <w:t>С</w:t>
      </w:r>
      <w:r w:rsidR="00CC686B" w:rsidRPr="004F5C03">
        <w:rPr>
          <w:rFonts w:ascii="Times New Roman" w:hAnsi="Times New Roman" w:cs="Times New Roman"/>
          <w:sz w:val="24"/>
          <w:szCs w:val="24"/>
        </w:rPr>
        <w:t xml:space="preserve">оциалистических </w:t>
      </w:r>
      <w:r w:rsidRPr="004F5C03">
        <w:rPr>
          <w:rFonts w:ascii="Times New Roman" w:hAnsi="Times New Roman" w:cs="Times New Roman"/>
          <w:sz w:val="24"/>
          <w:szCs w:val="24"/>
        </w:rPr>
        <w:t>Р</w:t>
      </w:r>
      <w:r w:rsidR="00CC686B" w:rsidRPr="004F5C03">
        <w:rPr>
          <w:rFonts w:ascii="Times New Roman" w:hAnsi="Times New Roman" w:cs="Times New Roman"/>
          <w:sz w:val="24"/>
          <w:szCs w:val="24"/>
        </w:rPr>
        <w:t>еспублик</w:t>
      </w:r>
      <w:r w:rsidRPr="004F5C03">
        <w:rPr>
          <w:rFonts w:ascii="Times New Roman" w:hAnsi="Times New Roman" w:cs="Times New Roman"/>
          <w:sz w:val="24"/>
          <w:szCs w:val="24"/>
        </w:rPr>
        <w:t xml:space="preserve"> до 01.01.1992;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C03">
        <w:rPr>
          <w:rFonts w:ascii="Times New Roman" w:hAnsi="Times New Roman" w:cs="Times New Roman"/>
          <w:sz w:val="24"/>
          <w:szCs w:val="24"/>
        </w:rPr>
        <w:t>- время по уходу за ребенком до достижения им возраста 3 лет.</w:t>
      </w:r>
    </w:p>
    <w:p w:rsidR="00AD52AA" w:rsidRPr="00E7107D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:rsidR="00EA6D98" w:rsidRDefault="00EA6D98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D98" w:rsidRDefault="00EA6D98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D98" w:rsidRDefault="00EA6D98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D98" w:rsidRDefault="00EA6D98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D98" w:rsidRDefault="00EA6D98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D98" w:rsidRPr="00E7107D" w:rsidRDefault="00EA6D98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 w:rsidP="00EA6D98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D52AA" w:rsidRPr="00E7107D" w:rsidRDefault="00AD52AA" w:rsidP="00EA6D98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к Положению о порядке </w:t>
      </w:r>
      <w:bookmarkStart w:id="7" w:name="_Hlk219793554"/>
      <w:r w:rsidRPr="00E7107D">
        <w:rPr>
          <w:rFonts w:ascii="Times New Roman" w:hAnsi="Times New Roman" w:cs="Times New Roman"/>
          <w:sz w:val="24"/>
          <w:szCs w:val="24"/>
        </w:rPr>
        <w:t>оплаты</w:t>
      </w:r>
    </w:p>
    <w:p w:rsidR="00AD52AA" w:rsidRPr="00E7107D" w:rsidRDefault="00AD52AA" w:rsidP="00EA6D98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труда работников государственных</w:t>
      </w:r>
    </w:p>
    <w:p w:rsidR="00AD52AA" w:rsidRPr="00E7107D" w:rsidRDefault="00AD52AA" w:rsidP="00EA6D98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учреждений здравоохранения</w:t>
      </w:r>
    </w:p>
    <w:p w:rsidR="00AD52AA" w:rsidRPr="00E7107D" w:rsidRDefault="00AD52AA" w:rsidP="00EA6D98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Санкт-Петербурга</w:t>
      </w:r>
    </w:p>
    <w:bookmarkEnd w:id="7"/>
    <w:p w:rsidR="00AD52AA" w:rsidRPr="00E7107D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 w:rsidP="00EA6D9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514"/>
      <w:bookmarkEnd w:id="8"/>
      <w:r w:rsidRPr="00E7107D">
        <w:rPr>
          <w:rFonts w:ascii="Times New Roman" w:hAnsi="Times New Roman" w:cs="Times New Roman"/>
          <w:sz w:val="24"/>
          <w:szCs w:val="24"/>
        </w:rPr>
        <w:t>ПЕРЕЧЕНЬ</w:t>
      </w:r>
    </w:p>
    <w:p w:rsidR="00AD52AA" w:rsidRPr="00E7107D" w:rsidRDefault="00AD52AA" w:rsidP="00EA6D9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ТИПОВ УЧРЕЖДЕНИЙ (ПОДРАЗДЕЛЕНИЙ, КАТЕГОРИЙ РАБОТНИКОВ)</w:t>
      </w:r>
    </w:p>
    <w:p w:rsidR="00AD52AA" w:rsidRPr="00E7107D" w:rsidRDefault="00AD52AA" w:rsidP="00EA6D9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ЗДРАВООХРАНЕНИЯ ДЛЯ УСТАНОВЛЕНИЯ КОЭФФИЦИЕНТА</w:t>
      </w:r>
    </w:p>
    <w:p w:rsidR="00AD52AA" w:rsidRPr="00E7107D" w:rsidRDefault="00AD52AA" w:rsidP="00EA6D9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СПЕЦИФИКИ РАБОТЫ (К2)</w:t>
      </w:r>
    </w:p>
    <w:p w:rsidR="00AD52AA" w:rsidRPr="00E7107D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 w:rsidP="00E710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2"/>
      </w:tblGrid>
      <w:tr w:rsidR="00AD52AA" w:rsidRPr="00E7107D">
        <w:tc>
          <w:tcPr>
            <w:tcW w:w="9071" w:type="dxa"/>
            <w:gridSpan w:val="2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 тип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Учреждения, подразделения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Категории работников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 w:rsidP="00F564F6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5D4DF4" w:rsidRPr="00F564F6">
              <w:rPr>
                <w:rFonts w:ascii="Times New Roman" w:hAnsi="Times New Roman" w:cs="Times New Roman"/>
                <w:sz w:val="24"/>
                <w:szCs w:val="24"/>
              </w:rPr>
              <w:t>Вредные и (или) опасные условия труда</w:t>
            </w:r>
            <w:r w:rsidR="005D4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- 0,45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527"/>
            <w:bookmarkEnd w:id="9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1.1.1. Центры по профилактике и борьбе со СПИДом</w:t>
            </w:r>
          </w:p>
        </w:tc>
        <w:tc>
          <w:tcPr>
            <w:tcW w:w="4422" w:type="dxa"/>
          </w:tcPr>
          <w:p w:rsidR="00AD52AA" w:rsidRPr="00E7107D" w:rsidRDefault="005C078C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1.1.2. Учреждения и специализированные отделения, предназначенные для лечения больных СПИДом и ВИЧ-инфицированных</w:t>
            </w:r>
          </w:p>
        </w:tc>
        <w:tc>
          <w:tcPr>
            <w:tcW w:w="4422" w:type="dxa"/>
          </w:tcPr>
          <w:p w:rsidR="00AD52AA" w:rsidRPr="00E7107D" w:rsidRDefault="005C078C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AC1042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531"/>
            <w:bookmarkEnd w:id="10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1.1.3. Лаборатории и группы учреждений, на которые возложено органами здравоохранения обследование населения на ВИЧ-инфекцию и исследование поступающих крови и биологических жидкостей от </w:t>
            </w:r>
            <w:r w:rsidR="00AC1042" w:rsidRPr="00F564F6">
              <w:rPr>
                <w:rFonts w:ascii="Times New Roman" w:hAnsi="Times New Roman" w:cs="Times New Roman"/>
                <w:sz w:val="24"/>
                <w:szCs w:val="24"/>
              </w:rPr>
              <w:t>доноров</w:t>
            </w:r>
            <w:r w:rsidR="00AC10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больных</w:t>
            </w:r>
            <w:r w:rsidR="00AC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СПИДом и ВИЧ-инфицированных</w:t>
            </w:r>
          </w:p>
        </w:tc>
        <w:tc>
          <w:tcPr>
            <w:tcW w:w="4422" w:type="dxa"/>
          </w:tcPr>
          <w:p w:rsidR="00AD52AA" w:rsidRPr="00E7107D" w:rsidRDefault="005C078C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1.1.4. Учреждения, за исключением перечисленных в </w:t>
            </w:r>
            <w:hyperlink w:anchor="P52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1.1.1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531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1.1.3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осуществляющие проведение консультаций, осмотров, оказание медицинской помощи и другой работы, обусловленной непосредственным контактом с больными СПИДом и ВИЧ-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инфицированными</w:t>
            </w:r>
          </w:p>
        </w:tc>
        <w:tc>
          <w:tcPr>
            <w:tcW w:w="4422" w:type="dxa"/>
          </w:tcPr>
          <w:p w:rsidR="00AD52AA" w:rsidRPr="00E7107D" w:rsidRDefault="005C078C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1.2.1. Все виды учреждений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Зубные врачи, медицинский технолог - 0,35</w:t>
            </w:r>
          </w:p>
        </w:tc>
      </w:tr>
      <w:tr w:rsidR="00AD52AA" w:rsidRPr="00E7107D">
        <w:tblPrEx>
          <w:tblBorders>
            <w:insideH w:val="nil"/>
          </w:tblBorders>
        </w:tblPrEx>
        <w:tc>
          <w:tcPr>
            <w:tcW w:w="4649" w:type="dxa"/>
            <w:tcBorders>
              <w:bottom w:val="nil"/>
            </w:tcBorders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1.2.2. Все виды психиатрических (психоневрологических) и наркологических учреждений, отделений, кабинетов</w:t>
            </w:r>
          </w:p>
        </w:tc>
        <w:tc>
          <w:tcPr>
            <w:tcW w:w="4422" w:type="dxa"/>
            <w:tcBorders>
              <w:bottom w:val="nil"/>
            </w:tcBorders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Врачебный и приравненный к нему персонал судебно-психиатрических экспертных отделений для лиц, содержащихся под стражей, - 0,47;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руководители 1-го и 2-го уровней - 0,40;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руководители третьего уровня управления из числа врачей, провизоров и специалистов с высшим немедицинским образованием, заведующий производством - 0,40;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другие должности врачей, провизоры, медицинские психологи - 0,38;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фельдшеры (включая старших), акушерки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 (акушеры)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старших), фельдшеры-лаборанты (медицинские лабораторные техники), старшие зубные техники; фармацевты; помощники санитарного врача, врача-эпидемиолога, врача-паразитолога и энтомолога, медицинские технологи - 0,26 (в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психотуберкулезных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- 0,31);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- медицинские сестры (включая старших): операционная,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анестезист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палатная, процедурной, перевязочной, приемных отделений, по массажу - 0,42 (в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психотуберкулезных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- 0,36);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медицинские регистраторы - 0,10;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медицинские дезинфекторы, имеющие среднее медицинское образование, - 0,12; имеющие среднее полное образование - 0,22;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медицинские статистики - 0,15;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- социальные работники, </w:t>
            </w:r>
            <w:r w:rsidRPr="00863270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ассистенты специалиста по социальной </w:t>
            </w:r>
            <w:r w:rsidRPr="00863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работе,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техники - 0,13-0,21;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другие должности среднего медицинского и фармацевтического персонала - 0,28;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младшая медицинская сестра - 0,17;</w:t>
            </w:r>
          </w:p>
          <w:p w:rsidR="00AD52AA" w:rsidRPr="00C203B0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технические исполнители (служащие), инструктор по трудовой терапии, руководители хозяйственных служб - 0,10</w:t>
            </w:r>
            <w:r w:rsidR="00C203B0" w:rsidRPr="00CA0C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D52AA" w:rsidRPr="00E7107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D52AA" w:rsidRPr="00E7107D" w:rsidRDefault="00AD52AA" w:rsidP="00736A42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553"/>
            <w:bookmarkEnd w:id="11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1.2.3. Участковая терапевтическая и педиатрическая службы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Заведующие: участковыми терапевтическими и педиатрическими отделениями поликлиник - 0,40.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Участковые: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врачи-терапевты, врачи-педиатры - 0,60;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медсестры участковых врачей-терапевтов, участковых врачей-педиатров, старшие медсестры терапевтических и педиатрических участков - 0,50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558"/>
            <w:bookmarkEnd w:id="12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1.2.4. Общеврачебная практика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Заведующие: отделениями общеврачебной (семейной) практики поликлиник, офисами врачей общей (семейной) практики - 0,60.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 общей практики - 0,80.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Медсестры врача общей практики, старшие медсестры отделений общеврачебной (семейной) практики поликлиник, офисов врачей общей (семейной) практики - 0,75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562"/>
            <w:bookmarkEnd w:id="13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1.2.5. Станции (отделения) скорой медицинской помощи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Заведующий подстанцией (отделением) - врач скорой медицинской помощи - 1,50;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заместитель заведующего подстанцией (отделением) - врач скорой медицинской помощи - 1,40;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старший врач, старший фельдшер, старшая медицинская сестра - 1,00;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врачи выездных бригад скорой медицинской помощи - 1,20;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средний медицинский персонал выездных бригад скорой медицинской помощи, фельдшеры по приему вызовов и передаче их выездной бригаде - 1,08;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медицинские сестры по приему вызовов и передаче их выездной бригаде - 0,88;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руководители (кроме заведующих подстанциями (отделениями) и их заместителей), специалисты из числа медицинского персонала (кроме старшего врача скорой медицинской помощи, старшего фельдшера, старшей медицинской сестры, персонала выездных бригад скорой медицинской помощи и среднего медицинского персонала по приему вызовов и передаче их выездной бригаде) и специалисты с немедицинским образованием - 0,45;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служащие - 0,27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1.2.6. Все виды учреждений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Старшие:</w:t>
            </w:r>
          </w:p>
          <w:p w:rsidR="00AD52AA" w:rsidRPr="00E7107D" w:rsidRDefault="00863270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52AA" w:rsidRPr="00E7107D">
              <w:rPr>
                <w:rFonts w:ascii="Times New Roman" w:hAnsi="Times New Roman" w:cs="Times New Roman"/>
                <w:sz w:val="24"/>
                <w:szCs w:val="24"/>
              </w:rPr>
              <w:t>фельдшеры, акушерки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 (акушеры)</w:t>
            </w:r>
            <w:r w:rsidR="00AD52AA" w:rsidRPr="00E7107D">
              <w:rPr>
                <w:rFonts w:ascii="Times New Roman" w:hAnsi="Times New Roman" w:cs="Times New Roman"/>
                <w:sz w:val="24"/>
                <w:szCs w:val="24"/>
              </w:rPr>
              <w:t>, медицинские сестры - 0,30-0,40;</w:t>
            </w:r>
          </w:p>
          <w:p w:rsidR="005F1AA3" w:rsidRPr="00BB7120" w:rsidRDefault="00AD52AA" w:rsidP="0086327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врачи станций (отделений) ск</w:t>
            </w:r>
            <w:r w:rsidR="00863270">
              <w:rPr>
                <w:rFonts w:ascii="Times New Roman" w:hAnsi="Times New Roman" w:cs="Times New Roman"/>
                <w:sz w:val="24"/>
                <w:szCs w:val="24"/>
              </w:rPr>
              <w:t>орой медицинской помощи - 0,40;</w:t>
            </w:r>
          </w:p>
        </w:tc>
      </w:tr>
      <w:tr w:rsidR="003D6646" w:rsidRPr="00E7107D">
        <w:tc>
          <w:tcPr>
            <w:tcW w:w="4649" w:type="dxa"/>
          </w:tcPr>
          <w:p w:rsidR="003D6646" w:rsidRPr="00E7107D" w:rsidRDefault="003D6646" w:rsidP="00005CA3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005C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. Отделения неотложной медицинской помощи городских поликлиник</w:t>
            </w:r>
          </w:p>
        </w:tc>
        <w:tc>
          <w:tcPr>
            <w:tcW w:w="4422" w:type="dxa"/>
          </w:tcPr>
          <w:p w:rsidR="00005CA3" w:rsidRPr="00E7107D" w:rsidRDefault="00005CA3" w:rsidP="00005CA3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Врач-специалист - 1,1;</w:t>
            </w:r>
          </w:p>
          <w:p w:rsidR="003D6646" w:rsidRPr="00E7107D" w:rsidRDefault="00005CA3" w:rsidP="00005CA3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Фельдшер - 0,98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1.2.8. Учреждения, уставами которых предусмотрена научная деятельность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учреждения, заместитель руководителя - 1,31;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ученый секретарь, руководители научных подразделений - 1,20-1,30;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главные научные сотрудники - 1,10-1,30;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ведущие научные сотрудники - 1,00-1,10;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старшие научные сотрудники - 0,90-1,00;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научные сотрудники - 0,80-0,90;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младшие научные сотрудники - 0,40-0,50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585"/>
            <w:bookmarkEnd w:id="14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1.2.9. Городские поликлиники, детские городские поликлиники, консультативно-диагностические центры и поликлинические отделения больниц, имеющие прикрепленное население (кроме специализированных)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Врачи-специалисты, ведущие амбулаторный прием пациентов, - 0,35,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сестры, работающие с врачами-специалистами, ведущими амбулаторный прием пациентов; 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>акушерки (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акушеры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работающие с врачами-специалистами, ведущими амбулаторный прием пациентов (кроме работающих с врачами-специалистами женских консультаций), - 0,20 </w:t>
            </w:r>
            <w:hyperlink w:anchor="P839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1.2.10. Городские поликлиники, детские городские поликлиники, консультативно-диагностические центры и поликлинические отделения больниц, имеющие прикрепленное население (кроме специализированных)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Заведующие: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участковыми терапевтическими и педиатрическими отделениями поликлиник - 0,40;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отделениями врачей общей практики поликлиник - 0,50;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прочими отделениями - 0,20.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Старшие медицинские сестры: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терапевтических и педиатрических отделений поликлиник - 0,20;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врачей общей практики поликлиник - 0,25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596"/>
            <w:bookmarkEnd w:id="15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1.2.11. Стационарные учреждения, центры амбулаторной хирургии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Для врачей и среднего медицинского персонала, непосредственно участвующих при проведении оперативных вмешательств, врачей-анестезиологов-реаниматологов </w:t>
            </w:r>
            <w:hyperlink w:anchor="P841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&lt;***&gt;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1.2.12. Все виды учреждений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1-3 уровня из числа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медицинского персонала - 0,5.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Врачи, за исключением врачей, предусмотренных в </w:t>
            </w:r>
            <w:hyperlink w:anchor="P553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пунктах 1.2.3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558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1.2.4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56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1.2.5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585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1.2.9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- 0,4;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Участковые врачи-терапевты, врачи-педиатры, врачи общей (семейной) практики, врачи, ведущие амбулаторный прием, - 0,20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1.2.13. Все виды учреждений здравоохранения</w:t>
            </w:r>
          </w:p>
        </w:tc>
        <w:tc>
          <w:tcPr>
            <w:tcW w:w="4422" w:type="dxa"/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Фельдшер, акушерка</w:t>
            </w:r>
            <w:r w:rsidR="00136A33">
              <w:rPr>
                <w:rFonts w:ascii="Times New Roman" w:hAnsi="Times New Roman" w:cs="Times New Roman"/>
                <w:sz w:val="24"/>
                <w:szCs w:val="24"/>
              </w:rPr>
              <w:t xml:space="preserve"> (акушер)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фельдшер-лаборант (медицинский лабораторный техник), старший зубной техник; помощник санитарного врача, врача-эпидемиолога, врача-паразитолога и энтомолога, медицинские сестры: операционная,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анестезист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палатная, процедурной, перевязочной, по массажу, за исключением среднего медицинского персонала, предусмотренного в </w:t>
            </w:r>
            <w:hyperlink w:anchor="P553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пунктах 1.2.3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558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1.2.4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56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1.2.5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585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1.2.9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604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1.2.14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- 0,10</w:t>
            </w:r>
          </w:p>
        </w:tc>
      </w:tr>
      <w:tr w:rsidR="00AD52AA" w:rsidRPr="00E7107D">
        <w:tblPrEx>
          <w:tblBorders>
            <w:insideH w:val="nil"/>
          </w:tblBorders>
        </w:tblPrEx>
        <w:tc>
          <w:tcPr>
            <w:tcW w:w="4649" w:type="dxa"/>
            <w:tcBorders>
              <w:bottom w:val="nil"/>
            </w:tcBorders>
          </w:tcPr>
          <w:p w:rsidR="00AD52AA" w:rsidRPr="00E7107D" w:rsidRDefault="00AD52AA" w:rsidP="00005CA3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604"/>
            <w:bookmarkEnd w:id="16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  <w:r w:rsidR="00005C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. Все виды учреждений здравоохранения</w:t>
            </w:r>
          </w:p>
        </w:tc>
        <w:tc>
          <w:tcPr>
            <w:tcW w:w="4422" w:type="dxa"/>
            <w:tcBorders>
              <w:bottom w:val="nil"/>
            </w:tcBorders>
          </w:tcPr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Руководители 1-3 уровня из числа медицинского (фармацевтического) персонала - 0,6-0,9.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Больничные учреждения: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врачебный персонал и персонал, имеющий высшее фармацевтическое или иное высшее образование, предоставляющий медицинские услуги, - 0,4-1,75;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средний медицинский (фармацевтический) персонал - 0,1-0,7;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младший медицинский персонал - 0,1-0,4.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Амбулаторно-поликлинические учреждения: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врачебный персонал и персонал, имеющий высшее фармацевтическое или иное высшее образование, предоставляющий медицинские услуги, - 0,4-1,89;</w:t>
            </w:r>
          </w:p>
          <w:p w:rsidR="00AD52AA" w:rsidRPr="00E7107D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средний медицинский (фармацевтический) персонал - 0,1-0,9;</w:t>
            </w:r>
          </w:p>
          <w:p w:rsidR="00AD52AA" w:rsidRDefault="00AD52AA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младший медицинский </w:t>
            </w:r>
            <w:r w:rsidR="00603FAF" w:rsidRPr="00603FAF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- 0,1-0,4</w:t>
            </w:r>
            <w:r w:rsidR="00B957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579D" w:rsidRPr="00E7107D" w:rsidRDefault="00B9579D" w:rsidP="00E7107D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AA" w:rsidRPr="00E7107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AD52AA" w:rsidRPr="00E7107D" w:rsidRDefault="00AD52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2"/>
      </w:tblGrid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 тип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 w:rsidP="0086327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63270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5D4DF4" w:rsidRPr="00863270">
              <w:rPr>
                <w:rFonts w:ascii="Times New Roman" w:hAnsi="Times New Roman" w:cs="Times New Roman"/>
                <w:sz w:val="24"/>
                <w:szCs w:val="24"/>
              </w:rPr>
              <w:t>Вредные и (или) опасные условия труда</w:t>
            </w:r>
            <w:r w:rsidR="005D4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- 0,40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Учреждения, подразделения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Категории работников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2.1.1. Амбулаторные судебно-психиатрические экспертные комиссии; специальная медицинская комиссия по проведению наркологических экспертиз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2.1.2. Судебно-психиатрические экспертные отделения для лиц, не содержащихся под стражей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2.1.3. Отделения для принудительного лечения психически больных в психиатрических больницах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2.2.1. Хосписы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 (в т.ч. руководители)</w:t>
            </w:r>
            <w:r w:rsidR="00603FAF">
              <w:rPr>
                <w:rFonts w:ascii="Times New Roman" w:hAnsi="Times New Roman" w:cs="Times New Roman"/>
                <w:sz w:val="24"/>
                <w:szCs w:val="24"/>
              </w:rPr>
              <w:t xml:space="preserve">, средний и младший медицинский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персонал - 0,42.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 выездных бригад - 0,63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2.2.2. Все виды учреждений здравоохранения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Врачи-рентгенологи, врачи-радиологи (в т.ч. заведующие отделениями) - 0,27;</w:t>
            </w:r>
          </w:p>
          <w:p w:rsidR="00AD52AA" w:rsidRPr="00E7107D" w:rsidRDefault="00603F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</w:t>
            </w:r>
            <w:r w:rsidR="00AD52AA" w:rsidRPr="00E7107D">
              <w:rPr>
                <w:rFonts w:ascii="Times New Roman" w:hAnsi="Times New Roman" w:cs="Times New Roman"/>
                <w:sz w:val="24"/>
                <w:szCs w:val="24"/>
              </w:rPr>
              <w:t>лаборанты, процедурная медицинская сестра (медицинская сестра) радиологических (всех профилей) отделов, отделений, лабораторий, групп и кабинетов - 0,11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2.2.3. Все виды учреждений здравоохранения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 немедицинским (в т.ч. фармацевтическим) образованием, за исключением предусмотренных в </w:t>
            </w:r>
            <w:hyperlink w:anchor="P56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пункте 1.2.5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- 0,45;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с немедицинским (в т.ч. фармацевтическим) образованием, за исключением предусмотренных в </w:t>
            </w:r>
            <w:hyperlink w:anchor="P56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пункте 1.2.5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- 0,20;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Служащие с немедицинским (в т.ч. фармацевтическим) образованием, за исключением предусмотренных в </w:t>
            </w:r>
            <w:hyperlink w:anchor="P56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пункте </w:t>
              </w:r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1.2.5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- 0,12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2"/>
      </w:tblGrid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 тип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 w:rsidP="0086327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D4DF4" w:rsidRPr="00863270">
              <w:rPr>
                <w:rFonts w:ascii="Times New Roman" w:hAnsi="Times New Roman" w:cs="Times New Roman"/>
                <w:sz w:val="24"/>
                <w:szCs w:val="24"/>
              </w:rPr>
              <w:t xml:space="preserve">Вредные и (или) опасные условия труда </w:t>
            </w:r>
            <w:r w:rsidRPr="00863270">
              <w:rPr>
                <w:rFonts w:ascii="Times New Roman" w:hAnsi="Times New Roman" w:cs="Times New Roman"/>
                <w:sz w:val="24"/>
                <w:szCs w:val="24"/>
              </w:rPr>
              <w:t>- 0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Учреждения, подразделения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Категории работников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3.1.1. Медицинский персонал психиатрических больниц (стационаров) специализированного типа с интенсивным наблюдением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3.1.2. Судебно-психиатрические экспертные отделения для лиц, содержащихся под стражей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3.2.1. Все виды учреждений здравоохранения, имеющих в своем составе фтизиатрическую службу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Медицинские и другие работники, непосредственно участвующие в оказании противотуберкулезной помощи, занятие которых связано с опасностью инфицирования микобактериями туберкулеза: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врачи (в т.ч. руководители) - 0,23;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медицинские статистики - 0,10;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младший медицинский персонал, медицинские регистраторы, медицинские дезинфекторы, инструкторы по трудовой терапии - 0,10;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остальные должности среднего медицинского персонала - 0,20;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прочий (немедицинский) персонал - 0,10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2"/>
      </w:tblGrid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 тип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 w:rsidP="0086327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="005D4DF4" w:rsidRPr="00863270">
              <w:rPr>
                <w:rFonts w:ascii="Times New Roman" w:hAnsi="Times New Roman" w:cs="Times New Roman"/>
                <w:sz w:val="24"/>
                <w:szCs w:val="24"/>
              </w:rPr>
              <w:t xml:space="preserve">Вредные и (или) опасные условия труда </w:t>
            </w:r>
            <w:r w:rsidRPr="008632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0,25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Учреждения, подразделения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Категории работников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662"/>
            <w:bookmarkEnd w:id="17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4.1.1. Психиатрические (психоневрологические) и наркологические учреждения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664"/>
            <w:bookmarkEnd w:id="18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4.1.2. Психиатрические больницы (стационары) специализированного типа с интенсивным наблюдением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Работники (кроме медицинского персонала)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4.1.3. Отделения, палаты, кабинеты для лечения психически больных и лиц,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страдающих хроническим алкоголизмом и наркоманией; наркологические отделения, палаты, кабинеты; специализированные приемные отделения лечебно-профилактических учреждений, предназначенные для оказания медицинской помощи получившим травму в результате острого алкогольного отравления или острого алкогольного психоза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4.1.4. Специализированные бригады станций (отделений) скорой медицинской помощи, предназначенные для оказания медицинской помощи и перевозки психически больных; специализированные токсикологические и наркологические бригады станций (отделений) скорой медицинской помощи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4.1.5. Лечебно-производственные (трудовые) мастерские при психиатрических (психоневрологических) учреждениях, перечисленных в </w:t>
            </w:r>
            <w:hyperlink w:anchor="P66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664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4.1.2</w:t>
              </w:r>
            </w:hyperlink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4.1.6. Подсобные сельские хозяйства при психиатрических (психоневрологических) учреждениях здравоохранения, перечисленных в </w:t>
            </w:r>
            <w:hyperlink w:anchor="P66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664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4.1.2</w:t>
              </w:r>
            </w:hyperlink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4.1.7. Стационары кожно-венерологических диспансеров, подлежащие охране силами подразделений милиции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4.1.8. Учреждения (отделения, палаты) для больных с поражением спинного мозга, сопровождающимся параличом (парезом) нижних (или верхних и нижних) конечностей и расстройством функций тазовых органов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4.1.9. Лечебно-профилактические учреждения, в т.ч. санатории, и их структурные подразделения, предназначенные для детей с поражением центральной нервной системы (с органическим поражением ЦНС) с нарушением психики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4.1.10. </w:t>
            </w:r>
            <w:proofErr w:type="gram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Патолого-анатомические бюро (отделения, подразделения, институты); отделения заготовки (консервации)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трупных тканей, органов и крови</w:t>
            </w:r>
            <w:proofErr w:type="gramEnd"/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4.1.11. Бюро судебно-медицинской экспертизы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4.1.12.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Барооперационные</w:t>
            </w:r>
            <w:proofErr w:type="spellEnd"/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4.1.13. Отделения (палаты) для: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ожоговых больных;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больных с острыми отравлениями;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неврологические для больных с нарушением мозгового кровообращения;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недоношенных детей;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лечения больных с хирургическими гнойными заболеваниями и осложнениями всех профилей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4.1.14. Лаборатории гипнологии и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психопрофилактики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клиник научно-исследовательских институтов, центров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695"/>
            <w:bookmarkEnd w:id="19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4.1.15. Противотуберкулезные диспансеры, санатории и отделения (больниц, диспансеров и клиник) для лечения легочных больных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4.1.16. Персонал госпиталей и отделений для ветеранов войн и лиц, приравненных к ним по льготам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4.1.17. Врачи и средний медицинский персонал участковой службы противотуберкулезных и кожно-венерологических учреждений (подразделений)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4.1.18. Дезинфекционные станции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4.2.1. Больничные учреждения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Медицинские сестры приемных отделений - 0,20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4.2.2. Дома ребенка</w:t>
            </w:r>
          </w:p>
        </w:tc>
        <w:tc>
          <w:tcPr>
            <w:tcW w:w="4422" w:type="dxa"/>
          </w:tcPr>
          <w:p w:rsidR="00AD52AA" w:rsidRPr="00E7107D" w:rsidRDefault="00863270" w:rsidP="00863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Постовые медицинские сестры </w:t>
            </w:r>
            <w:r w:rsidR="00AD52AA" w:rsidRPr="00E7107D">
              <w:rPr>
                <w:rFonts w:ascii="Times New Roman" w:hAnsi="Times New Roman" w:cs="Times New Roman"/>
                <w:sz w:val="24"/>
                <w:szCs w:val="24"/>
              </w:rPr>
              <w:t>- 0,25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4.2.3. Психиатрические (психоневрологические) учреждения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Социальные работники - 0,25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4.2.4. Все виды учреждений здравоохранения, имеющие в своем составе участковую фтизиатрическую службу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Врачи-фтизиатры, врачи-педиатры и средний медицинский персонал противотуберкулезных учреждений (подразделений), работающие на фтизиатрических участках по обслуживанию взрослого и детского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населения, - 0,12</w:t>
            </w:r>
          </w:p>
        </w:tc>
      </w:tr>
      <w:tr w:rsidR="00AD52AA" w:rsidRPr="00E7107D">
        <w:tblPrEx>
          <w:tblBorders>
            <w:insideH w:val="nil"/>
          </w:tblBorders>
        </w:tblPrEx>
        <w:tc>
          <w:tcPr>
            <w:tcW w:w="4649" w:type="dxa"/>
            <w:tcBorders>
              <w:bottom w:val="nil"/>
            </w:tcBorders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4.2.5. Психиатрические больницы (отделения) специализированного типа и судебно-психиатрические отделения для лиц:</w:t>
            </w:r>
          </w:p>
        </w:tc>
        <w:tc>
          <w:tcPr>
            <w:tcW w:w="4422" w:type="dxa"/>
            <w:tcBorders>
              <w:bottom w:val="nil"/>
            </w:tcBorders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AA" w:rsidRPr="00E7107D">
        <w:tblPrEx>
          <w:tblBorders>
            <w:insideH w:val="nil"/>
          </w:tblBorders>
        </w:tblPrEx>
        <w:tc>
          <w:tcPr>
            <w:tcW w:w="4649" w:type="dxa"/>
            <w:tcBorders>
              <w:top w:val="nil"/>
              <w:bottom w:val="nil"/>
            </w:tcBorders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содержащихся под стражей</w:t>
            </w:r>
          </w:p>
        </w:tc>
        <w:tc>
          <w:tcPr>
            <w:tcW w:w="4422" w:type="dxa"/>
            <w:tcBorders>
              <w:top w:val="nil"/>
              <w:bottom w:val="nil"/>
            </w:tcBorders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Медицинский и педагогический персонал - 0,25</w:t>
            </w:r>
          </w:p>
        </w:tc>
      </w:tr>
      <w:tr w:rsidR="00AD52AA" w:rsidRPr="00E7107D">
        <w:tblPrEx>
          <w:tblBorders>
            <w:insideH w:val="nil"/>
          </w:tblBorders>
        </w:tblPrEx>
        <w:tc>
          <w:tcPr>
            <w:tcW w:w="4649" w:type="dxa"/>
            <w:tcBorders>
              <w:top w:val="nil"/>
            </w:tcBorders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не содержащихся по стражей</w:t>
            </w:r>
          </w:p>
        </w:tc>
        <w:tc>
          <w:tcPr>
            <w:tcW w:w="4422" w:type="dxa"/>
            <w:tcBorders>
              <w:top w:val="nil"/>
            </w:tcBorders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Медицинский персонал - 0,10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4.2.6. Амбулаторно-поликлинические учреждения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 пунктов (отделений) медицинской помощи на дому;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врачи, в том числе председатели и главные эксперты, врачебно-трудовых экспертных комиссий, - 0,13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721"/>
            <w:bookmarkEnd w:id="20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4.2.7. Центры по профилактике и борьбе со СПИДом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Должности медицинского персонала руководителей, специалистов, служащих, занятых диагностикой, лечением и непосредственным обслуживанием больных СПИДом и ВИЧ-инфицированных, - 0,11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723"/>
            <w:bookmarkEnd w:id="21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4.2.8. Учреждения здравоохранения и специализированные отделения учреждений здравоохранения, предназначенные для лечения больных СПИДом и ВИЧ-инфицированных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Должности медицинского персонала руководителей, специалистов, служащих, занятых лечением и непосредственным обслуживанием больных СПИДом и ВИЧ-инфицированных, - 0,11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4.2.9. Учреждения здравоохранения и их структурные подразделения, за исключением перечисленных в </w:t>
            </w:r>
            <w:hyperlink w:anchor="P721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пунктах 4.2.7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723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4.2.8</w:t>
              </w:r>
            </w:hyperlink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медицинского персонала руководителей, специалистов, служащих, имеющих непосредственный контакт с больными СПИДом и ВИЧ-инфицированными при проведении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эпидрасследований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консультаций, осмотров, оказании медицинской помощи, судебно-медицинской экспертизы и проведении другой работы, - 0,11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4.2.10. Лаборатории (отделы, отделения, группы) учреждений здравоохранения, на которые возложено органами здравоохранения обследование населения на ВИЧ-инфекцию и исследование поступающих крови и биологических жидкостей от больных СПИДом и ВИЧ-инфицированных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Должности медицинского персонала руководителей, специалистов, служащих, занятых проведением всех лабораторных исследований крови и материалов, поступающих от больных СПИДом и ВИЧ-инфицированных, - 0,11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4.2.11. Отделение радиационной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профпатологии</w:t>
            </w:r>
            <w:proofErr w:type="spellEnd"/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Все категории медицинских работников - 0,20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4.2.12. Общеобразовательные организации, образовательные организации с наличием интерната, дошкольные образовательные организации и детские дома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 и средний медицинский персонал - 0,20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2"/>
      </w:tblGrid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 тип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 w:rsidP="0086327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="005D4DF4" w:rsidRPr="00863270">
              <w:rPr>
                <w:rFonts w:ascii="Times New Roman" w:hAnsi="Times New Roman" w:cs="Times New Roman"/>
                <w:sz w:val="24"/>
                <w:szCs w:val="24"/>
              </w:rPr>
              <w:t>Вредные и (или) опасные условия труда</w:t>
            </w:r>
            <w:r w:rsidR="005D4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- 0,20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Учреждения, подразделения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Категории работников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5.1.1. Туберкулезные (противотуберкулезные) учреждения и структурные подразделения, за исключением указанных в </w:t>
            </w:r>
            <w:hyperlink w:anchor="P695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4.1.15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перечня, для больных туберкулезом и для детей с туберкулезной интоксикацией, малыми и затухающими формами туберкулеза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5.1.2. Лечебно-производственные (трудовые) мастерские при туберкулезных (противотуберкулезных) учреждениях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5.1.3. Инфекционные больницы, отделения, палаты для инфекционных больных и больных, зараженных гельминтами;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гельминтологические дневные стационары; кабинеты инфекционных заболеваний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5.1.4. Дома ребенка и группы в домах ребенка общего типа для детей: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туберкулезной интоксикацией, малыми и затихающими формами туберкулеза;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нарушениями функции опорно-двигательного аппарата и другими дефектами физического развития без нарушения психики;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органическим поражением центральной нервной системы, в т.ч. детскими церебральными параличами без нарушения психики;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нарушениями слуха и речи (глухонемых, оглохших, тугоухих);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нарушениями речи (заикающихся, с алалией и другими нарушениями речи);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нарушениями зрения (слепых, слабовидящих)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5.1.5. Учреждения здравоохранения, отделения, палаты, кабинеты для онкологических больных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5.1.6. Учреждения здравоохранения, отделения, палаты, кабинеты для кожно-венерологических больных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5.1.7. Хирургические отделения (палаты) всех профилей стационаров, в т.ч. гравитационной хирургии крови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5.1.8. Операционные блоки стационаров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5.1.9. Отделения (группы, палаты, выездные бригады скорой медицинской помощи):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анестезиологии-реанимации;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реанимации и интенсивной терапии (за исключением лаборатории (группы), обеспечивающей экспресс-диагностику);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- гемодиализа, для лечения больных с применением методов гемодиализа,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гемосорбции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плазмафереза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ультрафильтрации;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для новорожденных детей в родильных домах;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педиатрические для новорожденных детей;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гериатрические для больных с сопутствующими психоневрологическими заболеваниями;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родовые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5.1.10. Отделения (палаты), кабинеты для больных с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гемобластозами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депрессиями кроветворения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5.1.11. Отделения (палаты), кабинеты, в которых основным методом лечения является длительное применение больших доз химиотерапевтических препаратов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date">
              <w:smartTagPr>
                <w:attr w:name="Year" w:val="12"/>
                <w:attr w:name="Day" w:val="5"/>
                <w:attr w:name="Month" w:val="1"/>
                <w:attr w:name="ls" w:val="trans"/>
              </w:smartTagPr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5.1.12.</w:t>
              </w:r>
            </w:smartTag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Рентгеновские, радиологические всех профилей и рентгенорадиологические отделы, отделения, лаборатории, группы и кабинеты; отделения рентген-ударно-волнового дистанционного дробления камней (ОРУДДК); центры, отделения, кабинеты рентгенохирургических методов диагностики и лечения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5.1.13. Лаборатории, отделы, отделения при работе с живыми возбудителями инфекционных заболеваний (или больными животными); с вирусами, вызывающими заболевания; с агрессивными средами и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химическими реагентами; по исследованию потенциально инфицированных материалов (биологических жидкостей и тканей); на микроскопах и полярископах с применением токсических иммерсионных жидкостей и иммерсионных объективов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5.1.14. Барокамеры и кессоны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5.1.15. Отделения (кабинеты): ультразвуковой диагностики и эндоскопические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5.1.16. Психотерапевтические кабинеты амбулаторно-поликлинических учреждений (подразделений)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5.1.17. Дома, отделения, палаты сестринского ухода, хосписы, отделения паллиативной медицинской помощи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5.1.18. Многопрофильные больницы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Врач-психиатр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5.1.19. Любые виды лечебно-профилактических учреждений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Врач-эпидемиолог и помощник врача-эпидемиолога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5.1.20. Корпуса фракционирования белков и плазмы крови и отделения заготовки крови и ее компонентов станций переливания крови исключительно для работы по заготовке и хранению в замороженном состоянии компонентов крови и костного мозга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5.1.21. Подразделения, имеющие лазерные установки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Медицинский персонал, работающий на лазерных установках; специалисты, обслуживающие лазерные установки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5.1.22. Физиотерапевтические отделения (кабинеты),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бальнео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и грязелечебницы (отделения, кабинеты)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Персонал, предусмотренный для работы на генераторах УВЧ любой мощности (при отпуске в месяц в среднем не менее 10 процедур в смену); обслуживания больных в помещениях сероводородных, сернистых и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углесероводородных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ванн и грязей; отпуска радоновых ванн; озокеритовых процедур; работы в грязелечебницах; для подогрева и подвозки грязей, приготовления искусственной сероводородной воды; постоянного обслуживания помещений сероводородных, сернистых и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углесероводородных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радоновых ванн; обслуживания и текущего ремонта зданий, сооружений и оборудования,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приборов физиотерапевтических лечебниц (отделений), оборудования подвалов, нагревательных приборов ванных зданий, насосных станций, смесителей и резервуаров, трубопроводов и оголовок буровых скважин сероводородных, сернистых и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углесероводородных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радоновых ванн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5.1.23. Детская стоматологическая поликлиника (отделение, кабинет)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Врач-стоматолог детский, врач-ортодонт и зубной врач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5.1.24. Лаборатории (отделы, отделения)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Медицинский персонал, предусмотренный для постоянной работы по постановке реакции иммобилизации бледных трепонем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5.1.25. Аптеки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Фармацевтический персонал, кроме занятых исключительно отпуском лекарств без рецептов и других товаров аптечного ассортимента, фасовщицы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5.1.26. Любые виды медицинских учреждений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Медицинский дезинфектор, дезинфектор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5.1.27. Приемные отделения стационаров лечебно-профилактических учреждений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5.1.28. Централизованные стерилизационные</w:t>
            </w:r>
          </w:p>
        </w:tc>
        <w:tc>
          <w:tcPr>
            <w:tcW w:w="4422" w:type="dxa"/>
          </w:tcPr>
          <w:p w:rsidR="00AD52AA" w:rsidRPr="00E7107D" w:rsidRDefault="005C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38">
              <w:r w:rsidR="00AD52AA" w:rsidRPr="00E7107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5.2.1. Госпитали для ветеранов войн и специальные отделения больниц (при условии использования этих отделений не менее чем на 90 процентов для лечения ветеранов войн и лиц, приравненных к ним по льготам), а также центры восстановительной терапии для воинов-интернационалистов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Медицинские и фармацевтические работники - 0,12;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другие работники - 0,08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5.2.2. Дома ребенка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Все категории работников - 0,18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5.2.3. Детские дома и образовательные организации с наличием интерната и(или) структурные подразделения для детей-сирот, оставшихся без попечения родителей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работники, в том числе медицинские работники, состоящие в штате лечебно-профилактических учреждений, занятые исключительно обслуживанием детей в этих учреждениях образования, - 0,15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5.2.4. Все виды учреждений здравоохранения, имеющие в своем составе цеховую службу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Врачи-терапевты цеховых врачебных участков, средний медицинский персонал цеховых врачебных участков,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фельдшер и медицинская сестра здравпункта - 0,10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5.2.5. Дома, отделения, палаты сестринского ухода, отделения паллиативной медицинской помощи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персонал - 0,10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  <w:r w:rsidR="00A950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. Образовательные организации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 и средний медицинский персонал, осуществляющие вакцинацию, - 0,10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  <w:r w:rsidR="00A950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. Кабинеты иммунопрофилактики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 и средний медицинский персонал, осуществляющие вакцинацию, - 0,10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  <w:r w:rsidR="00A950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. Все виды учреждений здравоохранения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- 0,40 (кроме логопедов, дефектологов) </w:t>
            </w:r>
            <w:hyperlink w:anchor="P909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&lt;****&gt;</w:t>
              </w:r>
            </w:hyperlink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  <w:r w:rsidR="00A950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. Все виды учреждений здравоохранения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- 0,12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  <w:r w:rsidR="00A950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. Все виды учреждений здравоохранения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Логопеды (дефектологи) и иные работники, имеющие иное высшее профессиональное образование, предоставляющие медицинские услуги (обеспечивающие предоставление медицинских услуг), - 0,40</w:t>
            </w:r>
          </w:p>
        </w:tc>
      </w:tr>
      <w:tr w:rsidR="00AD52AA" w:rsidRPr="00E7107D">
        <w:tc>
          <w:tcPr>
            <w:tcW w:w="464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5.2.1</w:t>
            </w:r>
            <w:r w:rsidR="00A950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. Отдел эвакуации и госпитализации инфекционных больных, в том числе больных ВИЧ/СПИД и туберкулезом</w:t>
            </w:r>
          </w:p>
        </w:tc>
        <w:tc>
          <w:tcPr>
            <w:tcW w:w="442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Врачи, включая руководителей, - 0,25;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персонал - 0,20;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персонал выездных бригад - 0,07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838"/>
      <w:bookmarkEnd w:id="22"/>
      <w:r w:rsidRPr="00E7107D">
        <w:rPr>
          <w:rFonts w:ascii="Times New Roman" w:hAnsi="Times New Roman" w:cs="Times New Roman"/>
          <w:sz w:val="24"/>
          <w:szCs w:val="24"/>
        </w:rPr>
        <w:t xml:space="preserve">&lt;*&gt; Перечень должностей работников, оклады (ставки) которых повышаются в связи с наличием в их работе </w:t>
      </w:r>
      <w:r w:rsidR="005D4DF4" w:rsidRPr="00863270">
        <w:rPr>
          <w:rFonts w:ascii="Times New Roman" w:hAnsi="Times New Roman" w:cs="Times New Roman"/>
          <w:sz w:val="24"/>
          <w:szCs w:val="24"/>
        </w:rPr>
        <w:t xml:space="preserve">вредных и (или) опасных </w:t>
      </w:r>
      <w:r w:rsidRPr="00863270">
        <w:rPr>
          <w:rFonts w:ascii="Times New Roman" w:hAnsi="Times New Roman" w:cs="Times New Roman"/>
          <w:sz w:val="24"/>
          <w:szCs w:val="24"/>
        </w:rPr>
        <w:t>условий труда</w:t>
      </w:r>
      <w:r w:rsidRPr="00E7107D">
        <w:rPr>
          <w:rFonts w:ascii="Times New Roman" w:hAnsi="Times New Roman" w:cs="Times New Roman"/>
          <w:sz w:val="24"/>
          <w:szCs w:val="24"/>
        </w:rPr>
        <w:t>, предусмотренных указанным Перечнем (классификатором), утверждается руководителем учреждения здравоохранения по согласованию с выборным органом первичной профсоюзной организации или иным уполномоченным работниками учреждения представительным органом.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839"/>
      <w:bookmarkEnd w:id="23"/>
      <w:r w:rsidRPr="00E7107D">
        <w:rPr>
          <w:rFonts w:ascii="Times New Roman" w:hAnsi="Times New Roman" w:cs="Times New Roman"/>
          <w:sz w:val="24"/>
          <w:szCs w:val="24"/>
        </w:rPr>
        <w:t xml:space="preserve">&lt;**&gt; Перечень врачей-специалистов, ведущих амбулаторный прием пациентов, </w:t>
      </w:r>
      <w:r w:rsidR="00334A84">
        <w:rPr>
          <w:rFonts w:ascii="Times New Roman" w:hAnsi="Times New Roman" w:cs="Times New Roman"/>
          <w:sz w:val="24"/>
          <w:szCs w:val="24"/>
        </w:rPr>
        <w:br/>
      </w:r>
      <w:r w:rsidRPr="00E7107D">
        <w:rPr>
          <w:rFonts w:ascii="Times New Roman" w:hAnsi="Times New Roman" w:cs="Times New Roman"/>
          <w:sz w:val="24"/>
          <w:szCs w:val="24"/>
        </w:rPr>
        <w:t xml:space="preserve">и медицинских сестер указанных специалистов, на которых распространяется действие </w:t>
      </w:r>
      <w:r w:rsidR="00334A84">
        <w:rPr>
          <w:rFonts w:ascii="Times New Roman" w:hAnsi="Times New Roman" w:cs="Times New Roman"/>
          <w:sz w:val="24"/>
          <w:szCs w:val="24"/>
        </w:rPr>
        <w:br/>
      </w:r>
      <w:hyperlink w:anchor="P585">
        <w:r w:rsidRPr="00E7107D">
          <w:rPr>
            <w:rFonts w:ascii="Times New Roman" w:hAnsi="Times New Roman" w:cs="Times New Roman"/>
            <w:sz w:val="24"/>
            <w:szCs w:val="24"/>
          </w:rPr>
          <w:t>п. 1.2.9</w:t>
        </w:r>
      </w:hyperlink>
      <w:r w:rsidRPr="00E7107D">
        <w:rPr>
          <w:rFonts w:ascii="Times New Roman" w:hAnsi="Times New Roman" w:cs="Times New Roman"/>
          <w:sz w:val="24"/>
          <w:szCs w:val="24"/>
        </w:rPr>
        <w:t>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врач-акушер-гинеколог (кроме врача-акушера-гинеколога женских консультаций), врач - детский онколог, врач - детский хирург, врач - детский уролог-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андролог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>, врач-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колопроктолог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>, врач-нейрохирург, врач-онколог, врач-отоларинголог, врач-офтальмолог, врач-офтальмолог-протезист, врач - сердечно-сосудистый хирург, врач-сурдолог-оториноларинголог, врач-сурдолог-протезист, врач - торакальный хирург, врач-травматолог-ортопед, врач-уролог, врач-хирург, врач - челюстно-лицевой хирург, врач-пульмонолог, врач-ревматолог, врач-кардиолог, врач-гастроэнтеролог, врач-нефролог, врач-эндокринолог, врач-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диабетолог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 xml:space="preserve">, врач-аллерголог-иммунолог, врач-гематолог, врач-инфекционист, врач-педиатр (за исключением участковых), врач-терапевт (за исключением участковых), врач-терапевт подростковый, врач - детский эндокринолог, </w:t>
      </w:r>
      <w:r w:rsidRPr="00E7107D">
        <w:rPr>
          <w:rFonts w:ascii="Times New Roman" w:hAnsi="Times New Roman" w:cs="Times New Roman"/>
          <w:sz w:val="24"/>
          <w:szCs w:val="24"/>
        </w:rPr>
        <w:lastRenderedPageBreak/>
        <w:t>врач-неонатолог, врач-сурдолог-оториноларинголог, врач-фтизиатр, врач-невролог, врач-психиатр, врач-психиатр-нарколог, врач-психиатр детский, врач - детский кардиолог, врач-психиатр подростковый, врач-нарколог, врач-психотерапевт, врач-сексолог, врач-дерматовенеролог, врач-гериатр, врач-генетик, врач по восстановительной медицине.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841"/>
      <w:bookmarkEnd w:id="24"/>
      <w:r w:rsidRPr="00E7107D">
        <w:rPr>
          <w:rFonts w:ascii="Times New Roman" w:hAnsi="Times New Roman" w:cs="Times New Roman"/>
          <w:sz w:val="24"/>
          <w:szCs w:val="24"/>
        </w:rPr>
        <w:t xml:space="preserve">&lt;***&gt; 1. Действие </w:t>
      </w:r>
      <w:hyperlink w:anchor="P596">
        <w:r w:rsidRPr="00E7107D">
          <w:rPr>
            <w:rFonts w:ascii="Times New Roman" w:hAnsi="Times New Roman" w:cs="Times New Roman"/>
            <w:sz w:val="24"/>
            <w:szCs w:val="24"/>
          </w:rPr>
          <w:t>п. 1.2.11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распространяется на следующие врачебные должности: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1.1. Оперирующих врачей-хирургов всех наименований нижеперечисленных хирургических отделений (палат) для взрослых и детей в стационарах: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акушерское (в том числе физиологическое, обсервационное, патологии беременности), гинекологическое, гнойной хирургии, кардиохирургическое, 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колопроктологическое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 xml:space="preserve">, микрохирургическое, нейрохирургическое (в том числе спинномозговой травмы), ожоговое, онкологическое, 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оперблок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 xml:space="preserve">, ортопедическое, отоларингологическое, офтальмологическое, портальной гипертензии, реконструктивной и пластической хирургии, рентгенохирургических методов диагностики и лечения (в том числе кабинет), родовое (родильное), сосудистой хирургии, травматологическое (в том числе травмы кисти), 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травматолого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 xml:space="preserve">-ортопедическое, трансплантации, туберкулезное для больных костно-суставным туберкулезом, туберкулезное для больных урогенитальным туберкулезом, туберкулезное легочно-хирургическое, урологическое (в том числе пересадка почки), хирургическое, хирургического лечения сложных нарушений ритма сердца и 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электрокардиостимуляции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>, хирургическое торакальное, челюстно-лицевой хирургии (стоматологическое), эндоскопическое.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1.2. Врачей-анестезиологов-реаниматологов: отделений (групп) анестезиологии-реанимации, отделений (палат) для реанимации и интенсивной терапии стационаров больничных учреждений, диспансеров и родильных домов, центров органного и тканевого донорства.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1.3. Врачей-хирургов, врачей-урологов и врачей-рентгенологов: отделений рентген-ударно-волнового дистанционного дробления камней, лазерной хирургии, лабораторий искусственного кровообращения; рентгенохирургических методов диагностики и лечения.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1.4. Врачей-хирургов и врачей-анестезиологов-реаниматологов центров амбулаторной хирургии.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1.5. Врачей-травматологов травматологических отделений амбулаторно-поликлинических учреждений, оказывающих экстренную медицинскую помощь.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2. Коэффициенты специфики для должностей врачей (в т.ч. для заведующих отделениями, занятых в оперативных вмешательствах), указанных в </w:t>
      </w:r>
      <w:hyperlink w:anchor="P841">
        <w:r w:rsidRPr="00E7107D">
          <w:rPr>
            <w:rFonts w:ascii="Times New Roman" w:hAnsi="Times New Roman" w:cs="Times New Roman"/>
            <w:sz w:val="24"/>
            <w:szCs w:val="24"/>
          </w:rPr>
          <w:t>п. 1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данного приложения, устанавливаются в следующем размере: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Коэффициенты устанавливаются с учетом сложности и объема выполняемых оперативных вмешательств, условий работы специалиста (в плановом или экстренном режиме):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1-я группа - специалисты, выполняющие высокотехнологичные операции, отнесенные к высокотехнологичной медицинской помощи (ВТМП) согласно соответствующим приказам Министерства здравоохранения РФ;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2-я группа - специалисты, выполняющие экстренные операции</w:t>
      </w:r>
      <w:r w:rsidR="00B10282">
        <w:rPr>
          <w:rFonts w:ascii="Times New Roman" w:hAnsi="Times New Roman" w:cs="Times New Roman"/>
          <w:sz w:val="24"/>
          <w:szCs w:val="24"/>
        </w:rPr>
        <w:t xml:space="preserve"> </w:t>
      </w:r>
      <w:r w:rsidR="00B10282" w:rsidRPr="00863270">
        <w:rPr>
          <w:rFonts w:ascii="Times New Roman" w:hAnsi="Times New Roman" w:cs="Times New Roman"/>
          <w:sz w:val="24"/>
          <w:szCs w:val="24"/>
        </w:rPr>
        <w:t>(кроме ВТМП)</w:t>
      </w:r>
      <w:r w:rsidRPr="00863270">
        <w:rPr>
          <w:rFonts w:ascii="Times New Roman" w:hAnsi="Times New Roman" w:cs="Times New Roman"/>
          <w:sz w:val="24"/>
          <w:szCs w:val="24"/>
        </w:rPr>
        <w:t>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3-я группа - специалисты, выполняющие остальные (плановые) операции.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bookmarkStart w:id="25" w:name="P854"/>
      <w:bookmarkEnd w:id="25"/>
      <w:r w:rsidRPr="00E7107D">
        <w:rPr>
          <w:rFonts w:ascii="Times New Roman" w:hAnsi="Times New Roman" w:cs="Times New Roman"/>
          <w:sz w:val="24"/>
          <w:szCs w:val="24"/>
        </w:rPr>
        <w:lastRenderedPageBreak/>
        <w:t>Таблица N 1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814"/>
        <w:gridCol w:w="1814"/>
        <w:gridCol w:w="1701"/>
      </w:tblGrid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Выполняющие высокотехнологичные операции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Выполняющие экстренные операции (кроме ВТМП)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Выполняющие остальные (плановые) операции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 - сердечно-сосудистый хирург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врач-нейрохирург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врач-отоларинголог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 - челюстно-лицевой хирург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врач-акушер-гинеколог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врач-стоматолог-хирург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врач-хирург остальных наименований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перфузиолог</w:t>
            </w:r>
            <w:proofErr w:type="spellEnd"/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52AA" w:rsidRPr="00E7107D">
        <w:tc>
          <w:tcPr>
            <w:tcW w:w="374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81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70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В каждом учреждении здравоохранения должен быть разработан и ежегодно утверждаться приказом главного врача перечень, определяющий размер коэффициента специфики для конкретной должности с учетом сложности и объема выполняемых оперативных вмешательств, условий работы специалиста (в плановом или экстренном режиме), в соответствии с </w:t>
      </w:r>
      <w:hyperlink w:anchor="P854">
        <w:r w:rsidRPr="00E7107D">
          <w:rPr>
            <w:rFonts w:ascii="Times New Roman" w:hAnsi="Times New Roman" w:cs="Times New Roman"/>
            <w:sz w:val="24"/>
            <w:szCs w:val="24"/>
          </w:rPr>
          <w:t>таблицей N 1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данного приложения.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3. Действие </w:t>
      </w:r>
      <w:hyperlink w:anchor="P596">
        <w:r w:rsidRPr="00E7107D">
          <w:rPr>
            <w:rFonts w:ascii="Times New Roman" w:hAnsi="Times New Roman" w:cs="Times New Roman"/>
            <w:sz w:val="24"/>
            <w:szCs w:val="24"/>
          </w:rPr>
          <w:t>п. 1.2.11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Перечня типов учреждений (подразделений, категорий работников) здравоохранения для установления коэффициента специфики работы (К2) распространяется на следующие должности медицинских сестер, в т.ч. старших медицинских сестер, занятых в оперативных вмешательствах: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медицинские сестры операционные - 0,31;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медицинские сестры-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анестезисты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 xml:space="preserve"> - 0,23.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905"/>
      <w:bookmarkStart w:id="27" w:name="P909"/>
      <w:bookmarkEnd w:id="26"/>
      <w:bookmarkEnd w:id="27"/>
      <w:r w:rsidRPr="00E7107D">
        <w:rPr>
          <w:rFonts w:ascii="Times New Roman" w:hAnsi="Times New Roman" w:cs="Times New Roman"/>
          <w:sz w:val="24"/>
          <w:szCs w:val="24"/>
        </w:rPr>
        <w:t xml:space="preserve">&lt;****&gt; Распространяется на педагогических работников, для расчета должностных окладов которых не применяются повышающие коэффициенты, предусмотренные </w:t>
      </w:r>
      <w:hyperlink r:id="rId22">
        <w:r w:rsidRPr="00E710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08.04.2016 N 256 "О системе оплаты труда работников государственных образовательных организаций Санкт-Петербурга".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6D98" w:rsidRDefault="00EA6D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A6D98" w:rsidRDefault="00EA6D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A6D98" w:rsidRDefault="00EA6D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A6D98" w:rsidRDefault="00EA6D9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Приложение 3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к Положению о порядке оплаты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труда работников государственных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учреждений здравоохранения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8" w:name="P921"/>
      <w:bookmarkEnd w:id="28"/>
      <w:r w:rsidRPr="00E7107D">
        <w:rPr>
          <w:rFonts w:ascii="Times New Roman" w:hAnsi="Times New Roman" w:cs="Times New Roman"/>
          <w:b w:val="0"/>
          <w:sz w:val="24"/>
          <w:szCs w:val="24"/>
        </w:rPr>
        <w:t>ПРИМЕРНЫЙ ПЕРЕЧЕНЬ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НАИМЕНОВАНИЙ ПРОФЕССИЙ ВЫСОКОКВАЛИФИЦИРОВАННЫХ РАБОЧИХ,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ЗАНЯТЫХ НА ВАЖНЫХ (ОСОБО ВАЖНЫХ) И ОТВЕТСТВЕННЫХ (ОСОБО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ОТВЕТСТВЕННЫХ) РАБОТАХ, ОПЛАТА ТРУДА КОТОРЫХ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В ГОСУДАРСТВЕННЫХ УЧРЕЖДЕНИЯХ ЗДРАВООХРАНЕНИЯ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САНКТ-ПЕТЕРБУРГА МОЖЕТ ПРОИЗВОДИТЬСЯ ИСХОДЯ ИЗ 7-ГО И 8-ГО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РАЗРЯДОВ ТАРИФНОЙ СЕТКИ ПО ОПЛАТЕ ТРУДА РАБОЧИХ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ГОСУДАРСТВЕННЫХ УЧРЕЖДЕНИЙ САНКТ-ПЕТЕРБУРГА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046"/>
        <w:gridCol w:w="1587"/>
        <w:gridCol w:w="1871"/>
      </w:tblGrid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Диапазон разрядов в соответствии с ЕТКС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Диапазон разрядов, дающих право на оплату труда исходя из 7-го и 8-го разрядов тарифной сетки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Газосварщик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Водитель легковых автомобилей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Закройщик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Киномеханик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Кондитер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Машинист (кочегар) котельной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Механик по обслуживанию телевизионного оборудования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Оператор стиральных машин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Оператор котельной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Паркетчик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Пекарь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Печник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Плотник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Станочник (токарь, фрезеровщик и др.)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Рабочий зеленого строительства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зданий и сооружений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Радиотехник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Слесарь аварийно-восстановительных работ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Слесарь-ремонтник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Столяр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Фотограф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Фотолаборант</w:t>
            </w:r>
            <w:proofErr w:type="spellEnd"/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Электромеханик по ремонту и обслуживанию ЭВМ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оборудования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Электросварщик ручной сварки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Электромонтер стационарного оборудования телефонной связи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Электромеханик по ремонту и обслуживанию медицинского оборудования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Слесарь по ремонту топливной аппаратуры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ремонту и обслуживанию систем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вентиляции и кондиционирования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Аккумуляторщик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Медник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46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Жестянщик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87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Примечания: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1. К квалифицированным рабочим относятся рабочие, имеющие не ниже 4-8-го разрядов согласно Общероссийскому классификатору профессий рабочих, должностей служащих и тарифных разрядов (ОКПДТР) и Единому тарифно-квалификационному справочнику (ЕТКС) и выполняющие работы, предусмотренные этим разрядом либо более высокой сложности. Рабочие, выполняющие такие работы, должны обладать не только профессиональными знаниями, соответствующими присвоенному или квалификационному разряду, но и ориентироваться в смежных профессиях, использовать передовой производственный опыт.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Другим рабочим, не предусмотренным Примерным перечнем, оплата труда исходя из 7-8-го разрядов тарифной сетки может устанавливаться при условии выполнения ими качественно и в полном объеме работ по трем профилям, если по одной из них они имеют разряд не ниже 6.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2. На основе Примерного перечня в учреждениях разрабатывается Перечень профессий высококвалифицированных рабочих учреждения здравоохранения, которым может устанавливаться оплата труда в соответствии с 7-8-м разрядами тарифной сетки (далее - Перечень).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Перечень формируется с учетом мнения выборного органа первичной профсоюзной организации или иного уполномоченного работниками учреждения представительного органа и утверждается приказом учреждения здравоохранения.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3. Оплата труда высококвалифицированных рабочих в соответствии с Перечнем может устанавливаться на срок не более одного года в пределах средств, направляемых на оплату труда работников.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4. Отмена оплаты труда по указанным разрядам является изменением существенных условий трудового договора и осуществляется в порядке, предусмотренном трудовым законодательством.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5. Перечень пересматривается ежегодно в период проведения в Учреждении здравоохранения тарификации. Изменения, дополнения, вносимые в Перечень, утверждаются в порядке, предусмотренном для принятия Перечня.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Приложение 4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к Положению о порядке оплаты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труда работников государственных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учреждений здравоохранения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ТАРИФИКАЦИОННЫЙ СПИСОК РАБОТНИКОВ</w:t>
      </w:r>
    </w:p>
    <w:p w:rsidR="00AD52AA" w:rsidRPr="00E7107D" w:rsidRDefault="00AD52A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AD52AA" w:rsidRPr="00E7107D" w:rsidRDefault="00AD52A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(полное наименование работников учреждения здравоохранения)</w:t>
      </w:r>
    </w:p>
    <w:p w:rsidR="00AD52AA" w:rsidRPr="00E7107D" w:rsidRDefault="00AD52A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по состоянию на __________ г.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Форма N 1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133"/>
      <w:bookmarkEnd w:id="29"/>
      <w:r w:rsidRPr="00E7107D">
        <w:rPr>
          <w:rFonts w:ascii="Times New Roman" w:hAnsi="Times New Roman" w:cs="Times New Roman"/>
          <w:sz w:val="24"/>
          <w:szCs w:val="24"/>
        </w:rPr>
        <w:t>Руководители, специалисты и служащие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в соответствии со штатным расписанием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1139"/>
            <w:bookmarkEnd w:id="30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базовой единицы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1141"/>
            <w:bookmarkEnd w:id="31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Базовый коэффициент (уровень образования)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P1143"/>
            <w:bookmarkEnd w:id="32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базового оклада, руб. (</w:t>
            </w:r>
            <w:hyperlink w:anchor="P1139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3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141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P1145"/>
            <w:bookmarkEnd w:id="33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Объем работы по данной должности (1,0; 0,75; 0,5; 0,25) с указанием вида работы (основная, совместительство)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P1147"/>
            <w:bookmarkEnd w:id="34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базового оклада с учетом объема работы, руб. (</w:t>
            </w:r>
            <w:hyperlink w:anchor="P1143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145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6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Стаж работы (лет, месяцев, дней)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P1151"/>
            <w:bookmarkEnd w:id="35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стажа работы (определяется по числу полных лет)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P1153"/>
            <w:bookmarkEnd w:id="36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повышения базового оклада в соответствии с коэффициентом стажа, руб. (</w:t>
            </w:r>
            <w:hyperlink w:anchor="P114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151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9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P1155"/>
            <w:bookmarkEnd w:id="37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специфики работы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1157"/>
            <w:bookmarkEnd w:id="38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повышения базового оклада в соответствии с коэффициентом специфики работы, руб. (</w:t>
            </w:r>
            <w:hyperlink w:anchor="P114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155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11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Наличие квалификационной категории, ученой степени (указать)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P1161"/>
            <w:bookmarkEnd w:id="39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квалификации, связанный с наличием квалификационной категории, ученой степени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P1163"/>
            <w:bookmarkEnd w:id="40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повышения базового оклада в соответствии с коэффициентом квалификации, связанным с наличием квалификационной категории, ученой степени, руб. (</w:t>
            </w:r>
            <w:hyperlink w:anchor="P114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161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14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Наличие почетного звания (указать наименование)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P1167"/>
            <w:bookmarkEnd w:id="41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квалификации, связанный с наличием почетного звания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P1169"/>
            <w:bookmarkEnd w:id="42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повышения базового оклада в соответствии с коэффициентом квалификации, связанным с наличием почетного звания, руб. (</w:t>
            </w:r>
            <w:hyperlink w:anchor="P114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16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17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Группа по оплате труда руководителей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P1173"/>
            <w:bookmarkEnd w:id="43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 управления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P1175"/>
            <w:bookmarkEnd w:id="44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повышения базового оклада в соответствии с коэффициентом масштаба управления, руб. (</w:t>
            </w:r>
            <w:hyperlink w:anchor="P114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173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20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Уровень управления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P1179"/>
            <w:bookmarkEnd w:id="45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уровня управления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P1181"/>
            <w:bookmarkEnd w:id="46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повышения базового оклада в соответствии с коэффициентом уровня управления, руб. (</w:t>
            </w:r>
            <w:hyperlink w:anchor="P114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179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23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Итого месячный должностной оклад (</w:t>
            </w:r>
            <w:hyperlink w:anchor="P114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7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1153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10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115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12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1163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15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1169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18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1175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21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1181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24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Форма N 2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1192"/>
      <w:bookmarkEnd w:id="47"/>
      <w:r w:rsidRPr="00E7107D">
        <w:rPr>
          <w:rFonts w:ascii="Times New Roman" w:hAnsi="Times New Roman" w:cs="Times New Roman"/>
          <w:sz w:val="24"/>
          <w:szCs w:val="24"/>
        </w:rPr>
        <w:t>Профессии рабочих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 оплаты труда в соответствии с тарифной сеткой по оплате труда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P1200"/>
            <w:bookmarkEnd w:id="48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Тарифная ставка в соответствии с разрядом, руб.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P1202"/>
            <w:bookmarkEnd w:id="49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Объем выполняемой работы по данной ставке (1,0; 0,75; 0,5; 0,25) с указанием вида работы (основная, совместительство)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P1204"/>
            <w:bookmarkEnd w:id="50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Итого тарифная ставка (</w:t>
            </w:r>
            <w:hyperlink w:anchor="P1200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4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hyperlink w:anchor="P120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специфики работы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P1208"/>
            <w:bookmarkEnd w:id="51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Размер повышения тарифной ставки в соответствии с коэффициентом специфики работы, руб.</w:t>
            </w:r>
          </w:p>
        </w:tc>
      </w:tr>
      <w:tr w:rsidR="00AD52AA" w:rsidRPr="00E7107D"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Итого месячный фонд заработной платы по списку (</w:t>
            </w:r>
            <w:hyperlink w:anchor="P1204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6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hyperlink w:anchor="P1208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гр. 8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D52AA" w:rsidRPr="00E7107D" w:rsidTr="004E0E8B">
        <w:trPr>
          <w:trHeight w:val="233"/>
        </w:trPr>
        <w:tc>
          <w:tcPr>
            <w:tcW w:w="56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4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Примечания: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1. Тарификация при переходе на новые условия оплаты труда проводится тарификационной комиссией. При этом в случае необходимости состав тарификационной комиссии может быть дополнен или изменен в установленном порядке.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lastRenderedPageBreak/>
        <w:t xml:space="preserve">2. По </w:t>
      </w:r>
      <w:hyperlink w:anchor="P1133">
        <w:r w:rsidRPr="00E7107D">
          <w:rPr>
            <w:rFonts w:ascii="Times New Roman" w:hAnsi="Times New Roman" w:cs="Times New Roman"/>
            <w:sz w:val="24"/>
            <w:szCs w:val="24"/>
          </w:rPr>
          <w:t>форме 1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тарификационного списка проводится тарификация руководителей, специалистов и служащих.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1192">
        <w:r w:rsidRPr="00E7107D">
          <w:rPr>
            <w:rFonts w:ascii="Times New Roman" w:hAnsi="Times New Roman" w:cs="Times New Roman"/>
            <w:sz w:val="24"/>
            <w:szCs w:val="24"/>
          </w:rPr>
          <w:t>форме 2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тарификационного списка проводится тарификация рабочих.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Тарификация педагогического персонала, работников культуры, социальных работников проводится по формам тарификационного списка, предусмотренным системой оплаты труда работников государственных образовательных организаций, учреждений культуры, социальной защиты населения.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3. Тарификационный список заполняется по категориям персонала, по каждой должности руководителя, специалиста и служащего, а также каждой профессии рабочего в соответствующем структурном подразделении в последовательности согласно штатному расписанию учреждения здравоохранения.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4. Тарификация лиц, работающих по совместительству с оформлением трудового договора, проводится отдельными строками по каждой должности, профессии.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5. Вакантная должность руководителя, специалиста, служащего, рабочего отражается в тех подразделениях, где они имеются.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6. Абсолютный размер повышения базового оклада руководителя, специалиста и служащего с учетом применяемого повышающего коэффициента исчисляется как сумма произведений базового оклада на соответствующий коэффициент.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7. Расчет должностного оклада руководителя, специалиста, служащего осуществляется в соответствии с настоящим Положением на основе схемы расчета должностных окладов руководителей, специалистов, служащих государственных учреждений здравоохранения.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8. В случае если для определенной категории работников не предусмотрено использования тех или иных коэффициентов, соответствующие графы остаются свободными.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A6A94" w:rsidRDefault="008A6A9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к Положению о порядке оплаты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труда работников государственных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учреждений здравоохранения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52" w:name="P1237"/>
      <w:bookmarkEnd w:id="52"/>
      <w:r w:rsidRPr="00E7107D">
        <w:rPr>
          <w:rFonts w:ascii="Times New Roman" w:hAnsi="Times New Roman" w:cs="Times New Roman"/>
          <w:b w:val="0"/>
          <w:sz w:val="24"/>
          <w:szCs w:val="24"/>
        </w:rPr>
        <w:t>ПЕРЕЧЕНЬ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ТИПОВ УЧРЕЖДЕНИЙ (ПОДРАЗДЕЛЕНИЙ, КАТЕГОРИЙ РАБОТНИКОВ)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ЗДРАВООХРАНЕНИЯ ДЛЯ УСТАНОВЛЕНИЯ КОЭФФИЦИЕНТА СПЕЦИФИКИ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РАБОТЫ (К2) ДЛЯ ОПРЕДЕЛЕНИЯ РАЗМЕРА ОПЛАТЫ ТРУДА РАБОЧИХ</w:t>
      </w:r>
    </w:p>
    <w:p w:rsidR="00AD52AA" w:rsidRPr="00E7107D" w:rsidRDefault="00AD52A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211"/>
        <w:gridCol w:w="2268"/>
        <w:gridCol w:w="2211"/>
      </w:tblGrid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 тип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 w:rsidP="004E0E8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63270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4E0E8B" w:rsidRPr="00863270">
              <w:rPr>
                <w:rFonts w:ascii="Times New Roman" w:hAnsi="Times New Roman" w:cs="Times New Roman"/>
                <w:sz w:val="24"/>
                <w:szCs w:val="24"/>
              </w:rPr>
              <w:t>Вредные и (или) опасные условия труда</w:t>
            </w:r>
          </w:p>
        </w:tc>
      </w:tr>
      <w:tr w:rsidR="00AD52AA" w:rsidRPr="00E7107D">
        <w:tc>
          <w:tcPr>
            <w:tcW w:w="4592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4479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4479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P1252"/>
            <w:bookmarkEnd w:id="53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1.1.1. Центры по профилактике и борьбе со СПИДом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1.1.2. Учреждения здравоохранения и специализированные отделения, предназначенные для лечения больных СПИДом и ВИЧ-инфицированных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P1254"/>
            <w:bookmarkEnd w:id="54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1.1.3. Лаборатории и группы учреждений здравоохранения, на которые возложено органами здравоохранения обследование населения на ВИЧ-инфекцию и исследование поступающих крови и биологических жидкостей от больных СПИДом и ВИЧ-инфицированных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1.1.4. Учреждения здравоохранения, за исключением перечисленных в </w:t>
            </w:r>
            <w:hyperlink w:anchor="P125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1.1.1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1254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1.1.3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осуществление проведения консультаций, осмотров, оказание медицинской помощи и другой работы, обусловленной непосредственным контактом с больными СПИДом и ВИЧ-инфицированными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238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221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для </w:t>
            </w:r>
            <w:hyperlink w:anchor="P1265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1.2.1</w:t>
              </w:r>
            </w:hyperlink>
          </w:p>
        </w:tc>
        <w:tc>
          <w:tcPr>
            <w:tcW w:w="226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для </w:t>
            </w:r>
            <w:hyperlink w:anchor="P1266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1.2.2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(младший медицинский персонал, рабочие)</w:t>
            </w:r>
          </w:p>
        </w:tc>
        <w:tc>
          <w:tcPr>
            <w:tcW w:w="2211" w:type="dxa"/>
          </w:tcPr>
          <w:p w:rsidR="00AD52AA" w:rsidRPr="00E7107D" w:rsidRDefault="00AD52AA" w:rsidP="004472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для </w:t>
            </w:r>
            <w:hyperlink w:anchor="P1266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1.2.</w:t>
              </w:r>
              <w:r w:rsidR="00447239">
                <w:rPr>
                  <w:rFonts w:ascii="Times New Roman" w:hAnsi="Times New Roman" w:cs="Times New Roman"/>
                  <w:sz w:val="24"/>
                  <w:szCs w:val="24"/>
                </w:rPr>
                <w:t>2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(младший медицинский персонал выездных бригад)</w:t>
            </w:r>
          </w:p>
        </w:tc>
      </w:tr>
      <w:tr w:rsidR="00AD52AA" w:rsidRPr="00E7107D">
        <w:tc>
          <w:tcPr>
            <w:tcW w:w="238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21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226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221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P1265"/>
            <w:bookmarkEnd w:id="55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1.2.1. Все виды психиатрических (психоневрологических) и наркологических учреждений, отделений, кабинетов - рабочие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P1266"/>
            <w:bookmarkEnd w:id="56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1.2.2. Станции, отделения скорой медицинской помощи - рабочие</w:t>
            </w:r>
          </w:p>
        </w:tc>
      </w:tr>
      <w:tr w:rsidR="00AD52AA" w:rsidRPr="00E7107D" w:rsidTr="00B637FE">
        <w:tblPrEx>
          <w:tblBorders>
            <w:insideH w:val="nil"/>
          </w:tblBorders>
        </w:tblPrEx>
        <w:tc>
          <w:tcPr>
            <w:tcW w:w="4592" w:type="dxa"/>
            <w:gridSpan w:val="2"/>
            <w:tcBorders>
              <w:bottom w:val="single" w:sz="4" w:space="0" w:color="auto"/>
            </w:tcBorders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1.2.3. Учреждения, оказывающие населению скорую медицинскую помощь в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транспортного обеспечения деятельности выездных бригад скорой медицинской помощи</w:t>
            </w:r>
          </w:p>
        </w:tc>
        <w:tc>
          <w:tcPr>
            <w:tcW w:w="4479" w:type="dxa"/>
            <w:gridSpan w:val="2"/>
            <w:tcBorders>
              <w:bottom w:val="single" w:sz="4" w:space="0" w:color="auto"/>
            </w:tcBorders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Ремонтные рабочие: слесари по ремонту автомобилей, слесари по топливной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аппаратуре, токари, аккумуляторщики, маляры, электросварщики, операторы моечной установки и другие профессии, непосредственно связанные с ремонтом (техническим обслуживанием) подвижного состава автомобильного транспорта, - 1,5;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Вспомогательные рабочие: слесари-ремонтники, слесари-сантехники, слесари-электрики по ремонту электрооборудования, электрогазосварщики, электромонтеры станционного оборудования телефонной связи, столяры, плотники, маляры, слесари по ремонту и обслуживанию систем вентиляции и кондиционирования, слесари по обслуживанию тепловых сетей, кровельщики, операторы на отстойниках, водители погрузчика, машинисты по стирке и ремонту спецодежды, лифтеры, водитель погрузчика, тракторист и другие профессии, непосредственно связанные с ремонтом (обслуживанием) оборудования, - 1,3;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Вспомогательные рабочие: кладовщики - 1,3;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Вспомогательные рабочие: вахтеры, грузчики, уборщики - 1,0;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Вспомогательные рабочие: подсобные рабочие - 0,4;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Водители скорой помощи: 1 класс - 1,90;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 класс - 1,75; 3 класс - 1,65;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Водители неотложной помощи: 1 класс - 1,60; 2 класс - 1,45; 3 класс - 1,35;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Водители санитарного транспорта: 1 класс - 1,35; 2 класс - 1,20; 3 класс - 1,10;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Водители хозяйственного и иного транспорта: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 класс - 1,10; 2 класс - 0,95; 3 класс - 0,85;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Водители автобусов среднего и большого класса длиной свыше 8 метров: 1 класс - 1,60; 2 класс - 1,45; 3 класс - 1,35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 тип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0160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4E0E8B" w:rsidRPr="002A0160">
              <w:rPr>
                <w:rFonts w:ascii="Times New Roman" w:hAnsi="Times New Roman" w:cs="Times New Roman"/>
                <w:sz w:val="24"/>
                <w:szCs w:val="24"/>
              </w:rPr>
              <w:t>Вредные и (или) опасные условия труда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1-8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2.1.1. Судебно-психиатрические экспертные отделения для лиц, не содержащихся под стражей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2.1.2. Отделения для принудительного лечения психически больных в психиатрических больницах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2.2.1. Все виды учреждений здравоохранения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Операторы электронно-вычислительных машин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2.2.2. Хосписы, младший медицинский персонал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 тип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016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447239" w:rsidRPr="002A0160">
              <w:rPr>
                <w:rFonts w:ascii="Times New Roman" w:hAnsi="Times New Roman" w:cs="Times New Roman"/>
                <w:sz w:val="24"/>
                <w:szCs w:val="24"/>
              </w:rPr>
              <w:t>Вредные и (или) опасные условия труда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3.1.1. Медицинский персонал психиатрических больниц (стационаров) специализированного типа с интенсивным наблюдением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3.1.2. Судебно-психиатрические экспертные отделения для лиц, содержащихся под стражей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3.2.1. Все виды учреждений здравоохранения, имеющих в своем составе фтизиатрическую службу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персонал, прочий (немедицинский) персонал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 тип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0160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  <w:r w:rsidR="00447239" w:rsidRPr="002A0160">
              <w:rPr>
                <w:rFonts w:ascii="Times New Roman" w:hAnsi="Times New Roman" w:cs="Times New Roman"/>
                <w:sz w:val="24"/>
                <w:szCs w:val="24"/>
              </w:rPr>
              <w:t>Вредные и (или) опасные условия труда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Разряды тарифной сетки по оплате труда рабочих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Учреждения здравоохранения, подразделения учреждений здравоохранения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7" w:name="P1326"/>
            <w:bookmarkEnd w:id="57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4.1.1. Психиатрические (психоневрологические) и наркологические учреждения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P1327"/>
            <w:bookmarkEnd w:id="58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4.1.2. Психиатрические больницы (стационары) специализированного типа с интенсивным наблюдением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4.1.3. Отделения, палаты, кабинеты для лечения психически больных и лиц, страдающих хроническим алкоголизмом и наркоманией; наркологические отделения, палаты, кабинеты; специализированные приемные отделения лечебно-профилактических учреждений, предназначенные для оказания медицинской помощи получившим травму в результате острого алкогольного отравления или острого алкогольного психоза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4.1.4. Специализированные бригады станций (отделений) скорой медицинской помощи, предназначенные для оказания медицинской помощи и перевозки психически больных; специализированные токсикологические и наркологические бригады станций (отделений) скорой медицинской помощи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4.1.5. Лечебно-производственные (трудовые) мастерские при психиатрических (психоневрологических) учреждениях, перечисленных в </w:t>
            </w:r>
            <w:hyperlink w:anchor="P1326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132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4.1.2</w:t>
              </w:r>
            </w:hyperlink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4.1.6. Подсобные сельские хозяйства при психиатрических (психоневрологических) учреждениях здравоохранения, перечисленных в </w:t>
            </w:r>
            <w:hyperlink w:anchor="P1326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132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4.1.2</w:t>
              </w:r>
            </w:hyperlink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4.1.7. Стационары кожно-венерологических диспансеров, подлежащие охране силами подразделений милиции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4.1.8. Учреждения (отделения, палаты) здравоохранения для больных с поражением спинного мозга, сопровождающимся параличом (парезом) нижних (или верхних и нижних) конечностей и расстройством функций тазовых органов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4.1.9. Лечебно-профилактические учреждения, в т.ч. санатории, и их структурные подразделения, предназначенные для детей с поражением центральной нервной системы (с органическим поражением ЦНС) с нарушением психики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4.1.10. </w:t>
            </w:r>
            <w:proofErr w:type="gram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Патолого-анатомические бюро (отделения, подразделения, институты); отделения заготовки (консервации) трупных тканей, органов и крови</w:t>
            </w:r>
            <w:proofErr w:type="gramEnd"/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4.1.11. Бюро судебно-медицинской экспертизы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4.1.12.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Барооперационные</w:t>
            </w:r>
            <w:proofErr w:type="spellEnd"/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4.1.13. Отделения (палаты) для: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ожоговых больных;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больных с острыми отравлениями;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неврологические для больных с нарушением мозгового кровообращения;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недоношенных детей;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лечения больных с хирургическими гнойными заболеваниями и осложнениями всех профилей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4.1.14. Лаборатории гипнологии и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психопрофилактики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клиник научно-исследовательских институтов, центров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P1345"/>
            <w:bookmarkEnd w:id="59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4.1.15. Противотуберкулезные диспансеры, санатории и отделения (больниц, диспансеров и клиник) для лечения легочных больных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4.1.16. Персонал госпиталей и отделений для ветеранов войн и лиц, приравненных к ним по льготам</w:t>
            </w:r>
          </w:p>
        </w:tc>
      </w:tr>
      <w:tr w:rsidR="00AD52AA" w:rsidRPr="00E7107D">
        <w:tc>
          <w:tcPr>
            <w:tcW w:w="9071" w:type="dxa"/>
            <w:gridSpan w:val="2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P1352"/>
            <w:bookmarkEnd w:id="60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4.2.1. Центры по профилактике и борьбе со СПИДом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Должности профессий рабочих, занятых диагностикой, лечением и непосредственным обслуживанием больных СПИДом и ВИЧ-инфицированных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P1354"/>
            <w:bookmarkEnd w:id="61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4.2.2. Учреждения и специализированные отделения учреждений здравоохранения, предназначенные для лечения больных СПИДом и ВИЧ-инфицированных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Должности профессий рабочих, занятых лечением и непосредственным обслуживанием больных СПИДом и ВИЧ-инфицированных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4.2.3. Учреждения здравоохранения и их структурные подразделения, за исключением перечисленных в </w:t>
            </w:r>
            <w:hyperlink w:anchor="P1352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пунктах 4.2.1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1354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4.2.2</w:t>
              </w:r>
            </w:hyperlink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профессий рабочих, имеющих непосредственный контакт с больными СПИДом и ВИЧ-инфицированными при проведении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эпидрасследований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, консультаций, осмотров, оказании медицинской помощи, судебно-медицинской экспертизы и проведении другой работы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4.2.4. Лаборатории (отделы, отделения, группы) учреждений здравоохранения, на которые возложено органами здравоохранения обследование населения на ВИЧ-инфекцию и исследование поступающих крови и биологических жидкостей от больных СПИДом и ВИЧ-инфицированных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Должности профессий рабочих, занятых с лабораторными исследованиями крови и материалов, поступающих от больных СПИДом и ВИЧ-инфицированных</w:t>
            </w:r>
          </w:p>
        </w:tc>
      </w:tr>
      <w:tr w:rsidR="00AD52AA" w:rsidRPr="00E7107D">
        <w:tc>
          <w:tcPr>
            <w:tcW w:w="4592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4.2.5. Психиатрические больницы (отделения) специализированного типа и судебно-психиатрические отделения для лиц, содержащихся под стражей</w:t>
            </w:r>
          </w:p>
        </w:tc>
        <w:tc>
          <w:tcPr>
            <w:tcW w:w="4479" w:type="dxa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Медицинский персонал, относящийся к должностям рабочих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154"/>
        <w:gridCol w:w="2268"/>
        <w:gridCol w:w="2211"/>
      </w:tblGrid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 тип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A0160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="00447239" w:rsidRPr="002A0160">
              <w:rPr>
                <w:rFonts w:ascii="Times New Roman" w:hAnsi="Times New Roman" w:cs="Times New Roman"/>
                <w:sz w:val="24"/>
                <w:szCs w:val="24"/>
              </w:rPr>
              <w:t>Вредные и (или) опасные условия труда</w:t>
            </w:r>
          </w:p>
        </w:tc>
      </w:tr>
      <w:tr w:rsidR="00AD52AA" w:rsidRPr="00E7107D">
        <w:tc>
          <w:tcPr>
            <w:tcW w:w="4592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Разряды тарифной сетки по оплате труда рабочих</w:t>
            </w:r>
          </w:p>
        </w:tc>
        <w:tc>
          <w:tcPr>
            <w:tcW w:w="4479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Значения коэффициента</w:t>
            </w:r>
          </w:p>
        </w:tc>
      </w:tr>
      <w:tr w:rsidR="00AD52AA" w:rsidRPr="00E7107D">
        <w:tc>
          <w:tcPr>
            <w:tcW w:w="4592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4479" w:type="dxa"/>
            <w:gridSpan w:val="2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5.1.1. Туберкулезные (противотуберкулезные) учреждения и структурные подразделения, за исключением указанных в </w:t>
            </w:r>
            <w:hyperlink w:anchor="P1345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4.1.15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перечня, для больных туберкулезом и для детей с туберкулезной интоксикацией, малыми и затухающими формами туберкулеза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5.1.2. Лечебно-производственные (трудовые) мастерские при туберкулезных (противотуберкулезных) учреждениях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5.1.3. Инфекционные больницы, отделения, палаты для инфекционных больных и больных, зараженных гельминтами; гельминтологические дневные стационары; кабинеты инфекционных заболеваний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5.1.4. Дома ребенка и группы в домах ребенка общего типа для детей: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туберкулезной интоксикацией, малыми и затихающими формами туберкулеза;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нарушениями функции опорно-двигательного аппарата и другими дефектами физического развития без нарушения психики;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органическим поражением центральной нервной системы, в т.ч. детскими церебральными параличами без нарушения психики;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нарушениями слуха и речи (глухонемых, оглохших, тугоухих);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нарушениями речи (заикающихся, с алалией и другими нарушениями речи);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с нарушениями зрения (слепых, слабовидящих)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5.1.5. Учреждения (отделения, палаты, кабинеты) здравоохранения для онкологических больных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5.1.6. Учреждения (отделения, палаты, кабинеты) здравоохранения для кожно-венерологических больных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5.1.7. Хирургические отделения (палаты) всех профилей стационаров, в т.ч. гравитационной хирургии крови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5.1.8. Операционные блоки стационаров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5.1.9. Отделения (группы, палаты, выездные бригады скорой медицинской помощи):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анестезиологии-реанимации;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реанимации и интенсивной терапии (за исключением лаборатории (группы), обеспечивающей экспресс-диагностику);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- гемодиализа для лечения больных с применением методов гемодиализа,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гемосорбции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плазмафереза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ультрафильтрации;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для новорожденных детей в родильных домах;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педиатрические для новорожденных детей;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гериатрические для больных с сопутствующими психоневрологическими заболеваниями;</w:t>
            </w:r>
          </w:p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родовые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5.1.10. Отделения (палаты), кабинеты для больных с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гемобластозами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депрессиями кроветворения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5.1.11. Отделения (палаты), кабинеты, в которых основным методом лечения является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длительное применение больших доз химиотерапевтических препаратов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5.1.12. Рентгеновские, радиологические всех профилей и рентгенорадиологические отделы, отделения, лаборатории, группы и кабинеты; отделения рентген-ударно-волнового дистанционного дробления камней (ОРУДДК); центры, отделения, кабинеты рентгенохирургических методов диагностики и лечения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5.1.13. Лаборатории, отделы, отделения при работе с живыми возбудителями инфекционных заболеваний (или больными животными); с вирусами, вызывающими заболевания; с агрессивными средами и химическими реагентами; по исследованию потенциально инфицированных материалов (биологических жидкостей и тканей); на микроскопах и полярископах с применением токсических иммерсионных жидкостей и иммерсионных объективов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5.1.14. Барокамеры и кессоны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5.1.15. Отделения (кабинеты) ультразвуковой диагностики и эндоскопические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5.1.16. Психотерапевтические кабинеты амбулаторно-поликлинических учреждений (подразделений)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5.1.17. Дома, отделения, палаты сестринского ухода, хосписы, отделения паллиативной медицинской помощи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5.1.18. Корпуса фракционирования белков и плазмы крови и отделения заготовки крови и ее компонентов станций переливания крови исключительно для работы по заготовке и хранению в замороженном состоянии компонентов крови и костного мозга</w:t>
            </w:r>
          </w:p>
        </w:tc>
      </w:tr>
      <w:tr w:rsidR="00AD52AA" w:rsidRPr="00E7107D">
        <w:tc>
          <w:tcPr>
            <w:tcW w:w="4592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5.1.19. Физиотерапевтические отделения (кабинеты),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бальнео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 и грязелечебницы (отделения, кабинеты)</w:t>
            </w:r>
          </w:p>
        </w:tc>
        <w:tc>
          <w:tcPr>
            <w:tcW w:w="4479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Персонал, предусмотренный для работы на генераторах УВЧ любой мощности (при отпуске в месяц в среднем не менее 10 процедур в смену); обслуживания больных в помещениях сероводородных, сернистых и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углесероводородных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ванн и грязей; отпуска радоновых ванн; озокеритовых процедур; работы в грязелечебницах для подогрева и подвозки грязей, приготовления искусственной сероводородной воды; постоянного обслуживания помещений сероводородных, сернистых,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углесероводородных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радоновых ванн; обслуживания и текущего ремонта зданий, сооружений и оборудования, приборов физиотерапевтических лечебниц (отделений), оборудования подвалов, нагревательных приборов ванных зданий, насосных станций, смесителей и резервуаров, трубопроводов и оголовок буровых скважин сероводородных, сернистых, </w:t>
            </w:r>
            <w:proofErr w:type="spellStart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углесероводородных</w:t>
            </w:r>
            <w:proofErr w:type="spellEnd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и радоновых ванн</w:t>
            </w:r>
          </w:p>
        </w:tc>
      </w:tr>
      <w:tr w:rsidR="00AD52AA" w:rsidRPr="00E7107D">
        <w:tc>
          <w:tcPr>
            <w:tcW w:w="4592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5.1.20. Аптеки</w:t>
            </w:r>
          </w:p>
        </w:tc>
        <w:tc>
          <w:tcPr>
            <w:tcW w:w="4479" w:type="dxa"/>
            <w:gridSpan w:val="2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санитарки-мойщицы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5.1.21. Приемные отделения стационаров лечебно-профилактических учреждений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5.1.22. Централизованные стерилизационные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 Прочие условия, определяющие коэффициент специфики</w:t>
            </w:r>
          </w:p>
        </w:tc>
      </w:tr>
      <w:tr w:rsidR="00AD52AA" w:rsidRPr="00E7107D">
        <w:tc>
          <w:tcPr>
            <w:tcW w:w="243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Разряды тарифной сетки по оплате труда рабочих</w:t>
            </w:r>
          </w:p>
        </w:tc>
        <w:tc>
          <w:tcPr>
            <w:tcW w:w="215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для </w:t>
            </w:r>
            <w:hyperlink w:anchor="P1416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5.2.1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(медицинские и фармацевтические работники)</w:t>
            </w:r>
          </w:p>
        </w:tc>
        <w:tc>
          <w:tcPr>
            <w:tcW w:w="226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для </w:t>
            </w:r>
            <w:hyperlink w:anchor="P1416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5.2.1</w:t>
              </w:r>
            </w:hyperlink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 (другие работники)</w:t>
            </w:r>
          </w:p>
        </w:tc>
        <w:tc>
          <w:tcPr>
            <w:tcW w:w="221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коэффициента для </w:t>
            </w:r>
            <w:hyperlink w:anchor="P1417">
              <w:r w:rsidRPr="00E7107D">
                <w:rPr>
                  <w:rFonts w:ascii="Times New Roman" w:hAnsi="Times New Roman" w:cs="Times New Roman"/>
                  <w:sz w:val="24"/>
                  <w:szCs w:val="24"/>
                </w:rPr>
                <w:t>п. 5.2.2</w:t>
              </w:r>
            </w:hyperlink>
          </w:p>
        </w:tc>
      </w:tr>
      <w:tr w:rsidR="00AD52AA" w:rsidRPr="00E7107D">
        <w:tc>
          <w:tcPr>
            <w:tcW w:w="243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15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226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221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" w:name="P1416"/>
            <w:bookmarkEnd w:id="62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5.2.1. Госпитали для ветеранов войн и специальные отделения больниц (при условии использования этих отделений не менее чем на 90 процентов для лечения ветеранов войн и лиц, приравненных к ним по льготам), а также центры восстановительной терапии для воинов-интернационалистов</w:t>
            </w:r>
          </w:p>
        </w:tc>
      </w:tr>
      <w:tr w:rsidR="00AD52AA" w:rsidRPr="00E7107D">
        <w:tc>
          <w:tcPr>
            <w:tcW w:w="9071" w:type="dxa"/>
            <w:gridSpan w:val="4"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P1417"/>
            <w:bookmarkEnd w:id="63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5.2.2. Дома ребенка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Перечень профессий рабочих, оклады (ставки) которых повышаются в связи с наличием в их работе </w:t>
      </w:r>
      <w:r w:rsidR="00E728B8" w:rsidRPr="005370E8">
        <w:rPr>
          <w:rFonts w:ascii="Times New Roman" w:hAnsi="Times New Roman" w:cs="Times New Roman"/>
          <w:sz w:val="24"/>
          <w:szCs w:val="24"/>
        </w:rPr>
        <w:t>вредных и (или) опасных условий труда</w:t>
      </w:r>
      <w:r w:rsidRPr="00E7107D">
        <w:rPr>
          <w:rFonts w:ascii="Times New Roman" w:hAnsi="Times New Roman" w:cs="Times New Roman"/>
          <w:sz w:val="24"/>
          <w:szCs w:val="24"/>
        </w:rPr>
        <w:t>, предусмотренных указанным Перечнем (классификатором), утверждается приказом учреждения здравоохранения по согласованию с выборным органом первичной профсоюзной организации или иным уполномоченным работниками учреждения представительным органом.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6D20" w:rsidRDefault="00E56D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D20" w:rsidRDefault="00E56D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D20" w:rsidRDefault="00E56D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D20" w:rsidRDefault="00E56D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D20" w:rsidRDefault="00E56D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D20" w:rsidRDefault="00E56D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728B8" w:rsidRDefault="00E728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728B8" w:rsidRDefault="00E728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728B8" w:rsidRDefault="00E728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728B8" w:rsidRDefault="00E728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D20" w:rsidRDefault="00E56D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D20" w:rsidRDefault="00E56D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E8" w:rsidRDefault="005370E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E8" w:rsidRDefault="005370E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370E8" w:rsidRDefault="005370E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6D20" w:rsidRDefault="00E56D20" w:rsidP="00CF61E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к Положению о порядке оплаты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труда работников государственных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учреждений здравоохранения</w:t>
      </w:r>
    </w:p>
    <w:p w:rsidR="00AD52AA" w:rsidRPr="00E7107D" w:rsidRDefault="00AD52A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64" w:name="P1431"/>
      <w:bookmarkEnd w:id="64"/>
      <w:r w:rsidRPr="00E7107D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ОТНЕСЕНИЯ УЧРЕЖДЕНИЙ ЗДРАВООХРАНЕНИЯ К ГРУППАМ</w:t>
      </w:r>
    </w:p>
    <w:p w:rsidR="00AD52AA" w:rsidRPr="00E7107D" w:rsidRDefault="00AD52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107D">
        <w:rPr>
          <w:rFonts w:ascii="Times New Roman" w:hAnsi="Times New Roman" w:cs="Times New Roman"/>
          <w:b w:val="0"/>
          <w:sz w:val="24"/>
          <w:szCs w:val="24"/>
        </w:rPr>
        <w:t>ПО ОПЛАТЕ ТРУДА РУКОВОДИТЕЛЕЙ</w:t>
      </w:r>
    </w:p>
    <w:p w:rsidR="00AD52AA" w:rsidRPr="00E7107D" w:rsidRDefault="00AD52A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0E8">
        <w:rPr>
          <w:rFonts w:ascii="Times New Roman" w:hAnsi="Times New Roman" w:cs="Times New Roman"/>
          <w:sz w:val="24"/>
          <w:szCs w:val="24"/>
        </w:rPr>
        <w:t>Группа по оплате труда руководителей учреждений здравоохранения</w:t>
      </w:r>
      <w:r w:rsidR="009D7582" w:rsidRPr="005370E8">
        <w:rPr>
          <w:rFonts w:ascii="Times New Roman" w:hAnsi="Times New Roman" w:cs="Times New Roman"/>
          <w:sz w:val="24"/>
          <w:szCs w:val="24"/>
        </w:rPr>
        <w:t>, подведомственных Комитету по здравоохранению, устанавлива</w:t>
      </w:r>
      <w:r w:rsidR="00CF61E6" w:rsidRPr="005370E8">
        <w:rPr>
          <w:rFonts w:ascii="Times New Roman" w:hAnsi="Times New Roman" w:cs="Times New Roman"/>
          <w:sz w:val="24"/>
          <w:szCs w:val="24"/>
        </w:rPr>
        <w:t>е</w:t>
      </w:r>
      <w:r w:rsidR="009D7582" w:rsidRPr="005370E8">
        <w:rPr>
          <w:rFonts w:ascii="Times New Roman" w:hAnsi="Times New Roman" w:cs="Times New Roman"/>
          <w:sz w:val="24"/>
          <w:szCs w:val="24"/>
        </w:rPr>
        <w:t>т</w:t>
      </w:r>
      <w:r w:rsidR="00CF61E6" w:rsidRPr="005370E8">
        <w:rPr>
          <w:rFonts w:ascii="Times New Roman" w:hAnsi="Times New Roman" w:cs="Times New Roman"/>
          <w:sz w:val="24"/>
          <w:szCs w:val="24"/>
        </w:rPr>
        <w:t>ся Комитетом по здравоохранению</w:t>
      </w:r>
      <w:r w:rsidR="005370E8" w:rsidRPr="005370E8">
        <w:rPr>
          <w:rFonts w:ascii="Times New Roman" w:hAnsi="Times New Roman" w:cs="Times New Roman"/>
          <w:sz w:val="24"/>
          <w:szCs w:val="24"/>
        </w:rPr>
        <w:t>;</w:t>
      </w:r>
      <w:r w:rsidR="009D7582" w:rsidRPr="005370E8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CF61E6" w:rsidRPr="005370E8">
        <w:rPr>
          <w:rFonts w:ascii="Times New Roman" w:hAnsi="Times New Roman" w:cs="Times New Roman"/>
          <w:sz w:val="24"/>
          <w:szCs w:val="24"/>
        </w:rPr>
        <w:t>ей</w:t>
      </w:r>
      <w:r w:rsidR="009D7582" w:rsidRPr="005370E8">
        <w:rPr>
          <w:rFonts w:ascii="Times New Roman" w:hAnsi="Times New Roman" w:cs="Times New Roman"/>
          <w:sz w:val="24"/>
          <w:szCs w:val="24"/>
        </w:rPr>
        <w:t xml:space="preserve"> учреждений здравоохранения, подведомственных администрациям районов Санкт-Петербурга, устанавлива</w:t>
      </w:r>
      <w:r w:rsidR="00CF61E6" w:rsidRPr="005370E8">
        <w:rPr>
          <w:rFonts w:ascii="Times New Roman" w:hAnsi="Times New Roman" w:cs="Times New Roman"/>
          <w:sz w:val="24"/>
          <w:szCs w:val="24"/>
        </w:rPr>
        <w:t>е</w:t>
      </w:r>
      <w:r w:rsidR="009D7582" w:rsidRPr="005370E8">
        <w:rPr>
          <w:rFonts w:ascii="Times New Roman" w:hAnsi="Times New Roman" w:cs="Times New Roman"/>
          <w:sz w:val="24"/>
          <w:szCs w:val="24"/>
        </w:rPr>
        <w:t>тся администрациями районов Санкт-Петербурга</w:t>
      </w:r>
      <w:r w:rsidRPr="005370E8">
        <w:rPr>
          <w:rFonts w:ascii="Times New Roman" w:hAnsi="Times New Roman" w:cs="Times New Roman"/>
          <w:sz w:val="24"/>
          <w:szCs w:val="24"/>
        </w:rPr>
        <w:t>, по следующим показателям: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5" w:name="P1440"/>
      <w:bookmarkEnd w:id="65"/>
      <w:r w:rsidRPr="00E7107D">
        <w:rPr>
          <w:rFonts w:ascii="Times New Roman" w:hAnsi="Times New Roman" w:cs="Times New Roman"/>
          <w:sz w:val="24"/>
          <w:szCs w:val="24"/>
        </w:rPr>
        <w:t>1. Больничные и другие лечебно-профилактические учреждения, имеющие коечный фонд; психиатрические, психоневрологические, наркологические учреждения и клиники; санатории, санатории-профилактории, специализированные санаторные детские лагеря круглогодичного действия - в зависимости от числа сметных коек:</w:t>
      </w: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402"/>
        <w:gridCol w:w="2721"/>
      </w:tblGrid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Число сметных коек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801 и более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500 до 800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301 до 500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51 до 300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- Больничные, психоневрологические и другие лечебно-профилактические учреждения, имеющие коечный фонд, в составе которых созданы амбулаторно-поликлинические службы (амбулаторно-консультативные службы, включая амбулаторно-консультативные службы, которые содержатся за счет средств от предпринимательской и иной приносящей доход деятельности), относятся на одну группу выше по сравнению с группой, которую они представляют в соответствии с </w:t>
      </w:r>
      <w:hyperlink w:anchor="P1440">
        <w:r w:rsidRPr="00E7107D">
          <w:rPr>
            <w:rFonts w:ascii="Times New Roman" w:hAnsi="Times New Roman" w:cs="Times New Roman"/>
            <w:sz w:val="24"/>
            <w:szCs w:val="24"/>
          </w:rPr>
          <w:t>п. 1</w:t>
        </w:r>
      </w:hyperlink>
      <w:r w:rsidRPr="00E7107D">
        <w:rPr>
          <w:rFonts w:ascii="Times New Roman" w:hAnsi="Times New Roman" w:cs="Times New Roman"/>
          <w:sz w:val="24"/>
          <w:szCs w:val="24"/>
        </w:rPr>
        <w:t>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- Родильные дома (клиники), дома ребенка, перинатальные центры, центры планирования семьи и репродукции:</w:t>
      </w: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402"/>
        <w:gridCol w:w="2721"/>
      </w:tblGrid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Число сметных коек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251 и более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101 до 250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402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2721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Родильные дома, имеющие в своем составе женские консультации и(или) амбулаторно-поликлинические службы (амбулаторно-консультативные службы), относятся на одну группу выше по сравнению с группой, которую они представляют в соответствии с </w:t>
      </w:r>
      <w:hyperlink w:anchor="P1440">
        <w:r w:rsidRPr="00E7107D">
          <w:rPr>
            <w:rFonts w:ascii="Times New Roman" w:hAnsi="Times New Roman" w:cs="Times New Roman"/>
            <w:sz w:val="24"/>
            <w:szCs w:val="24"/>
          </w:rPr>
          <w:t>п. 1</w:t>
        </w:r>
      </w:hyperlink>
      <w:r w:rsidRPr="00E7107D">
        <w:rPr>
          <w:rFonts w:ascii="Times New Roman" w:hAnsi="Times New Roman" w:cs="Times New Roman"/>
          <w:sz w:val="24"/>
          <w:szCs w:val="24"/>
        </w:rPr>
        <w:t>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При определении величины показателя "число сметных коек" учитывается среднегодовое плановое число коек стационара, а также среднегодовое плановое число коек в дневных стационарах.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23">
        <w:r w:rsidRPr="00E7107D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E7107D">
        <w:rPr>
          <w:rFonts w:ascii="Times New Roman" w:hAnsi="Times New Roman" w:cs="Times New Roman"/>
          <w:sz w:val="24"/>
          <w:szCs w:val="24"/>
        </w:rPr>
        <w:t xml:space="preserve"> Комитета по здравоохранению Правительства Санкт-Петербурга от 18.09.2024 N 585-р)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2. Станции скорой медицинской помощи - по объему выполняемых вызовов в год: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15"/>
        <w:gridCol w:w="2608"/>
      </w:tblGrid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Количество выполняемых вызовов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300 тысяч и более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200-299 тысяч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100-199 тысяч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20-99 тысяч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19 тысяч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6" w:name="P1501"/>
      <w:bookmarkEnd w:id="66"/>
      <w:r w:rsidRPr="00E7107D">
        <w:rPr>
          <w:rFonts w:ascii="Times New Roman" w:hAnsi="Times New Roman" w:cs="Times New Roman"/>
          <w:sz w:val="24"/>
          <w:szCs w:val="24"/>
        </w:rPr>
        <w:t>2.1. Амбулаторно-поликлинические учреждения и другие учреждения здравоохранения, не имеющие коечного фонда круглосуточного пребывания, - по числу врачебных должностей: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15"/>
        <w:gridCol w:w="2608"/>
      </w:tblGrid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Число врачебных должностей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301 и более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221 до 300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151 до 220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35 до 150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35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Медицинские диагностические центры, находящиеся в ведении Санкт-Петербурга, относятся к 1-й группе оплаты труда.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2.2. Психоневрологические амбулаторно-поликлинические учреждения здравоохранения, не имеющие коечного фонда круглосуточного пребывания, - по числу врачебных должностей: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15"/>
        <w:gridCol w:w="2608"/>
      </w:tblGrid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P1525"/>
            <w:bookmarkEnd w:id="67"/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Число врачебных должностей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301 и более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221 до 300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151 до 220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35 до 150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35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2.3. Амбулаторно-поликлинические учреждения, в составе которых созданы диагностические центры, а также имеющие дневные (ночные) стационары мощностью не менее 20 коек, относятся на одну группу выше по сравнению с группой, определенной по показателям вышеприведенной </w:t>
      </w:r>
      <w:hyperlink w:anchor="P1525">
        <w:r w:rsidRPr="00E7107D">
          <w:rPr>
            <w:rFonts w:ascii="Times New Roman" w:hAnsi="Times New Roman" w:cs="Times New Roman"/>
            <w:sz w:val="24"/>
            <w:szCs w:val="24"/>
          </w:rPr>
          <w:t>таблицы</w:t>
        </w:r>
      </w:hyperlink>
      <w:r w:rsidRPr="00E7107D">
        <w:rPr>
          <w:rFonts w:ascii="Times New Roman" w:hAnsi="Times New Roman" w:cs="Times New Roman"/>
          <w:sz w:val="24"/>
          <w:szCs w:val="24"/>
        </w:rPr>
        <w:t>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2.4. При определении величины показателя "число врачебных должностей" учитываются должности самих руководителей, их заместителей-врачей, врачей - руководителей структурных подразделений, врачей (включая врачебные должности, которые содержатся за счет внебюджетных средств), врачей-интернов, зубных врачей, медицинских психологов. Должности учитываются только в целых числах, дробная часть не учитывается.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2.5. При определении величины показателя группы по оплате труда руководителей бюро медицинской статистики и медицинских информационно-аналитических центров учитываются должности самих руководителей, их заместителей, врачей-специалистов и специалистов с высшим немедицинским образованием (программистов, инженеров, экономистов), в том числе руководителей структурных подразделений.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2.6. Городское бюро судебно-медицинской экспертизы относится на одну группу выше, чем это предусмотрено показателями </w:t>
      </w:r>
      <w:hyperlink w:anchor="P1501">
        <w:r w:rsidRPr="00E7107D">
          <w:rPr>
            <w:rFonts w:ascii="Times New Roman" w:hAnsi="Times New Roman" w:cs="Times New Roman"/>
            <w:sz w:val="24"/>
            <w:szCs w:val="24"/>
          </w:rPr>
          <w:t>пункта 2.1</w:t>
        </w:r>
      </w:hyperlink>
      <w:r w:rsidRPr="00E7107D">
        <w:rPr>
          <w:rFonts w:ascii="Times New Roman" w:hAnsi="Times New Roman" w:cs="Times New Roman"/>
          <w:sz w:val="24"/>
          <w:szCs w:val="24"/>
        </w:rPr>
        <w:t>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2.7. Центры медицинской профилактики относятся к V группе по оплате труда руководителей.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3. Городская станция переливания крови относится к I группе по оплате труда руководителей.</w:t>
      </w:r>
    </w:p>
    <w:p w:rsidR="00AD52AA" w:rsidRPr="005370E8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0E8">
        <w:rPr>
          <w:rFonts w:ascii="Times New Roman" w:hAnsi="Times New Roman" w:cs="Times New Roman"/>
          <w:sz w:val="24"/>
          <w:szCs w:val="24"/>
        </w:rPr>
        <w:t>4. Молочные кухни: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15"/>
        <w:gridCol w:w="2608"/>
      </w:tblGrid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Количество приготовляемых порций молока и молочных смесей в день (в тыс.)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20 и более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9 до 20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4 до 9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2,5 до 4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2,5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28B8" w:rsidRDefault="00E728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5370E8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0E8">
        <w:rPr>
          <w:rFonts w:ascii="Times New Roman" w:hAnsi="Times New Roman" w:cs="Times New Roman"/>
          <w:sz w:val="24"/>
          <w:szCs w:val="24"/>
        </w:rPr>
        <w:lastRenderedPageBreak/>
        <w:t>5. Аптеки лечебно-профилактических учреждений - по числу сметных коек: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644"/>
        <w:gridCol w:w="2665"/>
        <w:gridCol w:w="1417"/>
        <w:gridCol w:w="1587"/>
      </w:tblGrid>
      <w:tr w:rsidR="00AD52AA" w:rsidRPr="00E7107D">
        <w:tc>
          <w:tcPr>
            <w:tcW w:w="1757" w:type="dxa"/>
            <w:vMerge w:val="restart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5726" w:type="dxa"/>
            <w:gridSpan w:val="3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Число сметных коек</w:t>
            </w:r>
          </w:p>
        </w:tc>
        <w:tc>
          <w:tcPr>
            <w:tcW w:w="1587" w:type="dxa"/>
            <w:vMerge w:val="restart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1757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Больницы, госпитали для ветеранов войн, диспансеры</w:t>
            </w:r>
          </w:p>
        </w:tc>
        <w:tc>
          <w:tcPr>
            <w:tcW w:w="266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Санатории, психиатрические (психоневрологические) больницы и диспансеры</w:t>
            </w:r>
          </w:p>
        </w:tc>
        <w:tc>
          <w:tcPr>
            <w:tcW w:w="141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Родильные дома</w:t>
            </w:r>
          </w:p>
        </w:tc>
        <w:tc>
          <w:tcPr>
            <w:tcW w:w="1587" w:type="dxa"/>
            <w:vMerge/>
          </w:tcPr>
          <w:p w:rsidR="00AD52AA" w:rsidRPr="00E7107D" w:rsidRDefault="00AD52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AA" w:rsidRPr="00E7107D">
        <w:tc>
          <w:tcPr>
            <w:tcW w:w="175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4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801 и более</w:t>
            </w:r>
          </w:p>
        </w:tc>
        <w:tc>
          <w:tcPr>
            <w:tcW w:w="266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801 и более</w:t>
            </w:r>
          </w:p>
        </w:tc>
        <w:tc>
          <w:tcPr>
            <w:tcW w:w="141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E7107D">
        <w:tc>
          <w:tcPr>
            <w:tcW w:w="175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4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500 до 800</w:t>
            </w:r>
          </w:p>
        </w:tc>
        <w:tc>
          <w:tcPr>
            <w:tcW w:w="266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500 до 800</w:t>
            </w:r>
          </w:p>
        </w:tc>
        <w:tc>
          <w:tcPr>
            <w:tcW w:w="141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251 и более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175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4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301 до 500</w:t>
            </w:r>
          </w:p>
        </w:tc>
        <w:tc>
          <w:tcPr>
            <w:tcW w:w="266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301 до 500</w:t>
            </w:r>
          </w:p>
        </w:tc>
        <w:tc>
          <w:tcPr>
            <w:tcW w:w="141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101 до 250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E7107D">
        <w:tc>
          <w:tcPr>
            <w:tcW w:w="175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64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51 до 300</w:t>
            </w:r>
          </w:p>
        </w:tc>
        <w:tc>
          <w:tcPr>
            <w:tcW w:w="266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51 до 300</w:t>
            </w:r>
          </w:p>
        </w:tc>
        <w:tc>
          <w:tcPr>
            <w:tcW w:w="141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E7107D">
        <w:tc>
          <w:tcPr>
            <w:tcW w:w="175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644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66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141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5370E8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0E8">
        <w:rPr>
          <w:rFonts w:ascii="Times New Roman" w:hAnsi="Times New Roman" w:cs="Times New Roman"/>
          <w:sz w:val="24"/>
          <w:szCs w:val="24"/>
        </w:rPr>
        <w:t>6. Контрольно-аналитические лаборатории. Центры контроля качества и сертификации лекарственных средств - по количеству расчетных анализов (тыс. в год):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15"/>
        <w:gridCol w:w="2608"/>
      </w:tblGrid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Количество расчетных анализов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15 и более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10 до 15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1 до 5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0E8">
        <w:rPr>
          <w:rFonts w:ascii="Times New Roman" w:hAnsi="Times New Roman" w:cs="Times New Roman"/>
          <w:sz w:val="24"/>
          <w:szCs w:val="24"/>
        </w:rPr>
        <w:t xml:space="preserve">7. </w:t>
      </w:r>
      <w:r w:rsidR="001E33C6" w:rsidRPr="005370E8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казенное учреждение здравоохранения особого типа </w:t>
      </w:r>
      <w:r w:rsidRPr="005370E8">
        <w:rPr>
          <w:rFonts w:ascii="Times New Roman" w:hAnsi="Times New Roman" w:cs="Times New Roman"/>
          <w:sz w:val="24"/>
          <w:szCs w:val="24"/>
        </w:rPr>
        <w:t xml:space="preserve">Медицинский центр </w:t>
      </w:r>
      <w:r w:rsidR="001E33C6" w:rsidRPr="005370E8">
        <w:rPr>
          <w:rFonts w:ascii="Times New Roman" w:hAnsi="Times New Roman" w:cs="Times New Roman"/>
          <w:sz w:val="24"/>
          <w:szCs w:val="24"/>
        </w:rPr>
        <w:t xml:space="preserve">мобилизационных резервов </w:t>
      </w:r>
      <w:r w:rsidRPr="005370E8">
        <w:rPr>
          <w:rFonts w:ascii="Times New Roman" w:hAnsi="Times New Roman" w:cs="Times New Roman"/>
          <w:sz w:val="24"/>
          <w:szCs w:val="24"/>
        </w:rPr>
        <w:t>"Резерв"</w:t>
      </w:r>
      <w:r w:rsidRPr="00E7107D">
        <w:rPr>
          <w:rFonts w:ascii="Times New Roman" w:hAnsi="Times New Roman" w:cs="Times New Roman"/>
          <w:sz w:val="24"/>
          <w:szCs w:val="24"/>
        </w:rPr>
        <w:t xml:space="preserve"> - по показателям по развертыванию (госпитальных) больничных коек, </w:t>
      </w:r>
      <w:r w:rsidR="005370E8">
        <w:rPr>
          <w:rFonts w:ascii="Times New Roman" w:hAnsi="Times New Roman" w:cs="Times New Roman"/>
          <w:sz w:val="24"/>
          <w:szCs w:val="24"/>
        </w:rPr>
        <w:t>отрядов первой медицинской помощи</w:t>
      </w:r>
      <w:r w:rsidRPr="00E7107D">
        <w:rPr>
          <w:rFonts w:ascii="Times New Roman" w:hAnsi="Times New Roman" w:cs="Times New Roman"/>
          <w:sz w:val="24"/>
          <w:szCs w:val="24"/>
        </w:rPr>
        <w:t xml:space="preserve"> </w:t>
      </w:r>
      <w:r w:rsidR="005370E8">
        <w:rPr>
          <w:rFonts w:ascii="Times New Roman" w:hAnsi="Times New Roman" w:cs="Times New Roman"/>
          <w:sz w:val="24"/>
          <w:szCs w:val="24"/>
        </w:rPr>
        <w:t xml:space="preserve">(ОПМ) </w:t>
      </w:r>
      <w:r w:rsidRPr="00E7107D">
        <w:rPr>
          <w:rFonts w:ascii="Times New Roman" w:hAnsi="Times New Roman" w:cs="Times New Roman"/>
          <w:sz w:val="24"/>
          <w:szCs w:val="24"/>
        </w:rPr>
        <w:t>и других формирований:</w:t>
      </w:r>
    </w:p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15"/>
        <w:gridCol w:w="2608"/>
      </w:tblGrid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Группы по оплате труда руководителей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Показатели по развертыванию больничных (госпитальных) коек, ОПМ и др. формирований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Свыше 50 тыс. коек и свыше 30 ОПМ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35 до 50 тыс. коек и от 20 до 30 ОПМ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 xml:space="preserve">От 25 до 35 тыс. коек и от 8 до </w:t>
            </w: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ОПМ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0,6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От 5 до 20 тыс. коек и от 2 до 8 ОПМ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D52AA" w:rsidRPr="00E7107D">
        <w:tc>
          <w:tcPr>
            <w:tcW w:w="294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515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До 5 тыс. коек и менее 2 ОПМ</w:t>
            </w:r>
          </w:p>
        </w:tc>
        <w:tc>
          <w:tcPr>
            <w:tcW w:w="2608" w:type="dxa"/>
          </w:tcPr>
          <w:p w:rsidR="00AD52AA" w:rsidRPr="00E7107D" w:rsidRDefault="00AD52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0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</w:tbl>
    <w:p w:rsidR="00AD52AA" w:rsidRPr="00E7107D" w:rsidRDefault="00AD52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8. СПб ГБУЗ "Санкт-Петербургская городская дезинфекционная станция" относится к 3-й группе по оплате труда руководителей.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9. СПб ГБУЗ "Медицинский санитарный транспорт" относится к 1-й группе по оплате труда руководителей.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>10. СПб ГБУЗ "Городская наркологическая больница" относится к 1-й группе по оплате труда руководителей.</w:t>
      </w:r>
    </w:p>
    <w:p w:rsidR="00AD52AA" w:rsidRPr="00E7107D" w:rsidRDefault="00AD52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107D">
        <w:rPr>
          <w:rFonts w:ascii="Times New Roman" w:hAnsi="Times New Roman" w:cs="Times New Roman"/>
          <w:sz w:val="24"/>
          <w:szCs w:val="24"/>
        </w:rPr>
        <w:t xml:space="preserve">11. СПб ГКУЗ "Детский городской </w:t>
      </w:r>
      <w:proofErr w:type="spellStart"/>
      <w:r w:rsidRPr="00E7107D">
        <w:rPr>
          <w:rFonts w:ascii="Times New Roman" w:hAnsi="Times New Roman" w:cs="Times New Roman"/>
          <w:sz w:val="24"/>
          <w:szCs w:val="24"/>
        </w:rPr>
        <w:t>сурдологический</w:t>
      </w:r>
      <w:proofErr w:type="spellEnd"/>
      <w:r w:rsidRPr="00E7107D">
        <w:rPr>
          <w:rFonts w:ascii="Times New Roman" w:hAnsi="Times New Roman" w:cs="Times New Roman"/>
          <w:sz w:val="24"/>
          <w:szCs w:val="24"/>
        </w:rPr>
        <w:t xml:space="preserve"> центр" относится к 4-й группе по оплате труда руководителей.</w:t>
      </w:r>
    </w:p>
    <w:p w:rsidR="00AD52AA" w:rsidRPr="00E7107D" w:rsidRDefault="00AD52A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D52AA" w:rsidRPr="00E7107D" w:rsidRDefault="00AD52A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437FC" w:rsidRPr="00E7107D" w:rsidRDefault="006437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E7E" w:rsidRPr="00E7107D" w:rsidRDefault="00AD4E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D4E7E" w:rsidRPr="00E7107D" w:rsidSect="005A6CD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78C" w:rsidRDefault="005C078C" w:rsidP="007957D2">
      <w:pPr>
        <w:spacing w:after="0" w:line="240" w:lineRule="auto"/>
      </w:pPr>
      <w:r>
        <w:separator/>
      </w:r>
    </w:p>
  </w:endnote>
  <w:endnote w:type="continuationSeparator" w:id="0">
    <w:p w:rsidR="005C078C" w:rsidRDefault="005C078C" w:rsidP="0079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78C" w:rsidRDefault="005C078C" w:rsidP="007957D2">
      <w:pPr>
        <w:spacing w:after="0" w:line="240" w:lineRule="auto"/>
      </w:pPr>
      <w:r>
        <w:separator/>
      </w:r>
    </w:p>
  </w:footnote>
  <w:footnote w:type="continuationSeparator" w:id="0">
    <w:p w:rsidR="005C078C" w:rsidRDefault="005C078C" w:rsidP="00795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245FF"/>
    <w:multiLevelType w:val="hybridMultilevel"/>
    <w:tmpl w:val="C3EA878C"/>
    <w:lvl w:ilvl="0" w:tplc="C2CCA502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AA"/>
    <w:rsid w:val="00005CA3"/>
    <w:rsid w:val="00023293"/>
    <w:rsid w:val="000326BB"/>
    <w:rsid w:val="00037FB0"/>
    <w:rsid w:val="000B0974"/>
    <w:rsid w:val="000C5A27"/>
    <w:rsid w:val="000D0192"/>
    <w:rsid w:val="000F3A7E"/>
    <w:rsid w:val="00136A33"/>
    <w:rsid w:val="001779E2"/>
    <w:rsid w:val="001D12A1"/>
    <w:rsid w:val="001E33C6"/>
    <w:rsid w:val="001F2C98"/>
    <w:rsid w:val="00234260"/>
    <w:rsid w:val="00242584"/>
    <w:rsid w:val="002A0160"/>
    <w:rsid w:val="002A2400"/>
    <w:rsid w:val="00310E91"/>
    <w:rsid w:val="00334A84"/>
    <w:rsid w:val="00340394"/>
    <w:rsid w:val="00344BF0"/>
    <w:rsid w:val="00377355"/>
    <w:rsid w:val="003A05C6"/>
    <w:rsid w:val="003A0E45"/>
    <w:rsid w:val="003C7E4B"/>
    <w:rsid w:val="003D6646"/>
    <w:rsid w:val="003F40E4"/>
    <w:rsid w:val="00447239"/>
    <w:rsid w:val="004A500C"/>
    <w:rsid w:val="004C4B45"/>
    <w:rsid w:val="004E0E8B"/>
    <w:rsid w:val="004E2D2B"/>
    <w:rsid w:val="004F5C03"/>
    <w:rsid w:val="004F5F50"/>
    <w:rsid w:val="004F6084"/>
    <w:rsid w:val="0052217A"/>
    <w:rsid w:val="00523ABC"/>
    <w:rsid w:val="005370E8"/>
    <w:rsid w:val="005378C6"/>
    <w:rsid w:val="00554635"/>
    <w:rsid w:val="00586E9E"/>
    <w:rsid w:val="00586FFF"/>
    <w:rsid w:val="00597AA6"/>
    <w:rsid w:val="005A6CD2"/>
    <w:rsid w:val="005B4B34"/>
    <w:rsid w:val="005C078C"/>
    <w:rsid w:val="005D4DF4"/>
    <w:rsid w:val="005E6635"/>
    <w:rsid w:val="005F1AA3"/>
    <w:rsid w:val="00603FAF"/>
    <w:rsid w:val="006437FC"/>
    <w:rsid w:val="00684710"/>
    <w:rsid w:val="006A1157"/>
    <w:rsid w:val="006E2585"/>
    <w:rsid w:val="00715870"/>
    <w:rsid w:val="007215CE"/>
    <w:rsid w:val="0072544E"/>
    <w:rsid w:val="00736A42"/>
    <w:rsid w:val="00746219"/>
    <w:rsid w:val="007957D2"/>
    <w:rsid w:val="007B0008"/>
    <w:rsid w:val="007D0111"/>
    <w:rsid w:val="007D01E9"/>
    <w:rsid w:val="007D5AE9"/>
    <w:rsid w:val="007F458C"/>
    <w:rsid w:val="00835327"/>
    <w:rsid w:val="00863270"/>
    <w:rsid w:val="00870EA0"/>
    <w:rsid w:val="008A6A94"/>
    <w:rsid w:val="008D637D"/>
    <w:rsid w:val="008E2C13"/>
    <w:rsid w:val="0090277B"/>
    <w:rsid w:val="00906557"/>
    <w:rsid w:val="00961EE3"/>
    <w:rsid w:val="009D7582"/>
    <w:rsid w:val="00A33A0C"/>
    <w:rsid w:val="00A549B1"/>
    <w:rsid w:val="00A95072"/>
    <w:rsid w:val="00AC1042"/>
    <w:rsid w:val="00AD4E7E"/>
    <w:rsid w:val="00AD52AA"/>
    <w:rsid w:val="00AD7D20"/>
    <w:rsid w:val="00B02A3C"/>
    <w:rsid w:val="00B10282"/>
    <w:rsid w:val="00B11136"/>
    <w:rsid w:val="00B22834"/>
    <w:rsid w:val="00B24773"/>
    <w:rsid w:val="00B26FE3"/>
    <w:rsid w:val="00B36663"/>
    <w:rsid w:val="00B637FE"/>
    <w:rsid w:val="00B644FC"/>
    <w:rsid w:val="00B65C92"/>
    <w:rsid w:val="00B76DFA"/>
    <w:rsid w:val="00B841A1"/>
    <w:rsid w:val="00B86D57"/>
    <w:rsid w:val="00B9579D"/>
    <w:rsid w:val="00BB7120"/>
    <w:rsid w:val="00BC3922"/>
    <w:rsid w:val="00BD4248"/>
    <w:rsid w:val="00BE174F"/>
    <w:rsid w:val="00C0510A"/>
    <w:rsid w:val="00C05DCF"/>
    <w:rsid w:val="00C203B0"/>
    <w:rsid w:val="00C21E98"/>
    <w:rsid w:val="00C91B8B"/>
    <w:rsid w:val="00CA0C1C"/>
    <w:rsid w:val="00CC686B"/>
    <w:rsid w:val="00CF61E6"/>
    <w:rsid w:val="00D24118"/>
    <w:rsid w:val="00D43590"/>
    <w:rsid w:val="00D43997"/>
    <w:rsid w:val="00D9716D"/>
    <w:rsid w:val="00DA36B0"/>
    <w:rsid w:val="00DD4EE6"/>
    <w:rsid w:val="00DE480B"/>
    <w:rsid w:val="00DF45DB"/>
    <w:rsid w:val="00E56D20"/>
    <w:rsid w:val="00E7107D"/>
    <w:rsid w:val="00E728B8"/>
    <w:rsid w:val="00E75EF8"/>
    <w:rsid w:val="00EA6D98"/>
    <w:rsid w:val="00EB527B"/>
    <w:rsid w:val="00ED6EA6"/>
    <w:rsid w:val="00EE3936"/>
    <w:rsid w:val="00F00F90"/>
    <w:rsid w:val="00F22A55"/>
    <w:rsid w:val="00F25033"/>
    <w:rsid w:val="00F31E32"/>
    <w:rsid w:val="00F4717F"/>
    <w:rsid w:val="00F53EE6"/>
    <w:rsid w:val="00F564F6"/>
    <w:rsid w:val="00F62DC8"/>
    <w:rsid w:val="00F81143"/>
    <w:rsid w:val="00F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7FC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AD5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AD5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5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95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57D2"/>
  </w:style>
  <w:style w:type="paragraph" w:styleId="a7">
    <w:name w:val="footer"/>
    <w:basedOn w:val="a"/>
    <w:link w:val="a8"/>
    <w:uiPriority w:val="99"/>
    <w:unhideWhenUsed/>
    <w:rsid w:val="00795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57D2"/>
  </w:style>
  <w:style w:type="paragraph" w:styleId="a9">
    <w:name w:val="List Paragraph"/>
    <w:basedOn w:val="a"/>
    <w:uiPriority w:val="34"/>
    <w:qFormat/>
    <w:rsid w:val="00310E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811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7FC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AD5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AD5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5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95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57D2"/>
  </w:style>
  <w:style w:type="paragraph" w:styleId="a7">
    <w:name w:val="footer"/>
    <w:basedOn w:val="a"/>
    <w:link w:val="a8"/>
    <w:uiPriority w:val="99"/>
    <w:unhideWhenUsed/>
    <w:rsid w:val="00795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57D2"/>
  </w:style>
  <w:style w:type="paragraph" w:styleId="a9">
    <w:name w:val="List Paragraph"/>
    <w:basedOn w:val="a"/>
    <w:uiPriority w:val="34"/>
    <w:qFormat/>
    <w:rsid w:val="00310E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811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173821" TargetMode="External"/><Relationship Id="rId18" Type="http://schemas.openxmlformats.org/officeDocument/2006/relationships/hyperlink" Target="https://login.consultant.ru/link/?req=doc&amp;base=LAW&amp;n=51124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24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308683&amp;dst=100192" TargetMode="External"/><Relationship Id="rId17" Type="http://schemas.openxmlformats.org/officeDocument/2006/relationships/hyperlink" Target="https://login.consultant.ru/link/?req=doc&amp;base=LAW&amp;n=388538&amp;dst=10038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08683&amp;dst=100203" TargetMode="External"/><Relationship Id="rId20" Type="http://schemas.openxmlformats.org/officeDocument/2006/relationships/hyperlink" Target="https://login.consultant.ru/link/?req=doc&amp;base=SPB&amp;n=300558&amp;dst=1003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00558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SPB&amp;n=308683&amp;dst=100192" TargetMode="External"/><Relationship Id="rId23" Type="http://schemas.openxmlformats.org/officeDocument/2006/relationships/hyperlink" Target="https://login.consultant.ru/link/?req=doc&amp;base=SPB&amp;n=298217&amp;dst=100018" TargetMode="External"/><Relationship Id="rId10" Type="http://schemas.openxmlformats.org/officeDocument/2006/relationships/hyperlink" Target="https://login.consultant.ru/link/?req=doc&amp;base=LAW&amp;n=511247&amp;dst=692" TargetMode="External"/><Relationship Id="rId19" Type="http://schemas.openxmlformats.org/officeDocument/2006/relationships/hyperlink" Target="https://login.consultant.ru/link/?req=doc&amp;base=LAW&amp;n=51124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SPB&amp;n=300558" TargetMode="External"/><Relationship Id="rId22" Type="http://schemas.openxmlformats.org/officeDocument/2006/relationships/hyperlink" Target="https://login.consultant.ru/link/?req=doc&amp;base=SPB&amp;n=308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4F16A-61C0-4604-8014-D06D2BE34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15117</Words>
  <Characters>86170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 Андрей Олегович</dc:creator>
  <cp:lastModifiedBy>Чуйкина Дарья Максимовна</cp:lastModifiedBy>
  <cp:revision>2</cp:revision>
  <cp:lastPrinted>2026-02-17T14:37:00Z</cp:lastPrinted>
  <dcterms:created xsi:type="dcterms:W3CDTF">2026-02-26T09:37:00Z</dcterms:created>
  <dcterms:modified xsi:type="dcterms:W3CDTF">2026-02-26T09:37:00Z</dcterms:modified>
</cp:coreProperties>
</file>