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96A" w:rsidRPr="00C1312E" w:rsidRDefault="008C496A" w:rsidP="008C496A">
      <w:pPr>
        <w:pStyle w:val="ConsPlusTitle"/>
        <w:ind w:firstLine="709"/>
        <w:jc w:val="center"/>
        <w:rPr>
          <w:sz w:val="28"/>
          <w:szCs w:val="28"/>
        </w:rPr>
      </w:pPr>
      <w:r w:rsidRPr="00C1312E">
        <w:rPr>
          <w:sz w:val="28"/>
          <w:szCs w:val="28"/>
        </w:rPr>
        <w:t>ПОЯСНИТЕЛЬНАЯ ЗАПИСКА</w:t>
      </w:r>
    </w:p>
    <w:p w:rsidR="008C496A" w:rsidRPr="00C1312E" w:rsidRDefault="008C496A" w:rsidP="008C496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12E">
        <w:rPr>
          <w:rFonts w:ascii="Times New Roman" w:hAnsi="Times New Roman" w:cs="Times New Roman"/>
          <w:b/>
          <w:sz w:val="28"/>
          <w:szCs w:val="28"/>
        </w:rPr>
        <w:t xml:space="preserve">к проекту </w:t>
      </w:r>
      <w:r>
        <w:rPr>
          <w:rFonts w:ascii="Times New Roman" w:hAnsi="Times New Roman" w:cs="Times New Roman"/>
          <w:b/>
          <w:sz w:val="28"/>
          <w:szCs w:val="28"/>
        </w:rPr>
        <w:t>Административного регламента Службы государственного строительного надзора и экспертизы                             Санкт-Петербурга</w:t>
      </w:r>
      <w:r w:rsidRPr="005C2044">
        <w:t xml:space="preserve"> </w:t>
      </w:r>
      <w:r w:rsidRPr="005C2044">
        <w:rPr>
          <w:rFonts w:ascii="Times New Roman" w:hAnsi="Times New Roman" w:cs="Times New Roman"/>
          <w:b/>
          <w:sz w:val="28"/>
          <w:szCs w:val="28"/>
        </w:rPr>
        <w:t>по предостав</w:t>
      </w:r>
      <w:r>
        <w:rPr>
          <w:rFonts w:ascii="Times New Roman" w:hAnsi="Times New Roman" w:cs="Times New Roman"/>
          <w:b/>
          <w:sz w:val="28"/>
          <w:szCs w:val="28"/>
        </w:rPr>
        <w:t xml:space="preserve">лению государственной услуги по </w:t>
      </w:r>
      <w:r w:rsidRPr="005C2044">
        <w:rPr>
          <w:rFonts w:ascii="Times New Roman" w:hAnsi="Times New Roman" w:cs="Times New Roman"/>
          <w:b/>
          <w:sz w:val="28"/>
          <w:szCs w:val="28"/>
        </w:rPr>
        <w:t>выдаче разрешений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2044">
        <w:rPr>
          <w:rFonts w:ascii="Times New Roman" w:hAnsi="Times New Roman" w:cs="Times New Roman"/>
          <w:b/>
          <w:sz w:val="28"/>
          <w:szCs w:val="28"/>
        </w:rPr>
        <w:t>на строительство при осуществлении строительства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2044">
        <w:rPr>
          <w:rFonts w:ascii="Times New Roman" w:hAnsi="Times New Roman" w:cs="Times New Roman"/>
          <w:b/>
          <w:sz w:val="28"/>
          <w:szCs w:val="28"/>
        </w:rPr>
        <w:t>и реконструкции объектов капитального строительства,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2044">
        <w:rPr>
          <w:rFonts w:ascii="Times New Roman" w:hAnsi="Times New Roman" w:cs="Times New Roman"/>
          <w:b/>
          <w:sz w:val="28"/>
          <w:szCs w:val="28"/>
        </w:rPr>
        <w:t>на проведение работ по созданию искусственного земельного участка в случаях, установленных действующим законодательством</w:t>
      </w:r>
    </w:p>
    <w:p w:rsidR="008C496A" w:rsidRPr="00C1312E" w:rsidRDefault="008C496A" w:rsidP="008C496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496A" w:rsidRDefault="008C496A" w:rsidP="008C49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r w:rsidRPr="005C2044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Службы государственного строитель</w:t>
      </w:r>
      <w:r>
        <w:rPr>
          <w:rFonts w:ascii="Times New Roman" w:hAnsi="Times New Roman" w:cs="Times New Roman"/>
          <w:sz w:val="28"/>
          <w:szCs w:val="28"/>
        </w:rPr>
        <w:t xml:space="preserve">ного надзора и экспертизы </w:t>
      </w:r>
      <w:r w:rsidRPr="005C2044">
        <w:rPr>
          <w:rFonts w:ascii="Times New Roman" w:hAnsi="Times New Roman" w:cs="Times New Roman"/>
          <w:sz w:val="28"/>
          <w:szCs w:val="28"/>
        </w:rPr>
        <w:t>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 (далее – Служба)</w:t>
      </w:r>
      <w:r w:rsidRPr="005C20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C2044">
        <w:rPr>
          <w:rFonts w:ascii="Times New Roman" w:hAnsi="Times New Roman" w:cs="Times New Roman"/>
          <w:sz w:val="28"/>
          <w:szCs w:val="28"/>
        </w:rPr>
        <w:t xml:space="preserve">по предоставлению государственной услуги по выдаче разрешений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5C2044">
        <w:rPr>
          <w:rFonts w:ascii="Times New Roman" w:hAnsi="Times New Roman" w:cs="Times New Roman"/>
          <w:sz w:val="28"/>
          <w:szCs w:val="28"/>
        </w:rPr>
        <w:t>на строительство при осуществлении строительств</w:t>
      </w:r>
      <w:bookmarkStart w:id="0" w:name="_GoBack"/>
      <w:bookmarkEnd w:id="0"/>
      <w:r w:rsidRPr="005C2044">
        <w:rPr>
          <w:rFonts w:ascii="Times New Roman" w:hAnsi="Times New Roman" w:cs="Times New Roman"/>
          <w:sz w:val="28"/>
          <w:szCs w:val="28"/>
        </w:rPr>
        <w:t>а и реконструкции объектов капитального строительства, на проведение работ по созданию искусственного земельного участка в случаях, установленных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(далее соответственно – Проект, государственная услуга, Административный регламент), разработан Службой </w:t>
      </w:r>
      <w:r w:rsidRPr="00C1312E">
        <w:rPr>
          <w:rFonts w:ascii="Times New Roman" w:hAnsi="Times New Roman" w:cs="Times New Roman"/>
          <w:sz w:val="28"/>
          <w:szCs w:val="28"/>
        </w:rPr>
        <w:t>в целях актуализации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1312E">
        <w:rPr>
          <w:rFonts w:ascii="Times New Roman" w:hAnsi="Times New Roman" w:cs="Times New Roman"/>
          <w:sz w:val="28"/>
          <w:szCs w:val="28"/>
        </w:rPr>
        <w:t xml:space="preserve"> и приведения положений Административного регламента</w:t>
      </w:r>
      <w:r w:rsidRPr="005C2044">
        <w:rPr>
          <w:rFonts w:ascii="Times New Roman" w:hAnsi="Times New Roman" w:cs="Times New Roman"/>
          <w:sz w:val="28"/>
          <w:szCs w:val="28"/>
        </w:rPr>
        <w:t xml:space="preserve"> </w:t>
      </w:r>
      <w:r w:rsidRPr="00C1312E">
        <w:rPr>
          <w:rFonts w:ascii="Times New Roman" w:hAnsi="Times New Roman" w:cs="Times New Roman"/>
          <w:sz w:val="28"/>
          <w:szCs w:val="28"/>
        </w:rPr>
        <w:t>в соответствие</w:t>
      </w:r>
      <w:r>
        <w:rPr>
          <w:rFonts w:ascii="Times New Roman" w:hAnsi="Times New Roman" w:cs="Times New Roman"/>
          <w:sz w:val="28"/>
          <w:szCs w:val="28"/>
        </w:rPr>
        <w:t xml:space="preserve"> с:</w:t>
      </w:r>
    </w:p>
    <w:p w:rsidR="008C496A" w:rsidRDefault="008C496A" w:rsidP="008C49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требованиями новой редакции статьи 51 Градостроительного кодекса Российской Федерации, вступающей в силу 01.03.2026,</w:t>
      </w:r>
    </w:p>
    <w:p w:rsidR="008C496A" w:rsidRDefault="008C496A" w:rsidP="008C49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Порядком</w:t>
      </w:r>
      <w:r w:rsidRPr="00C1312E">
        <w:rPr>
          <w:rFonts w:ascii="Times New Roman" w:hAnsi="Times New Roman" w:cs="Times New Roman"/>
          <w:sz w:val="28"/>
          <w:szCs w:val="28"/>
        </w:rPr>
        <w:t xml:space="preserve">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услуг, утверждён</w:t>
      </w:r>
      <w:r>
        <w:rPr>
          <w:rFonts w:ascii="Times New Roman" w:hAnsi="Times New Roman" w:cs="Times New Roman"/>
          <w:sz w:val="28"/>
          <w:szCs w:val="28"/>
        </w:rPr>
        <w:t>ным</w:t>
      </w:r>
      <w:r w:rsidRPr="00C1312E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Санкт-Петербурга от 25.07.2011 № 1037,</w:t>
      </w:r>
    </w:p>
    <w:p w:rsidR="008C496A" w:rsidRPr="00C1312E" w:rsidRDefault="008C496A" w:rsidP="008C49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Типовым административным</w:t>
      </w:r>
      <w:r w:rsidRPr="00C1312E">
        <w:rPr>
          <w:rFonts w:ascii="Times New Roman" w:hAnsi="Times New Roman" w:cs="Times New Roman"/>
          <w:sz w:val="28"/>
          <w:szCs w:val="28"/>
        </w:rPr>
        <w:t xml:space="preserve"> регламе</w:t>
      </w:r>
      <w:r>
        <w:rPr>
          <w:rFonts w:ascii="Times New Roman" w:hAnsi="Times New Roman" w:cs="Times New Roman"/>
          <w:sz w:val="28"/>
          <w:szCs w:val="28"/>
        </w:rPr>
        <w:t>нтом</w:t>
      </w:r>
      <w:r w:rsidRPr="00C1312E">
        <w:rPr>
          <w:rFonts w:ascii="Times New Roman" w:hAnsi="Times New Roman" w:cs="Times New Roman"/>
          <w:sz w:val="28"/>
          <w:szCs w:val="28"/>
        </w:rPr>
        <w:t xml:space="preserve"> исполнительног</w:t>
      </w:r>
      <w:r>
        <w:rPr>
          <w:rFonts w:ascii="Times New Roman" w:hAnsi="Times New Roman" w:cs="Times New Roman"/>
          <w:sz w:val="28"/>
          <w:szCs w:val="28"/>
        </w:rPr>
        <w:t xml:space="preserve">о органа государственной власти </w:t>
      </w:r>
      <w:r w:rsidRPr="00C1312E">
        <w:rPr>
          <w:rFonts w:ascii="Times New Roman" w:hAnsi="Times New Roman" w:cs="Times New Roman"/>
          <w:sz w:val="28"/>
          <w:szCs w:val="28"/>
        </w:rPr>
        <w:t>Санкт-Петербурга по предоставлению госуд</w:t>
      </w:r>
      <w:r>
        <w:rPr>
          <w:rFonts w:ascii="Times New Roman" w:hAnsi="Times New Roman" w:cs="Times New Roman"/>
          <w:sz w:val="28"/>
          <w:szCs w:val="28"/>
        </w:rPr>
        <w:t>арственной услуги, утверждённым</w:t>
      </w:r>
      <w:r w:rsidRPr="00C1312E">
        <w:rPr>
          <w:rFonts w:ascii="Times New Roman" w:hAnsi="Times New Roman" w:cs="Times New Roman"/>
          <w:sz w:val="28"/>
          <w:szCs w:val="28"/>
        </w:rPr>
        <w:t xml:space="preserve"> протоколом заседания Комиссии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1312E">
        <w:rPr>
          <w:rFonts w:ascii="Times New Roman" w:hAnsi="Times New Roman" w:cs="Times New Roman"/>
          <w:sz w:val="28"/>
          <w:szCs w:val="28"/>
        </w:rPr>
        <w:t xml:space="preserve">по проведению административной реформы в Санкт-Петербурге от 22.10.2020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1312E">
        <w:rPr>
          <w:rFonts w:ascii="Times New Roman" w:hAnsi="Times New Roman" w:cs="Times New Roman"/>
          <w:sz w:val="28"/>
          <w:szCs w:val="28"/>
        </w:rPr>
        <w:t>№ 175.</w:t>
      </w:r>
    </w:p>
    <w:p w:rsidR="008C496A" w:rsidRDefault="008C496A" w:rsidP="008C49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направлен на актуализацию и детальную регламентацию регионального правового регулирования государственной услуги.</w:t>
      </w:r>
    </w:p>
    <w:p w:rsidR="008C496A" w:rsidRDefault="008C496A" w:rsidP="008C49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устанавливает:</w:t>
      </w:r>
    </w:p>
    <w:p w:rsidR="008C496A" w:rsidRDefault="008C496A" w:rsidP="008C49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требования к порядку предоставления государственной услуги;</w:t>
      </w:r>
    </w:p>
    <w:p w:rsidR="008C496A" w:rsidRDefault="008C496A" w:rsidP="008C49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форме.</w:t>
      </w:r>
    </w:p>
    <w:p w:rsidR="008C496A" w:rsidRDefault="008C496A" w:rsidP="008C49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Технологическая карта межведомственного взаимодействия предоставления государственной услуги одобрена протоколом заседания Комиссии по проведению административной реформы в Санкт-Петербурге             от __________ № ____.</w:t>
      </w:r>
    </w:p>
    <w:p w:rsidR="008C496A" w:rsidRDefault="008C496A" w:rsidP="008C49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496A" w:rsidRPr="00C1312E" w:rsidRDefault="008C496A" w:rsidP="008C496A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2C1" w:rsidRDefault="003972C1" w:rsidP="008C496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Исполняющий обязанности </w:t>
      </w:r>
    </w:p>
    <w:p w:rsidR="008C496A" w:rsidRPr="00C1312E" w:rsidRDefault="003972C1" w:rsidP="008C496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8C496A" w:rsidRPr="00C1312E">
        <w:rPr>
          <w:rFonts w:ascii="Times New Roman" w:hAnsi="Times New Roman" w:cs="Times New Roman"/>
          <w:b/>
          <w:sz w:val="28"/>
          <w:szCs w:val="28"/>
        </w:rPr>
        <w:t>ачальник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8C496A" w:rsidRPr="00C1312E">
        <w:rPr>
          <w:rFonts w:ascii="Times New Roman" w:hAnsi="Times New Roman" w:cs="Times New Roman"/>
          <w:b/>
          <w:sz w:val="28"/>
          <w:szCs w:val="28"/>
        </w:rPr>
        <w:t xml:space="preserve"> Службы</w:t>
      </w:r>
      <w:r w:rsidR="008C496A" w:rsidRPr="00C1312E">
        <w:rPr>
          <w:rFonts w:ascii="Times New Roman" w:hAnsi="Times New Roman" w:cs="Times New Roman"/>
          <w:b/>
          <w:sz w:val="28"/>
          <w:szCs w:val="28"/>
        </w:rPr>
        <w:tab/>
      </w:r>
      <w:r w:rsidR="008C496A" w:rsidRPr="00C1312E">
        <w:rPr>
          <w:rFonts w:ascii="Times New Roman" w:hAnsi="Times New Roman" w:cs="Times New Roman"/>
          <w:b/>
          <w:sz w:val="28"/>
          <w:szCs w:val="28"/>
        </w:rPr>
        <w:tab/>
      </w:r>
      <w:r w:rsidR="008C496A" w:rsidRPr="00C1312E">
        <w:rPr>
          <w:rFonts w:ascii="Times New Roman" w:hAnsi="Times New Roman" w:cs="Times New Roman"/>
          <w:b/>
          <w:sz w:val="28"/>
          <w:szCs w:val="28"/>
        </w:rPr>
        <w:tab/>
      </w:r>
      <w:r w:rsidR="008C496A" w:rsidRPr="00C1312E">
        <w:rPr>
          <w:rFonts w:ascii="Times New Roman" w:hAnsi="Times New Roman" w:cs="Times New Roman"/>
          <w:b/>
          <w:sz w:val="28"/>
          <w:szCs w:val="28"/>
        </w:rPr>
        <w:tab/>
      </w:r>
      <w:r w:rsidR="008C496A" w:rsidRPr="00C1312E">
        <w:rPr>
          <w:rFonts w:ascii="Times New Roman" w:hAnsi="Times New Roman" w:cs="Times New Roman"/>
          <w:b/>
          <w:sz w:val="28"/>
          <w:szCs w:val="28"/>
        </w:rPr>
        <w:tab/>
      </w:r>
      <w:r w:rsidR="008C496A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8C496A" w:rsidRPr="00C1312E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8C496A" w:rsidRPr="00C1312E">
        <w:rPr>
          <w:rFonts w:ascii="Times New Roman" w:hAnsi="Times New Roman" w:cs="Times New Roman"/>
          <w:b/>
          <w:sz w:val="28"/>
          <w:szCs w:val="28"/>
        </w:rPr>
        <w:t>В.</w:t>
      </w:r>
      <w:r>
        <w:rPr>
          <w:rFonts w:ascii="Times New Roman" w:hAnsi="Times New Roman" w:cs="Times New Roman"/>
          <w:b/>
          <w:sz w:val="28"/>
          <w:szCs w:val="28"/>
        </w:rPr>
        <w:t>Н. Бальский</w:t>
      </w:r>
    </w:p>
    <w:p w:rsidR="008C496A" w:rsidRDefault="008C496A" w:rsidP="00F22983">
      <w:pPr>
        <w:pStyle w:val="ConsPlusTitle"/>
        <w:ind w:firstLine="709"/>
        <w:jc w:val="center"/>
        <w:rPr>
          <w:sz w:val="28"/>
          <w:szCs w:val="28"/>
        </w:rPr>
      </w:pPr>
    </w:p>
    <w:p w:rsidR="00396616" w:rsidRPr="00C1312E" w:rsidRDefault="00396616" w:rsidP="00EF46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96616" w:rsidRPr="00C1312E" w:rsidSect="00174CF7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528" w:rsidRDefault="00E17528" w:rsidP="00442D3F">
      <w:pPr>
        <w:spacing w:after="0" w:line="240" w:lineRule="auto"/>
      </w:pPr>
      <w:r>
        <w:separator/>
      </w:r>
    </w:p>
  </w:endnote>
  <w:endnote w:type="continuationSeparator" w:id="0">
    <w:p w:rsidR="00E17528" w:rsidRDefault="00E17528" w:rsidP="00442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528" w:rsidRDefault="00E17528" w:rsidP="00442D3F">
      <w:pPr>
        <w:spacing w:after="0" w:line="240" w:lineRule="auto"/>
      </w:pPr>
      <w:r>
        <w:separator/>
      </w:r>
    </w:p>
  </w:footnote>
  <w:footnote w:type="continuationSeparator" w:id="0">
    <w:p w:rsidR="00E17528" w:rsidRDefault="00E17528" w:rsidP="00442D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F7A16"/>
    <w:multiLevelType w:val="hybridMultilevel"/>
    <w:tmpl w:val="44281C88"/>
    <w:lvl w:ilvl="0" w:tplc="8160BB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F7354"/>
    <w:multiLevelType w:val="hybridMultilevel"/>
    <w:tmpl w:val="BB0C7404"/>
    <w:lvl w:ilvl="0" w:tplc="805813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7246A48"/>
    <w:multiLevelType w:val="hybridMultilevel"/>
    <w:tmpl w:val="9678045E"/>
    <w:lvl w:ilvl="0" w:tplc="2DFEDC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7E30698"/>
    <w:multiLevelType w:val="hybridMultilevel"/>
    <w:tmpl w:val="329E265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D51"/>
    <w:rsid w:val="00044F30"/>
    <w:rsid w:val="00051C59"/>
    <w:rsid w:val="00070962"/>
    <w:rsid w:val="00073FD5"/>
    <w:rsid w:val="00082FF1"/>
    <w:rsid w:val="000A0B57"/>
    <w:rsid w:val="000A12A7"/>
    <w:rsid w:val="000A6BCA"/>
    <w:rsid w:val="000B0F84"/>
    <w:rsid w:val="001117D1"/>
    <w:rsid w:val="00126E67"/>
    <w:rsid w:val="00130E8A"/>
    <w:rsid w:val="00145D9D"/>
    <w:rsid w:val="00160811"/>
    <w:rsid w:val="0016489B"/>
    <w:rsid w:val="00174CF7"/>
    <w:rsid w:val="0018722D"/>
    <w:rsid w:val="001872E9"/>
    <w:rsid w:val="00196742"/>
    <w:rsid w:val="001973C1"/>
    <w:rsid w:val="001C3032"/>
    <w:rsid w:val="001C5CF5"/>
    <w:rsid w:val="001E6A1F"/>
    <w:rsid w:val="001F2EBF"/>
    <w:rsid w:val="00224B0C"/>
    <w:rsid w:val="0023575D"/>
    <w:rsid w:val="0025107E"/>
    <w:rsid w:val="002552B3"/>
    <w:rsid w:val="00273757"/>
    <w:rsid w:val="002859DC"/>
    <w:rsid w:val="002A21BA"/>
    <w:rsid w:val="002C1621"/>
    <w:rsid w:val="002E488C"/>
    <w:rsid w:val="003057EB"/>
    <w:rsid w:val="00305864"/>
    <w:rsid w:val="00321A50"/>
    <w:rsid w:val="00367542"/>
    <w:rsid w:val="003728CD"/>
    <w:rsid w:val="00380FC0"/>
    <w:rsid w:val="00396616"/>
    <w:rsid w:val="003972C1"/>
    <w:rsid w:val="00403EF7"/>
    <w:rsid w:val="00442D3F"/>
    <w:rsid w:val="00451E53"/>
    <w:rsid w:val="004676AE"/>
    <w:rsid w:val="00482D62"/>
    <w:rsid w:val="00484A97"/>
    <w:rsid w:val="004A0B08"/>
    <w:rsid w:val="004A0CD3"/>
    <w:rsid w:val="004A2ED9"/>
    <w:rsid w:val="004C5ABB"/>
    <w:rsid w:val="004D0FF3"/>
    <w:rsid w:val="004D5651"/>
    <w:rsid w:val="004F712C"/>
    <w:rsid w:val="00555EA9"/>
    <w:rsid w:val="0055623A"/>
    <w:rsid w:val="005917F1"/>
    <w:rsid w:val="005942F3"/>
    <w:rsid w:val="005C2044"/>
    <w:rsid w:val="005E4583"/>
    <w:rsid w:val="005E7949"/>
    <w:rsid w:val="0060118C"/>
    <w:rsid w:val="006360B1"/>
    <w:rsid w:val="00644269"/>
    <w:rsid w:val="006503C1"/>
    <w:rsid w:val="00650B66"/>
    <w:rsid w:val="006A49C2"/>
    <w:rsid w:val="006D7D4D"/>
    <w:rsid w:val="006E0B32"/>
    <w:rsid w:val="006E38A9"/>
    <w:rsid w:val="006F4891"/>
    <w:rsid w:val="0072542D"/>
    <w:rsid w:val="0074499C"/>
    <w:rsid w:val="007747D2"/>
    <w:rsid w:val="007A1E52"/>
    <w:rsid w:val="007B27C7"/>
    <w:rsid w:val="007B6D22"/>
    <w:rsid w:val="007E01BD"/>
    <w:rsid w:val="007E1181"/>
    <w:rsid w:val="0083170C"/>
    <w:rsid w:val="00835752"/>
    <w:rsid w:val="008577AF"/>
    <w:rsid w:val="00884ACF"/>
    <w:rsid w:val="00884BA6"/>
    <w:rsid w:val="008963EB"/>
    <w:rsid w:val="008C496A"/>
    <w:rsid w:val="008C4AF8"/>
    <w:rsid w:val="008E0DD9"/>
    <w:rsid w:val="00914719"/>
    <w:rsid w:val="00937AA8"/>
    <w:rsid w:val="0096252F"/>
    <w:rsid w:val="00967A97"/>
    <w:rsid w:val="009955C9"/>
    <w:rsid w:val="009C1EBB"/>
    <w:rsid w:val="009D51B9"/>
    <w:rsid w:val="00A54D89"/>
    <w:rsid w:val="00A54DB9"/>
    <w:rsid w:val="00A76F28"/>
    <w:rsid w:val="00A83136"/>
    <w:rsid w:val="00B04A0F"/>
    <w:rsid w:val="00B04C47"/>
    <w:rsid w:val="00B97E4C"/>
    <w:rsid w:val="00BC1EA3"/>
    <w:rsid w:val="00BD4CC8"/>
    <w:rsid w:val="00BE6117"/>
    <w:rsid w:val="00BF69CF"/>
    <w:rsid w:val="00BF7162"/>
    <w:rsid w:val="00C1312E"/>
    <w:rsid w:val="00C27D51"/>
    <w:rsid w:val="00C47D1A"/>
    <w:rsid w:val="00C81229"/>
    <w:rsid w:val="00CA4395"/>
    <w:rsid w:val="00CA4BBE"/>
    <w:rsid w:val="00CD002F"/>
    <w:rsid w:val="00CD264C"/>
    <w:rsid w:val="00D07B4B"/>
    <w:rsid w:val="00D203F0"/>
    <w:rsid w:val="00D23A9A"/>
    <w:rsid w:val="00D30287"/>
    <w:rsid w:val="00D416B6"/>
    <w:rsid w:val="00D43784"/>
    <w:rsid w:val="00D46DEF"/>
    <w:rsid w:val="00D6568E"/>
    <w:rsid w:val="00D846A7"/>
    <w:rsid w:val="00DF40F2"/>
    <w:rsid w:val="00E17528"/>
    <w:rsid w:val="00E25D4E"/>
    <w:rsid w:val="00E30DF8"/>
    <w:rsid w:val="00E649DE"/>
    <w:rsid w:val="00E677ED"/>
    <w:rsid w:val="00E773AD"/>
    <w:rsid w:val="00EB4D95"/>
    <w:rsid w:val="00EF46D0"/>
    <w:rsid w:val="00EF4D7A"/>
    <w:rsid w:val="00F0222D"/>
    <w:rsid w:val="00F22983"/>
    <w:rsid w:val="00F37948"/>
    <w:rsid w:val="00F51D8D"/>
    <w:rsid w:val="00F70889"/>
    <w:rsid w:val="00FB45FD"/>
    <w:rsid w:val="00FC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4DEC1"/>
  <w15:chartTrackingRefBased/>
  <w15:docId w15:val="{480592A0-61CB-45F2-B4C3-247B99191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2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722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84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4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2D3F"/>
  </w:style>
  <w:style w:type="paragraph" w:styleId="a8">
    <w:name w:val="footer"/>
    <w:basedOn w:val="a"/>
    <w:link w:val="a9"/>
    <w:uiPriority w:val="99"/>
    <w:unhideWhenUsed/>
    <w:rsid w:val="0044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2D3F"/>
  </w:style>
  <w:style w:type="character" w:styleId="aa">
    <w:name w:val="Hyperlink"/>
    <w:basedOn w:val="a0"/>
    <w:uiPriority w:val="99"/>
    <w:unhideWhenUsed/>
    <w:rsid w:val="00082FF1"/>
    <w:rPr>
      <w:color w:val="0563C1" w:themeColor="hyperlink"/>
      <w:u w:val="single"/>
    </w:rPr>
  </w:style>
  <w:style w:type="paragraph" w:customStyle="1" w:styleId="ConsPlusTitle">
    <w:name w:val="ConsPlusTitle"/>
    <w:rsid w:val="00C131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CA4BB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44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44F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6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expertiza.spb.ru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С. Левочкина</dc:creator>
  <cp:keywords/>
  <dc:description/>
  <cp:lastModifiedBy>Евгений А. Тихонов</cp:lastModifiedBy>
  <cp:revision>8</cp:revision>
  <cp:lastPrinted>2025-12-22T11:23:00Z</cp:lastPrinted>
  <dcterms:created xsi:type="dcterms:W3CDTF">2025-06-25T14:24:00Z</dcterms:created>
  <dcterms:modified xsi:type="dcterms:W3CDTF">2026-02-20T08:47:00Z</dcterms:modified>
</cp:coreProperties>
</file>