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94" w:rsidRPr="00F5162E" w:rsidRDefault="00D44915" w:rsidP="005E2C68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373BCC" w:rsidRPr="00373BCC" w:rsidRDefault="0035272F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изменени</w:t>
                            </w:r>
                            <w:r w:rsidR="00C02CC0">
                              <w:rPr>
                                <w:b/>
                                <w:color w:val="000000" w:themeColor="text1"/>
                              </w:rPr>
                              <w:t>я</w:t>
                            </w:r>
                          </w:p>
                          <w:p w:rsidR="00373BCC" w:rsidRPr="00373BCC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в постановление Правительства</w:t>
                            </w:r>
                          </w:p>
                          <w:p w:rsidR="00CD49BA" w:rsidRPr="00A767C0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Санкт-Петербурга от 23.07.2019 № 482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373BCC" w:rsidRPr="00373BCC" w:rsidRDefault="0035272F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изменени</w:t>
                      </w:r>
                      <w:r w:rsidR="00C02CC0">
                        <w:rPr>
                          <w:b/>
                          <w:color w:val="000000" w:themeColor="text1"/>
                        </w:rPr>
                        <w:t>я</w:t>
                      </w:r>
                      <w:bookmarkStart w:id="1" w:name="_GoBack"/>
                      <w:bookmarkEnd w:id="1"/>
                    </w:p>
                    <w:p w:rsidR="00373BCC" w:rsidRPr="00373BCC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в постановление Правительства</w:t>
                      </w:r>
                    </w:p>
                    <w:p w:rsidR="00CD49BA" w:rsidRPr="00A767C0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Санкт-Петербурга от 23.07.2019 № 482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643FF1" w:rsidRPr="00AC192C" w:rsidRDefault="00643FF1" w:rsidP="00643FF1">
      <w:pPr>
        <w:tabs>
          <w:tab w:val="left" w:pos="567"/>
        </w:tabs>
        <w:autoSpaceDE w:val="0"/>
        <w:autoSpaceDN w:val="0"/>
        <w:adjustRightInd w:val="0"/>
        <w:jc w:val="both"/>
      </w:pPr>
      <w:r>
        <w:tab/>
        <w:t>В целях реализации абзаца второго пункта 2 статьи 2 Закона Санкт-Петербурга</w:t>
      </w:r>
      <w:r>
        <w:br/>
        <w:t>от 01.10.2008 № 586-102 «О разграничении полномочий органов государственной</w:t>
      </w:r>
      <w:r>
        <w:br/>
        <w:t>власти Санкт-Петербурга в области ветеринарии и в области обеспечения качества</w:t>
      </w:r>
      <w:r>
        <w:br/>
        <w:t>и безопасности пищевых продуктов на территории Санкт-Петербурга»:</w:t>
      </w:r>
    </w:p>
    <w:p w:rsidR="00643FF1" w:rsidRPr="00643FF1" w:rsidRDefault="00D9316D" w:rsidP="00D9316D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ab/>
        <w:t xml:space="preserve">1. </w:t>
      </w:r>
      <w:r w:rsidR="00643FF1">
        <w:t>Внести изменение в</w:t>
      </w:r>
      <w:r w:rsidR="00643FF1" w:rsidRPr="00643FF1">
        <w:rPr>
          <w:rFonts w:eastAsiaTheme="minorHAnsi"/>
          <w:lang w:eastAsia="en-US"/>
        </w:rPr>
        <w:t xml:space="preserve"> Положение о Ком</w:t>
      </w:r>
      <w:r>
        <w:rPr>
          <w:rFonts w:eastAsiaTheme="minorHAnsi"/>
          <w:lang w:eastAsia="en-US"/>
        </w:rPr>
        <w:t>итете по промышленной политике,</w:t>
      </w:r>
      <w:r>
        <w:rPr>
          <w:rFonts w:eastAsiaTheme="minorHAnsi"/>
          <w:lang w:eastAsia="en-US"/>
        </w:rPr>
        <w:br/>
      </w:r>
      <w:r w:rsidR="00643FF1" w:rsidRPr="00643FF1">
        <w:rPr>
          <w:rFonts w:eastAsiaTheme="minorHAnsi"/>
          <w:lang w:eastAsia="en-US"/>
        </w:rPr>
        <w:t>инновациям и торговле Санкт-Петербурга</w:t>
      </w:r>
      <w:r w:rsidR="00643FF1">
        <w:t xml:space="preserve">, утвержденное постановлением Правительства </w:t>
      </w:r>
      <w:r w:rsidR="00643FF1">
        <w:br/>
      </w:r>
      <w:r w:rsidR="00643FF1" w:rsidRPr="00643FF1">
        <w:rPr>
          <w:rFonts w:eastAsiaTheme="minorHAnsi"/>
          <w:lang w:eastAsia="en-US"/>
        </w:rPr>
        <w:t xml:space="preserve">Санкт-Петербурга от 23.07.2019 № 482 «О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 (далее – Положение), дополнив Положение пунктом </w:t>
      </w:r>
      <w:r w:rsidR="00556D84">
        <w:rPr>
          <w:rFonts w:eastAsiaTheme="minorHAnsi"/>
          <w:lang w:eastAsia="en-US"/>
        </w:rPr>
        <w:t xml:space="preserve">3.65-1 </w:t>
      </w:r>
      <w:bookmarkStart w:id="0" w:name="_GoBack"/>
      <w:bookmarkEnd w:id="0"/>
      <w:r w:rsidR="00643FF1" w:rsidRPr="00643FF1">
        <w:rPr>
          <w:rFonts w:eastAsiaTheme="minorHAnsi"/>
          <w:lang w:eastAsia="en-US"/>
        </w:rPr>
        <w:t>следующего содержания:</w:t>
      </w:r>
    </w:p>
    <w:p w:rsidR="00643FF1" w:rsidRPr="00D9316D" w:rsidRDefault="00D9316D" w:rsidP="00D9316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ab/>
      </w:r>
      <w:r w:rsidR="00643FF1">
        <w:t>«</w:t>
      </w:r>
      <w:r w:rsidR="00643FF1" w:rsidRPr="00D9316D">
        <w:rPr>
          <w:rFonts w:eastAsiaTheme="minorHAnsi"/>
          <w:lang w:eastAsia="en-US"/>
        </w:rPr>
        <w:t>3.65-1. Осуществляет разработку, утверждение и реализацию региональных</w:t>
      </w:r>
      <w:r w:rsidR="00643FF1" w:rsidRPr="00D9316D">
        <w:rPr>
          <w:rFonts w:eastAsiaTheme="minorHAnsi"/>
          <w:lang w:eastAsia="en-US"/>
        </w:rPr>
        <w:br/>
        <w:t>программ обеспечения качества и безопасности пищевых продуктов на территории</w:t>
      </w:r>
      <w:r w:rsidR="00643FF1" w:rsidRPr="00D9316D">
        <w:rPr>
          <w:rFonts w:eastAsiaTheme="minorHAnsi"/>
          <w:lang w:eastAsia="en-US"/>
        </w:rPr>
        <w:br/>
        <w:t>Санкт-Петербурга».</w:t>
      </w:r>
    </w:p>
    <w:p w:rsidR="00373BCC" w:rsidRPr="00D9316D" w:rsidRDefault="00D9316D" w:rsidP="00D9316D">
      <w:pPr>
        <w:shd w:val="clear" w:color="auto" w:fill="FFFFFF" w:themeFill="background1"/>
        <w:tabs>
          <w:tab w:val="left" w:pos="567"/>
        </w:tabs>
        <w:jc w:val="both"/>
        <w:rPr>
          <w:rFonts w:eastAsia="Arial Unicode MS"/>
        </w:rPr>
      </w:pPr>
      <w:r>
        <w:tab/>
        <w:t xml:space="preserve">2. </w:t>
      </w:r>
      <w:r w:rsidR="00373BCC" w:rsidRPr="00A57DBF">
        <w:t>Контроль за выполнением постановления возложить на вице-губернатора</w:t>
      </w:r>
      <w:r w:rsidR="00373BCC" w:rsidRPr="00A57DBF">
        <w:br/>
        <w:t>Санкт-Петербурга 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Pr="00F5162E" w:rsidRDefault="005A2BDF" w:rsidP="005A2BDF">
      <w:pPr>
        <w:shd w:val="clear" w:color="auto" w:fill="FFFFFF" w:themeFill="background1"/>
      </w:pPr>
    </w:p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E7A" w:rsidRDefault="002E0E7A">
      <w:r>
        <w:separator/>
      </w:r>
    </w:p>
  </w:endnote>
  <w:endnote w:type="continuationSeparator" w:id="0">
    <w:p w:rsidR="002E0E7A" w:rsidRDefault="002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E7A" w:rsidRDefault="002E0E7A">
      <w:r>
        <w:separator/>
      </w:r>
    </w:p>
  </w:footnote>
  <w:footnote w:type="continuationSeparator" w:id="0">
    <w:p w:rsidR="002E0E7A" w:rsidRDefault="002E0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6DE22A9"/>
    <w:multiLevelType w:val="hybridMultilevel"/>
    <w:tmpl w:val="CA06027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7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8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0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1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2" w15:restartNumberingAfterBreak="0">
    <w:nsid w:val="53AE753D"/>
    <w:multiLevelType w:val="multilevel"/>
    <w:tmpl w:val="54D6F3CE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5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6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7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2"/>
  </w:num>
  <w:num w:numId="5">
    <w:abstractNumId w:val="5"/>
  </w:num>
  <w:num w:numId="6">
    <w:abstractNumId w:val="21"/>
  </w:num>
  <w:num w:numId="7">
    <w:abstractNumId w:val="10"/>
  </w:num>
  <w:num w:numId="8">
    <w:abstractNumId w:val="3"/>
  </w:num>
  <w:num w:numId="9">
    <w:abstractNumId w:val="18"/>
  </w:num>
  <w:num w:numId="10">
    <w:abstractNumId w:val="16"/>
  </w:num>
  <w:num w:numId="11">
    <w:abstractNumId w:val="0"/>
  </w:num>
  <w:num w:numId="12">
    <w:abstractNumId w:val="19"/>
  </w:num>
  <w:num w:numId="13">
    <w:abstractNumId w:val="11"/>
  </w:num>
  <w:num w:numId="14">
    <w:abstractNumId w:val="23"/>
  </w:num>
  <w:num w:numId="15">
    <w:abstractNumId w:val="24"/>
  </w:num>
  <w:num w:numId="16">
    <w:abstractNumId w:val="8"/>
  </w:num>
  <w:num w:numId="17">
    <w:abstractNumId w:val="28"/>
  </w:num>
  <w:num w:numId="18">
    <w:abstractNumId w:val="26"/>
  </w:num>
  <w:num w:numId="19">
    <w:abstractNumId w:val="17"/>
  </w:num>
  <w:num w:numId="20">
    <w:abstractNumId w:val="6"/>
  </w:num>
  <w:num w:numId="21">
    <w:abstractNumId w:val="13"/>
  </w:num>
  <w:num w:numId="22">
    <w:abstractNumId w:val="4"/>
  </w:num>
  <w:num w:numId="23">
    <w:abstractNumId w:val="27"/>
  </w:num>
  <w:num w:numId="24">
    <w:abstractNumId w:val="14"/>
  </w:num>
  <w:num w:numId="25">
    <w:abstractNumId w:val="1"/>
  </w:num>
  <w:num w:numId="2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B62CE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46DD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E7A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6D84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2C6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3FF1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16D8"/>
    <w:rsid w:val="00712EBD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CC0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1AD0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316D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F45362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E0FF-C174-4090-98E6-D6D6AFCE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Скворцова Екатерина Александровна</cp:lastModifiedBy>
  <cp:revision>4</cp:revision>
  <cp:lastPrinted>2025-09-18T07:50:00Z</cp:lastPrinted>
  <dcterms:created xsi:type="dcterms:W3CDTF">2026-02-09T08:43:00Z</dcterms:created>
  <dcterms:modified xsi:type="dcterms:W3CDTF">2026-02-12T14:21:00Z</dcterms:modified>
</cp:coreProperties>
</file>