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556" w:rsidRDefault="004F3241">
      <w:pPr>
        <w:pageBreakBefore/>
        <w:jc w:val="center"/>
      </w:pPr>
      <w:r>
        <w:rPr>
          <w:noProof/>
          <w:snapToGrid/>
          <w:sz w:val="20"/>
        </w:rPr>
        <w:drawing>
          <wp:anchor distT="0" distB="0" distL="114300" distR="114300" simplePos="0" relativeHeight="251657728" behindDoc="0" locked="0" layoutInCell="1" allowOverlap="1">
            <wp:simplePos x="0" y="0"/>
            <wp:positionH relativeFrom="margin">
              <wp:posOffset>2786664</wp:posOffset>
            </wp:positionH>
            <wp:positionV relativeFrom="page">
              <wp:posOffset>778510</wp:posOffset>
            </wp:positionV>
            <wp:extent cx="609600" cy="649605"/>
            <wp:effectExtent l="0" t="0" r="0" b="0"/>
            <wp:wrapNone/>
            <wp:docPr id="2" name="Рисунок 2"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b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49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78C0" w:rsidRDefault="00A278C0" w:rsidP="00A278C0">
      <w:pPr>
        <w:jc w:val="center"/>
        <w:rPr>
          <w:sz w:val="28"/>
        </w:rPr>
      </w:pPr>
    </w:p>
    <w:p w:rsidR="00A278C0" w:rsidRDefault="00A278C0" w:rsidP="00A278C0">
      <w:pPr>
        <w:jc w:val="center"/>
        <w:rPr>
          <w:sz w:val="28"/>
        </w:rPr>
      </w:pPr>
    </w:p>
    <w:p w:rsidR="00A278C0" w:rsidRDefault="00A278C0" w:rsidP="00A278C0">
      <w:pPr>
        <w:jc w:val="center"/>
        <w:rPr>
          <w:sz w:val="28"/>
        </w:rPr>
      </w:pPr>
    </w:p>
    <w:p w:rsidR="00A278C0" w:rsidRPr="00A278C0" w:rsidRDefault="00A278C0" w:rsidP="00A278C0">
      <w:pPr>
        <w:jc w:val="center"/>
      </w:pPr>
      <w:r w:rsidRPr="00A278C0">
        <w:t>ПРАВИТЕЛЬСТВО САНКТ-ПЕТЕРБУРГА</w:t>
      </w:r>
    </w:p>
    <w:p w:rsidR="00A278C0" w:rsidRPr="00A278C0" w:rsidRDefault="00A278C0" w:rsidP="00A278C0">
      <w:pPr>
        <w:jc w:val="center"/>
        <w:rPr>
          <w:b/>
          <w:bCs/>
          <w:spacing w:val="50"/>
        </w:rPr>
      </w:pPr>
      <w:r w:rsidRPr="00A278C0">
        <w:rPr>
          <w:b/>
          <w:bCs/>
          <w:spacing w:val="50"/>
        </w:rPr>
        <w:t>КОМИТЕТ ПО ТРАНСПОРТУ</w:t>
      </w:r>
    </w:p>
    <w:p w:rsidR="00A278C0" w:rsidRPr="00A278C0" w:rsidRDefault="00A278C0" w:rsidP="00A278C0">
      <w:pPr>
        <w:jc w:val="center"/>
        <w:rPr>
          <w:b/>
          <w:bCs/>
          <w:spacing w:val="120"/>
        </w:rPr>
      </w:pPr>
      <w:r w:rsidRPr="00A278C0">
        <w:rPr>
          <w:b/>
          <w:bCs/>
          <w:spacing w:val="120"/>
        </w:rPr>
        <w:t>РАСПОРЯЖЕНИЕ</w:t>
      </w:r>
    </w:p>
    <w:p w:rsidR="00A278C0" w:rsidRDefault="00A278C0" w:rsidP="00A278C0">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A278C0" w:rsidRDefault="00773A51" w:rsidP="00A278C0">
      <w:pPr>
        <w:rPr>
          <w:sz w:val="16"/>
        </w:rPr>
      </w:pPr>
      <w:r>
        <w:rPr>
          <w:sz w:val="16"/>
        </w:rPr>
        <w:t xml:space="preserve">    </w:t>
      </w:r>
    </w:p>
    <w:p w:rsidR="00A278C0" w:rsidRPr="00592025" w:rsidRDefault="005C0F1D" w:rsidP="00A278C0">
      <w:pPr>
        <w:ind w:left="6491" w:firstLine="709"/>
        <w:rPr>
          <w:sz w:val="16"/>
        </w:rPr>
      </w:pPr>
      <w:r>
        <w:rPr>
          <w:sz w:val="16"/>
        </w:rPr>
        <w:t xml:space="preserve">           </w:t>
      </w:r>
      <w:r w:rsidR="00A278C0">
        <w:rPr>
          <w:sz w:val="16"/>
        </w:rPr>
        <w:t>ОКУД</w:t>
      </w:r>
    </w:p>
    <w:p w:rsidR="00A278C0" w:rsidRPr="00592025" w:rsidRDefault="00A278C0" w:rsidP="00A278C0">
      <w:pPr>
        <w:rPr>
          <w:b/>
        </w:rPr>
      </w:pPr>
    </w:p>
    <w:p w:rsidR="00A278C0" w:rsidRPr="00A278C0" w:rsidRDefault="00A278C0" w:rsidP="00A278C0">
      <w:r w:rsidRPr="00A278C0">
        <w:t>____ _____________ 20</w:t>
      </w:r>
      <w:r w:rsidR="00DF4677">
        <w:t>__</w:t>
      </w:r>
      <w:r w:rsidRPr="00A278C0">
        <w:tab/>
      </w:r>
      <w:r w:rsidRPr="00A278C0">
        <w:tab/>
      </w:r>
      <w:r w:rsidRPr="00A278C0">
        <w:tab/>
      </w:r>
      <w:r w:rsidRPr="00A278C0">
        <w:tab/>
      </w:r>
      <w:r w:rsidRPr="00A278C0">
        <w:tab/>
      </w:r>
      <w:r w:rsidRPr="00A278C0">
        <w:tab/>
      </w:r>
      <w:r w:rsidR="00FF5F45">
        <w:t xml:space="preserve">      </w:t>
      </w:r>
      <w:r w:rsidR="002E3473">
        <w:t xml:space="preserve"> </w:t>
      </w:r>
      <w:r w:rsidR="00832B76">
        <w:t xml:space="preserve">            </w:t>
      </w:r>
      <w:r w:rsidRPr="00A278C0">
        <w:t>№ ___________</w:t>
      </w:r>
    </w:p>
    <w:p w:rsidR="00A278C0" w:rsidRDefault="00A278C0" w:rsidP="00A278C0">
      <w:pPr>
        <w:rPr>
          <w:b/>
        </w:rPr>
      </w:pPr>
    </w:p>
    <w:p w:rsidR="00797C26" w:rsidRDefault="00A278C0" w:rsidP="00A278C0">
      <w:pPr>
        <w:rPr>
          <w:b/>
        </w:rPr>
      </w:pPr>
      <w:r w:rsidRPr="00547049">
        <w:rPr>
          <w:b/>
        </w:rPr>
        <w:t xml:space="preserve">О </w:t>
      </w:r>
      <w:r w:rsidR="00B25B54">
        <w:rPr>
          <w:b/>
        </w:rPr>
        <w:t>внесении изменени</w:t>
      </w:r>
      <w:r w:rsidR="004269EE">
        <w:rPr>
          <w:b/>
        </w:rPr>
        <w:t>й</w:t>
      </w:r>
      <w:r w:rsidR="006434CE">
        <w:rPr>
          <w:b/>
        </w:rPr>
        <w:t xml:space="preserve"> </w:t>
      </w:r>
    </w:p>
    <w:p w:rsidR="00797C26" w:rsidRDefault="008A677A" w:rsidP="00A278C0">
      <w:pPr>
        <w:rPr>
          <w:b/>
        </w:rPr>
      </w:pPr>
      <w:r>
        <w:rPr>
          <w:b/>
        </w:rPr>
        <w:t>в распоряжени</w:t>
      </w:r>
      <w:r w:rsidR="007858E6">
        <w:rPr>
          <w:b/>
        </w:rPr>
        <w:t>е</w:t>
      </w:r>
      <w:r w:rsidR="00797C26">
        <w:rPr>
          <w:b/>
        </w:rPr>
        <w:t xml:space="preserve"> </w:t>
      </w:r>
      <w:r>
        <w:rPr>
          <w:b/>
        </w:rPr>
        <w:t>Комитета по транспорту</w:t>
      </w:r>
      <w:r w:rsidR="006434CE">
        <w:rPr>
          <w:b/>
        </w:rPr>
        <w:t xml:space="preserve"> </w:t>
      </w:r>
    </w:p>
    <w:p w:rsidR="006434CE" w:rsidRDefault="008A677A" w:rsidP="00A278C0">
      <w:pPr>
        <w:rPr>
          <w:b/>
        </w:rPr>
      </w:pPr>
      <w:r w:rsidRPr="008A677A">
        <w:rPr>
          <w:b/>
        </w:rPr>
        <w:t>от 2</w:t>
      </w:r>
      <w:r w:rsidR="00797C26">
        <w:rPr>
          <w:b/>
        </w:rPr>
        <w:t>3</w:t>
      </w:r>
      <w:r w:rsidRPr="008A677A">
        <w:rPr>
          <w:b/>
        </w:rPr>
        <w:t xml:space="preserve">.06.2021 № </w:t>
      </w:r>
      <w:r w:rsidR="00797C26">
        <w:rPr>
          <w:b/>
        </w:rPr>
        <w:t>164</w:t>
      </w:r>
      <w:r w:rsidRPr="008A677A">
        <w:rPr>
          <w:b/>
        </w:rPr>
        <w:t>-р</w:t>
      </w:r>
      <w:r>
        <w:rPr>
          <w:b/>
        </w:rPr>
        <w:t xml:space="preserve"> </w:t>
      </w:r>
    </w:p>
    <w:p w:rsidR="00A278C0" w:rsidRDefault="00A278C0" w:rsidP="006E5F8D">
      <w:pPr>
        <w:tabs>
          <w:tab w:val="left" w:pos="1134"/>
        </w:tabs>
        <w:ind w:firstLine="567"/>
      </w:pPr>
    </w:p>
    <w:p w:rsidR="00A278C0" w:rsidRPr="003B3165" w:rsidRDefault="00A278C0" w:rsidP="003B3165">
      <w:pPr>
        <w:pStyle w:val="ab"/>
        <w:tabs>
          <w:tab w:val="left" w:pos="1134"/>
        </w:tabs>
        <w:ind w:left="0" w:firstLine="567"/>
      </w:pPr>
    </w:p>
    <w:p w:rsidR="003B3165" w:rsidRPr="00CF7006" w:rsidRDefault="00520C82" w:rsidP="0013667D">
      <w:pPr>
        <w:pStyle w:val="ab"/>
        <w:numPr>
          <w:ilvl w:val="0"/>
          <w:numId w:val="15"/>
        </w:numPr>
        <w:tabs>
          <w:tab w:val="left" w:pos="1134"/>
        </w:tabs>
        <w:ind w:left="0" w:firstLine="567"/>
        <w:jc w:val="both"/>
      </w:pPr>
      <w:r w:rsidRPr="00CF7006">
        <w:t xml:space="preserve">Внести в </w:t>
      </w:r>
      <w:r w:rsidR="00797C26" w:rsidRPr="00CF7006">
        <w:t>распоряжение Комитета по транспорту от 23.06.2021</w:t>
      </w:r>
      <w:r w:rsidR="00413D33" w:rsidRPr="00CF7006">
        <w:t xml:space="preserve"> </w:t>
      </w:r>
      <w:r w:rsidR="00797C26" w:rsidRPr="00CF7006">
        <w:t>№ 164-р</w:t>
      </w:r>
      <w:r w:rsidR="005F2C11" w:rsidRPr="00CF7006">
        <w:br/>
      </w:r>
      <w:r w:rsidR="00797C26" w:rsidRPr="00CF7006">
        <w:t>«Об утверждении перечня должностных лиц Комитета по транспорту, уполномоченных составлять протоколы об адм</w:t>
      </w:r>
      <w:r w:rsidR="00B25B54" w:rsidRPr="00CF7006">
        <w:t xml:space="preserve">инистративных правонарушениях» </w:t>
      </w:r>
      <w:r w:rsidR="00C67C38" w:rsidRPr="00CF7006">
        <w:t>следующие изменения</w:t>
      </w:r>
      <w:r w:rsidR="003B3165" w:rsidRPr="00CF7006">
        <w:t>:</w:t>
      </w:r>
    </w:p>
    <w:p w:rsidR="00CB1BBD" w:rsidRDefault="00CB1BBD" w:rsidP="0013667D">
      <w:pPr>
        <w:pStyle w:val="ab"/>
        <w:numPr>
          <w:ilvl w:val="1"/>
          <w:numId w:val="15"/>
        </w:numPr>
        <w:tabs>
          <w:tab w:val="left" w:pos="1134"/>
        </w:tabs>
        <w:ind w:left="0" w:firstLine="567"/>
        <w:jc w:val="both"/>
      </w:pPr>
      <w:r>
        <w:t xml:space="preserve">Приложение № 1 к распоряжению изложить в редакции согласно приложению </w:t>
      </w:r>
      <w:r w:rsidR="00852B88">
        <w:br/>
      </w:r>
      <w:r>
        <w:t>к настоящему распоряжению.</w:t>
      </w:r>
    </w:p>
    <w:p w:rsidR="00852B88" w:rsidRDefault="00852B88" w:rsidP="003C2E51">
      <w:pPr>
        <w:pStyle w:val="ab"/>
        <w:numPr>
          <w:ilvl w:val="1"/>
          <w:numId w:val="15"/>
        </w:numPr>
        <w:tabs>
          <w:tab w:val="left" w:pos="1134"/>
        </w:tabs>
        <w:ind w:left="0" w:firstLine="567"/>
        <w:jc w:val="both"/>
      </w:pPr>
      <w:r w:rsidRPr="00852B88">
        <w:rPr>
          <w:snapToGrid/>
        </w:rPr>
        <w:t xml:space="preserve">В названии приложения № 4 к распоряжению </w:t>
      </w:r>
      <w:r w:rsidR="005671A8">
        <w:rPr>
          <w:snapToGrid/>
        </w:rPr>
        <w:t>слова</w:t>
      </w:r>
      <w:r w:rsidRPr="00852B88">
        <w:rPr>
          <w:snapToGrid/>
        </w:rPr>
        <w:t xml:space="preserve"> </w:t>
      </w:r>
      <w:r>
        <w:rPr>
          <w:snapToGrid/>
        </w:rPr>
        <w:t>«30,» исключить.</w:t>
      </w:r>
    </w:p>
    <w:p w:rsidR="00C67C38" w:rsidRPr="00CF7006" w:rsidRDefault="00CB1BBD" w:rsidP="0013667D">
      <w:pPr>
        <w:pStyle w:val="ab"/>
        <w:numPr>
          <w:ilvl w:val="1"/>
          <w:numId w:val="15"/>
        </w:numPr>
        <w:tabs>
          <w:tab w:val="left" w:pos="1134"/>
        </w:tabs>
        <w:ind w:left="0" w:firstLine="567"/>
        <w:jc w:val="both"/>
      </w:pPr>
      <w:r>
        <w:t>В п</w:t>
      </w:r>
      <w:r w:rsidR="005F2C11" w:rsidRPr="00CF7006">
        <w:t>ункт</w:t>
      </w:r>
      <w:r>
        <w:t>е</w:t>
      </w:r>
      <w:r w:rsidR="005F2C11" w:rsidRPr="00CF7006">
        <w:t xml:space="preserve"> </w:t>
      </w:r>
      <w:r>
        <w:t>7</w:t>
      </w:r>
      <w:r w:rsidR="005F2C11" w:rsidRPr="00CF7006">
        <w:t xml:space="preserve"> распоряжения</w:t>
      </w:r>
      <w:r w:rsidR="00C67C38" w:rsidRPr="00CF7006">
        <w:t xml:space="preserve"> </w:t>
      </w:r>
      <w:r>
        <w:t>слова «Соловья И.В.» заменить словами «Суслова Д.А.».</w:t>
      </w:r>
    </w:p>
    <w:p w:rsidR="008A09BD" w:rsidRPr="00CF7006" w:rsidRDefault="008A09BD" w:rsidP="001A1128">
      <w:pPr>
        <w:pStyle w:val="ab"/>
        <w:tabs>
          <w:tab w:val="left" w:pos="1134"/>
        </w:tabs>
        <w:ind w:left="0" w:firstLine="567"/>
        <w:jc w:val="both"/>
        <w:rPr>
          <w:b/>
        </w:rPr>
      </w:pPr>
      <w:r w:rsidRPr="00CF7006">
        <w:t xml:space="preserve">2. Контроль за выполнением распоряжения возложить на заместителя председателя Комитета по транспорту </w:t>
      </w:r>
      <w:r w:rsidR="001A1128" w:rsidRPr="00CF7006">
        <w:t>Гончарова А.Б.</w:t>
      </w:r>
      <w:r w:rsidR="007D50F6">
        <w:t xml:space="preserve"> и </w:t>
      </w:r>
      <w:r w:rsidR="001A1128" w:rsidRPr="00CF7006">
        <w:t>заместителя председателя Комитета по транспорту Суслова Д.А. по принадлежности вопросов.</w:t>
      </w:r>
    </w:p>
    <w:p w:rsidR="008A09BD" w:rsidRPr="00D81950" w:rsidRDefault="008A09BD" w:rsidP="001A1128">
      <w:pPr>
        <w:ind w:firstLine="567"/>
        <w:jc w:val="both"/>
      </w:pPr>
    </w:p>
    <w:p w:rsidR="008A09BD" w:rsidRDefault="008A09BD" w:rsidP="008A09BD">
      <w:pPr>
        <w:jc w:val="both"/>
      </w:pPr>
    </w:p>
    <w:p w:rsidR="00C07564" w:rsidRPr="00D81950" w:rsidRDefault="00C07564" w:rsidP="008A09BD">
      <w:pPr>
        <w:jc w:val="both"/>
      </w:pPr>
    </w:p>
    <w:p w:rsidR="008A09BD" w:rsidRDefault="00A92A53" w:rsidP="008A09BD">
      <w:pPr>
        <w:ind w:right="-142"/>
        <w:jc w:val="both"/>
        <w:rPr>
          <w:bCs/>
        </w:rPr>
      </w:pPr>
      <w:r>
        <w:rPr>
          <w:b/>
        </w:rPr>
        <w:t>П</w:t>
      </w:r>
      <w:r w:rsidR="00CB1BBD">
        <w:rPr>
          <w:b/>
        </w:rPr>
        <w:t>редседател</w:t>
      </w:r>
      <w:r>
        <w:rPr>
          <w:b/>
        </w:rPr>
        <w:t>ь</w:t>
      </w:r>
      <w:r w:rsidR="008A09BD" w:rsidRPr="00D81950">
        <w:rPr>
          <w:b/>
        </w:rPr>
        <w:t xml:space="preserve"> Комитета</w:t>
      </w:r>
      <w:r w:rsidR="008A09BD" w:rsidRPr="00D81950">
        <w:rPr>
          <w:b/>
        </w:rPr>
        <w:tab/>
      </w:r>
      <w:r w:rsidR="008A09BD" w:rsidRPr="00D81950">
        <w:rPr>
          <w:b/>
        </w:rPr>
        <w:tab/>
      </w:r>
      <w:r w:rsidR="008A09BD" w:rsidRPr="00D81950">
        <w:rPr>
          <w:b/>
        </w:rPr>
        <w:tab/>
      </w:r>
      <w:r w:rsidR="008A09BD" w:rsidRPr="00D81950">
        <w:rPr>
          <w:b/>
        </w:rPr>
        <w:tab/>
      </w:r>
      <w:r w:rsidR="008A09BD" w:rsidRPr="00D81950">
        <w:rPr>
          <w:b/>
        </w:rPr>
        <w:tab/>
      </w:r>
      <w:r w:rsidR="008A09BD" w:rsidRPr="00D81950">
        <w:rPr>
          <w:b/>
        </w:rPr>
        <w:tab/>
      </w:r>
      <w:r>
        <w:rPr>
          <w:b/>
        </w:rPr>
        <w:tab/>
      </w:r>
      <w:r>
        <w:rPr>
          <w:b/>
        </w:rPr>
        <w:tab/>
      </w:r>
      <w:r w:rsidR="008A09BD" w:rsidRPr="00D81950">
        <w:rPr>
          <w:b/>
        </w:rPr>
        <w:t xml:space="preserve"> </w:t>
      </w:r>
      <w:r>
        <w:rPr>
          <w:b/>
        </w:rPr>
        <w:t xml:space="preserve">   </w:t>
      </w:r>
      <w:r w:rsidR="008A09BD" w:rsidRPr="00D81950">
        <w:rPr>
          <w:b/>
        </w:rPr>
        <w:t xml:space="preserve">  </w:t>
      </w:r>
      <w:proofErr w:type="spellStart"/>
      <w:r>
        <w:rPr>
          <w:b/>
        </w:rPr>
        <w:t>Д.Ю.Минкин</w:t>
      </w:r>
      <w:proofErr w:type="spellEnd"/>
    </w:p>
    <w:p w:rsidR="00B01263" w:rsidRDefault="00B01263" w:rsidP="007C5B6F">
      <w:pPr>
        <w:sectPr w:rsidR="00B01263" w:rsidSect="00062781">
          <w:headerReference w:type="default" r:id="rId9"/>
          <w:headerReference w:type="first" r:id="rId10"/>
          <w:type w:val="continuous"/>
          <w:pgSz w:w="11907" w:h="16840" w:code="9"/>
          <w:pgMar w:top="1134" w:right="567" w:bottom="1134" w:left="1701" w:header="680" w:footer="0" w:gutter="0"/>
          <w:cols w:space="720"/>
          <w:docGrid w:linePitch="326"/>
        </w:sectPr>
      </w:pPr>
    </w:p>
    <w:p w:rsidR="00B01263" w:rsidRDefault="00B01263" w:rsidP="00B01263">
      <w:pPr>
        <w:ind w:left="6521"/>
      </w:pPr>
      <w:r>
        <w:t xml:space="preserve">Приложение </w:t>
      </w:r>
    </w:p>
    <w:p w:rsidR="00B01263" w:rsidRDefault="00B01263" w:rsidP="00B01263">
      <w:pPr>
        <w:ind w:left="6521"/>
      </w:pPr>
      <w:r>
        <w:t>к распоряжению</w:t>
      </w:r>
    </w:p>
    <w:p w:rsidR="00B01263" w:rsidRDefault="00B01263" w:rsidP="00B01263">
      <w:pPr>
        <w:ind w:left="6521"/>
      </w:pPr>
      <w:r>
        <w:t>Комитета по транспорту</w:t>
      </w:r>
    </w:p>
    <w:p w:rsidR="00B01263" w:rsidRDefault="00B01263" w:rsidP="00B01263">
      <w:pPr>
        <w:ind w:left="6521"/>
      </w:pPr>
      <w:r>
        <w:t>от_____________ №______</w:t>
      </w:r>
    </w:p>
    <w:p w:rsidR="00B01263" w:rsidRDefault="00B01263" w:rsidP="00B01263">
      <w:pPr>
        <w:ind w:firstLine="567"/>
      </w:pPr>
    </w:p>
    <w:p w:rsidR="00B01263" w:rsidRDefault="00B01263" w:rsidP="00B01263">
      <w:pPr>
        <w:jc w:val="center"/>
        <w:rPr>
          <w:b/>
          <w:bCs/>
        </w:rPr>
      </w:pPr>
      <w:r>
        <w:rPr>
          <w:b/>
          <w:bCs/>
        </w:rPr>
        <w:t>ПЕРЕЧЕНЬ</w:t>
      </w:r>
    </w:p>
    <w:p w:rsidR="00B01263" w:rsidRDefault="00B01263" w:rsidP="00B01263">
      <w:pPr>
        <w:jc w:val="center"/>
        <w:rPr>
          <w:b/>
          <w:bCs/>
        </w:rPr>
      </w:pPr>
      <w:r>
        <w:rPr>
          <w:b/>
          <w:bCs/>
        </w:rPr>
        <w:t xml:space="preserve">должностных лиц Комитета по транспорту, уполномоченных составлять протоколы </w:t>
      </w:r>
      <w:r>
        <w:rPr>
          <w:b/>
          <w:bCs/>
        </w:rPr>
        <w:br/>
        <w:t xml:space="preserve">об административных правонарушениях, предусмотренных статьями 9.13, 11.14.1, 12.31.1 (в части легковых такси), частью 2 статьи 14.1, статьей 17.7, </w:t>
      </w:r>
      <w:r>
        <w:rPr>
          <w:b/>
          <w:bCs/>
        </w:rPr>
        <w:br/>
        <w:t>частью 1 статьи 19.4, статьей 19.4.1, частью 1 статьи 19.5, статьей 19.7, статьей 20.6.1</w:t>
      </w:r>
    </w:p>
    <w:p w:rsidR="00B01263" w:rsidRDefault="00B01263" w:rsidP="00B01263">
      <w:pPr>
        <w:jc w:val="center"/>
        <w:rPr>
          <w:b/>
          <w:bCs/>
        </w:rPr>
      </w:pPr>
      <w:r>
        <w:rPr>
          <w:b/>
          <w:bCs/>
        </w:rPr>
        <w:t>Кодекса Российской Федерации об административных правонарушениях</w:t>
      </w:r>
    </w:p>
    <w:p w:rsidR="00B01263" w:rsidRDefault="00B01263" w:rsidP="00B01263">
      <w:pPr>
        <w:ind w:firstLine="567"/>
        <w:jc w:val="both"/>
      </w:pPr>
    </w:p>
    <w:p w:rsidR="00B01263" w:rsidRDefault="00B01263" w:rsidP="00B01263">
      <w:pPr>
        <w:pStyle w:val="ab"/>
        <w:numPr>
          <w:ilvl w:val="0"/>
          <w:numId w:val="18"/>
        </w:numPr>
        <w:snapToGrid w:val="0"/>
        <w:jc w:val="both"/>
      </w:pPr>
      <w:bookmarkStart w:id="0" w:name="p14"/>
      <w:bookmarkEnd w:id="0"/>
      <w:r>
        <w:t>Председатель Комитета по транспорту (далее – Комитет).</w:t>
      </w:r>
    </w:p>
    <w:p w:rsidR="00B01263" w:rsidRDefault="00B01263" w:rsidP="00B01263">
      <w:pPr>
        <w:pStyle w:val="ab"/>
        <w:numPr>
          <w:ilvl w:val="0"/>
          <w:numId w:val="18"/>
        </w:numPr>
        <w:snapToGrid w:val="0"/>
        <w:jc w:val="both"/>
      </w:pPr>
      <w:r>
        <w:t>Первый заместитель председателя Комитета.</w:t>
      </w:r>
    </w:p>
    <w:p w:rsidR="00B01263" w:rsidRDefault="00B01263" w:rsidP="00B01263">
      <w:pPr>
        <w:pStyle w:val="ab"/>
        <w:numPr>
          <w:ilvl w:val="0"/>
          <w:numId w:val="18"/>
        </w:numPr>
        <w:snapToGrid w:val="0"/>
        <w:jc w:val="both"/>
      </w:pPr>
      <w:r>
        <w:t>Заместители председателя Комитета.</w:t>
      </w:r>
    </w:p>
    <w:p w:rsidR="00B01263" w:rsidRDefault="00B01263" w:rsidP="00B01263">
      <w:pPr>
        <w:pStyle w:val="ab"/>
        <w:numPr>
          <w:ilvl w:val="0"/>
          <w:numId w:val="18"/>
        </w:numPr>
        <w:snapToGrid w:val="0"/>
        <w:jc w:val="both"/>
      </w:pPr>
      <w:r>
        <w:t>Начальник Управления государственного контроля Комитета.</w:t>
      </w:r>
    </w:p>
    <w:p w:rsidR="00B01263" w:rsidRDefault="00B01263" w:rsidP="00B01263">
      <w:pPr>
        <w:pStyle w:val="ab"/>
        <w:numPr>
          <w:ilvl w:val="0"/>
          <w:numId w:val="18"/>
        </w:numPr>
        <w:snapToGrid w:val="0"/>
        <w:ind w:left="0" w:firstLine="567"/>
        <w:jc w:val="both"/>
      </w:pPr>
      <w:r>
        <w:t>Начальник отдела государственного контроля Управления государственного контроля Комитета.</w:t>
      </w:r>
    </w:p>
    <w:p w:rsidR="00B01263" w:rsidRDefault="00B01263" w:rsidP="00B01263">
      <w:pPr>
        <w:pStyle w:val="ab"/>
        <w:numPr>
          <w:ilvl w:val="0"/>
          <w:numId w:val="18"/>
        </w:numPr>
        <w:snapToGrid w:val="0"/>
        <w:ind w:left="0" w:firstLine="567"/>
        <w:jc w:val="both"/>
      </w:pPr>
      <w:r>
        <w:t>Заместитель начальника отдела государственного контроля Управления государственного контроля Комитета</w:t>
      </w:r>
    </w:p>
    <w:p w:rsidR="00B01263" w:rsidRDefault="00B01263" w:rsidP="00B01263">
      <w:pPr>
        <w:pStyle w:val="ab"/>
        <w:numPr>
          <w:ilvl w:val="0"/>
          <w:numId w:val="18"/>
        </w:numPr>
        <w:snapToGrid w:val="0"/>
        <w:ind w:left="0" w:firstLine="567"/>
        <w:jc w:val="both"/>
      </w:pPr>
      <w:r>
        <w:t>Главный специалист отдела государственного контроля Управления государственного контроля Комитета.</w:t>
      </w:r>
    </w:p>
    <w:p w:rsidR="00B01263" w:rsidRDefault="00B01263" w:rsidP="00B01263">
      <w:pPr>
        <w:pStyle w:val="ab"/>
        <w:numPr>
          <w:ilvl w:val="0"/>
          <w:numId w:val="18"/>
        </w:numPr>
        <w:snapToGrid w:val="0"/>
        <w:ind w:left="0" w:firstLine="567"/>
        <w:jc w:val="both"/>
      </w:pPr>
      <w:r>
        <w:t>Ведущий специалист отдела государственного контроля Управления государственного контроля Комитета.</w:t>
      </w:r>
    </w:p>
    <w:p w:rsidR="00B01263" w:rsidRDefault="00B01263" w:rsidP="00B01263">
      <w:pPr>
        <w:ind w:firstLine="567"/>
        <w:jc w:val="both"/>
      </w:pPr>
      <w:bookmarkStart w:id="1" w:name="p20"/>
      <w:bookmarkEnd w:id="1"/>
      <w:r>
        <w:t xml:space="preserve">Помимо должностных лиц Комитета, указанных в пунктах 1 – 8 настоящего перечня, протоколы об административных правонарушениях, предусмотренных статьей 12.31.1 </w:t>
      </w:r>
      <w:r>
        <w:br/>
        <w:t xml:space="preserve">(в части легковых такси), частью 2 статьи 14.1, статьей 20.6.1 Кодекса Российской Федерации об административных правонарушениях, уполномочены составлять начальник Отдела контроля и безопасности на транспорте Комитета, главный специалист Отдела контроля </w:t>
      </w:r>
      <w:r>
        <w:br/>
        <w:t>и безопасности на транспорте Комитета, ведущий специалист Отдела контроля и безопасности на транспорте Комитета.</w:t>
      </w:r>
    </w:p>
    <w:p w:rsidR="00B01263" w:rsidRDefault="00B01263" w:rsidP="00B01263">
      <w:pPr>
        <w:ind w:firstLine="567"/>
        <w:jc w:val="both"/>
      </w:pPr>
      <w:r>
        <w:t xml:space="preserve">Помимо должностных лиц Комитета, указанных в пунктах 1 – 8 настоящего перечня, протоколы об административных правонарушениях, предусмотренных статьей 17.7, </w:t>
      </w:r>
      <w:r>
        <w:br/>
        <w:t>частью 1 статьи 19.4, статьей 19.4.1, частью 1 статьи 19.5, статьей 19.7, статьей 20.6.1 Кодекса Российской Федерации об административных правонарушениях, уполномочены составлять начальник сектора контроля в сфере внеуличного транспорта отдела государственного контроля Управления государственного контроля Комитета, главный специалист сектора контроля в сфере внеуличного транспорта отдела государственного контроля Управления государственного контроля Комитета, ведущий специалист сектора контроля в сфере внеуличного транспорта отдела государственного контроля Управления государственного контроля Комитета.</w:t>
      </w:r>
    </w:p>
    <w:p w:rsidR="00B01263" w:rsidRDefault="00B01263" w:rsidP="00B01263">
      <w:pPr>
        <w:ind w:firstLine="567"/>
        <w:jc w:val="both"/>
      </w:pPr>
      <w:r>
        <w:t>Помимо должностных лиц Комитета, указанных в пунктах 1 – 8 настоящего перечня, протоколы об административных правонарушениях, предусмотренных статьями 17.7, 20.6.1 Кодекса Российской Федерации об административных правонарушениях, уполномочены составлять начальник отдела контроля оплаты проезда Управления государственного контроля Комитета, заместитель начальника отдела контроля оплаты проезда Управления государственного контроля Комитета, главный специалист отдела контроля оплаты проезда Управления государственного контроля Комитета, ведущий специалист отдела контроля оплаты проезда Управления государственного контроля Комитета, специалист 1-й категории отдела контроля оплаты проезда Управления государственного контроля Комитета.</w:t>
      </w:r>
    </w:p>
    <w:p w:rsidR="005671A8" w:rsidRDefault="00B01263" w:rsidP="005671A8">
      <w:pPr>
        <w:ind w:firstLine="567"/>
        <w:jc w:val="both"/>
      </w:pPr>
      <w:r>
        <w:t xml:space="preserve">Помимо должностных лиц Комитета, указанных в пунктах 1 – 8 настоящего перечня, протоколы об административных правонарушениях, предусмотренных статьей 17.7 Кодекса </w:t>
      </w:r>
      <w:r w:rsidR="005671A8">
        <w:br w:type="page"/>
      </w:r>
    </w:p>
    <w:p w:rsidR="00B01263" w:rsidRPr="0082688E" w:rsidRDefault="00B01263" w:rsidP="0082688E">
      <w:pPr>
        <w:jc w:val="both"/>
      </w:pPr>
      <w:r>
        <w:t>Российской Федерации об административных правонарушениях, уполномочены составлять начальник Управления административной практики Комитета, заместитель начальника Управления административной практики Комитета, начальник отдела подготовки материалов по делам об административных правонарушениях Управления административной практики Комитета, главный специалист отдела подготовки материалов по делам</w:t>
      </w:r>
      <w:r w:rsidR="005671A8">
        <w:t xml:space="preserve"> </w:t>
      </w:r>
      <w:r>
        <w:t>об административных правонарушениях Управления административной практики Комитета, ведущий специалист отдела подготовки материалов по делам об административных правонарушениях Управления административной практики Комитета, специалист</w:t>
      </w:r>
      <w:r w:rsidR="005671A8">
        <w:t xml:space="preserve"> </w:t>
      </w:r>
      <w:r>
        <w:t>1-й категории отдела подготовки материалов по делам об административных правонарушениях Управления административной практики Комитета, начальник сектора подготовки материалов отдела подготовки материалов по делам об административных правонарушениях Управления административной практики Комитета, главный специалист сектора подготовки материалов отдела подготовки материалов по делам об административных правонарушениях Управления административной практики Комитета, ведущий специалист сектора подготовки материалов отдела подготовки материалов по делам об административных правонарушениях Управления административной практики Комитета, начальник отдела контроля за использованием парковочного пространства Управления административной практики Комитета, заместитель начальника отдела контроля за использованием парковочного пространства Управления административной практики Комитета, главный специалист отдела контроля за использованием парковочного пространства Управления административной практики Комитета, начальник сектора производства по делам</w:t>
      </w:r>
      <w:r w:rsidR="005671A8">
        <w:t xml:space="preserve"> </w:t>
      </w:r>
      <w:r>
        <w:t>об административных правонарушениях отдела контроля</w:t>
      </w:r>
      <w:r w:rsidR="005671A8">
        <w:br/>
      </w:r>
      <w:r>
        <w:t>за использованием парковочного пространства Управления административной практики Комитета, главный специалист сектора производства по делам об административных правонарушениях отдела контроля</w:t>
      </w:r>
      <w:r w:rsidR="005671A8">
        <w:t xml:space="preserve"> </w:t>
      </w:r>
      <w:r>
        <w:t>за использованием парковочного пространства Управления административной практики Комитета, ведущий специалист сектора производства по делам об административных правонарушениях отдела контроля</w:t>
      </w:r>
      <w:r w:rsidR="005671A8">
        <w:br/>
      </w:r>
      <w:r>
        <w:t>за использованием парковочного пространства Управления административной практики Комитета, специалист 1-й категории сектора производства по делам об административных правонарушениях отдела контроля</w:t>
      </w:r>
      <w:r w:rsidR="005671A8">
        <w:t xml:space="preserve"> </w:t>
      </w:r>
      <w:r>
        <w:t>за использованием парковочного пространства Управления адм</w:t>
      </w:r>
      <w:r w:rsidR="0082688E">
        <w:t xml:space="preserve">инистративной практики Комитета, </w:t>
      </w:r>
      <w:r w:rsidR="0082688E" w:rsidRPr="008753D5">
        <w:t xml:space="preserve">начальник сектора обеспечения функционирования парковочного пространства отдела контроля за использованием парковочного пространства Управления административной практики Комитета, главный специалист сектора обеспечения функционирования парковочного пространства отдела контроля за использованием парковочного пространства Управления административной практики Комитета, ведущий специалист сектора обеспечения функционирования парковочного пространства отдела контроля за использованием парковочного пространства Управления административной практики Комитета, специалист 1-й категории сектора обеспечения функционирования парковочного пространства отдела контроля </w:t>
      </w:r>
      <w:r w:rsidR="0082688E" w:rsidRPr="008753D5">
        <w:br/>
        <w:t>за использованием парковочного пространства Управления административной практики Комитета.</w:t>
      </w:r>
    </w:p>
    <w:p w:rsidR="00B01263" w:rsidRDefault="00B01263" w:rsidP="00B01263">
      <w:pPr>
        <w:ind w:firstLine="567"/>
        <w:jc w:val="both"/>
      </w:pPr>
    </w:p>
    <w:p w:rsidR="0000124C" w:rsidRDefault="0000124C" w:rsidP="007C5B6F"/>
    <w:sectPr w:rsidR="0000124C" w:rsidSect="005671A8">
      <w:pgSz w:w="11907" w:h="16840" w:code="9"/>
      <w:pgMar w:top="1134" w:right="567" w:bottom="1134" w:left="1701" w:header="68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C30" w:rsidRDefault="00685C30">
      <w:r>
        <w:separator/>
      </w:r>
    </w:p>
  </w:endnote>
  <w:endnote w:type="continuationSeparator" w:id="0">
    <w:p w:rsidR="00685C30" w:rsidRDefault="0068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C30" w:rsidRDefault="00685C30">
      <w:r>
        <w:separator/>
      </w:r>
    </w:p>
  </w:footnote>
  <w:footnote w:type="continuationSeparator" w:id="0">
    <w:p w:rsidR="00685C30" w:rsidRDefault="00685C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263" w:rsidRDefault="00B01263">
    <w:pPr>
      <w:pStyle w:val="a4"/>
      <w:jc w:val="center"/>
    </w:pPr>
  </w:p>
  <w:p w:rsidR="00E44556" w:rsidRDefault="00E44556">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A8" w:rsidRDefault="005671A8">
    <w:pPr>
      <w:pStyle w:val="a4"/>
      <w:jc w:val="center"/>
    </w:pPr>
  </w:p>
  <w:p w:rsidR="00062781" w:rsidRDefault="0006278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371"/>
    <w:multiLevelType w:val="hybridMultilevel"/>
    <w:tmpl w:val="1D52234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68962B5"/>
    <w:multiLevelType w:val="multilevel"/>
    <w:tmpl w:val="7598C5E2"/>
    <w:lvl w:ilvl="0">
      <w:start w:val="1"/>
      <w:numFmt w:val="decimal"/>
      <w:lvlText w:val="%1."/>
      <w:lvlJc w:val="left"/>
      <w:pPr>
        <w:ind w:left="927"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8BD7273"/>
    <w:multiLevelType w:val="hybridMultilevel"/>
    <w:tmpl w:val="E9E69FE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3803ED"/>
    <w:multiLevelType w:val="hybridMultilevel"/>
    <w:tmpl w:val="1CEE18DE"/>
    <w:lvl w:ilvl="0" w:tplc="B36E0B62">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504F9B"/>
    <w:multiLevelType w:val="hybridMultilevel"/>
    <w:tmpl w:val="583A20D8"/>
    <w:lvl w:ilvl="0" w:tplc="BF56D184">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940446"/>
    <w:multiLevelType w:val="hybridMultilevel"/>
    <w:tmpl w:val="D73E1958"/>
    <w:lvl w:ilvl="0" w:tplc="93B4FE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7D56301"/>
    <w:multiLevelType w:val="hybridMultilevel"/>
    <w:tmpl w:val="869447E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5E2DAB"/>
    <w:multiLevelType w:val="hybridMultilevel"/>
    <w:tmpl w:val="E9E69FE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D66F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877C3"/>
    <w:multiLevelType w:val="hybridMultilevel"/>
    <w:tmpl w:val="E500E974"/>
    <w:lvl w:ilvl="0" w:tplc="D9A2A986">
      <w:start w:val="1"/>
      <w:numFmt w:val="decimal"/>
      <w:suff w:val="space"/>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F692F6E"/>
    <w:multiLevelType w:val="hybridMultilevel"/>
    <w:tmpl w:val="81565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E77DE3"/>
    <w:multiLevelType w:val="hybridMultilevel"/>
    <w:tmpl w:val="7E56468E"/>
    <w:lvl w:ilvl="0" w:tplc="AA2CC3F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7D4D72"/>
    <w:multiLevelType w:val="multilevel"/>
    <w:tmpl w:val="90CAFD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16699B"/>
    <w:multiLevelType w:val="multilevel"/>
    <w:tmpl w:val="268C2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D86AAA"/>
    <w:multiLevelType w:val="hybridMultilevel"/>
    <w:tmpl w:val="869447E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340538E"/>
    <w:multiLevelType w:val="multilevel"/>
    <w:tmpl w:val="268C26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D66516"/>
    <w:multiLevelType w:val="hybridMultilevel"/>
    <w:tmpl w:val="DD4083B8"/>
    <w:lvl w:ilvl="0" w:tplc="A5CCF5D6">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5114D58"/>
    <w:multiLevelType w:val="hybridMultilevel"/>
    <w:tmpl w:val="1D52234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3"/>
  </w:num>
  <w:num w:numId="3">
    <w:abstractNumId w:val="15"/>
  </w:num>
  <w:num w:numId="4">
    <w:abstractNumId w:val="8"/>
  </w:num>
  <w:num w:numId="5">
    <w:abstractNumId w:val="12"/>
  </w:num>
  <w:num w:numId="6">
    <w:abstractNumId w:val="0"/>
  </w:num>
  <w:num w:numId="7">
    <w:abstractNumId w:val="4"/>
  </w:num>
  <w:num w:numId="8">
    <w:abstractNumId w:val="17"/>
  </w:num>
  <w:num w:numId="9">
    <w:abstractNumId w:val="7"/>
  </w:num>
  <w:num w:numId="10">
    <w:abstractNumId w:val="3"/>
  </w:num>
  <w:num w:numId="11">
    <w:abstractNumId w:val="2"/>
  </w:num>
  <w:num w:numId="12">
    <w:abstractNumId w:val="14"/>
  </w:num>
  <w:num w:numId="13">
    <w:abstractNumId w:val="16"/>
  </w:num>
  <w:num w:numId="14">
    <w:abstractNumId w:val="5"/>
  </w:num>
  <w:num w:numId="15">
    <w:abstractNumId w:val="1"/>
  </w:num>
  <w:num w:numId="16">
    <w:abstractNumId w:val="6"/>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A7"/>
    <w:rsid w:val="0000124C"/>
    <w:rsid w:val="0001137E"/>
    <w:rsid w:val="000235E8"/>
    <w:rsid w:val="000246BA"/>
    <w:rsid w:val="00040305"/>
    <w:rsid w:val="00062781"/>
    <w:rsid w:val="000669FC"/>
    <w:rsid w:val="000A0714"/>
    <w:rsid w:val="000A39AC"/>
    <w:rsid w:val="000B2789"/>
    <w:rsid w:val="000C04BD"/>
    <w:rsid w:val="000C4202"/>
    <w:rsid w:val="000E1A81"/>
    <w:rsid w:val="000E3584"/>
    <w:rsid w:val="00106CF7"/>
    <w:rsid w:val="00107ABF"/>
    <w:rsid w:val="00131009"/>
    <w:rsid w:val="001316E1"/>
    <w:rsid w:val="0013667D"/>
    <w:rsid w:val="00142682"/>
    <w:rsid w:val="00145C44"/>
    <w:rsid w:val="0016779B"/>
    <w:rsid w:val="00174ADF"/>
    <w:rsid w:val="00183651"/>
    <w:rsid w:val="00191134"/>
    <w:rsid w:val="001A1128"/>
    <w:rsid w:val="001A2449"/>
    <w:rsid w:val="001A25D1"/>
    <w:rsid w:val="001A52CB"/>
    <w:rsid w:val="001B207B"/>
    <w:rsid w:val="001C59EA"/>
    <w:rsid w:val="001C6D2F"/>
    <w:rsid w:val="001D574E"/>
    <w:rsid w:val="001D6076"/>
    <w:rsid w:val="001E5D5E"/>
    <w:rsid w:val="001F5D76"/>
    <w:rsid w:val="002011A5"/>
    <w:rsid w:val="002079E7"/>
    <w:rsid w:val="00210831"/>
    <w:rsid w:val="002304B8"/>
    <w:rsid w:val="00240A75"/>
    <w:rsid w:val="00251496"/>
    <w:rsid w:val="00271BE4"/>
    <w:rsid w:val="00280229"/>
    <w:rsid w:val="00282926"/>
    <w:rsid w:val="00287D69"/>
    <w:rsid w:val="002912AD"/>
    <w:rsid w:val="002A1044"/>
    <w:rsid w:val="002A1078"/>
    <w:rsid w:val="002D272C"/>
    <w:rsid w:val="002D759D"/>
    <w:rsid w:val="002E3473"/>
    <w:rsid w:val="002F03E9"/>
    <w:rsid w:val="002F447D"/>
    <w:rsid w:val="00301513"/>
    <w:rsid w:val="00324747"/>
    <w:rsid w:val="0033103E"/>
    <w:rsid w:val="00331284"/>
    <w:rsid w:val="00336489"/>
    <w:rsid w:val="00343DB5"/>
    <w:rsid w:val="00346266"/>
    <w:rsid w:val="0036027A"/>
    <w:rsid w:val="00374CEC"/>
    <w:rsid w:val="003760F8"/>
    <w:rsid w:val="00377B8D"/>
    <w:rsid w:val="003B0126"/>
    <w:rsid w:val="003B3165"/>
    <w:rsid w:val="003B3940"/>
    <w:rsid w:val="003D10C1"/>
    <w:rsid w:val="003D5FE5"/>
    <w:rsid w:val="003E3881"/>
    <w:rsid w:val="003F198B"/>
    <w:rsid w:val="004036D6"/>
    <w:rsid w:val="00413D33"/>
    <w:rsid w:val="00420973"/>
    <w:rsid w:val="004269EE"/>
    <w:rsid w:val="004363B4"/>
    <w:rsid w:val="00437C3D"/>
    <w:rsid w:val="00442E4C"/>
    <w:rsid w:val="00443CD8"/>
    <w:rsid w:val="00454CC9"/>
    <w:rsid w:val="00466DD7"/>
    <w:rsid w:val="0047347D"/>
    <w:rsid w:val="00493820"/>
    <w:rsid w:val="004A0E5E"/>
    <w:rsid w:val="004B21F5"/>
    <w:rsid w:val="004D2DB5"/>
    <w:rsid w:val="004E1DFF"/>
    <w:rsid w:val="004F3241"/>
    <w:rsid w:val="00500568"/>
    <w:rsid w:val="0051170D"/>
    <w:rsid w:val="00514C2F"/>
    <w:rsid w:val="00520C82"/>
    <w:rsid w:val="005226C7"/>
    <w:rsid w:val="0055017C"/>
    <w:rsid w:val="0056606A"/>
    <w:rsid w:val="005671A8"/>
    <w:rsid w:val="00570308"/>
    <w:rsid w:val="005851F9"/>
    <w:rsid w:val="005A4A00"/>
    <w:rsid w:val="005A6D4D"/>
    <w:rsid w:val="005B74B8"/>
    <w:rsid w:val="005C0F1D"/>
    <w:rsid w:val="005C7E23"/>
    <w:rsid w:val="005E4EE1"/>
    <w:rsid w:val="005E5EC6"/>
    <w:rsid w:val="005F2C11"/>
    <w:rsid w:val="00601229"/>
    <w:rsid w:val="006219BE"/>
    <w:rsid w:val="006255C9"/>
    <w:rsid w:val="006328D2"/>
    <w:rsid w:val="006351E7"/>
    <w:rsid w:val="006434CE"/>
    <w:rsid w:val="00652AEB"/>
    <w:rsid w:val="00672329"/>
    <w:rsid w:val="00682248"/>
    <w:rsid w:val="00685C30"/>
    <w:rsid w:val="006955DA"/>
    <w:rsid w:val="006A7729"/>
    <w:rsid w:val="006B2BBD"/>
    <w:rsid w:val="006C02D0"/>
    <w:rsid w:val="006C3F0C"/>
    <w:rsid w:val="006E1BE8"/>
    <w:rsid w:val="006E4036"/>
    <w:rsid w:val="006E5F8D"/>
    <w:rsid w:val="006E734E"/>
    <w:rsid w:val="006E7405"/>
    <w:rsid w:val="0070104B"/>
    <w:rsid w:val="007052D5"/>
    <w:rsid w:val="007078C8"/>
    <w:rsid w:val="00741E88"/>
    <w:rsid w:val="0074396F"/>
    <w:rsid w:val="00750419"/>
    <w:rsid w:val="00751EB8"/>
    <w:rsid w:val="0077055C"/>
    <w:rsid w:val="00773A51"/>
    <w:rsid w:val="00780D86"/>
    <w:rsid w:val="007858E6"/>
    <w:rsid w:val="00790585"/>
    <w:rsid w:val="00797C26"/>
    <w:rsid w:val="007B1397"/>
    <w:rsid w:val="007B575D"/>
    <w:rsid w:val="007C5B6F"/>
    <w:rsid w:val="007D50F6"/>
    <w:rsid w:val="007E3FC3"/>
    <w:rsid w:val="007F273A"/>
    <w:rsid w:val="007F6CBA"/>
    <w:rsid w:val="0082688E"/>
    <w:rsid w:val="00827D9E"/>
    <w:rsid w:val="00832B76"/>
    <w:rsid w:val="008416E3"/>
    <w:rsid w:val="00852B88"/>
    <w:rsid w:val="00860E8E"/>
    <w:rsid w:val="00865324"/>
    <w:rsid w:val="00865E54"/>
    <w:rsid w:val="00872F33"/>
    <w:rsid w:val="008753D5"/>
    <w:rsid w:val="00891680"/>
    <w:rsid w:val="00897332"/>
    <w:rsid w:val="008A09BD"/>
    <w:rsid w:val="008A677A"/>
    <w:rsid w:val="008B2121"/>
    <w:rsid w:val="008B2F54"/>
    <w:rsid w:val="008D4667"/>
    <w:rsid w:val="008F0568"/>
    <w:rsid w:val="00901CF5"/>
    <w:rsid w:val="0090398A"/>
    <w:rsid w:val="00905CAF"/>
    <w:rsid w:val="00911A6F"/>
    <w:rsid w:val="0091484F"/>
    <w:rsid w:val="00951586"/>
    <w:rsid w:val="00952787"/>
    <w:rsid w:val="0096502A"/>
    <w:rsid w:val="0098168D"/>
    <w:rsid w:val="00990C33"/>
    <w:rsid w:val="009930A7"/>
    <w:rsid w:val="009C5D22"/>
    <w:rsid w:val="009D37ED"/>
    <w:rsid w:val="009D5DD1"/>
    <w:rsid w:val="009D64C8"/>
    <w:rsid w:val="009F114A"/>
    <w:rsid w:val="009F268A"/>
    <w:rsid w:val="009F4938"/>
    <w:rsid w:val="00A02503"/>
    <w:rsid w:val="00A16148"/>
    <w:rsid w:val="00A278C0"/>
    <w:rsid w:val="00A36992"/>
    <w:rsid w:val="00A3699F"/>
    <w:rsid w:val="00A4324F"/>
    <w:rsid w:val="00A54C32"/>
    <w:rsid w:val="00A57339"/>
    <w:rsid w:val="00A60698"/>
    <w:rsid w:val="00A62417"/>
    <w:rsid w:val="00A66641"/>
    <w:rsid w:val="00A81DDC"/>
    <w:rsid w:val="00A8681A"/>
    <w:rsid w:val="00A92A53"/>
    <w:rsid w:val="00AB715E"/>
    <w:rsid w:val="00AC26EC"/>
    <w:rsid w:val="00AD0B21"/>
    <w:rsid w:val="00AE406E"/>
    <w:rsid w:val="00B01263"/>
    <w:rsid w:val="00B25B54"/>
    <w:rsid w:val="00B407C1"/>
    <w:rsid w:val="00B5119A"/>
    <w:rsid w:val="00B66723"/>
    <w:rsid w:val="00B82C5A"/>
    <w:rsid w:val="00B92D31"/>
    <w:rsid w:val="00BA7D83"/>
    <w:rsid w:val="00BC062A"/>
    <w:rsid w:val="00BC3FFB"/>
    <w:rsid w:val="00BD2A30"/>
    <w:rsid w:val="00BE05EB"/>
    <w:rsid w:val="00BE64EE"/>
    <w:rsid w:val="00C00644"/>
    <w:rsid w:val="00C07564"/>
    <w:rsid w:val="00C14D05"/>
    <w:rsid w:val="00C21FEF"/>
    <w:rsid w:val="00C4574C"/>
    <w:rsid w:val="00C503FE"/>
    <w:rsid w:val="00C548A9"/>
    <w:rsid w:val="00C623CB"/>
    <w:rsid w:val="00C643FC"/>
    <w:rsid w:val="00C67C38"/>
    <w:rsid w:val="00C85F32"/>
    <w:rsid w:val="00C96F31"/>
    <w:rsid w:val="00C97EB7"/>
    <w:rsid w:val="00CA6BF5"/>
    <w:rsid w:val="00CB1BBD"/>
    <w:rsid w:val="00CB7932"/>
    <w:rsid w:val="00CC1AD8"/>
    <w:rsid w:val="00CF7006"/>
    <w:rsid w:val="00D01247"/>
    <w:rsid w:val="00D409DB"/>
    <w:rsid w:val="00D42BAD"/>
    <w:rsid w:val="00D51A58"/>
    <w:rsid w:val="00D54305"/>
    <w:rsid w:val="00D644AF"/>
    <w:rsid w:val="00D81950"/>
    <w:rsid w:val="00D941F4"/>
    <w:rsid w:val="00DA3870"/>
    <w:rsid w:val="00DA4E94"/>
    <w:rsid w:val="00DB25CB"/>
    <w:rsid w:val="00DB2853"/>
    <w:rsid w:val="00DB7BCE"/>
    <w:rsid w:val="00DB7CFC"/>
    <w:rsid w:val="00DC1A0E"/>
    <w:rsid w:val="00DD74BE"/>
    <w:rsid w:val="00DF4677"/>
    <w:rsid w:val="00E27F4A"/>
    <w:rsid w:val="00E34EA4"/>
    <w:rsid w:val="00E44556"/>
    <w:rsid w:val="00E5781A"/>
    <w:rsid w:val="00E60407"/>
    <w:rsid w:val="00E70B08"/>
    <w:rsid w:val="00E951BE"/>
    <w:rsid w:val="00E96531"/>
    <w:rsid w:val="00EA204C"/>
    <w:rsid w:val="00EA3C30"/>
    <w:rsid w:val="00EB5810"/>
    <w:rsid w:val="00EB71D4"/>
    <w:rsid w:val="00EC1A91"/>
    <w:rsid w:val="00EC7591"/>
    <w:rsid w:val="00ED3BB8"/>
    <w:rsid w:val="00EF1F16"/>
    <w:rsid w:val="00EF21D4"/>
    <w:rsid w:val="00EF32BA"/>
    <w:rsid w:val="00EF789B"/>
    <w:rsid w:val="00EF7AD5"/>
    <w:rsid w:val="00F124AF"/>
    <w:rsid w:val="00F162F3"/>
    <w:rsid w:val="00F34049"/>
    <w:rsid w:val="00F55D15"/>
    <w:rsid w:val="00F60FBC"/>
    <w:rsid w:val="00F74C5F"/>
    <w:rsid w:val="00FA4D6A"/>
    <w:rsid w:val="00FA6C03"/>
    <w:rsid w:val="00FB1969"/>
    <w:rsid w:val="00FD2436"/>
    <w:rsid w:val="00FD254E"/>
    <w:rsid w:val="00FE5A43"/>
    <w:rsid w:val="00FE6B26"/>
    <w:rsid w:val="00FF1C63"/>
    <w:rsid w:val="00FF5F45"/>
    <w:rsid w:val="00FF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2A5F01-663B-4C5D-B9B1-C69BEAD8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DC"/>
    <w:rPr>
      <w:snapToGrid w:val="0"/>
      <w:sz w:val="24"/>
      <w:szCs w:val="24"/>
    </w:rPr>
  </w:style>
  <w:style w:type="paragraph" w:styleId="1">
    <w:name w:val="heading 1"/>
    <w:basedOn w:val="a"/>
    <w:next w:val="2"/>
    <w:qFormat/>
    <w:pPr>
      <w:keepNext/>
      <w:spacing w:before="120"/>
      <w:ind w:left="708" w:hanging="708"/>
      <w:jc w:val="center"/>
      <w:outlineLvl w:val="0"/>
    </w:pPr>
    <w:rPr>
      <w:b/>
      <w:caps/>
      <w:spacing w:val="40"/>
    </w:rPr>
  </w:style>
  <w:style w:type="paragraph" w:styleId="2">
    <w:name w:val="heading 2"/>
    <w:basedOn w:val="1"/>
    <w:next w:val="3"/>
    <w:qFormat/>
    <w:pPr>
      <w:keepNext w:val="0"/>
      <w:ind w:left="0" w:firstLine="0"/>
      <w:jc w:val="both"/>
      <w:outlineLvl w:val="1"/>
    </w:pPr>
    <w:rPr>
      <w:b w:val="0"/>
      <w:caps w:val="0"/>
      <w:spacing w:val="0"/>
    </w:rPr>
  </w:style>
  <w:style w:type="paragraph" w:styleId="3">
    <w:name w:val="heading 3"/>
    <w:basedOn w:val="2"/>
    <w:next w:val="4"/>
    <w:qFormat/>
    <w:pPr>
      <w:ind w:left="1135" w:hanging="851"/>
      <w:outlineLvl w:val="2"/>
    </w:pPr>
  </w:style>
  <w:style w:type="paragraph" w:styleId="4">
    <w:name w:val="heading 4"/>
    <w:basedOn w:val="3"/>
    <w:next w:val="5"/>
    <w:qFormat/>
    <w:pPr>
      <w:ind w:left="1418" w:hanging="964"/>
      <w:outlineLvl w:val="3"/>
    </w:p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т"/>
    <w:basedOn w:val="a"/>
    <w:pPr>
      <w:spacing w:before="60"/>
      <w:ind w:firstLine="720"/>
      <w:jc w:val="both"/>
    </w:pPr>
  </w:style>
  <w:style w:type="paragraph" w:styleId="a4">
    <w:name w:val="header"/>
    <w:basedOn w:val="a"/>
    <w:link w:val="a5"/>
    <w:uiPriority w:val="99"/>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character" w:styleId="a8">
    <w:name w:val="Hyperlink"/>
    <w:basedOn w:val="a0"/>
    <w:rPr>
      <w:color w:val="0000FF"/>
      <w:u w:val="single"/>
    </w:rPr>
  </w:style>
  <w:style w:type="paragraph" w:styleId="a9">
    <w:name w:val="Balloon Text"/>
    <w:basedOn w:val="a"/>
    <w:link w:val="aa"/>
    <w:rsid w:val="00A278C0"/>
    <w:rPr>
      <w:rFonts w:ascii="Tahoma" w:hAnsi="Tahoma" w:cs="Tahoma"/>
      <w:sz w:val="16"/>
      <w:szCs w:val="16"/>
    </w:rPr>
  </w:style>
  <w:style w:type="character" w:customStyle="1" w:styleId="aa">
    <w:name w:val="Текст выноски Знак"/>
    <w:basedOn w:val="a0"/>
    <w:link w:val="a9"/>
    <w:rsid w:val="00A278C0"/>
    <w:rPr>
      <w:rFonts w:ascii="Tahoma" w:hAnsi="Tahoma" w:cs="Tahoma"/>
      <w:snapToGrid w:val="0"/>
      <w:sz w:val="16"/>
      <w:szCs w:val="16"/>
    </w:rPr>
  </w:style>
  <w:style w:type="paragraph" w:styleId="ab">
    <w:name w:val="List Paragraph"/>
    <w:basedOn w:val="a"/>
    <w:uiPriority w:val="34"/>
    <w:qFormat/>
    <w:rsid w:val="00B5119A"/>
    <w:pPr>
      <w:ind w:left="720"/>
      <w:contextualSpacing/>
    </w:pPr>
  </w:style>
  <w:style w:type="character" w:customStyle="1" w:styleId="a5">
    <w:name w:val="Верхний колонтитул Знак"/>
    <w:basedOn w:val="a0"/>
    <w:link w:val="a4"/>
    <w:uiPriority w:val="99"/>
    <w:rsid w:val="00271BE4"/>
    <w:rPr>
      <w:snapToGrid w:val="0"/>
      <w:sz w:val="24"/>
      <w:szCs w:val="24"/>
    </w:rPr>
  </w:style>
  <w:style w:type="paragraph" w:customStyle="1" w:styleId="ConsPlusNormal">
    <w:name w:val="ConsPlusNormal"/>
    <w:rsid w:val="006E5F8D"/>
    <w:pPr>
      <w:widowControl w:val="0"/>
      <w:autoSpaceDE w:val="0"/>
      <w:autoSpaceDN w:val="0"/>
    </w:pPr>
    <w:rPr>
      <w:rFonts w:eastAsiaTheme="minorEastAsia"/>
      <w:sz w:val="24"/>
      <w:szCs w:val="22"/>
    </w:rPr>
  </w:style>
  <w:style w:type="paragraph" w:styleId="ac">
    <w:name w:val="Normal (Web)"/>
    <w:basedOn w:val="a"/>
    <w:uiPriority w:val="99"/>
    <w:semiHidden/>
    <w:unhideWhenUsed/>
    <w:rsid w:val="00E951BE"/>
    <w:pPr>
      <w:spacing w:before="100" w:beforeAutospacing="1" w:after="100" w:afterAutospacing="1"/>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58831">
      <w:bodyDiv w:val="1"/>
      <w:marLeft w:val="0"/>
      <w:marRight w:val="0"/>
      <w:marTop w:val="0"/>
      <w:marBottom w:val="0"/>
      <w:divBdr>
        <w:top w:val="none" w:sz="0" w:space="0" w:color="auto"/>
        <w:left w:val="none" w:sz="0" w:space="0" w:color="auto"/>
        <w:bottom w:val="none" w:sz="0" w:space="0" w:color="auto"/>
        <w:right w:val="none" w:sz="0" w:space="0" w:color="auto"/>
      </w:divBdr>
    </w:div>
    <w:div w:id="939683804">
      <w:bodyDiv w:val="1"/>
      <w:marLeft w:val="0"/>
      <w:marRight w:val="0"/>
      <w:marTop w:val="0"/>
      <w:marBottom w:val="0"/>
      <w:divBdr>
        <w:top w:val="none" w:sz="0" w:space="0" w:color="auto"/>
        <w:left w:val="none" w:sz="0" w:space="0" w:color="auto"/>
        <w:bottom w:val="none" w:sz="0" w:space="0" w:color="auto"/>
        <w:right w:val="none" w:sz="0" w:space="0" w:color="auto"/>
      </w:divBdr>
    </w:div>
    <w:div w:id="10982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lp\AppData\Local\Temp\&#1041;&#1083;&#1072;&#1085;&#1082;%20&#1088;&#1072;&#1089;&#1087;&#1086;&#1088;&#1103;&#1078;&#1077;&#1085;&#1080;&#1103;%20&#1050;&#1058;%20&#1089;%20&#1103;&#1085;&#1074;&#1072;&#1088;&#1103;%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C1180-2C9C-44E3-8F2A-A3F7C407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КТ с января 2019</Template>
  <TotalTime>1</TotalTime>
  <Pages>1</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DepTrans</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Шванская Людмила Павловна</dc:creator>
  <cp:lastModifiedBy>Салтыкова Ольга</cp:lastModifiedBy>
  <cp:revision>2</cp:revision>
  <cp:lastPrinted>2026-02-02T13:02:00Z</cp:lastPrinted>
  <dcterms:created xsi:type="dcterms:W3CDTF">2026-02-02T13:03:00Z</dcterms:created>
  <dcterms:modified xsi:type="dcterms:W3CDTF">2026-02-02T13:03:00Z</dcterms:modified>
</cp:coreProperties>
</file>