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1A" w:rsidRDefault="00CC5CC6">
      <w:pPr>
        <w:pStyle w:val="a3"/>
        <w:framePr w:w="10583" w:hSpace="1134" w:wrap="around" w:vAnchor="page" w:hAnchor="page" w:x="858" w:yAlign="top"/>
        <w:spacing w:before="357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1A" w:rsidRDefault="0028661A">
      <w:pPr>
        <w:pStyle w:val="a3"/>
        <w:framePr w:w="10583" w:hSpace="1134" w:wrap="around" w:vAnchor="page" w:hAnchor="page" w:x="858" w:yAlign="top"/>
        <w:spacing w:before="60"/>
        <w:jc w:val="center"/>
        <w:rPr>
          <w:sz w:val="28"/>
        </w:rPr>
      </w:pPr>
      <w:r>
        <w:rPr>
          <w:sz w:val="28"/>
        </w:rPr>
        <w:t>ПРАВИТЕЛЬСТВО САНКТ-ПЕТЕРБУРГА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Комитет по государственному контролю, использованию 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>и охране памятников истории и культуры</w:t>
      </w:r>
    </w:p>
    <w:p w:rsidR="0028661A" w:rsidRDefault="0028661A">
      <w:pPr>
        <w:framePr w:w="10583" w:hSpace="1134" w:wrap="around" w:vAnchor="page" w:hAnchor="page" w:x="858" w:yAlign="top"/>
      </w:pPr>
    </w:p>
    <w:p w:rsidR="0028661A" w:rsidRDefault="0028661A">
      <w:pPr>
        <w:pStyle w:val="a4"/>
        <w:framePr w:w="10583" w:wrap="around" w:x="858"/>
        <w:rPr>
          <w:sz w:val="32"/>
        </w:rPr>
      </w:pPr>
      <w:r>
        <w:rPr>
          <w:sz w:val="32"/>
        </w:rPr>
        <w:t xml:space="preserve">Р А С П О Р Я Ж Е Н И Е 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vertAlign w:val="superscript"/>
        </w:rPr>
        <w:t>окуд</w:t>
      </w:r>
      <w:proofErr w:type="spellEnd"/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</w:p>
    <w:p w:rsidR="0028661A" w:rsidRDefault="0028661A">
      <w:pPr>
        <w:framePr w:w="10583" w:hSpace="1134" w:wrap="around" w:vAnchor="page" w:hAnchor="page" w:x="858" w:yAlign="top"/>
      </w:pPr>
      <w:r>
        <w:t>________________                                                                                                               № ______________</w:t>
      </w:r>
    </w:p>
    <w:p w:rsidR="0028661A" w:rsidRDefault="0028661A"/>
    <w:p w:rsidR="006C1C08" w:rsidRDefault="009108CC" w:rsidP="006C1C08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О</w:t>
      </w:r>
      <w:r w:rsidR="006C1C08">
        <w:rPr>
          <w:b/>
          <w:sz w:val="28"/>
          <w:szCs w:val="28"/>
        </w:rPr>
        <w:t xml:space="preserve"> </w:t>
      </w:r>
      <w:r w:rsidR="00F106A2">
        <w:rPr>
          <w:b/>
          <w:sz w:val="28"/>
          <w:szCs w:val="28"/>
        </w:rPr>
        <w:t>внесении изменений в распоряжение</w:t>
      </w:r>
      <w:r w:rsidR="006C1C08">
        <w:rPr>
          <w:b/>
          <w:sz w:val="28"/>
          <w:szCs w:val="28"/>
        </w:rPr>
        <w:t xml:space="preserve"> КГИОП</w:t>
      </w:r>
    </w:p>
    <w:p w:rsidR="00F106A2" w:rsidRPr="00F106A2" w:rsidRDefault="00F106A2" w:rsidP="00F106A2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106A2">
        <w:rPr>
          <w:b/>
          <w:bCs/>
          <w:sz w:val="28"/>
          <w:szCs w:val="28"/>
        </w:rPr>
        <w:t>т 03.04.2020 № 112-р</w:t>
      </w:r>
    </w:p>
    <w:p w:rsidR="001D1D0B" w:rsidRPr="003F039F" w:rsidRDefault="001D1D0B" w:rsidP="006C1C08">
      <w:pPr>
        <w:spacing w:line="276" w:lineRule="auto"/>
        <w:jc w:val="both"/>
        <w:rPr>
          <w:b/>
          <w:sz w:val="28"/>
          <w:szCs w:val="28"/>
        </w:rPr>
      </w:pPr>
    </w:p>
    <w:p w:rsidR="002B21C9" w:rsidRPr="003F039F" w:rsidRDefault="002B21C9" w:rsidP="00F167AE">
      <w:pPr>
        <w:spacing w:line="276" w:lineRule="auto"/>
        <w:jc w:val="both"/>
        <w:rPr>
          <w:b/>
          <w:sz w:val="28"/>
          <w:szCs w:val="28"/>
        </w:rPr>
      </w:pPr>
    </w:p>
    <w:p w:rsidR="003F039F" w:rsidRPr="00F106A2" w:rsidRDefault="00F27CD3" w:rsidP="00F167AE">
      <w:pPr>
        <w:spacing w:line="276" w:lineRule="auto"/>
        <w:ind w:firstLine="708"/>
        <w:jc w:val="both"/>
        <w:rPr>
          <w:sz w:val="28"/>
          <w:szCs w:val="28"/>
        </w:rPr>
      </w:pPr>
      <w:r w:rsidRPr="00F106A2">
        <w:rPr>
          <w:sz w:val="28"/>
          <w:szCs w:val="28"/>
        </w:rPr>
        <w:t xml:space="preserve">В целях реализации </w:t>
      </w:r>
      <w:r w:rsidR="00F106A2" w:rsidRPr="00F106A2">
        <w:rPr>
          <w:bCs/>
          <w:sz w:val="28"/>
          <w:szCs w:val="28"/>
        </w:rPr>
        <w:t>приказа Минкультуры России от 13.08.2025 № 1455 «Об</w:t>
      </w:r>
      <w:r w:rsidR="00F106A2">
        <w:rPr>
          <w:bCs/>
          <w:sz w:val="28"/>
          <w:szCs w:val="28"/>
        </w:rPr>
        <w:t> </w:t>
      </w:r>
      <w:r w:rsidR="00F106A2" w:rsidRPr="00F106A2">
        <w:rPr>
          <w:bCs/>
          <w:sz w:val="28"/>
          <w:szCs w:val="28"/>
        </w:rPr>
        <w:t>установлении Порядка подготовки и согласования проектной документации на проведение работ по сохранению объекта культурного наследия (памятника истории и культуры) народов Российской Федерации, включенного в единый государственный реестр объектов культурного наследия (памятников истории и культуры) народов Российской Федерации, или выявленного объекта культурного наследия (памятника истории и культуры) народов Российской Федерации»</w:t>
      </w:r>
      <w:r w:rsidR="007005CC" w:rsidRPr="00F106A2">
        <w:rPr>
          <w:sz w:val="28"/>
          <w:szCs w:val="28"/>
        </w:rPr>
        <w:t>,</w:t>
      </w:r>
    </w:p>
    <w:p w:rsidR="00F106A2" w:rsidRDefault="00EC7193" w:rsidP="00F106A2">
      <w:pPr>
        <w:spacing w:line="276" w:lineRule="auto"/>
        <w:ind w:firstLine="708"/>
        <w:jc w:val="both"/>
        <w:rPr>
          <w:sz w:val="28"/>
          <w:szCs w:val="28"/>
        </w:rPr>
      </w:pPr>
      <w:r w:rsidRPr="003F039F">
        <w:rPr>
          <w:sz w:val="28"/>
          <w:szCs w:val="28"/>
        </w:rPr>
        <w:t>1.</w:t>
      </w:r>
      <w:r w:rsidR="00D05A44">
        <w:rPr>
          <w:sz w:val="28"/>
          <w:szCs w:val="28"/>
        </w:rPr>
        <w:t xml:space="preserve"> </w:t>
      </w:r>
      <w:r w:rsidR="00F106A2">
        <w:rPr>
          <w:sz w:val="28"/>
          <w:szCs w:val="28"/>
        </w:rPr>
        <w:t xml:space="preserve">Внести в </w:t>
      </w:r>
      <w:r w:rsidR="00F106A2" w:rsidRPr="00F106A2">
        <w:rPr>
          <w:sz w:val="28"/>
          <w:szCs w:val="28"/>
        </w:rPr>
        <w:t>Административный регламент КГИОП по предоставлению государственной услуги по согласованию проектной документации на проведение работ по сохранению объектов культурного наследия регионального значения, выявленных объектов культурного наследия</w:t>
      </w:r>
      <w:r w:rsidR="00F106A2">
        <w:rPr>
          <w:sz w:val="28"/>
          <w:szCs w:val="28"/>
        </w:rPr>
        <w:t xml:space="preserve">, утвержденный распоряжением КГИОП от </w:t>
      </w:r>
      <w:r w:rsidR="00F106A2" w:rsidRPr="00F106A2">
        <w:rPr>
          <w:sz w:val="28"/>
          <w:szCs w:val="28"/>
        </w:rPr>
        <w:t xml:space="preserve">03.04.2020 </w:t>
      </w:r>
      <w:r w:rsidR="00F106A2">
        <w:rPr>
          <w:sz w:val="28"/>
          <w:szCs w:val="28"/>
        </w:rPr>
        <w:t>№</w:t>
      </w:r>
      <w:r w:rsidR="00F106A2" w:rsidRPr="00F106A2">
        <w:rPr>
          <w:sz w:val="28"/>
          <w:szCs w:val="28"/>
        </w:rPr>
        <w:t xml:space="preserve"> 112-р</w:t>
      </w:r>
      <w:r w:rsidR="00F106A2">
        <w:rPr>
          <w:sz w:val="28"/>
          <w:szCs w:val="28"/>
        </w:rPr>
        <w:t xml:space="preserve"> (далее – Административный регламент), следующие изменения:</w:t>
      </w:r>
    </w:p>
    <w:p w:rsidR="00C70B53" w:rsidRDefault="00C70B53" w:rsidP="00F106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Абзац второй пункта 2.3 Административного регламента изложить в следующей редакции:</w:t>
      </w:r>
    </w:p>
    <w:p w:rsidR="00C70B53" w:rsidRDefault="00855DD2" w:rsidP="00F106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55DD2">
        <w:rPr>
          <w:sz w:val="28"/>
          <w:szCs w:val="28"/>
        </w:rPr>
        <w:t>Форма результата:</w:t>
      </w:r>
      <w:r w:rsidRPr="00855DD2">
        <w:t xml:space="preserve"> </w:t>
      </w:r>
      <w:r w:rsidRPr="00855DD2">
        <w:rPr>
          <w:sz w:val="28"/>
          <w:szCs w:val="28"/>
        </w:rPr>
        <w:t>письмо о согласовании либо об отказе в согласовании проектной документации на проведение работ по сохранению объектов культурного наследия регионального значения, выявленных объектов культурног</w:t>
      </w:r>
      <w:r>
        <w:rPr>
          <w:sz w:val="28"/>
          <w:szCs w:val="28"/>
        </w:rPr>
        <w:t xml:space="preserve">о наследия на бумажном носителе или </w:t>
      </w:r>
      <w:r w:rsidRPr="00855DD2">
        <w:rPr>
          <w:sz w:val="28"/>
          <w:szCs w:val="28"/>
        </w:rPr>
        <w:t>в форме электронного документа, подписанного усиленной квалифицированной электронной подписью</w:t>
      </w:r>
      <w:r>
        <w:rPr>
          <w:sz w:val="28"/>
          <w:szCs w:val="28"/>
        </w:rPr>
        <w:t>».</w:t>
      </w:r>
    </w:p>
    <w:p w:rsidR="00F106A2" w:rsidRDefault="000B5481" w:rsidP="00F106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F0989">
        <w:rPr>
          <w:sz w:val="28"/>
          <w:szCs w:val="28"/>
        </w:rPr>
        <w:t>2</w:t>
      </w:r>
      <w:r>
        <w:rPr>
          <w:sz w:val="28"/>
          <w:szCs w:val="28"/>
        </w:rPr>
        <w:t>. Пункт 2.6 Административного регламента изложить в следующей редакции:</w:t>
      </w:r>
    </w:p>
    <w:p w:rsidR="000B5481" w:rsidRDefault="000B5481" w:rsidP="00F106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«2.6. </w:t>
      </w:r>
      <w:r w:rsidRPr="000B5481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</w:t>
      </w:r>
      <w:r>
        <w:rPr>
          <w:sz w:val="28"/>
          <w:szCs w:val="28"/>
        </w:rPr>
        <w:t>ежащих представлению заявителем.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 xml:space="preserve">а) при направлении заявления через </w:t>
      </w:r>
      <w:r w:rsidR="00DF0989" w:rsidRPr="00DF0989">
        <w:rPr>
          <w:sz w:val="28"/>
          <w:szCs w:val="28"/>
        </w:rPr>
        <w:t xml:space="preserve">Портал </w:t>
      </w:r>
      <w:r w:rsidR="00DF0989">
        <w:rPr>
          <w:sz w:val="28"/>
          <w:szCs w:val="28"/>
        </w:rPr>
        <w:t>«</w:t>
      </w:r>
      <w:r w:rsidR="00DF0989" w:rsidRPr="00DF0989">
        <w:rPr>
          <w:sz w:val="28"/>
          <w:szCs w:val="28"/>
        </w:rPr>
        <w:t>Государственные и муниципальные услуги (функции) в Санкт-Петербурге</w:t>
      </w:r>
      <w:r w:rsidR="00DF0989">
        <w:rPr>
          <w:sz w:val="28"/>
          <w:szCs w:val="28"/>
        </w:rPr>
        <w:t>»</w:t>
      </w:r>
      <w:r w:rsidR="00DF0989" w:rsidRPr="00DF0989">
        <w:rPr>
          <w:sz w:val="28"/>
          <w:szCs w:val="28"/>
        </w:rPr>
        <w:t xml:space="preserve"> (доменное имя сайта в сети </w:t>
      </w:r>
      <w:r w:rsidR="00DF0989">
        <w:rPr>
          <w:sz w:val="28"/>
          <w:szCs w:val="28"/>
        </w:rPr>
        <w:t>«</w:t>
      </w:r>
      <w:r w:rsidR="00DF0989" w:rsidRPr="00DF0989">
        <w:rPr>
          <w:sz w:val="28"/>
          <w:szCs w:val="28"/>
        </w:rPr>
        <w:t>Интернет</w:t>
      </w:r>
      <w:r w:rsidR="00DF0989">
        <w:rPr>
          <w:sz w:val="28"/>
          <w:szCs w:val="28"/>
        </w:rPr>
        <w:t>»</w:t>
      </w:r>
      <w:r w:rsidR="00DF0989" w:rsidRPr="00DF0989">
        <w:rPr>
          <w:sz w:val="28"/>
          <w:szCs w:val="28"/>
        </w:rPr>
        <w:t xml:space="preserve"> - gu.spb.ru</w:t>
      </w:r>
      <w:r w:rsidR="00DF0989">
        <w:rPr>
          <w:sz w:val="28"/>
          <w:szCs w:val="28"/>
        </w:rPr>
        <w:t xml:space="preserve"> (далее – Портал) или через</w:t>
      </w:r>
      <w:r w:rsidR="00DF0989" w:rsidRPr="00DF0989">
        <w:rPr>
          <w:sz w:val="28"/>
          <w:szCs w:val="28"/>
        </w:rPr>
        <w:t xml:space="preserve"> государственн</w:t>
      </w:r>
      <w:r w:rsidR="00DF0989">
        <w:rPr>
          <w:sz w:val="28"/>
          <w:szCs w:val="28"/>
        </w:rPr>
        <w:t>ую</w:t>
      </w:r>
      <w:r w:rsidR="00DF0989" w:rsidRPr="00DF0989">
        <w:rPr>
          <w:sz w:val="28"/>
          <w:szCs w:val="28"/>
        </w:rPr>
        <w:t xml:space="preserve"> информационной системе </w:t>
      </w:r>
      <w:r w:rsidR="00DF0989" w:rsidRPr="00DF0989">
        <w:rPr>
          <w:sz w:val="28"/>
          <w:szCs w:val="28"/>
        </w:rPr>
        <w:lastRenderedPageBreak/>
        <w:t>Санкт</w:t>
      </w:r>
      <w:r w:rsidR="00DF0989">
        <w:rPr>
          <w:sz w:val="28"/>
          <w:szCs w:val="28"/>
        </w:rPr>
        <w:noBreakHyphen/>
      </w:r>
      <w:r w:rsidR="00DF0989" w:rsidRPr="00DF0989">
        <w:rPr>
          <w:sz w:val="28"/>
          <w:szCs w:val="28"/>
        </w:rPr>
        <w:t xml:space="preserve">Петербурга </w:t>
      </w:r>
      <w:r w:rsidR="00DF0989">
        <w:rPr>
          <w:sz w:val="28"/>
          <w:szCs w:val="28"/>
        </w:rPr>
        <w:t>«</w:t>
      </w:r>
      <w:r w:rsidR="00DF0989" w:rsidRPr="00DF0989">
        <w:rPr>
          <w:sz w:val="28"/>
          <w:szCs w:val="28"/>
        </w:rPr>
        <w:t>Единая система строительного комплекса Санкт-Петербурга</w:t>
      </w:r>
      <w:r w:rsidR="00DF0989">
        <w:rPr>
          <w:sz w:val="28"/>
          <w:szCs w:val="28"/>
        </w:rPr>
        <w:t>»</w:t>
      </w:r>
      <w:r w:rsidR="00DF0989" w:rsidRPr="00DF0989">
        <w:rPr>
          <w:sz w:val="28"/>
          <w:szCs w:val="28"/>
        </w:rPr>
        <w:t xml:space="preserve"> (далее - ЕССК)</w:t>
      </w:r>
      <w:r w:rsidRPr="000B5481">
        <w:rPr>
          <w:sz w:val="28"/>
          <w:szCs w:val="28"/>
        </w:rPr>
        <w:t>: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при подаче физическим лицом или его уполномоченным представителем:</w:t>
      </w:r>
    </w:p>
    <w:p w:rsid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заявление о согласовании проектной документации (далее - заявление), подписанное физическим лицом или его уполномоченным представителем простой эле</w:t>
      </w:r>
      <w:r>
        <w:rPr>
          <w:sz w:val="28"/>
          <w:szCs w:val="28"/>
        </w:rPr>
        <w:t>ктронной подписью</w:t>
      </w:r>
      <w:r w:rsidRPr="000B5481">
        <w:rPr>
          <w:sz w:val="28"/>
          <w:szCs w:val="28"/>
        </w:rPr>
        <w:t>, усиленной квалифицированной электронной подписью физического лица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установленном Правительством Российской Федерации порядке (далее - УНЭП ЕСИА)</w:t>
      </w:r>
      <w:r>
        <w:rPr>
          <w:sz w:val="28"/>
          <w:szCs w:val="28"/>
        </w:rPr>
        <w:t>;</w:t>
      </w:r>
    </w:p>
    <w:p w:rsid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положительное заключение государственной историко-культурной экспертизы (далее - Экспертиза) проектной документации в форме электронного документа, подписанного усиленной квалифицированной электронной подписью экспертов, проводивших Экспертизу. В случае если в качестве эксперта привлечено юридическое лицо, заключение Экспертизы подписывается усиленной квалифицированной электронной подписью каждого эксперта, проводившего исследование, и усиленной квалифицированной электронной подписью этого юридического лица</w:t>
      </w:r>
      <w:r>
        <w:rPr>
          <w:sz w:val="28"/>
          <w:szCs w:val="28"/>
        </w:rPr>
        <w:t>;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проектн</w:t>
      </w:r>
      <w:r>
        <w:rPr>
          <w:sz w:val="28"/>
          <w:szCs w:val="28"/>
        </w:rPr>
        <w:t>ая</w:t>
      </w:r>
      <w:r w:rsidRPr="000B5481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я</w:t>
      </w:r>
      <w:r w:rsidRPr="000B5481">
        <w:rPr>
          <w:sz w:val="28"/>
          <w:szCs w:val="28"/>
        </w:rPr>
        <w:t xml:space="preserve"> в форме электронного документа, подписанн</w:t>
      </w:r>
      <w:r>
        <w:rPr>
          <w:sz w:val="28"/>
          <w:szCs w:val="28"/>
        </w:rPr>
        <w:t>ая</w:t>
      </w:r>
      <w:r w:rsidRPr="000B5481">
        <w:rPr>
          <w:sz w:val="28"/>
          <w:szCs w:val="28"/>
        </w:rPr>
        <w:t xml:space="preserve"> усиленной квалифицированной электронной подписью юридического лица или индивидуального предпринимателя, разработавшего такую проектную документацию;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документ, подтверждающий полномочия лица на совершение действий от имени юридического лица, индивидуального предпринимателя или физического лица (при направлении заявления уполномоченными представителями);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при подаче юридическим лицом, индивидуальным предпринимателем: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заявление, подписанное усиленной квалифицированной электронной подписью;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положительное заключение Экспертизы проектной документации в форме электронного документа, подписанного усиленной квалифицированной электронной подписью экспертов, проводивших Экспертизу. В случае если в качестве эксперта привлечено юридическое лицо, заключение Экспертизы подписывается усиленной квалифицированной электронной подписью каждого эксперта, проводившего исследование, и усиленной квалифицированной электронной подписью этого юридического лица;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проектн</w:t>
      </w:r>
      <w:r>
        <w:rPr>
          <w:sz w:val="28"/>
          <w:szCs w:val="28"/>
        </w:rPr>
        <w:t>ая</w:t>
      </w:r>
      <w:r w:rsidRPr="000B5481">
        <w:rPr>
          <w:sz w:val="28"/>
          <w:szCs w:val="28"/>
        </w:rPr>
        <w:t xml:space="preserve"> документац</w:t>
      </w:r>
      <w:r>
        <w:rPr>
          <w:sz w:val="28"/>
          <w:szCs w:val="28"/>
        </w:rPr>
        <w:t>ия</w:t>
      </w:r>
      <w:r w:rsidRPr="000B5481">
        <w:rPr>
          <w:sz w:val="28"/>
          <w:szCs w:val="28"/>
        </w:rPr>
        <w:t xml:space="preserve"> в форме электронного документа, подписанн</w:t>
      </w:r>
      <w:r>
        <w:rPr>
          <w:sz w:val="28"/>
          <w:szCs w:val="28"/>
        </w:rPr>
        <w:t>ая</w:t>
      </w:r>
      <w:r w:rsidRPr="000B5481">
        <w:rPr>
          <w:sz w:val="28"/>
          <w:szCs w:val="28"/>
        </w:rPr>
        <w:t xml:space="preserve"> усиленной квалифицированной электронной подписью юридического лица или индивидуального предпринимателя, разработавшего такую проектную документацию;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при подаче уполномоченным представителем юридического лица, индивидуального предпринимателя: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lastRenderedPageBreak/>
        <w:t>заявление, подписанное УНЭП ЕСИА либо усиленной квалифицированной электронной подписью физического лица - уполномоченного представителя (при наличии машиночитаемой доверенности, подтверждающей его полномочия, сформированной на Портале услуг);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положительное заключение Экспертизы проектной документации в форме электронного документа, подписанного усиленной квалифицированной электронной подписью экспертов, проводивших Экспертизу. В случае если в качестве эксперта привлечено юридическое лицо, заключение Экспертизы подписывается усиленной квалифицированной электронной подписью каждого эксперта, проводившего исследование, и усиленной квалифицированной электронной подписью этого юридического лица;</w:t>
      </w:r>
    </w:p>
    <w:p w:rsidR="000B5481" w:rsidRP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проектн</w:t>
      </w:r>
      <w:r>
        <w:rPr>
          <w:sz w:val="28"/>
          <w:szCs w:val="28"/>
        </w:rPr>
        <w:t>ая</w:t>
      </w:r>
      <w:r w:rsidRPr="000B5481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я</w:t>
      </w:r>
      <w:r w:rsidRPr="000B5481">
        <w:rPr>
          <w:sz w:val="28"/>
          <w:szCs w:val="28"/>
        </w:rPr>
        <w:t xml:space="preserve"> в форме электронного документа, подписанн</w:t>
      </w:r>
      <w:r>
        <w:rPr>
          <w:sz w:val="28"/>
          <w:szCs w:val="28"/>
        </w:rPr>
        <w:t>ого</w:t>
      </w:r>
      <w:r w:rsidRPr="000B5481">
        <w:rPr>
          <w:sz w:val="28"/>
          <w:szCs w:val="28"/>
        </w:rPr>
        <w:t xml:space="preserve"> усиленной квалифицированной электронной подписью юридического лица или индивидуального предпринимателя, разработавшего такую проектную документацию;</w:t>
      </w:r>
    </w:p>
    <w:p w:rsidR="000B5481" w:rsidRDefault="000B5481" w:rsidP="000B5481">
      <w:pPr>
        <w:spacing w:line="276" w:lineRule="auto"/>
        <w:ind w:firstLine="708"/>
        <w:jc w:val="both"/>
        <w:rPr>
          <w:sz w:val="28"/>
          <w:szCs w:val="28"/>
        </w:rPr>
      </w:pPr>
      <w:r w:rsidRPr="000B5481">
        <w:rPr>
          <w:sz w:val="28"/>
          <w:szCs w:val="28"/>
        </w:rPr>
        <w:t>документ, подтверждающий полномочия лица на совершение действий от имени юридического лица, индивидуального предпринимателя или физического лица (при отсутствии машиночитаемой доверенности, сформированной на Портале услуг)</w:t>
      </w:r>
      <w:r>
        <w:rPr>
          <w:sz w:val="28"/>
          <w:szCs w:val="28"/>
        </w:rPr>
        <w:t>.</w:t>
      </w:r>
    </w:p>
    <w:p w:rsidR="00EB253D" w:rsidRPr="00EB253D" w:rsidRDefault="00EB253D" w:rsidP="00EB253D">
      <w:pPr>
        <w:spacing w:line="276" w:lineRule="auto"/>
        <w:ind w:firstLine="708"/>
        <w:jc w:val="both"/>
        <w:rPr>
          <w:sz w:val="28"/>
          <w:szCs w:val="28"/>
        </w:rPr>
      </w:pPr>
      <w:r w:rsidRPr="00EB253D">
        <w:rPr>
          <w:sz w:val="28"/>
          <w:szCs w:val="28"/>
        </w:rPr>
        <w:t>б) при личном обращении заявителя или посредством почтового отправления:</w:t>
      </w:r>
    </w:p>
    <w:p w:rsidR="00EB253D" w:rsidRPr="00EB253D" w:rsidRDefault="00EB253D" w:rsidP="00EB253D">
      <w:pPr>
        <w:spacing w:line="276" w:lineRule="auto"/>
        <w:ind w:firstLine="708"/>
        <w:jc w:val="both"/>
        <w:rPr>
          <w:sz w:val="28"/>
          <w:szCs w:val="28"/>
        </w:rPr>
      </w:pPr>
      <w:r w:rsidRPr="00EB253D">
        <w:rPr>
          <w:sz w:val="28"/>
          <w:szCs w:val="28"/>
        </w:rPr>
        <w:t>заявление, подписанное руководителем юридического лица, индивидуальным предпринимателем или физическим лицом либо их уполномоченными представителями (подлинник в одном экземпляре);</w:t>
      </w:r>
    </w:p>
    <w:p w:rsidR="00EB253D" w:rsidRPr="00EB253D" w:rsidRDefault="00EB253D" w:rsidP="00EB253D">
      <w:pPr>
        <w:spacing w:line="276" w:lineRule="auto"/>
        <w:ind w:firstLine="708"/>
        <w:jc w:val="both"/>
        <w:rPr>
          <w:sz w:val="28"/>
          <w:szCs w:val="28"/>
        </w:rPr>
      </w:pPr>
      <w:r w:rsidRPr="00EB253D">
        <w:rPr>
          <w:sz w:val="28"/>
          <w:szCs w:val="28"/>
        </w:rPr>
        <w:t>положительное заключение Экспертизы проектной документации на электронном носителе в форме электронного документа в формате PDF, подписанное усиленной квалифицированной электронной подписью экспертов, проводивших Экспертизу. В случае если в качестве эксперта привлечено юридическое лицо, заключение Экспертизы подписывается усиленной квалифицированной электронной подписью каждого эксперта, проводившего исследование, и усиленной квалифицированной электронной подписью этого юридического лица;</w:t>
      </w:r>
    </w:p>
    <w:p w:rsidR="00EB253D" w:rsidRPr="00EB253D" w:rsidRDefault="00EB253D" w:rsidP="00EB253D">
      <w:pPr>
        <w:spacing w:line="276" w:lineRule="auto"/>
        <w:ind w:firstLine="708"/>
        <w:jc w:val="both"/>
        <w:rPr>
          <w:sz w:val="28"/>
          <w:szCs w:val="28"/>
        </w:rPr>
      </w:pPr>
      <w:r w:rsidRPr="00EB253D">
        <w:rPr>
          <w:sz w:val="28"/>
          <w:szCs w:val="28"/>
        </w:rPr>
        <w:t>проектн</w:t>
      </w:r>
      <w:r>
        <w:rPr>
          <w:sz w:val="28"/>
          <w:szCs w:val="28"/>
        </w:rPr>
        <w:t>ая</w:t>
      </w:r>
      <w:r w:rsidRPr="00EB253D">
        <w:rPr>
          <w:sz w:val="28"/>
          <w:szCs w:val="28"/>
        </w:rPr>
        <w:t xml:space="preserve"> документаци</w:t>
      </w:r>
      <w:r>
        <w:rPr>
          <w:sz w:val="28"/>
          <w:szCs w:val="28"/>
        </w:rPr>
        <w:t>я</w:t>
      </w:r>
      <w:r w:rsidRPr="00EB253D">
        <w:rPr>
          <w:sz w:val="28"/>
          <w:szCs w:val="28"/>
        </w:rPr>
        <w:t xml:space="preserve"> на электронном носителе в форме электронного документа в формате PDF, подписанн</w:t>
      </w:r>
      <w:r>
        <w:rPr>
          <w:sz w:val="28"/>
          <w:szCs w:val="28"/>
        </w:rPr>
        <w:t>ая</w:t>
      </w:r>
      <w:r w:rsidRPr="00EB253D">
        <w:rPr>
          <w:sz w:val="28"/>
          <w:szCs w:val="28"/>
        </w:rPr>
        <w:t xml:space="preserve"> усиленной квалифицированной электронной подписью юридического лица или индивидуального предпринимателя, разработавшего такую проектную документацию;</w:t>
      </w:r>
    </w:p>
    <w:p w:rsidR="000B5481" w:rsidRDefault="00EB253D" w:rsidP="00EB253D">
      <w:pPr>
        <w:spacing w:line="276" w:lineRule="auto"/>
        <w:ind w:firstLine="708"/>
        <w:jc w:val="both"/>
        <w:rPr>
          <w:sz w:val="28"/>
          <w:szCs w:val="28"/>
        </w:rPr>
      </w:pPr>
      <w:r w:rsidRPr="00EB253D">
        <w:rPr>
          <w:sz w:val="28"/>
          <w:szCs w:val="28"/>
        </w:rPr>
        <w:t>документ, подтверждающий полномочия лица на совершение действий от имени юридического лица, индивидуального предпринимателя или физического лица (при направлении заявления уполномоченными представителями).</w:t>
      </w:r>
      <w:r w:rsidR="00D94372">
        <w:rPr>
          <w:sz w:val="28"/>
          <w:szCs w:val="28"/>
        </w:rPr>
        <w:t>».</w:t>
      </w:r>
    </w:p>
    <w:p w:rsidR="00DF0989" w:rsidRDefault="00DF0989" w:rsidP="00EB25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Пункты 2.16.5 и 2.16.6 изложить в следующей редакции:</w:t>
      </w:r>
    </w:p>
    <w:p w:rsidR="00DF0989" w:rsidRDefault="00DF0989" w:rsidP="00EB25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«2.16.5 </w:t>
      </w:r>
      <w:r w:rsidRPr="00DF0989">
        <w:rPr>
          <w:sz w:val="28"/>
          <w:szCs w:val="28"/>
        </w:rPr>
        <w:t>Способы информирования Заявителя о результатах предоставления государственной услуги:</w:t>
      </w:r>
    </w:p>
    <w:p w:rsidR="00DF0989" w:rsidRPr="00DF0989" w:rsidRDefault="00DF0989" w:rsidP="00DF0989">
      <w:pPr>
        <w:spacing w:line="276" w:lineRule="auto"/>
        <w:ind w:firstLine="708"/>
        <w:jc w:val="both"/>
        <w:rPr>
          <w:sz w:val="28"/>
          <w:szCs w:val="28"/>
        </w:rPr>
      </w:pPr>
      <w:r w:rsidRPr="00DF0989">
        <w:rPr>
          <w:sz w:val="28"/>
          <w:szCs w:val="28"/>
        </w:rPr>
        <w:t>Способы информирования Заявителя о результатах предоставления государственной услуги:</w:t>
      </w:r>
    </w:p>
    <w:p w:rsidR="00DF0989" w:rsidRDefault="00DF0989" w:rsidP="00DF0989">
      <w:pPr>
        <w:spacing w:line="276" w:lineRule="auto"/>
        <w:ind w:firstLine="708"/>
        <w:jc w:val="both"/>
        <w:rPr>
          <w:sz w:val="28"/>
          <w:szCs w:val="28"/>
        </w:rPr>
      </w:pPr>
      <w:r w:rsidRPr="00DF0989">
        <w:rPr>
          <w:sz w:val="28"/>
          <w:szCs w:val="28"/>
        </w:rPr>
        <w:lastRenderedPageBreak/>
        <w:t>по телефону;</w:t>
      </w:r>
    </w:p>
    <w:p w:rsidR="00DF0989" w:rsidRPr="00DF0989" w:rsidRDefault="00DF0989" w:rsidP="00DF0989">
      <w:pPr>
        <w:spacing w:line="276" w:lineRule="auto"/>
        <w:ind w:firstLine="708"/>
        <w:jc w:val="both"/>
        <w:rPr>
          <w:sz w:val="28"/>
          <w:szCs w:val="28"/>
        </w:rPr>
      </w:pPr>
      <w:r w:rsidRPr="00DF0989">
        <w:rPr>
          <w:sz w:val="28"/>
          <w:szCs w:val="28"/>
        </w:rPr>
        <w:t xml:space="preserve">на Портале без прохождения авторизации в разделе </w:t>
      </w:r>
      <w:r>
        <w:rPr>
          <w:sz w:val="28"/>
          <w:szCs w:val="28"/>
        </w:rPr>
        <w:t>«</w:t>
      </w:r>
      <w:r w:rsidRPr="00DF0989">
        <w:rPr>
          <w:sz w:val="28"/>
          <w:szCs w:val="28"/>
        </w:rPr>
        <w:t>Проверка статуса запроса</w:t>
      </w:r>
      <w:r>
        <w:rPr>
          <w:sz w:val="28"/>
          <w:szCs w:val="28"/>
        </w:rPr>
        <w:t>» (доменное имя сайта в сети «</w:t>
      </w:r>
      <w:r w:rsidRPr="00DF0989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F0989">
        <w:rPr>
          <w:sz w:val="28"/>
          <w:szCs w:val="28"/>
        </w:rPr>
        <w:t xml:space="preserve"> - gu.spb.ru) или после авторизации в </w:t>
      </w:r>
      <w:r>
        <w:rPr>
          <w:sz w:val="28"/>
          <w:szCs w:val="28"/>
        </w:rPr>
        <w:t>«Личном кабинете»</w:t>
      </w:r>
      <w:r w:rsidRPr="00DF0989">
        <w:rPr>
          <w:sz w:val="28"/>
          <w:szCs w:val="28"/>
        </w:rPr>
        <w:t>;</w:t>
      </w:r>
    </w:p>
    <w:p w:rsidR="00DF0989" w:rsidRPr="00DF0989" w:rsidRDefault="00DF0989" w:rsidP="00DF0989">
      <w:pPr>
        <w:spacing w:line="276" w:lineRule="auto"/>
        <w:ind w:firstLine="708"/>
        <w:jc w:val="both"/>
        <w:rPr>
          <w:sz w:val="28"/>
          <w:szCs w:val="28"/>
        </w:rPr>
      </w:pPr>
      <w:r w:rsidRPr="00DF0989">
        <w:rPr>
          <w:sz w:val="28"/>
          <w:szCs w:val="28"/>
        </w:rPr>
        <w:t xml:space="preserve">после авторизации в </w:t>
      </w:r>
      <w:r>
        <w:rPr>
          <w:sz w:val="28"/>
          <w:szCs w:val="28"/>
        </w:rPr>
        <w:t>«</w:t>
      </w:r>
      <w:r w:rsidRPr="00DF0989">
        <w:rPr>
          <w:sz w:val="28"/>
          <w:szCs w:val="28"/>
        </w:rPr>
        <w:t>Кабинете заявителя</w:t>
      </w:r>
      <w:r>
        <w:rPr>
          <w:sz w:val="28"/>
          <w:szCs w:val="28"/>
        </w:rPr>
        <w:t>»</w:t>
      </w:r>
      <w:r w:rsidRPr="00DF0989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ЕССК</w:t>
      </w:r>
      <w:r w:rsidRPr="00DF0989">
        <w:rPr>
          <w:sz w:val="28"/>
          <w:szCs w:val="28"/>
        </w:rPr>
        <w:t>;</w:t>
      </w:r>
    </w:p>
    <w:p w:rsidR="00DF0989" w:rsidRPr="00DF0989" w:rsidRDefault="00DF0989" w:rsidP="00DF0989">
      <w:pPr>
        <w:spacing w:line="276" w:lineRule="auto"/>
        <w:ind w:firstLine="708"/>
        <w:jc w:val="both"/>
        <w:rPr>
          <w:sz w:val="28"/>
          <w:szCs w:val="28"/>
        </w:rPr>
      </w:pPr>
      <w:r w:rsidRPr="00DF0989">
        <w:rPr>
          <w:sz w:val="28"/>
          <w:szCs w:val="28"/>
        </w:rPr>
        <w:t xml:space="preserve">в мобильном приложении без прохождения авторизации в разделе </w:t>
      </w:r>
      <w:r>
        <w:rPr>
          <w:sz w:val="28"/>
          <w:szCs w:val="28"/>
        </w:rPr>
        <w:t>«</w:t>
      </w:r>
      <w:r w:rsidRPr="00DF0989">
        <w:rPr>
          <w:sz w:val="28"/>
          <w:szCs w:val="28"/>
        </w:rPr>
        <w:t>Проверка статуса запроса</w:t>
      </w:r>
      <w:r>
        <w:rPr>
          <w:sz w:val="28"/>
          <w:szCs w:val="28"/>
        </w:rPr>
        <w:t>»</w:t>
      </w:r>
      <w:r w:rsidRPr="00DF0989">
        <w:rPr>
          <w:sz w:val="28"/>
          <w:szCs w:val="28"/>
        </w:rPr>
        <w:t xml:space="preserve"> или после авторизации в </w:t>
      </w:r>
      <w:r>
        <w:rPr>
          <w:sz w:val="28"/>
          <w:szCs w:val="28"/>
        </w:rPr>
        <w:t>«</w:t>
      </w:r>
      <w:r w:rsidRPr="00DF0989">
        <w:rPr>
          <w:sz w:val="28"/>
          <w:szCs w:val="28"/>
        </w:rPr>
        <w:t>Личном кабинете</w:t>
      </w:r>
      <w:r>
        <w:rPr>
          <w:sz w:val="28"/>
          <w:szCs w:val="28"/>
        </w:rPr>
        <w:t>»</w:t>
      </w:r>
      <w:r w:rsidRPr="00DF0989">
        <w:rPr>
          <w:sz w:val="28"/>
          <w:szCs w:val="28"/>
        </w:rPr>
        <w:t>, а также посредством всплывающих уведомлений (при выборе заявителем соответствующего способа информирования);</w:t>
      </w:r>
    </w:p>
    <w:p w:rsidR="00DF0989" w:rsidRPr="00DF0989" w:rsidRDefault="00DF0989" w:rsidP="00DF0989">
      <w:pPr>
        <w:spacing w:line="276" w:lineRule="auto"/>
        <w:ind w:firstLine="708"/>
        <w:jc w:val="both"/>
        <w:rPr>
          <w:sz w:val="28"/>
          <w:szCs w:val="28"/>
        </w:rPr>
      </w:pPr>
      <w:r w:rsidRPr="00DF0989">
        <w:rPr>
          <w:sz w:val="28"/>
          <w:szCs w:val="28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DF0989" w:rsidRPr="00DF0989" w:rsidRDefault="00DF0989" w:rsidP="00DF0989">
      <w:pPr>
        <w:spacing w:line="276" w:lineRule="auto"/>
        <w:ind w:firstLine="708"/>
        <w:jc w:val="both"/>
        <w:rPr>
          <w:sz w:val="28"/>
          <w:szCs w:val="28"/>
        </w:rPr>
      </w:pPr>
      <w:r w:rsidRPr="00DF0989">
        <w:rPr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DF0989" w:rsidRDefault="00DF0989" w:rsidP="00DF0989">
      <w:pPr>
        <w:spacing w:line="276" w:lineRule="auto"/>
        <w:ind w:firstLine="708"/>
        <w:jc w:val="both"/>
        <w:rPr>
          <w:sz w:val="28"/>
          <w:szCs w:val="28"/>
        </w:rPr>
      </w:pPr>
      <w:r w:rsidRPr="00DF0989">
        <w:rPr>
          <w:sz w:val="28"/>
          <w:szCs w:val="28"/>
        </w:rPr>
        <w:t>посредством уведомлений, поступивших через социальные сети (при выборе заявителем соответст</w:t>
      </w:r>
      <w:r>
        <w:rPr>
          <w:sz w:val="28"/>
          <w:szCs w:val="28"/>
        </w:rPr>
        <w:t>вующего способа информирования).</w:t>
      </w:r>
    </w:p>
    <w:p w:rsidR="00DF0989" w:rsidRDefault="00DF0989" w:rsidP="00DF098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2.16.6. </w:t>
      </w:r>
      <w:r w:rsidRPr="00DF0989">
        <w:rPr>
          <w:sz w:val="28"/>
          <w:szCs w:val="28"/>
        </w:rPr>
        <w:t xml:space="preserve">Количество документов (информации), необходимых для предоставления Заявителем в целях получения государственной услуги, - </w:t>
      </w:r>
      <w:r>
        <w:rPr>
          <w:sz w:val="28"/>
          <w:szCs w:val="28"/>
        </w:rPr>
        <w:t>4.».</w:t>
      </w:r>
      <w:bookmarkStart w:id="0" w:name="_GoBack"/>
      <w:bookmarkEnd w:id="0"/>
    </w:p>
    <w:p w:rsidR="00F27CD3" w:rsidRPr="00F27CD3" w:rsidRDefault="00F106A2" w:rsidP="00F27CD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Распоряжение вступает в силу с 01.03.2026.</w:t>
      </w:r>
    </w:p>
    <w:p w:rsidR="00D62838" w:rsidRPr="003F039F" w:rsidRDefault="00F106A2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2573" w:rsidRPr="003F039F">
        <w:rPr>
          <w:sz w:val="28"/>
          <w:szCs w:val="28"/>
        </w:rPr>
        <w:t>.</w:t>
      </w:r>
      <w:r w:rsidR="00807F66" w:rsidRPr="003F039F">
        <w:rPr>
          <w:sz w:val="28"/>
          <w:szCs w:val="28"/>
        </w:rPr>
        <w:t xml:space="preserve"> </w:t>
      </w:r>
      <w:r w:rsidR="00DF6324">
        <w:rPr>
          <w:sz w:val="28"/>
          <w:szCs w:val="28"/>
        </w:rPr>
        <w:t>Контроль за ис</w:t>
      </w:r>
      <w:r w:rsidR="00E3712A" w:rsidRPr="003F039F">
        <w:rPr>
          <w:sz w:val="28"/>
          <w:szCs w:val="28"/>
        </w:rPr>
        <w:t xml:space="preserve">полнением распоряжения </w:t>
      </w:r>
      <w:r w:rsidR="008A3AFE" w:rsidRPr="003F039F">
        <w:rPr>
          <w:sz w:val="28"/>
          <w:szCs w:val="28"/>
        </w:rPr>
        <w:t>остается за председателем КГИОП.</w:t>
      </w: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28661A" w:rsidRPr="003F039F" w:rsidRDefault="0028661A" w:rsidP="00F167AE">
      <w:pPr>
        <w:spacing w:line="276" w:lineRule="auto"/>
        <w:jc w:val="both"/>
        <w:rPr>
          <w:sz w:val="28"/>
          <w:szCs w:val="28"/>
        </w:rPr>
      </w:pPr>
    </w:p>
    <w:p w:rsidR="00D37CCC" w:rsidRPr="003F039F" w:rsidRDefault="0034563A" w:rsidP="00F167AE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П</w:t>
      </w:r>
      <w:r w:rsidR="00D37CCC" w:rsidRPr="003F039F">
        <w:rPr>
          <w:b/>
          <w:sz w:val="28"/>
          <w:szCs w:val="28"/>
        </w:rPr>
        <w:t>редседател</w:t>
      </w:r>
      <w:r w:rsidRPr="003F039F">
        <w:rPr>
          <w:b/>
          <w:sz w:val="28"/>
          <w:szCs w:val="28"/>
        </w:rPr>
        <w:t>ь</w:t>
      </w:r>
      <w:r w:rsidR="00D37CCC" w:rsidRPr="003F039F">
        <w:rPr>
          <w:b/>
          <w:sz w:val="28"/>
          <w:szCs w:val="28"/>
        </w:rPr>
        <w:t xml:space="preserve"> КГИОП                                                                                                            </w:t>
      </w:r>
      <w:r w:rsidR="003F039F">
        <w:rPr>
          <w:b/>
          <w:sz w:val="28"/>
          <w:szCs w:val="28"/>
        </w:rPr>
        <w:t xml:space="preserve">  </w:t>
      </w:r>
      <w:proofErr w:type="spellStart"/>
      <w:r w:rsidR="00D37CCC" w:rsidRPr="003F039F">
        <w:rPr>
          <w:b/>
          <w:sz w:val="28"/>
          <w:szCs w:val="28"/>
        </w:rPr>
        <w:t>А.В.Михайлов</w:t>
      </w:r>
      <w:proofErr w:type="spellEnd"/>
    </w:p>
    <w:sectPr w:rsidR="00D37CCC" w:rsidRPr="003F039F">
      <w:headerReference w:type="even" r:id="rId9"/>
      <w:headerReference w:type="default" r:id="rId10"/>
      <w:pgSz w:w="11906" w:h="16838"/>
      <w:pgMar w:top="851" w:right="567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01" w:rsidRDefault="006E2901">
      <w:r>
        <w:separator/>
      </w:r>
    </w:p>
  </w:endnote>
  <w:endnote w:type="continuationSeparator" w:id="0">
    <w:p w:rsidR="006E2901" w:rsidRDefault="006E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01" w:rsidRDefault="006E2901">
      <w:r>
        <w:separator/>
      </w:r>
    </w:p>
  </w:footnote>
  <w:footnote w:type="continuationSeparator" w:id="0">
    <w:p w:rsidR="006E2901" w:rsidRDefault="006E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661A" w:rsidRDefault="002866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E00EA">
      <w:rPr>
        <w:rStyle w:val="a8"/>
        <w:noProof/>
      </w:rPr>
      <w:t>4</w:t>
    </w:r>
    <w:r>
      <w:rPr>
        <w:rStyle w:val="a8"/>
      </w:rPr>
      <w:fldChar w:fldCharType="end"/>
    </w:r>
  </w:p>
  <w:p w:rsidR="0028661A" w:rsidRDefault="0028661A">
    <w:pPr>
      <w:pStyle w:val="a7"/>
    </w:pPr>
  </w:p>
  <w:p w:rsidR="0028661A" w:rsidRDefault="002866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B42E2"/>
    <w:multiLevelType w:val="hybridMultilevel"/>
    <w:tmpl w:val="6778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661E"/>
    <w:multiLevelType w:val="hybridMultilevel"/>
    <w:tmpl w:val="1AD00782"/>
    <w:lvl w:ilvl="0" w:tplc="9F368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F67FC9"/>
    <w:multiLevelType w:val="hybridMultilevel"/>
    <w:tmpl w:val="E40C3B7C"/>
    <w:lvl w:ilvl="0" w:tplc="1F4AB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485D57"/>
    <w:multiLevelType w:val="hybridMultilevel"/>
    <w:tmpl w:val="AD2E57AA"/>
    <w:lvl w:ilvl="0" w:tplc="245C4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6e34fb4-845d-4cf0-98fd-6e6306db9146"/>
  </w:docVars>
  <w:rsids>
    <w:rsidRoot w:val="0065511D"/>
    <w:rsid w:val="00004416"/>
    <w:rsid w:val="00017FA2"/>
    <w:rsid w:val="0002792C"/>
    <w:rsid w:val="0004633A"/>
    <w:rsid w:val="000532D5"/>
    <w:rsid w:val="000551D2"/>
    <w:rsid w:val="000658EA"/>
    <w:rsid w:val="00077545"/>
    <w:rsid w:val="0008335D"/>
    <w:rsid w:val="000A1B70"/>
    <w:rsid w:val="000A5C9E"/>
    <w:rsid w:val="000B5481"/>
    <w:rsid w:val="000C2919"/>
    <w:rsid w:val="000E1F00"/>
    <w:rsid w:val="000F4B75"/>
    <w:rsid w:val="00125FD9"/>
    <w:rsid w:val="00144B5C"/>
    <w:rsid w:val="00145E23"/>
    <w:rsid w:val="00147191"/>
    <w:rsid w:val="00164EE9"/>
    <w:rsid w:val="0018333A"/>
    <w:rsid w:val="00185DCC"/>
    <w:rsid w:val="00191351"/>
    <w:rsid w:val="00191486"/>
    <w:rsid w:val="001965CC"/>
    <w:rsid w:val="001A7D16"/>
    <w:rsid w:val="001B109C"/>
    <w:rsid w:val="001B273B"/>
    <w:rsid w:val="001B468A"/>
    <w:rsid w:val="001C6442"/>
    <w:rsid w:val="001D1D0B"/>
    <w:rsid w:val="001E6FB2"/>
    <w:rsid w:val="002150F3"/>
    <w:rsid w:val="002350CF"/>
    <w:rsid w:val="002366F6"/>
    <w:rsid w:val="00255838"/>
    <w:rsid w:val="00281F39"/>
    <w:rsid w:val="0028661A"/>
    <w:rsid w:val="00297DF8"/>
    <w:rsid w:val="002A113C"/>
    <w:rsid w:val="002B0B9D"/>
    <w:rsid w:val="002B21C9"/>
    <w:rsid w:val="002B6C46"/>
    <w:rsid w:val="002B73D0"/>
    <w:rsid w:val="002C3175"/>
    <w:rsid w:val="002E1C48"/>
    <w:rsid w:val="002F5A3B"/>
    <w:rsid w:val="002F5E71"/>
    <w:rsid w:val="003000ED"/>
    <w:rsid w:val="0030363F"/>
    <w:rsid w:val="00320754"/>
    <w:rsid w:val="00336A8E"/>
    <w:rsid w:val="0034563A"/>
    <w:rsid w:val="00345B6E"/>
    <w:rsid w:val="003573AD"/>
    <w:rsid w:val="003677A0"/>
    <w:rsid w:val="003752B6"/>
    <w:rsid w:val="00382186"/>
    <w:rsid w:val="003957AB"/>
    <w:rsid w:val="003A523D"/>
    <w:rsid w:val="003C15FF"/>
    <w:rsid w:val="003D74DE"/>
    <w:rsid w:val="003E00EA"/>
    <w:rsid w:val="003E3C8A"/>
    <w:rsid w:val="003E642D"/>
    <w:rsid w:val="003F039F"/>
    <w:rsid w:val="00406D65"/>
    <w:rsid w:val="00415E27"/>
    <w:rsid w:val="00442179"/>
    <w:rsid w:val="00465B83"/>
    <w:rsid w:val="004806B8"/>
    <w:rsid w:val="00484AA7"/>
    <w:rsid w:val="00485F89"/>
    <w:rsid w:val="004872E9"/>
    <w:rsid w:val="00492C2A"/>
    <w:rsid w:val="00493CAC"/>
    <w:rsid w:val="00494D3F"/>
    <w:rsid w:val="00495ADF"/>
    <w:rsid w:val="004A2D52"/>
    <w:rsid w:val="004B02E2"/>
    <w:rsid w:val="004C2C5C"/>
    <w:rsid w:val="004C4FE2"/>
    <w:rsid w:val="004D0FBE"/>
    <w:rsid w:val="004D2CA3"/>
    <w:rsid w:val="004D3DC2"/>
    <w:rsid w:val="004D5B2A"/>
    <w:rsid w:val="004E3FD1"/>
    <w:rsid w:val="004F0CA5"/>
    <w:rsid w:val="004F53F3"/>
    <w:rsid w:val="00507AB2"/>
    <w:rsid w:val="00507CEF"/>
    <w:rsid w:val="00522A21"/>
    <w:rsid w:val="0052762C"/>
    <w:rsid w:val="005347DE"/>
    <w:rsid w:val="005400CB"/>
    <w:rsid w:val="005406E4"/>
    <w:rsid w:val="0055026D"/>
    <w:rsid w:val="00560683"/>
    <w:rsid w:val="005675AA"/>
    <w:rsid w:val="005677D1"/>
    <w:rsid w:val="005A7873"/>
    <w:rsid w:val="005D0CBA"/>
    <w:rsid w:val="005E08C9"/>
    <w:rsid w:val="005F1455"/>
    <w:rsid w:val="00603C6E"/>
    <w:rsid w:val="0062332E"/>
    <w:rsid w:val="00637DEF"/>
    <w:rsid w:val="00653E0E"/>
    <w:rsid w:val="0065511D"/>
    <w:rsid w:val="006557C3"/>
    <w:rsid w:val="00664684"/>
    <w:rsid w:val="00677381"/>
    <w:rsid w:val="00694BE3"/>
    <w:rsid w:val="006A743F"/>
    <w:rsid w:val="006C1C08"/>
    <w:rsid w:val="006D46F1"/>
    <w:rsid w:val="006D7E9D"/>
    <w:rsid w:val="006E2901"/>
    <w:rsid w:val="006E788E"/>
    <w:rsid w:val="006F1ECB"/>
    <w:rsid w:val="006F6F5E"/>
    <w:rsid w:val="007005CC"/>
    <w:rsid w:val="0070294D"/>
    <w:rsid w:val="0071026C"/>
    <w:rsid w:val="00720144"/>
    <w:rsid w:val="00746276"/>
    <w:rsid w:val="007D1D3D"/>
    <w:rsid w:val="007E0C07"/>
    <w:rsid w:val="007F14A2"/>
    <w:rsid w:val="007F1CF9"/>
    <w:rsid w:val="00807F66"/>
    <w:rsid w:val="008214CF"/>
    <w:rsid w:val="00855DD2"/>
    <w:rsid w:val="00883003"/>
    <w:rsid w:val="008847BC"/>
    <w:rsid w:val="00887491"/>
    <w:rsid w:val="008951A4"/>
    <w:rsid w:val="00896D8F"/>
    <w:rsid w:val="008A084F"/>
    <w:rsid w:val="008A3AFE"/>
    <w:rsid w:val="008B45D8"/>
    <w:rsid w:val="008C2573"/>
    <w:rsid w:val="008C2C5E"/>
    <w:rsid w:val="008D1174"/>
    <w:rsid w:val="008E39B2"/>
    <w:rsid w:val="008F0889"/>
    <w:rsid w:val="008F34BB"/>
    <w:rsid w:val="009108CC"/>
    <w:rsid w:val="00914B77"/>
    <w:rsid w:val="009157A3"/>
    <w:rsid w:val="00922320"/>
    <w:rsid w:val="00923A98"/>
    <w:rsid w:val="00924FC3"/>
    <w:rsid w:val="009355A3"/>
    <w:rsid w:val="00935A62"/>
    <w:rsid w:val="009451EB"/>
    <w:rsid w:val="009502F3"/>
    <w:rsid w:val="009659D8"/>
    <w:rsid w:val="009713E8"/>
    <w:rsid w:val="009C1128"/>
    <w:rsid w:val="009D0426"/>
    <w:rsid w:val="009E7431"/>
    <w:rsid w:val="009F6A25"/>
    <w:rsid w:val="00A00722"/>
    <w:rsid w:val="00A01D8C"/>
    <w:rsid w:val="00A05648"/>
    <w:rsid w:val="00A079BB"/>
    <w:rsid w:val="00A1032E"/>
    <w:rsid w:val="00A21808"/>
    <w:rsid w:val="00A22EAB"/>
    <w:rsid w:val="00A25F26"/>
    <w:rsid w:val="00A262DF"/>
    <w:rsid w:val="00A26FC3"/>
    <w:rsid w:val="00A428C4"/>
    <w:rsid w:val="00A668F5"/>
    <w:rsid w:val="00A811D1"/>
    <w:rsid w:val="00AA667D"/>
    <w:rsid w:val="00AB12DB"/>
    <w:rsid w:val="00AC7D19"/>
    <w:rsid w:val="00AD715E"/>
    <w:rsid w:val="00AE6369"/>
    <w:rsid w:val="00B07F74"/>
    <w:rsid w:val="00B10F3A"/>
    <w:rsid w:val="00B15219"/>
    <w:rsid w:val="00B306ED"/>
    <w:rsid w:val="00B427B9"/>
    <w:rsid w:val="00B46B34"/>
    <w:rsid w:val="00B505C8"/>
    <w:rsid w:val="00B94D2E"/>
    <w:rsid w:val="00B95810"/>
    <w:rsid w:val="00B978A2"/>
    <w:rsid w:val="00BA7D0F"/>
    <w:rsid w:val="00BC2689"/>
    <w:rsid w:val="00BC4504"/>
    <w:rsid w:val="00BD2DF4"/>
    <w:rsid w:val="00BE6F73"/>
    <w:rsid w:val="00BF2D4D"/>
    <w:rsid w:val="00C33261"/>
    <w:rsid w:val="00C371E8"/>
    <w:rsid w:val="00C62187"/>
    <w:rsid w:val="00C63FCC"/>
    <w:rsid w:val="00C70B53"/>
    <w:rsid w:val="00C800D5"/>
    <w:rsid w:val="00C92AF4"/>
    <w:rsid w:val="00C94A60"/>
    <w:rsid w:val="00CA11C2"/>
    <w:rsid w:val="00CA2C55"/>
    <w:rsid w:val="00CB1312"/>
    <w:rsid w:val="00CB1CA8"/>
    <w:rsid w:val="00CB4E41"/>
    <w:rsid w:val="00CB64CA"/>
    <w:rsid w:val="00CC5CC6"/>
    <w:rsid w:val="00CD2BC2"/>
    <w:rsid w:val="00CF786D"/>
    <w:rsid w:val="00CF7C3A"/>
    <w:rsid w:val="00D01C64"/>
    <w:rsid w:val="00D03336"/>
    <w:rsid w:val="00D05A44"/>
    <w:rsid w:val="00D21EBE"/>
    <w:rsid w:val="00D25B68"/>
    <w:rsid w:val="00D30E1E"/>
    <w:rsid w:val="00D37CCC"/>
    <w:rsid w:val="00D37F5F"/>
    <w:rsid w:val="00D43403"/>
    <w:rsid w:val="00D43516"/>
    <w:rsid w:val="00D51A3B"/>
    <w:rsid w:val="00D56E28"/>
    <w:rsid w:val="00D62838"/>
    <w:rsid w:val="00D73084"/>
    <w:rsid w:val="00D81B57"/>
    <w:rsid w:val="00D90F30"/>
    <w:rsid w:val="00D94372"/>
    <w:rsid w:val="00DA20BB"/>
    <w:rsid w:val="00DA387A"/>
    <w:rsid w:val="00DC1547"/>
    <w:rsid w:val="00DD21F5"/>
    <w:rsid w:val="00DE6BBB"/>
    <w:rsid w:val="00DF0989"/>
    <w:rsid w:val="00DF6324"/>
    <w:rsid w:val="00E03E2A"/>
    <w:rsid w:val="00E04888"/>
    <w:rsid w:val="00E3712A"/>
    <w:rsid w:val="00E40D42"/>
    <w:rsid w:val="00E41140"/>
    <w:rsid w:val="00E567A0"/>
    <w:rsid w:val="00E6036F"/>
    <w:rsid w:val="00E96288"/>
    <w:rsid w:val="00EB253D"/>
    <w:rsid w:val="00EB5893"/>
    <w:rsid w:val="00EC5EEF"/>
    <w:rsid w:val="00EC7193"/>
    <w:rsid w:val="00ED1839"/>
    <w:rsid w:val="00EE0133"/>
    <w:rsid w:val="00EF54AE"/>
    <w:rsid w:val="00F104B2"/>
    <w:rsid w:val="00F106A2"/>
    <w:rsid w:val="00F158BB"/>
    <w:rsid w:val="00F167AE"/>
    <w:rsid w:val="00F27CD3"/>
    <w:rsid w:val="00F3071B"/>
    <w:rsid w:val="00F336B7"/>
    <w:rsid w:val="00F414B0"/>
    <w:rsid w:val="00F558DE"/>
    <w:rsid w:val="00F603BD"/>
    <w:rsid w:val="00F6714C"/>
    <w:rsid w:val="00F67E51"/>
    <w:rsid w:val="00F76793"/>
    <w:rsid w:val="00F81DA7"/>
    <w:rsid w:val="00F85127"/>
    <w:rsid w:val="00F94A38"/>
    <w:rsid w:val="00FC05FE"/>
    <w:rsid w:val="00FF747D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D9AF1-F30E-4631-AE90-AC231846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A056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a4">
    <w:name w:val="caption"/>
    <w:basedOn w:val="a"/>
    <w:next w:val="a"/>
    <w:qFormat/>
    <w:pPr>
      <w:framePr w:w="11155" w:hSpace="1134" w:wrap="around" w:vAnchor="page" w:hAnchor="page" w:x="346" w:yAlign="top"/>
      <w:jc w:val="center"/>
    </w:pPr>
    <w:rPr>
      <w:b/>
      <w:bCs/>
    </w:r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firstLine="708"/>
      <w:jc w:val="both"/>
    </w:pPr>
  </w:style>
  <w:style w:type="paragraph" w:styleId="2">
    <w:name w:val="Body Text 2"/>
    <w:basedOn w:val="a"/>
    <w:pPr>
      <w:spacing w:line="240" w:lineRule="atLeast"/>
    </w:pPr>
    <w:rPr>
      <w:b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rsid w:val="004B02E2"/>
    <w:rPr>
      <w:color w:val="0000FF"/>
      <w:u w:val="single"/>
    </w:rPr>
  </w:style>
  <w:style w:type="character" w:customStyle="1" w:styleId="50">
    <w:name w:val="Заголовок 5 Знак"/>
    <w:link w:val="5"/>
    <w:semiHidden/>
    <w:rsid w:val="00A056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List Paragraph"/>
    <w:basedOn w:val="a"/>
    <w:uiPriority w:val="34"/>
    <w:qFormat/>
    <w:rsid w:val="00EC7193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4E3F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4E3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A3D85-59C3-43F4-A0F3-8680C65B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912</Words>
  <Characters>8000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KGIOP</Company>
  <LinksUpToDate>false</LinksUpToDate>
  <CharactersWithSpaces>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314_1</dc:creator>
  <cp:lastModifiedBy>Никитин Дмитрий Валерьевич</cp:lastModifiedBy>
  <cp:revision>8</cp:revision>
  <cp:lastPrinted>2024-04-17T13:03:00Z</cp:lastPrinted>
  <dcterms:created xsi:type="dcterms:W3CDTF">2026-02-04T06:56:00Z</dcterms:created>
  <dcterms:modified xsi:type="dcterms:W3CDTF">2026-02-04T07:46:00Z</dcterms:modified>
</cp:coreProperties>
</file>