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78" w:rsidRPr="00746878" w:rsidRDefault="00746878" w:rsidP="007468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878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08FE292" wp14:editId="2AF39C89">
                <wp:simplePos x="0" y="0"/>
                <wp:positionH relativeFrom="column">
                  <wp:posOffset>6019800</wp:posOffset>
                </wp:positionH>
                <wp:positionV relativeFrom="paragraph">
                  <wp:posOffset>1308100</wp:posOffset>
                </wp:positionV>
                <wp:extent cx="913765" cy="11366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680" cy="113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:rsidR="00746878" w:rsidRDefault="00746878" w:rsidP="00746878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FE292" id="Picture 1" o:spid="_x0000_s1026" style="position:absolute;margin-left:474pt;margin-top:103pt;width:71.95pt;height:8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" o:allowincell="f" adj="-11796480,,5400" path="m,l,21600r21600,l21600,,,xe" stroked="f" strokeweight="0">
                <v:stroke joinstyle="miter"/>
                <v:formulas/>
                <v:path arrowok="t" o:connecttype="custom" textboxrect="0,0,21600,21600"/>
                <v:textbox inset=".02mm,.02mm,.02mm,.02mm">
                  <w:txbxContent>
                    <w:p w:rsidR="00746878" w:rsidRDefault="00746878" w:rsidP="00746878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6878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EC8EEAA" wp14:editId="5D78CC41">
                <wp:simplePos x="0" y="0"/>
                <wp:positionH relativeFrom="column">
                  <wp:posOffset>447675</wp:posOffset>
                </wp:positionH>
                <wp:positionV relativeFrom="paragraph">
                  <wp:posOffset>2220595</wp:posOffset>
                </wp:positionV>
                <wp:extent cx="3242945" cy="762635"/>
                <wp:effectExtent l="0" t="0" r="0" b="0"/>
                <wp:wrapNone/>
                <wp:docPr id="3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880" cy="762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:rsidR="00746878" w:rsidRPr="00746878" w:rsidRDefault="00746878" w:rsidP="0074687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74687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 внесении изменений в распоряжение Комитета по социальной политике </w:t>
                            </w:r>
                            <w:r w:rsidRPr="00746878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Санкт-Петербурга от 17.03.2011 № 65-р</w:t>
                            </w:r>
                            <w:bookmarkEnd w:id="0"/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8EEAA" id="Picture 2" o:spid="_x0000_s1027" style="position:absolute;margin-left:35.25pt;margin-top:174.85pt;width:255.35pt;height:60.0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" o:allowincell="f" adj="-11796480,,5400" path="m,l,21600r21600,l21600,,,xe" stroked="f" strokeweight="0">
                <v:stroke joinstyle="miter"/>
                <v:formulas/>
                <v:path arrowok="t" o:connecttype="custom" textboxrect="0,0,21600,21600"/>
                <v:textbox inset=".02mm,.02mm,.02mm,.02mm">
                  <w:txbxContent>
                    <w:p w:rsidR="00746878" w:rsidRPr="00746878" w:rsidRDefault="00746878" w:rsidP="00746878">
                      <w:pPr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746878">
                        <w:rPr>
                          <w:rFonts w:ascii="Times New Roman" w:hAnsi="Times New Roman" w:cs="Times New Roman"/>
                          <w:b/>
                        </w:rPr>
                        <w:t xml:space="preserve">О внесении изменений в распоряжение Комитета по социальной политике </w:t>
                      </w:r>
                      <w:r w:rsidRPr="00746878">
                        <w:rPr>
                          <w:rFonts w:ascii="Times New Roman" w:hAnsi="Times New Roman" w:cs="Times New Roman"/>
                          <w:b/>
                        </w:rPr>
                        <w:br/>
                        <w:t>Санкт-Петербурга от 17.03.2011 № 65-р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746878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7E40CFB2" wp14:editId="176CEA0F">
            <wp:extent cx="7088505" cy="233743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878" w:rsidRPr="00746878" w:rsidRDefault="00746878" w:rsidP="007468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46878" w:rsidRPr="00746878" w:rsidRDefault="00746878" w:rsidP="007468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46878" w:rsidRPr="00746878" w:rsidRDefault="00746878" w:rsidP="007468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46878" w:rsidRPr="00746878" w:rsidRDefault="00746878" w:rsidP="007468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Внести в </w:t>
      </w:r>
      <w:hyperlink r:id="rId7">
        <w:r w:rsidRPr="0074687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распоряжение</w:t>
        </w:r>
      </w:hyperlink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Комитета по социальной политике Санкт-Петербурга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 17.03.2011 № 65-р «О реализации постановления Правительства Санкт-Петербурга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 31.12.2010 № 1860» следующие изменения: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 Включить в состав конкурсной комиссии Комитета по социальной политике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Санкт-Петербурга по отбору участников первого этапа конкурса на соискание премии Правительства Санкт-Петербурга «Лучший работник учреждения социального обслуживания населения» (далее – конкурсная комиссия), утвержденной указанным распоряжением, в качестве члена конкурсной комиссии Земскую Анастасию Андреевну – директора Санкт-Петербургского государственного казенного учреждения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«Центр международных гуманитарных связей».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Наименование должности члена оргкомитета Алексеенко Андрея Александровича изложить в следующей редакции: 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«директор Санкт-Петербургского государственного бюджетного стационарного учреждения социального обслуживания населения «Дом социального обслуживания «Вместе».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Наименование должности члена оргкомитета Куваевой Анны Владимировны изложить в следующей редакции: 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«первый заместитель главы администрации Калининского района Санкт-Петербурга».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Исключить из состава оргкомитета Тугова Д.Б.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Внести в пункт 1.1 Приложения № 3 к распоряжению следующие изменения: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Подпункт «б» изложить в следующей редакции: 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«б) участие в реализации мероприятий региональных проектов национальных проектов «Демография» (до 2025 года) и «Семья», государственных федеральных программ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 направлениям деятельности, а также государственных программ по социальной поддержке граждан;».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Подпункт «д» изложить в следующей редакции: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«д) использование в профессиональной деятельности научно-методических рекомендаций, инновационных методов работы, передового опыта коллег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Санкт-Петербурга, регионов Российской Федерации, международного опыта, в том числе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практик, размещенных на цифровых платформах «Смартека», разработанной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АНО «Агентство стратегических инициатив по продвижению новых проектов»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(далее - цифровая платформа «Смартека») и «Экспертум», разработанной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АНО «Национальные приоритеты» (далее – цифровая платформа «Экспертум»);».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Подпункт «е» изложить в следующей редакции: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«е) наличие практик, признанных лучшими в социальной сфере и размещенных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цифровых платформах «Смартека» и «Эспертум», в целях содействия достижению национальных целей и повышению качества жизни граждан;».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Дополнить подпунктом «о» следующего содержания: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«о) наличие призового места по итогам регионального этапа Всероссийского конкурса профессионального мастерства в сфере социального обслуживания, организуемого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Министерством труда и социальной защиты Российской Федерации, состоявшегося 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предыдущем году.».</w:t>
      </w:r>
    </w:p>
    <w:p w:rsidR="00746878" w:rsidRPr="00746878" w:rsidRDefault="00746878" w:rsidP="00746878">
      <w:pPr>
        <w:suppressAutoHyphens/>
        <w:spacing w:after="0" w:line="240" w:lineRule="auto"/>
        <w:ind w:left="709" w:right="27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Контроль за выполнением распоряжения остается за председателем Комитета</w:t>
      </w:r>
      <w:r w:rsidRPr="007468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 социальной политике Санкт-Петербурга. </w:t>
      </w:r>
    </w:p>
    <w:p w:rsidR="00746878" w:rsidRPr="00746878" w:rsidRDefault="00746878" w:rsidP="007468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6878" w:rsidRPr="00746878" w:rsidRDefault="00746878" w:rsidP="0074687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68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Комитета </w:t>
      </w:r>
    </w:p>
    <w:p w:rsidR="00746878" w:rsidRPr="00746878" w:rsidRDefault="00746878" w:rsidP="0074687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746878" w:rsidRPr="00746878" w:rsidSect="00A261D0">
          <w:headerReference w:type="default" r:id="rId8"/>
          <w:pgSz w:w="11906" w:h="16838"/>
          <w:pgMar w:top="993" w:right="360" w:bottom="1134" w:left="360" w:header="0" w:footer="0" w:gutter="0"/>
          <w:cols w:space="720"/>
          <w:formProt w:val="0"/>
          <w:titlePg/>
          <w:docGrid w:linePitch="326"/>
        </w:sectPr>
      </w:pPr>
      <w:r w:rsidRPr="007468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социальной политике Санкт-Петербурга                                                          Е.Н. Фидрикова</w:t>
      </w:r>
    </w:p>
    <w:p w:rsidR="00CC4B55" w:rsidRDefault="00CC4B55"/>
    <w:sectPr w:rsidR="00CC4B55">
      <w:headerReference w:type="default" r:id="rId9"/>
      <w:type w:val="continuous"/>
      <w:pgSz w:w="11906" w:h="16838"/>
      <w:pgMar w:top="1134" w:right="850" w:bottom="1134" w:left="1701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3B" w:rsidRDefault="00AB483B">
      <w:pPr>
        <w:spacing w:after="0" w:line="240" w:lineRule="auto"/>
      </w:pPr>
      <w:r>
        <w:separator/>
      </w:r>
    </w:p>
  </w:endnote>
  <w:endnote w:type="continuationSeparator" w:id="0">
    <w:p w:rsidR="00AB483B" w:rsidRDefault="00AB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3B" w:rsidRDefault="00AB483B">
      <w:pPr>
        <w:spacing w:after="0" w:line="240" w:lineRule="auto"/>
      </w:pPr>
      <w:r>
        <w:separator/>
      </w:r>
    </w:p>
  </w:footnote>
  <w:footnote w:type="continuationSeparator" w:id="0">
    <w:p w:rsidR="00AB483B" w:rsidRDefault="00AB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1D0" w:rsidRDefault="00AB483B" w:rsidP="00A261D0">
    <w:pPr>
      <w:pStyle w:val="a3"/>
      <w:jc w:val="center"/>
    </w:pPr>
  </w:p>
  <w:p w:rsidR="00A261D0" w:rsidRDefault="00AB483B" w:rsidP="00A261D0">
    <w:pPr>
      <w:pStyle w:val="a3"/>
      <w:jc w:val="center"/>
    </w:pPr>
  </w:p>
  <w:p w:rsidR="00D63695" w:rsidRDefault="00746878" w:rsidP="00A261D0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997" w:rsidRDefault="00AB483B">
    <w:pPr>
      <w:pStyle w:val="a3"/>
      <w:jc w:val="center"/>
    </w:pPr>
  </w:p>
  <w:p w:rsidR="001B4997" w:rsidRDefault="00AB48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78"/>
    <w:rsid w:val="0064202C"/>
    <w:rsid w:val="00746878"/>
    <w:rsid w:val="00AB483B"/>
    <w:rsid w:val="00CC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83DF6-E515-480D-9DD3-2A210DD7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qFormat/>
    <w:rsid w:val="00746878"/>
    <w:rPr>
      <w:sz w:val="24"/>
    </w:rPr>
  </w:style>
  <w:style w:type="character" w:customStyle="1" w:styleId="a4">
    <w:name w:val="Содержимое врезки"/>
    <w:basedOn w:val="a0"/>
    <w:qFormat/>
    <w:rsid w:val="00746878"/>
    <w:rPr>
      <w:sz w:val="24"/>
    </w:rPr>
  </w:style>
  <w:style w:type="paragraph" w:styleId="a3">
    <w:name w:val="header"/>
    <w:basedOn w:val="a"/>
    <w:link w:val="1"/>
    <w:rsid w:val="00746878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</w:rPr>
  </w:style>
  <w:style w:type="character" w:customStyle="1" w:styleId="a5">
    <w:name w:val="Верхний колонтитул Знак"/>
    <w:basedOn w:val="a0"/>
    <w:uiPriority w:val="99"/>
    <w:semiHidden/>
    <w:rsid w:val="0074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DDA37FBCC1BFCF66E21EB6E49F5EA0A0AADDD815EED41A51DDC54624D8F2EC0BB99230D51B069253F8899B12cEP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</dc:creator>
  <cp:keywords/>
  <dc:description/>
  <cp:lastModifiedBy>Власова Ксения</cp:lastModifiedBy>
  <cp:revision>2</cp:revision>
  <dcterms:created xsi:type="dcterms:W3CDTF">2026-01-28T14:34:00Z</dcterms:created>
  <dcterms:modified xsi:type="dcterms:W3CDTF">2026-01-28T14:34:00Z</dcterms:modified>
</cp:coreProperties>
</file>