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2C6" w:rsidRDefault="006632C6">
      <w:pPr>
        <w:rPr>
          <w:rFonts w:cs="Arial"/>
        </w:rPr>
      </w:pPr>
    </w:p>
    <w:p w:rsidR="006632C6" w:rsidRDefault="00302EBE">
      <w:pPr>
        <w:pStyle w:val="2"/>
        <w:spacing w:line="240" w:lineRule="auto"/>
        <w:rPr>
          <w:sz w:val="30"/>
          <w:szCs w:val="30"/>
        </w:rPr>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3.5pt;margin-top:3.35pt;width:54pt;height:49.05pt;z-index:3;mso-wrap-distance-left:9pt;mso-wrap-distance-top:0;mso-wrap-distance-right:9pt;mso-wrap-distance-bottom:0;mso-position-horizontal:absolute;mso-position-horizontal-relative:text;mso-position-vertical:absolute;mso-position-vertical-relative:text">
            <v:imagedata r:id="rId7" o:title=""/>
            <w10:wrap type="topAndBottom"/>
          </v:shape>
          <o:OLEObject Type="Embed" ProgID="Imaging.Document" ShapeID="_x0000_s1026" DrawAspect="Content" ObjectID="_1830433899" r:id="rId8"/>
        </w:object>
      </w:r>
      <w:r w:rsidR="00123630">
        <w:rPr>
          <w:noProof/>
        </w:rPr>
        <mc:AlternateContent>
          <mc:Choice Requires="wps">
            <w:drawing>
              <wp:anchor distT="0" distB="0" distL="114300" distR="114300" simplePos="0" relativeHeight="2" behindDoc="0" locked="0" layoutInCell="0" allowOverlap="1">
                <wp:simplePos x="0" y="0"/>
                <wp:positionH relativeFrom="column">
                  <wp:posOffset>5623560</wp:posOffset>
                </wp:positionH>
                <wp:positionV relativeFrom="paragraph">
                  <wp:posOffset>1263650</wp:posOffset>
                </wp:positionV>
                <wp:extent cx="1270000" cy="137160"/>
                <wp:effectExtent l="0" t="0" r="0" b="0"/>
                <wp:wrapNone/>
                <wp:docPr id="6" name="OKUD_num"/>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137160"/>
                        </a:xfrm>
                        <a:prstGeom prst="rect">
                          <a:avLst/>
                        </a:prstGeom>
                        <a:noFill/>
                        <a:ln>
                          <a:noFill/>
                        </a:ln>
                      </wps:spPr>
                      <wps:style>
                        <a:lnRef idx="0">
                          <a:srgbClr val="000000">
                            <a:alpha val="0"/>
                          </a:srgbClr>
                        </a:lnRef>
                        <a:fillRef idx="0">
                          <a:srgbClr val="000000">
                            <a:alpha val="0"/>
                          </a:srgbClr>
                        </a:fillRef>
                        <a:effectRef idx="0">
                          <a:srgbClr val="000000">
                            <a:alpha val="0"/>
                          </a:srgbClr>
                        </a:effectRef>
                        <a:fontRef idx="none">
                          <a:srgbClr val="000000">
                            <a:alpha val="0"/>
                          </a:srgbClr>
                        </a:fontRef>
                      </wps:style>
                      <wps:txbx>
                        <w:txbxContent>
                          <w:p w:rsidR="00E840A4" w:rsidRDefault="00E840A4">
                            <w:pPr>
                              <w:rPr>
                                <w:rFonts w:ascii="Times New Roman" w:eastAsia="Times New Roman" w:hAnsi="Times New Roman" w:cs="Times New Roman"/>
                                <w:sz w:val="16"/>
                                <w:szCs w:val="16"/>
                              </w:rPr>
                            </w:pPr>
                          </w:p>
                        </w:txbxContent>
                      </wps:txbx>
                      <wps:bodyPr rot="0" vert="horz" wrap="square" lIns="0" tIns="0" rIns="0" bIns="0" anchor="t" anchorCtr="0" upright="1">
                        <a:noAutofit/>
                      </wps:bodyPr>
                    </wps:wsp>
                  </a:graphicData>
                </a:graphic>
              </wp:anchor>
            </w:drawing>
          </mc:Choice>
          <mc:Fallback>
            <w:pict>
              <v:rect id="OKUD_num" o:spid="_x0000_s1026" style="position:absolute;left:0;text-align:left;margin-left:442.8pt;margin-top:99.5pt;width:100pt;height:10.8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" o:allowincell="f" filled="f" stroked="f">
                <v:textbox inset="0,0,0,0">
                  <w:txbxContent>
                    <w:p w:rsidR="00E840A4" w:rsidRDefault="00E840A4">
                      <w:pPr>
                        <w:rPr>
                          <w:rFonts w:ascii="Times New Roman" w:eastAsia="Times New Roman" w:hAnsi="Times New Roman" w:cs="Times New Roman"/>
                          <w:sz w:val="16"/>
                          <w:szCs w:val="16"/>
                        </w:rPr>
                      </w:pPr>
                    </w:p>
                  </w:txbxContent>
                </v:textbox>
              </v:rect>
            </w:pict>
          </mc:Fallback>
        </mc:AlternateContent>
      </w:r>
      <w:r w:rsidR="00123630">
        <w:rPr>
          <w:sz w:val="30"/>
          <w:szCs w:val="30"/>
        </w:rPr>
        <w:t>ПРАВИТЕЛЬСТВО САНКТ-ПЕТЕРБУРГА</w:t>
      </w:r>
    </w:p>
    <w:p w:rsidR="006632C6" w:rsidRDefault="00123630">
      <w:pPr>
        <w:pStyle w:val="3"/>
        <w:spacing w:line="240" w:lineRule="auto"/>
        <w:rPr>
          <w:sz w:val="30"/>
          <w:szCs w:val="30"/>
        </w:rPr>
      </w:pPr>
      <w:r>
        <w:rPr>
          <w:sz w:val="30"/>
          <w:szCs w:val="30"/>
        </w:rPr>
        <w:t>П О С Т А Н О В Л Е Н И Е</w:t>
      </w:r>
    </w:p>
    <w:p w:rsidR="006632C6" w:rsidRDefault="006632C6">
      <w:pPr>
        <w:jc w:val="center"/>
        <w:rPr>
          <w:rFonts w:ascii="Times New Roman" w:eastAsia="Times New Roman" w:hAnsi="Times New Roman" w:cs="Times New Roman"/>
          <w:sz w:val="16"/>
          <w:szCs w:val="20"/>
        </w:rPr>
      </w:pPr>
    </w:p>
    <w:p w:rsidR="006632C6" w:rsidRDefault="006632C6">
      <w:pPr>
        <w:jc w:val="center"/>
        <w:rPr>
          <w:rFonts w:ascii="Times New Roman" w:eastAsia="Times New Roman" w:hAnsi="Times New Roman" w:cs="Times New Roman"/>
          <w:sz w:val="16"/>
        </w:rPr>
      </w:pPr>
    </w:p>
    <w:p w:rsidR="006632C6" w:rsidRDefault="00123630">
      <w:pPr>
        <w:pStyle w:val="a3"/>
        <w:tabs>
          <w:tab w:val="left" w:pos="708"/>
          <w:tab w:val="left" w:pos="10206"/>
          <w:tab w:val="left" w:pos="10490"/>
          <w:tab w:val="left" w:pos="10773"/>
        </w:tabs>
        <w:jc w:val="center"/>
      </w:pPr>
      <w:r>
        <w:t xml:space="preserve">     _________________   </w:t>
      </w:r>
      <w:r>
        <w:tab/>
      </w:r>
      <w:r>
        <w:tab/>
        <w:t xml:space="preserve">                  №________________</w:t>
      </w:r>
    </w:p>
    <w:p w:rsidR="006632C6" w:rsidRDefault="00123630">
      <w:pPr>
        <w:jc w:val="center"/>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107950" distL="114300" distR="114300" simplePos="0" relativeHeight="251658240" behindDoc="0" locked="0" layoutInCell="0" allowOverlap="1">
                <wp:simplePos x="0" y="0"/>
                <wp:positionH relativeFrom="column">
                  <wp:posOffset>138430</wp:posOffset>
                </wp:positionH>
                <wp:positionV relativeFrom="paragraph">
                  <wp:posOffset>302260</wp:posOffset>
                </wp:positionV>
                <wp:extent cx="2973705" cy="738505"/>
                <wp:effectExtent l="0" t="0" r="17145" b="4445"/>
                <wp:wrapTopAndBottom/>
                <wp:docPr id="7" name="doc_nam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3705" cy="738505"/>
                        </a:xfrm>
                        <a:prstGeom prst="rect">
                          <a:avLst/>
                        </a:prstGeom>
                        <a:noFill/>
                        <a:ln>
                          <a:noFill/>
                        </a:ln>
                      </wps:spPr>
                      <wps:style>
                        <a:lnRef idx="0">
                          <a:srgbClr val="000000">
                            <a:alpha val="0"/>
                          </a:srgbClr>
                        </a:lnRef>
                        <a:fillRef idx="0">
                          <a:srgbClr val="000000">
                            <a:alpha val="0"/>
                          </a:srgbClr>
                        </a:fillRef>
                        <a:effectRef idx="0">
                          <a:srgbClr val="000000">
                            <a:alpha val="0"/>
                          </a:srgbClr>
                        </a:effectRef>
                        <a:fontRef idx="none">
                          <a:srgbClr val="000000">
                            <a:alpha val="0"/>
                          </a:srgbClr>
                        </a:fontRef>
                      </wps:style>
                      <wps:txbx>
                        <w:txbxContent>
                          <w:p w:rsidR="00E840A4" w:rsidRDefault="00E840A4">
                            <w:pPr>
                              <w:pStyle w:val="21"/>
                              <w:tabs>
                                <w:tab w:val="left" w:pos="1418"/>
                                <w:tab w:val="left" w:pos="4678"/>
                              </w:tabs>
                              <w:ind w:right="-70" w:firstLine="0"/>
                              <w:jc w:val="left"/>
                              <w:rPr>
                                <w:bCs/>
                              </w:rPr>
                            </w:pPr>
                            <w:r>
                              <w:rPr>
                                <w:b/>
                              </w:rPr>
                              <w:t xml:space="preserve">О внесении изменений в постановление Правительства Санкт-Петербурга </w:t>
                            </w:r>
                            <w:r>
                              <w:rPr>
                                <w:b/>
                              </w:rPr>
                              <w:br/>
                              <w:t>от 17.06.2014 № 486</w:t>
                            </w:r>
                            <w:r>
                              <w:rPr>
                                <w:bCs/>
                              </w:rPr>
                              <w:br/>
                            </w:r>
                          </w:p>
                          <w:p w:rsidR="00E840A4" w:rsidRDefault="00E840A4">
                            <w:pPr>
                              <w:pStyle w:val="1"/>
                            </w:pPr>
                          </w:p>
                        </w:txbxContent>
                      </wps:txbx>
                      <wps:bodyPr rot="0" vert="horz" wrap="square" lIns="0" tIns="0" rIns="0" bIns="0" anchor="t" anchorCtr="0" upright="1">
                        <a:noAutofit/>
                      </wps:bodyPr>
                    </wps:wsp>
                  </a:graphicData>
                </a:graphic>
              </wp:anchor>
            </w:drawing>
          </mc:Choice>
          <mc:Fallback>
            <w:pict>
              <v:rect id="doc_name" o:spid="_x0000_s1027" style="position:absolute;left:0;text-align:left;margin-left:10.9pt;margin-top:23.8pt;width:234.15pt;height:58.15pt;z-index:251658240;visibility:visible;mso-wrap-style:square;mso-wrap-distance-left:9pt;mso-wrap-distance-top:0;mso-wrap-distance-right:9pt;mso-wrap-distance-bottom: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" o:allowincell="f" filled="f" stroked="f">
                <v:textbox inset="0,0,0,0">
                  <w:txbxContent>
                    <w:p w:rsidR="00E840A4" w:rsidRDefault="00E840A4">
                      <w:pPr>
                        <w:pStyle w:val="21"/>
                        <w:tabs>
                          <w:tab w:val="left" w:pos="1418"/>
                          <w:tab w:val="left" w:pos="4678"/>
                        </w:tabs>
                        <w:ind w:right="-70" w:firstLine="0"/>
                        <w:jc w:val="left"/>
                        <w:rPr>
                          <w:bCs/>
                        </w:rPr>
                      </w:pPr>
                      <w:r>
                        <w:rPr>
                          <w:b/>
                        </w:rPr>
                        <w:t xml:space="preserve">О внесении изменений в постановление Правительства Санкт-Петербурга </w:t>
                      </w:r>
                      <w:r>
                        <w:rPr>
                          <w:b/>
                        </w:rPr>
                        <w:br/>
                        <w:t>от 17.06.2014 № 486</w:t>
                      </w:r>
                      <w:r>
                        <w:rPr>
                          <w:bCs/>
                        </w:rPr>
                        <w:br/>
                      </w:r>
                    </w:p>
                    <w:p w:rsidR="00E840A4" w:rsidRDefault="00E840A4">
                      <w:pPr>
                        <w:pStyle w:val="1"/>
                      </w:pPr>
                    </w:p>
                  </w:txbxContent>
                </v:textbox>
                <w10:wrap type="topAndBottom"/>
              </v:rect>
            </w:pict>
          </mc:Fallback>
        </mc:AlternateContent>
      </w:r>
    </w:p>
    <w:p w:rsidR="006632C6" w:rsidRDefault="00123630">
      <w:pPr>
        <w:tabs>
          <w:tab w:val="left" w:pos="851"/>
        </w:tabs>
        <w:spacing w:line="280" w:lineRule="exact"/>
        <w:ind w:firstLine="567"/>
        <w:jc w:val="both"/>
        <w:rPr>
          <w:rFonts w:ascii="Times New Roman" w:eastAsia="Times New Roman" w:hAnsi="Times New Roman" w:cs="Times New Roman"/>
        </w:rPr>
      </w:pPr>
      <w:r>
        <w:rPr>
          <w:rFonts w:ascii="Times New Roman" w:eastAsia="Times New Roman" w:hAnsi="Times New Roman" w:cs="Times New Roman"/>
        </w:rPr>
        <w:t xml:space="preserve">В соответствии со </w:t>
      </w:r>
      <w:hyperlink r:id="rId9">
        <w:r>
          <w:rPr>
            <w:rFonts w:ascii="Times New Roman" w:eastAsia="Times New Roman" w:hAnsi="Times New Roman" w:cs="Times New Roman"/>
          </w:rPr>
          <w:t>статьей 179</w:t>
        </w:r>
      </w:hyperlink>
      <w:r>
        <w:rPr>
          <w:rFonts w:ascii="Times New Roman" w:eastAsia="Times New Roman" w:hAnsi="Times New Roman" w:cs="Times New Roman"/>
        </w:rPr>
        <w:t xml:space="preserve"> Бюджетного кодекса Российской Федерации, </w:t>
      </w:r>
      <w:r>
        <w:rPr>
          <w:rFonts w:ascii="Times New Roman" w:eastAsia="Times New Roman" w:hAnsi="Times New Roman" w:cs="Times New Roman"/>
        </w:rPr>
        <w:br/>
      </w:r>
      <w:hyperlink r:id="rId10">
        <w:r>
          <w:rPr>
            <w:rFonts w:ascii="Times New Roman" w:eastAsia="Times New Roman" w:hAnsi="Times New Roman" w:cs="Times New Roman"/>
          </w:rPr>
          <w:t>статьей 17</w:t>
        </w:r>
      </w:hyperlink>
      <w:r>
        <w:rPr>
          <w:rFonts w:ascii="Times New Roman" w:eastAsia="Times New Roman" w:hAnsi="Times New Roman" w:cs="Times New Roman"/>
        </w:rPr>
        <w:t xml:space="preserve"> Закона Санкт-Петербурга от 04.07.2007 № 371-77 </w:t>
      </w:r>
      <w:r w:rsidR="00E74F1F">
        <w:rPr>
          <w:rFonts w:ascii="Times New Roman" w:eastAsia="Times New Roman" w:hAnsi="Times New Roman" w:cs="Times New Roman"/>
        </w:rPr>
        <w:t>«</w:t>
      </w:r>
      <w:r>
        <w:rPr>
          <w:rFonts w:ascii="Times New Roman" w:eastAsia="Times New Roman" w:hAnsi="Times New Roman" w:cs="Times New Roman"/>
        </w:rPr>
        <w:t xml:space="preserve">О бюджетном </w:t>
      </w:r>
      <w:r>
        <w:rPr>
          <w:rFonts w:ascii="Times New Roman" w:eastAsia="Times New Roman" w:hAnsi="Times New Roman" w:cs="Times New Roman"/>
        </w:rPr>
        <w:br/>
        <w:t>процессе в Санкт-Петербурге</w:t>
      </w:r>
      <w:r w:rsidR="00E74F1F">
        <w:rPr>
          <w:rFonts w:ascii="Times New Roman" w:eastAsia="Times New Roman" w:hAnsi="Times New Roman" w:cs="Times New Roman"/>
        </w:rPr>
        <w:t>»</w:t>
      </w:r>
      <w:r>
        <w:rPr>
          <w:rFonts w:ascii="Times New Roman" w:eastAsia="Times New Roman" w:hAnsi="Times New Roman" w:cs="Times New Roman"/>
        </w:rPr>
        <w:t xml:space="preserve">, </w:t>
      </w:r>
      <w:hyperlink r:id="rId11">
        <w:r>
          <w:rPr>
            <w:rFonts w:ascii="Times New Roman" w:eastAsia="Times New Roman" w:hAnsi="Times New Roman" w:cs="Times New Roman"/>
          </w:rPr>
          <w:t>постановлением</w:t>
        </w:r>
      </w:hyperlink>
      <w:r>
        <w:rPr>
          <w:rFonts w:ascii="Times New Roman" w:eastAsia="Times New Roman" w:hAnsi="Times New Roman" w:cs="Times New Roman"/>
        </w:rPr>
        <w:t xml:space="preserve"> Правительства Санкт-Петербурга </w:t>
      </w:r>
      <w:r w:rsidR="00B11F60">
        <w:rPr>
          <w:rFonts w:ascii="Times New Roman" w:eastAsia="Times New Roman" w:hAnsi="Times New Roman" w:cs="Times New Roman"/>
        </w:rPr>
        <w:br/>
      </w:r>
      <w:r>
        <w:rPr>
          <w:rFonts w:ascii="Times New Roman" w:eastAsia="Times New Roman" w:hAnsi="Times New Roman" w:cs="Times New Roman"/>
        </w:rPr>
        <w:t xml:space="preserve">от 25.12.2013 № 1039 </w:t>
      </w:r>
      <w:r w:rsidR="00E74F1F">
        <w:rPr>
          <w:rFonts w:ascii="Times New Roman" w:eastAsia="Times New Roman" w:hAnsi="Times New Roman" w:cs="Times New Roman"/>
        </w:rPr>
        <w:t>«</w:t>
      </w:r>
      <w:r>
        <w:rPr>
          <w:rFonts w:ascii="Times New Roman" w:eastAsia="Times New Roman" w:hAnsi="Times New Roman" w:cs="Times New Roman"/>
        </w:rPr>
        <w:t>О порядке принятия решений о разработке государственных программ Санкт-Петербурга, формирования, реализации и проведения оценки эффективности их реализации</w:t>
      </w:r>
      <w:r w:rsidR="00E74F1F">
        <w:rPr>
          <w:rFonts w:ascii="Times New Roman" w:eastAsia="Times New Roman" w:hAnsi="Times New Roman" w:cs="Times New Roman"/>
        </w:rPr>
        <w:t>»</w:t>
      </w:r>
      <w:r>
        <w:rPr>
          <w:rFonts w:ascii="Times New Roman" w:eastAsia="Times New Roman" w:hAnsi="Times New Roman" w:cs="Times New Roman"/>
        </w:rPr>
        <w:t xml:space="preserve"> Правительство Санкт-Петербурга</w:t>
      </w:r>
    </w:p>
    <w:p w:rsidR="006632C6" w:rsidRDefault="006632C6">
      <w:pPr>
        <w:tabs>
          <w:tab w:val="left" w:pos="851"/>
        </w:tabs>
        <w:spacing w:line="280" w:lineRule="exact"/>
        <w:ind w:firstLine="567"/>
        <w:jc w:val="both"/>
        <w:rPr>
          <w:rFonts w:ascii="Times New Roman" w:eastAsia="Times New Roman" w:hAnsi="Times New Roman" w:cs="Times New Roman"/>
        </w:rPr>
      </w:pPr>
    </w:p>
    <w:p w:rsidR="006632C6" w:rsidRDefault="006632C6">
      <w:pPr>
        <w:tabs>
          <w:tab w:val="left" w:pos="851"/>
        </w:tabs>
        <w:spacing w:line="280" w:lineRule="exact"/>
        <w:ind w:firstLine="567"/>
        <w:jc w:val="both"/>
        <w:rPr>
          <w:rFonts w:ascii="Times New Roman" w:eastAsia="Times New Roman" w:hAnsi="Times New Roman" w:cs="Times New Roman"/>
        </w:rPr>
      </w:pPr>
    </w:p>
    <w:p w:rsidR="006632C6" w:rsidRDefault="00123630">
      <w:pPr>
        <w:spacing w:line="280" w:lineRule="exact"/>
        <w:jc w:val="both"/>
        <w:rPr>
          <w:rFonts w:ascii="Times New Roman" w:hAnsi="Times New Roman" w:cs="Times New Roman"/>
          <w:b/>
        </w:rPr>
      </w:pPr>
      <w:r>
        <w:rPr>
          <w:rFonts w:ascii="Times New Roman" w:hAnsi="Times New Roman" w:cs="Times New Roman"/>
          <w:b/>
        </w:rPr>
        <w:t>П О С Т А Н О В Л Я Е Т:</w:t>
      </w:r>
    </w:p>
    <w:p w:rsidR="006632C6" w:rsidRDefault="006632C6">
      <w:pPr>
        <w:spacing w:line="280" w:lineRule="exact"/>
        <w:ind w:firstLine="567"/>
        <w:jc w:val="both"/>
        <w:rPr>
          <w:rFonts w:ascii="Times New Roman" w:hAnsi="Times New Roman" w:cs="Times New Roman"/>
        </w:rPr>
      </w:pPr>
    </w:p>
    <w:p w:rsidR="006632C6" w:rsidRDefault="006632C6">
      <w:pPr>
        <w:spacing w:line="280" w:lineRule="exact"/>
        <w:ind w:firstLine="567"/>
        <w:jc w:val="both"/>
        <w:rPr>
          <w:rFonts w:cs="Arial"/>
        </w:rPr>
      </w:pPr>
    </w:p>
    <w:p w:rsidR="006632C6" w:rsidRDefault="00123630">
      <w:pPr>
        <w:tabs>
          <w:tab w:val="left" w:pos="851"/>
        </w:tabs>
        <w:spacing w:line="280" w:lineRule="exact"/>
        <w:ind w:firstLine="567"/>
        <w:jc w:val="both"/>
        <w:rPr>
          <w:rFonts w:ascii="Times New Roman" w:eastAsia="Times New Roman" w:hAnsi="Times New Roman" w:cs="Times New Roman"/>
        </w:rPr>
      </w:pPr>
      <w:r>
        <w:rPr>
          <w:rFonts w:ascii="Times New Roman" w:eastAsia="Times New Roman" w:hAnsi="Times New Roman" w:cs="Times New Roman"/>
        </w:rPr>
        <w:t xml:space="preserve">1.  Внести в постановление Правительства Санкт-Петербурга от 17.06.2014 № 486 </w:t>
      </w:r>
      <w:r>
        <w:rPr>
          <w:rFonts w:ascii="Times New Roman" w:eastAsia="Times New Roman" w:hAnsi="Times New Roman" w:cs="Times New Roman"/>
        </w:rPr>
        <w:br/>
      </w:r>
      <w:r w:rsidR="00E74F1F">
        <w:rPr>
          <w:rFonts w:ascii="Times New Roman" w:eastAsia="Times New Roman" w:hAnsi="Times New Roman" w:cs="Times New Roman"/>
        </w:rPr>
        <w:t>«</w:t>
      </w:r>
      <w:r>
        <w:rPr>
          <w:rFonts w:ascii="Times New Roman" w:eastAsia="Times New Roman" w:hAnsi="Times New Roman" w:cs="Times New Roman"/>
        </w:rPr>
        <w:t xml:space="preserve">О государственной </w:t>
      </w:r>
      <w:hyperlink w:anchor="Par53">
        <w:r>
          <w:rPr>
            <w:rFonts w:ascii="Times New Roman" w:eastAsia="Times New Roman" w:hAnsi="Times New Roman" w:cs="Times New Roman"/>
          </w:rPr>
          <w:t>программ</w:t>
        </w:r>
      </w:hyperlink>
      <w:r>
        <w:rPr>
          <w:rFonts w:ascii="Times New Roman" w:eastAsia="Times New Roman" w:hAnsi="Times New Roman" w:cs="Times New Roman"/>
        </w:rPr>
        <w:t xml:space="preserve">е Санкт-Петербурга </w:t>
      </w:r>
      <w:r w:rsidR="00E74F1F">
        <w:rPr>
          <w:rFonts w:ascii="Times New Roman" w:eastAsia="Times New Roman" w:hAnsi="Times New Roman" w:cs="Times New Roman"/>
        </w:rPr>
        <w:t>«</w:t>
      </w:r>
      <w:r>
        <w:rPr>
          <w:rFonts w:ascii="Times New Roman" w:eastAsia="Times New Roman" w:hAnsi="Times New Roman" w:cs="Times New Roman"/>
        </w:rPr>
        <w:t>Комплексное развитие систем коммунальной инфраструктуры, энергетики и энергосбережения в Санкт-Петербурге</w:t>
      </w:r>
      <w:r w:rsidR="00E74F1F">
        <w:rPr>
          <w:rFonts w:ascii="Times New Roman" w:eastAsia="Times New Roman" w:hAnsi="Times New Roman" w:cs="Times New Roman"/>
        </w:rPr>
        <w:t>»</w:t>
      </w:r>
      <w:r>
        <w:rPr>
          <w:rFonts w:ascii="Times New Roman" w:eastAsia="Times New Roman" w:hAnsi="Times New Roman" w:cs="Times New Roman"/>
        </w:rPr>
        <w:t xml:space="preserve"> следующие изменения:</w:t>
      </w:r>
    </w:p>
    <w:p w:rsidR="006632C6" w:rsidRDefault="00123630">
      <w:pPr>
        <w:tabs>
          <w:tab w:val="left" w:pos="851"/>
        </w:tabs>
        <w:spacing w:line="280" w:lineRule="exact"/>
        <w:ind w:firstLine="567"/>
        <w:jc w:val="both"/>
        <w:rPr>
          <w:rFonts w:ascii="Times New Roman" w:eastAsia="Times New Roman" w:hAnsi="Times New Roman" w:cs="Times New Roman"/>
        </w:rPr>
      </w:pPr>
      <w:r>
        <w:rPr>
          <w:rFonts w:ascii="Times New Roman" w:eastAsia="Times New Roman" w:hAnsi="Times New Roman" w:cs="Times New Roman"/>
        </w:rPr>
        <w:t>1.1.  В пункте 3 постановления:</w:t>
      </w:r>
    </w:p>
    <w:p w:rsidR="006632C6" w:rsidRDefault="00123630">
      <w:pPr>
        <w:tabs>
          <w:tab w:val="left" w:pos="851"/>
        </w:tabs>
        <w:spacing w:line="280" w:lineRule="exact"/>
        <w:ind w:firstLine="567"/>
        <w:jc w:val="both"/>
        <w:rPr>
          <w:rFonts w:ascii="Times New Roman" w:eastAsia="Times New Roman" w:hAnsi="Times New Roman" w:cs="Times New Roman"/>
        </w:rPr>
      </w:pPr>
      <w:r>
        <w:rPr>
          <w:rFonts w:ascii="Times New Roman" w:eastAsia="Times New Roman" w:hAnsi="Times New Roman" w:cs="Times New Roman"/>
        </w:rPr>
        <w:t xml:space="preserve">в абзаце первом слова </w:t>
      </w:r>
      <w:r w:rsidR="00E74F1F">
        <w:rPr>
          <w:rFonts w:ascii="Times New Roman" w:eastAsia="Times New Roman" w:hAnsi="Times New Roman" w:cs="Times New Roman"/>
        </w:rPr>
        <w:t>«</w:t>
      </w:r>
      <w:r>
        <w:rPr>
          <w:rFonts w:ascii="Times New Roman" w:eastAsia="Times New Roman" w:hAnsi="Times New Roman" w:cs="Times New Roman"/>
        </w:rPr>
        <w:t>пунктах 1.1 – 1.4</w:t>
      </w:r>
      <w:r w:rsidR="00E74F1F">
        <w:rPr>
          <w:rFonts w:ascii="Times New Roman" w:eastAsia="Times New Roman" w:hAnsi="Times New Roman" w:cs="Times New Roman"/>
        </w:rPr>
        <w:t>»</w:t>
      </w:r>
      <w:r>
        <w:rPr>
          <w:rFonts w:ascii="Times New Roman" w:eastAsia="Times New Roman" w:hAnsi="Times New Roman" w:cs="Times New Roman"/>
        </w:rPr>
        <w:t xml:space="preserve"> и </w:t>
      </w:r>
      <w:r w:rsidR="00E74F1F">
        <w:rPr>
          <w:rFonts w:ascii="Times New Roman" w:eastAsia="Times New Roman" w:hAnsi="Times New Roman" w:cs="Times New Roman"/>
        </w:rPr>
        <w:t>«</w:t>
      </w:r>
      <w:r>
        <w:rPr>
          <w:rFonts w:ascii="Times New Roman" w:eastAsia="Times New Roman" w:hAnsi="Times New Roman" w:cs="Times New Roman"/>
        </w:rPr>
        <w:t>пунктах 1.1.1 и 1.1.2</w:t>
      </w:r>
      <w:r w:rsidR="00E74F1F">
        <w:rPr>
          <w:rFonts w:ascii="Times New Roman" w:eastAsia="Times New Roman" w:hAnsi="Times New Roman" w:cs="Times New Roman"/>
        </w:rPr>
        <w:t>»</w:t>
      </w:r>
      <w:r>
        <w:rPr>
          <w:rFonts w:ascii="Times New Roman" w:eastAsia="Times New Roman" w:hAnsi="Times New Roman" w:cs="Times New Roman"/>
        </w:rPr>
        <w:t xml:space="preserve"> заменить словами </w:t>
      </w:r>
      <w:r w:rsidR="00E74F1F">
        <w:rPr>
          <w:rFonts w:ascii="Times New Roman" w:eastAsia="Times New Roman" w:hAnsi="Times New Roman" w:cs="Times New Roman"/>
        </w:rPr>
        <w:t>«</w:t>
      </w:r>
      <w:r>
        <w:rPr>
          <w:rFonts w:ascii="Times New Roman" w:eastAsia="Times New Roman" w:hAnsi="Times New Roman" w:cs="Times New Roman"/>
        </w:rPr>
        <w:t>пунктах 1.1 и 1.2</w:t>
      </w:r>
      <w:r w:rsidR="00E74F1F">
        <w:rPr>
          <w:rFonts w:ascii="Times New Roman" w:eastAsia="Times New Roman" w:hAnsi="Times New Roman" w:cs="Times New Roman"/>
        </w:rPr>
        <w:t>»</w:t>
      </w:r>
      <w:r>
        <w:rPr>
          <w:rFonts w:ascii="Times New Roman" w:eastAsia="Times New Roman" w:hAnsi="Times New Roman" w:cs="Times New Roman"/>
        </w:rPr>
        <w:t>;</w:t>
      </w:r>
    </w:p>
    <w:p w:rsidR="006632C6" w:rsidRDefault="00123630">
      <w:pPr>
        <w:tabs>
          <w:tab w:val="left" w:pos="851"/>
        </w:tabs>
        <w:spacing w:line="280" w:lineRule="exact"/>
        <w:ind w:firstLine="567"/>
        <w:jc w:val="both"/>
        <w:rPr>
          <w:rFonts w:ascii="Times New Roman" w:eastAsia="Times New Roman" w:hAnsi="Times New Roman" w:cs="Times New Roman"/>
        </w:rPr>
      </w:pPr>
      <w:r>
        <w:rPr>
          <w:rFonts w:ascii="Times New Roman" w:eastAsia="Times New Roman" w:hAnsi="Times New Roman" w:cs="Times New Roman"/>
        </w:rPr>
        <w:t xml:space="preserve">в абзаце втором число </w:t>
      </w:r>
      <w:r w:rsidR="00E74F1F">
        <w:rPr>
          <w:rFonts w:ascii="Times New Roman" w:eastAsia="Times New Roman" w:hAnsi="Times New Roman" w:cs="Times New Roman"/>
        </w:rPr>
        <w:t>«</w:t>
      </w:r>
      <w:r>
        <w:rPr>
          <w:rFonts w:ascii="Times New Roman" w:eastAsia="Times New Roman" w:hAnsi="Times New Roman" w:cs="Times New Roman"/>
        </w:rPr>
        <w:t>1.6</w:t>
      </w:r>
      <w:r w:rsidR="00E74F1F">
        <w:rPr>
          <w:rFonts w:ascii="Times New Roman" w:eastAsia="Times New Roman" w:hAnsi="Times New Roman" w:cs="Times New Roman"/>
        </w:rPr>
        <w:t>»</w:t>
      </w:r>
      <w:r>
        <w:rPr>
          <w:rFonts w:ascii="Times New Roman" w:eastAsia="Times New Roman" w:hAnsi="Times New Roman" w:cs="Times New Roman"/>
        </w:rPr>
        <w:t xml:space="preserve"> заменить числом </w:t>
      </w:r>
      <w:r w:rsidR="00E74F1F">
        <w:rPr>
          <w:rFonts w:ascii="Times New Roman" w:eastAsia="Times New Roman" w:hAnsi="Times New Roman" w:cs="Times New Roman"/>
        </w:rPr>
        <w:t>«</w:t>
      </w:r>
      <w:r>
        <w:rPr>
          <w:rFonts w:ascii="Times New Roman" w:eastAsia="Times New Roman" w:hAnsi="Times New Roman" w:cs="Times New Roman"/>
        </w:rPr>
        <w:t>1.4</w:t>
      </w:r>
      <w:r w:rsidR="00E74F1F">
        <w:rPr>
          <w:rFonts w:ascii="Times New Roman" w:eastAsia="Times New Roman" w:hAnsi="Times New Roman" w:cs="Times New Roman"/>
        </w:rPr>
        <w:t>»</w:t>
      </w:r>
      <w:r>
        <w:rPr>
          <w:rFonts w:ascii="Times New Roman" w:eastAsia="Times New Roman" w:hAnsi="Times New Roman" w:cs="Times New Roman"/>
        </w:rPr>
        <w:t>.</w:t>
      </w:r>
    </w:p>
    <w:p w:rsidR="006632C6" w:rsidRDefault="00123630">
      <w:pPr>
        <w:tabs>
          <w:tab w:val="left" w:pos="851"/>
        </w:tabs>
        <w:spacing w:line="280" w:lineRule="exact"/>
        <w:ind w:firstLine="567"/>
        <w:jc w:val="both"/>
        <w:rPr>
          <w:rFonts w:ascii="Times New Roman" w:eastAsia="Times New Roman" w:hAnsi="Times New Roman" w:cs="Times New Roman"/>
        </w:rPr>
      </w:pPr>
      <w:r>
        <w:rPr>
          <w:rFonts w:ascii="Times New Roman" w:eastAsia="Times New Roman" w:hAnsi="Times New Roman" w:cs="Times New Roman"/>
        </w:rPr>
        <w:t xml:space="preserve">1.2. В пункте 3-1 постановления число </w:t>
      </w:r>
      <w:r w:rsidR="00E74F1F">
        <w:rPr>
          <w:rFonts w:ascii="Times New Roman" w:eastAsia="Times New Roman" w:hAnsi="Times New Roman" w:cs="Times New Roman"/>
        </w:rPr>
        <w:t>«</w:t>
      </w:r>
      <w:r>
        <w:rPr>
          <w:rFonts w:ascii="Times New Roman" w:eastAsia="Times New Roman" w:hAnsi="Times New Roman" w:cs="Times New Roman"/>
        </w:rPr>
        <w:t>1.5</w:t>
      </w:r>
      <w:r w:rsidR="00E74F1F">
        <w:rPr>
          <w:rFonts w:ascii="Times New Roman" w:eastAsia="Times New Roman" w:hAnsi="Times New Roman" w:cs="Times New Roman"/>
        </w:rPr>
        <w:t>»</w:t>
      </w:r>
      <w:r>
        <w:rPr>
          <w:rFonts w:ascii="Times New Roman" w:eastAsia="Times New Roman" w:hAnsi="Times New Roman" w:cs="Times New Roman"/>
        </w:rPr>
        <w:t xml:space="preserve"> заменить числом </w:t>
      </w:r>
      <w:r w:rsidR="00E74F1F">
        <w:rPr>
          <w:rFonts w:ascii="Times New Roman" w:eastAsia="Times New Roman" w:hAnsi="Times New Roman" w:cs="Times New Roman"/>
        </w:rPr>
        <w:t>«</w:t>
      </w:r>
      <w:r>
        <w:rPr>
          <w:rFonts w:ascii="Times New Roman" w:eastAsia="Times New Roman" w:hAnsi="Times New Roman" w:cs="Times New Roman"/>
        </w:rPr>
        <w:t>1.3</w:t>
      </w:r>
      <w:r w:rsidR="00E74F1F">
        <w:rPr>
          <w:rFonts w:ascii="Times New Roman" w:eastAsia="Times New Roman" w:hAnsi="Times New Roman" w:cs="Times New Roman"/>
        </w:rPr>
        <w:t>»</w:t>
      </w:r>
      <w:r>
        <w:rPr>
          <w:rFonts w:ascii="Times New Roman" w:eastAsia="Times New Roman" w:hAnsi="Times New Roman" w:cs="Times New Roman"/>
        </w:rPr>
        <w:t>.</w:t>
      </w:r>
    </w:p>
    <w:p w:rsidR="006632C6" w:rsidRDefault="00123630">
      <w:pPr>
        <w:tabs>
          <w:tab w:val="left" w:pos="851"/>
        </w:tabs>
        <w:spacing w:line="280" w:lineRule="exact"/>
        <w:ind w:firstLine="567"/>
        <w:jc w:val="both"/>
        <w:rPr>
          <w:rFonts w:ascii="Times New Roman" w:eastAsia="Times New Roman" w:hAnsi="Times New Roman" w:cs="Times New Roman"/>
        </w:rPr>
      </w:pPr>
      <w:r>
        <w:rPr>
          <w:rFonts w:ascii="Times New Roman" w:eastAsia="Times New Roman" w:hAnsi="Times New Roman" w:cs="Times New Roman"/>
        </w:rPr>
        <w:t xml:space="preserve">1.3. В пункте 3-2 постановления число </w:t>
      </w:r>
      <w:r w:rsidR="00E74F1F">
        <w:rPr>
          <w:rFonts w:ascii="Times New Roman" w:eastAsia="Times New Roman" w:hAnsi="Times New Roman" w:cs="Times New Roman"/>
        </w:rPr>
        <w:t>«</w:t>
      </w:r>
      <w:r>
        <w:rPr>
          <w:rFonts w:ascii="Times New Roman" w:eastAsia="Times New Roman" w:hAnsi="Times New Roman" w:cs="Times New Roman"/>
        </w:rPr>
        <w:t>4</w:t>
      </w:r>
      <w:r w:rsidR="00E74F1F">
        <w:rPr>
          <w:rFonts w:ascii="Times New Roman" w:eastAsia="Times New Roman" w:hAnsi="Times New Roman" w:cs="Times New Roman"/>
        </w:rPr>
        <w:t>»</w:t>
      </w:r>
      <w:r>
        <w:rPr>
          <w:rFonts w:ascii="Times New Roman" w:eastAsia="Times New Roman" w:hAnsi="Times New Roman" w:cs="Times New Roman"/>
        </w:rPr>
        <w:t xml:space="preserve"> заменить числом </w:t>
      </w:r>
      <w:r w:rsidR="00E74F1F">
        <w:rPr>
          <w:rFonts w:ascii="Times New Roman" w:eastAsia="Times New Roman" w:hAnsi="Times New Roman" w:cs="Times New Roman"/>
        </w:rPr>
        <w:t>«</w:t>
      </w:r>
      <w:r>
        <w:rPr>
          <w:rFonts w:ascii="Times New Roman" w:eastAsia="Times New Roman" w:hAnsi="Times New Roman" w:cs="Times New Roman"/>
        </w:rPr>
        <w:t>3</w:t>
      </w:r>
      <w:r w:rsidR="00E74F1F">
        <w:rPr>
          <w:rFonts w:ascii="Times New Roman" w:eastAsia="Times New Roman" w:hAnsi="Times New Roman" w:cs="Times New Roman"/>
        </w:rPr>
        <w:t>»</w:t>
      </w:r>
      <w:r>
        <w:rPr>
          <w:rFonts w:ascii="Times New Roman" w:eastAsia="Times New Roman" w:hAnsi="Times New Roman" w:cs="Times New Roman"/>
        </w:rPr>
        <w:t>.</w:t>
      </w:r>
    </w:p>
    <w:p w:rsidR="006632C6" w:rsidRDefault="00123630">
      <w:pPr>
        <w:tabs>
          <w:tab w:val="left" w:pos="851"/>
        </w:tabs>
        <w:spacing w:line="280" w:lineRule="exact"/>
        <w:ind w:firstLine="567"/>
        <w:jc w:val="both"/>
        <w:rPr>
          <w:rFonts w:ascii="Times New Roman" w:eastAsia="Times New Roman" w:hAnsi="Times New Roman" w:cs="Times New Roman"/>
        </w:rPr>
      </w:pPr>
      <w:r>
        <w:rPr>
          <w:rFonts w:ascii="Times New Roman" w:eastAsia="Times New Roman" w:hAnsi="Times New Roman" w:cs="Times New Roman"/>
        </w:rPr>
        <w:t xml:space="preserve">1.4.  Приложение к постановлению изложить в редакции согласно приложению </w:t>
      </w:r>
      <w:r>
        <w:rPr>
          <w:rFonts w:ascii="Times New Roman" w:eastAsia="Times New Roman" w:hAnsi="Times New Roman" w:cs="Times New Roman"/>
        </w:rPr>
        <w:br/>
        <w:t>к настоящему постановлению.</w:t>
      </w:r>
    </w:p>
    <w:p w:rsidR="006632C6" w:rsidRDefault="00123630">
      <w:pPr>
        <w:tabs>
          <w:tab w:val="left" w:pos="851"/>
        </w:tabs>
        <w:spacing w:line="280" w:lineRule="exact"/>
        <w:ind w:firstLine="567"/>
        <w:jc w:val="both"/>
        <w:rPr>
          <w:rFonts w:ascii="Times New Roman" w:eastAsia="Times New Roman" w:hAnsi="Times New Roman" w:cs="Times New Roman"/>
        </w:rPr>
      </w:pPr>
      <w:r>
        <w:rPr>
          <w:rFonts w:ascii="Times New Roman" w:eastAsia="Times New Roman" w:hAnsi="Times New Roman" w:cs="Times New Roman"/>
        </w:rPr>
        <w:t xml:space="preserve">2.  Контроль за выполнением постановления возложить на вице-губернатора </w:t>
      </w:r>
      <w:r>
        <w:rPr>
          <w:rFonts w:ascii="Times New Roman" w:eastAsia="Times New Roman" w:hAnsi="Times New Roman" w:cs="Times New Roman"/>
        </w:rPr>
        <w:br/>
        <w:t>Санкт-Петербурга Кропачева С.Н.</w:t>
      </w:r>
    </w:p>
    <w:p w:rsidR="006632C6" w:rsidRDefault="006632C6">
      <w:pPr>
        <w:tabs>
          <w:tab w:val="left" w:pos="851"/>
        </w:tabs>
        <w:spacing w:line="280" w:lineRule="exact"/>
        <w:ind w:firstLine="567"/>
        <w:jc w:val="both"/>
        <w:rPr>
          <w:rFonts w:ascii="Times New Roman" w:eastAsia="Times New Roman" w:hAnsi="Times New Roman" w:cs="Times New Roman"/>
          <w:color w:val="FF0000"/>
        </w:rPr>
      </w:pPr>
    </w:p>
    <w:p w:rsidR="006632C6" w:rsidRDefault="006632C6">
      <w:pPr>
        <w:rPr>
          <w:rFonts w:cs="Arial"/>
          <w:b/>
          <w:color w:val="FF0000"/>
        </w:rPr>
      </w:pPr>
    </w:p>
    <w:p w:rsidR="006632C6" w:rsidRDefault="006632C6">
      <w:pPr>
        <w:ind w:firstLine="709"/>
        <w:jc w:val="both"/>
        <w:rPr>
          <w:rFonts w:ascii="Times New Roman" w:eastAsia="Times New Roman" w:hAnsi="Times New Roman" w:cs="Times New Roman"/>
          <w:color w:val="FF0000"/>
        </w:rPr>
      </w:pPr>
    </w:p>
    <w:p w:rsidR="006632C6" w:rsidRDefault="00123630">
      <w:pPr>
        <w:rPr>
          <w:rFonts w:ascii="Times New Roman" w:eastAsia="Times New Roman" w:hAnsi="Times New Roman" w:cs="Times New Roman"/>
          <w:b/>
        </w:rPr>
      </w:pPr>
      <w:r>
        <w:rPr>
          <w:rFonts w:ascii="Times New Roman" w:eastAsia="Times New Roman" w:hAnsi="Times New Roman" w:cs="Times New Roman"/>
          <w:b/>
        </w:rPr>
        <w:t xml:space="preserve">    Губернатор </w:t>
      </w:r>
    </w:p>
    <w:p w:rsidR="006632C6" w:rsidRDefault="00123630">
      <w:pPr>
        <w:rPr>
          <w:rFonts w:ascii="Times New Roman" w:eastAsia="Times New Roman" w:hAnsi="Times New Roman" w:cs="Times New Roman"/>
          <w:b/>
        </w:rPr>
      </w:pPr>
      <w:r>
        <w:rPr>
          <w:rFonts w:ascii="Times New Roman" w:eastAsia="Times New Roman" w:hAnsi="Times New Roman" w:cs="Times New Roman"/>
          <w:b/>
        </w:rPr>
        <w:t>Санкт-Петербурга</w:t>
      </w:r>
      <w:r>
        <w:rPr>
          <w:rFonts w:ascii="Times New Roman" w:eastAsia="Times New Roman" w:hAnsi="Times New Roman" w:cs="Times New Roman"/>
          <w:b/>
        </w:rPr>
        <w:tab/>
        <w:t xml:space="preserve">              </w:t>
      </w:r>
      <w:r>
        <w:rPr>
          <w:rFonts w:ascii="Times New Roman" w:eastAsia="Times New Roman" w:hAnsi="Times New Roman" w:cs="Times New Roman"/>
          <w:b/>
        </w:rPr>
        <w:tab/>
        <w:t xml:space="preserve">  </w:t>
      </w:r>
      <w:r>
        <w:rPr>
          <w:rFonts w:ascii="Times New Roman" w:eastAsia="Times New Roman" w:hAnsi="Times New Roman" w:cs="Times New Roman"/>
          <w:b/>
        </w:rPr>
        <w:tab/>
        <w:t xml:space="preserve">   </w:t>
      </w:r>
      <w:r>
        <w:rPr>
          <w:rFonts w:ascii="Times New Roman" w:eastAsia="Times New Roman" w:hAnsi="Times New Roman" w:cs="Times New Roman"/>
          <w:b/>
        </w:rPr>
        <w:tab/>
        <w:t xml:space="preserve">                                                   А.Д.Беглов</w:t>
      </w:r>
    </w:p>
    <w:p w:rsidR="006632C6" w:rsidRDefault="006632C6">
      <w:pPr>
        <w:rPr>
          <w:rFonts w:ascii="Times New Roman" w:eastAsia="Times New Roman" w:hAnsi="Times New Roman" w:cs="Times New Roman"/>
          <w:b/>
        </w:rPr>
      </w:pPr>
    </w:p>
    <w:p w:rsidR="006632C6" w:rsidRDefault="006632C6">
      <w:pPr>
        <w:spacing w:after="160" w:line="259" w:lineRule="auto"/>
        <w:rPr>
          <w:rFonts w:eastAsiaTheme="minorHAnsi" w:cs="Arial"/>
          <w:sz w:val="22"/>
          <w:szCs w:val="22"/>
        </w:rPr>
        <w:sectPr w:rsidR="006632C6" w:rsidSect="00A406CF">
          <w:headerReference w:type="default" r:id="rId12"/>
          <w:headerReference w:type="first" r:id="rId13"/>
          <w:type w:val="continuous"/>
          <w:pgSz w:w="11906" w:h="16838"/>
          <w:pgMar w:top="1134" w:right="850" w:bottom="1134" w:left="1701" w:header="708" w:footer="708" w:gutter="0"/>
          <w:cols w:space="720"/>
          <w:titlePg/>
          <w:docGrid w:linePitch="326"/>
        </w:sectPr>
      </w:pPr>
    </w:p>
    <w:tbl>
      <w:tblPr>
        <w:tblStyle w:val="a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6632C6" w:rsidTr="00940871">
        <w:trPr>
          <w:jc w:val="right"/>
        </w:trPr>
        <w:tc>
          <w:tcPr>
            <w:tcW w:w="4111" w:type="dxa"/>
          </w:tcPr>
          <w:p w:rsidR="006632C6" w:rsidRDefault="00A64420" w:rsidP="00940871">
            <w:pPr>
              <w:ind w:left="-531"/>
              <w:jc w:val="right"/>
              <w:rPr>
                <w:rFonts w:ascii="Times New Roman" w:eastAsia="Times New Roman" w:hAnsi="Times New Roman" w:cs="Times New Roman"/>
              </w:rPr>
            </w:pPr>
            <w:r>
              <w:lastRenderedPageBreak/>
              <w:br w:type="page"/>
            </w:r>
            <w:r w:rsidR="00123630">
              <w:rPr>
                <w:rFonts w:ascii="Times New Roman" w:eastAsia="Times New Roman" w:hAnsi="Times New Roman" w:cs="Times New Roman"/>
                <w:szCs w:val="22"/>
              </w:rPr>
              <w:t>приложение</w:t>
            </w:r>
          </w:p>
          <w:p w:rsidR="006632C6" w:rsidRDefault="00123630" w:rsidP="00940871">
            <w:pPr>
              <w:ind w:left="-531"/>
              <w:jc w:val="right"/>
              <w:rPr>
                <w:rFonts w:ascii="Times New Roman" w:eastAsia="Times New Roman" w:hAnsi="Times New Roman" w:cs="Times New Roman"/>
              </w:rPr>
            </w:pPr>
            <w:r>
              <w:rPr>
                <w:rFonts w:ascii="Times New Roman" w:eastAsia="Times New Roman" w:hAnsi="Times New Roman" w:cs="Times New Roman"/>
                <w:szCs w:val="22"/>
              </w:rPr>
              <w:t>к постановлению</w:t>
            </w:r>
          </w:p>
          <w:p w:rsidR="006632C6" w:rsidRDefault="00123630" w:rsidP="00940871">
            <w:pPr>
              <w:ind w:left="-531"/>
              <w:jc w:val="right"/>
              <w:rPr>
                <w:rFonts w:ascii="Times New Roman" w:eastAsia="Times New Roman" w:hAnsi="Times New Roman" w:cs="Times New Roman"/>
              </w:rPr>
            </w:pPr>
            <w:r>
              <w:rPr>
                <w:rFonts w:ascii="Times New Roman" w:eastAsia="Times New Roman" w:hAnsi="Times New Roman" w:cs="Times New Roman"/>
                <w:szCs w:val="22"/>
              </w:rPr>
              <w:t>Правительства Санкт-Петербурга</w:t>
            </w:r>
          </w:p>
          <w:p w:rsidR="006632C6" w:rsidRDefault="00123630" w:rsidP="00940871">
            <w:pPr>
              <w:ind w:left="-531"/>
              <w:jc w:val="right"/>
              <w:rPr>
                <w:rFonts w:ascii="Times New Roman" w:eastAsia="Times New Roman" w:hAnsi="Times New Roman" w:cs="Times New Roman"/>
              </w:rPr>
            </w:pPr>
            <w:r>
              <w:rPr>
                <w:rFonts w:ascii="Times New Roman" w:eastAsia="Times New Roman" w:hAnsi="Times New Roman" w:cs="Times New Roman"/>
                <w:szCs w:val="22"/>
              </w:rPr>
              <w:t>от _____________________ № _________</w:t>
            </w:r>
          </w:p>
          <w:p w:rsidR="006632C6" w:rsidRDefault="006632C6">
            <w:pPr>
              <w:jc w:val="right"/>
              <w:rPr>
                <w:rFonts w:eastAsia="Times New Roman" w:cs="Times New Roman"/>
              </w:rPr>
            </w:pPr>
          </w:p>
        </w:tc>
      </w:tr>
    </w:tbl>
    <w:p w:rsidR="00035440" w:rsidRDefault="00035440">
      <w:pPr>
        <w:spacing w:line="259" w:lineRule="auto"/>
        <w:jc w:val="center"/>
        <w:rPr>
          <w:rFonts w:ascii="Times New Roman" w:eastAsia="Times New Roman" w:hAnsi="Times New Roman" w:cs="Times New Roman"/>
          <w:b/>
          <w:szCs w:val="22"/>
        </w:rPr>
      </w:pPr>
    </w:p>
    <w:p w:rsidR="006632C6" w:rsidRDefault="00123630">
      <w:pPr>
        <w:spacing w:line="259" w:lineRule="auto"/>
        <w:jc w:val="center"/>
        <w:rPr>
          <w:rFonts w:eastAsia="Times New Roman" w:cs="Times New Roman"/>
          <w:sz w:val="22"/>
          <w:szCs w:val="22"/>
        </w:rPr>
      </w:pPr>
      <w:r>
        <w:rPr>
          <w:rFonts w:ascii="Times New Roman" w:eastAsia="Times New Roman" w:hAnsi="Times New Roman" w:cs="Times New Roman"/>
          <w:b/>
          <w:szCs w:val="22"/>
        </w:rPr>
        <w:t>ГОСУДАРСТВЕННАЯ ПРОГРАММА САНКТ-ПЕТЕРБУРГА</w:t>
      </w:r>
    </w:p>
    <w:p w:rsidR="006632C6" w:rsidRDefault="00E74F1F">
      <w:pPr>
        <w:spacing w:line="259" w:lineRule="auto"/>
        <w:jc w:val="center"/>
        <w:rPr>
          <w:rFonts w:eastAsia="Times New Roman" w:cs="Times New Roman"/>
          <w:sz w:val="22"/>
          <w:szCs w:val="22"/>
        </w:rPr>
      </w:pPr>
      <w:r>
        <w:rPr>
          <w:rFonts w:ascii="Times New Roman" w:eastAsia="Times New Roman" w:hAnsi="Times New Roman" w:cs="Times New Roman"/>
          <w:b/>
          <w:szCs w:val="22"/>
        </w:rPr>
        <w:t>«</w:t>
      </w:r>
      <w:r w:rsidR="00123630">
        <w:rPr>
          <w:rFonts w:ascii="Times New Roman" w:eastAsia="Times New Roman" w:hAnsi="Times New Roman" w:cs="Times New Roman"/>
          <w:b/>
          <w:szCs w:val="22"/>
        </w:rPr>
        <w:t xml:space="preserve">Комплексное развитие систем коммунальной инфраструктуры, энергетики </w:t>
      </w:r>
      <w:r w:rsidR="00B11F60">
        <w:rPr>
          <w:rFonts w:ascii="Times New Roman" w:eastAsia="Times New Roman" w:hAnsi="Times New Roman" w:cs="Times New Roman"/>
          <w:b/>
          <w:szCs w:val="22"/>
        </w:rPr>
        <w:br/>
      </w:r>
      <w:r w:rsidR="00123630">
        <w:rPr>
          <w:rFonts w:ascii="Times New Roman" w:eastAsia="Times New Roman" w:hAnsi="Times New Roman" w:cs="Times New Roman"/>
          <w:b/>
          <w:szCs w:val="22"/>
        </w:rPr>
        <w:t>и энергосбережения в Санкт-Петербурге</w:t>
      </w:r>
      <w:r>
        <w:rPr>
          <w:rFonts w:ascii="Times New Roman" w:eastAsia="Times New Roman" w:hAnsi="Times New Roman" w:cs="Times New Roman"/>
          <w:b/>
          <w:szCs w:val="22"/>
        </w:rPr>
        <w:t>»</w:t>
      </w:r>
    </w:p>
    <w:p w:rsidR="006632C6" w:rsidRDefault="006632C6">
      <w:pPr>
        <w:spacing w:line="259" w:lineRule="auto"/>
        <w:jc w:val="center"/>
        <w:rPr>
          <w:rFonts w:eastAsia="Times New Roman" w:cs="Times New Roman"/>
          <w:sz w:val="22"/>
          <w:szCs w:val="22"/>
        </w:rPr>
      </w:pPr>
    </w:p>
    <w:p w:rsidR="006632C6" w:rsidRDefault="00123630">
      <w:pPr>
        <w:spacing w:line="259" w:lineRule="auto"/>
        <w:jc w:val="center"/>
        <w:rPr>
          <w:rFonts w:eastAsia="Times New Roman" w:cs="Times New Roman"/>
          <w:sz w:val="22"/>
          <w:szCs w:val="22"/>
        </w:rPr>
      </w:pPr>
      <w:r>
        <w:rPr>
          <w:rFonts w:ascii="Times New Roman" w:eastAsia="Times New Roman" w:hAnsi="Times New Roman" w:cs="Times New Roman"/>
          <w:b/>
          <w:szCs w:val="22"/>
        </w:rPr>
        <w:t>1. ПАСПОРТ</w:t>
      </w:r>
    </w:p>
    <w:p w:rsidR="006632C6" w:rsidRDefault="00123630">
      <w:pPr>
        <w:spacing w:line="259" w:lineRule="auto"/>
        <w:jc w:val="center"/>
        <w:rPr>
          <w:rFonts w:eastAsia="Times New Roman" w:cs="Times New Roman"/>
          <w:sz w:val="22"/>
          <w:szCs w:val="22"/>
        </w:rPr>
      </w:pPr>
      <w:r>
        <w:rPr>
          <w:rFonts w:ascii="Times New Roman" w:eastAsia="Times New Roman" w:hAnsi="Times New Roman" w:cs="Times New Roman"/>
          <w:b/>
          <w:szCs w:val="22"/>
        </w:rPr>
        <w:t>государственной программы Санкт-Петербурга</w:t>
      </w:r>
    </w:p>
    <w:p w:rsidR="006632C6" w:rsidRDefault="00E74F1F">
      <w:pPr>
        <w:spacing w:line="259" w:lineRule="auto"/>
        <w:jc w:val="center"/>
        <w:rPr>
          <w:rFonts w:eastAsia="Times New Roman" w:cs="Times New Roman"/>
          <w:sz w:val="22"/>
          <w:szCs w:val="22"/>
        </w:rPr>
      </w:pPr>
      <w:r>
        <w:rPr>
          <w:rFonts w:ascii="Times New Roman" w:eastAsia="Times New Roman" w:hAnsi="Times New Roman" w:cs="Times New Roman"/>
          <w:b/>
          <w:szCs w:val="22"/>
        </w:rPr>
        <w:t>«</w:t>
      </w:r>
      <w:r w:rsidR="00123630">
        <w:rPr>
          <w:rFonts w:ascii="Times New Roman" w:eastAsia="Times New Roman" w:hAnsi="Times New Roman" w:cs="Times New Roman"/>
          <w:b/>
          <w:szCs w:val="22"/>
        </w:rPr>
        <w:t xml:space="preserve">Комплексное развитие систем коммунальной инфраструктуры, энергетики </w:t>
      </w:r>
      <w:r w:rsidR="00B11F60">
        <w:rPr>
          <w:rFonts w:ascii="Times New Roman" w:eastAsia="Times New Roman" w:hAnsi="Times New Roman" w:cs="Times New Roman"/>
          <w:b/>
          <w:szCs w:val="22"/>
        </w:rPr>
        <w:br/>
      </w:r>
      <w:r w:rsidR="00123630">
        <w:rPr>
          <w:rFonts w:ascii="Times New Roman" w:eastAsia="Times New Roman" w:hAnsi="Times New Roman" w:cs="Times New Roman"/>
          <w:b/>
          <w:szCs w:val="22"/>
        </w:rPr>
        <w:t>и энергосбережения в Санкт-Петербурге</w:t>
      </w:r>
      <w:r>
        <w:rPr>
          <w:rFonts w:ascii="Times New Roman" w:eastAsia="Times New Roman" w:hAnsi="Times New Roman" w:cs="Times New Roman"/>
          <w:b/>
          <w:szCs w:val="22"/>
        </w:rPr>
        <w:t>»</w:t>
      </w:r>
    </w:p>
    <w:p w:rsidR="006632C6" w:rsidRDefault="00123630">
      <w:pPr>
        <w:spacing w:line="259" w:lineRule="auto"/>
        <w:jc w:val="center"/>
        <w:rPr>
          <w:rFonts w:eastAsia="Times New Roman" w:cs="Times New Roman"/>
          <w:sz w:val="22"/>
          <w:szCs w:val="22"/>
        </w:rPr>
      </w:pPr>
      <w:r>
        <w:rPr>
          <w:rFonts w:ascii="Times New Roman" w:eastAsia="Times New Roman" w:hAnsi="Times New Roman" w:cs="Times New Roman"/>
          <w:b/>
          <w:szCs w:val="22"/>
        </w:rPr>
        <w:t>(далее – государственная программа)</w:t>
      </w:r>
    </w:p>
    <w:p w:rsidR="006632C6" w:rsidRDefault="006632C6">
      <w:pPr>
        <w:spacing w:line="259" w:lineRule="auto"/>
        <w:jc w:val="center"/>
        <w:rPr>
          <w:rFonts w:eastAsia="Times New Roman" w:cs="Times New Roman"/>
          <w:sz w:val="22"/>
          <w:szCs w:val="22"/>
        </w:rPr>
      </w:pPr>
    </w:p>
    <w:tbl>
      <w:tblPr>
        <w:tblStyle w:val="aa"/>
        <w:tblW w:w="9634" w:type="dxa"/>
        <w:jc w:val="right"/>
        <w:tblLayout w:type="fixed"/>
        <w:tblLook w:val="04A0" w:firstRow="1" w:lastRow="0" w:firstColumn="1" w:lastColumn="0" w:noHBand="0" w:noVBand="1"/>
      </w:tblPr>
      <w:tblGrid>
        <w:gridCol w:w="480"/>
        <w:gridCol w:w="2209"/>
        <w:gridCol w:w="6945"/>
      </w:tblGrid>
      <w:tr w:rsidR="006632C6" w:rsidTr="00464073">
        <w:trPr>
          <w:jc w:val="right"/>
        </w:trPr>
        <w:tc>
          <w:tcPr>
            <w:tcW w:w="480" w:type="dxa"/>
          </w:tcPr>
          <w:p w:rsidR="006632C6" w:rsidRDefault="00123630">
            <w:pPr>
              <w:jc w:val="center"/>
              <w:rPr>
                <w:rFonts w:eastAsia="Times New Roman" w:cs="Times New Roman"/>
              </w:rPr>
            </w:pPr>
            <w:r>
              <w:rPr>
                <w:rFonts w:ascii="Times New Roman" w:eastAsia="Times New Roman" w:hAnsi="Times New Roman" w:cs="Times New Roman"/>
                <w:szCs w:val="22"/>
              </w:rPr>
              <w:t>1</w:t>
            </w:r>
          </w:p>
        </w:tc>
        <w:tc>
          <w:tcPr>
            <w:tcW w:w="2209" w:type="dxa"/>
          </w:tcPr>
          <w:p w:rsidR="006632C6" w:rsidRDefault="00123630">
            <w:pPr>
              <w:rPr>
                <w:rFonts w:eastAsia="Times New Roman" w:cs="Times New Roman"/>
              </w:rPr>
            </w:pPr>
            <w:r>
              <w:rPr>
                <w:rFonts w:ascii="Times New Roman" w:eastAsia="Times New Roman" w:hAnsi="Times New Roman" w:cs="Times New Roman"/>
                <w:szCs w:val="22"/>
              </w:rPr>
              <w:t>Ответственный исполнитель государственной программы</w:t>
            </w:r>
          </w:p>
        </w:tc>
        <w:tc>
          <w:tcPr>
            <w:tcW w:w="6945" w:type="dxa"/>
          </w:tcPr>
          <w:p w:rsidR="006632C6" w:rsidRDefault="00123630">
            <w:pPr>
              <w:rPr>
                <w:rFonts w:eastAsia="Times New Roman" w:cs="Times New Roman"/>
              </w:rPr>
            </w:pPr>
            <w:r>
              <w:rPr>
                <w:rFonts w:ascii="Times New Roman" w:eastAsia="Times New Roman" w:hAnsi="Times New Roman" w:cs="Times New Roman"/>
                <w:szCs w:val="22"/>
              </w:rPr>
              <w:t>КЭиИО</w:t>
            </w:r>
          </w:p>
          <w:p w:rsidR="006632C6" w:rsidRDefault="006632C6">
            <w:pPr>
              <w:rPr>
                <w:rFonts w:eastAsia="Times New Roman" w:cs="Times New Roman"/>
              </w:rPr>
            </w:pPr>
          </w:p>
        </w:tc>
      </w:tr>
      <w:tr w:rsidR="006632C6" w:rsidTr="00464073">
        <w:trPr>
          <w:jc w:val="right"/>
        </w:trPr>
        <w:tc>
          <w:tcPr>
            <w:tcW w:w="480" w:type="dxa"/>
          </w:tcPr>
          <w:p w:rsidR="006632C6" w:rsidRDefault="00123630">
            <w:pPr>
              <w:jc w:val="center"/>
              <w:rPr>
                <w:rFonts w:eastAsia="Times New Roman" w:cs="Times New Roman"/>
              </w:rPr>
            </w:pPr>
            <w:r>
              <w:rPr>
                <w:rFonts w:ascii="Times New Roman" w:eastAsia="Times New Roman" w:hAnsi="Times New Roman" w:cs="Times New Roman"/>
                <w:szCs w:val="22"/>
              </w:rPr>
              <w:t>2</w:t>
            </w:r>
          </w:p>
        </w:tc>
        <w:tc>
          <w:tcPr>
            <w:tcW w:w="2209" w:type="dxa"/>
          </w:tcPr>
          <w:p w:rsidR="006632C6" w:rsidRDefault="00123630">
            <w:pPr>
              <w:rPr>
                <w:rFonts w:eastAsia="Times New Roman" w:cs="Times New Roman"/>
              </w:rPr>
            </w:pPr>
            <w:r>
              <w:rPr>
                <w:rFonts w:ascii="Times New Roman" w:eastAsia="Times New Roman" w:hAnsi="Times New Roman" w:cs="Times New Roman"/>
                <w:szCs w:val="22"/>
              </w:rPr>
              <w:t>Соисполнитель(</w:t>
            </w:r>
            <w:r w:rsidR="00464073">
              <w:rPr>
                <w:rFonts w:ascii="Times New Roman" w:eastAsia="Times New Roman" w:hAnsi="Times New Roman" w:cs="Times New Roman"/>
                <w:szCs w:val="22"/>
              </w:rPr>
              <w:t>-</w:t>
            </w:r>
            <w:r>
              <w:rPr>
                <w:rFonts w:ascii="Times New Roman" w:eastAsia="Times New Roman" w:hAnsi="Times New Roman" w:cs="Times New Roman"/>
                <w:szCs w:val="22"/>
              </w:rPr>
              <w:t>и) государственной программы</w:t>
            </w:r>
          </w:p>
        </w:tc>
        <w:tc>
          <w:tcPr>
            <w:tcW w:w="6945" w:type="dxa"/>
          </w:tcPr>
          <w:p w:rsidR="006632C6" w:rsidRDefault="00C76245">
            <w:pPr>
              <w:rPr>
                <w:rFonts w:eastAsia="Times New Roman" w:cs="Times New Roman"/>
              </w:rPr>
            </w:pPr>
            <w:r>
              <w:rPr>
                <w:rFonts w:eastAsia="Times New Roman" w:cs="Times New Roman"/>
              </w:rPr>
              <w:t>-</w:t>
            </w:r>
          </w:p>
          <w:p w:rsidR="006632C6" w:rsidRDefault="006632C6">
            <w:pPr>
              <w:rPr>
                <w:rFonts w:eastAsia="Times New Roman" w:cs="Times New Roman"/>
              </w:rPr>
            </w:pPr>
          </w:p>
        </w:tc>
      </w:tr>
      <w:tr w:rsidR="006632C6" w:rsidTr="00464073">
        <w:trPr>
          <w:jc w:val="right"/>
        </w:trPr>
        <w:tc>
          <w:tcPr>
            <w:tcW w:w="480" w:type="dxa"/>
          </w:tcPr>
          <w:p w:rsidR="006632C6" w:rsidRDefault="00123630">
            <w:pPr>
              <w:jc w:val="center"/>
              <w:rPr>
                <w:rFonts w:eastAsia="Times New Roman" w:cs="Times New Roman"/>
              </w:rPr>
            </w:pPr>
            <w:r>
              <w:rPr>
                <w:rFonts w:ascii="Times New Roman" w:eastAsia="Times New Roman" w:hAnsi="Times New Roman" w:cs="Times New Roman"/>
                <w:szCs w:val="22"/>
              </w:rPr>
              <w:t>3</w:t>
            </w:r>
          </w:p>
        </w:tc>
        <w:tc>
          <w:tcPr>
            <w:tcW w:w="2209" w:type="dxa"/>
          </w:tcPr>
          <w:p w:rsidR="006632C6" w:rsidRDefault="00123630">
            <w:pPr>
              <w:rPr>
                <w:rFonts w:eastAsia="Times New Roman" w:cs="Times New Roman"/>
              </w:rPr>
            </w:pPr>
            <w:r>
              <w:rPr>
                <w:rFonts w:ascii="Times New Roman" w:eastAsia="Times New Roman" w:hAnsi="Times New Roman" w:cs="Times New Roman"/>
                <w:szCs w:val="22"/>
              </w:rPr>
              <w:t>Участник(</w:t>
            </w:r>
            <w:r w:rsidR="00464073">
              <w:rPr>
                <w:rFonts w:ascii="Times New Roman" w:eastAsia="Times New Roman" w:hAnsi="Times New Roman" w:cs="Times New Roman"/>
                <w:szCs w:val="22"/>
              </w:rPr>
              <w:t>-</w:t>
            </w:r>
            <w:r>
              <w:rPr>
                <w:rFonts w:ascii="Times New Roman" w:eastAsia="Times New Roman" w:hAnsi="Times New Roman" w:cs="Times New Roman"/>
                <w:szCs w:val="22"/>
              </w:rPr>
              <w:t>и) государственной программы</w:t>
            </w:r>
          </w:p>
        </w:tc>
        <w:tc>
          <w:tcPr>
            <w:tcW w:w="6945" w:type="dxa"/>
          </w:tcPr>
          <w:p w:rsidR="006632C6" w:rsidRPr="00FA1A4F" w:rsidRDefault="00123630">
            <w:pPr>
              <w:rPr>
                <w:rFonts w:ascii="Times New Roman" w:eastAsia="Times New Roman" w:hAnsi="Times New Roman" w:cs="Times New Roman"/>
              </w:rPr>
            </w:pPr>
            <w:r w:rsidRPr="00FA1A4F">
              <w:rPr>
                <w:rFonts w:ascii="Times New Roman" w:eastAsia="Times New Roman" w:hAnsi="Times New Roman" w:cs="Times New Roman"/>
                <w:szCs w:val="22"/>
              </w:rPr>
              <w:t xml:space="preserve">АО </w:t>
            </w:r>
            <w:r w:rsidR="00E74F1F">
              <w:rPr>
                <w:rFonts w:ascii="Times New Roman" w:eastAsia="Times New Roman" w:hAnsi="Times New Roman" w:cs="Times New Roman"/>
                <w:szCs w:val="22"/>
              </w:rPr>
              <w:t>«</w:t>
            </w:r>
            <w:r w:rsidRPr="00FA1A4F">
              <w:rPr>
                <w:rFonts w:ascii="Times New Roman" w:eastAsia="Times New Roman" w:hAnsi="Times New Roman" w:cs="Times New Roman"/>
                <w:szCs w:val="22"/>
              </w:rPr>
              <w:t>Теплосеть Санкт-Петербурга</w:t>
            </w:r>
            <w:r w:rsidR="00E74F1F">
              <w:rPr>
                <w:rFonts w:ascii="Times New Roman" w:eastAsia="Times New Roman" w:hAnsi="Times New Roman" w:cs="Times New Roman"/>
                <w:szCs w:val="22"/>
              </w:rPr>
              <w:t>»</w:t>
            </w:r>
          </w:p>
          <w:p w:rsidR="006632C6" w:rsidRPr="00FA1A4F" w:rsidRDefault="00123630">
            <w:pPr>
              <w:rPr>
                <w:rFonts w:ascii="Times New Roman" w:eastAsia="Times New Roman" w:hAnsi="Times New Roman" w:cs="Times New Roman"/>
              </w:rPr>
            </w:pPr>
            <w:r w:rsidRPr="00FA1A4F">
              <w:rPr>
                <w:rFonts w:ascii="Times New Roman" w:eastAsia="Times New Roman" w:hAnsi="Times New Roman" w:cs="Times New Roman"/>
                <w:szCs w:val="22"/>
              </w:rPr>
              <w:t xml:space="preserve">АО </w:t>
            </w:r>
            <w:r w:rsidR="00E74F1F">
              <w:rPr>
                <w:rFonts w:ascii="Times New Roman" w:eastAsia="Times New Roman" w:hAnsi="Times New Roman" w:cs="Times New Roman"/>
                <w:szCs w:val="22"/>
              </w:rPr>
              <w:t>«</w:t>
            </w:r>
            <w:r w:rsidRPr="00FA1A4F">
              <w:rPr>
                <w:rFonts w:ascii="Times New Roman" w:eastAsia="Times New Roman" w:hAnsi="Times New Roman" w:cs="Times New Roman"/>
                <w:szCs w:val="22"/>
              </w:rPr>
              <w:t>ТЭК СПБ</w:t>
            </w:r>
            <w:r w:rsidR="00E74F1F">
              <w:rPr>
                <w:rFonts w:ascii="Times New Roman" w:eastAsia="Times New Roman" w:hAnsi="Times New Roman" w:cs="Times New Roman"/>
                <w:szCs w:val="22"/>
              </w:rPr>
              <w:t>»</w:t>
            </w:r>
          </w:p>
          <w:p w:rsidR="006632C6" w:rsidRPr="00FA1A4F" w:rsidRDefault="00123630">
            <w:pPr>
              <w:rPr>
                <w:rFonts w:ascii="Times New Roman" w:eastAsia="Times New Roman" w:hAnsi="Times New Roman" w:cs="Times New Roman"/>
              </w:rPr>
            </w:pPr>
            <w:r w:rsidRPr="00FA1A4F">
              <w:rPr>
                <w:rFonts w:ascii="Times New Roman" w:eastAsia="Times New Roman" w:hAnsi="Times New Roman" w:cs="Times New Roman"/>
                <w:szCs w:val="22"/>
              </w:rPr>
              <w:t xml:space="preserve">ГУП </w:t>
            </w:r>
            <w:r w:rsidR="00E74F1F">
              <w:rPr>
                <w:rFonts w:ascii="Times New Roman" w:eastAsia="Times New Roman" w:hAnsi="Times New Roman" w:cs="Times New Roman"/>
                <w:szCs w:val="22"/>
              </w:rPr>
              <w:t>«</w:t>
            </w:r>
            <w:r w:rsidRPr="00FA1A4F">
              <w:rPr>
                <w:rFonts w:ascii="Times New Roman" w:eastAsia="Times New Roman" w:hAnsi="Times New Roman" w:cs="Times New Roman"/>
                <w:szCs w:val="22"/>
              </w:rPr>
              <w:t>Водоканал Санкт-Петербурга</w:t>
            </w:r>
            <w:r w:rsidR="00E74F1F">
              <w:rPr>
                <w:rFonts w:ascii="Times New Roman" w:eastAsia="Times New Roman" w:hAnsi="Times New Roman" w:cs="Times New Roman"/>
                <w:szCs w:val="22"/>
              </w:rPr>
              <w:t>»</w:t>
            </w:r>
          </w:p>
          <w:p w:rsidR="006632C6" w:rsidRPr="00FA1A4F" w:rsidRDefault="00123630">
            <w:pPr>
              <w:rPr>
                <w:rFonts w:ascii="Times New Roman" w:eastAsia="Times New Roman" w:hAnsi="Times New Roman" w:cs="Times New Roman"/>
              </w:rPr>
            </w:pPr>
            <w:r w:rsidRPr="00FA1A4F">
              <w:rPr>
                <w:rFonts w:ascii="Times New Roman" w:eastAsia="Times New Roman" w:hAnsi="Times New Roman" w:cs="Times New Roman"/>
                <w:szCs w:val="22"/>
              </w:rPr>
              <w:t xml:space="preserve">ООО </w:t>
            </w:r>
            <w:r w:rsidR="00E74F1F">
              <w:rPr>
                <w:rFonts w:ascii="Times New Roman" w:eastAsia="Times New Roman" w:hAnsi="Times New Roman" w:cs="Times New Roman"/>
                <w:szCs w:val="22"/>
              </w:rPr>
              <w:t>«</w:t>
            </w:r>
            <w:r w:rsidRPr="00FA1A4F">
              <w:rPr>
                <w:rFonts w:ascii="Times New Roman" w:eastAsia="Times New Roman" w:hAnsi="Times New Roman" w:cs="Times New Roman"/>
                <w:szCs w:val="22"/>
              </w:rPr>
              <w:t>ПетербургГаз</w:t>
            </w:r>
            <w:r w:rsidR="00E74F1F">
              <w:rPr>
                <w:rFonts w:ascii="Times New Roman" w:eastAsia="Times New Roman" w:hAnsi="Times New Roman" w:cs="Times New Roman"/>
                <w:szCs w:val="22"/>
              </w:rPr>
              <w:t>»</w:t>
            </w:r>
          </w:p>
          <w:p w:rsidR="006632C6" w:rsidRPr="00FA1A4F" w:rsidRDefault="00123630">
            <w:pPr>
              <w:rPr>
                <w:rFonts w:ascii="Times New Roman" w:eastAsia="Times New Roman" w:hAnsi="Times New Roman" w:cs="Times New Roman"/>
              </w:rPr>
            </w:pPr>
            <w:r w:rsidRPr="00FA1A4F">
              <w:rPr>
                <w:rFonts w:ascii="Times New Roman" w:eastAsia="Times New Roman" w:hAnsi="Times New Roman" w:cs="Times New Roman"/>
                <w:szCs w:val="22"/>
              </w:rPr>
              <w:t xml:space="preserve">ООО </w:t>
            </w:r>
            <w:r w:rsidR="00E74F1F">
              <w:rPr>
                <w:rFonts w:ascii="Times New Roman" w:eastAsia="Times New Roman" w:hAnsi="Times New Roman" w:cs="Times New Roman"/>
                <w:szCs w:val="22"/>
              </w:rPr>
              <w:t>«</w:t>
            </w:r>
            <w:r w:rsidRPr="00FA1A4F">
              <w:rPr>
                <w:rFonts w:ascii="Times New Roman" w:eastAsia="Times New Roman" w:hAnsi="Times New Roman" w:cs="Times New Roman"/>
                <w:szCs w:val="22"/>
              </w:rPr>
              <w:t>Петербургтеплоэнерго</w:t>
            </w:r>
            <w:r w:rsidR="00E74F1F">
              <w:rPr>
                <w:rFonts w:ascii="Times New Roman" w:eastAsia="Times New Roman" w:hAnsi="Times New Roman" w:cs="Times New Roman"/>
                <w:szCs w:val="22"/>
              </w:rPr>
              <w:t>»</w:t>
            </w:r>
          </w:p>
          <w:p w:rsidR="006632C6" w:rsidRPr="00FA1A4F" w:rsidRDefault="00123630">
            <w:pPr>
              <w:rPr>
                <w:rFonts w:ascii="Times New Roman" w:eastAsia="Times New Roman" w:hAnsi="Times New Roman" w:cs="Times New Roman"/>
              </w:rPr>
            </w:pPr>
            <w:r w:rsidRPr="00FA1A4F">
              <w:rPr>
                <w:rFonts w:ascii="Times New Roman" w:eastAsia="Times New Roman" w:hAnsi="Times New Roman" w:cs="Times New Roman"/>
                <w:szCs w:val="22"/>
              </w:rPr>
              <w:t xml:space="preserve">ООО </w:t>
            </w:r>
            <w:r w:rsidR="00E74F1F">
              <w:rPr>
                <w:rFonts w:ascii="Times New Roman" w:eastAsia="Times New Roman" w:hAnsi="Times New Roman" w:cs="Times New Roman"/>
                <w:szCs w:val="22"/>
              </w:rPr>
              <w:t>«</w:t>
            </w:r>
            <w:r w:rsidRPr="00FA1A4F">
              <w:rPr>
                <w:rFonts w:ascii="Times New Roman" w:eastAsia="Times New Roman" w:hAnsi="Times New Roman" w:cs="Times New Roman"/>
                <w:szCs w:val="22"/>
              </w:rPr>
              <w:t>ТЕПЛОЭНЕРГО</w:t>
            </w:r>
            <w:r w:rsidR="00E74F1F">
              <w:rPr>
                <w:rFonts w:ascii="Times New Roman" w:eastAsia="Times New Roman" w:hAnsi="Times New Roman" w:cs="Times New Roman"/>
                <w:szCs w:val="22"/>
              </w:rPr>
              <w:t>»</w:t>
            </w:r>
          </w:p>
          <w:p w:rsidR="006632C6" w:rsidRDefault="00123630">
            <w:pPr>
              <w:rPr>
                <w:rFonts w:eastAsia="Times New Roman" w:cs="Times New Roman"/>
              </w:rPr>
            </w:pPr>
            <w:r w:rsidRPr="00FA1A4F">
              <w:rPr>
                <w:rFonts w:ascii="Times New Roman" w:eastAsia="Times New Roman" w:hAnsi="Times New Roman" w:cs="Times New Roman"/>
                <w:szCs w:val="22"/>
              </w:rPr>
              <w:t xml:space="preserve">ПАО </w:t>
            </w:r>
            <w:r w:rsidR="00E74F1F">
              <w:rPr>
                <w:rFonts w:ascii="Times New Roman" w:eastAsia="Times New Roman" w:hAnsi="Times New Roman" w:cs="Times New Roman"/>
                <w:szCs w:val="22"/>
              </w:rPr>
              <w:t>«</w:t>
            </w:r>
            <w:r w:rsidRPr="00FA1A4F">
              <w:rPr>
                <w:rFonts w:ascii="Times New Roman" w:eastAsia="Times New Roman" w:hAnsi="Times New Roman" w:cs="Times New Roman"/>
                <w:szCs w:val="22"/>
              </w:rPr>
              <w:t>Россети Ленэнерго</w:t>
            </w:r>
            <w:r w:rsidR="00E74F1F">
              <w:rPr>
                <w:rFonts w:ascii="Times New Roman" w:eastAsia="Times New Roman" w:hAnsi="Times New Roman" w:cs="Times New Roman"/>
                <w:szCs w:val="22"/>
              </w:rPr>
              <w:t>»</w:t>
            </w:r>
          </w:p>
        </w:tc>
      </w:tr>
      <w:tr w:rsidR="006632C6" w:rsidTr="00464073">
        <w:trPr>
          <w:jc w:val="right"/>
        </w:trPr>
        <w:tc>
          <w:tcPr>
            <w:tcW w:w="480" w:type="dxa"/>
          </w:tcPr>
          <w:p w:rsidR="006632C6" w:rsidRDefault="00123630">
            <w:pPr>
              <w:jc w:val="center"/>
              <w:rPr>
                <w:rFonts w:eastAsia="Times New Roman" w:cs="Times New Roman"/>
              </w:rPr>
            </w:pPr>
            <w:r>
              <w:rPr>
                <w:rFonts w:ascii="Times New Roman" w:eastAsia="Times New Roman" w:hAnsi="Times New Roman" w:cs="Times New Roman"/>
                <w:szCs w:val="22"/>
              </w:rPr>
              <w:t>4</w:t>
            </w:r>
          </w:p>
        </w:tc>
        <w:tc>
          <w:tcPr>
            <w:tcW w:w="2209" w:type="dxa"/>
          </w:tcPr>
          <w:p w:rsidR="006632C6" w:rsidRDefault="00123630">
            <w:pPr>
              <w:rPr>
                <w:rFonts w:eastAsia="Times New Roman" w:cs="Times New Roman"/>
              </w:rPr>
            </w:pPr>
            <w:r>
              <w:rPr>
                <w:rFonts w:ascii="Times New Roman" w:eastAsia="Times New Roman" w:hAnsi="Times New Roman" w:cs="Times New Roman"/>
                <w:szCs w:val="22"/>
              </w:rPr>
              <w:t>Цели государственной программы</w:t>
            </w:r>
          </w:p>
        </w:tc>
        <w:tc>
          <w:tcPr>
            <w:tcW w:w="6945" w:type="dxa"/>
          </w:tcPr>
          <w:p w:rsidR="006632C6" w:rsidRDefault="00123630">
            <w:pPr>
              <w:rPr>
                <w:rFonts w:ascii="Times New Roman" w:eastAsia="Times New Roman" w:hAnsi="Times New Roman" w:cs="Times New Roman"/>
              </w:rPr>
            </w:pPr>
            <w:r>
              <w:rPr>
                <w:rFonts w:ascii="Times New Roman" w:eastAsia="Times New Roman" w:hAnsi="Times New Roman" w:cs="Times New Roman"/>
                <w:szCs w:val="22"/>
              </w:rPr>
              <w:t xml:space="preserve">Обеспечение устойчивого функционирования и развития систем коммунальной инфраструктуры и энергетики в целях надежного </w:t>
            </w:r>
            <w:r w:rsidR="00A406CF">
              <w:rPr>
                <w:rFonts w:ascii="Times New Roman" w:eastAsia="Times New Roman" w:hAnsi="Times New Roman" w:cs="Times New Roman"/>
                <w:szCs w:val="22"/>
              </w:rPr>
              <w:br/>
            </w:r>
            <w:r>
              <w:rPr>
                <w:rFonts w:ascii="Times New Roman" w:eastAsia="Times New Roman" w:hAnsi="Times New Roman" w:cs="Times New Roman"/>
                <w:szCs w:val="22"/>
              </w:rPr>
              <w:t>и энергетически эффективного ресурсоснабжения потребителей Санкт-Петербурга.</w:t>
            </w:r>
          </w:p>
          <w:p w:rsidR="006632C6" w:rsidRDefault="00123630">
            <w:pPr>
              <w:rPr>
                <w:rFonts w:ascii="Times New Roman" w:eastAsia="Times New Roman" w:hAnsi="Times New Roman" w:cs="Times New Roman"/>
              </w:rPr>
            </w:pPr>
            <w:r>
              <w:rPr>
                <w:rFonts w:ascii="Times New Roman" w:eastAsia="Times New Roman" w:hAnsi="Times New Roman" w:cs="Times New Roman"/>
                <w:szCs w:val="22"/>
              </w:rPr>
              <w:t xml:space="preserve">Создание условий для комплексного и устойчивого развития территорий Санкт-Петербурга посредством обеспечения объектами инженерной инфраструктуры территорий перспективной застройки и создания резерва мощности </w:t>
            </w:r>
            <w:r w:rsidR="00464073">
              <w:rPr>
                <w:rFonts w:ascii="Times New Roman" w:eastAsia="Times New Roman" w:hAnsi="Times New Roman" w:cs="Times New Roman"/>
                <w:szCs w:val="22"/>
              </w:rPr>
              <w:br/>
            </w:r>
            <w:r>
              <w:rPr>
                <w:rFonts w:ascii="Times New Roman" w:eastAsia="Times New Roman" w:hAnsi="Times New Roman" w:cs="Times New Roman"/>
                <w:szCs w:val="22"/>
              </w:rPr>
              <w:t xml:space="preserve">для подключения новых потребителей в соответствии </w:t>
            </w:r>
            <w:r w:rsidR="00464073">
              <w:rPr>
                <w:rFonts w:ascii="Times New Roman" w:eastAsia="Times New Roman" w:hAnsi="Times New Roman" w:cs="Times New Roman"/>
                <w:szCs w:val="22"/>
              </w:rPr>
              <w:br/>
            </w:r>
            <w:r>
              <w:rPr>
                <w:rFonts w:ascii="Times New Roman" w:eastAsia="Times New Roman" w:hAnsi="Times New Roman" w:cs="Times New Roman"/>
                <w:szCs w:val="22"/>
              </w:rPr>
              <w:t xml:space="preserve">с документами территориального планирования, схемами </w:t>
            </w:r>
            <w:r w:rsidR="00464073">
              <w:rPr>
                <w:rFonts w:ascii="Times New Roman" w:eastAsia="Times New Roman" w:hAnsi="Times New Roman" w:cs="Times New Roman"/>
                <w:szCs w:val="22"/>
              </w:rPr>
              <w:br/>
            </w:r>
            <w:r>
              <w:rPr>
                <w:rFonts w:ascii="Times New Roman" w:eastAsia="Times New Roman" w:hAnsi="Times New Roman" w:cs="Times New Roman"/>
                <w:szCs w:val="22"/>
              </w:rPr>
              <w:t>и программами перспективного развития коммунальной инфраструктуры и энергетики.</w:t>
            </w:r>
          </w:p>
          <w:p w:rsidR="006632C6" w:rsidRDefault="00123630">
            <w:pPr>
              <w:rPr>
                <w:rFonts w:eastAsia="Times New Roman" w:cs="Times New Roman"/>
              </w:rPr>
            </w:pPr>
            <w:r>
              <w:rPr>
                <w:rFonts w:ascii="Times New Roman" w:eastAsia="Times New Roman" w:hAnsi="Times New Roman" w:cs="Times New Roman"/>
                <w:szCs w:val="22"/>
              </w:rPr>
              <w:t xml:space="preserve">Повышение комфортности и безопасности городской среды </w:t>
            </w:r>
            <w:r w:rsidR="00A406CF">
              <w:rPr>
                <w:rFonts w:ascii="Times New Roman" w:eastAsia="Times New Roman" w:hAnsi="Times New Roman" w:cs="Times New Roman"/>
                <w:szCs w:val="22"/>
              </w:rPr>
              <w:br/>
            </w:r>
            <w:r>
              <w:rPr>
                <w:rFonts w:ascii="Times New Roman" w:eastAsia="Times New Roman" w:hAnsi="Times New Roman" w:cs="Times New Roman"/>
                <w:szCs w:val="22"/>
              </w:rPr>
              <w:t>Санкт-Петербурга за счет развития системы наружного (уличного) освещения</w:t>
            </w:r>
          </w:p>
        </w:tc>
      </w:tr>
      <w:tr w:rsidR="006632C6" w:rsidTr="00464073">
        <w:trPr>
          <w:jc w:val="right"/>
        </w:trPr>
        <w:tc>
          <w:tcPr>
            <w:tcW w:w="480" w:type="dxa"/>
          </w:tcPr>
          <w:p w:rsidR="006632C6" w:rsidRDefault="00123630">
            <w:pPr>
              <w:jc w:val="center"/>
              <w:rPr>
                <w:rFonts w:eastAsia="Times New Roman" w:cs="Times New Roman"/>
              </w:rPr>
            </w:pPr>
            <w:r>
              <w:rPr>
                <w:rFonts w:ascii="Times New Roman" w:eastAsia="Times New Roman" w:hAnsi="Times New Roman" w:cs="Times New Roman"/>
                <w:szCs w:val="22"/>
              </w:rPr>
              <w:t>5</w:t>
            </w:r>
          </w:p>
        </w:tc>
        <w:tc>
          <w:tcPr>
            <w:tcW w:w="2209" w:type="dxa"/>
          </w:tcPr>
          <w:p w:rsidR="006632C6" w:rsidRDefault="00123630">
            <w:pPr>
              <w:rPr>
                <w:rFonts w:eastAsia="Times New Roman" w:cs="Times New Roman"/>
              </w:rPr>
            </w:pPr>
            <w:r>
              <w:rPr>
                <w:rFonts w:ascii="Times New Roman" w:eastAsia="Times New Roman" w:hAnsi="Times New Roman" w:cs="Times New Roman"/>
                <w:szCs w:val="22"/>
              </w:rPr>
              <w:t>Задачи государственной программы</w:t>
            </w:r>
          </w:p>
        </w:tc>
        <w:tc>
          <w:tcPr>
            <w:tcW w:w="6945" w:type="dxa"/>
          </w:tcPr>
          <w:p w:rsidR="006632C6" w:rsidRDefault="00123630">
            <w:pPr>
              <w:rPr>
                <w:rFonts w:ascii="Times New Roman" w:eastAsia="Times New Roman" w:hAnsi="Times New Roman" w:cs="Times New Roman"/>
              </w:rPr>
            </w:pPr>
            <w:r>
              <w:rPr>
                <w:rFonts w:ascii="Times New Roman" w:eastAsia="Times New Roman" w:hAnsi="Times New Roman" w:cs="Times New Roman"/>
                <w:szCs w:val="22"/>
              </w:rPr>
              <w:t>Строительство, реконструкция и техническое перевооружение действующих системообразующих объектов коммунальной инфраструктуры и энергетики в соответствии с документами территориального планирования Санкт-Петербурга.</w:t>
            </w:r>
          </w:p>
          <w:p w:rsidR="006632C6" w:rsidRDefault="00123630">
            <w:pPr>
              <w:rPr>
                <w:rFonts w:ascii="Times New Roman" w:eastAsia="Times New Roman" w:hAnsi="Times New Roman" w:cs="Times New Roman"/>
              </w:rPr>
            </w:pPr>
            <w:r>
              <w:rPr>
                <w:rFonts w:ascii="Times New Roman" w:eastAsia="Times New Roman" w:hAnsi="Times New Roman" w:cs="Times New Roman"/>
                <w:szCs w:val="22"/>
              </w:rPr>
              <w:t>Строительство, реконструкция и капитальный ремонт объектов наружного (уличного) освещения.</w:t>
            </w:r>
          </w:p>
          <w:p w:rsidR="006632C6" w:rsidRDefault="00123630">
            <w:pPr>
              <w:rPr>
                <w:rFonts w:ascii="Times New Roman" w:eastAsia="Times New Roman" w:hAnsi="Times New Roman" w:cs="Times New Roman"/>
              </w:rPr>
            </w:pPr>
            <w:r>
              <w:rPr>
                <w:rFonts w:ascii="Times New Roman" w:eastAsia="Times New Roman" w:hAnsi="Times New Roman" w:cs="Times New Roman"/>
                <w:szCs w:val="22"/>
              </w:rPr>
              <w:lastRenderedPageBreak/>
              <w:t>Создание объектов архитектурной подсветки.</w:t>
            </w:r>
          </w:p>
          <w:p w:rsidR="006632C6" w:rsidRDefault="00123630">
            <w:pPr>
              <w:rPr>
                <w:rFonts w:eastAsia="Times New Roman" w:cs="Times New Roman"/>
              </w:rPr>
            </w:pPr>
            <w:r>
              <w:rPr>
                <w:rFonts w:ascii="Times New Roman" w:eastAsia="Times New Roman" w:hAnsi="Times New Roman" w:cs="Times New Roman"/>
                <w:szCs w:val="22"/>
              </w:rPr>
              <w:t>Повышение эффективности использования научно-технического потенциала Санкт-Петербурга, содействие реализации мероприятий по импортозамещению и локализации</w:t>
            </w:r>
          </w:p>
        </w:tc>
      </w:tr>
      <w:tr w:rsidR="006632C6" w:rsidTr="00464073">
        <w:trPr>
          <w:jc w:val="right"/>
        </w:trPr>
        <w:tc>
          <w:tcPr>
            <w:tcW w:w="480" w:type="dxa"/>
          </w:tcPr>
          <w:p w:rsidR="006632C6" w:rsidRDefault="00123630">
            <w:pPr>
              <w:jc w:val="center"/>
              <w:rPr>
                <w:rFonts w:eastAsia="Times New Roman" w:cs="Times New Roman"/>
              </w:rPr>
            </w:pPr>
            <w:r>
              <w:rPr>
                <w:rFonts w:ascii="Times New Roman" w:eastAsia="Times New Roman" w:hAnsi="Times New Roman" w:cs="Times New Roman"/>
                <w:szCs w:val="22"/>
              </w:rPr>
              <w:lastRenderedPageBreak/>
              <w:t>6</w:t>
            </w:r>
          </w:p>
        </w:tc>
        <w:tc>
          <w:tcPr>
            <w:tcW w:w="2209" w:type="dxa"/>
          </w:tcPr>
          <w:p w:rsidR="006632C6" w:rsidRDefault="00123630">
            <w:pPr>
              <w:rPr>
                <w:rFonts w:eastAsia="Times New Roman" w:cs="Times New Roman"/>
              </w:rPr>
            </w:pPr>
            <w:r>
              <w:rPr>
                <w:rFonts w:ascii="Times New Roman" w:eastAsia="Times New Roman" w:hAnsi="Times New Roman" w:cs="Times New Roman"/>
                <w:szCs w:val="22"/>
              </w:rPr>
              <w:t>Основания разработки государственной программы</w:t>
            </w:r>
          </w:p>
        </w:tc>
        <w:tc>
          <w:tcPr>
            <w:tcW w:w="6945" w:type="dxa"/>
          </w:tcPr>
          <w:p w:rsidR="006632C6" w:rsidRDefault="00123630">
            <w:pPr>
              <w:rPr>
                <w:rFonts w:ascii="Times New Roman" w:eastAsia="Times New Roman" w:hAnsi="Times New Roman" w:cs="Times New Roman"/>
              </w:rPr>
            </w:pPr>
            <w:r>
              <w:rPr>
                <w:rFonts w:ascii="Times New Roman" w:eastAsia="Times New Roman" w:hAnsi="Times New Roman" w:cs="Times New Roman"/>
                <w:szCs w:val="22"/>
              </w:rPr>
              <w:t>Указ Президента Российской Федерации от 19.04.2017 № 176</w:t>
            </w:r>
            <w:r w:rsidR="002E628C">
              <w:rPr>
                <w:rFonts w:ascii="Times New Roman" w:eastAsia="Times New Roman" w:hAnsi="Times New Roman" w:cs="Times New Roman"/>
                <w:szCs w:val="22"/>
              </w:rPr>
              <w:br/>
            </w:r>
            <w:r w:rsidR="00E74F1F">
              <w:rPr>
                <w:rFonts w:ascii="Times New Roman" w:eastAsia="Times New Roman" w:hAnsi="Times New Roman" w:cs="Times New Roman"/>
                <w:szCs w:val="22"/>
              </w:rPr>
              <w:t>«</w:t>
            </w:r>
            <w:r>
              <w:rPr>
                <w:rFonts w:ascii="Times New Roman" w:eastAsia="Times New Roman" w:hAnsi="Times New Roman" w:cs="Times New Roman"/>
                <w:szCs w:val="22"/>
              </w:rPr>
              <w:t>О Стратегии экологической безопасности Российской Федерации на период до 2025 года</w:t>
            </w:r>
            <w:r w:rsidR="00E74F1F">
              <w:rPr>
                <w:rFonts w:ascii="Times New Roman" w:eastAsia="Times New Roman" w:hAnsi="Times New Roman" w:cs="Times New Roman"/>
                <w:szCs w:val="22"/>
              </w:rPr>
              <w:t>»</w:t>
            </w:r>
            <w:r>
              <w:rPr>
                <w:rFonts w:ascii="Times New Roman" w:eastAsia="Times New Roman" w:hAnsi="Times New Roman" w:cs="Times New Roman"/>
                <w:szCs w:val="22"/>
              </w:rPr>
              <w:t xml:space="preserve"> (далее – Указ № 176);</w:t>
            </w:r>
          </w:p>
          <w:p w:rsidR="006632C6" w:rsidRDefault="00123630">
            <w:pPr>
              <w:rPr>
                <w:rFonts w:ascii="Times New Roman" w:eastAsia="Times New Roman" w:hAnsi="Times New Roman" w:cs="Times New Roman"/>
              </w:rPr>
            </w:pPr>
            <w:r>
              <w:rPr>
                <w:rFonts w:ascii="Times New Roman" w:eastAsia="Times New Roman" w:hAnsi="Times New Roman" w:cs="Times New Roman"/>
                <w:szCs w:val="22"/>
              </w:rPr>
              <w:t>Указ Президента Российской Федерации от 13.05.2017 № 208</w:t>
            </w:r>
            <w:r w:rsidR="002E628C">
              <w:rPr>
                <w:rFonts w:ascii="Times New Roman" w:eastAsia="Times New Roman" w:hAnsi="Times New Roman" w:cs="Times New Roman"/>
                <w:szCs w:val="22"/>
              </w:rPr>
              <w:br/>
            </w:r>
            <w:r w:rsidR="00E74F1F">
              <w:rPr>
                <w:rFonts w:ascii="Times New Roman" w:eastAsia="Times New Roman" w:hAnsi="Times New Roman" w:cs="Times New Roman"/>
                <w:szCs w:val="22"/>
              </w:rPr>
              <w:t>«</w:t>
            </w:r>
            <w:r>
              <w:rPr>
                <w:rFonts w:ascii="Times New Roman" w:eastAsia="Times New Roman" w:hAnsi="Times New Roman" w:cs="Times New Roman"/>
                <w:szCs w:val="22"/>
              </w:rPr>
              <w:t>О Стратегии экономической безопасности Российской Федерации на период до 2030 года</w:t>
            </w:r>
            <w:r w:rsidR="00E74F1F">
              <w:rPr>
                <w:rFonts w:ascii="Times New Roman" w:eastAsia="Times New Roman" w:hAnsi="Times New Roman" w:cs="Times New Roman"/>
                <w:szCs w:val="22"/>
              </w:rPr>
              <w:t>»</w:t>
            </w:r>
            <w:r>
              <w:rPr>
                <w:rFonts w:ascii="Times New Roman" w:eastAsia="Times New Roman" w:hAnsi="Times New Roman" w:cs="Times New Roman"/>
                <w:szCs w:val="22"/>
              </w:rPr>
              <w:t xml:space="preserve"> (далее – Указ № 208);</w:t>
            </w:r>
          </w:p>
          <w:p w:rsidR="006632C6" w:rsidRDefault="00123630">
            <w:pPr>
              <w:rPr>
                <w:rFonts w:ascii="Times New Roman" w:eastAsia="Times New Roman" w:hAnsi="Times New Roman" w:cs="Times New Roman"/>
              </w:rPr>
            </w:pPr>
            <w:r>
              <w:rPr>
                <w:rFonts w:ascii="Times New Roman" w:eastAsia="Times New Roman" w:hAnsi="Times New Roman" w:cs="Times New Roman"/>
                <w:szCs w:val="22"/>
              </w:rPr>
              <w:t xml:space="preserve">Указ Президента Российской Федерации от 02.07.2021 № 400 </w:t>
            </w:r>
            <w:r w:rsidR="002E628C">
              <w:rPr>
                <w:rFonts w:ascii="Times New Roman" w:eastAsia="Times New Roman" w:hAnsi="Times New Roman" w:cs="Times New Roman"/>
                <w:szCs w:val="22"/>
              </w:rPr>
              <w:br/>
            </w:r>
            <w:r w:rsidR="00E74F1F">
              <w:rPr>
                <w:rFonts w:ascii="Times New Roman" w:eastAsia="Times New Roman" w:hAnsi="Times New Roman" w:cs="Times New Roman"/>
                <w:szCs w:val="22"/>
              </w:rPr>
              <w:t>«</w:t>
            </w:r>
            <w:r>
              <w:rPr>
                <w:rFonts w:ascii="Times New Roman" w:eastAsia="Times New Roman" w:hAnsi="Times New Roman" w:cs="Times New Roman"/>
                <w:szCs w:val="22"/>
              </w:rPr>
              <w:t>О Стратегии национальной безопасности Российской Федерации</w:t>
            </w:r>
            <w:r w:rsidR="00E74F1F">
              <w:rPr>
                <w:rFonts w:ascii="Times New Roman" w:eastAsia="Times New Roman" w:hAnsi="Times New Roman" w:cs="Times New Roman"/>
                <w:szCs w:val="22"/>
              </w:rPr>
              <w:t>»</w:t>
            </w:r>
            <w:r>
              <w:rPr>
                <w:rFonts w:ascii="Times New Roman" w:eastAsia="Times New Roman" w:hAnsi="Times New Roman" w:cs="Times New Roman"/>
                <w:szCs w:val="22"/>
              </w:rPr>
              <w:t xml:space="preserve"> (далее – Указ № 400);</w:t>
            </w:r>
          </w:p>
          <w:p w:rsidR="006632C6" w:rsidRDefault="00123630">
            <w:pPr>
              <w:rPr>
                <w:rFonts w:ascii="Times New Roman" w:eastAsia="Times New Roman" w:hAnsi="Times New Roman" w:cs="Times New Roman"/>
              </w:rPr>
            </w:pPr>
            <w:r>
              <w:rPr>
                <w:rFonts w:ascii="Times New Roman" w:eastAsia="Times New Roman" w:hAnsi="Times New Roman" w:cs="Times New Roman"/>
                <w:szCs w:val="22"/>
              </w:rPr>
              <w:t>Указ Президента Российской Федерации от 07.05.2024 № 309</w:t>
            </w:r>
            <w:r w:rsidR="002E628C">
              <w:rPr>
                <w:rFonts w:ascii="Times New Roman" w:eastAsia="Times New Roman" w:hAnsi="Times New Roman" w:cs="Times New Roman"/>
                <w:szCs w:val="22"/>
              </w:rPr>
              <w:br/>
            </w:r>
            <w:r>
              <w:rPr>
                <w:rFonts w:ascii="Times New Roman" w:eastAsia="Times New Roman" w:hAnsi="Times New Roman" w:cs="Times New Roman"/>
                <w:szCs w:val="22"/>
              </w:rPr>
              <w:t xml:space="preserve"> </w:t>
            </w:r>
            <w:r w:rsidR="00E74F1F">
              <w:rPr>
                <w:rFonts w:ascii="Times New Roman" w:eastAsia="Times New Roman" w:hAnsi="Times New Roman" w:cs="Times New Roman"/>
                <w:szCs w:val="22"/>
              </w:rPr>
              <w:t>«</w:t>
            </w:r>
            <w:r>
              <w:rPr>
                <w:rFonts w:ascii="Times New Roman" w:eastAsia="Times New Roman" w:hAnsi="Times New Roman" w:cs="Times New Roman"/>
                <w:szCs w:val="22"/>
              </w:rPr>
              <w:t>О национальных целях развития Российской Федерации</w:t>
            </w:r>
            <w:r w:rsidR="002E628C">
              <w:rPr>
                <w:rFonts w:ascii="Times New Roman" w:eastAsia="Times New Roman" w:hAnsi="Times New Roman" w:cs="Times New Roman"/>
                <w:szCs w:val="22"/>
              </w:rPr>
              <w:br/>
            </w:r>
            <w:r>
              <w:rPr>
                <w:rFonts w:ascii="Times New Roman" w:eastAsia="Times New Roman" w:hAnsi="Times New Roman" w:cs="Times New Roman"/>
                <w:szCs w:val="22"/>
              </w:rPr>
              <w:t>на период до 2030 года и на перспективу до 2036 года</w:t>
            </w:r>
            <w:r w:rsidR="00E74F1F">
              <w:rPr>
                <w:rFonts w:ascii="Times New Roman" w:eastAsia="Times New Roman" w:hAnsi="Times New Roman" w:cs="Times New Roman"/>
                <w:szCs w:val="22"/>
              </w:rPr>
              <w:t>»</w:t>
            </w:r>
            <w:r>
              <w:rPr>
                <w:rFonts w:ascii="Times New Roman" w:eastAsia="Times New Roman" w:hAnsi="Times New Roman" w:cs="Times New Roman"/>
                <w:szCs w:val="22"/>
              </w:rPr>
              <w:t>;</w:t>
            </w:r>
          </w:p>
          <w:p w:rsidR="006632C6" w:rsidRDefault="00123630">
            <w:pPr>
              <w:rPr>
                <w:rFonts w:ascii="Times New Roman" w:eastAsia="Times New Roman" w:hAnsi="Times New Roman" w:cs="Times New Roman"/>
              </w:rPr>
            </w:pPr>
            <w:r>
              <w:rPr>
                <w:rFonts w:ascii="Times New Roman" w:eastAsia="Times New Roman" w:hAnsi="Times New Roman" w:cs="Times New Roman"/>
                <w:szCs w:val="22"/>
              </w:rPr>
              <w:t xml:space="preserve">постановление Правительства Российской Федерации </w:t>
            </w:r>
            <w:r w:rsidR="00FD3545">
              <w:rPr>
                <w:rFonts w:ascii="Times New Roman" w:eastAsia="Times New Roman" w:hAnsi="Times New Roman" w:cs="Times New Roman"/>
                <w:szCs w:val="22"/>
              </w:rPr>
              <w:br/>
            </w:r>
            <w:r>
              <w:rPr>
                <w:rFonts w:ascii="Times New Roman" w:eastAsia="Times New Roman" w:hAnsi="Times New Roman" w:cs="Times New Roman"/>
                <w:szCs w:val="22"/>
              </w:rPr>
              <w:t xml:space="preserve">от 15.04.2014 № 321 </w:t>
            </w:r>
            <w:r w:rsidR="00E74F1F">
              <w:rPr>
                <w:rFonts w:ascii="Times New Roman" w:eastAsia="Times New Roman" w:hAnsi="Times New Roman" w:cs="Times New Roman"/>
                <w:szCs w:val="22"/>
              </w:rPr>
              <w:t>«</w:t>
            </w:r>
            <w:r>
              <w:rPr>
                <w:rFonts w:ascii="Times New Roman" w:eastAsia="Times New Roman" w:hAnsi="Times New Roman" w:cs="Times New Roman"/>
                <w:szCs w:val="22"/>
              </w:rPr>
              <w:t xml:space="preserve">Об утверждении государственной программы Российской Федерации </w:t>
            </w:r>
            <w:r w:rsidR="00E74F1F">
              <w:rPr>
                <w:rFonts w:ascii="Times New Roman" w:eastAsia="Times New Roman" w:hAnsi="Times New Roman" w:cs="Times New Roman"/>
                <w:szCs w:val="22"/>
              </w:rPr>
              <w:t>«</w:t>
            </w:r>
            <w:r>
              <w:rPr>
                <w:rFonts w:ascii="Times New Roman" w:eastAsia="Times New Roman" w:hAnsi="Times New Roman" w:cs="Times New Roman"/>
                <w:szCs w:val="22"/>
              </w:rPr>
              <w:t>Развитие энергетики</w:t>
            </w:r>
            <w:r w:rsidR="00E74F1F">
              <w:rPr>
                <w:rFonts w:ascii="Times New Roman" w:eastAsia="Times New Roman" w:hAnsi="Times New Roman" w:cs="Times New Roman"/>
                <w:szCs w:val="22"/>
              </w:rPr>
              <w:t>»</w:t>
            </w:r>
            <w:r>
              <w:rPr>
                <w:rFonts w:ascii="Times New Roman" w:eastAsia="Times New Roman" w:hAnsi="Times New Roman" w:cs="Times New Roman"/>
                <w:szCs w:val="22"/>
              </w:rPr>
              <w:t>;</w:t>
            </w:r>
          </w:p>
          <w:p w:rsidR="006632C6" w:rsidRDefault="00123630">
            <w:pPr>
              <w:rPr>
                <w:rFonts w:ascii="Times New Roman" w:eastAsia="Times New Roman" w:hAnsi="Times New Roman" w:cs="Times New Roman"/>
              </w:rPr>
            </w:pPr>
            <w:r>
              <w:rPr>
                <w:rFonts w:ascii="Times New Roman" w:eastAsia="Times New Roman" w:hAnsi="Times New Roman" w:cs="Times New Roman"/>
                <w:szCs w:val="22"/>
              </w:rPr>
              <w:t xml:space="preserve">постановление Правительства Российской Федерации </w:t>
            </w:r>
            <w:r w:rsidR="00FD3545">
              <w:rPr>
                <w:rFonts w:ascii="Times New Roman" w:eastAsia="Times New Roman" w:hAnsi="Times New Roman" w:cs="Times New Roman"/>
                <w:szCs w:val="22"/>
              </w:rPr>
              <w:br/>
            </w:r>
            <w:r>
              <w:rPr>
                <w:rFonts w:ascii="Times New Roman" w:eastAsia="Times New Roman" w:hAnsi="Times New Roman" w:cs="Times New Roman"/>
                <w:szCs w:val="22"/>
              </w:rPr>
              <w:t xml:space="preserve">от 30.12.2017 № 1710 </w:t>
            </w:r>
            <w:r w:rsidR="00E74F1F">
              <w:rPr>
                <w:rFonts w:ascii="Times New Roman" w:eastAsia="Times New Roman" w:hAnsi="Times New Roman" w:cs="Times New Roman"/>
                <w:szCs w:val="22"/>
              </w:rPr>
              <w:t>«</w:t>
            </w:r>
            <w:r>
              <w:rPr>
                <w:rFonts w:ascii="Times New Roman" w:eastAsia="Times New Roman" w:hAnsi="Times New Roman" w:cs="Times New Roman"/>
                <w:szCs w:val="22"/>
              </w:rPr>
              <w:t xml:space="preserve">Об утверждении государственной программы Российской Федерации </w:t>
            </w:r>
            <w:r w:rsidR="00E74F1F">
              <w:rPr>
                <w:rFonts w:ascii="Times New Roman" w:eastAsia="Times New Roman" w:hAnsi="Times New Roman" w:cs="Times New Roman"/>
                <w:szCs w:val="22"/>
              </w:rPr>
              <w:t>«</w:t>
            </w:r>
            <w:r>
              <w:rPr>
                <w:rFonts w:ascii="Times New Roman" w:eastAsia="Times New Roman" w:hAnsi="Times New Roman" w:cs="Times New Roman"/>
                <w:szCs w:val="22"/>
              </w:rPr>
              <w:t xml:space="preserve">Обеспечение доступным </w:t>
            </w:r>
            <w:r w:rsidR="00FD3545">
              <w:rPr>
                <w:rFonts w:ascii="Times New Roman" w:eastAsia="Times New Roman" w:hAnsi="Times New Roman" w:cs="Times New Roman"/>
                <w:szCs w:val="22"/>
              </w:rPr>
              <w:br/>
            </w:r>
            <w:r>
              <w:rPr>
                <w:rFonts w:ascii="Times New Roman" w:eastAsia="Times New Roman" w:hAnsi="Times New Roman" w:cs="Times New Roman"/>
                <w:szCs w:val="22"/>
              </w:rPr>
              <w:t>и комфортным жильем и коммунальными услугами граждан Российской Федерации</w:t>
            </w:r>
            <w:r w:rsidR="00E74F1F">
              <w:rPr>
                <w:rFonts w:ascii="Times New Roman" w:eastAsia="Times New Roman" w:hAnsi="Times New Roman" w:cs="Times New Roman"/>
                <w:szCs w:val="22"/>
              </w:rPr>
              <w:t>»</w:t>
            </w:r>
            <w:r>
              <w:rPr>
                <w:rFonts w:ascii="Times New Roman" w:eastAsia="Times New Roman" w:hAnsi="Times New Roman" w:cs="Times New Roman"/>
                <w:szCs w:val="22"/>
              </w:rPr>
              <w:t>;</w:t>
            </w:r>
          </w:p>
          <w:p w:rsidR="006632C6" w:rsidRDefault="00123630">
            <w:pPr>
              <w:rPr>
                <w:rFonts w:ascii="Times New Roman" w:eastAsia="Times New Roman" w:hAnsi="Times New Roman" w:cs="Times New Roman"/>
              </w:rPr>
            </w:pPr>
            <w:r>
              <w:rPr>
                <w:rFonts w:ascii="Times New Roman" w:eastAsia="Times New Roman" w:hAnsi="Times New Roman" w:cs="Times New Roman"/>
                <w:szCs w:val="22"/>
              </w:rPr>
              <w:t xml:space="preserve">распоряжение Правительства Российской Федерации </w:t>
            </w:r>
            <w:r w:rsidR="00FD3545">
              <w:rPr>
                <w:rFonts w:ascii="Times New Roman" w:eastAsia="Times New Roman" w:hAnsi="Times New Roman" w:cs="Times New Roman"/>
                <w:szCs w:val="22"/>
              </w:rPr>
              <w:br/>
            </w:r>
            <w:r>
              <w:rPr>
                <w:rFonts w:ascii="Times New Roman" w:eastAsia="Times New Roman" w:hAnsi="Times New Roman" w:cs="Times New Roman"/>
                <w:szCs w:val="22"/>
              </w:rPr>
              <w:t>от 31.10.2022 № 3268-р;</w:t>
            </w:r>
          </w:p>
          <w:p w:rsidR="006632C6" w:rsidRDefault="00123630">
            <w:pPr>
              <w:rPr>
                <w:rFonts w:ascii="Times New Roman" w:eastAsia="Times New Roman" w:hAnsi="Times New Roman" w:cs="Times New Roman"/>
              </w:rPr>
            </w:pPr>
            <w:r>
              <w:rPr>
                <w:rFonts w:ascii="Times New Roman" w:eastAsia="Times New Roman" w:hAnsi="Times New Roman" w:cs="Times New Roman"/>
                <w:szCs w:val="22"/>
              </w:rPr>
              <w:t xml:space="preserve">распоряжение Правительства Российской Федерации </w:t>
            </w:r>
            <w:r w:rsidR="00FD3545">
              <w:rPr>
                <w:rFonts w:ascii="Times New Roman" w:eastAsia="Times New Roman" w:hAnsi="Times New Roman" w:cs="Times New Roman"/>
                <w:szCs w:val="22"/>
              </w:rPr>
              <w:br/>
            </w:r>
            <w:r>
              <w:rPr>
                <w:rFonts w:ascii="Times New Roman" w:eastAsia="Times New Roman" w:hAnsi="Times New Roman" w:cs="Times New Roman"/>
                <w:szCs w:val="22"/>
              </w:rPr>
              <w:t>от 28.12.2024 № 4146-р;</w:t>
            </w:r>
          </w:p>
          <w:p w:rsidR="006632C6" w:rsidRDefault="00123630">
            <w:pPr>
              <w:rPr>
                <w:rFonts w:ascii="Times New Roman" w:eastAsia="Times New Roman" w:hAnsi="Times New Roman" w:cs="Times New Roman"/>
              </w:rPr>
            </w:pPr>
            <w:r>
              <w:rPr>
                <w:rFonts w:ascii="Times New Roman" w:eastAsia="Times New Roman" w:hAnsi="Times New Roman" w:cs="Times New Roman"/>
                <w:szCs w:val="22"/>
              </w:rPr>
              <w:t>Закон Санкт-Петербурга от 22.12.2005 № 728-99</w:t>
            </w:r>
            <w:r w:rsidR="00FD3545">
              <w:rPr>
                <w:rFonts w:ascii="Times New Roman" w:eastAsia="Times New Roman" w:hAnsi="Times New Roman" w:cs="Times New Roman"/>
                <w:szCs w:val="22"/>
              </w:rPr>
              <w:br/>
            </w:r>
            <w:r w:rsidR="00E74F1F">
              <w:rPr>
                <w:rFonts w:ascii="Times New Roman" w:eastAsia="Times New Roman" w:hAnsi="Times New Roman" w:cs="Times New Roman"/>
                <w:szCs w:val="22"/>
              </w:rPr>
              <w:t>«</w:t>
            </w:r>
            <w:r>
              <w:rPr>
                <w:rFonts w:ascii="Times New Roman" w:eastAsia="Times New Roman" w:hAnsi="Times New Roman" w:cs="Times New Roman"/>
                <w:szCs w:val="22"/>
              </w:rPr>
              <w:t>О Генеральном плане Санкт-Петербурга</w:t>
            </w:r>
            <w:r w:rsidR="00E74F1F">
              <w:rPr>
                <w:rFonts w:ascii="Times New Roman" w:eastAsia="Times New Roman" w:hAnsi="Times New Roman" w:cs="Times New Roman"/>
                <w:szCs w:val="22"/>
              </w:rPr>
              <w:t>»</w:t>
            </w:r>
            <w:r>
              <w:rPr>
                <w:rFonts w:ascii="Times New Roman" w:eastAsia="Times New Roman" w:hAnsi="Times New Roman" w:cs="Times New Roman"/>
                <w:szCs w:val="22"/>
              </w:rPr>
              <w:t xml:space="preserve"> </w:t>
            </w:r>
            <w:r w:rsidR="00FD3545">
              <w:rPr>
                <w:rFonts w:ascii="Times New Roman" w:eastAsia="Times New Roman" w:hAnsi="Times New Roman" w:cs="Times New Roman"/>
                <w:szCs w:val="22"/>
              </w:rPr>
              <w:br/>
            </w:r>
            <w:r>
              <w:rPr>
                <w:rFonts w:ascii="Times New Roman" w:eastAsia="Times New Roman" w:hAnsi="Times New Roman" w:cs="Times New Roman"/>
                <w:szCs w:val="22"/>
              </w:rPr>
              <w:t>(далее – Генеральный план Санкт-Петербурга);</w:t>
            </w:r>
          </w:p>
          <w:p w:rsidR="006632C6" w:rsidRDefault="00123630">
            <w:pPr>
              <w:rPr>
                <w:rFonts w:ascii="Times New Roman" w:eastAsia="Times New Roman" w:hAnsi="Times New Roman" w:cs="Times New Roman"/>
              </w:rPr>
            </w:pPr>
            <w:r>
              <w:rPr>
                <w:rFonts w:ascii="Times New Roman" w:eastAsia="Times New Roman" w:hAnsi="Times New Roman" w:cs="Times New Roman"/>
                <w:szCs w:val="22"/>
              </w:rPr>
              <w:t xml:space="preserve">Закон Санкт-Петербурга от 19.12.2018 № 771-164 </w:t>
            </w:r>
            <w:r w:rsidR="00E74F1F">
              <w:rPr>
                <w:rFonts w:ascii="Times New Roman" w:eastAsia="Times New Roman" w:hAnsi="Times New Roman" w:cs="Times New Roman"/>
                <w:szCs w:val="22"/>
              </w:rPr>
              <w:t>«</w:t>
            </w:r>
            <w:r>
              <w:rPr>
                <w:rFonts w:ascii="Times New Roman" w:eastAsia="Times New Roman" w:hAnsi="Times New Roman" w:cs="Times New Roman"/>
                <w:szCs w:val="22"/>
              </w:rPr>
              <w:t xml:space="preserve">О Стратегии социально-экономического развития Санкт-Петербурга </w:t>
            </w:r>
            <w:r w:rsidR="00FD3545">
              <w:rPr>
                <w:rFonts w:ascii="Times New Roman" w:eastAsia="Times New Roman" w:hAnsi="Times New Roman" w:cs="Times New Roman"/>
                <w:szCs w:val="22"/>
              </w:rPr>
              <w:br/>
            </w:r>
            <w:r>
              <w:rPr>
                <w:rFonts w:ascii="Times New Roman" w:eastAsia="Times New Roman" w:hAnsi="Times New Roman" w:cs="Times New Roman"/>
                <w:szCs w:val="22"/>
              </w:rPr>
              <w:t>на период до 2035 года</w:t>
            </w:r>
            <w:r w:rsidR="00E74F1F">
              <w:rPr>
                <w:rFonts w:ascii="Times New Roman" w:eastAsia="Times New Roman" w:hAnsi="Times New Roman" w:cs="Times New Roman"/>
                <w:szCs w:val="22"/>
              </w:rPr>
              <w:t>»</w:t>
            </w:r>
            <w:r>
              <w:rPr>
                <w:rFonts w:ascii="Times New Roman" w:eastAsia="Times New Roman" w:hAnsi="Times New Roman" w:cs="Times New Roman"/>
                <w:szCs w:val="22"/>
              </w:rPr>
              <w:t xml:space="preserve"> (далее – Стратегия 2035);</w:t>
            </w:r>
          </w:p>
          <w:p w:rsidR="006632C6" w:rsidRDefault="00123630" w:rsidP="002E628C">
            <w:pPr>
              <w:rPr>
                <w:rFonts w:ascii="Times New Roman" w:eastAsia="Times New Roman" w:hAnsi="Times New Roman" w:cs="Times New Roman"/>
                <w:szCs w:val="22"/>
              </w:rPr>
            </w:pPr>
            <w:r>
              <w:rPr>
                <w:rFonts w:ascii="Times New Roman" w:eastAsia="Times New Roman" w:hAnsi="Times New Roman" w:cs="Times New Roman"/>
                <w:szCs w:val="22"/>
              </w:rPr>
              <w:t xml:space="preserve">постановление Правительства Санкт-Петербурга от 25.12.2013 </w:t>
            </w:r>
            <w:r w:rsidR="002E628C">
              <w:rPr>
                <w:rFonts w:ascii="Times New Roman" w:eastAsia="Times New Roman" w:hAnsi="Times New Roman" w:cs="Times New Roman"/>
                <w:szCs w:val="22"/>
              </w:rPr>
              <w:br/>
            </w:r>
            <w:r>
              <w:rPr>
                <w:rFonts w:ascii="Times New Roman" w:eastAsia="Times New Roman" w:hAnsi="Times New Roman" w:cs="Times New Roman"/>
                <w:szCs w:val="22"/>
              </w:rPr>
              <w:t xml:space="preserve">№ 1039 </w:t>
            </w:r>
            <w:r w:rsidR="00E74F1F">
              <w:rPr>
                <w:rFonts w:ascii="Times New Roman" w:eastAsia="Times New Roman" w:hAnsi="Times New Roman" w:cs="Times New Roman"/>
                <w:szCs w:val="22"/>
              </w:rPr>
              <w:t>«</w:t>
            </w:r>
            <w:r>
              <w:rPr>
                <w:rFonts w:ascii="Times New Roman" w:eastAsia="Times New Roman" w:hAnsi="Times New Roman" w:cs="Times New Roman"/>
                <w:szCs w:val="22"/>
              </w:rPr>
              <w:t>О порядке принятия решений о разработке государственных программ Санкт-Петербурга, формирования, реализации и проведения оценки эффективности их реализации</w:t>
            </w:r>
            <w:r w:rsidR="00E74F1F">
              <w:rPr>
                <w:rFonts w:ascii="Times New Roman" w:eastAsia="Times New Roman" w:hAnsi="Times New Roman" w:cs="Times New Roman"/>
                <w:szCs w:val="22"/>
              </w:rPr>
              <w:t>»</w:t>
            </w:r>
          </w:p>
          <w:p w:rsidR="00035440" w:rsidRDefault="00035440" w:rsidP="002E628C">
            <w:pPr>
              <w:rPr>
                <w:rFonts w:eastAsia="Times New Roman" w:cs="Times New Roman"/>
              </w:rPr>
            </w:pPr>
          </w:p>
        </w:tc>
      </w:tr>
      <w:tr w:rsidR="006632C6" w:rsidTr="00464073">
        <w:trPr>
          <w:jc w:val="right"/>
        </w:trPr>
        <w:tc>
          <w:tcPr>
            <w:tcW w:w="480" w:type="dxa"/>
          </w:tcPr>
          <w:p w:rsidR="006632C6" w:rsidRDefault="00123630">
            <w:pPr>
              <w:jc w:val="center"/>
              <w:rPr>
                <w:rFonts w:eastAsia="Times New Roman" w:cs="Times New Roman"/>
              </w:rPr>
            </w:pPr>
            <w:r>
              <w:rPr>
                <w:rFonts w:ascii="Times New Roman" w:eastAsia="Times New Roman" w:hAnsi="Times New Roman" w:cs="Times New Roman"/>
                <w:szCs w:val="22"/>
              </w:rPr>
              <w:t>7</w:t>
            </w:r>
          </w:p>
        </w:tc>
        <w:tc>
          <w:tcPr>
            <w:tcW w:w="2209" w:type="dxa"/>
          </w:tcPr>
          <w:p w:rsidR="006632C6" w:rsidRDefault="00123630">
            <w:pPr>
              <w:rPr>
                <w:rFonts w:eastAsia="Times New Roman" w:cs="Times New Roman"/>
              </w:rPr>
            </w:pPr>
            <w:r>
              <w:rPr>
                <w:rFonts w:ascii="Times New Roman" w:eastAsia="Times New Roman" w:hAnsi="Times New Roman" w:cs="Times New Roman"/>
                <w:szCs w:val="22"/>
              </w:rPr>
              <w:t xml:space="preserve">Региональные проекты, реализуемые </w:t>
            </w:r>
            <w:r w:rsidR="00035440">
              <w:rPr>
                <w:rFonts w:ascii="Times New Roman" w:eastAsia="Times New Roman" w:hAnsi="Times New Roman" w:cs="Times New Roman"/>
                <w:szCs w:val="22"/>
              </w:rPr>
              <w:br/>
            </w:r>
            <w:r>
              <w:rPr>
                <w:rFonts w:ascii="Times New Roman" w:eastAsia="Times New Roman" w:hAnsi="Times New Roman" w:cs="Times New Roman"/>
                <w:szCs w:val="22"/>
              </w:rPr>
              <w:t>в рамках государственной программы</w:t>
            </w:r>
          </w:p>
        </w:tc>
        <w:tc>
          <w:tcPr>
            <w:tcW w:w="6945" w:type="dxa"/>
          </w:tcPr>
          <w:p w:rsidR="006632C6" w:rsidRDefault="00C76245">
            <w:pPr>
              <w:rPr>
                <w:rFonts w:eastAsia="Times New Roman" w:cs="Times New Roman"/>
              </w:rPr>
            </w:pPr>
            <w:r>
              <w:rPr>
                <w:rFonts w:eastAsia="Times New Roman" w:cs="Times New Roman"/>
              </w:rPr>
              <w:t>-</w:t>
            </w:r>
          </w:p>
        </w:tc>
      </w:tr>
      <w:tr w:rsidR="006632C6" w:rsidTr="00464073">
        <w:trPr>
          <w:jc w:val="right"/>
        </w:trPr>
        <w:tc>
          <w:tcPr>
            <w:tcW w:w="480" w:type="dxa"/>
          </w:tcPr>
          <w:p w:rsidR="006632C6" w:rsidRDefault="00123630">
            <w:pPr>
              <w:jc w:val="center"/>
              <w:rPr>
                <w:rFonts w:eastAsia="Times New Roman" w:cs="Times New Roman"/>
              </w:rPr>
            </w:pPr>
            <w:r>
              <w:rPr>
                <w:rFonts w:ascii="Times New Roman" w:eastAsia="Times New Roman" w:hAnsi="Times New Roman" w:cs="Times New Roman"/>
                <w:szCs w:val="22"/>
              </w:rPr>
              <w:t>8</w:t>
            </w:r>
          </w:p>
        </w:tc>
        <w:tc>
          <w:tcPr>
            <w:tcW w:w="2209" w:type="dxa"/>
          </w:tcPr>
          <w:p w:rsidR="006632C6" w:rsidRDefault="00123630">
            <w:pPr>
              <w:rPr>
                <w:rFonts w:eastAsia="Times New Roman" w:cs="Times New Roman"/>
              </w:rPr>
            </w:pPr>
            <w:r>
              <w:rPr>
                <w:rFonts w:ascii="Times New Roman" w:eastAsia="Times New Roman" w:hAnsi="Times New Roman" w:cs="Times New Roman"/>
                <w:szCs w:val="22"/>
              </w:rPr>
              <w:t>Оценка объемов налоговых расходов, соответствующих целям государственной программы</w:t>
            </w:r>
          </w:p>
        </w:tc>
        <w:tc>
          <w:tcPr>
            <w:tcW w:w="6945" w:type="dxa"/>
          </w:tcPr>
          <w:p w:rsidR="006632C6" w:rsidRDefault="00123630" w:rsidP="002E628C">
            <w:pPr>
              <w:ind w:right="741"/>
              <w:rPr>
                <w:rFonts w:eastAsia="Times New Roman" w:cs="Times New Roman"/>
              </w:rPr>
            </w:pPr>
            <w:r>
              <w:rPr>
                <w:rFonts w:ascii="Times New Roman" w:eastAsia="Times New Roman" w:hAnsi="Times New Roman" w:cs="Times New Roman"/>
                <w:color w:val="000000"/>
                <w:szCs w:val="22"/>
              </w:rPr>
              <w:t xml:space="preserve">Общий объем налоговых расходов составляет </w:t>
            </w:r>
            <w:r w:rsidR="000B1E69">
              <w:rPr>
                <w:rFonts w:ascii="Times New Roman" w:eastAsia="Times New Roman" w:hAnsi="Times New Roman" w:cs="Times New Roman"/>
                <w:color w:val="000000"/>
                <w:szCs w:val="22"/>
              </w:rPr>
              <w:br/>
            </w:r>
            <w:r>
              <w:rPr>
                <w:rFonts w:ascii="Times New Roman" w:eastAsia="Times New Roman" w:hAnsi="Times New Roman" w:cs="Times New Roman"/>
                <w:color w:val="000000"/>
                <w:szCs w:val="22"/>
              </w:rPr>
              <w:t>0,0 тыс. руб., в том числе по годам реализации:</w:t>
            </w:r>
          </w:p>
          <w:p w:rsidR="006632C6" w:rsidRDefault="00123630">
            <w:pPr>
              <w:ind w:right="1161"/>
              <w:rPr>
                <w:rFonts w:eastAsia="Times New Roman" w:cs="Times New Roman"/>
              </w:rPr>
            </w:pPr>
            <w:r>
              <w:rPr>
                <w:rFonts w:ascii="Times New Roman" w:eastAsia="Times New Roman" w:hAnsi="Times New Roman" w:cs="Times New Roman"/>
                <w:color w:val="000000"/>
                <w:szCs w:val="22"/>
              </w:rPr>
              <w:t xml:space="preserve">2026 г. – </w:t>
            </w:r>
            <w:r w:rsidRPr="00FA1A4F">
              <w:rPr>
                <w:rFonts w:ascii="Times New Roman" w:eastAsia="Times New Roman" w:hAnsi="Times New Roman" w:cs="Times New Roman"/>
                <w:color w:val="000000"/>
                <w:szCs w:val="22"/>
              </w:rPr>
              <w:t>0,0</w:t>
            </w:r>
            <w:r>
              <w:rPr>
                <w:rFonts w:ascii="Times New Roman" w:eastAsia="Times New Roman" w:hAnsi="Times New Roman" w:cs="Times New Roman"/>
                <w:color w:val="000000"/>
                <w:szCs w:val="22"/>
              </w:rPr>
              <w:t xml:space="preserve"> тыс. руб.;</w:t>
            </w:r>
            <w:r>
              <w:rPr>
                <w:rFonts w:ascii="Times New Roman" w:eastAsia="Times New Roman" w:hAnsi="Times New Roman" w:cs="Times New Roman"/>
                <w:color w:val="000000"/>
                <w:szCs w:val="22"/>
              </w:rPr>
              <w:br/>
              <w:t xml:space="preserve">2027 г. – </w:t>
            </w:r>
            <w:r w:rsidRPr="00FA1A4F">
              <w:rPr>
                <w:rFonts w:ascii="Times New Roman" w:eastAsia="Times New Roman" w:hAnsi="Times New Roman" w:cs="Times New Roman"/>
                <w:color w:val="000000"/>
                <w:szCs w:val="22"/>
              </w:rPr>
              <w:t>0,0</w:t>
            </w:r>
            <w:r>
              <w:rPr>
                <w:rFonts w:ascii="Times New Roman" w:eastAsia="Times New Roman" w:hAnsi="Times New Roman" w:cs="Times New Roman"/>
                <w:color w:val="000000"/>
                <w:szCs w:val="22"/>
              </w:rPr>
              <w:t xml:space="preserve"> тыс. руб.;</w:t>
            </w:r>
            <w:r>
              <w:rPr>
                <w:rFonts w:ascii="Times New Roman" w:eastAsia="Times New Roman" w:hAnsi="Times New Roman" w:cs="Times New Roman"/>
                <w:color w:val="000000"/>
                <w:szCs w:val="22"/>
              </w:rPr>
              <w:br/>
              <w:t xml:space="preserve">2028 г. – </w:t>
            </w:r>
            <w:r w:rsidRPr="00FA1A4F">
              <w:rPr>
                <w:rFonts w:ascii="Times New Roman" w:eastAsia="Times New Roman" w:hAnsi="Times New Roman" w:cs="Times New Roman"/>
                <w:color w:val="000000"/>
                <w:szCs w:val="22"/>
              </w:rPr>
              <w:t>0,0</w:t>
            </w:r>
            <w:r>
              <w:rPr>
                <w:rFonts w:ascii="Times New Roman" w:eastAsia="Times New Roman" w:hAnsi="Times New Roman" w:cs="Times New Roman"/>
                <w:color w:val="000000"/>
                <w:szCs w:val="22"/>
              </w:rPr>
              <w:t xml:space="preserve"> тыс. руб.</w:t>
            </w:r>
          </w:p>
        </w:tc>
      </w:tr>
      <w:tr w:rsidR="006632C6" w:rsidTr="00464073">
        <w:trPr>
          <w:jc w:val="right"/>
        </w:trPr>
        <w:tc>
          <w:tcPr>
            <w:tcW w:w="480" w:type="dxa"/>
          </w:tcPr>
          <w:p w:rsidR="006632C6" w:rsidRDefault="00123630">
            <w:pPr>
              <w:jc w:val="center"/>
              <w:rPr>
                <w:rFonts w:eastAsia="Times New Roman" w:cs="Times New Roman"/>
              </w:rPr>
            </w:pPr>
            <w:r>
              <w:rPr>
                <w:rFonts w:ascii="Times New Roman" w:eastAsia="Times New Roman" w:hAnsi="Times New Roman" w:cs="Times New Roman"/>
                <w:szCs w:val="22"/>
              </w:rPr>
              <w:lastRenderedPageBreak/>
              <w:t>9</w:t>
            </w:r>
          </w:p>
        </w:tc>
        <w:tc>
          <w:tcPr>
            <w:tcW w:w="2209" w:type="dxa"/>
          </w:tcPr>
          <w:p w:rsidR="006632C6" w:rsidRDefault="00123630" w:rsidP="00F611D5">
            <w:pPr>
              <w:rPr>
                <w:rFonts w:eastAsia="Times New Roman" w:cs="Times New Roman"/>
              </w:rPr>
            </w:pPr>
            <w:r>
              <w:rPr>
                <w:rFonts w:ascii="Times New Roman" w:eastAsia="Times New Roman" w:hAnsi="Times New Roman" w:cs="Times New Roman"/>
                <w:szCs w:val="22"/>
              </w:rPr>
              <w:t xml:space="preserve">Перечень подпрограмм государственной программы </w:t>
            </w:r>
            <w:r w:rsidR="00F611D5">
              <w:rPr>
                <w:rFonts w:ascii="Times New Roman" w:eastAsia="Times New Roman" w:hAnsi="Times New Roman" w:cs="Times New Roman"/>
                <w:szCs w:val="22"/>
              </w:rPr>
              <w:br/>
            </w:r>
            <w:r>
              <w:rPr>
                <w:rFonts w:ascii="Times New Roman" w:eastAsia="Times New Roman" w:hAnsi="Times New Roman" w:cs="Times New Roman"/>
                <w:szCs w:val="22"/>
              </w:rPr>
              <w:t xml:space="preserve">(далее </w:t>
            </w:r>
            <w:r w:rsidR="00F611D5">
              <w:rPr>
                <w:rFonts w:ascii="Times New Roman" w:eastAsia="Times New Roman" w:hAnsi="Times New Roman" w:cs="Times New Roman"/>
                <w:szCs w:val="22"/>
              </w:rPr>
              <w:t xml:space="preserve">– </w:t>
            </w:r>
            <w:r>
              <w:rPr>
                <w:rFonts w:ascii="Times New Roman" w:eastAsia="Times New Roman" w:hAnsi="Times New Roman" w:cs="Times New Roman"/>
                <w:szCs w:val="22"/>
              </w:rPr>
              <w:t>подпрограммы)</w:t>
            </w:r>
            <w:r w:rsidR="00F611D5">
              <w:rPr>
                <w:rFonts w:ascii="Times New Roman" w:eastAsia="Times New Roman" w:hAnsi="Times New Roman" w:cs="Times New Roman"/>
                <w:szCs w:val="22"/>
              </w:rPr>
              <w:br/>
            </w:r>
            <w:r>
              <w:rPr>
                <w:rFonts w:ascii="Times New Roman" w:eastAsia="Times New Roman" w:hAnsi="Times New Roman" w:cs="Times New Roman"/>
                <w:szCs w:val="22"/>
              </w:rPr>
              <w:t>и отдельных мероприятий государственной программы</w:t>
            </w:r>
            <w:r w:rsidR="00F611D5">
              <w:rPr>
                <w:rFonts w:ascii="Times New Roman" w:eastAsia="Times New Roman" w:hAnsi="Times New Roman" w:cs="Times New Roman"/>
                <w:szCs w:val="22"/>
              </w:rPr>
              <w:br/>
            </w:r>
            <w:r>
              <w:rPr>
                <w:rFonts w:ascii="Times New Roman" w:eastAsia="Times New Roman" w:hAnsi="Times New Roman" w:cs="Times New Roman"/>
                <w:szCs w:val="22"/>
              </w:rPr>
              <w:t>(далее – отдельные мероприятия)</w:t>
            </w:r>
          </w:p>
        </w:tc>
        <w:tc>
          <w:tcPr>
            <w:tcW w:w="6945" w:type="dxa"/>
          </w:tcPr>
          <w:p w:rsidR="006632C6" w:rsidRDefault="00123630">
            <w:pPr>
              <w:rPr>
                <w:rFonts w:ascii="Times New Roman" w:eastAsia="Times New Roman" w:hAnsi="Times New Roman" w:cs="Times New Roman"/>
              </w:rPr>
            </w:pPr>
            <w:r>
              <w:rPr>
                <w:rFonts w:ascii="Times New Roman" w:eastAsia="Times New Roman" w:hAnsi="Times New Roman" w:cs="Times New Roman"/>
                <w:szCs w:val="22"/>
              </w:rPr>
              <w:t xml:space="preserve">Развитие и функционирование систем теплоснабжения </w:t>
            </w:r>
            <w:r w:rsidR="00352881">
              <w:rPr>
                <w:rFonts w:ascii="Times New Roman" w:eastAsia="Times New Roman" w:hAnsi="Times New Roman" w:cs="Times New Roman"/>
                <w:szCs w:val="22"/>
              </w:rPr>
              <w:br/>
            </w:r>
            <w:r>
              <w:rPr>
                <w:rFonts w:ascii="Times New Roman" w:eastAsia="Times New Roman" w:hAnsi="Times New Roman" w:cs="Times New Roman"/>
                <w:szCs w:val="22"/>
              </w:rPr>
              <w:t xml:space="preserve">Санкт-Петербурга (далее - </w:t>
            </w:r>
            <w:r w:rsidR="000B1E69">
              <w:rPr>
                <w:rFonts w:ascii="Times New Roman" w:eastAsia="Times New Roman" w:hAnsi="Times New Roman" w:cs="Times New Roman"/>
                <w:szCs w:val="22"/>
              </w:rPr>
              <w:t>п</w:t>
            </w:r>
            <w:r>
              <w:rPr>
                <w:rFonts w:ascii="Times New Roman" w:eastAsia="Times New Roman" w:hAnsi="Times New Roman" w:cs="Times New Roman"/>
                <w:szCs w:val="22"/>
              </w:rPr>
              <w:t>одпрограмма 1)</w:t>
            </w:r>
          </w:p>
          <w:p w:rsidR="006632C6" w:rsidRDefault="00123630">
            <w:pPr>
              <w:rPr>
                <w:rFonts w:ascii="Times New Roman" w:eastAsia="Times New Roman" w:hAnsi="Times New Roman" w:cs="Times New Roman"/>
              </w:rPr>
            </w:pPr>
            <w:r>
              <w:rPr>
                <w:rFonts w:ascii="Times New Roman" w:eastAsia="Times New Roman" w:hAnsi="Times New Roman" w:cs="Times New Roman"/>
                <w:szCs w:val="22"/>
              </w:rPr>
              <w:t>Развитие и функционирование систем водоснабжения</w:t>
            </w:r>
            <w:r w:rsidR="003F22BA">
              <w:rPr>
                <w:rFonts w:ascii="Times New Roman" w:eastAsia="Times New Roman" w:hAnsi="Times New Roman" w:cs="Times New Roman"/>
                <w:szCs w:val="22"/>
              </w:rPr>
              <w:t xml:space="preserve"> </w:t>
            </w:r>
            <w:r w:rsidR="003F22BA">
              <w:rPr>
                <w:rFonts w:ascii="Times New Roman" w:eastAsia="Times New Roman" w:hAnsi="Times New Roman" w:cs="Times New Roman"/>
                <w:szCs w:val="22"/>
              </w:rPr>
              <w:br/>
              <w:t>и</w:t>
            </w:r>
            <w:r>
              <w:rPr>
                <w:rFonts w:ascii="Times New Roman" w:eastAsia="Times New Roman" w:hAnsi="Times New Roman" w:cs="Times New Roman"/>
                <w:szCs w:val="22"/>
              </w:rPr>
              <w:t xml:space="preserve"> водоотведения Санкт-Петербурга</w:t>
            </w:r>
            <w:r w:rsidR="00352881">
              <w:rPr>
                <w:rFonts w:ascii="Times New Roman" w:eastAsia="Times New Roman" w:hAnsi="Times New Roman" w:cs="Times New Roman"/>
                <w:szCs w:val="22"/>
              </w:rPr>
              <w:br/>
            </w:r>
            <w:r>
              <w:rPr>
                <w:rFonts w:ascii="Times New Roman" w:eastAsia="Times New Roman" w:hAnsi="Times New Roman" w:cs="Times New Roman"/>
                <w:szCs w:val="22"/>
              </w:rPr>
              <w:t xml:space="preserve">(далее - </w:t>
            </w:r>
            <w:r w:rsidR="00035440">
              <w:rPr>
                <w:rFonts w:ascii="Times New Roman" w:eastAsia="Times New Roman" w:hAnsi="Times New Roman" w:cs="Times New Roman"/>
                <w:szCs w:val="22"/>
              </w:rPr>
              <w:t>п</w:t>
            </w:r>
            <w:r>
              <w:rPr>
                <w:rFonts w:ascii="Times New Roman" w:eastAsia="Times New Roman" w:hAnsi="Times New Roman" w:cs="Times New Roman"/>
                <w:szCs w:val="22"/>
              </w:rPr>
              <w:t>одпрограмма 2)</w:t>
            </w:r>
          </w:p>
          <w:p w:rsidR="006632C6" w:rsidRDefault="00123630">
            <w:pPr>
              <w:rPr>
                <w:rFonts w:ascii="Times New Roman" w:eastAsia="Times New Roman" w:hAnsi="Times New Roman" w:cs="Times New Roman"/>
              </w:rPr>
            </w:pPr>
            <w:r>
              <w:rPr>
                <w:rFonts w:ascii="Times New Roman" w:eastAsia="Times New Roman" w:hAnsi="Times New Roman" w:cs="Times New Roman"/>
                <w:szCs w:val="22"/>
              </w:rPr>
              <w:t>Развитие систем электроснабжения Санкт-Петербурга</w:t>
            </w:r>
            <w:r w:rsidR="00352881">
              <w:rPr>
                <w:rFonts w:ascii="Times New Roman" w:eastAsia="Times New Roman" w:hAnsi="Times New Roman" w:cs="Times New Roman"/>
                <w:szCs w:val="22"/>
              </w:rPr>
              <w:br/>
            </w:r>
            <w:r>
              <w:rPr>
                <w:rFonts w:ascii="Times New Roman" w:eastAsia="Times New Roman" w:hAnsi="Times New Roman" w:cs="Times New Roman"/>
                <w:szCs w:val="22"/>
              </w:rPr>
              <w:t xml:space="preserve">(далее - </w:t>
            </w:r>
            <w:r w:rsidR="00035440">
              <w:rPr>
                <w:rFonts w:ascii="Times New Roman" w:eastAsia="Times New Roman" w:hAnsi="Times New Roman" w:cs="Times New Roman"/>
                <w:szCs w:val="22"/>
              </w:rPr>
              <w:t>п</w:t>
            </w:r>
            <w:r>
              <w:rPr>
                <w:rFonts w:ascii="Times New Roman" w:eastAsia="Times New Roman" w:hAnsi="Times New Roman" w:cs="Times New Roman"/>
                <w:szCs w:val="22"/>
              </w:rPr>
              <w:t>одпрограмма 3)</w:t>
            </w:r>
          </w:p>
          <w:p w:rsidR="006632C6" w:rsidRDefault="00123630">
            <w:pPr>
              <w:rPr>
                <w:rFonts w:ascii="Times New Roman" w:eastAsia="Times New Roman" w:hAnsi="Times New Roman" w:cs="Times New Roman"/>
              </w:rPr>
            </w:pPr>
            <w:r>
              <w:rPr>
                <w:rFonts w:ascii="Times New Roman" w:eastAsia="Times New Roman" w:hAnsi="Times New Roman" w:cs="Times New Roman"/>
                <w:szCs w:val="22"/>
              </w:rPr>
              <w:t xml:space="preserve">Развитие и функционирование систем газоснабжения </w:t>
            </w:r>
            <w:r w:rsidR="00352881">
              <w:rPr>
                <w:rFonts w:ascii="Times New Roman" w:eastAsia="Times New Roman" w:hAnsi="Times New Roman" w:cs="Times New Roman"/>
                <w:szCs w:val="22"/>
              </w:rPr>
              <w:br/>
            </w:r>
            <w:r>
              <w:rPr>
                <w:rFonts w:ascii="Times New Roman" w:eastAsia="Times New Roman" w:hAnsi="Times New Roman" w:cs="Times New Roman"/>
                <w:szCs w:val="22"/>
              </w:rPr>
              <w:t xml:space="preserve">Санкт-Петербурга (далее - </w:t>
            </w:r>
            <w:r w:rsidR="00035440">
              <w:rPr>
                <w:rFonts w:ascii="Times New Roman" w:eastAsia="Times New Roman" w:hAnsi="Times New Roman" w:cs="Times New Roman"/>
                <w:szCs w:val="22"/>
              </w:rPr>
              <w:t>п</w:t>
            </w:r>
            <w:r>
              <w:rPr>
                <w:rFonts w:ascii="Times New Roman" w:eastAsia="Times New Roman" w:hAnsi="Times New Roman" w:cs="Times New Roman"/>
                <w:szCs w:val="22"/>
              </w:rPr>
              <w:t>одпрограмма  4)</w:t>
            </w:r>
          </w:p>
          <w:p w:rsidR="006632C6" w:rsidRDefault="00123630">
            <w:pPr>
              <w:rPr>
                <w:rFonts w:ascii="Times New Roman" w:eastAsia="Times New Roman" w:hAnsi="Times New Roman" w:cs="Times New Roman"/>
              </w:rPr>
            </w:pPr>
            <w:r>
              <w:rPr>
                <w:rFonts w:ascii="Times New Roman" w:eastAsia="Times New Roman" w:hAnsi="Times New Roman" w:cs="Times New Roman"/>
                <w:szCs w:val="22"/>
              </w:rPr>
              <w:t xml:space="preserve">Содержание, эксплуатация и развитие наружного освещения </w:t>
            </w:r>
            <w:r w:rsidR="00352881">
              <w:rPr>
                <w:rFonts w:ascii="Times New Roman" w:eastAsia="Times New Roman" w:hAnsi="Times New Roman" w:cs="Times New Roman"/>
                <w:szCs w:val="22"/>
              </w:rPr>
              <w:br/>
            </w:r>
            <w:r>
              <w:rPr>
                <w:rFonts w:ascii="Times New Roman" w:eastAsia="Times New Roman" w:hAnsi="Times New Roman" w:cs="Times New Roman"/>
                <w:szCs w:val="22"/>
              </w:rPr>
              <w:t>и архитектурной подсветки</w:t>
            </w:r>
            <w:r w:rsidR="00352881">
              <w:rPr>
                <w:rFonts w:ascii="Times New Roman" w:eastAsia="Times New Roman" w:hAnsi="Times New Roman" w:cs="Times New Roman"/>
                <w:szCs w:val="22"/>
              </w:rPr>
              <w:t xml:space="preserve"> </w:t>
            </w:r>
            <w:r>
              <w:rPr>
                <w:rFonts w:ascii="Times New Roman" w:eastAsia="Times New Roman" w:hAnsi="Times New Roman" w:cs="Times New Roman"/>
                <w:szCs w:val="22"/>
              </w:rPr>
              <w:t>Санкт-Петербурга</w:t>
            </w:r>
            <w:r w:rsidR="00352881">
              <w:rPr>
                <w:rFonts w:ascii="Times New Roman" w:eastAsia="Times New Roman" w:hAnsi="Times New Roman" w:cs="Times New Roman"/>
                <w:szCs w:val="22"/>
              </w:rPr>
              <w:br/>
            </w:r>
            <w:r>
              <w:rPr>
                <w:rFonts w:ascii="Times New Roman" w:eastAsia="Times New Roman" w:hAnsi="Times New Roman" w:cs="Times New Roman"/>
                <w:szCs w:val="22"/>
              </w:rPr>
              <w:t xml:space="preserve">(далее - </w:t>
            </w:r>
            <w:r w:rsidR="00035440">
              <w:rPr>
                <w:rFonts w:ascii="Times New Roman" w:eastAsia="Times New Roman" w:hAnsi="Times New Roman" w:cs="Times New Roman"/>
                <w:szCs w:val="22"/>
              </w:rPr>
              <w:t>п</w:t>
            </w:r>
            <w:r>
              <w:rPr>
                <w:rFonts w:ascii="Times New Roman" w:eastAsia="Times New Roman" w:hAnsi="Times New Roman" w:cs="Times New Roman"/>
                <w:szCs w:val="22"/>
              </w:rPr>
              <w:t>одпрограмма 5)</w:t>
            </w:r>
          </w:p>
          <w:p w:rsidR="006632C6" w:rsidRDefault="00123630" w:rsidP="00035440">
            <w:pPr>
              <w:rPr>
                <w:rFonts w:ascii="Times New Roman" w:eastAsia="Times New Roman" w:hAnsi="Times New Roman" w:cs="Times New Roman"/>
                <w:szCs w:val="22"/>
              </w:rPr>
            </w:pPr>
            <w:r>
              <w:rPr>
                <w:rFonts w:ascii="Times New Roman" w:eastAsia="Times New Roman" w:hAnsi="Times New Roman" w:cs="Times New Roman"/>
                <w:szCs w:val="22"/>
              </w:rPr>
              <w:t>Энергосбережение и повышение энергетической эффективности, развитие инженерного обеспечения территорий</w:t>
            </w:r>
            <w:r w:rsidR="00035440">
              <w:rPr>
                <w:rFonts w:ascii="Times New Roman" w:eastAsia="Times New Roman" w:hAnsi="Times New Roman" w:cs="Times New Roman"/>
                <w:szCs w:val="22"/>
              </w:rPr>
              <w:br/>
            </w:r>
            <w:r>
              <w:rPr>
                <w:rFonts w:ascii="Times New Roman" w:eastAsia="Times New Roman" w:hAnsi="Times New Roman" w:cs="Times New Roman"/>
                <w:szCs w:val="22"/>
              </w:rPr>
              <w:t xml:space="preserve">Санкт-Петербурга (далее - </w:t>
            </w:r>
            <w:r w:rsidR="00035440">
              <w:rPr>
                <w:rFonts w:ascii="Times New Roman" w:eastAsia="Times New Roman" w:hAnsi="Times New Roman" w:cs="Times New Roman"/>
                <w:szCs w:val="22"/>
              </w:rPr>
              <w:t>п</w:t>
            </w:r>
            <w:r>
              <w:rPr>
                <w:rFonts w:ascii="Times New Roman" w:eastAsia="Times New Roman" w:hAnsi="Times New Roman" w:cs="Times New Roman"/>
                <w:szCs w:val="22"/>
              </w:rPr>
              <w:t>одпрограмма 6)</w:t>
            </w:r>
          </w:p>
          <w:p w:rsidR="00035440" w:rsidRDefault="00035440" w:rsidP="00035440">
            <w:pPr>
              <w:rPr>
                <w:rFonts w:eastAsia="Times New Roman" w:cs="Times New Roman"/>
              </w:rPr>
            </w:pPr>
          </w:p>
        </w:tc>
      </w:tr>
      <w:tr w:rsidR="006632C6" w:rsidTr="00464073">
        <w:trPr>
          <w:jc w:val="right"/>
        </w:trPr>
        <w:tc>
          <w:tcPr>
            <w:tcW w:w="480" w:type="dxa"/>
          </w:tcPr>
          <w:p w:rsidR="006632C6" w:rsidRDefault="00123630">
            <w:pPr>
              <w:jc w:val="center"/>
              <w:rPr>
                <w:rFonts w:eastAsia="Times New Roman" w:cs="Times New Roman"/>
              </w:rPr>
            </w:pPr>
            <w:r>
              <w:rPr>
                <w:rFonts w:ascii="Times New Roman" w:eastAsia="Times New Roman" w:hAnsi="Times New Roman" w:cs="Times New Roman"/>
                <w:szCs w:val="22"/>
              </w:rPr>
              <w:t>10</w:t>
            </w:r>
          </w:p>
        </w:tc>
        <w:tc>
          <w:tcPr>
            <w:tcW w:w="2209" w:type="dxa"/>
          </w:tcPr>
          <w:p w:rsidR="006632C6" w:rsidRDefault="00123630">
            <w:pPr>
              <w:rPr>
                <w:rFonts w:eastAsia="Times New Roman" w:cs="Times New Roman"/>
              </w:rPr>
            </w:pPr>
            <w:r>
              <w:rPr>
                <w:rFonts w:ascii="Times New Roman" w:eastAsia="Times New Roman" w:hAnsi="Times New Roman" w:cs="Times New Roman"/>
                <w:szCs w:val="22"/>
              </w:rPr>
              <w:t xml:space="preserve">Общий объем финансирования государственной программы по источникам финансирования </w:t>
            </w:r>
            <w:r w:rsidR="00035440">
              <w:rPr>
                <w:rFonts w:ascii="Times New Roman" w:eastAsia="Times New Roman" w:hAnsi="Times New Roman" w:cs="Times New Roman"/>
                <w:szCs w:val="22"/>
              </w:rPr>
              <w:br/>
            </w:r>
            <w:r>
              <w:rPr>
                <w:rFonts w:ascii="Times New Roman" w:eastAsia="Times New Roman" w:hAnsi="Times New Roman" w:cs="Times New Roman"/>
                <w:szCs w:val="22"/>
              </w:rPr>
              <w:t>с указанием объемов финансирования, предусмотренных на реализацию региональных проектов, в том числе по годам реализации государственной программы</w:t>
            </w:r>
          </w:p>
        </w:tc>
        <w:tc>
          <w:tcPr>
            <w:tcW w:w="6945" w:type="dxa"/>
          </w:tcPr>
          <w:p w:rsidR="006632C6" w:rsidRDefault="00123630">
            <w:pPr>
              <w:rPr>
                <w:rFonts w:ascii="Times New Roman" w:eastAsia="Times New Roman" w:hAnsi="Times New Roman" w:cs="Times New Roman"/>
                <w:color w:val="000000"/>
              </w:rPr>
            </w:pPr>
            <w:r>
              <w:rPr>
                <w:rFonts w:ascii="Times New Roman" w:eastAsia="Times New Roman" w:hAnsi="Times New Roman" w:cs="Times New Roman"/>
                <w:color w:val="000000"/>
                <w:szCs w:val="22"/>
              </w:rPr>
              <w:t xml:space="preserve">Общий объем финансирования государственной программы составляет </w:t>
            </w:r>
            <w:r>
              <w:rPr>
                <w:rFonts w:ascii="Times New Roman" w:eastAsia="Times New Roman" w:hAnsi="Times New Roman" w:cs="Times New Roman"/>
                <w:szCs w:val="22"/>
              </w:rPr>
              <w:t>855</w:t>
            </w:r>
            <w:r w:rsidR="00003228">
              <w:rPr>
                <w:rFonts w:ascii="Times New Roman" w:eastAsia="Times New Roman" w:hAnsi="Times New Roman" w:cs="Times New Roman"/>
                <w:szCs w:val="22"/>
              </w:rPr>
              <w:t xml:space="preserve"> </w:t>
            </w:r>
            <w:r>
              <w:rPr>
                <w:rFonts w:ascii="Times New Roman" w:eastAsia="Times New Roman" w:hAnsi="Times New Roman" w:cs="Times New Roman"/>
                <w:szCs w:val="22"/>
              </w:rPr>
              <w:t>701</w:t>
            </w:r>
            <w:r w:rsidR="00003228">
              <w:rPr>
                <w:rFonts w:ascii="Times New Roman" w:eastAsia="Times New Roman" w:hAnsi="Times New Roman" w:cs="Times New Roman"/>
                <w:szCs w:val="22"/>
              </w:rPr>
              <w:t xml:space="preserve"> </w:t>
            </w:r>
            <w:r>
              <w:rPr>
                <w:rFonts w:ascii="Times New Roman" w:eastAsia="Times New Roman" w:hAnsi="Times New Roman" w:cs="Times New Roman"/>
                <w:szCs w:val="22"/>
              </w:rPr>
              <w:t xml:space="preserve">926,5 </w:t>
            </w:r>
            <w:r>
              <w:rPr>
                <w:rFonts w:ascii="Times New Roman" w:eastAsia="Times New Roman" w:hAnsi="Times New Roman" w:cs="Times New Roman"/>
                <w:color w:val="000000"/>
                <w:szCs w:val="22"/>
              </w:rPr>
              <w:t>тыс. руб., в том числе по годам:</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2026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123</w:t>
            </w:r>
            <w:r w:rsidR="00003228">
              <w:rPr>
                <w:rFonts w:ascii="Times New Roman" w:eastAsia="Times New Roman" w:hAnsi="Times New Roman" w:cs="Times New Roman"/>
                <w:szCs w:val="22"/>
              </w:rPr>
              <w:t xml:space="preserve"> </w:t>
            </w:r>
            <w:r w:rsidRPr="00FA1A4F">
              <w:rPr>
                <w:rFonts w:ascii="Times New Roman" w:eastAsia="Times New Roman" w:hAnsi="Times New Roman" w:cs="Times New Roman"/>
                <w:szCs w:val="22"/>
              </w:rPr>
              <w:t>375</w:t>
            </w:r>
            <w:r w:rsidR="00003228">
              <w:rPr>
                <w:rFonts w:ascii="Times New Roman" w:eastAsia="Times New Roman" w:hAnsi="Times New Roman" w:cs="Times New Roman"/>
                <w:szCs w:val="22"/>
              </w:rPr>
              <w:t xml:space="preserve"> </w:t>
            </w:r>
            <w:r w:rsidRPr="00FA1A4F">
              <w:rPr>
                <w:rFonts w:ascii="Times New Roman" w:eastAsia="Times New Roman" w:hAnsi="Times New Roman" w:cs="Times New Roman"/>
                <w:szCs w:val="22"/>
              </w:rPr>
              <w:t>532,5</w:t>
            </w:r>
            <w:r>
              <w:rPr>
                <w:rFonts w:ascii="Times New Roman" w:eastAsia="Times New Roman" w:hAnsi="Times New Roman" w:cs="Times New Roman"/>
                <w:szCs w:val="22"/>
              </w:rPr>
              <w:t xml:space="preserve"> тыс. руб.;</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2027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129</w:t>
            </w:r>
            <w:r w:rsidR="00003228">
              <w:rPr>
                <w:rFonts w:ascii="Times New Roman" w:eastAsia="Times New Roman" w:hAnsi="Times New Roman" w:cs="Times New Roman"/>
                <w:szCs w:val="22"/>
              </w:rPr>
              <w:t xml:space="preserve"> </w:t>
            </w:r>
            <w:r w:rsidRPr="00FA1A4F">
              <w:rPr>
                <w:rFonts w:ascii="Times New Roman" w:eastAsia="Times New Roman" w:hAnsi="Times New Roman" w:cs="Times New Roman"/>
                <w:szCs w:val="22"/>
              </w:rPr>
              <w:t>280</w:t>
            </w:r>
            <w:r w:rsidR="00003228">
              <w:rPr>
                <w:rFonts w:ascii="Times New Roman" w:eastAsia="Times New Roman" w:hAnsi="Times New Roman" w:cs="Times New Roman"/>
                <w:szCs w:val="22"/>
              </w:rPr>
              <w:t xml:space="preserve"> </w:t>
            </w:r>
            <w:r w:rsidRPr="00FA1A4F">
              <w:rPr>
                <w:rFonts w:ascii="Times New Roman" w:eastAsia="Times New Roman" w:hAnsi="Times New Roman" w:cs="Times New Roman"/>
                <w:szCs w:val="22"/>
              </w:rPr>
              <w:t>873,1</w:t>
            </w:r>
            <w:r>
              <w:rPr>
                <w:rFonts w:ascii="Times New Roman" w:eastAsia="Times New Roman" w:hAnsi="Times New Roman" w:cs="Times New Roman"/>
                <w:szCs w:val="22"/>
              </w:rPr>
              <w:t xml:space="preserve"> тыс. руб.;</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2028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148</w:t>
            </w:r>
            <w:r w:rsidR="00003228">
              <w:rPr>
                <w:rFonts w:ascii="Times New Roman" w:eastAsia="Times New Roman" w:hAnsi="Times New Roman" w:cs="Times New Roman"/>
                <w:szCs w:val="22"/>
              </w:rPr>
              <w:t xml:space="preserve"> </w:t>
            </w:r>
            <w:r w:rsidRPr="00FA1A4F">
              <w:rPr>
                <w:rFonts w:ascii="Times New Roman" w:eastAsia="Times New Roman" w:hAnsi="Times New Roman" w:cs="Times New Roman"/>
                <w:szCs w:val="22"/>
              </w:rPr>
              <w:t>705</w:t>
            </w:r>
            <w:r w:rsidR="00003228">
              <w:rPr>
                <w:rFonts w:ascii="Times New Roman" w:eastAsia="Times New Roman" w:hAnsi="Times New Roman" w:cs="Times New Roman"/>
                <w:szCs w:val="22"/>
              </w:rPr>
              <w:t xml:space="preserve"> </w:t>
            </w:r>
            <w:r w:rsidRPr="00FA1A4F">
              <w:rPr>
                <w:rFonts w:ascii="Times New Roman" w:eastAsia="Times New Roman" w:hAnsi="Times New Roman" w:cs="Times New Roman"/>
                <w:szCs w:val="22"/>
              </w:rPr>
              <w:t>280,6</w:t>
            </w:r>
            <w:r>
              <w:rPr>
                <w:rFonts w:ascii="Times New Roman" w:eastAsia="Times New Roman" w:hAnsi="Times New Roman" w:cs="Times New Roman"/>
                <w:szCs w:val="22"/>
              </w:rPr>
              <w:t xml:space="preserve"> тыс. руб.;</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2029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146</w:t>
            </w:r>
            <w:r w:rsidR="00003228">
              <w:rPr>
                <w:rFonts w:ascii="Times New Roman" w:eastAsia="Times New Roman" w:hAnsi="Times New Roman" w:cs="Times New Roman"/>
                <w:szCs w:val="22"/>
              </w:rPr>
              <w:t xml:space="preserve"> </w:t>
            </w:r>
            <w:r w:rsidRPr="00FA1A4F">
              <w:rPr>
                <w:rFonts w:ascii="Times New Roman" w:eastAsia="Times New Roman" w:hAnsi="Times New Roman" w:cs="Times New Roman"/>
                <w:szCs w:val="22"/>
              </w:rPr>
              <w:t>151</w:t>
            </w:r>
            <w:r w:rsidR="00003228">
              <w:rPr>
                <w:rFonts w:ascii="Times New Roman" w:eastAsia="Times New Roman" w:hAnsi="Times New Roman" w:cs="Times New Roman"/>
                <w:szCs w:val="22"/>
              </w:rPr>
              <w:t xml:space="preserve"> </w:t>
            </w:r>
            <w:r w:rsidRPr="00FA1A4F">
              <w:rPr>
                <w:rFonts w:ascii="Times New Roman" w:eastAsia="Times New Roman" w:hAnsi="Times New Roman" w:cs="Times New Roman"/>
                <w:szCs w:val="22"/>
              </w:rPr>
              <w:t>528,1</w:t>
            </w:r>
            <w:r>
              <w:rPr>
                <w:rFonts w:ascii="Times New Roman" w:eastAsia="Times New Roman" w:hAnsi="Times New Roman" w:cs="Times New Roman"/>
                <w:szCs w:val="22"/>
              </w:rPr>
              <w:t xml:space="preserve"> тыс. руб.;</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2030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148</w:t>
            </w:r>
            <w:r w:rsidR="00003228">
              <w:rPr>
                <w:rFonts w:ascii="Times New Roman" w:eastAsia="Times New Roman" w:hAnsi="Times New Roman" w:cs="Times New Roman"/>
                <w:szCs w:val="22"/>
              </w:rPr>
              <w:t xml:space="preserve"> </w:t>
            </w:r>
            <w:r w:rsidRPr="00FA1A4F">
              <w:rPr>
                <w:rFonts w:ascii="Times New Roman" w:eastAsia="Times New Roman" w:hAnsi="Times New Roman" w:cs="Times New Roman"/>
                <w:szCs w:val="22"/>
              </w:rPr>
              <w:t>010</w:t>
            </w:r>
            <w:r w:rsidR="00003228">
              <w:rPr>
                <w:rFonts w:ascii="Times New Roman" w:eastAsia="Times New Roman" w:hAnsi="Times New Roman" w:cs="Times New Roman"/>
                <w:szCs w:val="22"/>
              </w:rPr>
              <w:t xml:space="preserve"> </w:t>
            </w:r>
            <w:r w:rsidRPr="00FA1A4F">
              <w:rPr>
                <w:rFonts w:ascii="Times New Roman" w:eastAsia="Times New Roman" w:hAnsi="Times New Roman" w:cs="Times New Roman"/>
                <w:szCs w:val="22"/>
              </w:rPr>
              <w:t>109,5</w:t>
            </w:r>
            <w:r>
              <w:rPr>
                <w:rFonts w:ascii="Times New Roman" w:eastAsia="Times New Roman" w:hAnsi="Times New Roman" w:cs="Times New Roman"/>
                <w:szCs w:val="22"/>
              </w:rPr>
              <w:t xml:space="preserve"> тыс. руб.;</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2031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160</w:t>
            </w:r>
            <w:r w:rsidR="00003228">
              <w:rPr>
                <w:rFonts w:ascii="Times New Roman" w:eastAsia="Times New Roman" w:hAnsi="Times New Roman" w:cs="Times New Roman"/>
                <w:szCs w:val="22"/>
              </w:rPr>
              <w:t xml:space="preserve"> </w:t>
            </w:r>
            <w:r w:rsidRPr="00FA1A4F">
              <w:rPr>
                <w:rFonts w:ascii="Times New Roman" w:eastAsia="Times New Roman" w:hAnsi="Times New Roman" w:cs="Times New Roman"/>
                <w:szCs w:val="22"/>
              </w:rPr>
              <w:t>178</w:t>
            </w:r>
            <w:r w:rsidR="00003228">
              <w:rPr>
                <w:rFonts w:ascii="Times New Roman" w:eastAsia="Times New Roman" w:hAnsi="Times New Roman" w:cs="Times New Roman"/>
                <w:szCs w:val="22"/>
              </w:rPr>
              <w:t xml:space="preserve"> </w:t>
            </w:r>
            <w:r w:rsidRPr="00FA1A4F">
              <w:rPr>
                <w:rFonts w:ascii="Times New Roman" w:eastAsia="Times New Roman" w:hAnsi="Times New Roman" w:cs="Times New Roman"/>
                <w:szCs w:val="22"/>
              </w:rPr>
              <w:t>602,7</w:t>
            </w:r>
            <w:r>
              <w:rPr>
                <w:rFonts w:ascii="Times New Roman" w:eastAsia="Times New Roman" w:hAnsi="Times New Roman" w:cs="Times New Roman"/>
                <w:szCs w:val="22"/>
              </w:rPr>
              <w:t xml:space="preserve"> тыс. руб.;</w:t>
            </w:r>
          </w:p>
          <w:p w:rsidR="006632C6" w:rsidRDefault="006632C6">
            <w:pPr>
              <w:rPr>
                <w:rFonts w:eastAsia="Times New Roman" w:cs="Times New Roman"/>
              </w:rPr>
            </w:pPr>
          </w:p>
          <w:p w:rsidR="006632C6" w:rsidRDefault="00123630">
            <w:pPr>
              <w:rPr>
                <w:rFonts w:eastAsia="Times New Roman" w:cs="Times New Roman"/>
              </w:rPr>
            </w:pPr>
            <w:r>
              <w:rPr>
                <w:rFonts w:ascii="Times New Roman" w:eastAsia="Times New Roman" w:hAnsi="Times New Roman" w:cs="Times New Roman"/>
                <w:szCs w:val="22"/>
              </w:rPr>
              <w:t xml:space="preserve">за счет средств бюджета Санкт-Петербурга – </w:t>
            </w:r>
            <w:r w:rsidR="00003228">
              <w:rPr>
                <w:rFonts w:ascii="Times New Roman" w:eastAsia="Times New Roman" w:hAnsi="Times New Roman" w:cs="Times New Roman"/>
                <w:szCs w:val="22"/>
              </w:rPr>
              <w:br/>
            </w:r>
            <w:r>
              <w:rPr>
                <w:rFonts w:ascii="Times New Roman" w:eastAsia="Times New Roman" w:hAnsi="Times New Roman" w:cs="Times New Roman"/>
                <w:szCs w:val="22"/>
              </w:rPr>
              <w:t>206</w:t>
            </w:r>
            <w:r w:rsidR="00003228">
              <w:rPr>
                <w:rFonts w:ascii="Times New Roman" w:eastAsia="Times New Roman" w:hAnsi="Times New Roman" w:cs="Times New Roman"/>
                <w:szCs w:val="22"/>
              </w:rPr>
              <w:t xml:space="preserve"> </w:t>
            </w:r>
            <w:r>
              <w:rPr>
                <w:rFonts w:ascii="Times New Roman" w:eastAsia="Times New Roman" w:hAnsi="Times New Roman" w:cs="Times New Roman"/>
                <w:szCs w:val="22"/>
              </w:rPr>
              <w:t>211</w:t>
            </w:r>
            <w:r w:rsidR="00003228">
              <w:rPr>
                <w:rFonts w:ascii="Times New Roman" w:eastAsia="Times New Roman" w:hAnsi="Times New Roman" w:cs="Times New Roman"/>
                <w:szCs w:val="22"/>
              </w:rPr>
              <w:t xml:space="preserve"> </w:t>
            </w:r>
            <w:r>
              <w:rPr>
                <w:rFonts w:ascii="Times New Roman" w:eastAsia="Times New Roman" w:hAnsi="Times New Roman" w:cs="Times New Roman"/>
                <w:szCs w:val="22"/>
              </w:rPr>
              <w:t>183,6 тыс. руб., в том числе по годам:</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2026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38</w:t>
            </w:r>
            <w:r w:rsidR="00003228">
              <w:rPr>
                <w:rFonts w:ascii="Times New Roman" w:eastAsia="Times New Roman" w:hAnsi="Times New Roman" w:cs="Times New Roman"/>
                <w:szCs w:val="22"/>
              </w:rPr>
              <w:t xml:space="preserve"> </w:t>
            </w:r>
            <w:r w:rsidRPr="00FA1A4F">
              <w:rPr>
                <w:rFonts w:ascii="Times New Roman" w:eastAsia="Times New Roman" w:hAnsi="Times New Roman" w:cs="Times New Roman"/>
                <w:szCs w:val="22"/>
              </w:rPr>
              <w:t>802</w:t>
            </w:r>
            <w:r w:rsidR="00003228">
              <w:rPr>
                <w:rFonts w:ascii="Times New Roman" w:eastAsia="Times New Roman" w:hAnsi="Times New Roman" w:cs="Times New Roman"/>
                <w:szCs w:val="22"/>
              </w:rPr>
              <w:t xml:space="preserve"> </w:t>
            </w:r>
            <w:r w:rsidRPr="00FA1A4F">
              <w:rPr>
                <w:rFonts w:ascii="Times New Roman" w:eastAsia="Times New Roman" w:hAnsi="Times New Roman" w:cs="Times New Roman"/>
                <w:szCs w:val="22"/>
              </w:rPr>
              <w:t>320,3</w:t>
            </w:r>
            <w:r>
              <w:rPr>
                <w:rFonts w:ascii="Times New Roman" w:eastAsia="Times New Roman" w:hAnsi="Times New Roman" w:cs="Times New Roman"/>
                <w:szCs w:val="22"/>
              </w:rPr>
              <w:t xml:space="preserve"> тыс. руб.;</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2027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35</w:t>
            </w:r>
            <w:r w:rsidR="00003228">
              <w:rPr>
                <w:rFonts w:ascii="Times New Roman" w:eastAsia="Times New Roman" w:hAnsi="Times New Roman" w:cs="Times New Roman"/>
                <w:szCs w:val="22"/>
              </w:rPr>
              <w:t xml:space="preserve"> </w:t>
            </w:r>
            <w:r w:rsidRPr="00FA1A4F">
              <w:rPr>
                <w:rFonts w:ascii="Times New Roman" w:eastAsia="Times New Roman" w:hAnsi="Times New Roman" w:cs="Times New Roman"/>
                <w:szCs w:val="22"/>
              </w:rPr>
              <w:t>182</w:t>
            </w:r>
            <w:r w:rsidR="00003228">
              <w:rPr>
                <w:rFonts w:ascii="Times New Roman" w:eastAsia="Times New Roman" w:hAnsi="Times New Roman" w:cs="Times New Roman"/>
                <w:szCs w:val="22"/>
              </w:rPr>
              <w:t xml:space="preserve"> </w:t>
            </w:r>
            <w:r w:rsidRPr="00FA1A4F">
              <w:rPr>
                <w:rFonts w:ascii="Times New Roman" w:eastAsia="Times New Roman" w:hAnsi="Times New Roman" w:cs="Times New Roman"/>
                <w:szCs w:val="22"/>
              </w:rPr>
              <w:t>383,9</w:t>
            </w:r>
            <w:r>
              <w:rPr>
                <w:rFonts w:ascii="Times New Roman" w:eastAsia="Times New Roman" w:hAnsi="Times New Roman" w:cs="Times New Roman"/>
                <w:szCs w:val="22"/>
              </w:rPr>
              <w:t xml:space="preserve"> тыс. руб.;</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2028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32</w:t>
            </w:r>
            <w:r w:rsidR="00003228">
              <w:rPr>
                <w:rFonts w:ascii="Times New Roman" w:eastAsia="Times New Roman" w:hAnsi="Times New Roman" w:cs="Times New Roman"/>
                <w:szCs w:val="22"/>
              </w:rPr>
              <w:t xml:space="preserve"> </w:t>
            </w:r>
            <w:r w:rsidRPr="00FA1A4F">
              <w:rPr>
                <w:rFonts w:ascii="Times New Roman" w:eastAsia="Times New Roman" w:hAnsi="Times New Roman" w:cs="Times New Roman"/>
                <w:szCs w:val="22"/>
              </w:rPr>
              <w:t>648</w:t>
            </w:r>
            <w:r w:rsidR="00003228">
              <w:rPr>
                <w:rFonts w:ascii="Times New Roman" w:eastAsia="Times New Roman" w:hAnsi="Times New Roman" w:cs="Times New Roman"/>
                <w:szCs w:val="22"/>
              </w:rPr>
              <w:t xml:space="preserve"> </w:t>
            </w:r>
            <w:r w:rsidRPr="00FA1A4F">
              <w:rPr>
                <w:rFonts w:ascii="Times New Roman" w:eastAsia="Times New Roman" w:hAnsi="Times New Roman" w:cs="Times New Roman"/>
                <w:szCs w:val="22"/>
              </w:rPr>
              <w:t>756,5</w:t>
            </w:r>
            <w:r>
              <w:rPr>
                <w:rFonts w:ascii="Times New Roman" w:eastAsia="Times New Roman" w:hAnsi="Times New Roman" w:cs="Times New Roman"/>
                <w:szCs w:val="22"/>
              </w:rPr>
              <w:t xml:space="preserve"> тыс. руб.;</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2029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30</w:t>
            </w:r>
            <w:r w:rsidR="00003228">
              <w:rPr>
                <w:rFonts w:ascii="Times New Roman" w:eastAsia="Times New Roman" w:hAnsi="Times New Roman" w:cs="Times New Roman"/>
                <w:szCs w:val="22"/>
              </w:rPr>
              <w:t xml:space="preserve"> </w:t>
            </w:r>
            <w:r w:rsidRPr="00FA1A4F">
              <w:rPr>
                <w:rFonts w:ascii="Times New Roman" w:eastAsia="Times New Roman" w:hAnsi="Times New Roman" w:cs="Times New Roman"/>
                <w:szCs w:val="22"/>
              </w:rPr>
              <w:t>252</w:t>
            </w:r>
            <w:r w:rsidR="00003228">
              <w:rPr>
                <w:rFonts w:ascii="Times New Roman" w:eastAsia="Times New Roman" w:hAnsi="Times New Roman" w:cs="Times New Roman"/>
                <w:szCs w:val="22"/>
              </w:rPr>
              <w:t xml:space="preserve"> </w:t>
            </w:r>
            <w:r w:rsidRPr="00FA1A4F">
              <w:rPr>
                <w:rFonts w:ascii="Times New Roman" w:eastAsia="Times New Roman" w:hAnsi="Times New Roman" w:cs="Times New Roman"/>
                <w:szCs w:val="22"/>
              </w:rPr>
              <w:t>901,2</w:t>
            </w:r>
            <w:r>
              <w:rPr>
                <w:rFonts w:ascii="Times New Roman" w:eastAsia="Times New Roman" w:hAnsi="Times New Roman" w:cs="Times New Roman"/>
                <w:szCs w:val="22"/>
              </w:rPr>
              <w:t xml:space="preserve"> тыс. руб.;</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2030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30</w:t>
            </w:r>
            <w:r w:rsidR="00003228">
              <w:rPr>
                <w:rFonts w:ascii="Times New Roman" w:eastAsia="Times New Roman" w:hAnsi="Times New Roman" w:cs="Times New Roman"/>
                <w:szCs w:val="22"/>
              </w:rPr>
              <w:t xml:space="preserve"> </w:t>
            </w:r>
            <w:r w:rsidRPr="00FA1A4F">
              <w:rPr>
                <w:rFonts w:ascii="Times New Roman" w:eastAsia="Times New Roman" w:hAnsi="Times New Roman" w:cs="Times New Roman"/>
                <w:szCs w:val="22"/>
              </w:rPr>
              <w:t>468</w:t>
            </w:r>
            <w:r w:rsidR="00003228">
              <w:rPr>
                <w:rFonts w:ascii="Times New Roman" w:eastAsia="Times New Roman" w:hAnsi="Times New Roman" w:cs="Times New Roman"/>
                <w:szCs w:val="22"/>
              </w:rPr>
              <w:t xml:space="preserve"> </w:t>
            </w:r>
            <w:r w:rsidRPr="00FA1A4F">
              <w:rPr>
                <w:rFonts w:ascii="Times New Roman" w:eastAsia="Times New Roman" w:hAnsi="Times New Roman" w:cs="Times New Roman"/>
                <w:szCs w:val="22"/>
              </w:rPr>
              <w:t>051,5</w:t>
            </w:r>
            <w:r>
              <w:rPr>
                <w:rFonts w:ascii="Times New Roman" w:eastAsia="Times New Roman" w:hAnsi="Times New Roman" w:cs="Times New Roman"/>
                <w:szCs w:val="22"/>
              </w:rPr>
              <w:t xml:space="preserve"> тыс. руб.;</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2031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38</w:t>
            </w:r>
            <w:r w:rsidR="00003228">
              <w:rPr>
                <w:rFonts w:ascii="Times New Roman" w:eastAsia="Times New Roman" w:hAnsi="Times New Roman" w:cs="Times New Roman"/>
                <w:szCs w:val="22"/>
              </w:rPr>
              <w:t xml:space="preserve"> </w:t>
            </w:r>
            <w:r w:rsidRPr="00FA1A4F">
              <w:rPr>
                <w:rFonts w:ascii="Times New Roman" w:eastAsia="Times New Roman" w:hAnsi="Times New Roman" w:cs="Times New Roman"/>
                <w:szCs w:val="22"/>
              </w:rPr>
              <w:t>856</w:t>
            </w:r>
            <w:r w:rsidR="00003228">
              <w:rPr>
                <w:rFonts w:ascii="Times New Roman" w:eastAsia="Times New Roman" w:hAnsi="Times New Roman" w:cs="Times New Roman"/>
                <w:szCs w:val="22"/>
              </w:rPr>
              <w:t xml:space="preserve"> </w:t>
            </w:r>
            <w:r w:rsidRPr="00FA1A4F">
              <w:rPr>
                <w:rFonts w:ascii="Times New Roman" w:eastAsia="Times New Roman" w:hAnsi="Times New Roman" w:cs="Times New Roman"/>
                <w:szCs w:val="22"/>
              </w:rPr>
              <w:t>770,2</w:t>
            </w:r>
            <w:r>
              <w:rPr>
                <w:rFonts w:ascii="Times New Roman" w:eastAsia="Times New Roman" w:hAnsi="Times New Roman" w:cs="Times New Roman"/>
                <w:szCs w:val="22"/>
              </w:rPr>
              <w:t xml:space="preserve"> тыс. руб.;</w:t>
            </w:r>
          </w:p>
          <w:p w:rsidR="006632C6" w:rsidRDefault="006632C6">
            <w:pPr>
              <w:rPr>
                <w:rFonts w:eastAsia="Times New Roman" w:cs="Times New Roman"/>
              </w:rPr>
            </w:pPr>
          </w:p>
          <w:p w:rsidR="006632C6" w:rsidRDefault="00123630">
            <w:pPr>
              <w:rPr>
                <w:rFonts w:eastAsia="Times New Roman" w:cs="Times New Roman"/>
              </w:rPr>
            </w:pPr>
            <w:r>
              <w:rPr>
                <w:rFonts w:ascii="Times New Roman" w:eastAsia="Times New Roman" w:hAnsi="Times New Roman" w:cs="Times New Roman"/>
                <w:szCs w:val="22"/>
              </w:rPr>
              <w:t xml:space="preserve">за счет средств федерального бюджета – 0,0 тыс. руб., </w:t>
            </w:r>
            <w:r w:rsidR="00003228">
              <w:rPr>
                <w:rFonts w:ascii="Times New Roman" w:eastAsia="Times New Roman" w:hAnsi="Times New Roman" w:cs="Times New Roman"/>
                <w:szCs w:val="22"/>
              </w:rPr>
              <w:br/>
            </w:r>
            <w:r>
              <w:rPr>
                <w:rFonts w:ascii="Times New Roman" w:eastAsia="Times New Roman" w:hAnsi="Times New Roman" w:cs="Times New Roman"/>
                <w:szCs w:val="22"/>
              </w:rPr>
              <w:t>в том числе по годам:</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2026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0,0</w:t>
            </w:r>
            <w:r>
              <w:rPr>
                <w:rFonts w:ascii="Times New Roman" w:eastAsia="Times New Roman" w:hAnsi="Times New Roman" w:cs="Times New Roman"/>
                <w:szCs w:val="22"/>
              </w:rPr>
              <w:t xml:space="preserve"> тыс. руб.;</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2027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0,0</w:t>
            </w:r>
            <w:r>
              <w:rPr>
                <w:rFonts w:ascii="Times New Roman" w:eastAsia="Times New Roman" w:hAnsi="Times New Roman" w:cs="Times New Roman"/>
                <w:szCs w:val="22"/>
              </w:rPr>
              <w:t xml:space="preserve"> тыс. руб.;</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2028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0,0</w:t>
            </w:r>
            <w:r>
              <w:rPr>
                <w:rFonts w:ascii="Times New Roman" w:eastAsia="Times New Roman" w:hAnsi="Times New Roman" w:cs="Times New Roman"/>
                <w:szCs w:val="22"/>
              </w:rPr>
              <w:t xml:space="preserve"> тыс. руб.;</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2029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0,0</w:t>
            </w:r>
            <w:r>
              <w:rPr>
                <w:rFonts w:ascii="Times New Roman" w:eastAsia="Times New Roman" w:hAnsi="Times New Roman" w:cs="Times New Roman"/>
                <w:szCs w:val="22"/>
              </w:rPr>
              <w:t xml:space="preserve"> тыс. руб.;</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2030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0,0</w:t>
            </w:r>
            <w:r>
              <w:rPr>
                <w:rFonts w:ascii="Times New Roman" w:eastAsia="Times New Roman" w:hAnsi="Times New Roman" w:cs="Times New Roman"/>
                <w:szCs w:val="22"/>
              </w:rPr>
              <w:t xml:space="preserve"> тыс. руб.;</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2031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0,0</w:t>
            </w:r>
            <w:r>
              <w:rPr>
                <w:rFonts w:ascii="Times New Roman" w:eastAsia="Times New Roman" w:hAnsi="Times New Roman" w:cs="Times New Roman"/>
                <w:szCs w:val="22"/>
              </w:rPr>
              <w:t xml:space="preserve"> тыс. руб.;</w:t>
            </w:r>
          </w:p>
          <w:p w:rsidR="006632C6" w:rsidRDefault="006632C6">
            <w:pPr>
              <w:rPr>
                <w:rFonts w:eastAsia="Times New Roman" w:cs="Times New Roman"/>
              </w:rPr>
            </w:pPr>
          </w:p>
          <w:p w:rsidR="006632C6" w:rsidRDefault="00123630">
            <w:pPr>
              <w:rPr>
                <w:rFonts w:eastAsia="Times New Roman" w:cs="Times New Roman"/>
              </w:rPr>
            </w:pPr>
            <w:r>
              <w:rPr>
                <w:rFonts w:ascii="Times New Roman" w:eastAsia="Times New Roman" w:hAnsi="Times New Roman" w:cs="Times New Roman"/>
                <w:szCs w:val="22"/>
              </w:rPr>
              <w:t xml:space="preserve">за счет внебюджетных средств – </w:t>
            </w:r>
            <w:r>
              <w:rPr>
                <w:rFonts w:ascii="Times New Roman" w:eastAsia="Times New Roman" w:hAnsi="Times New Roman" w:cs="Times New Roman"/>
                <w:color w:val="000000"/>
                <w:szCs w:val="22"/>
              </w:rPr>
              <w:t>649</w:t>
            </w:r>
            <w:r w:rsidR="00CC476E">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490</w:t>
            </w:r>
            <w:r w:rsidR="00CC476E">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 xml:space="preserve">742,9 </w:t>
            </w:r>
            <w:r>
              <w:rPr>
                <w:rFonts w:ascii="Times New Roman" w:eastAsia="Times New Roman" w:hAnsi="Times New Roman" w:cs="Times New Roman"/>
                <w:szCs w:val="22"/>
              </w:rPr>
              <w:t xml:space="preserve">тыс. руб., </w:t>
            </w:r>
            <w:r w:rsidR="00003228">
              <w:rPr>
                <w:rFonts w:ascii="Times New Roman" w:eastAsia="Times New Roman" w:hAnsi="Times New Roman" w:cs="Times New Roman"/>
                <w:szCs w:val="22"/>
              </w:rPr>
              <w:br/>
            </w:r>
            <w:r>
              <w:rPr>
                <w:rFonts w:ascii="Times New Roman" w:eastAsia="Times New Roman" w:hAnsi="Times New Roman" w:cs="Times New Roman"/>
                <w:szCs w:val="22"/>
              </w:rPr>
              <w:t>в том числе по годам:</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2026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84</w:t>
            </w:r>
            <w:r w:rsidR="00003228">
              <w:rPr>
                <w:rFonts w:ascii="Times New Roman" w:eastAsia="Times New Roman" w:hAnsi="Times New Roman" w:cs="Times New Roman"/>
                <w:szCs w:val="22"/>
              </w:rPr>
              <w:t xml:space="preserve"> </w:t>
            </w:r>
            <w:r w:rsidRPr="00FA1A4F">
              <w:rPr>
                <w:rFonts w:ascii="Times New Roman" w:eastAsia="Times New Roman" w:hAnsi="Times New Roman" w:cs="Times New Roman"/>
                <w:szCs w:val="22"/>
              </w:rPr>
              <w:t>573</w:t>
            </w:r>
            <w:r w:rsidR="00003228">
              <w:rPr>
                <w:rFonts w:ascii="Times New Roman" w:eastAsia="Times New Roman" w:hAnsi="Times New Roman" w:cs="Times New Roman"/>
                <w:szCs w:val="22"/>
              </w:rPr>
              <w:t xml:space="preserve"> </w:t>
            </w:r>
            <w:r w:rsidRPr="00FA1A4F">
              <w:rPr>
                <w:rFonts w:ascii="Times New Roman" w:eastAsia="Times New Roman" w:hAnsi="Times New Roman" w:cs="Times New Roman"/>
                <w:szCs w:val="22"/>
              </w:rPr>
              <w:t>212,2</w:t>
            </w:r>
            <w:r>
              <w:rPr>
                <w:rFonts w:ascii="Times New Roman" w:eastAsia="Times New Roman" w:hAnsi="Times New Roman" w:cs="Times New Roman"/>
                <w:szCs w:val="22"/>
              </w:rPr>
              <w:t xml:space="preserve"> тыс. руб.;</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2027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94</w:t>
            </w:r>
            <w:r w:rsidR="00003228">
              <w:rPr>
                <w:rFonts w:ascii="Times New Roman" w:eastAsia="Times New Roman" w:hAnsi="Times New Roman" w:cs="Times New Roman"/>
                <w:szCs w:val="22"/>
              </w:rPr>
              <w:t xml:space="preserve"> </w:t>
            </w:r>
            <w:r w:rsidRPr="00FA1A4F">
              <w:rPr>
                <w:rFonts w:ascii="Times New Roman" w:eastAsia="Times New Roman" w:hAnsi="Times New Roman" w:cs="Times New Roman"/>
                <w:szCs w:val="22"/>
              </w:rPr>
              <w:t>098</w:t>
            </w:r>
            <w:r w:rsidR="00003228">
              <w:rPr>
                <w:rFonts w:ascii="Times New Roman" w:eastAsia="Times New Roman" w:hAnsi="Times New Roman" w:cs="Times New Roman"/>
                <w:szCs w:val="22"/>
              </w:rPr>
              <w:t xml:space="preserve"> </w:t>
            </w:r>
            <w:r w:rsidRPr="00FA1A4F">
              <w:rPr>
                <w:rFonts w:ascii="Times New Roman" w:eastAsia="Times New Roman" w:hAnsi="Times New Roman" w:cs="Times New Roman"/>
                <w:szCs w:val="22"/>
              </w:rPr>
              <w:t>489,2</w:t>
            </w:r>
            <w:r>
              <w:rPr>
                <w:rFonts w:ascii="Times New Roman" w:eastAsia="Times New Roman" w:hAnsi="Times New Roman" w:cs="Times New Roman"/>
                <w:szCs w:val="22"/>
              </w:rPr>
              <w:t xml:space="preserve"> тыс. руб.;</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2028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116</w:t>
            </w:r>
            <w:r w:rsidR="00003228">
              <w:rPr>
                <w:rFonts w:ascii="Times New Roman" w:eastAsia="Times New Roman" w:hAnsi="Times New Roman" w:cs="Times New Roman"/>
                <w:szCs w:val="22"/>
              </w:rPr>
              <w:t xml:space="preserve"> </w:t>
            </w:r>
            <w:r w:rsidRPr="00FA1A4F">
              <w:rPr>
                <w:rFonts w:ascii="Times New Roman" w:eastAsia="Times New Roman" w:hAnsi="Times New Roman" w:cs="Times New Roman"/>
                <w:szCs w:val="22"/>
              </w:rPr>
              <w:t>056</w:t>
            </w:r>
            <w:r w:rsidR="00003228">
              <w:rPr>
                <w:rFonts w:ascii="Times New Roman" w:eastAsia="Times New Roman" w:hAnsi="Times New Roman" w:cs="Times New Roman"/>
                <w:szCs w:val="22"/>
              </w:rPr>
              <w:t xml:space="preserve"> </w:t>
            </w:r>
            <w:r w:rsidRPr="00FA1A4F">
              <w:rPr>
                <w:rFonts w:ascii="Times New Roman" w:eastAsia="Times New Roman" w:hAnsi="Times New Roman" w:cs="Times New Roman"/>
                <w:szCs w:val="22"/>
              </w:rPr>
              <w:t>524,1</w:t>
            </w:r>
            <w:r>
              <w:rPr>
                <w:rFonts w:ascii="Times New Roman" w:eastAsia="Times New Roman" w:hAnsi="Times New Roman" w:cs="Times New Roman"/>
                <w:szCs w:val="22"/>
              </w:rPr>
              <w:t xml:space="preserve"> тыс. руб.;</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2029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115</w:t>
            </w:r>
            <w:r w:rsidR="00003228">
              <w:rPr>
                <w:rFonts w:ascii="Times New Roman" w:eastAsia="Times New Roman" w:hAnsi="Times New Roman" w:cs="Times New Roman"/>
                <w:szCs w:val="22"/>
              </w:rPr>
              <w:t xml:space="preserve"> </w:t>
            </w:r>
            <w:r w:rsidRPr="00FA1A4F">
              <w:rPr>
                <w:rFonts w:ascii="Times New Roman" w:eastAsia="Times New Roman" w:hAnsi="Times New Roman" w:cs="Times New Roman"/>
                <w:szCs w:val="22"/>
              </w:rPr>
              <w:t>898</w:t>
            </w:r>
            <w:r w:rsidR="00003228">
              <w:rPr>
                <w:rFonts w:ascii="Times New Roman" w:eastAsia="Times New Roman" w:hAnsi="Times New Roman" w:cs="Times New Roman"/>
                <w:szCs w:val="22"/>
              </w:rPr>
              <w:t xml:space="preserve"> </w:t>
            </w:r>
            <w:r w:rsidRPr="00FA1A4F">
              <w:rPr>
                <w:rFonts w:ascii="Times New Roman" w:eastAsia="Times New Roman" w:hAnsi="Times New Roman" w:cs="Times New Roman"/>
                <w:szCs w:val="22"/>
              </w:rPr>
              <w:t>626,9</w:t>
            </w:r>
            <w:r>
              <w:rPr>
                <w:rFonts w:ascii="Times New Roman" w:eastAsia="Times New Roman" w:hAnsi="Times New Roman" w:cs="Times New Roman"/>
                <w:szCs w:val="22"/>
              </w:rPr>
              <w:t xml:space="preserve"> тыс. руб.;</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2030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117</w:t>
            </w:r>
            <w:r w:rsidR="00003228">
              <w:rPr>
                <w:rFonts w:ascii="Times New Roman" w:eastAsia="Times New Roman" w:hAnsi="Times New Roman" w:cs="Times New Roman"/>
                <w:szCs w:val="22"/>
              </w:rPr>
              <w:t xml:space="preserve"> </w:t>
            </w:r>
            <w:r w:rsidRPr="00FA1A4F">
              <w:rPr>
                <w:rFonts w:ascii="Times New Roman" w:eastAsia="Times New Roman" w:hAnsi="Times New Roman" w:cs="Times New Roman"/>
                <w:szCs w:val="22"/>
              </w:rPr>
              <w:t>542</w:t>
            </w:r>
            <w:r w:rsidR="00003228">
              <w:rPr>
                <w:rFonts w:ascii="Times New Roman" w:eastAsia="Times New Roman" w:hAnsi="Times New Roman" w:cs="Times New Roman"/>
                <w:szCs w:val="22"/>
              </w:rPr>
              <w:t xml:space="preserve"> </w:t>
            </w:r>
            <w:r w:rsidRPr="00FA1A4F">
              <w:rPr>
                <w:rFonts w:ascii="Times New Roman" w:eastAsia="Times New Roman" w:hAnsi="Times New Roman" w:cs="Times New Roman"/>
                <w:szCs w:val="22"/>
              </w:rPr>
              <w:t>058,0</w:t>
            </w:r>
            <w:r>
              <w:rPr>
                <w:rFonts w:ascii="Times New Roman" w:eastAsia="Times New Roman" w:hAnsi="Times New Roman" w:cs="Times New Roman"/>
                <w:szCs w:val="22"/>
              </w:rPr>
              <w:t xml:space="preserve"> тыс. руб.;</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2031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121</w:t>
            </w:r>
            <w:r w:rsidR="00003228">
              <w:rPr>
                <w:rFonts w:ascii="Times New Roman" w:eastAsia="Times New Roman" w:hAnsi="Times New Roman" w:cs="Times New Roman"/>
                <w:szCs w:val="22"/>
              </w:rPr>
              <w:t xml:space="preserve"> </w:t>
            </w:r>
            <w:r w:rsidRPr="00FA1A4F">
              <w:rPr>
                <w:rFonts w:ascii="Times New Roman" w:eastAsia="Times New Roman" w:hAnsi="Times New Roman" w:cs="Times New Roman"/>
                <w:szCs w:val="22"/>
              </w:rPr>
              <w:t>321</w:t>
            </w:r>
            <w:r w:rsidR="00003228">
              <w:rPr>
                <w:rFonts w:ascii="Times New Roman" w:eastAsia="Times New Roman" w:hAnsi="Times New Roman" w:cs="Times New Roman"/>
                <w:szCs w:val="22"/>
              </w:rPr>
              <w:t xml:space="preserve"> </w:t>
            </w:r>
            <w:r w:rsidRPr="00FA1A4F">
              <w:rPr>
                <w:rFonts w:ascii="Times New Roman" w:eastAsia="Times New Roman" w:hAnsi="Times New Roman" w:cs="Times New Roman"/>
                <w:szCs w:val="22"/>
              </w:rPr>
              <w:t>832,5</w:t>
            </w:r>
            <w:r>
              <w:rPr>
                <w:rFonts w:ascii="Times New Roman" w:eastAsia="Times New Roman" w:hAnsi="Times New Roman" w:cs="Times New Roman"/>
                <w:szCs w:val="22"/>
              </w:rPr>
              <w:t xml:space="preserve"> тыс. руб.</w:t>
            </w:r>
          </w:p>
          <w:p w:rsidR="006632C6" w:rsidRDefault="006632C6">
            <w:pPr>
              <w:rPr>
                <w:rFonts w:eastAsia="Times New Roman" w:cs="Times New Roman"/>
              </w:rPr>
            </w:pPr>
          </w:p>
          <w:p w:rsidR="006632C6" w:rsidRDefault="00123630">
            <w:pPr>
              <w:rPr>
                <w:rFonts w:eastAsia="Times New Roman" w:cs="Times New Roman"/>
              </w:rPr>
            </w:pPr>
            <w:r>
              <w:rPr>
                <w:rFonts w:ascii="Times New Roman" w:eastAsia="Times New Roman" w:hAnsi="Times New Roman" w:cs="Times New Roman"/>
                <w:szCs w:val="22"/>
              </w:rPr>
              <w:lastRenderedPageBreak/>
              <w:t>Общий объем финансирования региональных проектов составляет</w:t>
            </w:r>
            <w:r w:rsidR="00035440">
              <w:rPr>
                <w:rFonts w:ascii="Times New Roman" w:eastAsia="Times New Roman" w:hAnsi="Times New Roman" w:cs="Times New Roman"/>
                <w:szCs w:val="22"/>
              </w:rPr>
              <w:t xml:space="preserve"> </w:t>
            </w:r>
            <w:r>
              <w:rPr>
                <w:rFonts w:ascii="Times New Roman" w:eastAsia="Times New Roman" w:hAnsi="Times New Roman" w:cs="Times New Roman"/>
                <w:szCs w:val="22"/>
              </w:rPr>
              <w:t>0,0 тыс. руб., в том числе по годам:</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2026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0,0</w:t>
            </w:r>
            <w:r>
              <w:rPr>
                <w:rFonts w:ascii="Times New Roman" w:eastAsia="Times New Roman" w:hAnsi="Times New Roman" w:cs="Times New Roman"/>
                <w:szCs w:val="22"/>
              </w:rPr>
              <w:t xml:space="preserve"> тыс. руб.;</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2027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0,0</w:t>
            </w:r>
            <w:r>
              <w:rPr>
                <w:rFonts w:ascii="Times New Roman" w:eastAsia="Times New Roman" w:hAnsi="Times New Roman" w:cs="Times New Roman"/>
                <w:szCs w:val="22"/>
              </w:rPr>
              <w:t xml:space="preserve"> тыс. руб.;</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2028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0,0</w:t>
            </w:r>
            <w:r>
              <w:rPr>
                <w:rFonts w:ascii="Times New Roman" w:eastAsia="Times New Roman" w:hAnsi="Times New Roman" w:cs="Times New Roman"/>
                <w:szCs w:val="22"/>
              </w:rPr>
              <w:t xml:space="preserve"> тыс. руб.;</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2029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0,0</w:t>
            </w:r>
            <w:r>
              <w:rPr>
                <w:rFonts w:ascii="Times New Roman" w:eastAsia="Times New Roman" w:hAnsi="Times New Roman" w:cs="Times New Roman"/>
                <w:szCs w:val="22"/>
              </w:rPr>
              <w:t xml:space="preserve"> тыс. руб.;</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2030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0,0</w:t>
            </w:r>
            <w:r>
              <w:rPr>
                <w:rFonts w:ascii="Times New Roman" w:eastAsia="Times New Roman" w:hAnsi="Times New Roman" w:cs="Times New Roman"/>
                <w:szCs w:val="22"/>
              </w:rPr>
              <w:t xml:space="preserve"> тыс. руб.;</w:t>
            </w:r>
          </w:p>
          <w:p w:rsidR="006632C6" w:rsidRDefault="00123630">
            <w:pPr>
              <w:rPr>
                <w:rFonts w:ascii="Times New Roman" w:eastAsia="Times New Roman" w:hAnsi="Times New Roman" w:cs="Times New Roman"/>
              </w:rPr>
            </w:pPr>
            <w:r>
              <w:rPr>
                <w:rFonts w:ascii="Times New Roman" w:eastAsia="Times New Roman" w:hAnsi="Times New Roman" w:cs="Times New Roman"/>
                <w:color w:val="000000"/>
                <w:szCs w:val="22"/>
              </w:rPr>
              <w:t xml:space="preserve">2031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0,0</w:t>
            </w:r>
            <w:r>
              <w:rPr>
                <w:rFonts w:ascii="Times New Roman" w:eastAsia="Times New Roman" w:hAnsi="Times New Roman" w:cs="Times New Roman"/>
                <w:szCs w:val="22"/>
              </w:rPr>
              <w:t xml:space="preserve"> тыс. руб.;</w:t>
            </w:r>
          </w:p>
          <w:p w:rsidR="006632C6" w:rsidRDefault="006632C6">
            <w:pPr>
              <w:rPr>
                <w:rFonts w:eastAsia="Times New Roman" w:cs="Times New Roman"/>
              </w:rPr>
            </w:pPr>
          </w:p>
          <w:p w:rsidR="006632C6" w:rsidRDefault="00123630">
            <w:pPr>
              <w:rPr>
                <w:rFonts w:eastAsia="Times New Roman" w:cs="Times New Roman"/>
              </w:rPr>
            </w:pPr>
            <w:r>
              <w:rPr>
                <w:rFonts w:ascii="Times New Roman" w:eastAsia="Times New Roman" w:hAnsi="Times New Roman" w:cs="Times New Roman"/>
                <w:szCs w:val="22"/>
              </w:rPr>
              <w:t xml:space="preserve">за счет средств бюджета Санкт-Петербурга – 0,0 тыс. руб., </w:t>
            </w:r>
            <w:r w:rsidR="00003228">
              <w:rPr>
                <w:rFonts w:ascii="Times New Roman" w:eastAsia="Times New Roman" w:hAnsi="Times New Roman" w:cs="Times New Roman"/>
                <w:szCs w:val="22"/>
              </w:rPr>
              <w:br/>
            </w:r>
            <w:r>
              <w:rPr>
                <w:rFonts w:ascii="Times New Roman" w:eastAsia="Times New Roman" w:hAnsi="Times New Roman" w:cs="Times New Roman"/>
                <w:szCs w:val="22"/>
              </w:rPr>
              <w:t>в том числе по годам:</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2026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0,0</w:t>
            </w:r>
            <w:r>
              <w:rPr>
                <w:rFonts w:ascii="Times New Roman" w:eastAsia="Times New Roman" w:hAnsi="Times New Roman" w:cs="Times New Roman"/>
                <w:szCs w:val="22"/>
              </w:rPr>
              <w:t xml:space="preserve"> тыс. руб.;</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2027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0,0</w:t>
            </w:r>
            <w:r>
              <w:rPr>
                <w:rFonts w:ascii="Times New Roman" w:eastAsia="Times New Roman" w:hAnsi="Times New Roman" w:cs="Times New Roman"/>
                <w:szCs w:val="22"/>
              </w:rPr>
              <w:t xml:space="preserve"> тыс. руб.;</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2028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0,0</w:t>
            </w:r>
            <w:r>
              <w:rPr>
                <w:rFonts w:ascii="Times New Roman" w:eastAsia="Times New Roman" w:hAnsi="Times New Roman" w:cs="Times New Roman"/>
                <w:szCs w:val="22"/>
              </w:rPr>
              <w:t xml:space="preserve"> тыс. руб.;</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2029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0,0</w:t>
            </w:r>
            <w:r>
              <w:rPr>
                <w:rFonts w:ascii="Times New Roman" w:eastAsia="Times New Roman" w:hAnsi="Times New Roman" w:cs="Times New Roman"/>
                <w:szCs w:val="22"/>
              </w:rPr>
              <w:t xml:space="preserve"> тыс. руб.;</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2030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0,0</w:t>
            </w:r>
            <w:r>
              <w:rPr>
                <w:rFonts w:ascii="Times New Roman" w:eastAsia="Times New Roman" w:hAnsi="Times New Roman" w:cs="Times New Roman"/>
                <w:szCs w:val="22"/>
              </w:rPr>
              <w:t xml:space="preserve"> тыс. руб.;</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2031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0,0</w:t>
            </w:r>
            <w:r>
              <w:rPr>
                <w:rFonts w:ascii="Times New Roman" w:eastAsia="Times New Roman" w:hAnsi="Times New Roman" w:cs="Times New Roman"/>
                <w:szCs w:val="22"/>
              </w:rPr>
              <w:t xml:space="preserve"> тыс. руб.;</w:t>
            </w:r>
          </w:p>
          <w:p w:rsidR="006632C6" w:rsidRDefault="006632C6">
            <w:pPr>
              <w:rPr>
                <w:rFonts w:eastAsia="Times New Roman" w:cs="Times New Roman"/>
              </w:rPr>
            </w:pPr>
          </w:p>
          <w:p w:rsidR="006632C6" w:rsidRDefault="00123630">
            <w:pPr>
              <w:rPr>
                <w:rFonts w:eastAsia="Times New Roman" w:cs="Times New Roman"/>
              </w:rPr>
            </w:pPr>
            <w:r>
              <w:rPr>
                <w:rFonts w:ascii="Times New Roman" w:eastAsia="Times New Roman" w:hAnsi="Times New Roman" w:cs="Times New Roman"/>
                <w:szCs w:val="22"/>
              </w:rPr>
              <w:t xml:space="preserve">за счет средств федерального бюджета – 0,0 тыс. руб., </w:t>
            </w:r>
            <w:r w:rsidR="00003228">
              <w:rPr>
                <w:rFonts w:ascii="Times New Roman" w:eastAsia="Times New Roman" w:hAnsi="Times New Roman" w:cs="Times New Roman"/>
                <w:szCs w:val="22"/>
              </w:rPr>
              <w:br/>
            </w:r>
            <w:r>
              <w:rPr>
                <w:rFonts w:ascii="Times New Roman" w:eastAsia="Times New Roman" w:hAnsi="Times New Roman" w:cs="Times New Roman"/>
                <w:szCs w:val="22"/>
              </w:rPr>
              <w:t>в том числе по годам:</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2026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0,0</w:t>
            </w:r>
            <w:r>
              <w:rPr>
                <w:rFonts w:ascii="Times New Roman" w:eastAsia="Times New Roman" w:hAnsi="Times New Roman" w:cs="Times New Roman"/>
                <w:szCs w:val="22"/>
              </w:rPr>
              <w:t xml:space="preserve"> тыс. руб.;</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2027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0,0</w:t>
            </w:r>
            <w:r>
              <w:rPr>
                <w:rFonts w:ascii="Times New Roman" w:eastAsia="Times New Roman" w:hAnsi="Times New Roman" w:cs="Times New Roman"/>
                <w:szCs w:val="22"/>
              </w:rPr>
              <w:t xml:space="preserve"> тыс. руб.;</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2028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0,0</w:t>
            </w:r>
            <w:r>
              <w:rPr>
                <w:rFonts w:ascii="Times New Roman" w:eastAsia="Times New Roman" w:hAnsi="Times New Roman" w:cs="Times New Roman"/>
                <w:szCs w:val="22"/>
              </w:rPr>
              <w:t xml:space="preserve"> тыс. руб.;</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2029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0,0</w:t>
            </w:r>
            <w:r>
              <w:rPr>
                <w:rFonts w:ascii="Times New Roman" w:eastAsia="Times New Roman" w:hAnsi="Times New Roman" w:cs="Times New Roman"/>
                <w:szCs w:val="22"/>
              </w:rPr>
              <w:t xml:space="preserve"> тыс. руб.;</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2030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0,0</w:t>
            </w:r>
            <w:r>
              <w:rPr>
                <w:rFonts w:ascii="Times New Roman" w:eastAsia="Times New Roman" w:hAnsi="Times New Roman" w:cs="Times New Roman"/>
                <w:szCs w:val="22"/>
              </w:rPr>
              <w:t xml:space="preserve"> тыс. руб.;</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2031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0,0</w:t>
            </w:r>
            <w:r>
              <w:rPr>
                <w:rFonts w:ascii="Times New Roman" w:eastAsia="Times New Roman" w:hAnsi="Times New Roman" w:cs="Times New Roman"/>
                <w:szCs w:val="22"/>
              </w:rPr>
              <w:t xml:space="preserve"> тыс. руб.;</w:t>
            </w:r>
          </w:p>
          <w:p w:rsidR="006632C6" w:rsidRDefault="006632C6">
            <w:pPr>
              <w:rPr>
                <w:rFonts w:eastAsia="Times New Roman" w:cs="Times New Roman"/>
              </w:rPr>
            </w:pPr>
          </w:p>
          <w:p w:rsidR="006632C6" w:rsidRDefault="00123630">
            <w:pPr>
              <w:rPr>
                <w:rFonts w:eastAsia="Times New Roman" w:cs="Times New Roman"/>
              </w:rPr>
            </w:pPr>
            <w:r>
              <w:rPr>
                <w:rFonts w:ascii="Times New Roman" w:eastAsia="Times New Roman" w:hAnsi="Times New Roman" w:cs="Times New Roman"/>
                <w:szCs w:val="22"/>
              </w:rPr>
              <w:t>за счет внебюджетных средств –</w:t>
            </w:r>
            <w:r w:rsidR="00003228">
              <w:rPr>
                <w:rFonts w:ascii="Times New Roman" w:eastAsia="Times New Roman" w:hAnsi="Times New Roman" w:cs="Times New Roman"/>
                <w:szCs w:val="22"/>
              </w:rPr>
              <w:t xml:space="preserve"> </w:t>
            </w:r>
            <w:r>
              <w:rPr>
                <w:rFonts w:ascii="Times New Roman" w:eastAsia="Times New Roman" w:hAnsi="Times New Roman" w:cs="Times New Roman"/>
                <w:szCs w:val="22"/>
              </w:rPr>
              <w:t xml:space="preserve">0,0 тыс. руб., </w:t>
            </w:r>
            <w:r w:rsidR="00003228">
              <w:rPr>
                <w:rFonts w:ascii="Times New Roman" w:eastAsia="Times New Roman" w:hAnsi="Times New Roman" w:cs="Times New Roman"/>
                <w:szCs w:val="22"/>
              </w:rPr>
              <w:br/>
            </w:r>
            <w:r>
              <w:rPr>
                <w:rFonts w:ascii="Times New Roman" w:eastAsia="Times New Roman" w:hAnsi="Times New Roman" w:cs="Times New Roman"/>
                <w:szCs w:val="22"/>
              </w:rPr>
              <w:t>в том числе по годам:</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2026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0,0</w:t>
            </w:r>
            <w:r>
              <w:rPr>
                <w:rFonts w:ascii="Times New Roman" w:eastAsia="Times New Roman" w:hAnsi="Times New Roman" w:cs="Times New Roman"/>
                <w:szCs w:val="22"/>
              </w:rPr>
              <w:t xml:space="preserve"> тыс. руб.;</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2027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0,0</w:t>
            </w:r>
            <w:r>
              <w:rPr>
                <w:rFonts w:ascii="Times New Roman" w:eastAsia="Times New Roman" w:hAnsi="Times New Roman" w:cs="Times New Roman"/>
                <w:szCs w:val="22"/>
              </w:rPr>
              <w:t xml:space="preserve"> тыс. руб.;</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2028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0,0</w:t>
            </w:r>
            <w:r>
              <w:rPr>
                <w:rFonts w:ascii="Times New Roman" w:eastAsia="Times New Roman" w:hAnsi="Times New Roman" w:cs="Times New Roman"/>
                <w:szCs w:val="22"/>
              </w:rPr>
              <w:t xml:space="preserve"> тыс. руб.;</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2029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0,0</w:t>
            </w:r>
            <w:r>
              <w:rPr>
                <w:rFonts w:ascii="Times New Roman" w:eastAsia="Times New Roman" w:hAnsi="Times New Roman" w:cs="Times New Roman"/>
                <w:szCs w:val="22"/>
              </w:rPr>
              <w:t xml:space="preserve"> тыс. руб.;</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2030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0,0</w:t>
            </w:r>
            <w:r>
              <w:rPr>
                <w:rFonts w:ascii="Times New Roman" w:eastAsia="Times New Roman" w:hAnsi="Times New Roman" w:cs="Times New Roman"/>
                <w:szCs w:val="22"/>
              </w:rPr>
              <w:t xml:space="preserve"> тыс. руб.;</w:t>
            </w:r>
          </w:p>
          <w:p w:rsidR="006632C6" w:rsidRDefault="00123630">
            <w:pPr>
              <w:rPr>
                <w:rFonts w:eastAsia="Times New Roman" w:cs="Times New Roman"/>
              </w:rPr>
            </w:pPr>
            <w:r>
              <w:rPr>
                <w:rFonts w:ascii="Times New Roman" w:eastAsia="Times New Roman" w:hAnsi="Times New Roman" w:cs="Times New Roman"/>
                <w:color w:val="000000"/>
                <w:szCs w:val="22"/>
              </w:rPr>
              <w:t xml:space="preserve">2031 </w:t>
            </w:r>
            <w:r>
              <w:rPr>
                <w:rFonts w:ascii="Times New Roman" w:eastAsia="Times New Roman" w:hAnsi="Times New Roman" w:cs="Times New Roman"/>
                <w:szCs w:val="22"/>
              </w:rPr>
              <w:t xml:space="preserve">г. – </w:t>
            </w:r>
            <w:r w:rsidRPr="00FA1A4F">
              <w:rPr>
                <w:rFonts w:ascii="Times New Roman" w:eastAsia="Times New Roman" w:hAnsi="Times New Roman" w:cs="Times New Roman"/>
                <w:szCs w:val="22"/>
              </w:rPr>
              <w:t>0,0</w:t>
            </w:r>
            <w:r>
              <w:rPr>
                <w:rFonts w:ascii="Times New Roman" w:eastAsia="Times New Roman" w:hAnsi="Times New Roman" w:cs="Times New Roman"/>
                <w:szCs w:val="22"/>
              </w:rPr>
              <w:t xml:space="preserve"> тыс. руб.</w:t>
            </w:r>
          </w:p>
          <w:p w:rsidR="006632C6" w:rsidRDefault="006632C6">
            <w:pPr>
              <w:rPr>
                <w:rFonts w:eastAsia="Times New Roman" w:cs="Times New Roman"/>
              </w:rPr>
            </w:pPr>
          </w:p>
        </w:tc>
      </w:tr>
      <w:tr w:rsidR="006632C6" w:rsidTr="00464073">
        <w:trPr>
          <w:jc w:val="right"/>
        </w:trPr>
        <w:tc>
          <w:tcPr>
            <w:tcW w:w="480" w:type="dxa"/>
          </w:tcPr>
          <w:p w:rsidR="006632C6" w:rsidRDefault="00123630">
            <w:pPr>
              <w:jc w:val="center"/>
              <w:rPr>
                <w:rFonts w:eastAsia="Times New Roman" w:cs="Times New Roman"/>
              </w:rPr>
            </w:pPr>
            <w:r>
              <w:rPr>
                <w:rFonts w:ascii="Times New Roman" w:eastAsia="Times New Roman" w:hAnsi="Times New Roman" w:cs="Times New Roman"/>
                <w:szCs w:val="22"/>
              </w:rPr>
              <w:lastRenderedPageBreak/>
              <w:t>11</w:t>
            </w:r>
          </w:p>
        </w:tc>
        <w:tc>
          <w:tcPr>
            <w:tcW w:w="2209" w:type="dxa"/>
          </w:tcPr>
          <w:p w:rsidR="006632C6" w:rsidRDefault="00123630">
            <w:pPr>
              <w:rPr>
                <w:rFonts w:eastAsia="Times New Roman" w:cs="Times New Roman"/>
              </w:rPr>
            </w:pPr>
            <w:r>
              <w:rPr>
                <w:rFonts w:ascii="Times New Roman" w:eastAsia="Times New Roman" w:hAnsi="Times New Roman" w:cs="Times New Roman"/>
                <w:szCs w:val="22"/>
              </w:rPr>
              <w:t>Ожидаемые результаты реализации государственной программы</w:t>
            </w:r>
          </w:p>
        </w:tc>
        <w:tc>
          <w:tcPr>
            <w:tcW w:w="6945" w:type="dxa"/>
          </w:tcPr>
          <w:p w:rsidR="006632C6" w:rsidRDefault="00123630">
            <w:pPr>
              <w:rPr>
                <w:rFonts w:ascii="Times New Roman" w:eastAsia="Times New Roman" w:hAnsi="Times New Roman" w:cs="Times New Roman"/>
              </w:rPr>
            </w:pPr>
            <w:r>
              <w:rPr>
                <w:rFonts w:ascii="Times New Roman" w:eastAsia="Times New Roman" w:hAnsi="Times New Roman" w:cs="Times New Roman"/>
                <w:szCs w:val="22"/>
              </w:rPr>
              <w:t xml:space="preserve">Обеспечение комфортных и безопасных условий проживания </w:t>
            </w:r>
            <w:r w:rsidR="00003228">
              <w:rPr>
                <w:rFonts w:ascii="Times New Roman" w:eastAsia="Times New Roman" w:hAnsi="Times New Roman" w:cs="Times New Roman"/>
                <w:szCs w:val="22"/>
              </w:rPr>
              <w:br/>
            </w:r>
            <w:r>
              <w:rPr>
                <w:rFonts w:ascii="Times New Roman" w:eastAsia="Times New Roman" w:hAnsi="Times New Roman" w:cs="Times New Roman"/>
                <w:szCs w:val="22"/>
              </w:rPr>
              <w:t>и жизнедеятельности населения</w:t>
            </w:r>
          </w:p>
          <w:p w:rsidR="006632C6" w:rsidRDefault="006632C6">
            <w:pPr>
              <w:rPr>
                <w:rFonts w:eastAsia="Times New Roman" w:cs="Times New Roman"/>
              </w:rPr>
            </w:pPr>
          </w:p>
        </w:tc>
      </w:tr>
    </w:tbl>
    <w:p w:rsidR="006632C6" w:rsidRDefault="006632C6">
      <w:pPr>
        <w:rPr>
          <w:rFonts w:eastAsia="Times New Roman" w:cs="Times New Roman"/>
          <w:sz w:val="22"/>
          <w:szCs w:val="22"/>
        </w:rPr>
      </w:pPr>
    </w:p>
    <w:p w:rsidR="00327A3F" w:rsidRDefault="00327A3F">
      <w:pPr>
        <w:pStyle w:val="ConsPlusTitle"/>
        <w:jc w:val="center"/>
        <w:outlineLvl w:val="1"/>
        <w:rPr>
          <w:rFonts w:ascii="Times New Roman" w:hAnsi="Times New Roman"/>
          <w:sz w:val="24"/>
        </w:rPr>
      </w:pPr>
    </w:p>
    <w:p w:rsidR="006632C6" w:rsidRDefault="00123630">
      <w:pPr>
        <w:pStyle w:val="ConsPlusTitle"/>
        <w:jc w:val="center"/>
        <w:outlineLvl w:val="1"/>
        <w:rPr>
          <w:rFonts w:ascii="Times New Roman" w:hAnsi="Times New Roman"/>
          <w:sz w:val="24"/>
        </w:rPr>
      </w:pPr>
      <w:r>
        <w:rPr>
          <w:rFonts w:ascii="Times New Roman" w:hAnsi="Times New Roman"/>
          <w:sz w:val="24"/>
        </w:rPr>
        <w:t>2. Характеристика текущего состояния систем коммунальной</w:t>
      </w:r>
    </w:p>
    <w:p w:rsidR="006632C6" w:rsidRDefault="00123630">
      <w:pPr>
        <w:pStyle w:val="ConsPlusTitle"/>
        <w:jc w:val="center"/>
        <w:rPr>
          <w:rFonts w:ascii="Times New Roman" w:hAnsi="Times New Roman"/>
          <w:sz w:val="24"/>
        </w:rPr>
      </w:pPr>
      <w:r>
        <w:rPr>
          <w:rFonts w:ascii="Times New Roman" w:hAnsi="Times New Roman"/>
          <w:sz w:val="24"/>
        </w:rPr>
        <w:t>инфраструктуры и энергетики Санкт-Петербурга с указанием</w:t>
      </w:r>
    </w:p>
    <w:p w:rsidR="006632C6" w:rsidRDefault="00123630">
      <w:pPr>
        <w:pStyle w:val="ConsPlusTitle"/>
        <w:jc w:val="center"/>
        <w:rPr>
          <w:rFonts w:ascii="Times New Roman" w:hAnsi="Times New Roman"/>
          <w:sz w:val="24"/>
        </w:rPr>
      </w:pPr>
      <w:r>
        <w:rPr>
          <w:rFonts w:ascii="Times New Roman" w:hAnsi="Times New Roman"/>
          <w:sz w:val="24"/>
        </w:rPr>
        <w:t>основных проблем</w:t>
      </w:r>
    </w:p>
    <w:p w:rsidR="006632C6" w:rsidRDefault="006632C6">
      <w:pPr>
        <w:pStyle w:val="ConsPlusTitle"/>
        <w:jc w:val="center"/>
        <w:rPr>
          <w:rFonts w:ascii="Times New Roman" w:hAnsi="Times New Roman"/>
          <w:sz w:val="24"/>
        </w:rPr>
      </w:pPr>
    </w:p>
    <w:p w:rsidR="006632C6" w:rsidRDefault="00123630">
      <w:pPr>
        <w:pStyle w:val="ConsPlusNormal"/>
        <w:ind w:firstLine="567"/>
        <w:jc w:val="both"/>
        <w:rPr>
          <w:rFonts w:ascii="Times New Roman" w:hAnsi="Times New Roman"/>
          <w:sz w:val="24"/>
        </w:rPr>
      </w:pPr>
      <w:r>
        <w:rPr>
          <w:rFonts w:ascii="Times New Roman" w:hAnsi="Times New Roman"/>
          <w:sz w:val="24"/>
        </w:rPr>
        <w:t xml:space="preserve">Развитие коммунальной инфраструктуры и энергетики Санкт-Петербурга направлено на гарантированное обеспечение энергетической безопасности на уровне </w:t>
      </w:r>
      <w:r>
        <w:rPr>
          <w:rFonts w:ascii="Times New Roman" w:hAnsi="Times New Roman"/>
          <w:sz w:val="24"/>
        </w:rPr>
        <w:br/>
        <w:t xml:space="preserve">субъекта Российской Федерации, эффективное обеспечение потребностей </w:t>
      </w:r>
      <w:r>
        <w:rPr>
          <w:rFonts w:ascii="Times New Roman" w:hAnsi="Times New Roman"/>
          <w:sz w:val="24"/>
        </w:rPr>
        <w:br/>
        <w:t xml:space="preserve">социально-экономического развития Санкт-Петербурга соответствующими объемами производства и поставки продукции и услуг сфер коммунальной инфраструктуры </w:t>
      </w:r>
      <w:r>
        <w:rPr>
          <w:rFonts w:ascii="Times New Roman" w:hAnsi="Times New Roman"/>
          <w:sz w:val="24"/>
        </w:rPr>
        <w:br/>
      </w:r>
      <w:r>
        <w:rPr>
          <w:rFonts w:ascii="Times New Roman" w:hAnsi="Times New Roman"/>
          <w:sz w:val="24"/>
        </w:rPr>
        <w:lastRenderedPageBreak/>
        <w:t xml:space="preserve">и энергетики, которое удовлетворяет внутренний спрос, формируемый </w:t>
      </w:r>
      <w:r>
        <w:rPr>
          <w:rFonts w:ascii="Times New Roman" w:hAnsi="Times New Roman"/>
          <w:sz w:val="24"/>
        </w:rPr>
        <w:br/>
        <w:t xml:space="preserve">в том числе в рамках реализации национальных программ и проектов, и создает комфортные и безопасные условия проживания и жизнедеятельности населения </w:t>
      </w:r>
      <w:r>
        <w:rPr>
          <w:rFonts w:ascii="Times New Roman" w:hAnsi="Times New Roman"/>
          <w:sz w:val="24"/>
        </w:rPr>
        <w:br/>
        <w:t>Санкт-Петербурга.</w:t>
      </w:r>
    </w:p>
    <w:p w:rsidR="006632C6" w:rsidRDefault="00123630">
      <w:pPr>
        <w:pStyle w:val="ConsPlusNormal"/>
        <w:ind w:firstLine="567"/>
        <w:jc w:val="both"/>
        <w:rPr>
          <w:rFonts w:ascii="Times New Roman" w:hAnsi="Times New Roman"/>
          <w:sz w:val="24"/>
        </w:rPr>
      </w:pPr>
      <w:r>
        <w:rPr>
          <w:rFonts w:ascii="Times New Roman" w:hAnsi="Times New Roman"/>
          <w:sz w:val="24"/>
        </w:rPr>
        <w:t xml:space="preserve">Под системой коммунальной инфраструктуры и энергетики в государственной программе понимается комплекс технологически связанных между собой объектов </w:t>
      </w:r>
      <w:r>
        <w:rPr>
          <w:rFonts w:ascii="Times New Roman" w:hAnsi="Times New Roman"/>
          <w:sz w:val="24"/>
        </w:rPr>
        <w:br/>
        <w:t xml:space="preserve">и инженерных сооружений, предназначенных для осуществления поставок товаров </w:t>
      </w:r>
      <w:r>
        <w:rPr>
          <w:rFonts w:ascii="Times New Roman" w:hAnsi="Times New Roman"/>
          <w:sz w:val="24"/>
        </w:rPr>
        <w:br/>
        <w:t>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и  водоснабжения и водоотведения объектов капитального строительства.</w:t>
      </w:r>
    </w:p>
    <w:p w:rsidR="006632C6" w:rsidRDefault="00123630">
      <w:pPr>
        <w:pStyle w:val="ConsPlusNormal"/>
        <w:ind w:firstLine="567"/>
        <w:jc w:val="both"/>
        <w:rPr>
          <w:rFonts w:ascii="Times New Roman" w:hAnsi="Times New Roman"/>
          <w:sz w:val="24"/>
        </w:rPr>
      </w:pPr>
      <w:r>
        <w:rPr>
          <w:rFonts w:ascii="Times New Roman" w:hAnsi="Times New Roman"/>
          <w:sz w:val="24"/>
        </w:rPr>
        <w:t>Система коммунальной инфраструктуры и энергетики Санкт-Петербурга обладает следующими характеристиками.</w:t>
      </w:r>
    </w:p>
    <w:p w:rsidR="00301DAE" w:rsidRPr="00301DAE" w:rsidRDefault="00301DAE" w:rsidP="00301DAE">
      <w:pPr>
        <w:pStyle w:val="ConsPlusNormal"/>
        <w:ind w:firstLine="567"/>
        <w:jc w:val="both"/>
        <w:rPr>
          <w:rFonts w:ascii="Times New Roman" w:hAnsi="Times New Roman"/>
          <w:sz w:val="24"/>
        </w:rPr>
      </w:pPr>
      <w:r w:rsidRPr="00301DAE">
        <w:rPr>
          <w:rFonts w:ascii="Times New Roman" w:hAnsi="Times New Roman"/>
          <w:sz w:val="24"/>
        </w:rPr>
        <w:t>Производство тепловой энергии осуществляется на 14 теплоэлектроцентралях, обеспечивающих теплоснабжение потребителей Санкт-Петербурга, и 885 прочих источниках теплоснабжения. Объем полезного отпуска тепловой энергии потребителям составляет более 44 млн Гкал в год.</w:t>
      </w:r>
    </w:p>
    <w:p w:rsidR="00301DAE" w:rsidRPr="00301DAE" w:rsidRDefault="00301DAE" w:rsidP="00301DAE">
      <w:pPr>
        <w:pStyle w:val="ConsPlusNormal"/>
        <w:ind w:firstLine="567"/>
        <w:jc w:val="both"/>
        <w:rPr>
          <w:rFonts w:ascii="Times New Roman" w:hAnsi="Times New Roman"/>
          <w:sz w:val="24"/>
        </w:rPr>
      </w:pPr>
      <w:r w:rsidRPr="00301DAE">
        <w:rPr>
          <w:rFonts w:ascii="Times New Roman" w:hAnsi="Times New Roman"/>
          <w:sz w:val="24"/>
        </w:rPr>
        <w:t xml:space="preserve">Передача тепловой энергии осуществляется посредством 9927 км тепловых сетей </w:t>
      </w:r>
      <w:r w:rsidR="000F46F7">
        <w:rPr>
          <w:rFonts w:ascii="Times New Roman" w:hAnsi="Times New Roman"/>
          <w:sz w:val="24"/>
        </w:rPr>
        <w:br/>
      </w:r>
      <w:r w:rsidRPr="00301DAE">
        <w:rPr>
          <w:rFonts w:ascii="Times New Roman" w:hAnsi="Times New Roman"/>
          <w:sz w:val="24"/>
        </w:rPr>
        <w:t>в однотрубном исчислении диаметром до 1400 мм. Однако большая часть тепловых сетей имеет условный диаметр менее 200 мм, что свидетельствует о разветвленной системе внутриквартальных сетей протяженностью более 60 процентов теплосетевого хозяйства.</w:t>
      </w:r>
    </w:p>
    <w:p w:rsidR="006632C6" w:rsidRPr="00301DAE" w:rsidRDefault="00123630" w:rsidP="00301DAE">
      <w:pPr>
        <w:pStyle w:val="ConsPlusNormal"/>
        <w:ind w:firstLine="567"/>
        <w:jc w:val="both"/>
        <w:rPr>
          <w:rFonts w:ascii="Times New Roman" w:hAnsi="Times New Roman"/>
          <w:sz w:val="24"/>
        </w:rPr>
      </w:pPr>
      <w:r w:rsidRPr="00301DAE">
        <w:rPr>
          <w:rFonts w:ascii="Times New Roman" w:hAnsi="Times New Roman"/>
          <w:sz w:val="24"/>
        </w:rPr>
        <w:t>Потребители тепловой энергии Санкт-Петербурга подключены как по закрытой схеме, так и по открытой схеме теплоснабжения с частичным водоразбором из тепловых сетей на нужды горячего водоснабжения.</w:t>
      </w:r>
    </w:p>
    <w:p w:rsidR="006632C6" w:rsidRPr="00C65412" w:rsidRDefault="00123630">
      <w:pPr>
        <w:pStyle w:val="ConsPlusNormal"/>
        <w:ind w:firstLine="567"/>
        <w:jc w:val="both"/>
        <w:rPr>
          <w:rFonts w:ascii="Times New Roman" w:hAnsi="Times New Roman"/>
          <w:sz w:val="24"/>
        </w:rPr>
      </w:pPr>
      <w:r>
        <w:rPr>
          <w:rFonts w:ascii="Times New Roman" w:hAnsi="Times New Roman"/>
          <w:sz w:val="24"/>
        </w:rPr>
        <w:t xml:space="preserve">В </w:t>
      </w:r>
      <w:r w:rsidRPr="00301DAE">
        <w:rPr>
          <w:rFonts w:ascii="Times New Roman" w:hAnsi="Times New Roman"/>
          <w:sz w:val="24"/>
        </w:rPr>
        <w:t xml:space="preserve">систему </w:t>
      </w:r>
      <w:r w:rsidRPr="00C65412">
        <w:rPr>
          <w:rFonts w:ascii="Times New Roman" w:hAnsi="Times New Roman"/>
          <w:sz w:val="24"/>
        </w:rPr>
        <w:t xml:space="preserve">водоснабжения Санкт-Петербурга по состоянию на 01.01.2026 входят </w:t>
      </w:r>
      <w:r w:rsidRPr="00C65412">
        <w:rPr>
          <w:rFonts w:ascii="Times New Roman" w:hAnsi="Times New Roman"/>
          <w:sz w:val="24"/>
        </w:rPr>
        <w:br/>
        <w:t xml:space="preserve">8110,9 км водопроводных сетей, 186 ПНС, 10 ВС приведенной мощностью около </w:t>
      </w:r>
      <w:r w:rsidRPr="00C65412">
        <w:rPr>
          <w:rFonts w:ascii="Times New Roman" w:hAnsi="Times New Roman"/>
          <w:sz w:val="24"/>
        </w:rPr>
        <w:br/>
        <w:t>2,2 млн. куб.м в сутки (крупнейшие – ЮВС, СВС, ГВС), 2 завода по производству гипохлорита натрия.</w:t>
      </w:r>
    </w:p>
    <w:p w:rsidR="006632C6" w:rsidRPr="00C65412" w:rsidRDefault="00123630">
      <w:pPr>
        <w:pStyle w:val="ConsPlusNormal"/>
        <w:ind w:firstLine="567"/>
        <w:jc w:val="both"/>
        <w:rPr>
          <w:rFonts w:ascii="Times New Roman" w:hAnsi="Times New Roman"/>
          <w:sz w:val="24"/>
        </w:rPr>
      </w:pPr>
      <w:r w:rsidRPr="00C65412">
        <w:rPr>
          <w:rFonts w:ascii="Times New Roman" w:hAnsi="Times New Roman"/>
          <w:sz w:val="24"/>
        </w:rPr>
        <w:t xml:space="preserve">В централизованную общесплавную и раздельную хозяйственно-бытовую систему водоотведения по состоянию на 01.01.2026 входят 12 КОС, 259 КНС, 8 077,1 км канализационных сетей, 291,6 км тоннельных коллекторов, 57 прямых выпусков, </w:t>
      </w:r>
      <w:r w:rsidRPr="00C65412">
        <w:rPr>
          <w:rFonts w:ascii="Times New Roman" w:hAnsi="Times New Roman"/>
          <w:sz w:val="24"/>
        </w:rPr>
        <w:br/>
        <w:t xml:space="preserve">в том числе 45 общесплавных выпусков и 12 хозяйственно-бытовых выпусков, 2 полигона для складирования осадка: </w:t>
      </w:r>
      <w:r w:rsidR="00E74F1F" w:rsidRPr="00C65412">
        <w:rPr>
          <w:rFonts w:ascii="Times New Roman" w:hAnsi="Times New Roman"/>
          <w:sz w:val="24"/>
        </w:rPr>
        <w:t>«</w:t>
      </w:r>
      <w:r w:rsidRPr="00C65412">
        <w:rPr>
          <w:rFonts w:ascii="Times New Roman" w:hAnsi="Times New Roman"/>
          <w:sz w:val="24"/>
        </w:rPr>
        <w:t>Северный</w:t>
      </w:r>
      <w:r w:rsidR="00E74F1F" w:rsidRPr="00C65412">
        <w:rPr>
          <w:rFonts w:ascii="Times New Roman" w:hAnsi="Times New Roman"/>
          <w:sz w:val="24"/>
        </w:rPr>
        <w:t>»</w:t>
      </w:r>
      <w:r w:rsidRPr="00C65412">
        <w:rPr>
          <w:rFonts w:ascii="Times New Roman" w:hAnsi="Times New Roman"/>
          <w:sz w:val="24"/>
        </w:rPr>
        <w:t xml:space="preserve">, </w:t>
      </w:r>
      <w:r w:rsidR="00E74F1F" w:rsidRPr="00C65412">
        <w:rPr>
          <w:rFonts w:ascii="Times New Roman" w:hAnsi="Times New Roman"/>
          <w:sz w:val="24"/>
        </w:rPr>
        <w:t>«</w:t>
      </w:r>
      <w:r w:rsidRPr="00C65412">
        <w:rPr>
          <w:rFonts w:ascii="Times New Roman" w:hAnsi="Times New Roman"/>
          <w:sz w:val="24"/>
        </w:rPr>
        <w:t>Волхонка-2</w:t>
      </w:r>
      <w:r w:rsidR="00E74F1F" w:rsidRPr="00C65412">
        <w:rPr>
          <w:rFonts w:ascii="Times New Roman" w:hAnsi="Times New Roman"/>
          <w:sz w:val="24"/>
        </w:rPr>
        <w:t>»</w:t>
      </w:r>
      <w:r w:rsidRPr="00C65412">
        <w:rPr>
          <w:rFonts w:ascii="Times New Roman" w:hAnsi="Times New Roman"/>
          <w:sz w:val="24"/>
        </w:rPr>
        <w:t xml:space="preserve"> и иловые площадки в Горелово, </w:t>
      </w:r>
      <w:r w:rsidRPr="00C65412">
        <w:rPr>
          <w:rFonts w:ascii="Times New Roman" w:hAnsi="Times New Roman"/>
          <w:sz w:val="24"/>
        </w:rPr>
        <w:br/>
        <w:t>3 завода по сжиганию осадка.</w:t>
      </w:r>
    </w:p>
    <w:p w:rsidR="006632C6" w:rsidRDefault="00123630">
      <w:pPr>
        <w:pStyle w:val="ConsPlusNormal"/>
        <w:ind w:firstLine="567"/>
        <w:jc w:val="both"/>
        <w:rPr>
          <w:rFonts w:ascii="Times New Roman" w:hAnsi="Times New Roman"/>
          <w:color w:val="030303"/>
          <w:sz w:val="24"/>
        </w:rPr>
      </w:pPr>
      <w:r>
        <w:rPr>
          <w:rFonts w:ascii="Times New Roman" w:hAnsi="Times New Roman"/>
          <w:color w:val="030303"/>
          <w:sz w:val="24"/>
        </w:rPr>
        <w:t xml:space="preserve">В централизованную раздельную дождевую систему водоотведения на 01.01.2026 входят 14 очистных сооружений поверхностного стока, 51 КНС, 2 039,4 км канализационных сетей, 905 дождевых выпусков и дождеприемников. </w:t>
      </w:r>
    </w:p>
    <w:p w:rsidR="006632C6" w:rsidRDefault="00123630">
      <w:pPr>
        <w:pStyle w:val="ConsPlusNormal"/>
        <w:ind w:firstLine="567"/>
        <w:jc w:val="both"/>
        <w:rPr>
          <w:rFonts w:ascii="Times New Roman" w:hAnsi="Times New Roman"/>
          <w:color w:val="030303"/>
          <w:sz w:val="24"/>
        </w:rPr>
      </w:pPr>
      <w:r>
        <w:rPr>
          <w:rFonts w:ascii="Times New Roman" w:hAnsi="Times New Roman"/>
          <w:color w:val="030303"/>
          <w:sz w:val="24"/>
        </w:rPr>
        <w:t xml:space="preserve">Электроснабжение потребителей на территории Санкт-Петербурга обеспечивается </w:t>
      </w:r>
      <w:r>
        <w:rPr>
          <w:rFonts w:ascii="Times New Roman" w:hAnsi="Times New Roman"/>
          <w:color w:val="030303"/>
          <w:sz w:val="24"/>
        </w:rPr>
        <w:br/>
        <w:t xml:space="preserve">ПАО </w:t>
      </w:r>
      <w:r w:rsidR="00E74F1F">
        <w:rPr>
          <w:rFonts w:ascii="Times New Roman" w:hAnsi="Times New Roman"/>
          <w:color w:val="030303"/>
          <w:sz w:val="24"/>
        </w:rPr>
        <w:t>«</w:t>
      </w:r>
      <w:r>
        <w:rPr>
          <w:rFonts w:ascii="Times New Roman" w:hAnsi="Times New Roman"/>
          <w:color w:val="030303"/>
          <w:sz w:val="24"/>
        </w:rPr>
        <w:t>Россети Ленэнерго</w:t>
      </w:r>
      <w:r w:rsidR="00E74F1F">
        <w:rPr>
          <w:rFonts w:ascii="Times New Roman" w:hAnsi="Times New Roman"/>
          <w:color w:val="030303"/>
          <w:sz w:val="24"/>
        </w:rPr>
        <w:t>»</w:t>
      </w:r>
      <w:r>
        <w:rPr>
          <w:rFonts w:ascii="Times New Roman" w:hAnsi="Times New Roman"/>
          <w:color w:val="030303"/>
          <w:sz w:val="24"/>
        </w:rPr>
        <w:t>.</w:t>
      </w:r>
    </w:p>
    <w:p w:rsidR="006632C6" w:rsidRPr="00FE0A70" w:rsidRDefault="00123630">
      <w:pPr>
        <w:pStyle w:val="ConsPlusNormal"/>
        <w:ind w:firstLine="567"/>
        <w:jc w:val="both"/>
        <w:rPr>
          <w:rFonts w:ascii="Times New Roman" w:hAnsi="Times New Roman"/>
          <w:sz w:val="24"/>
        </w:rPr>
      </w:pPr>
      <w:r>
        <w:rPr>
          <w:rFonts w:ascii="Times New Roman" w:hAnsi="Times New Roman"/>
          <w:color w:val="080707"/>
          <w:sz w:val="24"/>
        </w:rPr>
        <w:t xml:space="preserve">В границах Санкт-Петербурга ПАО </w:t>
      </w:r>
      <w:r w:rsidR="00E74F1F">
        <w:rPr>
          <w:rFonts w:ascii="Times New Roman" w:hAnsi="Times New Roman"/>
          <w:color w:val="080707"/>
          <w:sz w:val="24"/>
        </w:rPr>
        <w:t>«</w:t>
      </w:r>
      <w:r>
        <w:rPr>
          <w:rFonts w:ascii="Times New Roman" w:hAnsi="Times New Roman"/>
          <w:color w:val="080707"/>
          <w:sz w:val="24"/>
        </w:rPr>
        <w:t>Россети Ленэнерго</w:t>
      </w:r>
      <w:r w:rsidR="00E74F1F">
        <w:rPr>
          <w:rFonts w:ascii="Times New Roman" w:hAnsi="Times New Roman"/>
          <w:color w:val="080707"/>
          <w:sz w:val="24"/>
        </w:rPr>
        <w:t>»</w:t>
      </w:r>
      <w:r>
        <w:rPr>
          <w:rFonts w:ascii="Times New Roman" w:hAnsi="Times New Roman"/>
          <w:color w:val="080707"/>
          <w:sz w:val="24"/>
        </w:rPr>
        <w:t xml:space="preserve"> осуществляет эксплуатацию 11 992 трансформаторных подстанций всех классов </w:t>
      </w:r>
      <w:r w:rsidRPr="00FE0A70">
        <w:rPr>
          <w:rFonts w:ascii="Times New Roman" w:hAnsi="Times New Roman"/>
          <w:sz w:val="24"/>
        </w:rPr>
        <w:t xml:space="preserve">напряжения, протяженность электрических сетей всех классов напряжения составляет 35 679 км.   </w:t>
      </w:r>
    </w:p>
    <w:p w:rsidR="006632C6" w:rsidRPr="00FE0A70" w:rsidRDefault="00123630">
      <w:pPr>
        <w:pStyle w:val="ConsPlusNormal"/>
        <w:ind w:firstLine="567"/>
        <w:jc w:val="both"/>
        <w:rPr>
          <w:rFonts w:ascii="Times New Roman" w:hAnsi="Times New Roman"/>
          <w:sz w:val="24"/>
        </w:rPr>
      </w:pPr>
      <w:r w:rsidRPr="00FE0A70">
        <w:rPr>
          <w:rFonts w:ascii="Times New Roman" w:hAnsi="Times New Roman"/>
          <w:sz w:val="24"/>
        </w:rPr>
        <w:t>Газораспределительная система обеспечивает бесперебойную подачу газа потребителям Санкт-Петербурга через 14 ГРС. Распределение газа по Санкт-Петербургу осуществляется по многоступенчатой системе газопроводов высокого, среднего и низкого давления.</w:t>
      </w:r>
    </w:p>
    <w:p w:rsidR="006632C6" w:rsidRDefault="00123630">
      <w:pPr>
        <w:pStyle w:val="ConsPlusNormal"/>
        <w:ind w:firstLine="567"/>
        <w:jc w:val="both"/>
        <w:rPr>
          <w:rFonts w:ascii="Times New Roman" w:hAnsi="Times New Roman"/>
          <w:color w:val="080708"/>
          <w:sz w:val="24"/>
        </w:rPr>
      </w:pPr>
      <w:r w:rsidRPr="00FE0A70">
        <w:rPr>
          <w:rFonts w:ascii="Times New Roman" w:hAnsi="Times New Roman"/>
          <w:sz w:val="24"/>
        </w:rPr>
        <w:t xml:space="preserve">В Санкт-Петербурге эксплуатируется 8 557,01 км газопроводов и 604 </w:t>
      </w:r>
      <w:r>
        <w:rPr>
          <w:rFonts w:ascii="Times New Roman" w:hAnsi="Times New Roman"/>
          <w:color w:val="080708"/>
          <w:sz w:val="24"/>
        </w:rPr>
        <w:t xml:space="preserve">ГРП и ГРУ. </w:t>
      </w:r>
      <w:r w:rsidR="00035440">
        <w:rPr>
          <w:rFonts w:ascii="Times New Roman" w:hAnsi="Times New Roman"/>
          <w:color w:val="080708"/>
          <w:sz w:val="24"/>
        </w:rPr>
        <w:br/>
      </w:r>
      <w:r>
        <w:rPr>
          <w:rFonts w:ascii="Times New Roman" w:hAnsi="Times New Roman"/>
          <w:color w:val="080708"/>
          <w:sz w:val="24"/>
        </w:rPr>
        <w:t xml:space="preserve">В 2025 году обеспечена поставка природного газа потребителям Санкт-Петербурга </w:t>
      </w:r>
      <w:r>
        <w:rPr>
          <w:rFonts w:ascii="Times New Roman" w:hAnsi="Times New Roman"/>
          <w:color w:val="080708"/>
          <w:sz w:val="24"/>
        </w:rPr>
        <w:br/>
        <w:t>в объеме 11,3 млрд. куб.м.</w:t>
      </w:r>
    </w:p>
    <w:p w:rsidR="006632C6" w:rsidRDefault="00123630">
      <w:pPr>
        <w:pStyle w:val="ConsPlusNormal"/>
        <w:ind w:firstLine="567"/>
        <w:jc w:val="both"/>
        <w:rPr>
          <w:rFonts w:ascii="Times New Roman" w:hAnsi="Times New Roman"/>
          <w:color w:val="0A0A0A"/>
          <w:sz w:val="24"/>
        </w:rPr>
      </w:pPr>
      <w:r>
        <w:rPr>
          <w:rFonts w:ascii="Times New Roman" w:hAnsi="Times New Roman"/>
          <w:color w:val="080708"/>
          <w:sz w:val="24"/>
        </w:rPr>
        <w:t>Единая система наружного освещения Санкт-Петербурга на 01.01.2026 предусматривает 415,5 тыс. светильников, а также 12 тыс.</w:t>
      </w:r>
      <w:r w:rsidR="000F46F7">
        <w:rPr>
          <w:rFonts w:ascii="Times New Roman" w:hAnsi="Times New Roman"/>
          <w:color w:val="080708"/>
          <w:sz w:val="24"/>
        </w:rPr>
        <w:t xml:space="preserve"> </w:t>
      </w:r>
      <w:r>
        <w:rPr>
          <w:rFonts w:ascii="Times New Roman" w:hAnsi="Times New Roman"/>
          <w:color w:val="080708"/>
          <w:sz w:val="24"/>
        </w:rPr>
        <w:t xml:space="preserve">км воздушных и кабельных сетей. Фактическое число часов горения наружного освещения за 2025 год составило </w:t>
      </w:r>
      <w:r>
        <w:rPr>
          <w:rFonts w:ascii="Times New Roman" w:hAnsi="Times New Roman"/>
          <w:color w:val="080708"/>
          <w:sz w:val="24"/>
        </w:rPr>
        <w:br/>
        <w:t xml:space="preserve">3,99 тыс. часов. Красоту архитектуры и скульптур Санкт-Петербурга подчеркивают </w:t>
      </w:r>
      <w:r>
        <w:rPr>
          <w:rFonts w:ascii="Times New Roman" w:hAnsi="Times New Roman"/>
          <w:color w:val="080708"/>
          <w:sz w:val="24"/>
        </w:rPr>
        <w:br/>
      </w:r>
      <w:r>
        <w:rPr>
          <w:rFonts w:ascii="Times New Roman" w:hAnsi="Times New Roman"/>
          <w:color w:val="080708"/>
          <w:sz w:val="24"/>
        </w:rPr>
        <w:lastRenderedPageBreak/>
        <w:t>650 объектов архитектурной подсветки.</w:t>
      </w:r>
    </w:p>
    <w:p w:rsidR="006632C6" w:rsidRDefault="00123630">
      <w:pPr>
        <w:pStyle w:val="ConsPlusNormal"/>
        <w:ind w:firstLine="567"/>
        <w:jc w:val="both"/>
        <w:rPr>
          <w:rFonts w:ascii="Times New Roman" w:hAnsi="Times New Roman"/>
          <w:color w:val="0A0A0A"/>
          <w:sz w:val="24"/>
        </w:rPr>
      </w:pPr>
      <w:r>
        <w:rPr>
          <w:rFonts w:ascii="Times New Roman" w:hAnsi="Times New Roman"/>
          <w:color w:val="0A0A0A"/>
          <w:sz w:val="24"/>
        </w:rPr>
        <w:t xml:space="preserve">В целом в ходе решения задач по развитию коммунальной и энергетической инфраструктуры за период с 2023 по 2025 годы построено, реконструировано </w:t>
      </w:r>
      <w:r>
        <w:rPr>
          <w:rFonts w:ascii="Times New Roman" w:hAnsi="Times New Roman"/>
          <w:color w:val="0A0A0A"/>
          <w:sz w:val="24"/>
        </w:rPr>
        <w:br/>
        <w:t xml:space="preserve">и </w:t>
      </w:r>
      <w:r w:rsidRPr="00C86B19">
        <w:rPr>
          <w:rFonts w:ascii="Times New Roman" w:hAnsi="Times New Roman"/>
          <w:color w:val="0A0A0A"/>
          <w:sz w:val="24"/>
        </w:rPr>
        <w:t xml:space="preserve">отремонтировано </w:t>
      </w:r>
      <w:r w:rsidR="008E73AB" w:rsidRPr="00C86B19">
        <w:rPr>
          <w:rFonts w:ascii="Times New Roman" w:hAnsi="Times New Roman"/>
          <w:color w:val="0A0A0A"/>
          <w:sz w:val="24"/>
        </w:rPr>
        <w:t>4 238,1</w:t>
      </w:r>
      <w:r w:rsidRPr="00C86B19">
        <w:rPr>
          <w:rFonts w:ascii="Times New Roman" w:hAnsi="Times New Roman"/>
          <w:color w:val="0A0A0A"/>
          <w:sz w:val="24"/>
        </w:rPr>
        <w:t xml:space="preserve"> км сетей инженерно-технического обеспечения, в том числе </w:t>
      </w:r>
      <w:r w:rsidRPr="00C86B19">
        <w:rPr>
          <w:rFonts w:ascii="Times New Roman" w:hAnsi="Times New Roman"/>
          <w:color w:val="0A0A0A"/>
          <w:sz w:val="24"/>
        </w:rPr>
        <w:br/>
        <w:t>840 км тепловых сетей, 380,6 км сетей водоснабжения</w:t>
      </w:r>
      <w:r>
        <w:rPr>
          <w:rFonts w:ascii="Times New Roman" w:hAnsi="Times New Roman"/>
          <w:color w:val="0A0A0A"/>
          <w:sz w:val="24"/>
        </w:rPr>
        <w:t xml:space="preserve"> и водоотведения, 3 017,5 км электрических сетей, 78,5 км сетей газораспределения.</w:t>
      </w:r>
    </w:p>
    <w:p w:rsidR="006632C6" w:rsidRDefault="00123630">
      <w:pPr>
        <w:pStyle w:val="ConsPlusNormal"/>
        <w:ind w:firstLine="567"/>
        <w:jc w:val="both"/>
        <w:rPr>
          <w:rFonts w:ascii="Times New Roman" w:hAnsi="Times New Roman"/>
          <w:color w:val="030303"/>
          <w:sz w:val="24"/>
        </w:rPr>
      </w:pPr>
      <w:r>
        <w:rPr>
          <w:rFonts w:ascii="Times New Roman" w:hAnsi="Times New Roman"/>
          <w:color w:val="030303"/>
          <w:sz w:val="24"/>
        </w:rPr>
        <w:t xml:space="preserve">Основными факторами, сдерживающими развитие коммунальной инфраструктуры </w:t>
      </w:r>
      <w:r>
        <w:rPr>
          <w:rFonts w:ascii="Times New Roman" w:hAnsi="Times New Roman"/>
          <w:color w:val="030303"/>
          <w:sz w:val="24"/>
        </w:rPr>
        <w:br/>
        <w:t>и энергетики в Санкт-Петербурге, являются:</w:t>
      </w:r>
    </w:p>
    <w:p w:rsidR="006632C6" w:rsidRDefault="00123630">
      <w:pPr>
        <w:pStyle w:val="ConsPlusNormal"/>
        <w:ind w:firstLine="567"/>
        <w:jc w:val="both"/>
        <w:rPr>
          <w:rFonts w:ascii="Times New Roman" w:hAnsi="Times New Roman"/>
          <w:color w:val="030303"/>
          <w:sz w:val="24"/>
        </w:rPr>
      </w:pPr>
      <w:r>
        <w:rPr>
          <w:rFonts w:ascii="Times New Roman" w:hAnsi="Times New Roman"/>
          <w:color w:val="030303"/>
          <w:sz w:val="24"/>
        </w:rPr>
        <w:t xml:space="preserve">сохранение высокого уровня износа сетей инженерно-технического обеспечения </w:t>
      </w:r>
      <w:r>
        <w:rPr>
          <w:rFonts w:ascii="Times New Roman" w:hAnsi="Times New Roman"/>
          <w:color w:val="030303"/>
          <w:sz w:val="24"/>
        </w:rPr>
        <w:br/>
        <w:t>по большинству видов инженерной инфраструктуры, обуславливающее возникновение технологических нарушений;</w:t>
      </w:r>
    </w:p>
    <w:p w:rsidR="006632C6" w:rsidRDefault="00123630">
      <w:pPr>
        <w:pStyle w:val="ConsPlusNormal"/>
        <w:ind w:firstLine="567"/>
        <w:jc w:val="both"/>
        <w:rPr>
          <w:rFonts w:ascii="Times New Roman" w:hAnsi="Times New Roman"/>
          <w:color w:val="030303"/>
          <w:sz w:val="24"/>
        </w:rPr>
      </w:pPr>
      <w:r>
        <w:rPr>
          <w:rFonts w:ascii="Times New Roman" w:hAnsi="Times New Roman"/>
          <w:color w:val="030303"/>
          <w:sz w:val="24"/>
        </w:rPr>
        <w:t xml:space="preserve">недостаточный уровень инвестиционной активности, связанный в том числе </w:t>
      </w:r>
      <w:r>
        <w:rPr>
          <w:rFonts w:ascii="Times New Roman" w:hAnsi="Times New Roman"/>
          <w:color w:val="030303"/>
          <w:sz w:val="24"/>
        </w:rPr>
        <w:br/>
        <w:t>с ограничением возможностей привлечения инвестиций ввиду прямой зависимости уровня тарифов от уровня инфляции;</w:t>
      </w:r>
    </w:p>
    <w:p w:rsidR="006632C6" w:rsidRDefault="00123630">
      <w:pPr>
        <w:pStyle w:val="ConsPlusNormal"/>
        <w:ind w:firstLine="567"/>
        <w:jc w:val="both"/>
        <w:rPr>
          <w:rFonts w:ascii="Times New Roman" w:hAnsi="Times New Roman"/>
          <w:color w:val="030303"/>
          <w:sz w:val="24"/>
        </w:rPr>
      </w:pPr>
      <w:r>
        <w:rPr>
          <w:rFonts w:ascii="Times New Roman" w:hAnsi="Times New Roman"/>
          <w:color w:val="030303"/>
          <w:sz w:val="24"/>
        </w:rPr>
        <w:t>длительность инвестиционного цикла;</w:t>
      </w:r>
    </w:p>
    <w:p w:rsidR="006632C6" w:rsidRDefault="00123630">
      <w:pPr>
        <w:pStyle w:val="ConsPlusNormal"/>
        <w:ind w:firstLine="567"/>
        <w:jc w:val="both"/>
        <w:rPr>
          <w:rFonts w:ascii="Times New Roman" w:hAnsi="Times New Roman"/>
          <w:color w:val="0A0A0A"/>
          <w:sz w:val="24"/>
        </w:rPr>
      </w:pPr>
      <w:r>
        <w:rPr>
          <w:rFonts w:ascii="Times New Roman" w:hAnsi="Times New Roman"/>
          <w:color w:val="0A0A0A"/>
          <w:sz w:val="24"/>
        </w:rPr>
        <w:t>отсутствие присвоенного в установленном порядке уровня энергетической эффективности жилищного сектора, а также потенциала его повышения;</w:t>
      </w:r>
    </w:p>
    <w:p w:rsidR="006632C6" w:rsidRDefault="00123630">
      <w:pPr>
        <w:pStyle w:val="ConsPlusNormal"/>
        <w:ind w:firstLine="567"/>
        <w:jc w:val="both"/>
        <w:rPr>
          <w:rFonts w:ascii="Times New Roman" w:hAnsi="Times New Roman"/>
          <w:color w:val="0A0A0A"/>
          <w:sz w:val="24"/>
        </w:rPr>
      </w:pPr>
      <w:r>
        <w:rPr>
          <w:rFonts w:ascii="Times New Roman" w:hAnsi="Times New Roman"/>
          <w:color w:val="0A0A0A"/>
          <w:sz w:val="24"/>
        </w:rPr>
        <w:t xml:space="preserve">низкая мотивация к строительству многоквартирных домов наивысших классов энергетической эффективности и применению технологий </w:t>
      </w:r>
      <w:r w:rsidR="00E74F1F">
        <w:rPr>
          <w:rFonts w:ascii="Times New Roman" w:hAnsi="Times New Roman"/>
          <w:color w:val="0A0A0A"/>
          <w:sz w:val="24"/>
        </w:rPr>
        <w:t>«</w:t>
      </w:r>
      <w:r>
        <w:rPr>
          <w:rFonts w:ascii="Times New Roman" w:hAnsi="Times New Roman"/>
          <w:color w:val="0A0A0A"/>
          <w:sz w:val="24"/>
        </w:rPr>
        <w:t>зеленого строительства</w:t>
      </w:r>
      <w:r w:rsidR="00E74F1F">
        <w:rPr>
          <w:rFonts w:ascii="Times New Roman" w:hAnsi="Times New Roman"/>
          <w:color w:val="0A0A0A"/>
          <w:sz w:val="24"/>
        </w:rPr>
        <w:t>»</w:t>
      </w:r>
      <w:r>
        <w:rPr>
          <w:rFonts w:ascii="Times New Roman" w:hAnsi="Times New Roman"/>
          <w:color w:val="0A0A0A"/>
          <w:sz w:val="24"/>
        </w:rPr>
        <w:t xml:space="preserve">. </w:t>
      </w:r>
    </w:p>
    <w:p w:rsidR="006632C6" w:rsidRDefault="00123630">
      <w:pPr>
        <w:pStyle w:val="ConsPlusNormal"/>
        <w:ind w:firstLine="567"/>
        <w:jc w:val="both"/>
        <w:rPr>
          <w:rFonts w:ascii="Times New Roman" w:hAnsi="Times New Roman"/>
          <w:color w:val="0A0A0A"/>
          <w:sz w:val="24"/>
        </w:rPr>
      </w:pPr>
      <w:r>
        <w:rPr>
          <w:rFonts w:ascii="Times New Roman" w:hAnsi="Times New Roman"/>
          <w:color w:val="0A0A0A"/>
          <w:sz w:val="24"/>
        </w:rPr>
        <w:t>В то же время сохраняется необходимость реализации следующих мероприятий:</w:t>
      </w:r>
    </w:p>
    <w:p w:rsidR="006632C6" w:rsidRDefault="00123630">
      <w:pPr>
        <w:pStyle w:val="ConsPlusNormal"/>
        <w:ind w:firstLine="567"/>
        <w:jc w:val="both"/>
        <w:rPr>
          <w:rFonts w:ascii="Times New Roman" w:hAnsi="Times New Roman"/>
          <w:color w:val="0A0A0A"/>
          <w:sz w:val="24"/>
        </w:rPr>
      </w:pPr>
      <w:r>
        <w:rPr>
          <w:rFonts w:ascii="Times New Roman" w:hAnsi="Times New Roman"/>
          <w:color w:val="0A0A0A"/>
          <w:sz w:val="24"/>
        </w:rPr>
        <w:t>замена неэффективных неавтоматизированных групповых котельных на современные автономные блок-модульные котельные и (или) когенерационные станции, позволяющие снизить стоимость производства энергии путем повышения эффективности станции;</w:t>
      </w:r>
    </w:p>
    <w:p w:rsidR="006632C6" w:rsidRDefault="00123630">
      <w:pPr>
        <w:pStyle w:val="ConsPlusNormal"/>
        <w:ind w:firstLine="567"/>
        <w:jc w:val="both"/>
        <w:rPr>
          <w:rFonts w:ascii="Times New Roman" w:hAnsi="Times New Roman"/>
          <w:color w:val="0A0A0A"/>
          <w:sz w:val="24"/>
        </w:rPr>
      </w:pPr>
      <w:r>
        <w:rPr>
          <w:rFonts w:ascii="Times New Roman" w:hAnsi="Times New Roman"/>
          <w:color w:val="0A0A0A"/>
          <w:sz w:val="24"/>
        </w:rPr>
        <w:t>переход на закрытую систему теплоснабжения (горячего водоснабжения);</w:t>
      </w:r>
    </w:p>
    <w:p w:rsidR="006632C6" w:rsidRDefault="00123630">
      <w:pPr>
        <w:pStyle w:val="ConsPlusNormal"/>
        <w:ind w:firstLine="567"/>
        <w:jc w:val="both"/>
        <w:rPr>
          <w:rFonts w:ascii="Times New Roman" w:hAnsi="Times New Roman"/>
          <w:color w:val="030303"/>
          <w:sz w:val="24"/>
        </w:rPr>
      </w:pPr>
      <w:r>
        <w:rPr>
          <w:rFonts w:ascii="Times New Roman" w:hAnsi="Times New Roman"/>
          <w:color w:val="0A0A0A"/>
          <w:sz w:val="24"/>
        </w:rPr>
        <w:t>проведение реконструкции централизованной системы водоснабжения с переходом на более эффектив</w:t>
      </w:r>
      <w:r>
        <w:rPr>
          <w:rFonts w:ascii="Times New Roman" w:hAnsi="Times New Roman"/>
          <w:color w:val="030303"/>
          <w:sz w:val="24"/>
        </w:rPr>
        <w:t xml:space="preserve">ные и технически совершенные технологии водоподготовки </w:t>
      </w:r>
      <w:r>
        <w:rPr>
          <w:rFonts w:ascii="Times New Roman" w:hAnsi="Times New Roman"/>
          <w:color w:val="030303"/>
          <w:sz w:val="24"/>
        </w:rPr>
        <w:br/>
        <w:t>при производстве питьевой воды;</w:t>
      </w:r>
    </w:p>
    <w:p w:rsidR="006632C6" w:rsidRDefault="00123630">
      <w:pPr>
        <w:pStyle w:val="ConsPlusNormal"/>
        <w:ind w:firstLine="567"/>
        <w:jc w:val="both"/>
        <w:rPr>
          <w:rFonts w:ascii="Times New Roman" w:hAnsi="Times New Roman"/>
          <w:color w:val="030303"/>
          <w:sz w:val="24"/>
        </w:rPr>
      </w:pPr>
      <w:r>
        <w:rPr>
          <w:rFonts w:ascii="Times New Roman" w:hAnsi="Times New Roman"/>
          <w:color w:val="030303"/>
          <w:sz w:val="24"/>
        </w:rPr>
        <w:t>замена стальных и железобетонных магистральных водоводов, перекладка распределительных сетей с применением инновационных технологий и материалов;</w:t>
      </w:r>
    </w:p>
    <w:p w:rsidR="006632C6" w:rsidRDefault="00123630">
      <w:pPr>
        <w:pStyle w:val="ConsPlusNormal"/>
        <w:ind w:firstLine="567"/>
        <w:jc w:val="both"/>
        <w:rPr>
          <w:rFonts w:ascii="Times New Roman" w:hAnsi="Times New Roman"/>
          <w:color w:val="030303"/>
          <w:sz w:val="24"/>
        </w:rPr>
      </w:pPr>
      <w:r>
        <w:rPr>
          <w:rFonts w:ascii="Times New Roman" w:hAnsi="Times New Roman"/>
          <w:color w:val="030303"/>
          <w:sz w:val="24"/>
        </w:rPr>
        <w:t xml:space="preserve">строительство централизованной системы водоснабжения и канализования </w:t>
      </w:r>
      <w:r>
        <w:rPr>
          <w:rFonts w:ascii="Times New Roman" w:hAnsi="Times New Roman"/>
          <w:color w:val="030303"/>
          <w:sz w:val="24"/>
        </w:rPr>
        <w:br/>
        <w:t>на территориях Санкт-Петербурга, не обеспеченных указанными системами;</w:t>
      </w:r>
    </w:p>
    <w:p w:rsidR="006632C6" w:rsidRDefault="00123630">
      <w:pPr>
        <w:pStyle w:val="ConsPlusNormal"/>
        <w:ind w:firstLine="567"/>
        <w:jc w:val="both"/>
        <w:rPr>
          <w:rFonts w:ascii="Times New Roman" w:hAnsi="Times New Roman"/>
          <w:color w:val="030303"/>
          <w:sz w:val="24"/>
        </w:rPr>
      </w:pPr>
      <w:r>
        <w:rPr>
          <w:rFonts w:ascii="Times New Roman" w:hAnsi="Times New Roman"/>
          <w:color w:val="030303"/>
          <w:sz w:val="24"/>
        </w:rPr>
        <w:t>прекращение прямого сброса неочищенных или недостаточно очищенных сточных вод в водоемы;</w:t>
      </w:r>
    </w:p>
    <w:p w:rsidR="006632C6" w:rsidRDefault="00123630">
      <w:pPr>
        <w:pStyle w:val="ConsPlusNormal"/>
        <w:ind w:firstLine="567"/>
        <w:jc w:val="both"/>
        <w:rPr>
          <w:rFonts w:ascii="Times New Roman" w:hAnsi="Times New Roman"/>
          <w:color w:val="030303"/>
          <w:sz w:val="24"/>
        </w:rPr>
      </w:pPr>
      <w:r>
        <w:rPr>
          <w:rFonts w:ascii="Times New Roman" w:hAnsi="Times New Roman"/>
          <w:color w:val="030303"/>
          <w:sz w:val="24"/>
        </w:rPr>
        <w:t>завершение реконструкции существующих и строительство КОС в рамках перехода на технологическое нормирование на основе справочника наилучших доступных технологий;</w:t>
      </w:r>
    </w:p>
    <w:p w:rsidR="006632C6" w:rsidRDefault="00123630">
      <w:pPr>
        <w:pStyle w:val="ConsPlusNormal"/>
        <w:ind w:firstLine="567"/>
        <w:jc w:val="both"/>
        <w:rPr>
          <w:rFonts w:ascii="Times New Roman" w:hAnsi="Times New Roman"/>
          <w:color w:val="050505"/>
          <w:sz w:val="24"/>
        </w:rPr>
      </w:pPr>
      <w:r>
        <w:rPr>
          <w:rFonts w:ascii="Times New Roman" w:hAnsi="Times New Roman"/>
          <w:color w:val="050505"/>
          <w:sz w:val="24"/>
        </w:rPr>
        <w:t>закольцовка и строительство дублирующих участков тоннельных коллекторов;</w:t>
      </w:r>
    </w:p>
    <w:p w:rsidR="006632C6" w:rsidRDefault="00123630">
      <w:pPr>
        <w:pStyle w:val="ConsPlusNormal"/>
        <w:ind w:firstLine="567"/>
        <w:jc w:val="both"/>
        <w:rPr>
          <w:rFonts w:ascii="Times New Roman" w:hAnsi="Times New Roman"/>
          <w:color w:val="050505"/>
          <w:sz w:val="24"/>
        </w:rPr>
      </w:pPr>
      <w:r>
        <w:rPr>
          <w:rFonts w:ascii="Times New Roman" w:hAnsi="Times New Roman"/>
          <w:color w:val="050505"/>
          <w:sz w:val="24"/>
        </w:rPr>
        <w:t xml:space="preserve">строительство новых ГРС и их закольцовка газопроводами высокого давления </w:t>
      </w:r>
      <w:r>
        <w:rPr>
          <w:rFonts w:ascii="Times New Roman" w:hAnsi="Times New Roman"/>
          <w:color w:val="050505"/>
          <w:sz w:val="24"/>
        </w:rPr>
        <w:br/>
        <w:t xml:space="preserve">по периметру границы Санкт-Петербурга с одновременным завершением работ </w:t>
      </w:r>
      <w:r>
        <w:rPr>
          <w:rFonts w:ascii="Times New Roman" w:hAnsi="Times New Roman"/>
          <w:color w:val="050505"/>
          <w:sz w:val="24"/>
        </w:rPr>
        <w:br/>
        <w:t>по закольцовке внутренней системы газоснабжения Санкт-Петербурга;</w:t>
      </w:r>
    </w:p>
    <w:p w:rsidR="006632C6" w:rsidRDefault="00123630">
      <w:pPr>
        <w:pStyle w:val="ConsPlusNormal"/>
        <w:ind w:firstLine="567"/>
        <w:jc w:val="both"/>
        <w:rPr>
          <w:rFonts w:ascii="Times New Roman" w:hAnsi="Times New Roman"/>
          <w:color w:val="050505"/>
          <w:sz w:val="24"/>
        </w:rPr>
      </w:pPr>
      <w:r>
        <w:rPr>
          <w:rFonts w:ascii="Times New Roman" w:hAnsi="Times New Roman"/>
          <w:color w:val="080708"/>
          <w:sz w:val="24"/>
        </w:rPr>
        <w:t>вы</w:t>
      </w:r>
      <w:r>
        <w:rPr>
          <w:rFonts w:ascii="Times New Roman" w:hAnsi="Times New Roman"/>
          <w:color w:val="050505"/>
          <w:sz w:val="24"/>
        </w:rPr>
        <w:t>полнение полной замены стальных газопроводов на энергетически эффективные полиэтиленовые газопроводы с продлением срока эксплуатации до 50 лет;</w:t>
      </w:r>
    </w:p>
    <w:p w:rsidR="006632C6" w:rsidRDefault="00123630">
      <w:pPr>
        <w:pStyle w:val="ConsPlusNormal"/>
        <w:ind w:firstLine="567"/>
        <w:jc w:val="both"/>
        <w:rPr>
          <w:rFonts w:ascii="Times New Roman" w:hAnsi="Times New Roman"/>
          <w:color w:val="050505"/>
          <w:sz w:val="24"/>
        </w:rPr>
      </w:pPr>
      <w:r>
        <w:rPr>
          <w:rFonts w:ascii="Times New Roman" w:hAnsi="Times New Roman"/>
          <w:color w:val="050505"/>
          <w:sz w:val="24"/>
        </w:rPr>
        <w:t>строительство новых и реконструкция действующих распределительных электрических сетей и трансформаторных подстанций напряжением 35-110 кВ;</w:t>
      </w:r>
    </w:p>
    <w:p w:rsidR="006632C6" w:rsidRDefault="00123630">
      <w:pPr>
        <w:pStyle w:val="ConsPlusNormal"/>
        <w:ind w:firstLine="567"/>
        <w:jc w:val="both"/>
        <w:rPr>
          <w:rFonts w:ascii="Times New Roman" w:hAnsi="Times New Roman"/>
          <w:color w:val="080708"/>
          <w:sz w:val="24"/>
        </w:rPr>
      </w:pPr>
      <w:r>
        <w:rPr>
          <w:rFonts w:ascii="Times New Roman" w:hAnsi="Times New Roman"/>
          <w:color w:val="050505"/>
          <w:sz w:val="24"/>
        </w:rPr>
        <w:t>реконструкция сетей на</w:t>
      </w:r>
      <w:r>
        <w:rPr>
          <w:rFonts w:ascii="Times New Roman" w:hAnsi="Times New Roman"/>
          <w:color w:val="080708"/>
          <w:sz w:val="24"/>
        </w:rPr>
        <w:t xml:space="preserve">ружного </w:t>
      </w:r>
      <w:r>
        <w:rPr>
          <w:rFonts w:ascii="Times New Roman" w:hAnsi="Times New Roman"/>
          <w:color w:val="050505"/>
          <w:sz w:val="24"/>
        </w:rPr>
        <w:t>освещения</w:t>
      </w:r>
      <w:r>
        <w:rPr>
          <w:rFonts w:ascii="Times New Roman" w:hAnsi="Times New Roman"/>
          <w:color w:val="080708"/>
          <w:sz w:val="24"/>
        </w:rPr>
        <w:t xml:space="preserve"> с внедрением современного надежного энергосберегающего и энергетически эффективного оборудования, в том числе </w:t>
      </w:r>
      <w:r>
        <w:rPr>
          <w:rFonts w:ascii="Times New Roman" w:hAnsi="Times New Roman"/>
          <w:color w:val="080708"/>
          <w:sz w:val="24"/>
        </w:rPr>
        <w:br/>
        <w:t>с установкой светодиодных светильников.</w:t>
      </w:r>
    </w:p>
    <w:p w:rsidR="006632C6" w:rsidRDefault="00123630">
      <w:pPr>
        <w:pStyle w:val="ConsPlusNormal"/>
        <w:ind w:firstLine="567"/>
        <w:jc w:val="both"/>
        <w:rPr>
          <w:rFonts w:ascii="Times New Roman" w:hAnsi="Times New Roman"/>
          <w:color w:val="030303"/>
          <w:sz w:val="24"/>
        </w:rPr>
      </w:pPr>
      <w:r>
        <w:rPr>
          <w:rFonts w:ascii="Times New Roman" w:hAnsi="Times New Roman"/>
          <w:color w:val="030303"/>
          <w:sz w:val="24"/>
        </w:rPr>
        <w:t xml:space="preserve">В результате реализации мероприятий по развитию коммунальной инфраструктуры </w:t>
      </w:r>
      <w:r>
        <w:rPr>
          <w:rFonts w:ascii="Times New Roman" w:hAnsi="Times New Roman"/>
          <w:color w:val="030303"/>
          <w:sz w:val="24"/>
        </w:rPr>
        <w:br/>
        <w:t>и энергетики Санкт-Петербурга будет обеспечено устойчивое, надежное и эффективное удовлетворение внутреннего спроса на продукцию и услуги организаций</w:t>
      </w:r>
      <w:r>
        <w:rPr>
          <w:rFonts w:ascii="Times New Roman" w:hAnsi="Times New Roman"/>
          <w:color w:val="030303"/>
          <w:sz w:val="24"/>
        </w:rPr>
        <w:br/>
        <w:t xml:space="preserve">инженерно-энергетического комплекса, которые внесут существенный вклад в снижение энергоемкости экономики Санкт-Петербурга с максимально возможным использованием </w:t>
      </w:r>
      <w:r>
        <w:rPr>
          <w:rFonts w:ascii="Times New Roman" w:hAnsi="Times New Roman"/>
          <w:color w:val="030303"/>
          <w:sz w:val="24"/>
        </w:rPr>
        <w:lastRenderedPageBreak/>
        <w:t>оборудования, имеющего подтверждение производства на территории Российской Федерации.</w:t>
      </w:r>
    </w:p>
    <w:p w:rsidR="001D6C0B" w:rsidRDefault="001D6C0B">
      <w:pPr>
        <w:pStyle w:val="ConsPlusNormal"/>
        <w:ind w:firstLine="567"/>
        <w:contextualSpacing/>
        <w:jc w:val="both"/>
        <w:rPr>
          <w:rFonts w:ascii="Times New Roman" w:hAnsi="Times New Roman"/>
          <w:color w:val="030303"/>
          <w:sz w:val="24"/>
        </w:rPr>
      </w:pPr>
    </w:p>
    <w:p w:rsidR="006632C6" w:rsidRDefault="00123630">
      <w:pPr>
        <w:pStyle w:val="ConsPlusTitle"/>
        <w:jc w:val="center"/>
        <w:outlineLvl w:val="1"/>
        <w:rPr>
          <w:rFonts w:ascii="Times New Roman" w:hAnsi="Times New Roman"/>
          <w:sz w:val="24"/>
        </w:rPr>
      </w:pPr>
      <w:r>
        <w:rPr>
          <w:rFonts w:ascii="Times New Roman" w:hAnsi="Times New Roman"/>
          <w:sz w:val="24"/>
        </w:rPr>
        <w:t>3. Приоритеты и цели государственной политики</w:t>
      </w:r>
    </w:p>
    <w:p w:rsidR="006632C6" w:rsidRDefault="00123630">
      <w:pPr>
        <w:pStyle w:val="ConsPlusTitle"/>
        <w:jc w:val="center"/>
        <w:rPr>
          <w:rFonts w:ascii="Times New Roman" w:hAnsi="Times New Roman"/>
          <w:sz w:val="24"/>
        </w:rPr>
      </w:pPr>
      <w:r>
        <w:rPr>
          <w:rFonts w:ascii="Times New Roman" w:hAnsi="Times New Roman"/>
          <w:sz w:val="24"/>
        </w:rPr>
        <w:t>на соответствующий период в сфере реализации государственной</w:t>
      </w:r>
    </w:p>
    <w:p w:rsidR="006632C6" w:rsidRDefault="00123630">
      <w:pPr>
        <w:pStyle w:val="ConsPlusTitle"/>
        <w:jc w:val="center"/>
        <w:rPr>
          <w:rFonts w:ascii="Times New Roman" w:hAnsi="Times New Roman"/>
          <w:sz w:val="24"/>
        </w:rPr>
      </w:pPr>
      <w:r>
        <w:rPr>
          <w:rFonts w:ascii="Times New Roman" w:hAnsi="Times New Roman"/>
          <w:sz w:val="24"/>
        </w:rPr>
        <w:t xml:space="preserve">программы, прогноз развития систем коммунальной инфраструктуры, энергетики </w:t>
      </w:r>
      <w:r w:rsidR="000F46F7">
        <w:rPr>
          <w:rFonts w:ascii="Times New Roman" w:hAnsi="Times New Roman"/>
          <w:sz w:val="24"/>
        </w:rPr>
        <w:br/>
      </w:r>
      <w:r>
        <w:rPr>
          <w:rFonts w:ascii="Times New Roman" w:hAnsi="Times New Roman"/>
          <w:sz w:val="24"/>
        </w:rPr>
        <w:t>и энергосбережения Санкт-Петербурга</w:t>
      </w:r>
    </w:p>
    <w:p w:rsidR="006632C6" w:rsidRDefault="006632C6">
      <w:pPr>
        <w:pStyle w:val="ConsPlusTitle"/>
        <w:jc w:val="center"/>
        <w:rPr>
          <w:rFonts w:ascii="Times New Roman" w:hAnsi="Times New Roman"/>
          <w:sz w:val="24"/>
        </w:rPr>
      </w:pPr>
    </w:p>
    <w:p w:rsidR="006632C6" w:rsidRDefault="00123630">
      <w:pPr>
        <w:pStyle w:val="ConsPlusNormal"/>
        <w:ind w:firstLine="567"/>
        <w:jc w:val="both"/>
        <w:rPr>
          <w:rFonts w:ascii="Times New Roman" w:hAnsi="Times New Roman"/>
          <w:sz w:val="24"/>
        </w:rPr>
      </w:pPr>
      <w:r>
        <w:rPr>
          <w:rFonts w:ascii="Times New Roman" w:hAnsi="Times New Roman"/>
          <w:sz w:val="24"/>
        </w:rPr>
        <w:t>Приоритетами и целями государственной политики в сфере реализации государственной программы являются:</w:t>
      </w:r>
    </w:p>
    <w:p w:rsidR="006632C6" w:rsidRDefault="00123630">
      <w:pPr>
        <w:pStyle w:val="ConsPlusNormal"/>
        <w:ind w:firstLine="567"/>
        <w:jc w:val="both"/>
        <w:rPr>
          <w:rFonts w:ascii="Times New Roman" w:hAnsi="Times New Roman"/>
          <w:sz w:val="24"/>
        </w:rPr>
      </w:pPr>
      <w:r>
        <w:rPr>
          <w:rFonts w:ascii="Times New Roman" w:hAnsi="Times New Roman"/>
          <w:sz w:val="24"/>
        </w:rPr>
        <w:t>предоставление качественных коммунальных ресурсов в целях обеспечения гражданам комфортных условий проживания;</w:t>
      </w:r>
    </w:p>
    <w:p w:rsidR="006632C6" w:rsidRDefault="00123630">
      <w:pPr>
        <w:pStyle w:val="ConsPlusNormal"/>
        <w:ind w:firstLine="567"/>
        <w:jc w:val="both"/>
        <w:rPr>
          <w:rFonts w:ascii="Times New Roman" w:hAnsi="Times New Roman"/>
          <w:sz w:val="24"/>
        </w:rPr>
      </w:pPr>
      <w:r>
        <w:rPr>
          <w:rFonts w:ascii="Times New Roman" w:hAnsi="Times New Roman"/>
          <w:sz w:val="24"/>
        </w:rPr>
        <w:t xml:space="preserve">сбалансированное развитие систем коммунальной инфраструктуры и энергетики </w:t>
      </w:r>
      <w:r>
        <w:rPr>
          <w:rFonts w:ascii="Times New Roman" w:hAnsi="Times New Roman"/>
          <w:sz w:val="24"/>
        </w:rPr>
        <w:br/>
        <w:t>Санкт-Петербурга с учетом перспективных потребностей, определяемых документами территориального планирования, схемами и программами перспективного развития систем коммунальной инфраструктуры и энергетики Санкт-Петербурга;</w:t>
      </w:r>
    </w:p>
    <w:p w:rsidR="006632C6" w:rsidRDefault="00123630">
      <w:pPr>
        <w:pStyle w:val="ConsPlusNormal"/>
        <w:ind w:firstLine="567"/>
        <w:jc w:val="both"/>
        <w:rPr>
          <w:rFonts w:ascii="Times New Roman" w:hAnsi="Times New Roman"/>
          <w:sz w:val="24"/>
        </w:rPr>
      </w:pPr>
      <w:r>
        <w:rPr>
          <w:rFonts w:ascii="Times New Roman" w:hAnsi="Times New Roman"/>
          <w:sz w:val="24"/>
        </w:rPr>
        <w:t>снижение антропогенного воздействия на окружающую среду организаций инженерно-энергетического комплекса;</w:t>
      </w:r>
    </w:p>
    <w:p w:rsidR="006632C6" w:rsidRDefault="00123630">
      <w:pPr>
        <w:pStyle w:val="ConsPlusNormal"/>
        <w:ind w:firstLine="567"/>
        <w:jc w:val="both"/>
        <w:rPr>
          <w:rFonts w:ascii="Times New Roman" w:hAnsi="Times New Roman"/>
          <w:sz w:val="24"/>
        </w:rPr>
      </w:pPr>
      <w:r>
        <w:rPr>
          <w:rFonts w:ascii="Times New Roman" w:hAnsi="Times New Roman"/>
          <w:sz w:val="24"/>
        </w:rPr>
        <w:t>повышение энергетической эффективности систем коммунальной инфраструктуры</w:t>
      </w:r>
      <w:r>
        <w:rPr>
          <w:rFonts w:ascii="Times New Roman" w:hAnsi="Times New Roman"/>
          <w:sz w:val="24"/>
        </w:rPr>
        <w:br/>
        <w:t>и энергетики;</w:t>
      </w:r>
    </w:p>
    <w:p w:rsidR="006632C6" w:rsidRPr="008E262D" w:rsidRDefault="00123630">
      <w:pPr>
        <w:pStyle w:val="ConsPlusNormal"/>
        <w:ind w:firstLine="567"/>
        <w:jc w:val="both"/>
        <w:rPr>
          <w:rFonts w:ascii="Times New Roman" w:hAnsi="Times New Roman"/>
          <w:sz w:val="24"/>
        </w:rPr>
      </w:pPr>
      <w:r w:rsidRPr="008E262D">
        <w:rPr>
          <w:rFonts w:ascii="Times New Roman" w:hAnsi="Times New Roman"/>
          <w:sz w:val="24"/>
        </w:rPr>
        <w:t>повышение качества и комфорта городской среды.</w:t>
      </w:r>
    </w:p>
    <w:p w:rsidR="006632C6" w:rsidRPr="008E262D" w:rsidRDefault="00123630">
      <w:pPr>
        <w:pStyle w:val="ConsPlusNormal"/>
        <w:ind w:firstLine="567"/>
        <w:jc w:val="both"/>
        <w:rPr>
          <w:rFonts w:ascii="Times New Roman" w:hAnsi="Times New Roman"/>
          <w:sz w:val="24"/>
        </w:rPr>
      </w:pPr>
      <w:r w:rsidRPr="008E262D">
        <w:rPr>
          <w:rFonts w:ascii="Times New Roman" w:hAnsi="Times New Roman"/>
          <w:sz w:val="24"/>
        </w:rPr>
        <w:t xml:space="preserve">Прогноз развития систем коммунальной инфраструктуры Санкт-Петербурга, энергетики и энергосбережения Санкт-Петербурга формируется на основании </w:t>
      </w:r>
      <w:r w:rsidR="008A4BA0" w:rsidRPr="008E262D">
        <w:rPr>
          <w:rFonts w:ascii="Times New Roman" w:hAnsi="Times New Roman"/>
          <w:sz w:val="24"/>
        </w:rPr>
        <w:t xml:space="preserve">Генерального плана Санкт-Петербурга, </w:t>
      </w:r>
      <w:r w:rsidRPr="008E262D">
        <w:rPr>
          <w:rFonts w:ascii="Times New Roman" w:hAnsi="Times New Roman"/>
          <w:sz w:val="24"/>
        </w:rPr>
        <w:t>схем и программ перспективного развития систем коммунальной инфраструктуры и энергетики Санкт-Петербурга:</w:t>
      </w:r>
    </w:p>
    <w:p w:rsidR="006632C6" w:rsidRPr="008E262D" w:rsidRDefault="00123630">
      <w:pPr>
        <w:pStyle w:val="ConsPlusNormal"/>
        <w:ind w:firstLine="567"/>
        <w:jc w:val="both"/>
        <w:rPr>
          <w:rFonts w:ascii="Times New Roman" w:hAnsi="Times New Roman"/>
          <w:sz w:val="24"/>
        </w:rPr>
      </w:pPr>
      <w:r w:rsidRPr="008E262D">
        <w:rPr>
          <w:rFonts w:ascii="Times New Roman" w:hAnsi="Times New Roman"/>
          <w:sz w:val="24"/>
        </w:rPr>
        <w:t xml:space="preserve">схемы водоснабжения Санкт-Петербурга на период до 2025 года с учетом перспективы до 2030 года и прогноза до 2040 года и схемы водоотведения </w:t>
      </w:r>
      <w:r w:rsidRPr="008E262D">
        <w:rPr>
          <w:rFonts w:ascii="Times New Roman" w:hAnsi="Times New Roman"/>
          <w:sz w:val="24"/>
        </w:rPr>
        <w:br/>
        <w:t xml:space="preserve">Санкт-Петербурга на период до 2025 года с учетом перспективы до 2030 года и прогноза </w:t>
      </w:r>
      <w:r w:rsidRPr="008E262D">
        <w:rPr>
          <w:rFonts w:ascii="Times New Roman" w:hAnsi="Times New Roman"/>
          <w:sz w:val="24"/>
        </w:rPr>
        <w:br/>
        <w:t xml:space="preserve">до 2040 года в соответствии с постановлением Правительства Санкт-Петербурга </w:t>
      </w:r>
      <w:r w:rsidRPr="008E262D">
        <w:rPr>
          <w:rFonts w:ascii="Times New Roman" w:hAnsi="Times New Roman"/>
          <w:sz w:val="24"/>
        </w:rPr>
        <w:br/>
        <w:t xml:space="preserve">от 11.12.2013 № 989 </w:t>
      </w:r>
      <w:r w:rsidR="00E74F1F" w:rsidRPr="008E262D">
        <w:rPr>
          <w:rFonts w:ascii="Times New Roman" w:hAnsi="Times New Roman"/>
          <w:sz w:val="24"/>
        </w:rPr>
        <w:t>«</w:t>
      </w:r>
      <w:r w:rsidRPr="008E262D">
        <w:rPr>
          <w:rFonts w:ascii="Times New Roman" w:hAnsi="Times New Roman"/>
          <w:sz w:val="24"/>
        </w:rPr>
        <w:t>Об утверждении схемы водоснабжения и схемы водоотведения Санкт-Петербурга</w:t>
      </w:r>
      <w:r w:rsidR="00E74F1F" w:rsidRPr="008E262D">
        <w:rPr>
          <w:rFonts w:ascii="Times New Roman" w:hAnsi="Times New Roman"/>
          <w:sz w:val="24"/>
        </w:rPr>
        <w:t>»</w:t>
      </w:r>
      <w:r w:rsidRPr="008E262D">
        <w:rPr>
          <w:rFonts w:ascii="Times New Roman" w:hAnsi="Times New Roman"/>
          <w:sz w:val="24"/>
        </w:rPr>
        <w:t>;</w:t>
      </w:r>
    </w:p>
    <w:p w:rsidR="006632C6" w:rsidRPr="008E262D" w:rsidRDefault="00123630">
      <w:pPr>
        <w:pStyle w:val="ConsPlusNormal"/>
        <w:ind w:firstLine="567"/>
        <w:jc w:val="both"/>
        <w:rPr>
          <w:rFonts w:ascii="Times New Roman" w:hAnsi="Times New Roman"/>
          <w:sz w:val="24"/>
        </w:rPr>
      </w:pPr>
      <w:r w:rsidRPr="008E262D">
        <w:rPr>
          <w:rFonts w:ascii="Times New Roman" w:hAnsi="Times New Roman"/>
          <w:sz w:val="24"/>
        </w:rPr>
        <w:t>схемы теплоснабжения Санкт-Петербурга до 2050 года, утвержденной приказом Минэнерго России от 22.08.2025 № 192тд;</w:t>
      </w:r>
    </w:p>
    <w:p w:rsidR="006632C6" w:rsidRPr="008E262D" w:rsidRDefault="00123630">
      <w:pPr>
        <w:pStyle w:val="ConsPlusNormal"/>
        <w:ind w:firstLine="567"/>
        <w:jc w:val="both"/>
        <w:rPr>
          <w:rFonts w:ascii="Times New Roman" w:hAnsi="Times New Roman"/>
          <w:sz w:val="24"/>
        </w:rPr>
      </w:pPr>
      <w:r w:rsidRPr="008E262D">
        <w:rPr>
          <w:rFonts w:ascii="Times New Roman" w:hAnsi="Times New Roman"/>
          <w:sz w:val="24"/>
        </w:rPr>
        <w:t xml:space="preserve">схемы и программы развития электроэнергетических систем России </w:t>
      </w:r>
      <w:r w:rsidRPr="008E262D">
        <w:rPr>
          <w:rFonts w:ascii="Times New Roman" w:hAnsi="Times New Roman"/>
          <w:sz w:val="24"/>
        </w:rPr>
        <w:br/>
        <w:t>на 2025-2030 годы, утвержденных приказом Министерства энергетики Российской Федерации от 29.11.2024 № 2328;</w:t>
      </w:r>
    </w:p>
    <w:p w:rsidR="006632C6" w:rsidRPr="008E262D" w:rsidRDefault="00123630">
      <w:pPr>
        <w:pStyle w:val="ConsPlusNormal"/>
        <w:ind w:firstLine="567"/>
        <w:jc w:val="both"/>
        <w:rPr>
          <w:rFonts w:ascii="Times New Roman" w:hAnsi="Times New Roman"/>
          <w:sz w:val="24"/>
        </w:rPr>
      </w:pPr>
      <w:r w:rsidRPr="008E262D">
        <w:rPr>
          <w:rFonts w:ascii="Times New Roman" w:hAnsi="Times New Roman"/>
          <w:sz w:val="24"/>
        </w:rPr>
        <w:t xml:space="preserve">региональной программы </w:t>
      </w:r>
      <w:r w:rsidR="00E74F1F" w:rsidRPr="008E262D">
        <w:rPr>
          <w:rFonts w:ascii="Times New Roman" w:hAnsi="Times New Roman"/>
          <w:sz w:val="24"/>
        </w:rPr>
        <w:t>«</w:t>
      </w:r>
      <w:r w:rsidRPr="008E262D">
        <w:rPr>
          <w:rFonts w:ascii="Times New Roman" w:hAnsi="Times New Roman"/>
          <w:sz w:val="24"/>
        </w:rPr>
        <w:t>Газификация жилищно-коммунального хозяйства, промышленных и иных организаций Санкт-Петербурга на 2025-2034 годы</w:t>
      </w:r>
      <w:r w:rsidR="00E74F1F" w:rsidRPr="008E262D">
        <w:rPr>
          <w:rFonts w:ascii="Times New Roman" w:hAnsi="Times New Roman"/>
          <w:sz w:val="24"/>
        </w:rPr>
        <w:t>»</w:t>
      </w:r>
      <w:r w:rsidRPr="008E262D">
        <w:rPr>
          <w:rFonts w:ascii="Times New Roman" w:hAnsi="Times New Roman"/>
          <w:sz w:val="24"/>
        </w:rPr>
        <w:t>, утвержденной постановлением Губернатора Санкт-Петербурга от 23.10.2025 № 79-пг.</w:t>
      </w:r>
    </w:p>
    <w:p w:rsidR="006632C6" w:rsidRPr="008E262D" w:rsidRDefault="006632C6">
      <w:pPr>
        <w:pStyle w:val="ConsPlusNormal"/>
        <w:ind w:firstLine="540"/>
        <w:jc w:val="both"/>
        <w:sectPr w:rsidR="006632C6" w:rsidRPr="008E262D" w:rsidSect="00A406CF">
          <w:type w:val="continuous"/>
          <w:pgSz w:w="11907" w:h="16839" w:code="9"/>
          <w:pgMar w:top="1134" w:right="850" w:bottom="1134" w:left="1701" w:header="708" w:footer="708" w:gutter="0"/>
          <w:cols w:space="720"/>
          <w:titlePg/>
        </w:sectPr>
      </w:pPr>
    </w:p>
    <w:p w:rsidR="006632C6" w:rsidRDefault="006632C6">
      <w:pPr>
        <w:pStyle w:val="ConsPlusNormal"/>
        <w:ind w:firstLine="540"/>
        <w:jc w:val="both"/>
      </w:pPr>
    </w:p>
    <w:p w:rsidR="001D6C0B" w:rsidRPr="008E262D" w:rsidRDefault="001D6C0B">
      <w:pPr>
        <w:pStyle w:val="ConsPlusNormal"/>
        <w:ind w:firstLine="540"/>
        <w:jc w:val="both"/>
      </w:pPr>
    </w:p>
    <w:p w:rsidR="006632C6" w:rsidRPr="008E262D" w:rsidRDefault="00123630">
      <w:pPr>
        <w:pStyle w:val="ConsPlusTitle"/>
        <w:jc w:val="center"/>
        <w:outlineLvl w:val="1"/>
        <w:rPr>
          <w:rFonts w:ascii="Times New Roman" w:hAnsi="Times New Roman"/>
          <w:sz w:val="24"/>
        </w:rPr>
      </w:pPr>
      <w:r w:rsidRPr="008E262D">
        <w:rPr>
          <w:rFonts w:ascii="Times New Roman" w:hAnsi="Times New Roman"/>
          <w:sz w:val="24"/>
        </w:rPr>
        <w:t>4. Описание целей и задач государственной программы</w:t>
      </w:r>
      <w:r w:rsidRPr="008E262D">
        <w:t xml:space="preserve"> </w:t>
      </w:r>
    </w:p>
    <w:p w:rsidR="006632C6" w:rsidRDefault="006632C6">
      <w:pPr>
        <w:pStyle w:val="ConsPlusTitle"/>
        <w:jc w:val="center"/>
        <w:outlineLvl w:val="1"/>
        <w:rPr>
          <w:rFonts w:ascii="Times New Roman" w:hAnsi="Times New Roman"/>
          <w:sz w:val="24"/>
        </w:rPr>
      </w:pPr>
    </w:p>
    <w:p w:rsidR="001D6C0B" w:rsidRPr="008E262D" w:rsidRDefault="001D6C0B">
      <w:pPr>
        <w:pStyle w:val="ConsPlusTitle"/>
        <w:jc w:val="center"/>
        <w:outlineLvl w:val="1"/>
        <w:rPr>
          <w:rFonts w:ascii="Times New Roman" w:hAnsi="Times New Roman"/>
          <w:sz w:val="24"/>
        </w:rPr>
      </w:pPr>
    </w:p>
    <w:p w:rsidR="006632C6" w:rsidRPr="008E262D" w:rsidRDefault="00123630">
      <w:pPr>
        <w:spacing w:after="160"/>
        <w:ind w:firstLine="567"/>
        <w:contextualSpacing/>
        <w:jc w:val="both"/>
        <w:rPr>
          <w:rFonts w:ascii="Times New Roman" w:eastAsia="Times New Roman" w:hAnsi="Times New Roman" w:cs="Times New Roman"/>
          <w:sz w:val="22"/>
          <w:szCs w:val="22"/>
        </w:rPr>
      </w:pPr>
      <w:r w:rsidRPr="008E262D">
        <w:rPr>
          <w:rFonts w:ascii="Times New Roman" w:eastAsia="Times New Roman" w:hAnsi="Times New Roman" w:cs="Times New Roman"/>
          <w:sz w:val="22"/>
          <w:szCs w:val="22"/>
        </w:rPr>
        <w:t xml:space="preserve"> </w:t>
      </w:r>
      <w:r w:rsidRPr="008E262D">
        <w:rPr>
          <w:rFonts w:ascii="Times New Roman" w:eastAsia="Times New Roman" w:hAnsi="Times New Roman" w:cs="Times New Roman"/>
          <w:color w:val="030303"/>
          <w:sz w:val="22"/>
          <w:szCs w:val="22"/>
        </w:rPr>
        <w:t xml:space="preserve"> </w:t>
      </w:r>
      <w:r w:rsidRPr="008E262D">
        <w:rPr>
          <w:rFonts w:ascii="Times New Roman" w:eastAsia="Times New Roman" w:hAnsi="Times New Roman" w:cs="Times New Roman"/>
          <w:szCs w:val="22"/>
        </w:rPr>
        <w:t xml:space="preserve">Цели государственной программы определены в соответствии со следующими нормативными правовыми актами Российской Федерации и Санкт-Петербурга: </w:t>
      </w:r>
    </w:p>
    <w:p w:rsidR="00E840A4" w:rsidRPr="008E262D" w:rsidRDefault="00E840A4" w:rsidP="00E840A4">
      <w:pPr>
        <w:spacing w:after="160"/>
        <w:ind w:firstLine="567"/>
        <w:contextualSpacing/>
        <w:jc w:val="both"/>
        <w:rPr>
          <w:rFonts w:ascii="Times New Roman" w:eastAsia="Times New Roman" w:hAnsi="Times New Roman" w:cs="Times New Roman"/>
          <w:sz w:val="22"/>
          <w:szCs w:val="22"/>
        </w:rPr>
      </w:pPr>
      <w:r w:rsidRPr="008E262D">
        <w:rPr>
          <w:rFonts w:ascii="Times New Roman" w:eastAsia="Times New Roman" w:hAnsi="Times New Roman" w:cs="Times New Roman"/>
          <w:szCs w:val="22"/>
        </w:rPr>
        <w:t xml:space="preserve">Указом Президента Российской Федерации от 16.01.2017 № 13 «Об утверждении Основ государственной политики регионального развития Российской Федерации </w:t>
      </w:r>
      <w:r w:rsidRPr="008E262D">
        <w:rPr>
          <w:rFonts w:ascii="Times New Roman" w:eastAsia="Times New Roman" w:hAnsi="Times New Roman" w:cs="Times New Roman"/>
          <w:sz w:val="22"/>
          <w:szCs w:val="22"/>
        </w:rPr>
        <w:br/>
      </w:r>
      <w:r w:rsidRPr="008E262D">
        <w:rPr>
          <w:rFonts w:ascii="Times New Roman" w:eastAsia="Times New Roman" w:hAnsi="Times New Roman" w:cs="Times New Roman"/>
          <w:szCs w:val="22"/>
        </w:rPr>
        <w:t xml:space="preserve">на период до 2025 года»; </w:t>
      </w:r>
    </w:p>
    <w:p w:rsidR="00E840A4" w:rsidRPr="008E262D" w:rsidRDefault="00E840A4" w:rsidP="00E840A4">
      <w:pPr>
        <w:spacing w:after="160"/>
        <w:ind w:firstLine="567"/>
        <w:contextualSpacing/>
        <w:jc w:val="both"/>
        <w:rPr>
          <w:rFonts w:ascii="Times New Roman" w:eastAsia="Times New Roman" w:hAnsi="Times New Roman" w:cs="Times New Roman"/>
          <w:sz w:val="22"/>
          <w:szCs w:val="22"/>
        </w:rPr>
      </w:pPr>
      <w:r w:rsidRPr="008E262D">
        <w:rPr>
          <w:rFonts w:ascii="Times New Roman" w:eastAsia="Times New Roman" w:hAnsi="Times New Roman" w:cs="Times New Roman"/>
          <w:szCs w:val="22"/>
        </w:rPr>
        <w:t xml:space="preserve">Указом № 176; </w:t>
      </w:r>
    </w:p>
    <w:p w:rsidR="00E840A4" w:rsidRPr="008E262D" w:rsidRDefault="00E840A4" w:rsidP="00E840A4">
      <w:pPr>
        <w:spacing w:after="160"/>
        <w:ind w:firstLine="567"/>
        <w:contextualSpacing/>
        <w:jc w:val="both"/>
        <w:rPr>
          <w:rFonts w:ascii="Times New Roman" w:eastAsia="Times New Roman" w:hAnsi="Times New Roman" w:cs="Times New Roman"/>
          <w:szCs w:val="22"/>
        </w:rPr>
      </w:pPr>
      <w:r w:rsidRPr="008E262D">
        <w:rPr>
          <w:rFonts w:ascii="Times New Roman" w:eastAsia="Times New Roman" w:hAnsi="Times New Roman" w:cs="Times New Roman"/>
          <w:szCs w:val="22"/>
        </w:rPr>
        <w:t xml:space="preserve">Указом № 208; </w:t>
      </w:r>
    </w:p>
    <w:p w:rsidR="00E840A4" w:rsidRPr="008E262D" w:rsidRDefault="00E840A4" w:rsidP="00E840A4">
      <w:pPr>
        <w:spacing w:after="160"/>
        <w:ind w:firstLine="567"/>
        <w:contextualSpacing/>
        <w:jc w:val="both"/>
        <w:rPr>
          <w:rFonts w:ascii="Times New Roman" w:eastAsia="Times New Roman" w:hAnsi="Times New Roman" w:cs="Times New Roman"/>
          <w:sz w:val="22"/>
          <w:szCs w:val="22"/>
        </w:rPr>
      </w:pPr>
      <w:r w:rsidRPr="008E262D">
        <w:rPr>
          <w:rFonts w:ascii="Times New Roman" w:eastAsia="Times New Roman" w:hAnsi="Times New Roman" w:cs="Times New Roman"/>
          <w:szCs w:val="22"/>
        </w:rPr>
        <w:t xml:space="preserve">Указом № 400; </w:t>
      </w:r>
    </w:p>
    <w:p w:rsidR="00E840A4" w:rsidRPr="007C751E" w:rsidRDefault="00E840A4" w:rsidP="00E840A4">
      <w:pPr>
        <w:spacing w:after="160"/>
        <w:ind w:firstLine="567"/>
        <w:contextualSpacing/>
        <w:jc w:val="both"/>
        <w:rPr>
          <w:rFonts w:ascii="Times New Roman" w:eastAsia="Times New Roman" w:hAnsi="Times New Roman" w:cs="Times New Roman"/>
          <w:sz w:val="22"/>
          <w:szCs w:val="22"/>
          <w:highlight w:val="yellow"/>
        </w:rPr>
      </w:pPr>
    </w:p>
    <w:p w:rsidR="00E840A4" w:rsidRPr="008E262D" w:rsidRDefault="00E840A4" w:rsidP="00E840A4">
      <w:pPr>
        <w:spacing w:after="160"/>
        <w:ind w:firstLine="567"/>
        <w:contextualSpacing/>
        <w:jc w:val="both"/>
        <w:rPr>
          <w:rFonts w:ascii="Times New Roman" w:eastAsia="Times New Roman" w:hAnsi="Times New Roman" w:cs="Times New Roman"/>
          <w:sz w:val="22"/>
          <w:szCs w:val="22"/>
        </w:rPr>
      </w:pPr>
      <w:r w:rsidRPr="008E262D">
        <w:rPr>
          <w:rFonts w:ascii="Times New Roman" w:eastAsia="Times New Roman" w:hAnsi="Times New Roman" w:cs="Times New Roman"/>
          <w:szCs w:val="22"/>
        </w:rPr>
        <w:t xml:space="preserve">Указом Президента Российской Федерации от 07.05.2024 № 309 «О национальных целях развития Российской Федерации на период до 2030 года и на перспективу </w:t>
      </w:r>
      <w:r w:rsidRPr="008E262D">
        <w:rPr>
          <w:rFonts w:ascii="Times New Roman" w:eastAsia="Times New Roman" w:hAnsi="Times New Roman" w:cs="Times New Roman"/>
          <w:szCs w:val="22"/>
        </w:rPr>
        <w:br/>
        <w:t>до 2036 года»;</w:t>
      </w:r>
    </w:p>
    <w:p w:rsidR="00E840A4" w:rsidRPr="008E262D" w:rsidRDefault="00E840A4" w:rsidP="00E840A4">
      <w:pPr>
        <w:spacing w:after="160"/>
        <w:ind w:firstLine="567"/>
        <w:contextualSpacing/>
        <w:jc w:val="both"/>
        <w:rPr>
          <w:rFonts w:ascii="Times New Roman" w:eastAsia="Times New Roman" w:hAnsi="Times New Roman" w:cs="Times New Roman"/>
          <w:sz w:val="22"/>
          <w:szCs w:val="22"/>
        </w:rPr>
      </w:pPr>
      <w:r w:rsidRPr="008E262D">
        <w:rPr>
          <w:rFonts w:ascii="Times New Roman" w:eastAsia="Times New Roman" w:hAnsi="Times New Roman" w:cs="Times New Roman"/>
          <w:szCs w:val="22"/>
        </w:rPr>
        <w:t xml:space="preserve">Указом Президента Российской Федерации от 08.11.2021 № 633 «Об утверждении Основ государственной политики в сфере стратегического планирования в Российской Федерации»; </w:t>
      </w:r>
    </w:p>
    <w:p w:rsidR="006632C6" w:rsidRPr="008E262D" w:rsidRDefault="00123630">
      <w:pPr>
        <w:spacing w:after="160"/>
        <w:ind w:firstLine="567"/>
        <w:contextualSpacing/>
        <w:jc w:val="both"/>
        <w:rPr>
          <w:rFonts w:ascii="Times New Roman" w:eastAsia="Times New Roman" w:hAnsi="Times New Roman" w:cs="Times New Roman"/>
          <w:sz w:val="22"/>
          <w:szCs w:val="22"/>
        </w:rPr>
      </w:pPr>
      <w:r w:rsidRPr="008E262D">
        <w:rPr>
          <w:rFonts w:ascii="Times New Roman" w:eastAsia="Times New Roman" w:hAnsi="Times New Roman" w:cs="Times New Roman"/>
          <w:szCs w:val="22"/>
        </w:rPr>
        <w:t xml:space="preserve">Указом Президента Российской Федерации от 28.11.2024 № 1014 </w:t>
      </w:r>
      <w:r w:rsidR="00E74F1F" w:rsidRPr="008E262D">
        <w:rPr>
          <w:rFonts w:ascii="Times New Roman" w:eastAsia="Times New Roman" w:hAnsi="Times New Roman" w:cs="Times New Roman"/>
          <w:szCs w:val="22"/>
        </w:rPr>
        <w:t>«</w:t>
      </w:r>
      <w:r w:rsidRPr="008E262D">
        <w:rPr>
          <w:rFonts w:ascii="Times New Roman" w:eastAsia="Times New Roman" w:hAnsi="Times New Roman" w:cs="Times New Roman"/>
          <w:szCs w:val="22"/>
        </w:rPr>
        <w:t>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r w:rsidR="00E74F1F" w:rsidRPr="008E262D">
        <w:rPr>
          <w:rFonts w:ascii="Times New Roman" w:eastAsia="Times New Roman" w:hAnsi="Times New Roman" w:cs="Times New Roman"/>
          <w:szCs w:val="22"/>
        </w:rPr>
        <w:t>»</w:t>
      </w:r>
      <w:r w:rsidRPr="008E262D">
        <w:rPr>
          <w:rFonts w:ascii="Times New Roman" w:eastAsia="Times New Roman" w:hAnsi="Times New Roman" w:cs="Times New Roman"/>
          <w:szCs w:val="22"/>
        </w:rPr>
        <w:t xml:space="preserve"> (далее – Указ № 1014);</w:t>
      </w:r>
    </w:p>
    <w:p w:rsidR="00E840A4" w:rsidRPr="008E262D" w:rsidRDefault="00E840A4" w:rsidP="00E840A4">
      <w:pPr>
        <w:spacing w:after="160"/>
        <w:ind w:firstLine="567"/>
        <w:contextualSpacing/>
        <w:jc w:val="both"/>
        <w:rPr>
          <w:rFonts w:ascii="Times New Roman" w:eastAsia="Times New Roman" w:hAnsi="Times New Roman" w:cs="Times New Roman"/>
          <w:sz w:val="22"/>
          <w:szCs w:val="22"/>
        </w:rPr>
      </w:pPr>
      <w:r w:rsidRPr="008E262D">
        <w:rPr>
          <w:rFonts w:ascii="Times New Roman" w:eastAsia="Times New Roman" w:hAnsi="Times New Roman" w:cs="Times New Roman"/>
          <w:szCs w:val="22"/>
        </w:rPr>
        <w:t>распоряжением Правительства Российской Федерации от 05.08.2021 № 2162-р;</w:t>
      </w:r>
    </w:p>
    <w:p w:rsidR="00E840A4" w:rsidRPr="008E262D" w:rsidRDefault="00E840A4" w:rsidP="00E840A4">
      <w:pPr>
        <w:spacing w:after="160"/>
        <w:ind w:firstLine="567"/>
        <w:contextualSpacing/>
        <w:jc w:val="both"/>
        <w:rPr>
          <w:rFonts w:ascii="Times New Roman" w:eastAsia="Times New Roman" w:hAnsi="Times New Roman" w:cs="Times New Roman"/>
          <w:sz w:val="22"/>
          <w:szCs w:val="22"/>
        </w:rPr>
      </w:pPr>
      <w:r w:rsidRPr="008E262D">
        <w:rPr>
          <w:rFonts w:ascii="Times New Roman" w:eastAsia="Times New Roman" w:hAnsi="Times New Roman" w:cs="Times New Roman"/>
          <w:szCs w:val="22"/>
        </w:rPr>
        <w:t xml:space="preserve">Стратегией развития строительной отрасли и жилищно-коммунального хозяйства Российской Федерации на период до 2030 года с прогнозом до 2035 года, утвержденной распоряжением Правительства Российской Федерации от 31.10.2022 № 3268-р; </w:t>
      </w:r>
    </w:p>
    <w:p w:rsidR="00E840A4" w:rsidRPr="008E262D" w:rsidRDefault="00E840A4" w:rsidP="00E840A4">
      <w:pPr>
        <w:spacing w:after="160"/>
        <w:ind w:firstLine="567"/>
        <w:contextualSpacing/>
        <w:jc w:val="both"/>
        <w:rPr>
          <w:rFonts w:ascii="Times New Roman" w:eastAsia="Times New Roman" w:hAnsi="Times New Roman" w:cs="Times New Roman"/>
          <w:sz w:val="22"/>
          <w:szCs w:val="22"/>
        </w:rPr>
      </w:pPr>
      <w:r w:rsidRPr="008E262D">
        <w:rPr>
          <w:rFonts w:ascii="Times New Roman" w:eastAsia="Times New Roman" w:hAnsi="Times New Roman" w:cs="Times New Roman"/>
          <w:szCs w:val="22"/>
        </w:rPr>
        <w:t xml:space="preserve">Стратегией пространственного развития Российской Федерации на период </w:t>
      </w:r>
      <w:r w:rsidRPr="008E262D">
        <w:rPr>
          <w:rFonts w:ascii="Times New Roman" w:eastAsia="Times New Roman" w:hAnsi="Times New Roman" w:cs="Times New Roman"/>
          <w:sz w:val="22"/>
          <w:szCs w:val="22"/>
        </w:rPr>
        <w:br/>
      </w:r>
      <w:r w:rsidRPr="008E262D">
        <w:rPr>
          <w:rFonts w:ascii="Times New Roman" w:eastAsia="Times New Roman" w:hAnsi="Times New Roman" w:cs="Times New Roman"/>
          <w:szCs w:val="22"/>
        </w:rPr>
        <w:t xml:space="preserve">до 2030 года с прогнозом до 2036 года, утвержденной распоряжением Правительства Российской Федерации от 28.12.2024 № 4146-р; </w:t>
      </w:r>
    </w:p>
    <w:p w:rsidR="007C751E" w:rsidRPr="008E262D" w:rsidRDefault="007C751E" w:rsidP="007C751E">
      <w:pPr>
        <w:spacing w:after="160"/>
        <w:ind w:firstLine="567"/>
        <w:contextualSpacing/>
        <w:jc w:val="both"/>
        <w:rPr>
          <w:rFonts w:ascii="Times New Roman" w:eastAsia="Times New Roman" w:hAnsi="Times New Roman" w:cs="Times New Roman"/>
          <w:sz w:val="22"/>
          <w:szCs w:val="22"/>
        </w:rPr>
      </w:pPr>
      <w:r w:rsidRPr="008E262D">
        <w:rPr>
          <w:rFonts w:ascii="Times New Roman" w:eastAsia="Times New Roman" w:hAnsi="Times New Roman" w:cs="Times New Roman"/>
          <w:szCs w:val="22"/>
        </w:rPr>
        <w:t>Генеральным планом Санкт-Петербурга;</w:t>
      </w:r>
    </w:p>
    <w:p w:rsidR="006632C6" w:rsidRPr="008E262D" w:rsidRDefault="003A03A4">
      <w:pPr>
        <w:spacing w:after="160"/>
        <w:ind w:firstLine="567"/>
        <w:contextualSpacing/>
        <w:jc w:val="both"/>
        <w:rPr>
          <w:rFonts w:ascii="Times New Roman" w:eastAsia="Times New Roman" w:hAnsi="Times New Roman" w:cs="Times New Roman"/>
          <w:sz w:val="22"/>
          <w:szCs w:val="22"/>
        </w:rPr>
      </w:pPr>
      <w:r w:rsidRPr="008E262D">
        <w:rPr>
          <w:rFonts w:ascii="Times New Roman" w:eastAsia="Times New Roman" w:hAnsi="Times New Roman" w:cs="Times New Roman"/>
          <w:szCs w:val="22"/>
        </w:rPr>
        <w:t>Стратегией 2035.</w:t>
      </w:r>
      <w:r w:rsidR="00123630" w:rsidRPr="008E262D">
        <w:rPr>
          <w:rFonts w:ascii="Times New Roman" w:eastAsia="Times New Roman" w:hAnsi="Times New Roman" w:cs="Times New Roman"/>
          <w:szCs w:val="22"/>
        </w:rPr>
        <w:t xml:space="preserve"> </w:t>
      </w:r>
    </w:p>
    <w:p w:rsidR="006632C6" w:rsidRPr="008E262D" w:rsidRDefault="003A03A4">
      <w:pPr>
        <w:spacing w:after="160"/>
        <w:ind w:firstLine="567"/>
        <w:contextualSpacing/>
        <w:jc w:val="both"/>
        <w:rPr>
          <w:rFonts w:ascii="Times New Roman" w:eastAsia="Times New Roman" w:hAnsi="Times New Roman" w:cs="Times New Roman"/>
          <w:sz w:val="22"/>
          <w:szCs w:val="22"/>
        </w:rPr>
      </w:pPr>
      <w:r w:rsidRPr="008E262D">
        <w:rPr>
          <w:rFonts w:ascii="Times New Roman" w:eastAsia="Times New Roman" w:hAnsi="Times New Roman" w:cs="Times New Roman"/>
          <w:szCs w:val="22"/>
        </w:rPr>
        <w:t>Цели и задачи</w:t>
      </w:r>
      <w:r w:rsidR="00123630" w:rsidRPr="008E262D">
        <w:rPr>
          <w:rFonts w:ascii="Times New Roman" w:eastAsia="Times New Roman" w:hAnsi="Times New Roman" w:cs="Times New Roman"/>
          <w:szCs w:val="22"/>
        </w:rPr>
        <w:t xml:space="preserve"> государственной программы </w:t>
      </w:r>
      <w:r w:rsidRPr="008E262D">
        <w:rPr>
          <w:rFonts w:ascii="Times New Roman" w:eastAsia="Times New Roman" w:hAnsi="Times New Roman" w:cs="Times New Roman"/>
          <w:szCs w:val="22"/>
        </w:rPr>
        <w:t>направлены на</w:t>
      </w:r>
      <w:r w:rsidR="00123630" w:rsidRPr="008E262D">
        <w:rPr>
          <w:rFonts w:ascii="Times New Roman" w:eastAsia="Times New Roman" w:hAnsi="Times New Roman" w:cs="Times New Roman"/>
          <w:szCs w:val="22"/>
        </w:rPr>
        <w:t xml:space="preserve"> </w:t>
      </w:r>
      <w:r w:rsidRPr="008E262D">
        <w:rPr>
          <w:rFonts w:ascii="Times New Roman" w:eastAsia="Times New Roman" w:hAnsi="Times New Roman" w:cs="Times New Roman"/>
          <w:szCs w:val="22"/>
        </w:rPr>
        <w:t>повышение</w:t>
      </w:r>
      <w:r w:rsidR="00123630" w:rsidRPr="008E262D">
        <w:rPr>
          <w:rFonts w:ascii="Times New Roman" w:eastAsia="Times New Roman" w:hAnsi="Times New Roman" w:cs="Times New Roman"/>
          <w:szCs w:val="22"/>
        </w:rPr>
        <w:t xml:space="preserve"> качества жизни граждан и </w:t>
      </w:r>
      <w:r w:rsidRPr="008E262D">
        <w:rPr>
          <w:rFonts w:ascii="Times New Roman" w:eastAsia="Times New Roman" w:hAnsi="Times New Roman" w:cs="Times New Roman"/>
          <w:szCs w:val="22"/>
        </w:rPr>
        <w:t>обеспечение</w:t>
      </w:r>
      <w:r w:rsidR="00123630" w:rsidRPr="008E262D">
        <w:rPr>
          <w:rFonts w:ascii="Times New Roman" w:eastAsia="Times New Roman" w:hAnsi="Times New Roman" w:cs="Times New Roman"/>
          <w:szCs w:val="22"/>
        </w:rPr>
        <w:t xml:space="preserve"> надежности предоставляемых коммунальных ресурсов потребителям. </w:t>
      </w:r>
    </w:p>
    <w:p w:rsidR="006632C6" w:rsidRPr="008E262D" w:rsidRDefault="00123630">
      <w:pPr>
        <w:spacing w:after="160"/>
        <w:ind w:firstLine="567"/>
        <w:jc w:val="right"/>
        <w:rPr>
          <w:rFonts w:ascii="Times New Roman" w:eastAsia="Times New Roman" w:hAnsi="Times New Roman" w:cs="Times New Roman"/>
          <w:sz w:val="22"/>
          <w:szCs w:val="22"/>
        </w:rPr>
      </w:pPr>
      <w:r w:rsidRPr="008E262D">
        <w:rPr>
          <w:rFonts w:ascii="Times New Roman" w:eastAsia="Times New Roman" w:hAnsi="Times New Roman" w:cs="Times New Roman"/>
          <w:sz w:val="22"/>
          <w:szCs w:val="22"/>
        </w:rPr>
        <w:t xml:space="preserve"> Таблица 1</w:t>
      </w:r>
    </w:p>
    <w:tbl>
      <w:tblPr>
        <w:tblW w:w="5000" w:type="pct"/>
        <w:tblLook w:val="04A0" w:firstRow="1" w:lastRow="0" w:firstColumn="1" w:lastColumn="0" w:noHBand="0" w:noVBand="1"/>
      </w:tblPr>
      <w:tblGrid>
        <w:gridCol w:w="466"/>
        <w:gridCol w:w="7"/>
        <w:gridCol w:w="3873"/>
        <w:gridCol w:w="5000"/>
      </w:tblGrid>
      <w:tr w:rsidR="006632C6" w:rsidRPr="008E262D" w:rsidTr="00035440">
        <w:trPr>
          <w:tblHeader/>
        </w:trPr>
        <w:tc>
          <w:tcPr>
            <w:tcW w:w="249" w:type="pc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6632C6" w:rsidRPr="008E262D" w:rsidRDefault="00123630">
            <w:pPr>
              <w:spacing w:after="160"/>
              <w:jc w:val="center"/>
              <w:rPr>
                <w:rFonts w:ascii="Times New Roman" w:eastAsia="Times New Roman" w:hAnsi="Times New Roman" w:cs="Times New Roman"/>
              </w:rPr>
            </w:pPr>
            <w:r w:rsidRPr="008E262D">
              <w:rPr>
                <w:rFonts w:ascii="Times New Roman" w:eastAsia="Times New Roman" w:hAnsi="Times New Roman" w:cs="Times New Roman"/>
                <w:b/>
                <w:sz w:val="22"/>
                <w:szCs w:val="22"/>
              </w:rPr>
              <w:t>№ п/п</w:t>
            </w:r>
          </w:p>
        </w:tc>
        <w:tc>
          <w:tcPr>
            <w:tcW w:w="2076" w:type="pct"/>
            <w:gridSpan w:val="2"/>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6632C6" w:rsidRPr="008E262D" w:rsidRDefault="00123630">
            <w:pPr>
              <w:spacing w:after="160"/>
              <w:jc w:val="center"/>
              <w:rPr>
                <w:rFonts w:ascii="Times New Roman" w:eastAsia="Times New Roman" w:hAnsi="Times New Roman" w:cs="Times New Roman"/>
              </w:rPr>
            </w:pPr>
            <w:r w:rsidRPr="008E262D">
              <w:rPr>
                <w:rFonts w:ascii="Times New Roman" w:eastAsia="Times New Roman" w:hAnsi="Times New Roman" w:cs="Times New Roman"/>
                <w:b/>
                <w:sz w:val="22"/>
                <w:szCs w:val="22"/>
              </w:rPr>
              <w:t>Цель государственной программы</w:t>
            </w:r>
          </w:p>
        </w:tc>
        <w:tc>
          <w:tcPr>
            <w:tcW w:w="2675" w:type="pct"/>
            <w:tcBorders>
              <w:top w:val="single" w:sz="4" w:space="0" w:color="000000"/>
              <w:left w:val="single" w:sz="4" w:space="0" w:color="000000"/>
              <w:right w:val="single" w:sz="4" w:space="0" w:color="000000"/>
            </w:tcBorders>
            <w:tcMar>
              <w:top w:w="28" w:type="dxa"/>
              <w:left w:w="62" w:type="dxa"/>
              <w:bottom w:w="28" w:type="dxa"/>
              <w:right w:w="62" w:type="dxa"/>
            </w:tcMar>
            <w:vAlign w:val="center"/>
          </w:tcPr>
          <w:p w:rsidR="006632C6" w:rsidRPr="008E262D" w:rsidRDefault="00123630">
            <w:pPr>
              <w:spacing w:after="160"/>
              <w:jc w:val="center"/>
              <w:rPr>
                <w:rFonts w:ascii="Times New Roman" w:eastAsia="Times New Roman" w:hAnsi="Times New Roman" w:cs="Times New Roman"/>
              </w:rPr>
            </w:pPr>
            <w:r w:rsidRPr="008E262D">
              <w:rPr>
                <w:rFonts w:ascii="Times New Roman" w:eastAsia="Times New Roman" w:hAnsi="Times New Roman" w:cs="Times New Roman"/>
                <w:b/>
                <w:sz w:val="22"/>
                <w:szCs w:val="22"/>
              </w:rPr>
              <w:t xml:space="preserve">Задача </w:t>
            </w:r>
            <w:r w:rsidRPr="008E262D">
              <w:rPr>
                <w:rFonts w:ascii="Times New Roman" w:eastAsia="Times New Roman" w:hAnsi="Times New Roman" w:cs="Times New Roman"/>
                <w:b/>
                <w:sz w:val="22"/>
                <w:szCs w:val="22"/>
              </w:rPr>
              <w:br/>
              <w:t xml:space="preserve">    государственной программы</w:t>
            </w:r>
          </w:p>
        </w:tc>
      </w:tr>
      <w:tr w:rsidR="00035440" w:rsidRPr="008E262D" w:rsidTr="00035440">
        <w:trPr>
          <w:trHeight w:hRule="exact" w:val="367"/>
          <w:tblHeader/>
        </w:trPr>
        <w:tc>
          <w:tcPr>
            <w:tcW w:w="249" w:type="pct"/>
            <w:tcBorders>
              <w:top w:val="single" w:sz="4" w:space="0" w:color="000000"/>
              <w:left w:val="single" w:sz="4" w:space="0" w:color="000000"/>
              <w:right w:val="single" w:sz="4" w:space="0" w:color="000000"/>
            </w:tcBorders>
            <w:tcMar>
              <w:top w:w="28" w:type="dxa"/>
              <w:left w:w="62" w:type="dxa"/>
              <w:bottom w:w="28" w:type="dxa"/>
              <w:right w:w="62" w:type="dxa"/>
            </w:tcMar>
            <w:vAlign w:val="bottom"/>
          </w:tcPr>
          <w:p w:rsidR="00035440" w:rsidRPr="008E262D" w:rsidRDefault="00035440">
            <w:pPr>
              <w:spacing w:after="160"/>
              <w:jc w:val="center"/>
              <w:rPr>
                <w:rFonts w:ascii="Times New Roman" w:eastAsia="Times New Roman" w:hAnsi="Times New Roman" w:cs="Times New Roman"/>
                <w:b/>
                <w:sz w:val="22"/>
                <w:szCs w:val="22"/>
              </w:rPr>
            </w:pPr>
            <w:r w:rsidRPr="008E262D">
              <w:rPr>
                <w:rFonts w:ascii="Times New Roman" w:eastAsia="Times New Roman" w:hAnsi="Times New Roman" w:cs="Times New Roman"/>
                <w:b/>
                <w:sz w:val="22"/>
                <w:szCs w:val="22"/>
              </w:rPr>
              <w:t>1</w:t>
            </w:r>
          </w:p>
        </w:tc>
        <w:tc>
          <w:tcPr>
            <w:tcW w:w="2076" w:type="pct"/>
            <w:gridSpan w:val="2"/>
            <w:tcBorders>
              <w:top w:val="single" w:sz="4" w:space="0" w:color="000000"/>
              <w:left w:val="single" w:sz="4" w:space="0" w:color="000000"/>
              <w:right w:val="single" w:sz="4" w:space="0" w:color="000000"/>
            </w:tcBorders>
            <w:tcMar>
              <w:top w:w="28" w:type="dxa"/>
              <w:left w:w="62" w:type="dxa"/>
              <w:bottom w:w="28" w:type="dxa"/>
              <w:right w:w="62" w:type="dxa"/>
            </w:tcMar>
            <w:vAlign w:val="bottom"/>
          </w:tcPr>
          <w:p w:rsidR="00035440" w:rsidRPr="008E262D" w:rsidRDefault="00035440">
            <w:pPr>
              <w:spacing w:after="160"/>
              <w:jc w:val="center"/>
              <w:rPr>
                <w:rFonts w:ascii="Times New Roman" w:eastAsia="Times New Roman" w:hAnsi="Times New Roman" w:cs="Times New Roman"/>
                <w:b/>
                <w:sz w:val="22"/>
                <w:szCs w:val="22"/>
              </w:rPr>
            </w:pPr>
            <w:r w:rsidRPr="008E262D">
              <w:rPr>
                <w:rFonts w:ascii="Times New Roman" w:eastAsia="Times New Roman" w:hAnsi="Times New Roman" w:cs="Times New Roman"/>
                <w:b/>
                <w:sz w:val="22"/>
                <w:szCs w:val="22"/>
              </w:rPr>
              <w:t>2</w:t>
            </w:r>
          </w:p>
        </w:tc>
        <w:tc>
          <w:tcPr>
            <w:tcW w:w="2675" w:type="pct"/>
            <w:tcBorders>
              <w:top w:val="single" w:sz="4" w:space="0" w:color="000000"/>
              <w:left w:val="single" w:sz="4" w:space="0" w:color="000000"/>
              <w:right w:val="single" w:sz="4" w:space="0" w:color="000000"/>
            </w:tcBorders>
            <w:tcMar>
              <w:top w:w="28" w:type="dxa"/>
              <w:left w:w="62" w:type="dxa"/>
              <w:bottom w:w="28" w:type="dxa"/>
              <w:right w:w="62" w:type="dxa"/>
            </w:tcMar>
            <w:vAlign w:val="bottom"/>
          </w:tcPr>
          <w:p w:rsidR="00035440" w:rsidRPr="008E262D" w:rsidRDefault="00035440">
            <w:pPr>
              <w:spacing w:after="160"/>
              <w:jc w:val="center"/>
              <w:rPr>
                <w:rFonts w:ascii="Times New Roman" w:eastAsia="Times New Roman" w:hAnsi="Times New Roman" w:cs="Times New Roman"/>
                <w:b/>
                <w:sz w:val="22"/>
                <w:szCs w:val="22"/>
              </w:rPr>
            </w:pPr>
            <w:r w:rsidRPr="008E262D">
              <w:rPr>
                <w:rFonts w:ascii="Times New Roman" w:eastAsia="Times New Roman" w:hAnsi="Times New Roman" w:cs="Times New Roman"/>
                <w:b/>
                <w:sz w:val="22"/>
                <w:szCs w:val="22"/>
              </w:rPr>
              <w:t>3</w:t>
            </w:r>
          </w:p>
        </w:tc>
      </w:tr>
      <w:tr w:rsidR="006632C6" w:rsidRPr="008E262D" w:rsidTr="00035440">
        <w:tc>
          <w:tcPr>
            <w:tcW w:w="253" w:type="pct"/>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6632C6" w:rsidRPr="008E262D" w:rsidRDefault="00123630">
            <w:pPr>
              <w:spacing w:after="160"/>
              <w:jc w:val="center"/>
              <w:rPr>
                <w:rFonts w:ascii="Times New Roman" w:eastAsia="Times New Roman" w:hAnsi="Times New Roman" w:cs="Times New Roman"/>
              </w:rPr>
            </w:pPr>
            <w:r w:rsidRPr="008E262D">
              <w:rPr>
                <w:rFonts w:ascii="Times New Roman" w:eastAsia="Times New Roman" w:hAnsi="Times New Roman" w:cs="Times New Roman"/>
                <w:sz w:val="22"/>
                <w:szCs w:val="22"/>
              </w:rPr>
              <w:t>1</w:t>
            </w:r>
          </w:p>
        </w:tc>
        <w:tc>
          <w:tcPr>
            <w:tcW w:w="207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6632C6" w:rsidRPr="008E262D" w:rsidRDefault="00123630" w:rsidP="00035440">
            <w:pPr>
              <w:spacing w:after="160"/>
              <w:rPr>
                <w:rFonts w:ascii="Times New Roman" w:eastAsia="Times New Roman" w:hAnsi="Times New Roman" w:cs="Times New Roman"/>
              </w:rPr>
            </w:pPr>
            <w:r w:rsidRPr="008E262D">
              <w:rPr>
                <w:rFonts w:ascii="Times New Roman" w:eastAsia="Times New Roman" w:hAnsi="Times New Roman" w:cs="Times New Roman"/>
                <w:sz w:val="22"/>
                <w:szCs w:val="22"/>
              </w:rPr>
              <w:t xml:space="preserve">Обеспечение устойчивого функционирования и развития  систем коммунальной инфраструктуры и энергетики </w:t>
            </w:r>
            <w:r w:rsidRPr="008E262D">
              <w:rPr>
                <w:rFonts w:ascii="Times New Roman" w:eastAsia="Times New Roman" w:hAnsi="Times New Roman" w:cs="Times New Roman"/>
                <w:sz w:val="22"/>
                <w:szCs w:val="22"/>
              </w:rPr>
              <w:br/>
              <w:t>в целях надежного и энергетически эффективного ресурсоснабжения потребителей Санкт-Петербурга</w:t>
            </w:r>
          </w:p>
        </w:tc>
        <w:tc>
          <w:tcPr>
            <w:tcW w:w="267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035440" w:rsidRPr="008E262D" w:rsidRDefault="00123630" w:rsidP="00035440">
            <w:pPr>
              <w:spacing w:after="160"/>
              <w:contextualSpacing/>
              <w:rPr>
                <w:rFonts w:ascii="Times New Roman" w:eastAsia="Times New Roman" w:hAnsi="Times New Roman" w:cs="Times New Roman"/>
                <w:sz w:val="22"/>
                <w:szCs w:val="22"/>
              </w:rPr>
            </w:pPr>
            <w:r w:rsidRPr="008E262D">
              <w:rPr>
                <w:rFonts w:ascii="Times New Roman" w:eastAsia="Times New Roman" w:hAnsi="Times New Roman" w:cs="Times New Roman"/>
                <w:sz w:val="22"/>
                <w:szCs w:val="22"/>
              </w:rPr>
              <w:t xml:space="preserve">Строительство, реконструкция и техническое перевооружение действующих системообразующих объектов коммунальной инфраструктуры и энергетики в соответствии </w:t>
            </w:r>
            <w:r w:rsidR="00035440" w:rsidRPr="008E262D">
              <w:rPr>
                <w:rFonts w:ascii="Times New Roman" w:eastAsia="Times New Roman" w:hAnsi="Times New Roman" w:cs="Times New Roman"/>
                <w:sz w:val="22"/>
                <w:szCs w:val="22"/>
              </w:rPr>
              <w:br/>
            </w:r>
            <w:r w:rsidRPr="008E262D">
              <w:rPr>
                <w:rFonts w:ascii="Times New Roman" w:eastAsia="Times New Roman" w:hAnsi="Times New Roman" w:cs="Times New Roman"/>
                <w:sz w:val="22"/>
                <w:szCs w:val="22"/>
              </w:rPr>
              <w:t>с документами территориального планирования Санкт-Петербурга.</w:t>
            </w:r>
          </w:p>
          <w:p w:rsidR="006632C6" w:rsidRDefault="00123630" w:rsidP="00035440">
            <w:pPr>
              <w:spacing w:after="160"/>
              <w:contextualSpacing/>
              <w:rPr>
                <w:rFonts w:ascii="Times New Roman" w:eastAsia="Times New Roman" w:hAnsi="Times New Roman" w:cs="Times New Roman"/>
                <w:sz w:val="22"/>
                <w:szCs w:val="22"/>
              </w:rPr>
            </w:pPr>
            <w:r w:rsidRPr="008E262D">
              <w:rPr>
                <w:rFonts w:ascii="Times New Roman" w:eastAsia="Times New Roman" w:hAnsi="Times New Roman" w:cs="Times New Roman"/>
                <w:sz w:val="22"/>
                <w:szCs w:val="22"/>
              </w:rPr>
              <w:t xml:space="preserve">Повышение эффективности использования   </w:t>
            </w:r>
            <w:r w:rsidR="00D37522" w:rsidRPr="008E262D">
              <w:rPr>
                <w:rFonts w:ascii="Times New Roman" w:eastAsia="Times New Roman" w:hAnsi="Times New Roman" w:cs="Times New Roman"/>
                <w:sz w:val="22"/>
                <w:szCs w:val="22"/>
              </w:rPr>
              <w:br/>
            </w:r>
            <w:r w:rsidRPr="008E262D">
              <w:rPr>
                <w:rFonts w:ascii="Times New Roman" w:eastAsia="Times New Roman" w:hAnsi="Times New Roman" w:cs="Times New Roman"/>
                <w:sz w:val="22"/>
                <w:szCs w:val="22"/>
              </w:rPr>
              <w:t xml:space="preserve">научно-технического потенциала </w:t>
            </w:r>
            <w:r w:rsidR="00035440" w:rsidRPr="008E262D">
              <w:rPr>
                <w:rFonts w:ascii="Times New Roman" w:eastAsia="Times New Roman" w:hAnsi="Times New Roman" w:cs="Times New Roman"/>
                <w:sz w:val="22"/>
                <w:szCs w:val="22"/>
              </w:rPr>
              <w:br/>
            </w:r>
            <w:r w:rsidRPr="008E262D">
              <w:rPr>
                <w:rFonts w:ascii="Times New Roman" w:eastAsia="Times New Roman" w:hAnsi="Times New Roman" w:cs="Times New Roman"/>
                <w:sz w:val="22"/>
                <w:szCs w:val="22"/>
              </w:rPr>
              <w:t xml:space="preserve">Санкт-Петербурга, содействие реализации мероприятий по импортозамещению  </w:t>
            </w:r>
            <w:r w:rsidR="00035440" w:rsidRPr="008E262D">
              <w:rPr>
                <w:rFonts w:ascii="Times New Roman" w:eastAsia="Times New Roman" w:hAnsi="Times New Roman" w:cs="Times New Roman"/>
                <w:sz w:val="22"/>
                <w:szCs w:val="22"/>
              </w:rPr>
              <w:br/>
            </w:r>
            <w:r w:rsidRPr="008E262D">
              <w:rPr>
                <w:rFonts w:ascii="Times New Roman" w:eastAsia="Times New Roman" w:hAnsi="Times New Roman" w:cs="Times New Roman"/>
                <w:sz w:val="22"/>
                <w:szCs w:val="22"/>
              </w:rPr>
              <w:t>и локализации</w:t>
            </w:r>
          </w:p>
          <w:p w:rsidR="00290544" w:rsidRPr="008E262D" w:rsidRDefault="00290544" w:rsidP="00035440">
            <w:pPr>
              <w:spacing w:after="160"/>
              <w:contextualSpacing/>
              <w:rPr>
                <w:rFonts w:ascii="Times New Roman" w:eastAsia="Times New Roman" w:hAnsi="Times New Roman" w:cs="Times New Roman"/>
              </w:rPr>
            </w:pPr>
          </w:p>
        </w:tc>
      </w:tr>
      <w:tr w:rsidR="006632C6" w:rsidTr="00290544">
        <w:tc>
          <w:tcPr>
            <w:tcW w:w="253" w:type="pct"/>
            <w:gridSpan w:val="2"/>
            <w:tcBorders>
              <w:top w:val="single" w:sz="4" w:space="0" w:color="auto"/>
              <w:left w:val="single" w:sz="6" w:space="0" w:color="auto"/>
              <w:bottom w:val="single" w:sz="4" w:space="0" w:color="auto"/>
              <w:right w:val="single" w:sz="6" w:space="0" w:color="auto"/>
            </w:tcBorders>
            <w:tcMar>
              <w:top w:w="28" w:type="dxa"/>
              <w:left w:w="62" w:type="dxa"/>
              <w:bottom w:w="28" w:type="dxa"/>
              <w:right w:w="62" w:type="dxa"/>
            </w:tcMar>
          </w:tcPr>
          <w:p w:rsidR="006632C6" w:rsidRPr="008E262D" w:rsidRDefault="00123630">
            <w:pPr>
              <w:spacing w:after="160"/>
              <w:jc w:val="center"/>
              <w:rPr>
                <w:rFonts w:ascii="Times New Roman" w:eastAsia="Times New Roman" w:hAnsi="Times New Roman" w:cs="Times New Roman"/>
              </w:rPr>
            </w:pPr>
            <w:r w:rsidRPr="008E262D">
              <w:rPr>
                <w:rFonts w:ascii="Times New Roman" w:eastAsia="Times New Roman" w:hAnsi="Times New Roman" w:cs="Times New Roman"/>
                <w:sz w:val="22"/>
                <w:szCs w:val="22"/>
              </w:rPr>
              <w:t>2</w:t>
            </w:r>
          </w:p>
        </w:tc>
        <w:tc>
          <w:tcPr>
            <w:tcW w:w="2072" w:type="pct"/>
            <w:tcBorders>
              <w:top w:val="single" w:sz="4" w:space="0" w:color="auto"/>
              <w:bottom w:val="single" w:sz="4" w:space="0" w:color="auto"/>
              <w:right w:val="single" w:sz="6" w:space="0" w:color="auto"/>
            </w:tcBorders>
            <w:tcMar>
              <w:top w:w="28" w:type="dxa"/>
              <w:left w:w="62" w:type="dxa"/>
              <w:bottom w:w="28" w:type="dxa"/>
              <w:right w:w="62" w:type="dxa"/>
            </w:tcMar>
          </w:tcPr>
          <w:p w:rsidR="006632C6" w:rsidRPr="008E262D" w:rsidRDefault="00123630" w:rsidP="00D37522">
            <w:pPr>
              <w:spacing w:after="160"/>
              <w:rPr>
                <w:rFonts w:ascii="Times New Roman" w:eastAsia="Times New Roman" w:hAnsi="Times New Roman" w:cs="Times New Roman"/>
              </w:rPr>
            </w:pPr>
            <w:r w:rsidRPr="008E262D">
              <w:rPr>
                <w:rFonts w:ascii="Times New Roman" w:eastAsia="Times New Roman" w:hAnsi="Times New Roman" w:cs="Times New Roman"/>
                <w:sz w:val="22"/>
                <w:szCs w:val="22"/>
              </w:rPr>
              <w:t xml:space="preserve">Создание условий для комплексного и устойчивого развития территорий </w:t>
            </w:r>
            <w:r w:rsidRPr="008E262D">
              <w:rPr>
                <w:rFonts w:ascii="Times New Roman" w:eastAsia="Times New Roman" w:hAnsi="Times New Roman" w:cs="Times New Roman"/>
                <w:sz w:val="22"/>
                <w:szCs w:val="22"/>
              </w:rPr>
              <w:br/>
              <w:t xml:space="preserve">Санкт-Петербурга посредством обеспечения объектами инженерной инфраструктуры территорий перспективной застройки и создания резерва мощности для подключения новых потребителей в соответствии </w:t>
            </w:r>
            <w:r w:rsidR="00D37522" w:rsidRPr="008E262D">
              <w:rPr>
                <w:rFonts w:ascii="Times New Roman" w:eastAsia="Times New Roman" w:hAnsi="Times New Roman" w:cs="Times New Roman"/>
                <w:sz w:val="22"/>
                <w:szCs w:val="22"/>
              </w:rPr>
              <w:br/>
            </w:r>
            <w:r w:rsidRPr="008E262D">
              <w:rPr>
                <w:rFonts w:ascii="Times New Roman" w:eastAsia="Times New Roman" w:hAnsi="Times New Roman" w:cs="Times New Roman"/>
                <w:sz w:val="22"/>
                <w:szCs w:val="22"/>
              </w:rPr>
              <w:t xml:space="preserve">с документами территориального планирования, схемами </w:t>
            </w:r>
            <w:r w:rsidR="00D37522" w:rsidRPr="008E262D">
              <w:rPr>
                <w:rFonts w:ascii="Times New Roman" w:eastAsia="Times New Roman" w:hAnsi="Times New Roman" w:cs="Times New Roman"/>
                <w:sz w:val="22"/>
                <w:szCs w:val="22"/>
              </w:rPr>
              <w:br/>
            </w:r>
            <w:r w:rsidRPr="008E262D">
              <w:rPr>
                <w:rFonts w:ascii="Times New Roman" w:eastAsia="Times New Roman" w:hAnsi="Times New Roman" w:cs="Times New Roman"/>
                <w:sz w:val="22"/>
                <w:szCs w:val="22"/>
              </w:rPr>
              <w:t>и программами перспективного развития коммунальной инфраструктуры и энергетики</w:t>
            </w:r>
          </w:p>
        </w:tc>
        <w:tc>
          <w:tcPr>
            <w:tcW w:w="2675" w:type="pct"/>
            <w:tcBorders>
              <w:top w:val="single" w:sz="4" w:space="0" w:color="auto"/>
              <w:bottom w:val="single" w:sz="4" w:space="0" w:color="auto"/>
              <w:right w:val="single" w:sz="6" w:space="0" w:color="auto"/>
            </w:tcBorders>
            <w:tcMar>
              <w:top w:w="28" w:type="dxa"/>
              <w:left w:w="62" w:type="dxa"/>
              <w:bottom w:w="28" w:type="dxa"/>
              <w:right w:w="62" w:type="dxa"/>
            </w:tcMar>
          </w:tcPr>
          <w:p w:rsidR="006632C6" w:rsidRPr="008E262D" w:rsidRDefault="00123630">
            <w:pPr>
              <w:spacing w:after="160"/>
              <w:contextualSpacing/>
              <w:rPr>
                <w:rFonts w:ascii="Times New Roman" w:eastAsia="Times New Roman" w:hAnsi="Times New Roman" w:cs="Times New Roman"/>
                <w:sz w:val="22"/>
                <w:szCs w:val="22"/>
              </w:rPr>
            </w:pPr>
            <w:r w:rsidRPr="008E262D">
              <w:rPr>
                <w:rFonts w:ascii="Times New Roman" w:eastAsia="Times New Roman" w:hAnsi="Times New Roman" w:cs="Times New Roman"/>
                <w:sz w:val="22"/>
                <w:szCs w:val="22"/>
              </w:rPr>
              <w:t xml:space="preserve">Строительство, реконструкция и техническое перевооружение действующих системообразующих объектов коммунальной инфраструктуры и энергетики в соответствии </w:t>
            </w:r>
            <w:r w:rsidR="00035440" w:rsidRPr="008E262D">
              <w:rPr>
                <w:rFonts w:ascii="Times New Roman" w:eastAsia="Times New Roman" w:hAnsi="Times New Roman" w:cs="Times New Roman"/>
                <w:sz w:val="22"/>
                <w:szCs w:val="22"/>
              </w:rPr>
              <w:br/>
            </w:r>
            <w:r w:rsidRPr="008E262D">
              <w:rPr>
                <w:rFonts w:ascii="Times New Roman" w:eastAsia="Times New Roman" w:hAnsi="Times New Roman" w:cs="Times New Roman"/>
                <w:sz w:val="22"/>
                <w:szCs w:val="22"/>
              </w:rPr>
              <w:t xml:space="preserve">с документами территориального планирования </w:t>
            </w:r>
            <w:r w:rsidR="00035440" w:rsidRPr="008E262D">
              <w:rPr>
                <w:rFonts w:ascii="Times New Roman" w:eastAsia="Times New Roman" w:hAnsi="Times New Roman" w:cs="Times New Roman"/>
                <w:sz w:val="22"/>
                <w:szCs w:val="22"/>
              </w:rPr>
              <w:br/>
            </w:r>
            <w:r w:rsidRPr="008E262D">
              <w:rPr>
                <w:rFonts w:ascii="Times New Roman" w:eastAsia="Times New Roman" w:hAnsi="Times New Roman" w:cs="Times New Roman"/>
                <w:sz w:val="22"/>
                <w:szCs w:val="22"/>
              </w:rPr>
              <w:t>Санкт-Петербурга.</w:t>
            </w:r>
          </w:p>
          <w:p w:rsidR="006632C6" w:rsidRPr="00035440" w:rsidRDefault="00123630" w:rsidP="00035440">
            <w:pPr>
              <w:spacing w:after="160"/>
              <w:contextualSpacing/>
              <w:rPr>
                <w:rFonts w:ascii="Times New Roman" w:eastAsia="Times New Roman" w:hAnsi="Times New Roman" w:cs="Times New Roman"/>
                <w:sz w:val="22"/>
                <w:szCs w:val="22"/>
              </w:rPr>
            </w:pPr>
            <w:r w:rsidRPr="008E262D">
              <w:rPr>
                <w:rFonts w:ascii="Times New Roman" w:eastAsia="Times New Roman" w:hAnsi="Times New Roman" w:cs="Times New Roman"/>
                <w:sz w:val="22"/>
                <w:szCs w:val="22"/>
              </w:rPr>
              <w:t xml:space="preserve">Повышение эффективности использования   </w:t>
            </w:r>
            <w:r w:rsidR="00D37522" w:rsidRPr="008E262D">
              <w:rPr>
                <w:rFonts w:ascii="Times New Roman" w:eastAsia="Times New Roman" w:hAnsi="Times New Roman" w:cs="Times New Roman"/>
                <w:sz w:val="22"/>
                <w:szCs w:val="22"/>
              </w:rPr>
              <w:br/>
            </w:r>
            <w:r w:rsidRPr="008E262D">
              <w:rPr>
                <w:rFonts w:ascii="Times New Roman" w:eastAsia="Times New Roman" w:hAnsi="Times New Roman" w:cs="Times New Roman"/>
                <w:sz w:val="22"/>
                <w:szCs w:val="22"/>
              </w:rPr>
              <w:t>научно-технического потенциала</w:t>
            </w:r>
            <w:r w:rsidR="00035440" w:rsidRPr="008E262D">
              <w:rPr>
                <w:rFonts w:ascii="Times New Roman" w:eastAsia="Times New Roman" w:hAnsi="Times New Roman" w:cs="Times New Roman"/>
                <w:sz w:val="22"/>
                <w:szCs w:val="22"/>
              </w:rPr>
              <w:br/>
            </w:r>
            <w:r w:rsidRPr="008E262D">
              <w:rPr>
                <w:rFonts w:ascii="Times New Roman" w:eastAsia="Times New Roman" w:hAnsi="Times New Roman" w:cs="Times New Roman"/>
                <w:sz w:val="22"/>
                <w:szCs w:val="22"/>
              </w:rPr>
              <w:t xml:space="preserve">Санкт-Петербурга, содействие реализации мероприятий по импортозамещению </w:t>
            </w:r>
            <w:r w:rsidR="00035440" w:rsidRPr="008E262D">
              <w:rPr>
                <w:rFonts w:ascii="Times New Roman" w:eastAsia="Times New Roman" w:hAnsi="Times New Roman" w:cs="Times New Roman"/>
                <w:sz w:val="22"/>
                <w:szCs w:val="22"/>
              </w:rPr>
              <w:br/>
            </w:r>
            <w:r w:rsidRPr="008E262D">
              <w:rPr>
                <w:rFonts w:ascii="Times New Roman" w:eastAsia="Times New Roman" w:hAnsi="Times New Roman" w:cs="Times New Roman"/>
                <w:sz w:val="22"/>
                <w:szCs w:val="22"/>
              </w:rPr>
              <w:t>и локализации</w:t>
            </w:r>
          </w:p>
        </w:tc>
      </w:tr>
      <w:tr w:rsidR="006632C6" w:rsidTr="00290544">
        <w:tc>
          <w:tcPr>
            <w:tcW w:w="253" w:type="pct"/>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22"/>
                <w:szCs w:val="22"/>
              </w:rPr>
              <w:lastRenderedPageBreak/>
              <w:t>3</w:t>
            </w:r>
          </w:p>
        </w:tc>
        <w:tc>
          <w:tcPr>
            <w:tcW w:w="2072"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6632C6" w:rsidRDefault="00123630">
            <w:pPr>
              <w:spacing w:after="160"/>
              <w:rPr>
                <w:rFonts w:ascii="Times New Roman" w:eastAsia="Times New Roman" w:hAnsi="Times New Roman" w:cs="Times New Roman"/>
              </w:rPr>
            </w:pPr>
            <w:r>
              <w:rPr>
                <w:rFonts w:ascii="Times New Roman" w:eastAsia="Times New Roman" w:hAnsi="Times New Roman" w:cs="Times New Roman"/>
                <w:sz w:val="22"/>
                <w:szCs w:val="22"/>
              </w:rPr>
              <w:t xml:space="preserve">Повышение комфортности </w:t>
            </w:r>
            <w:r>
              <w:rPr>
                <w:rFonts w:ascii="Times New Roman" w:eastAsia="Times New Roman" w:hAnsi="Times New Roman" w:cs="Times New Roman"/>
                <w:sz w:val="22"/>
                <w:szCs w:val="22"/>
              </w:rPr>
              <w:br/>
              <w:t>и безопасности городской среды Санкт-Петербурга за счет развития систем наружного (уличного) освещения</w:t>
            </w:r>
          </w:p>
        </w:tc>
        <w:tc>
          <w:tcPr>
            <w:tcW w:w="2675" w:type="pc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6632C6" w:rsidRPr="00035440" w:rsidRDefault="00123630">
            <w:pPr>
              <w:spacing w:after="160"/>
              <w:contextualSpacing/>
              <w:rPr>
                <w:rFonts w:ascii="Times New Roman" w:eastAsia="Times New Roman" w:hAnsi="Times New Roman" w:cs="Times New Roman"/>
                <w:sz w:val="22"/>
                <w:szCs w:val="22"/>
              </w:rPr>
            </w:pPr>
            <w:r>
              <w:rPr>
                <w:rFonts w:ascii="Times New Roman" w:eastAsia="Times New Roman" w:hAnsi="Times New Roman" w:cs="Times New Roman"/>
                <w:sz w:val="22"/>
                <w:szCs w:val="22"/>
              </w:rPr>
              <w:t>Строительство, реконструкция и капитальный ремонт объектов наружного (уличного) освещения.</w:t>
            </w:r>
          </w:p>
          <w:p w:rsidR="006632C6" w:rsidRPr="00035440" w:rsidRDefault="00123630">
            <w:pPr>
              <w:spacing w:after="160"/>
              <w:contextualSpacing/>
              <w:rPr>
                <w:rFonts w:ascii="Times New Roman" w:eastAsia="Times New Roman" w:hAnsi="Times New Roman" w:cs="Times New Roman"/>
                <w:sz w:val="22"/>
                <w:szCs w:val="22"/>
              </w:rPr>
            </w:pPr>
            <w:r>
              <w:rPr>
                <w:rFonts w:ascii="Times New Roman" w:eastAsia="Times New Roman" w:hAnsi="Times New Roman" w:cs="Times New Roman"/>
                <w:sz w:val="22"/>
                <w:szCs w:val="22"/>
              </w:rPr>
              <w:t>Создание объектов архитектурной подсветки</w:t>
            </w:r>
          </w:p>
        </w:tc>
      </w:tr>
    </w:tbl>
    <w:p w:rsidR="006632C6" w:rsidRDefault="00123630">
      <w:pPr>
        <w:spacing w:after="16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p w:rsidR="006632C6" w:rsidRDefault="00123630">
      <w:pPr>
        <w:spacing w:after="16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p w:rsidR="006632C6" w:rsidRDefault="00123630">
      <w:pPr>
        <w:ind w:firstLine="567"/>
        <w:jc w:val="both"/>
        <w:rPr>
          <w:rFonts w:ascii="Times New Roman" w:eastAsia="Times New Roman" w:hAnsi="Times New Roman" w:cs="Times New Roman"/>
          <w:sz w:val="22"/>
          <w:szCs w:val="22"/>
        </w:rPr>
        <w:sectPr w:rsidR="006632C6" w:rsidSect="00A406CF">
          <w:type w:val="continuous"/>
          <w:pgSz w:w="11907" w:h="16839" w:code="9"/>
          <w:pgMar w:top="1134" w:right="850" w:bottom="1134" w:left="1701" w:header="708" w:footer="708" w:gutter="0"/>
          <w:cols w:space="720"/>
          <w:titlePg/>
        </w:sectPr>
      </w:pPr>
      <w:r>
        <w:rPr>
          <w:rFonts w:ascii="Times New Roman" w:eastAsia="Times New Roman" w:hAnsi="Times New Roman" w:cs="Times New Roman"/>
          <w:sz w:val="22"/>
          <w:szCs w:val="22"/>
        </w:rPr>
        <w:t xml:space="preserve"> </w:t>
      </w:r>
    </w:p>
    <w:tbl>
      <w:tblPr>
        <w:tblW w:w="14972" w:type="dxa"/>
        <w:jc w:val="center"/>
        <w:tblLayout w:type="fixed"/>
        <w:tblCellMar>
          <w:left w:w="0" w:type="dxa"/>
          <w:right w:w="0" w:type="dxa"/>
        </w:tblCellMar>
        <w:tblLook w:val="04A0" w:firstRow="1" w:lastRow="0" w:firstColumn="1" w:lastColumn="0" w:noHBand="0" w:noVBand="1"/>
      </w:tblPr>
      <w:tblGrid>
        <w:gridCol w:w="57"/>
        <w:gridCol w:w="387"/>
        <w:gridCol w:w="2391"/>
        <w:gridCol w:w="1132"/>
        <w:gridCol w:w="1017"/>
        <w:gridCol w:w="1018"/>
        <w:gridCol w:w="1002"/>
        <w:gridCol w:w="1018"/>
        <w:gridCol w:w="1017"/>
        <w:gridCol w:w="1017"/>
        <w:gridCol w:w="2035"/>
        <w:gridCol w:w="2824"/>
        <w:gridCol w:w="57"/>
      </w:tblGrid>
      <w:tr w:rsidR="006632C6" w:rsidTr="00A406CF">
        <w:trPr>
          <w:trHeight w:val="115"/>
          <w:jc w:val="center"/>
        </w:trPr>
        <w:tc>
          <w:tcPr>
            <w:tcW w:w="14972" w:type="dxa"/>
            <w:gridSpan w:val="13"/>
          </w:tcPr>
          <w:p w:rsidR="006632C6" w:rsidRDefault="006632C6">
            <w:pPr>
              <w:rPr>
                <w:sz w:val="2"/>
              </w:rPr>
            </w:pPr>
          </w:p>
        </w:tc>
      </w:tr>
      <w:tr w:rsidR="006632C6" w:rsidTr="00A406CF">
        <w:trPr>
          <w:trHeight w:val="329"/>
          <w:jc w:val="center"/>
        </w:trPr>
        <w:tc>
          <w:tcPr>
            <w:tcW w:w="14915" w:type="dxa"/>
            <w:gridSpan w:val="12"/>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Cs w:val="22"/>
              </w:rPr>
              <w:t>5. Целевые показатели государственной программы и индикаторы подпрограмм и отдельных мероприятий</w:t>
            </w:r>
          </w:p>
        </w:tc>
        <w:tc>
          <w:tcPr>
            <w:tcW w:w="57" w:type="dxa"/>
          </w:tcPr>
          <w:p w:rsidR="006632C6" w:rsidRDefault="006632C6">
            <w:pPr>
              <w:rPr>
                <w:sz w:val="2"/>
              </w:rPr>
            </w:pPr>
          </w:p>
        </w:tc>
      </w:tr>
      <w:tr w:rsidR="002A2E0E" w:rsidTr="004D4823">
        <w:trPr>
          <w:gridAfter w:val="12"/>
          <w:wAfter w:w="14915" w:type="dxa"/>
          <w:trHeight w:val="70"/>
          <w:jc w:val="center"/>
        </w:trPr>
        <w:tc>
          <w:tcPr>
            <w:tcW w:w="57" w:type="dxa"/>
          </w:tcPr>
          <w:p w:rsidR="002A2E0E" w:rsidRDefault="002A2E0E">
            <w:pPr>
              <w:rPr>
                <w:sz w:val="2"/>
              </w:rPr>
            </w:pPr>
          </w:p>
        </w:tc>
      </w:tr>
      <w:tr w:rsidR="0075783D" w:rsidTr="002A2E0E">
        <w:trPr>
          <w:trHeight w:val="474"/>
          <w:jc w:val="center"/>
        </w:trPr>
        <w:tc>
          <w:tcPr>
            <w:tcW w:w="14915" w:type="dxa"/>
            <w:gridSpan w:val="12"/>
            <w:shd w:val="clear" w:color="auto" w:fill="auto"/>
            <w:vAlign w:val="center"/>
          </w:tcPr>
          <w:p w:rsidR="0075783D" w:rsidRDefault="0075783D">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5.1. Целевые показатели государственной программы</w:t>
            </w:r>
          </w:p>
        </w:tc>
        <w:tc>
          <w:tcPr>
            <w:tcW w:w="57" w:type="dxa"/>
          </w:tcPr>
          <w:p w:rsidR="0075783D" w:rsidRDefault="0075783D">
            <w:pPr>
              <w:rPr>
                <w:sz w:val="2"/>
              </w:rPr>
            </w:pPr>
          </w:p>
        </w:tc>
      </w:tr>
      <w:tr w:rsidR="004D4823" w:rsidTr="002A2E0E">
        <w:trPr>
          <w:gridAfter w:val="1"/>
          <w:wAfter w:w="57" w:type="dxa"/>
          <w:trHeight w:val="114"/>
          <w:jc w:val="center"/>
        </w:trPr>
        <w:tc>
          <w:tcPr>
            <w:tcW w:w="14915" w:type="dxa"/>
            <w:gridSpan w:val="12"/>
            <w:vAlign w:val="center"/>
          </w:tcPr>
          <w:p w:rsidR="004D4823" w:rsidRDefault="004D4823" w:rsidP="004D4823">
            <w:pPr>
              <w:spacing w:line="229" w:lineRule="auto"/>
              <w:jc w:val="right"/>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 xml:space="preserve">Таблица 2 </w:t>
            </w:r>
          </w:p>
        </w:tc>
      </w:tr>
      <w:tr w:rsidR="002A2E0E" w:rsidTr="002A2E0E">
        <w:trPr>
          <w:gridAfter w:val="1"/>
          <w:wAfter w:w="57" w:type="dxa"/>
          <w:trHeight w:val="114"/>
          <w:jc w:val="center"/>
        </w:trPr>
        <w:tc>
          <w:tcPr>
            <w:tcW w:w="14915" w:type="dxa"/>
            <w:gridSpan w:val="12"/>
            <w:tcBorders>
              <w:bottom w:val="single" w:sz="4" w:space="0" w:color="000000"/>
            </w:tcBorders>
            <w:vAlign w:val="center"/>
          </w:tcPr>
          <w:p w:rsidR="002A2E0E" w:rsidRDefault="002A2E0E" w:rsidP="004D4823">
            <w:pPr>
              <w:spacing w:line="229" w:lineRule="auto"/>
              <w:jc w:val="right"/>
              <w:rPr>
                <w:rFonts w:ascii="Times New Roman" w:eastAsia="Times New Roman" w:hAnsi="Times New Roman" w:cs="Times New Roman"/>
                <w:color w:val="000000"/>
                <w:spacing w:val="-2"/>
                <w:sz w:val="22"/>
                <w:szCs w:val="22"/>
              </w:rPr>
            </w:pPr>
          </w:p>
        </w:tc>
      </w:tr>
      <w:tr w:rsidR="004D4823" w:rsidTr="002A2E0E">
        <w:trPr>
          <w:gridAfter w:val="1"/>
          <w:wAfter w:w="57" w:type="dxa"/>
          <w:trHeight w:val="444"/>
          <w:jc w:val="center"/>
        </w:trPr>
        <w:tc>
          <w:tcPr>
            <w:tcW w:w="44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D4823" w:rsidRDefault="004D4823" w:rsidP="004D4823">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w:t>
            </w:r>
          </w:p>
          <w:p w:rsidR="004D4823" w:rsidRDefault="004D4823" w:rsidP="004D4823">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п/п</w:t>
            </w:r>
          </w:p>
        </w:tc>
        <w:tc>
          <w:tcPr>
            <w:tcW w:w="239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D4823" w:rsidRDefault="004D4823" w:rsidP="004D4823">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Наименование целевого показателя</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D4823" w:rsidRDefault="004D4823" w:rsidP="004D4823">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Единица измерения</w:t>
            </w:r>
          </w:p>
        </w:tc>
        <w:tc>
          <w:tcPr>
            <w:tcW w:w="6089" w:type="dxa"/>
            <w:gridSpan w:val="6"/>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D4823" w:rsidRDefault="004D4823" w:rsidP="004D4823">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Значение целевого показателя по годам</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D4823" w:rsidRDefault="004D4823" w:rsidP="004D4823">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Ответственный за достижение целевого показателя</w:t>
            </w:r>
          </w:p>
        </w:tc>
        <w:tc>
          <w:tcPr>
            <w:tcW w:w="2824"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D4823" w:rsidRDefault="004D4823" w:rsidP="004D4823">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 xml:space="preserve">Принадлежность целевого показателя к показателям Стратегии 2035, региональных проектов, Указа № 1014, финансовым соглашениям </w:t>
            </w:r>
            <w:r>
              <w:rPr>
                <w:rFonts w:ascii="Times New Roman" w:eastAsia="Times New Roman" w:hAnsi="Times New Roman" w:cs="Times New Roman"/>
                <w:b/>
                <w:color w:val="000000"/>
                <w:spacing w:val="-2"/>
                <w:sz w:val="22"/>
                <w:szCs w:val="22"/>
              </w:rPr>
              <w:br/>
              <w:t>и нефинансовым соглашениям</w:t>
            </w:r>
          </w:p>
        </w:tc>
      </w:tr>
      <w:tr w:rsidR="004D4823" w:rsidTr="0075783D">
        <w:trPr>
          <w:gridAfter w:val="1"/>
          <w:wAfter w:w="57" w:type="dxa"/>
          <w:trHeight w:val="1476"/>
          <w:jc w:val="center"/>
        </w:trPr>
        <w:tc>
          <w:tcPr>
            <w:tcW w:w="444" w:type="dxa"/>
            <w:gridSpan w:val="2"/>
            <w:vMerge/>
            <w:tcBorders>
              <w:top w:val="single" w:sz="4" w:space="0" w:color="000000"/>
              <w:left w:val="single" w:sz="4" w:space="0" w:color="000000"/>
              <w:right w:val="single" w:sz="4" w:space="0" w:color="000000"/>
            </w:tcBorders>
            <w:shd w:val="clear" w:color="auto" w:fill="auto"/>
            <w:vAlign w:val="center"/>
          </w:tcPr>
          <w:p w:rsidR="004D4823" w:rsidRDefault="004D4823" w:rsidP="004D4823">
            <w:pPr>
              <w:rPr>
                <w:sz w:val="2"/>
              </w:rPr>
            </w:pPr>
          </w:p>
        </w:tc>
        <w:tc>
          <w:tcPr>
            <w:tcW w:w="2391" w:type="dxa"/>
            <w:vMerge/>
            <w:tcBorders>
              <w:top w:val="single" w:sz="4" w:space="0" w:color="000000"/>
              <w:left w:val="single" w:sz="4" w:space="0" w:color="000000"/>
              <w:right w:val="single" w:sz="4" w:space="0" w:color="000000"/>
            </w:tcBorders>
            <w:shd w:val="clear" w:color="auto" w:fill="auto"/>
            <w:vAlign w:val="center"/>
          </w:tcPr>
          <w:p w:rsidR="004D4823" w:rsidRDefault="004D4823" w:rsidP="004D4823">
            <w:pPr>
              <w:rPr>
                <w:sz w:val="2"/>
              </w:rPr>
            </w:pPr>
          </w:p>
        </w:tc>
        <w:tc>
          <w:tcPr>
            <w:tcW w:w="1132" w:type="dxa"/>
            <w:vMerge/>
            <w:tcBorders>
              <w:top w:val="single" w:sz="4" w:space="0" w:color="000000"/>
              <w:left w:val="single" w:sz="4" w:space="0" w:color="000000"/>
              <w:right w:val="single" w:sz="4" w:space="0" w:color="000000"/>
            </w:tcBorders>
            <w:shd w:val="clear" w:color="auto" w:fill="auto"/>
            <w:vAlign w:val="center"/>
          </w:tcPr>
          <w:p w:rsidR="004D4823" w:rsidRDefault="004D4823" w:rsidP="004D4823">
            <w:pPr>
              <w:rPr>
                <w:sz w:val="2"/>
              </w:rPr>
            </w:pPr>
          </w:p>
        </w:tc>
        <w:tc>
          <w:tcPr>
            <w:tcW w:w="1017" w:type="dxa"/>
            <w:tcBorders>
              <w:top w:val="single" w:sz="4" w:space="0" w:color="000000"/>
              <w:left w:val="single" w:sz="4" w:space="0" w:color="000000"/>
              <w:right w:val="single" w:sz="4" w:space="0" w:color="000000"/>
            </w:tcBorders>
            <w:shd w:val="clear" w:color="auto" w:fill="auto"/>
            <w:tcMar>
              <w:left w:w="43" w:type="dxa"/>
              <w:right w:w="43" w:type="dxa"/>
            </w:tcMar>
            <w:vAlign w:val="center"/>
          </w:tcPr>
          <w:p w:rsidR="004D4823" w:rsidRDefault="004D4823" w:rsidP="004D4823">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2026 г.</w:t>
            </w:r>
          </w:p>
        </w:tc>
        <w:tc>
          <w:tcPr>
            <w:tcW w:w="1018" w:type="dxa"/>
            <w:tcBorders>
              <w:top w:val="single" w:sz="4" w:space="0" w:color="000000"/>
              <w:left w:val="single" w:sz="4" w:space="0" w:color="000000"/>
              <w:right w:val="single" w:sz="4" w:space="0" w:color="000000"/>
            </w:tcBorders>
            <w:shd w:val="clear" w:color="auto" w:fill="auto"/>
            <w:tcMar>
              <w:left w:w="43" w:type="dxa"/>
              <w:right w:w="43" w:type="dxa"/>
            </w:tcMar>
            <w:vAlign w:val="center"/>
          </w:tcPr>
          <w:p w:rsidR="004D4823" w:rsidRDefault="004D4823" w:rsidP="004D4823">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2027 г.</w:t>
            </w:r>
          </w:p>
        </w:tc>
        <w:tc>
          <w:tcPr>
            <w:tcW w:w="1002" w:type="dxa"/>
            <w:tcBorders>
              <w:top w:val="single" w:sz="4" w:space="0" w:color="000000"/>
              <w:left w:val="single" w:sz="4" w:space="0" w:color="000000"/>
              <w:right w:val="single" w:sz="4" w:space="0" w:color="000000"/>
            </w:tcBorders>
            <w:shd w:val="clear" w:color="auto" w:fill="auto"/>
            <w:tcMar>
              <w:left w:w="43" w:type="dxa"/>
              <w:right w:w="43" w:type="dxa"/>
            </w:tcMar>
            <w:vAlign w:val="center"/>
          </w:tcPr>
          <w:p w:rsidR="004D4823" w:rsidRDefault="004D4823" w:rsidP="004D4823">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2028 г.</w:t>
            </w:r>
          </w:p>
        </w:tc>
        <w:tc>
          <w:tcPr>
            <w:tcW w:w="1018" w:type="dxa"/>
            <w:tcBorders>
              <w:top w:val="single" w:sz="4" w:space="0" w:color="000000"/>
              <w:left w:val="single" w:sz="4" w:space="0" w:color="000000"/>
              <w:right w:val="single" w:sz="4" w:space="0" w:color="000000"/>
            </w:tcBorders>
            <w:shd w:val="clear" w:color="auto" w:fill="auto"/>
            <w:tcMar>
              <w:left w:w="43" w:type="dxa"/>
              <w:right w:w="43" w:type="dxa"/>
            </w:tcMar>
            <w:vAlign w:val="center"/>
          </w:tcPr>
          <w:p w:rsidR="004D4823" w:rsidRDefault="004D4823" w:rsidP="004D4823">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2029 г.</w:t>
            </w:r>
          </w:p>
        </w:tc>
        <w:tc>
          <w:tcPr>
            <w:tcW w:w="1017" w:type="dxa"/>
            <w:tcBorders>
              <w:top w:val="single" w:sz="4" w:space="0" w:color="000000"/>
              <w:left w:val="single" w:sz="4" w:space="0" w:color="000000"/>
              <w:right w:val="single" w:sz="4" w:space="0" w:color="000000"/>
            </w:tcBorders>
            <w:shd w:val="clear" w:color="auto" w:fill="auto"/>
            <w:tcMar>
              <w:left w:w="43" w:type="dxa"/>
              <w:right w:w="43" w:type="dxa"/>
            </w:tcMar>
            <w:vAlign w:val="center"/>
          </w:tcPr>
          <w:p w:rsidR="004D4823" w:rsidRDefault="004D4823" w:rsidP="004D4823">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2030 г.</w:t>
            </w:r>
          </w:p>
        </w:tc>
        <w:tc>
          <w:tcPr>
            <w:tcW w:w="1017" w:type="dxa"/>
            <w:tcBorders>
              <w:top w:val="single" w:sz="4" w:space="0" w:color="000000"/>
              <w:left w:val="single" w:sz="4" w:space="0" w:color="000000"/>
              <w:right w:val="single" w:sz="4" w:space="0" w:color="000000"/>
            </w:tcBorders>
            <w:shd w:val="clear" w:color="auto" w:fill="auto"/>
            <w:tcMar>
              <w:left w:w="43" w:type="dxa"/>
              <w:right w:w="43" w:type="dxa"/>
            </w:tcMar>
            <w:vAlign w:val="center"/>
          </w:tcPr>
          <w:p w:rsidR="004D4823" w:rsidRDefault="004D4823" w:rsidP="004D4823">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2031 г.</w:t>
            </w:r>
          </w:p>
        </w:tc>
        <w:tc>
          <w:tcPr>
            <w:tcW w:w="2035" w:type="dxa"/>
            <w:vMerge/>
            <w:tcBorders>
              <w:top w:val="single" w:sz="4" w:space="0" w:color="000000"/>
              <w:left w:val="single" w:sz="4" w:space="0" w:color="000000"/>
              <w:right w:val="single" w:sz="4" w:space="0" w:color="000000"/>
            </w:tcBorders>
            <w:shd w:val="clear" w:color="auto" w:fill="auto"/>
            <w:vAlign w:val="center"/>
          </w:tcPr>
          <w:p w:rsidR="004D4823" w:rsidRDefault="004D4823" w:rsidP="004D4823">
            <w:pPr>
              <w:rPr>
                <w:sz w:val="2"/>
              </w:rPr>
            </w:pPr>
          </w:p>
        </w:tc>
        <w:tc>
          <w:tcPr>
            <w:tcW w:w="2824" w:type="dxa"/>
            <w:vMerge/>
            <w:tcBorders>
              <w:top w:val="single" w:sz="4" w:space="0" w:color="000000"/>
              <w:left w:val="single" w:sz="4" w:space="0" w:color="000000"/>
              <w:right w:val="single" w:sz="4" w:space="0" w:color="000000"/>
            </w:tcBorders>
            <w:shd w:val="clear" w:color="auto" w:fill="auto"/>
            <w:vAlign w:val="center"/>
          </w:tcPr>
          <w:p w:rsidR="004D4823" w:rsidRDefault="004D4823" w:rsidP="004D4823">
            <w:pPr>
              <w:rPr>
                <w:sz w:val="2"/>
              </w:rPr>
            </w:pPr>
          </w:p>
        </w:tc>
      </w:tr>
    </w:tbl>
    <w:p w:rsidR="00F71D71" w:rsidRPr="00F71D71" w:rsidRDefault="00F71D71">
      <w:pPr>
        <w:rPr>
          <w:sz w:val="2"/>
        </w:rPr>
      </w:pPr>
    </w:p>
    <w:tbl>
      <w:tblPr>
        <w:tblW w:w="14993" w:type="dxa"/>
        <w:jc w:val="center"/>
        <w:tblLayout w:type="fixed"/>
        <w:tblCellMar>
          <w:left w:w="0" w:type="dxa"/>
          <w:right w:w="0" w:type="dxa"/>
        </w:tblCellMar>
        <w:tblLook w:val="04A0" w:firstRow="1" w:lastRow="0" w:firstColumn="1" w:lastColumn="0" w:noHBand="0" w:noVBand="1"/>
      </w:tblPr>
      <w:tblGrid>
        <w:gridCol w:w="444"/>
        <w:gridCol w:w="2391"/>
        <w:gridCol w:w="1132"/>
        <w:gridCol w:w="1017"/>
        <w:gridCol w:w="1018"/>
        <w:gridCol w:w="1002"/>
        <w:gridCol w:w="1018"/>
        <w:gridCol w:w="1017"/>
        <w:gridCol w:w="1017"/>
        <w:gridCol w:w="2056"/>
        <w:gridCol w:w="2824"/>
        <w:gridCol w:w="57"/>
      </w:tblGrid>
      <w:tr w:rsidR="006632C6" w:rsidTr="00F71D71">
        <w:trPr>
          <w:trHeight w:val="330"/>
          <w:tblHeader/>
          <w:jc w:val="center"/>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w:t>
            </w:r>
          </w:p>
        </w:tc>
        <w:tc>
          <w:tcPr>
            <w:tcW w:w="2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9</w:t>
            </w:r>
          </w:p>
        </w:tc>
        <w:tc>
          <w:tcPr>
            <w:tcW w:w="20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10</w:t>
            </w:r>
          </w:p>
        </w:tc>
        <w:tc>
          <w:tcPr>
            <w:tcW w:w="2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11</w:t>
            </w:r>
          </w:p>
        </w:tc>
        <w:tc>
          <w:tcPr>
            <w:tcW w:w="57" w:type="dxa"/>
            <w:tcBorders>
              <w:left w:val="single" w:sz="4" w:space="0" w:color="000000"/>
            </w:tcBorders>
          </w:tcPr>
          <w:p w:rsidR="006632C6" w:rsidRDefault="006632C6">
            <w:pPr>
              <w:rPr>
                <w:sz w:val="2"/>
              </w:rPr>
            </w:pPr>
          </w:p>
        </w:tc>
      </w:tr>
      <w:tr w:rsidR="005F277F" w:rsidTr="00F71D71">
        <w:trPr>
          <w:trHeight w:val="458"/>
          <w:jc w:val="center"/>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277F" w:rsidRDefault="005F277F" w:rsidP="005F277F">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w:t>
            </w:r>
          </w:p>
        </w:tc>
        <w:tc>
          <w:tcPr>
            <w:tcW w:w="2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277F" w:rsidRDefault="005F277F" w:rsidP="005F277F">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Степень износа коммунальной инфраструктуры</w:t>
            </w:r>
            <w:r w:rsidR="004D4823">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 (далее - ЦП 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277F" w:rsidRDefault="005F277F" w:rsidP="005F277F">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277F" w:rsidRPr="005F277F" w:rsidRDefault="005F277F" w:rsidP="005F277F">
            <w:pPr>
              <w:spacing w:line="229" w:lineRule="auto"/>
              <w:jc w:val="center"/>
              <w:rPr>
                <w:rFonts w:ascii="Times New Roman" w:eastAsia="Times New Roman" w:hAnsi="Times New Roman" w:cs="Times New Roman"/>
                <w:color w:val="000000"/>
                <w:spacing w:val="-2"/>
                <w:sz w:val="20"/>
                <w:szCs w:val="22"/>
              </w:rPr>
            </w:pPr>
            <w:r w:rsidRPr="005F277F">
              <w:rPr>
                <w:rFonts w:ascii="Times New Roman" w:eastAsia="Times New Roman" w:hAnsi="Times New Roman" w:cs="Times New Roman"/>
                <w:color w:val="000000"/>
                <w:spacing w:val="-2"/>
                <w:sz w:val="20"/>
                <w:szCs w:val="22"/>
              </w:rPr>
              <w:t>42,9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277F" w:rsidRPr="005F277F" w:rsidRDefault="005F277F" w:rsidP="005F277F">
            <w:pPr>
              <w:spacing w:line="229" w:lineRule="auto"/>
              <w:jc w:val="center"/>
              <w:rPr>
                <w:rFonts w:ascii="Times New Roman" w:eastAsia="Times New Roman" w:hAnsi="Times New Roman" w:cs="Times New Roman"/>
                <w:color w:val="000000"/>
                <w:spacing w:val="-2"/>
                <w:sz w:val="20"/>
                <w:szCs w:val="22"/>
              </w:rPr>
            </w:pPr>
            <w:r w:rsidRPr="005F277F">
              <w:rPr>
                <w:rFonts w:ascii="Times New Roman" w:eastAsia="Times New Roman" w:hAnsi="Times New Roman" w:cs="Times New Roman"/>
                <w:color w:val="000000"/>
                <w:spacing w:val="-2"/>
                <w:sz w:val="20"/>
                <w:szCs w:val="22"/>
              </w:rPr>
              <w:t>42,9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277F" w:rsidRPr="005F277F" w:rsidRDefault="005F277F" w:rsidP="005F277F">
            <w:pPr>
              <w:spacing w:line="229" w:lineRule="auto"/>
              <w:jc w:val="center"/>
              <w:rPr>
                <w:rFonts w:ascii="Times New Roman" w:eastAsia="Times New Roman" w:hAnsi="Times New Roman" w:cs="Times New Roman"/>
                <w:color w:val="000000"/>
                <w:spacing w:val="-2"/>
                <w:sz w:val="20"/>
                <w:szCs w:val="22"/>
              </w:rPr>
            </w:pPr>
            <w:r w:rsidRPr="005F277F">
              <w:rPr>
                <w:rFonts w:ascii="Times New Roman" w:eastAsia="Times New Roman" w:hAnsi="Times New Roman" w:cs="Times New Roman"/>
                <w:color w:val="000000"/>
                <w:spacing w:val="-2"/>
                <w:sz w:val="20"/>
                <w:szCs w:val="22"/>
              </w:rPr>
              <w:t>42,9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277F" w:rsidRPr="005F277F" w:rsidRDefault="005F277F" w:rsidP="00B557FA">
            <w:pPr>
              <w:spacing w:line="229" w:lineRule="auto"/>
              <w:jc w:val="center"/>
              <w:rPr>
                <w:rFonts w:ascii="Times New Roman" w:eastAsia="Times New Roman" w:hAnsi="Times New Roman" w:cs="Times New Roman"/>
                <w:color w:val="000000"/>
                <w:spacing w:val="-2"/>
                <w:sz w:val="20"/>
                <w:szCs w:val="22"/>
              </w:rPr>
            </w:pPr>
            <w:r w:rsidRPr="005F277F">
              <w:rPr>
                <w:rFonts w:ascii="Times New Roman" w:eastAsia="Times New Roman" w:hAnsi="Times New Roman" w:cs="Times New Roman"/>
                <w:color w:val="000000"/>
                <w:spacing w:val="-2"/>
                <w:sz w:val="20"/>
                <w:szCs w:val="22"/>
              </w:rPr>
              <w:t>42,</w:t>
            </w:r>
            <w:r w:rsidR="00B557FA">
              <w:rPr>
                <w:rFonts w:ascii="Times New Roman" w:eastAsia="Times New Roman" w:hAnsi="Times New Roman" w:cs="Times New Roman"/>
                <w:color w:val="000000"/>
                <w:spacing w:val="-2"/>
                <w:sz w:val="20"/>
                <w:szCs w:val="22"/>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277F" w:rsidRPr="005F277F" w:rsidRDefault="005F277F" w:rsidP="005F277F">
            <w:pPr>
              <w:spacing w:line="229" w:lineRule="auto"/>
              <w:jc w:val="center"/>
              <w:rPr>
                <w:rFonts w:ascii="Times New Roman" w:eastAsia="Times New Roman" w:hAnsi="Times New Roman" w:cs="Times New Roman"/>
                <w:color w:val="000000"/>
                <w:spacing w:val="-2"/>
                <w:sz w:val="20"/>
                <w:szCs w:val="22"/>
              </w:rPr>
            </w:pPr>
            <w:r w:rsidRPr="005F277F">
              <w:rPr>
                <w:rFonts w:ascii="Times New Roman" w:eastAsia="Times New Roman" w:hAnsi="Times New Roman" w:cs="Times New Roman"/>
                <w:color w:val="000000"/>
                <w:spacing w:val="-2"/>
                <w:sz w:val="20"/>
                <w:szCs w:val="22"/>
              </w:rPr>
              <w:t>42,0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277F" w:rsidRPr="005F277F" w:rsidRDefault="005F277F" w:rsidP="005F277F">
            <w:pPr>
              <w:spacing w:line="229" w:lineRule="auto"/>
              <w:jc w:val="center"/>
              <w:rPr>
                <w:rFonts w:ascii="Times New Roman" w:eastAsia="Times New Roman" w:hAnsi="Times New Roman" w:cs="Times New Roman"/>
                <w:color w:val="000000"/>
                <w:spacing w:val="-2"/>
                <w:sz w:val="20"/>
                <w:szCs w:val="22"/>
              </w:rPr>
            </w:pPr>
            <w:r w:rsidRPr="005F277F">
              <w:rPr>
                <w:rFonts w:ascii="Times New Roman" w:eastAsia="Times New Roman" w:hAnsi="Times New Roman" w:cs="Times New Roman"/>
                <w:color w:val="000000"/>
                <w:spacing w:val="-2"/>
                <w:sz w:val="20"/>
                <w:szCs w:val="22"/>
              </w:rPr>
              <w:t>42,0</w:t>
            </w:r>
          </w:p>
        </w:tc>
        <w:tc>
          <w:tcPr>
            <w:tcW w:w="20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277F" w:rsidRDefault="005F277F" w:rsidP="005F277F">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КЭиИО</w:t>
            </w:r>
          </w:p>
        </w:tc>
        <w:tc>
          <w:tcPr>
            <w:tcW w:w="2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277F" w:rsidRDefault="005F277F" w:rsidP="005F277F">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Стратегия 2035</w:t>
            </w:r>
          </w:p>
        </w:tc>
        <w:tc>
          <w:tcPr>
            <w:tcW w:w="57" w:type="dxa"/>
            <w:tcBorders>
              <w:left w:val="single" w:sz="4" w:space="0" w:color="000000"/>
            </w:tcBorders>
          </w:tcPr>
          <w:p w:rsidR="005F277F" w:rsidRDefault="005F277F" w:rsidP="005F277F">
            <w:pPr>
              <w:rPr>
                <w:sz w:val="2"/>
              </w:rPr>
            </w:pPr>
          </w:p>
        </w:tc>
      </w:tr>
      <w:tr w:rsidR="005F277F" w:rsidTr="00F71D71">
        <w:trPr>
          <w:trHeight w:val="444"/>
          <w:jc w:val="center"/>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277F" w:rsidRDefault="005F277F" w:rsidP="005F277F">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w:t>
            </w:r>
          </w:p>
        </w:tc>
        <w:tc>
          <w:tcPr>
            <w:tcW w:w="2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277F" w:rsidRDefault="005F277F" w:rsidP="005F277F">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Уровень потерь в тепловых сетях  (далее - ЦП 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277F" w:rsidRDefault="005F277F" w:rsidP="005F277F">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277F" w:rsidRPr="005F277F" w:rsidRDefault="005F277F" w:rsidP="005F277F">
            <w:pPr>
              <w:spacing w:line="229" w:lineRule="auto"/>
              <w:jc w:val="center"/>
              <w:rPr>
                <w:rFonts w:ascii="Times New Roman" w:eastAsia="Times New Roman" w:hAnsi="Times New Roman" w:cs="Times New Roman"/>
                <w:color w:val="000000"/>
                <w:spacing w:val="-2"/>
                <w:sz w:val="20"/>
                <w:szCs w:val="22"/>
              </w:rPr>
            </w:pPr>
            <w:r w:rsidRPr="005F277F">
              <w:rPr>
                <w:rFonts w:ascii="Times New Roman" w:eastAsia="Times New Roman" w:hAnsi="Times New Roman" w:cs="Times New Roman"/>
                <w:color w:val="000000"/>
                <w:spacing w:val="-2"/>
                <w:sz w:val="20"/>
                <w:szCs w:val="22"/>
              </w:rPr>
              <w:t>9,2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277F" w:rsidRPr="005F277F" w:rsidRDefault="005F277F" w:rsidP="005F277F">
            <w:pPr>
              <w:spacing w:line="229" w:lineRule="auto"/>
              <w:jc w:val="center"/>
              <w:rPr>
                <w:rFonts w:ascii="Times New Roman" w:eastAsia="Times New Roman" w:hAnsi="Times New Roman" w:cs="Times New Roman"/>
                <w:color w:val="000000"/>
                <w:spacing w:val="-2"/>
                <w:sz w:val="20"/>
                <w:szCs w:val="22"/>
              </w:rPr>
            </w:pPr>
            <w:r w:rsidRPr="005F277F">
              <w:rPr>
                <w:rFonts w:ascii="Times New Roman" w:eastAsia="Times New Roman" w:hAnsi="Times New Roman" w:cs="Times New Roman"/>
                <w:color w:val="000000"/>
                <w:spacing w:val="-2"/>
                <w:sz w:val="20"/>
                <w:szCs w:val="22"/>
              </w:rPr>
              <w:t>9,2</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277F" w:rsidRPr="005F277F" w:rsidRDefault="005F277F" w:rsidP="005F277F">
            <w:pPr>
              <w:spacing w:line="229" w:lineRule="auto"/>
              <w:jc w:val="center"/>
              <w:rPr>
                <w:rFonts w:ascii="Times New Roman" w:eastAsia="Times New Roman" w:hAnsi="Times New Roman" w:cs="Times New Roman"/>
                <w:color w:val="000000"/>
                <w:spacing w:val="-2"/>
                <w:sz w:val="20"/>
                <w:szCs w:val="22"/>
              </w:rPr>
            </w:pPr>
            <w:r w:rsidRPr="005F277F">
              <w:rPr>
                <w:rFonts w:ascii="Times New Roman" w:eastAsia="Times New Roman" w:hAnsi="Times New Roman" w:cs="Times New Roman"/>
                <w:color w:val="000000"/>
                <w:spacing w:val="-2"/>
                <w:sz w:val="20"/>
                <w:szCs w:val="22"/>
              </w:rPr>
              <w:t>9,1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277F" w:rsidRPr="005F277F" w:rsidRDefault="005F277F" w:rsidP="005F277F">
            <w:pPr>
              <w:spacing w:line="229" w:lineRule="auto"/>
              <w:jc w:val="center"/>
              <w:rPr>
                <w:rFonts w:ascii="Times New Roman" w:eastAsia="Times New Roman" w:hAnsi="Times New Roman" w:cs="Times New Roman"/>
                <w:color w:val="000000"/>
                <w:spacing w:val="-2"/>
                <w:sz w:val="20"/>
                <w:szCs w:val="22"/>
              </w:rPr>
            </w:pPr>
            <w:r w:rsidRPr="005F277F">
              <w:rPr>
                <w:rFonts w:ascii="Times New Roman" w:eastAsia="Times New Roman" w:hAnsi="Times New Roman" w:cs="Times New Roman"/>
                <w:color w:val="000000"/>
                <w:spacing w:val="-2"/>
                <w:sz w:val="20"/>
                <w:szCs w:val="22"/>
              </w:rPr>
              <w:t>9,1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277F" w:rsidRPr="005F277F" w:rsidRDefault="005F277F" w:rsidP="005F277F">
            <w:pPr>
              <w:spacing w:line="229" w:lineRule="auto"/>
              <w:jc w:val="center"/>
              <w:rPr>
                <w:rFonts w:ascii="Times New Roman" w:eastAsia="Times New Roman" w:hAnsi="Times New Roman" w:cs="Times New Roman"/>
                <w:color w:val="000000"/>
                <w:spacing w:val="-2"/>
                <w:sz w:val="20"/>
                <w:szCs w:val="22"/>
              </w:rPr>
            </w:pPr>
            <w:r w:rsidRPr="005F277F">
              <w:rPr>
                <w:rFonts w:ascii="Times New Roman" w:eastAsia="Times New Roman" w:hAnsi="Times New Roman" w:cs="Times New Roman"/>
                <w:color w:val="000000"/>
                <w:spacing w:val="-2"/>
                <w:sz w:val="20"/>
                <w:szCs w:val="22"/>
              </w:rPr>
              <w:t>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277F" w:rsidRPr="005F277F" w:rsidRDefault="005F277F" w:rsidP="005F277F">
            <w:pPr>
              <w:spacing w:line="229" w:lineRule="auto"/>
              <w:jc w:val="center"/>
              <w:rPr>
                <w:rFonts w:ascii="Times New Roman" w:eastAsia="Times New Roman" w:hAnsi="Times New Roman" w:cs="Times New Roman"/>
                <w:color w:val="000000"/>
                <w:spacing w:val="-2"/>
                <w:sz w:val="20"/>
                <w:szCs w:val="22"/>
              </w:rPr>
            </w:pPr>
            <w:r w:rsidRPr="005F277F">
              <w:rPr>
                <w:rFonts w:ascii="Times New Roman" w:eastAsia="Times New Roman" w:hAnsi="Times New Roman" w:cs="Times New Roman"/>
                <w:color w:val="000000"/>
                <w:spacing w:val="-2"/>
                <w:sz w:val="20"/>
                <w:szCs w:val="22"/>
              </w:rPr>
              <w:t>9,0</w:t>
            </w:r>
          </w:p>
        </w:tc>
        <w:tc>
          <w:tcPr>
            <w:tcW w:w="20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277F" w:rsidRDefault="005F277F" w:rsidP="005F277F">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КЭиИО</w:t>
            </w:r>
          </w:p>
        </w:tc>
        <w:tc>
          <w:tcPr>
            <w:tcW w:w="2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277F" w:rsidRDefault="005F277F" w:rsidP="005F277F">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57" w:type="dxa"/>
            <w:tcBorders>
              <w:left w:val="single" w:sz="4" w:space="0" w:color="000000"/>
            </w:tcBorders>
          </w:tcPr>
          <w:p w:rsidR="005F277F" w:rsidRDefault="005F277F" w:rsidP="005F277F">
            <w:pPr>
              <w:rPr>
                <w:sz w:val="2"/>
              </w:rPr>
            </w:pPr>
          </w:p>
        </w:tc>
      </w:tr>
      <w:tr w:rsidR="00D5627B" w:rsidTr="00F71D71">
        <w:trPr>
          <w:trHeight w:val="459"/>
          <w:jc w:val="center"/>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7B" w:rsidRDefault="00D5627B" w:rsidP="00D5627B">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w:t>
            </w:r>
          </w:p>
        </w:tc>
        <w:tc>
          <w:tcPr>
            <w:tcW w:w="2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7B" w:rsidRDefault="00D5627B" w:rsidP="00D5627B">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Уровень потерь питьевой воды на водопроводных сетях  (далее - ЦП 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7B" w:rsidRDefault="00D5627B" w:rsidP="00D5627B">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7B" w:rsidRPr="00D5627B" w:rsidRDefault="00D5627B" w:rsidP="00D5627B">
            <w:pPr>
              <w:spacing w:line="229" w:lineRule="auto"/>
              <w:jc w:val="center"/>
              <w:rPr>
                <w:rFonts w:ascii="Times New Roman" w:eastAsia="Times New Roman" w:hAnsi="Times New Roman" w:cs="Times New Roman"/>
                <w:color w:val="000000"/>
                <w:spacing w:val="-2"/>
                <w:sz w:val="20"/>
                <w:szCs w:val="22"/>
              </w:rPr>
            </w:pPr>
            <w:r w:rsidRPr="00D5627B">
              <w:rPr>
                <w:rFonts w:ascii="Times New Roman" w:eastAsia="Times New Roman" w:hAnsi="Times New Roman" w:cs="Times New Roman"/>
                <w:color w:val="000000"/>
                <w:spacing w:val="-2"/>
                <w:sz w:val="20"/>
                <w:szCs w:val="22"/>
              </w:rPr>
              <w:t>9,3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7B" w:rsidRPr="00D5627B" w:rsidRDefault="00D5627B" w:rsidP="00D5627B">
            <w:pPr>
              <w:spacing w:line="229" w:lineRule="auto"/>
              <w:jc w:val="center"/>
              <w:rPr>
                <w:rFonts w:ascii="Times New Roman" w:eastAsia="Times New Roman" w:hAnsi="Times New Roman" w:cs="Times New Roman"/>
                <w:color w:val="000000"/>
                <w:spacing w:val="-2"/>
                <w:sz w:val="20"/>
                <w:szCs w:val="22"/>
              </w:rPr>
            </w:pPr>
            <w:r w:rsidRPr="00D5627B">
              <w:rPr>
                <w:rFonts w:ascii="Times New Roman" w:eastAsia="Times New Roman" w:hAnsi="Times New Roman" w:cs="Times New Roman"/>
                <w:color w:val="000000"/>
                <w:spacing w:val="-2"/>
                <w:sz w:val="20"/>
                <w:szCs w:val="22"/>
              </w:rPr>
              <w:t>9,2</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7B" w:rsidRPr="00D5627B" w:rsidRDefault="00D5627B" w:rsidP="00D5627B">
            <w:pPr>
              <w:spacing w:line="229" w:lineRule="auto"/>
              <w:jc w:val="center"/>
              <w:rPr>
                <w:rFonts w:ascii="Times New Roman" w:eastAsia="Times New Roman" w:hAnsi="Times New Roman" w:cs="Times New Roman"/>
                <w:color w:val="000000"/>
                <w:spacing w:val="-2"/>
                <w:sz w:val="20"/>
                <w:szCs w:val="22"/>
              </w:rPr>
            </w:pPr>
            <w:r w:rsidRPr="00D5627B">
              <w:rPr>
                <w:rFonts w:ascii="Times New Roman" w:eastAsia="Times New Roman" w:hAnsi="Times New Roman" w:cs="Times New Roman"/>
                <w:color w:val="000000"/>
                <w:spacing w:val="-2"/>
                <w:sz w:val="20"/>
                <w:szCs w:val="22"/>
              </w:rPr>
              <w:t>9,2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7B" w:rsidRPr="00D5627B" w:rsidRDefault="00D5627B" w:rsidP="00D5627B">
            <w:pPr>
              <w:spacing w:line="229" w:lineRule="auto"/>
              <w:jc w:val="center"/>
              <w:rPr>
                <w:rFonts w:ascii="Times New Roman" w:eastAsia="Times New Roman" w:hAnsi="Times New Roman" w:cs="Times New Roman"/>
                <w:color w:val="000000"/>
                <w:spacing w:val="-2"/>
                <w:sz w:val="20"/>
                <w:szCs w:val="22"/>
              </w:rPr>
            </w:pPr>
            <w:r w:rsidRPr="00D5627B">
              <w:rPr>
                <w:rFonts w:ascii="Times New Roman" w:eastAsia="Times New Roman" w:hAnsi="Times New Roman" w:cs="Times New Roman"/>
                <w:color w:val="000000"/>
                <w:spacing w:val="-2"/>
                <w:sz w:val="20"/>
                <w:szCs w:val="22"/>
              </w:rPr>
              <w:t>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7B" w:rsidRPr="00D5627B" w:rsidRDefault="00D5627B" w:rsidP="00D5627B">
            <w:pPr>
              <w:spacing w:line="229" w:lineRule="auto"/>
              <w:jc w:val="center"/>
              <w:rPr>
                <w:rFonts w:ascii="Times New Roman" w:eastAsia="Times New Roman" w:hAnsi="Times New Roman" w:cs="Times New Roman"/>
                <w:color w:val="000000"/>
                <w:spacing w:val="-2"/>
                <w:sz w:val="20"/>
                <w:szCs w:val="22"/>
              </w:rPr>
            </w:pPr>
            <w:r w:rsidRPr="00D5627B">
              <w:rPr>
                <w:rFonts w:ascii="Times New Roman" w:eastAsia="Times New Roman" w:hAnsi="Times New Roman" w:cs="Times New Roman"/>
                <w:color w:val="000000"/>
                <w:spacing w:val="-2"/>
                <w:sz w:val="20"/>
                <w:szCs w:val="22"/>
              </w:rPr>
              <w:t>9,1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7B" w:rsidRPr="00D5627B" w:rsidRDefault="00D5627B" w:rsidP="00D5627B">
            <w:pPr>
              <w:spacing w:line="229" w:lineRule="auto"/>
              <w:jc w:val="center"/>
              <w:rPr>
                <w:rFonts w:ascii="Times New Roman" w:eastAsia="Times New Roman" w:hAnsi="Times New Roman" w:cs="Times New Roman"/>
                <w:color w:val="000000"/>
                <w:spacing w:val="-2"/>
                <w:sz w:val="20"/>
                <w:szCs w:val="22"/>
              </w:rPr>
            </w:pPr>
            <w:r w:rsidRPr="00D5627B">
              <w:rPr>
                <w:rFonts w:ascii="Times New Roman" w:eastAsia="Times New Roman" w:hAnsi="Times New Roman" w:cs="Times New Roman"/>
                <w:color w:val="000000"/>
                <w:spacing w:val="-2"/>
                <w:sz w:val="20"/>
                <w:szCs w:val="22"/>
              </w:rPr>
              <w:t>9,1</w:t>
            </w:r>
          </w:p>
        </w:tc>
        <w:tc>
          <w:tcPr>
            <w:tcW w:w="20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7B" w:rsidRDefault="00D5627B" w:rsidP="00D5627B">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КЭиИО</w:t>
            </w:r>
          </w:p>
        </w:tc>
        <w:tc>
          <w:tcPr>
            <w:tcW w:w="2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7B" w:rsidRDefault="00D5627B" w:rsidP="00D5627B">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57" w:type="dxa"/>
            <w:tcBorders>
              <w:left w:val="single" w:sz="4" w:space="0" w:color="000000"/>
            </w:tcBorders>
          </w:tcPr>
          <w:p w:rsidR="00D5627B" w:rsidRDefault="00D5627B" w:rsidP="00D5627B">
            <w:pPr>
              <w:rPr>
                <w:sz w:val="2"/>
              </w:rPr>
            </w:pPr>
          </w:p>
        </w:tc>
      </w:tr>
      <w:tr w:rsidR="00D5627B" w:rsidTr="00F71D71">
        <w:trPr>
          <w:trHeight w:val="444"/>
          <w:jc w:val="center"/>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7B" w:rsidRDefault="00D5627B" w:rsidP="00D5627B">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4</w:t>
            </w:r>
          </w:p>
        </w:tc>
        <w:tc>
          <w:tcPr>
            <w:tcW w:w="2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7B" w:rsidRDefault="00D5627B" w:rsidP="004D4823">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Уровень потерь</w:t>
            </w:r>
            <w:r w:rsidR="004D4823">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в электрических сетях  (далее - ЦП 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7B" w:rsidRDefault="00D5627B" w:rsidP="00D5627B">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7B" w:rsidRPr="00D5627B" w:rsidRDefault="00D5627B" w:rsidP="00D5627B">
            <w:pPr>
              <w:spacing w:line="229" w:lineRule="auto"/>
              <w:jc w:val="center"/>
              <w:rPr>
                <w:rFonts w:ascii="Times New Roman" w:eastAsia="Times New Roman" w:hAnsi="Times New Roman" w:cs="Times New Roman"/>
                <w:color w:val="000000"/>
                <w:spacing w:val="-2"/>
                <w:sz w:val="20"/>
                <w:szCs w:val="22"/>
              </w:rPr>
            </w:pPr>
            <w:r w:rsidRPr="00D5627B">
              <w:rPr>
                <w:rFonts w:ascii="Times New Roman" w:eastAsia="Times New Roman" w:hAnsi="Times New Roman" w:cs="Times New Roman"/>
                <w:color w:val="000000"/>
                <w:spacing w:val="-2"/>
                <w:sz w:val="20"/>
                <w:szCs w:val="22"/>
              </w:rPr>
              <w:t>11,5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7B" w:rsidRPr="00D5627B" w:rsidRDefault="00D5627B" w:rsidP="00D5627B">
            <w:pPr>
              <w:spacing w:line="229" w:lineRule="auto"/>
              <w:jc w:val="center"/>
              <w:rPr>
                <w:rFonts w:ascii="Times New Roman" w:eastAsia="Times New Roman" w:hAnsi="Times New Roman" w:cs="Times New Roman"/>
                <w:color w:val="000000"/>
                <w:spacing w:val="-2"/>
                <w:sz w:val="20"/>
                <w:szCs w:val="22"/>
              </w:rPr>
            </w:pPr>
            <w:r w:rsidRPr="00D5627B">
              <w:rPr>
                <w:rFonts w:ascii="Times New Roman" w:eastAsia="Times New Roman" w:hAnsi="Times New Roman" w:cs="Times New Roman"/>
                <w:color w:val="000000"/>
                <w:spacing w:val="-2"/>
                <w:sz w:val="20"/>
                <w:szCs w:val="22"/>
              </w:rPr>
              <w:t>11,5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7B" w:rsidRPr="00D5627B" w:rsidRDefault="00D5627B" w:rsidP="00D5627B">
            <w:pPr>
              <w:spacing w:line="229" w:lineRule="auto"/>
              <w:jc w:val="center"/>
              <w:rPr>
                <w:rFonts w:ascii="Times New Roman" w:eastAsia="Times New Roman" w:hAnsi="Times New Roman" w:cs="Times New Roman"/>
                <w:color w:val="000000"/>
                <w:spacing w:val="-2"/>
                <w:sz w:val="20"/>
                <w:szCs w:val="22"/>
              </w:rPr>
            </w:pPr>
            <w:r w:rsidRPr="00D5627B">
              <w:rPr>
                <w:rFonts w:ascii="Times New Roman" w:eastAsia="Times New Roman" w:hAnsi="Times New Roman" w:cs="Times New Roman"/>
                <w:color w:val="000000"/>
                <w:spacing w:val="-2"/>
                <w:sz w:val="20"/>
                <w:szCs w:val="22"/>
              </w:rPr>
              <w:t>11,5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7B" w:rsidRPr="00D5627B" w:rsidRDefault="00D5627B" w:rsidP="00D5627B">
            <w:pPr>
              <w:spacing w:line="229" w:lineRule="auto"/>
              <w:jc w:val="center"/>
              <w:rPr>
                <w:rFonts w:ascii="Times New Roman" w:eastAsia="Times New Roman" w:hAnsi="Times New Roman" w:cs="Times New Roman"/>
                <w:color w:val="000000"/>
                <w:spacing w:val="-2"/>
                <w:sz w:val="20"/>
                <w:szCs w:val="22"/>
              </w:rPr>
            </w:pPr>
            <w:r w:rsidRPr="00D5627B">
              <w:rPr>
                <w:rFonts w:ascii="Times New Roman" w:eastAsia="Times New Roman" w:hAnsi="Times New Roman" w:cs="Times New Roman"/>
                <w:color w:val="000000"/>
                <w:spacing w:val="-2"/>
                <w:sz w:val="20"/>
                <w:szCs w:val="22"/>
              </w:rPr>
              <w:t>11,5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7B" w:rsidRPr="00D5627B" w:rsidRDefault="00D5627B" w:rsidP="00D5627B">
            <w:pPr>
              <w:spacing w:line="229" w:lineRule="auto"/>
              <w:jc w:val="center"/>
              <w:rPr>
                <w:rFonts w:ascii="Times New Roman" w:eastAsia="Times New Roman" w:hAnsi="Times New Roman" w:cs="Times New Roman"/>
                <w:color w:val="000000"/>
                <w:spacing w:val="-2"/>
                <w:sz w:val="20"/>
                <w:szCs w:val="22"/>
              </w:rPr>
            </w:pPr>
            <w:r w:rsidRPr="00D5627B">
              <w:rPr>
                <w:rFonts w:ascii="Times New Roman" w:eastAsia="Times New Roman" w:hAnsi="Times New Roman" w:cs="Times New Roman"/>
                <w:color w:val="000000"/>
                <w:spacing w:val="-2"/>
                <w:sz w:val="20"/>
                <w:szCs w:val="22"/>
              </w:rPr>
              <w:t>11,3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7B" w:rsidRPr="00D5627B" w:rsidRDefault="00D5627B" w:rsidP="00D5627B">
            <w:pPr>
              <w:spacing w:line="229" w:lineRule="auto"/>
              <w:jc w:val="center"/>
              <w:rPr>
                <w:rFonts w:ascii="Times New Roman" w:eastAsia="Times New Roman" w:hAnsi="Times New Roman" w:cs="Times New Roman"/>
                <w:color w:val="000000"/>
                <w:spacing w:val="-2"/>
                <w:sz w:val="20"/>
                <w:szCs w:val="22"/>
              </w:rPr>
            </w:pPr>
            <w:r w:rsidRPr="00D5627B">
              <w:rPr>
                <w:rFonts w:ascii="Times New Roman" w:eastAsia="Times New Roman" w:hAnsi="Times New Roman" w:cs="Times New Roman"/>
                <w:color w:val="000000"/>
                <w:spacing w:val="-2"/>
                <w:sz w:val="20"/>
                <w:szCs w:val="22"/>
              </w:rPr>
              <w:t>11,3</w:t>
            </w:r>
          </w:p>
        </w:tc>
        <w:tc>
          <w:tcPr>
            <w:tcW w:w="20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7B" w:rsidRDefault="00D5627B" w:rsidP="00D5627B">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КЭиИО</w:t>
            </w:r>
          </w:p>
        </w:tc>
        <w:tc>
          <w:tcPr>
            <w:tcW w:w="2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7B" w:rsidRDefault="00D5627B" w:rsidP="00D5627B">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57" w:type="dxa"/>
            <w:tcBorders>
              <w:left w:val="single" w:sz="4" w:space="0" w:color="000000"/>
            </w:tcBorders>
          </w:tcPr>
          <w:p w:rsidR="00D5627B" w:rsidRDefault="00D5627B" w:rsidP="00D5627B">
            <w:pPr>
              <w:rPr>
                <w:sz w:val="2"/>
              </w:rPr>
            </w:pPr>
          </w:p>
        </w:tc>
      </w:tr>
      <w:tr w:rsidR="006632C6" w:rsidTr="00F71D71">
        <w:trPr>
          <w:trHeight w:val="459"/>
          <w:jc w:val="center"/>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5</w:t>
            </w:r>
          </w:p>
        </w:tc>
        <w:tc>
          <w:tcPr>
            <w:tcW w:w="2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 Процент горения установок уличного освещения  </w:t>
            </w:r>
            <w:r w:rsidR="004D4823">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(далее - ЦП 5)</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97,0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97,0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97,0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97,0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97,0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D5627B">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97,0</w:t>
            </w:r>
          </w:p>
        </w:tc>
        <w:tc>
          <w:tcPr>
            <w:tcW w:w="20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КЭиИО</w:t>
            </w:r>
          </w:p>
        </w:tc>
        <w:tc>
          <w:tcPr>
            <w:tcW w:w="2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57" w:type="dxa"/>
            <w:tcBorders>
              <w:left w:val="single" w:sz="4" w:space="0" w:color="000000"/>
            </w:tcBorders>
          </w:tcPr>
          <w:p w:rsidR="006632C6" w:rsidRDefault="006632C6">
            <w:pPr>
              <w:rPr>
                <w:sz w:val="2"/>
              </w:rPr>
            </w:pPr>
          </w:p>
        </w:tc>
      </w:tr>
      <w:tr w:rsidR="006632C6" w:rsidTr="00F71D71">
        <w:trPr>
          <w:trHeight w:val="444"/>
          <w:jc w:val="center"/>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6</w:t>
            </w:r>
          </w:p>
        </w:tc>
        <w:tc>
          <w:tcPr>
            <w:tcW w:w="2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Доля проб питьевой воды </w:t>
            </w:r>
            <w:r w:rsidR="004D4823">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в распределительной водопроводной сети, </w:t>
            </w:r>
            <w:r w:rsidR="004D4823">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не соответствующих установленным требованиям, в общем объеме проб, отобранных по результатам производственного контроля питьевой воды  (далее - ЦП 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D5627B">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2,4</w:t>
            </w:r>
          </w:p>
        </w:tc>
        <w:tc>
          <w:tcPr>
            <w:tcW w:w="20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КЭиИО</w:t>
            </w:r>
          </w:p>
        </w:tc>
        <w:tc>
          <w:tcPr>
            <w:tcW w:w="2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57" w:type="dxa"/>
            <w:tcBorders>
              <w:left w:val="single" w:sz="4" w:space="0" w:color="000000"/>
            </w:tcBorders>
          </w:tcPr>
          <w:p w:rsidR="006632C6" w:rsidRDefault="006632C6">
            <w:pPr>
              <w:rPr>
                <w:sz w:val="2"/>
              </w:rPr>
            </w:pPr>
          </w:p>
        </w:tc>
      </w:tr>
      <w:tr w:rsidR="006632C6" w:rsidTr="00F71D71">
        <w:trPr>
          <w:trHeight w:val="458"/>
          <w:jc w:val="center"/>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lastRenderedPageBreak/>
              <w:t>7</w:t>
            </w:r>
          </w:p>
        </w:tc>
        <w:tc>
          <w:tcPr>
            <w:tcW w:w="2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Доля хозяйственно-бытовых сточных вод </w:t>
            </w:r>
            <w:r w:rsidR="00F71D71">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в общем объеме хозяйственно-бытовых сточных вод, поступивших в общесплавную </w:t>
            </w:r>
            <w:r w:rsidR="00F71D71">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и раздельную хозяйственно-бытовую систему водоотведения, </w:t>
            </w:r>
            <w:r w:rsidR="00F71D71">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не подвергающихся очистке  (далее - ЦП 7)</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0,2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0,2</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0,2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0,1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B5C3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0,0</w:t>
            </w:r>
          </w:p>
        </w:tc>
        <w:tc>
          <w:tcPr>
            <w:tcW w:w="20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КЭиИО</w:t>
            </w:r>
          </w:p>
        </w:tc>
        <w:tc>
          <w:tcPr>
            <w:tcW w:w="2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57" w:type="dxa"/>
            <w:tcBorders>
              <w:left w:val="single" w:sz="4" w:space="0" w:color="000000"/>
            </w:tcBorders>
          </w:tcPr>
          <w:p w:rsidR="006632C6" w:rsidRDefault="006632C6">
            <w:pPr>
              <w:rPr>
                <w:sz w:val="2"/>
              </w:rPr>
            </w:pPr>
          </w:p>
        </w:tc>
      </w:tr>
      <w:tr w:rsidR="006632C6" w:rsidTr="00F71D71">
        <w:trPr>
          <w:trHeight w:val="444"/>
          <w:jc w:val="center"/>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8</w:t>
            </w:r>
          </w:p>
        </w:tc>
        <w:tc>
          <w:tcPr>
            <w:tcW w:w="2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Темп прироста количества участников информационно-просветительских мероприятий в области энергосбережения (далее - ЦП 8)</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к уровню 2024 года</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2707D3">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w:t>
            </w:r>
            <w:r w:rsidR="00123630">
              <w:rPr>
                <w:rFonts w:ascii="Times New Roman" w:eastAsia="Times New Roman" w:hAnsi="Times New Roman" w:cs="Times New Roman"/>
                <w:color w:val="000000"/>
                <w:spacing w:val="-2"/>
                <w:sz w:val="20"/>
                <w:szCs w:val="22"/>
              </w:rPr>
              <w:t>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2707D3">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2707D3">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w:t>
            </w:r>
            <w:r w:rsidR="00123630">
              <w:rPr>
                <w:rFonts w:ascii="Times New Roman" w:eastAsia="Times New Roman" w:hAnsi="Times New Roman" w:cs="Times New Roman"/>
                <w:color w:val="000000"/>
                <w:spacing w:val="-2"/>
                <w:sz w:val="20"/>
                <w:szCs w:val="22"/>
              </w:rPr>
              <w:t>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2707D3">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2707D3">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2707D3">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35</w:t>
            </w:r>
          </w:p>
        </w:tc>
        <w:tc>
          <w:tcPr>
            <w:tcW w:w="20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КЭиИО</w:t>
            </w:r>
          </w:p>
        </w:tc>
        <w:tc>
          <w:tcPr>
            <w:tcW w:w="2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57" w:type="dxa"/>
            <w:tcBorders>
              <w:left w:val="single" w:sz="4" w:space="0" w:color="000000"/>
            </w:tcBorders>
          </w:tcPr>
          <w:p w:rsidR="006632C6" w:rsidRDefault="006632C6">
            <w:pPr>
              <w:rPr>
                <w:sz w:val="2"/>
              </w:rPr>
            </w:pPr>
          </w:p>
        </w:tc>
      </w:tr>
    </w:tbl>
    <w:p w:rsidR="00F71D71" w:rsidRDefault="00F71D71"/>
    <w:tbl>
      <w:tblPr>
        <w:tblW w:w="14662" w:type="dxa"/>
        <w:jc w:val="center"/>
        <w:tblLayout w:type="fixed"/>
        <w:tblCellMar>
          <w:left w:w="0" w:type="dxa"/>
          <w:right w:w="0" w:type="dxa"/>
        </w:tblCellMar>
        <w:tblLook w:val="04A0" w:firstRow="1" w:lastRow="0" w:firstColumn="1" w:lastColumn="0" w:noHBand="0" w:noVBand="1"/>
      </w:tblPr>
      <w:tblGrid>
        <w:gridCol w:w="443"/>
        <w:gridCol w:w="2533"/>
        <w:gridCol w:w="1277"/>
        <w:gridCol w:w="853"/>
        <w:gridCol w:w="970"/>
        <w:gridCol w:w="944"/>
        <w:gridCol w:w="934"/>
        <w:gridCol w:w="909"/>
        <w:gridCol w:w="921"/>
        <w:gridCol w:w="1560"/>
        <w:gridCol w:w="774"/>
        <w:gridCol w:w="643"/>
        <w:gridCol w:w="1840"/>
        <w:gridCol w:w="25"/>
        <w:gridCol w:w="36"/>
      </w:tblGrid>
      <w:tr w:rsidR="006632C6" w:rsidTr="003B69BE">
        <w:trPr>
          <w:trHeight w:val="559"/>
          <w:jc w:val="center"/>
        </w:trPr>
        <w:tc>
          <w:tcPr>
            <w:tcW w:w="14601" w:type="dxa"/>
            <w:gridSpan w:val="13"/>
            <w:shd w:val="clear" w:color="auto" w:fill="auto"/>
            <w:vAlign w:val="center"/>
          </w:tcPr>
          <w:p w:rsidR="006632C6" w:rsidRDefault="00123630" w:rsidP="002A2E0E">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 xml:space="preserve">5.2. Индикаторы подпрограмм </w:t>
            </w:r>
          </w:p>
        </w:tc>
        <w:tc>
          <w:tcPr>
            <w:tcW w:w="57" w:type="dxa"/>
            <w:gridSpan w:val="2"/>
          </w:tcPr>
          <w:p w:rsidR="006632C6" w:rsidRDefault="006632C6">
            <w:pPr>
              <w:rPr>
                <w:sz w:val="2"/>
              </w:rPr>
            </w:pPr>
          </w:p>
        </w:tc>
      </w:tr>
      <w:tr w:rsidR="006632C6" w:rsidTr="003B69BE">
        <w:trPr>
          <w:trHeight w:val="230"/>
          <w:jc w:val="center"/>
        </w:trPr>
        <w:tc>
          <w:tcPr>
            <w:tcW w:w="12118" w:type="dxa"/>
            <w:gridSpan w:val="11"/>
          </w:tcPr>
          <w:p w:rsidR="006632C6" w:rsidRDefault="006632C6">
            <w:pPr>
              <w:rPr>
                <w:sz w:val="2"/>
              </w:rPr>
            </w:pPr>
          </w:p>
        </w:tc>
        <w:tc>
          <w:tcPr>
            <w:tcW w:w="2483" w:type="dxa"/>
            <w:gridSpan w:val="2"/>
            <w:shd w:val="clear" w:color="auto" w:fill="auto"/>
            <w:vAlign w:val="center"/>
          </w:tcPr>
          <w:p w:rsidR="006632C6" w:rsidRDefault="00123630">
            <w:pPr>
              <w:spacing w:line="229" w:lineRule="auto"/>
              <w:jc w:val="right"/>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Таблица</w:t>
            </w:r>
            <w:r w:rsidR="002A2E0E">
              <w:rPr>
                <w:rFonts w:ascii="Times New Roman" w:eastAsia="Times New Roman" w:hAnsi="Times New Roman" w:cs="Times New Roman"/>
                <w:color w:val="000000"/>
                <w:spacing w:val="-2"/>
                <w:sz w:val="22"/>
                <w:szCs w:val="22"/>
              </w:rPr>
              <w:t xml:space="preserve"> 3</w:t>
            </w:r>
            <w:r>
              <w:rPr>
                <w:rFonts w:ascii="Times New Roman" w:eastAsia="Times New Roman" w:hAnsi="Times New Roman" w:cs="Times New Roman"/>
                <w:color w:val="000000"/>
                <w:spacing w:val="-2"/>
                <w:sz w:val="22"/>
                <w:szCs w:val="22"/>
              </w:rPr>
              <w:t xml:space="preserve"> </w:t>
            </w:r>
          </w:p>
        </w:tc>
        <w:tc>
          <w:tcPr>
            <w:tcW w:w="57" w:type="dxa"/>
            <w:gridSpan w:val="2"/>
          </w:tcPr>
          <w:p w:rsidR="006632C6" w:rsidRDefault="006632C6">
            <w:pPr>
              <w:rPr>
                <w:sz w:val="2"/>
              </w:rPr>
            </w:pPr>
          </w:p>
        </w:tc>
      </w:tr>
      <w:tr w:rsidR="006632C6" w:rsidTr="003B69BE">
        <w:trPr>
          <w:trHeight w:val="259"/>
          <w:jc w:val="center"/>
        </w:trPr>
        <w:tc>
          <w:tcPr>
            <w:tcW w:w="14601" w:type="dxa"/>
            <w:gridSpan w:val="13"/>
            <w:tcBorders>
              <w:bottom w:val="single" w:sz="4" w:space="0" w:color="000000"/>
            </w:tcBorders>
          </w:tcPr>
          <w:p w:rsidR="006632C6" w:rsidRDefault="006632C6">
            <w:pPr>
              <w:rPr>
                <w:sz w:val="2"/>
              </w:rPr>
            </w:pPr>
          </w:p>
        </w:tc>
        <w:tc>
          <w:tcPr>
            <w:tcW w:w="57" w:type="dxa"/>
            <w:gridSpan w:val="2"/>
          </w:tcPr>
          <w:p w:rsidR="006632C6" w:rsidRDefault="006632C6">
            <w:pPr>
              <w:rPr>
                <w:sz w:val="2"/>
              </w:rPr>
            </w:pPr>
          </w:p>
        </w:tc>
      </w:tr>
      <w:tr w:rsidR="00412E89" w:rsidTr="003B69BE">
        <w:trPr>
          <w:trHeight w:val="444"/>
          <w:jc w:val="center"/>
        </w:trPr>
        <w:tc>
          <w:tcPr>
            <w:tcW w:w="443"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12E89" w:rsidRDefault="00412E8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w:t>
            </w:r>
          </w:p>
          <w:p w:rsidR="00412E89" w:rsidRDefault="00412E8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п/п</w:t>
            </w:r>
          </w:p>
        </w:tc>
        <w:tc>
          <w:tcPr>
            <w:tcW w:w="2533"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12E89" w:rsidRDefault="00412E8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Наименование индикатора</w:t>
            </w:r>
          </w:p>
        </w:tc>
        <w:tc>
          <w:tcPr>
            <w:tcW w:w="1277"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12E89" w:rsidRDefault="00412E8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Единица измерения</w:t>
            </w:r>
          </w:p>
        </w:tc>
        <w:tc>
          <w:tcPr>
            <w:tcW w:w="5531" w:type="dxa"/>
            <w:gridSpan w:val="6"/>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12E89" w:rsidRDefault="00412E8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Значение индикатора по годам</w:t>
            </w:r>
          </w:p>
        </w:tc>
        <w:tc>
          <w:tcPr>
            <w:tcW w:w="1560" w:type="dxa"/>
            <w:vMerge w:val="restart"/>
            <w:tcBorders>
              <w:top w:val="single" w:sz="4" w:space="0" w:color="000000"/>
              <w:left w:val="single" w:sz="4" w:space="0" w:color="000000"/>
              <w:right w:val="single" w:sz="4" w:space="0" w:color="000000"/>
            </w:tcBorders>
            <w:shd w:val="clear" w:color="auto" w:fill="auto"/>
            <w:tcMar>
              <w:left w:w="43" w:type="dxa"/>
              <w:right w:w="43" w:type="dxa"/>
            </w:tcMar>
            <w:vAlign w:val="center"/>
          </w:tcPr>
          <w:p w:rsidR="00412E89" w:rsidRDefault="00412E8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Ответственный за достижение индикатора</w:t>
            </w:r>
          </w:p>
        </w:tc>
        <w:tc>
          <w:tcPr>
            <w:tcW w:w="1417" w:type="dxa"/>
            <w:gridSpan w:val="2"/>
            <w:vMerge w:val="restart"/>
            <w:tcBorders>
              <w:top w:val="single" w:sz="4" w:space="0" w:color="000000"/>
              <w:left w:val="single" w:sz="4" w:space="0" w:color="000000"/>
              <w:right w:val="single" w:sz="4" w:space="0" w:color="000000"/>
            </w:tcBorders>
            <w:shd w:val="clear" w:color="auto" w:fill="auto"/>
            <w:tcMar>
              <w:left w:w="43" w:type="dxa"/>
              <w:right w:w="43" w:type="dxa"/>
            </w:tcMar>
            <w:vAlign w:val="center"/>
          </w:tcPr>
          <w:p w:rsidR="00412E89" w:rsidRDefault="00412E8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 xml:space="preserve">Наименование целевого показателя, </w:t>
            </w:r>
            <w:r>
              <w:rPr>
                <w:rFonts w:ascii="Times New Roman" w:eastAsia="Times New Roman" w:hAnsi="Times New Roman" w:cs="Times New Roman"/>
                <w:b/>
                <w:color w:val="000000"/>
                <w:spacing w:val="-2"/>
                <w:sz w:val="20"/>
                <w:szCs w:val="22"/>
              </w:rPr>
              <w:br/>
              <w:t>на достижение которого оказывает влияние индикатор</w:t>
            </w:r>
          </w:p>
        </w:tc>
        <w:tc>
          <w:tcPr>
            <w:tcW w:w="1840" w:type="dxa"/>
            <w:vMerge w:val="restart"/>
            <w:tcBorders>
              <w:top w:val="single" w:sz="4" w:space="0" w:color="000000"/>
              <w:left w:val="single" w:sz="4" w:space="0" w:color="000000"/>
              <w:right w:val="single" w:sz="4" w:space="0" w:color="000000"/>
            </w:tcBorders>
            <w:shd w:val="clear" w:color="auto" w:fill="auto"/>
            <w:tcMar>
              <w:left w:w="43" w:type="dxa"/>
              <w:right w:w="43" w:type="dxa"/>
            </w:tcMar>
            <w:vAlign w:val="center"/>
          </w:tcPr>
          <w:p w:rsidR="00412E89" w:rsidRDefault="00412E89" w:rsidP="002A2E0E">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 xml:space="preserve">Принадлежность индикатора </w:t>
            </w:r>
            <w:r>
              <w:rPr>
                <w:rFonts w:ascii="Times New Roman" w:eastAsia="Times New Roman" w:hAnsi="Times New Roman" w:cs="Times New Roman"/>
                <w:b/>
                <w:color w:val="000000"/>
                <w:spacing w:val="-2"/>
                <w:sz w:val="20"/>
                <w:szCs w:val="22"/>
              </w:rPr>
              <w:br/>
              <w:t xml:space="preserve">к показателям Стратегии 2035, региональных проектов, Указа </w:t>
            </w:r>
            <w:r>
              <w:rPr>
                <w:rFonts w:ascii="Times New Roman" w:eastAsia="Times New Roman" w:hAnsi="Times New Roman" w:cs="Times New Roman"/>
                <w:b/>
                <w:color w:val="000000"/>
                <w:spacing w:val="-2"/>
                <w:sz w:val="20"/>
                <w:szCs w:val="22"/>
              </w:rPr>
              <w:br/>
              <w:t xml:space="preserve">№ 1014, финансовым соглашениям </w:t>
            </w:r>
            <w:r>
              <w:rPr>
                <w:rFonts w:ascii="Times New Roman" w:eastAsia="Times New Roman" w:hAnsi="Times New Roman" w:cs="Times New Roman"/>
                <w:b/>
                <w:color w:val="000000"/>
                <w:spacing w:val="-2"/>
                <w:sz w:val="20"/>
                <w:szCs w:val="22"/>
              </w:rPr>
              <w:br/>
              <w:t>и нефинансовым соглашениям</w:t>
            </w:r>
          </w:p>
        </w:tc>
        <w:tc>
          <w:tcPr>
            <w:tcW w:w="61" w:type="dxa"/>
            <w:gridSpan w:val="2"/>
            <w:tcBorders>
              <w:left w:val="single" w:sz="4" w:space="0" w:color="000000"/>
            </w:tcBorders>
          </w:tcPr>
          <w:p w:rsidR="00412E89" w:rsidRDefault="00412E89">
            <w:pPr>
              <w:rPr>
                <w:sz w:val="2"/>
              </w:rPr>
            </w:pPr>
          </w:p>
        </w:tc>
      </w:tr>
      <w:tr w:rsidR="00412E89" w:rsidTr="003B69BE">
        <w:trPr>
          <w:gridAfter w:val="1"/>
          <w:wAfter w:w="36" w:type="dxa"/>
          <w:trHeight w:val="2513"/>
          <w:jc w:val="center"/>
        </w:trPr>
        <w:tc>
          <w:tcPr>
            <w:tcW w:w="4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2E89" w:rsidRDefault="00412E89">
            <w:pPr>
              <w:rPr>
                <w:sz w:val="2"/>
              </w:rPr>
            </w:pPr>
          </w:p>
        </w:tc>
        <w:tc>
          <w:tcPr>
            <w:tcW w:w="25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2E89" w:rsidRDefault="00412E89">
            <w:pPr>
              <w:rPr>
                <w:sz w:val="2"/>
              </w:rPr>
            </w:pPr>
          </w:p>
        </w:tc>
        <w:tc>
          <w:tcPr>
            <w:tcW w:w="12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2E89" w:rsidRDefault="00412E89">
            <w:pPr>
              <w:rPr>
                <w:sz w:val="2"/>
              </w:rPr>
            </w:pPr>
          </w:p>
        </w:tc>
        <w:tc>
          <w:tcPr>
            <w:tcW w:w="853"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12E89" w:rsidRDefault="00412E8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2026 г.</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12E89" w:rsidRDefault="00412E8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2027 г.</w:t>
            </w:r>
          </w:p>
        </w:tc>
        <w:tc>
          <w:tcPr>
            <w:tcW w:w="944"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12E89" w:rsidRDefault="00412E8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2028 г.</w:t>
            </w: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12E89" w:rsidRDefault="00412E8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2029 г.</w:t>
            </w:r>
          </w:p>
        </w:tc>
        <w:tc>
          <w:tcPr>
            <w:tcW w:w="909"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12E89" w:rsidRDefault="00412E8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2030 г.</w:t>
            </w:r>
          </w:p>
        </w:tc>
        <w:tc>
          <w:tcPr>
            <w:tcW w:w="921"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12E89" w:rsidRDefault="00412E8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2031 г.</w:t>
            </w:r>
          </w:p>
        </w:tc>
        <w:tc>
          <w:tcPr>
            <w:tcW w:w="1560" w:type="dxa"/>
            <w:vMerge/>
            <w:tcBorders>
              <w:left w:val="single" w:sz="4" w:space="0" w:color="000000"/>
              <w:bottom w:val="single" w:sz="4" w:space="0" w:color="000000"/>
              <w:right w:val="single" w:sz="4" w:space="0" w:color="000000"/>
            </w:tcBorders>
            <w:shd w:val="clear" w:color="auto" w:fill="auto"/>
            <w:vAlign w:val="center"/>
          </w:tcPr>
          <w:p w:rsidR="00412E89" w:rsidRDefault="00412E89">
            <w:pPr>
              <w:rPr>
                <w:sz w:val="2"/>
              </w:rPr>
            </w:pPr>
          </w:p>
        </w:tc>
        <w:tc>
          <w:tcPr>
            <w:tcW w:w="1417" w:type="dxa"/>
            <w:gridSpan w:val="2"/>
            <w:vMerge/>
            <w:tcBorders>
              <w:left w:val="single" w:sz="4" w:space="0" w:color="000000"/>
              <w:bottom w:val="single" w:sz="4" w:space="0" w:color="000000"/>
              <w:right w:val="single" w:sz="4" w:space="0" w:color="000000"/>
            </w:tcBorders>
            <w:shd w:val="clear" w:color="auto" w:fill="auto"/>
            <w:vAlign w:val="center"/>
          </w:tcPr>
          <w:p w:rsidR="00412E89" w:rsidRDefault="00412E89">
            <w:pPr>
              <w:rPr>
                <w:sz w:val="2"/>
              </w:rPr>
            </w:pPr>
          </w:p>
        </w:tc>
        <w:tc>
          <w:tcPr>
            <w:tcW w:w="1840" w:type="dxa"/>
            <w:vMerge/>
            <w:tcBorders>
              <w:left w:val="single" w:sz="4" w:space="0" w:color="000000"/>
              <w:bottom w:val="single" w:sz="4" w:space="0" w:color="000000"/>
              <w:right w:val="single" w:sz="4" w:space="0" w:color="000000"/>
            </w:tcBorders>
            <w:shd w:val="clear" w:color="auto" w:fill="auto"/>
            <w:vAlign w:val="center"/>
          </w:tcPr>
          <w:p w:rsidR="00412E89" w:rsidRDefault="00412E89">
            <w:pPr>
              <w:rPr>
                <w:sz w:val="2"/>
              </w:rPr>
            </w:pPr>
          </w:p>
        </w:tc>
        <w:tc>
          <w:tcPr>
            <w:tcW w:w="25" w:type="dxa"/>
            <w:tcBorders>
              <w:left w:val="single" w:sz="4" w:space="0" w:color="000000"/>
            </w:tcBorders>
          </w:tcPr>
          <w:p w:rsidR="00412E89" w:rsidRDefault="00412E89">
            <w:pPr>
              <w:rPr>
                <w:sz w:val="2"/>
              </w:rPr>
            </w:pPr>
          </w:p>
        </w:tc>
      </w:tr>
      <w:tr w:rsidR="00F71D71" w:rsidTr="003B69BE">
        <w:trPr>
          <w:gridAfter w:val="1"/>
          <w:wAfter w:w="36" w:type="dxa"/>
          <w:trHeight w:val="273"/>
          <w:jc w:val="center"/>
        </w:trPr>
        <w:tc>
          <w:tcPr>
            <w:tcW w:w="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D71" w:rsidRDefault="00F71D71" w:rsidP="00F71D7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w:t>
            </w:r>
          </w:p>
        </w:tc>
        <w:tc>
          <w:tcPr>
            <w:tcW w:w="2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D71" w:rsidRDefault="00F71D71" w:rsidP="00F71D7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2</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D71" w:rsidRDefault="00F71D71" w:rsidP="00F71D7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3</w:t>
            </w:r>
          </w:p>
        </w:tc>
        <w:tc>
          <w:tcPr>
            <w:tcW w:w="853"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F71D71" w:rsidRDefault="00F71D71" w:rsidP="00F71D7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4</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F71D71" w:rsidRDefault="00F71D71" w:rsidP="00F71D7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5</w:t>
            </w:r>
          </w:p>
        </w:tc>
        <w:tc>
          <w:tcPr>
            <w:tcW w:w="944"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F71D71" w:rsidRDefault="00F71D71" w:rsidP="00F71D7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6</w:t>
            </w:r>
          </w:p>
        </w:tc>
        <w:tc>
          <w:tcPr>
            <w:tcW w:w="934"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F71D71" w:rsidRDefault="00F71D71" w:rsidP="00F71D7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7</w:t>
            </w:r>
          </w:p>
        </w:tc>
        <w:tc>
          <w:tcPr>
            <w:tcW w:w="909"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F71D71" w:rsidRDefault="00F71D71" w:rsidP="00F71D7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8</w:t>
            </w:r>
          </w:p>
        </w:tc>
        <w:tc>
          <w:tcPr>
            <w:tcW w:w="921"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F71D71" w:rsidRDefault="00F71D71" w:rsidP="00F71D7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9</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D71" w:rsidRDefault="00F71D71" w:rsidP="00F71D7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10</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71D71" w:rsidRDefault="00F71D71" w:rsidP="00F71D7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11</w:t>
            </w:r>
          </w:p>
        </w:tc>
        <w:tc>
          <w:tcPr>
            <w:tcW w:w="1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D71" w:rsidRDefault="00F71D71" w:rsidP="00F71D71">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12</w:t>
            </w:r>
          </w:p>
        </w:tc>
        <w:tc>
          <w:tcPr>
            <w:tcW w:w="25" w:type="dxa"/>
            <w:tcBorders>
              <w:left w:val="single" w:sz="4" w:space="0" w:color="000000"/>
            </w:tcBorders>
          </w:tcPr>
          <w:p w:rsidR="00F71D71" w:rsidRDefault="00F71D71" w:rsidP="00F71D71">
            <w:pPr>
              <w:rPr>
                <w:sz w:val="2"/>
              </w:rPr>
            </w:pPr>
          </w:p>
        </w:tc>
      </w:tr>
    </w:tbl>
    <w:p w:rsidR="00F71D71" w:rsidRPr="00F71D71" w:rsidRDefault="00F71D71">
      <w:pPr>
        <w:rPr>
          <w:sz w:val="2"/>
        </w:rPr>
      </w:pPr>
    </w:p>
    <w:tbl>
      <w:tblPr>
        <w:tblW w:w="14913" w:type="dxa"/>
        <w:jc w:val="center"/>
        <w:tblLayout w:type="fixed"/>
        <w:tblCellMar>
          <w:left w:w="0" w:type="dxa"/>
          <w:right w:w="0" w:type="dxa"/>
        </w:tblCellMar>
        <w:tblLook w:val="04A0" w:firstRow="1" w:lastRow="0" w:firstColumn="1" w:lastColumn="0" w:noHBand="0" w:noVBand="1"/>
      </w:tblPr>
      <w:tblGrid>
        <w:gridCol w:w="444"/>
        <w:gridCol w:w="2670"/>
        <w:gridCol w:w="1276"/>
        <w:gridCol w:w="850"/>
        <w:gridCol w:w="993"/>
        <w:gridCol w:w="913"/>
        <w:gridCol w:w="929"/>
        <w:gridCol w:w="851"/>
        <w:gridCol w:w="992"/>
        <w:gridCol w:w="1559"/>
        <w:gridCol w:w="1418"/>
        <w:gridCol w:w="1842"/>
        <w:gridCol w:w="176"/>
      </w:tblGrid>
      <w:tr w:rsidR="006632C6" w:rsidTr="003B69BE">
        <w:trPr>
          <w:trHeight w:val="344"/>
          <w:tblHeader/>
          <w:jc w:val="center"/>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6632C6" w:rsidRDefault="0012363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lastRenderedPageBreak/>
              <w:t>1</w:t>
            </w:r>
          </w:p>
        </w:tc>
        <w:tc>
          <w:tcPr>
            <w:tcW w:w="2670"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6632C6" w:rsidRDefault="0012363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6632C6" w:rsidRDefault="0012363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6632C6" w:rsidRDefault="0012363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4</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6632C6" w:rsidRDefault="0012363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5</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6632C6" w:rsidRDefault="0012363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6</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6632C6" w:rsidRDefault="0012363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6632C6" w:rsidRDefault="0012363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6632C6" w:rsidRDefault="0012363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6632C6" w:rsidRDefault="0012363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6632C6" w:rsidRDefault="0012363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6632C6" w:rsidRDefault="0012363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12</w:t>
            </w:r>
          </w:p>
        </w:tc>
        <w:tc>
          <w:tcPr>
            <w:tcW w:w="176" w:type="dxa"/>
            <w:tcBorders>
              <w:left w:val="single" w:sz="4" w:space="0" w:color="000000"/>
            </w:tcBorders>
          </w:tcPr>
          <w:p w:rsidR="006632C6" w:rsidRDefault="006632C6">
            <w:pPr>
              <w:rPr>
                <w:sz w:val="2"/>
              </w:rPr>
            </w:pPr>
          </w:p>
        </w:tc>
      </w:tr>
      <w:tr w:rsidR="006632C6" w:rsidTr="003B69BE">
        <w:trPr>
          <w:trHeight w:val="444"/>
          <w:jc w:val="center"/>
        </w:trPr>
        <w:tc>
          <w:tcPr>
            <w:tcW w:w="14737"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Подпрограмма 1</w:t>
            </w:r>
          </w:p>
        </w:tc>
        <w:tc>
          <w:tcPr>
            <w:tcW w:w="176" w:type="dxa"/>
            <w:tcBorders>
              <w:left w:val="single" w:sz="4" w:space="0" w:color="000000"/>
            </w:tcBorders>
          </w:tcPr>
          <w:p w:rsidR="006632C6" w:rsidRDefault="006632C6">
            <w:pPr>
              <w:rPr>
                <w:sz w:val="2"/>
              </w:rPr>
            </w:pPr>
          </w:p>
        </w:tc>
      </w:tr>
      <w:tr w:rsidR="006632C6" w:rsidTr="003B69BE">
        <w:trPr>
          <w:trHeight w:val="459"/>
          <w:jc w:val="center"/>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1.1</w:t>
            </w:r>
          </w:p>
        </w:tc>
        <w:tc>
          <w:tcPr>
            <w:tcW w:w="2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rsidP="00F71D7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Удельное количество повреждений на сетях теплоснабжения </w:t>
            </w:r>
            <w:r w:rsidR="00F71D71">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(далее - И 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3B69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единиц/10 км</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rsidP="001E6D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9,</w:t>
            </w:r>
            <w:r w:rsidR="001E6DBE">
              <w:rPr>
                <w:rFonts w:ascii="Times New Roman" w:eastAsia="Times New Roman" w:hAnsi="Times New Roman" w:cs="Times New Roman"/>
                <w:color w:val="000000"/>
                <w:spacing w:val="-2"/>
                <w:sz w:val="20"/>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rsidP="001E6D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9,</w:t>
            </w:r>
            <w:r w:rsidR="001E6DBE">
              <w:rPr>
                <w:rFonts w:ascii="Times New Roman" w:eastAsia="Times New Roman" w:hAnsi="Times New Roman" w:cs="Times New Roman"/>
                <w:color w:val="000000"/>
                <w:spacing w:val="-2"/>
                <w:sz w:val="20"/>
                <w:szCs w:val="22"/>
              </w:rPr>
              <w:t>0</w:t>
            </w:r>
          </w:p>
        </w:tc>
        <w:tc>
          <w:tcPr>
            <w:tcW w:w="9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rsidP="001E6D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9,</w:t>
            </w:r>
            <w:r w:rsidR="001E6DBE">
              <w:rPr>
                <w:rFonts w:ascii="Times New Roman" w:eastAsia="Times New Roman" w:hAnsi="Times New Roman" w:cs="Times New Roman"/>
                <w:color w:val="000000"/>
                <w:spacing w:val="-2"/>
                <w:sz w:val="20"/>
                <w:szCs w:val="22"/>
              </w:rPr>
              <w:t>0</w:t>
            </w:r>
          </w:p>
        </w:tc>
        <w:tc>
          <w:tcPr>
            <w:tcW w:w="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E6D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8,9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E6D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8,9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E6D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8,9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КЭиИО</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ЦП 1</w:t>
            </w:r>
          </w:p>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ЦП 2</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76" w:type="dxa"/>
            <w:tcBorders>
              <w:left w:val="single" w:sz="4" w:space="0" w:color="000000"/>
            </w:tcBorders>
          </w:tcPr>
          <w:p w:rsidR="006632C6" w:rsidRDefault="006632C6">
            <w:pPr>
              <w:rPr>
                <w:sz w:val="2"/>
              </w:rPr>
            </w:pPr>
          </w:p>
        </w:tc>
      </w:tr>
      <w:tr w:rsidR="006632C6" w:rsidTr="003B69BE">
        <w:trPr>
          <w:trHeight w:val="444"/>
          <w:jc w:val="center"/>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1.2</w:t>
            </w:r>
          </w:p>
        </w:tc>
        <w:tc>
          <w:tcPr>
            <w:tcW w:w="2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Доля тепловых сетей, нуждающихся в замене </w:t>
            </w:r>
            <w:r w:rsidR="00412E89">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(далее - И 1.2)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2B7421" w:rsidP="002B653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30</w:t>
            </w:r>
            <w:r w:rsidR="002B653A">
              <w:rPr>
                <w:rFonts w:ascii="Times New Roman" w:eastAsia="Times New Roman" w:hAnsi="Times New Roman" w:cs="Times New Roman"/>
                <w:color w:val="000000"/>
                <w:spacing w:val="-2"/>
                <w:sz w:val="20"/>
                <w:szCs w:val="22"/>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2B7421" w:rsidP="002B653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30,0</w:t>
            </w:r>
          </w:p>
        </w:tc>
        <w:tc>
          <w:tcPr>
            <w:tcW w:w="9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2B7421" w:rsidP="002B653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30,0</w:t>
            </w:r>
          </w:p>
        </w:tc>
        <w:tc>
          <w:tcPr>
            <w:tcW w:w="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2B7421" w:rsidP="002B653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2B7421" w:rsidP="002B653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2B742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КЭиИО</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ЦП 1</w:t>
            </w:r>
          </w:p>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ЦП 2</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76" w:type="dxa"/>
            <w:tcBorders>
              <w:left w:val="single" w:sz="4" w:space="0" w:color="000000"/>
            </w:tcBorders>
          </w:tcPr>
          <w:p w:rsidR="006632C6" w:rsidRDefault="006632C6">
            <w:pPr>
              <w:rPr>
                <w:sz w:val="2"/>
              </w:rPr>
            </w:pPr>
          </w:p>
        </w:tc>
      </w:tr>
      <w:tr w:rsidR="006632C6" w:rsidTr="003B69BE">
        <w:trPr>
          <w:trHeight w:val="458"/>
          <w:jc w:val="center"/>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1.3</w:t>
            </w:r>
          </w:p>
        </w:tc>
        <w:tc>
          <w:tcPr>
            <w:tcW w:w="2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rsidP="002A2E0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Доля граждан, которым получателем субсидии реализовано твердое топливо, от количества граждан, обратившихся  </w:t>
            </w:r>
            <w:r w:rsidR="00F71D71">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к получателю субсидии для приобретения твердого топлива по ценам, установленным Комитетом  </w:t>
            </w:r>
            <w:r w:rsidR="00412E89">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по тарифам  </w:t>
            </w:r>
            <w:r w:rsidR="002A2E0E">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Санкт-Петербурга </w:t>
            </w:r>
            <w:r w:rsidR="002A2E0E">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(далее - И 1.3)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100</w:t>
            </w:r>
          </w:p>
        </w:tc>
        <w:tc>
          <w:tcPr>
            <w:tcW w:w="9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100</w:t>
            </w:r>
          </w:p>
        </w:tc>
        <w:tc>
          <w:tcPr>
            <w:tcW w:w="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КЭиИО</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spacing w:line="229" w:lineRule="auto"/>
              <w:jc w:val="center"/>
              <w:rPr>
                <w:rFonts w:ascii="Times New Roman" w:eastAsia="Times New Roman" w:hAnsi="Times New Roman" w:cs="Times New Roman"/>
                <w:color w:val="000000"/>
                <w:spacing w:val="-2"/>
                <w:sz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76" w:type="dxa"/>
            <w:tcBorders>
              <w:left w:val="single" w:sz="4" w:space="0" w:color="000000"/>
            </w:tcBorders>
          </w:tcPr>
          <w:p w:rsidR="006632C6" w:rsidRDefault="006632C6">
            <w:pPr>
              <w:rPr>
                <w:sz w:val="2"/>
              </w:rPr>
            </w:pPr>
          </w:p>
        </w:tc>
      </w:tr>
      <w:tr w:rsidR="006632C6" w:rsidTr="003B69BE">
        <w:trPr>
          <w:trHeight w:val="445"/>
          <w:jc w:val="center"/>
        </w:trPr>
        <w:tc>
          <w:tcPr>
            <w:tcW w:w="14737"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Подпрограмма 2</w:t>
            </w:r>
          </w:p>
        </w:tc>
        <w:tc>
          <w:tcPr>
            <w:tcW w:w="176" w:type="dxa"/>
            <w:tcBorders>
              <w:left w:val="single" w:sz="4" w:space="0" w:color="000000"/>
            </w:tcBorders>
          </w:tcPr>
          <w:p w:rsidR="006632C6" w:rsidRDefault="006632C6">
            <w:pPr>
              <w:rPr>
                <w:sz w:val="2"/>
              </w:rPr>
            </w:pPr>
          </w:p>
        </w:tc>
      </w:tr>
      <w:tr w:rsidR="006632C6" w:rsidTr="003B69BE">
        <w:trPr>
          <w:trHeight w:val="1044"/>
          <w:jc w:val="center"/>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2.1</w:t>
            </w:r>
          </w:p>
        </w:tc>
        <w:tc>
          <w:tcPr>
            <w:tcW w:w="2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Удельное количество повреждений </w:t>
            </w:r>
            <w:r w:rsidR="00F71D71">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на водопроводной сети </w:t>
            </w:r>
            <w:r w:rsidR="00412E89">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 (далее - И 2.1)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3B69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единиц/10 км</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1,6</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1,6</w:t>
            </w:r>
          </w:p>
        </w:tc>
        <w:tc>
          <w:tcPr>
            <w:tcW w:w="9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1,6</w:t>
            </w:r>
          </w:p>
        </w:tc>
        <w:tc>
          <w:tcPr>
            <w:tcW w:w="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9546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КЭиИО</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ЦП 1</w:t>
            </w:r>
          </w:p>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ЦП 3</w:t>
            </w:r>
          </w:p>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ЦП 6</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76" w:type="dxa"/>
            <w:tcBorders>
              <w:left w:val="single" w:sz="4" w:space="0" w:color="000000"/>
            </w:tcBorders>
          </w:tcPr>
          <w:p w:rsidR="006632C6" w:rsidRDefault="006632C6">
            <w:pPr>
              <w:rPr>
                <w:sz w:val="2"/>
              </w:rPr>
            </w:pPr>
          </w:p>
        </w:tc>
      </w:tr>
      <w:tr w:rsidR="006632C6" w:rsidTr="003B69BE">
        <w:trPr>
          <w:trHeight w:val="1000"/>
          <w:jc w:val="center"/>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2.2</w:t>
            </w:r>
          </w:p>
        </w:tc>
        <w:tc>
          <w:tcPr>
            <w:tcW w:w="2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Доля уличной водопроводной сети, нуждающейся в замене (реновации) (далее - И 2.2)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38,6</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38,6</w:t>
            </w:r>
          </w:p>
        </w:tc>
        <w:tc>
          <w:tcPr>
            <w:tcW w:w="9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38,6</w:t>
            </w:r>
          </w:p>
        </w:tc>
        <w:tc>
          <w:tcPr>
            <w:tcW w:w="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38,6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38,6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B8531C">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38,6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КЭиИО</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ЦП 1</w:t>
            </w:r>
          </w:p>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ЦП 3</w:t>
            </w:r>
          </w:p>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ЦП 6</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76" w:type="dxa"/>
            <w:tcBorders>
              <w:left w:val="single" w:sz="4" w:space="0" w:color="000000"/>
            </w:tcBorders>
          </w:tcPr>
          <w:p w:rsidR="006632C6" w:rsidRDefault="006632C6">
            <w:pPr>
              <w:rPr>
                <w:sz w:val="2"/>
              </w:rPr>
            </w:pPr>
          </w:p>
        </w:tc>
      </w:tr>
      <w:tr w:rsidR="006632C6" w:rsidTr="003B69BE">
        <w:trPr>
          <w:trHeight w:val="828"/>
          <w:jc w:val="center"/>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2.3</w:t>
            </w:r>
          </w:p>
        </w:tc>
        <w:tc>
          <w:tcPr>
            <w:tcW w:w="2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Удельное количество засоров на сетях канализации  </w:t>
            </w:r>
            <w:r w:rsidR="00412E89">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(далее - И 2.3)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rsidP="003B69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ед</w:t>
            </w:r>
            <w:r w:rsidR="003B69BE">
              <w:rPr>
                <w:rFonts w:ascii="Times New Roman" w:eastAsia="Times New Roman" w:hAnsi="Times New Roman" w:cs="Times New Roman"/>
                <w:color w:val="000000"/>
                <w:spacing w:val="-2"/>
                <w:sz w:val="20"/>
                <w:szCs w:val="22"/>
              </w:rPr>
              <w:t>иниц</w:t>
            </w:r>
            <w:r>
              <w:rPr>
                <w:rFonts w:ascii="Times New Roman" w:eastAsia="Times New Roman" w:hAnsi="Times New Roman" w:cs="Times New Roman"/>
                <w:color w:val="000000"/>
                <w:spacing w:val="-2"/>
                <w:sz w:val="20"/>
                <w:szCs w:val="22"/>
              </w:rPr>
              <w:t>/10 км</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3,8</w:t>
            </w:r>
          </w:p>
        </w:tc>
        <w:tc>
          <w:tcPr>
            <w:tcW w:w="9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3,8</w:t>
            </w:r>
          </w:p>
        </w:tc>
        <w:tc>
          <w:tcPr>
            <w:tcW w:w="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rsidP="00977D45">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w:t>
            </w:r>
            <w:r w:rsidR="00977D45">
              <w:rPr>
                <w:rFonts w:ascii="Times New Roman" w:eastAsia="Times New Roman" w:hAnsi="Times New Roman" w:cs="Times New Roman"/>
                <w:color w:val="000000"/>
                <w:spacing w:val="-2"/>
                <w:sz w:val="20"/>
                <w:szCs w:val="22"/>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3241C3">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3,7</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КЭиИО</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ЦП 1</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76" w:type="dxa"/>
            <w:tcBorders>
              <w:left w:val="single" w:sz="4" w:space="0" w:color="000000"/>
            </w:tcBorders>
          </w:tcPr>
          <w:p w:rsidR="006632C6" w:rsidRDefault="006632C6">
            <w:pPr>
              <w:rPr>
                <w:sz w:val="2"/>
              </w:rPr>
            </w:pPr>
          </w:p>
        </w:tc>
      </w:tr>
      <w:tr w:rsidR="006632C6" w:rsidTr="003B69BE">
        <w:trPr>
          <w:trHeight w:val="1008"/>
          <w:jc w:val="center"/>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2.4</w:t>
            </w:r>
          </w:p>
        </w:tc>
        <w:tc>
          <w:tcPr>
            <w:tcW w:w="2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Доля уличной канализационной сети, нуждающейся в замене </w:t>
            </w:r>
            <w:r w:rsidR="00412E89">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(далее - И 2.4)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32,1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rsidP="00AE07B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32,</w:t>
            </w:r>
            <w:r w:rsidR="00AE07BD">
              <w:rPr>
                <w:rFonts w:ascii="Times New Roman" w:eastAsia="Times New Roman" w:hAnsi="Times New Roman" w:cs="Times New Roman"/>
                <w:color w:val="000000"/>
                <w:spacing w:val="-2"/>
                <w:sz w:val="20"/>
                <w:szCs w:val="22"/>
              </w:rPr>
              <w:t>0</w:t>
            </w:r>
          </w:p>
        </w:tc>
        <w:tc>
          <w:tcPr>
            <w:tcW w:w="9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32,0</w:t>
            </w:r>
          </w:p>
        </w:tc>
        <w:tc>
          <w:tcPr>
            <w:tcW w:w="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AE07BD">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31,9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3241C3">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31,9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КЭиИО</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ЦП 1</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76" w:type="dxa"/>
            <w:tcBorders>
              <w:left w:val="single" w:sz="4" w:space="0" w:color="000000"/>
            </w:tcBorders>
          </w:tcPr>
          <w:p w:rsidR="006632C6" w:rsidRDefault="006632C6">
            <w:pPr>
              <w:rPr>
                <w:sz w:val="2"/>
              </w:rPr>
            </w:pPr>
          </w:p>
        </w:tc>
      </w:tr>
      <w:tr w:rsidR="006632C6" w:rsidTr="003B69BE">
        <w:trPr>
          <w:trHeight w:val="458"/>
          <w:jc w:val="center"/>
        </w:trPr>
        <w:tc>
          <w:tcPr>
            <w:tcW w:w="14737"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lastRenderedPageBreak/>
              <w:t>Подпрограмма 4</w:t>
            </w:r>
          </w:p>
        </w:tc>
        <w:tc>
          <w:tcPr>
            <w:tcW w:w="176" w:type="dxa"/>
            <w:tcBorders>
              <w:left w:val="single" w:sz="4" w:space="0" w:color="000000"/>
            </w:tcBorders>
          </w:tcPr>
          <w:p w:rsidR="006632C6" w:rsidRDefault="006632C6">
            <w:pPr>
              <w:rPr>
                <w:sz w:val="2"/>
              </w:rPr>
            </w:pPr>
          </w:p>
        </w:tc>
      </w:tr>
      <w:tr w:rsidR="006632C6" w:rsidTr="003B69BE">
        <w:trPr>
          <w:trHeight w:val="444"/>
          <w:jc w:val="center"/>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3.1</w:t>
            </w:r>
          </w:p>
        </w:tc>
        <w:tc>
          <w:tcPr>
            <w:tcW w:w="2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Удельное количество технологических нарушений </w:t>
            </w:r>
            <w:r w:rsidR="00412E89">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на газораспределительных сетях (далее - И 3.1)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rsidP="003B69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ед</w:t>
            </w:r>
            <w:r w:rsidR="003B69BE">
              <w:rPr>
                <w:rFonts w:ascii="Times New Roman" w:eastAsia="Times New Roman" w:hAnsi="Times New Roman" w:cs="Times New Roman"/>
                <w:color w:val="000000"/>
                <w:spacing w:val="-2"/>
                <w:sz w:val="20"/>
                <w:szCs w:val="22"/>
              </w:rPr>
              <w:t>иниц</w:t>
            </w:r>
            <w:r>
              <w:rPr>
                <w:rFonts w:ascii="Times New Roman" w:eastAsia="Times New Roman" w:hAnsi="Times New Roman" w:cs="Times New Roman"/>
                <w:color w:val="000000"/>
                <w:spacing w:val="-2"/>
                <w:sz w:val="20"/>
                <w:szCs w:val="22"/>
              </w:rPr>
              <w:t>/100 км в год</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1,7</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1,7</w:t>
            </w:r>
          </w:p>
        </w:tc>
        <w:tc>
          <w:tcPr>
            <w:tcW w:w="9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537215">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1,6</w:t>
            </w:r>
          </w:p>
        </w:tc>
        <w:tc>
          <w:tcPr>
            <w:tcW w:w="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537215">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EB4137">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КЭиИО</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ЦП 1</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76" w:type="dxa"/>
            <w:tcBorders>
              <w:left w:val="single" w:sz="4" w:space="0" w:color="000000"/>
            </w:tcBorders>
          </w:tcPr>
          <w:p w:rsidR="006632C6" w:rsidRDefault="006632C6">
            <w:pPr>
              <w:rPr>
                <w:sz w:val="2"/>
              </w:rPr>
            </w:pPr>
          </w:p>
        </w:tc>
      </w:tr>
      <w:tr w:rsidR="006632C6" w:rsidTr="003B69BE">
        <w:trPr>
          <w:trHeight w:val="459"/>
          <w:jc w:val="center"/>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3.2</w:t>
            </w:r>
          </w:p>
        </w:tc>
        <w:tc>
          <w:tcPr>
            <w:tcW w:w="2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Количество разработанных (актуализированных) региональных программ газификации жилищно-коммунального хозяйства, промышленных и иных организаций </w:t>
            </w:r>
            <w:r w:rsidR="00F71D71">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Санкт-Петербурга </w:t>
            </w:r>
            <w:r w:rsidR="00F71D71">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(далее - И 3.2)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3B69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е</w:t>
            </w:r>
            <w:r w:rsidR="00123630">
              <w:rPr>
                <w:rFonts w:ascii="Times New Roman" w:eastAsia="Times New Roman" w:hAnsi="Times New Roman" w:cs="Times New Roman"/>
                <w:color w:val="000000"/>
                <w:spacing w:val="-2"/>
                <w:sz w:val="20"/>
                <w:szCs w:val="22"/>
              </w:rPr>
              <w:t>диниц</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33191F">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9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33191F">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33191F">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КЭиИО</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ЦП 1</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76" w:type="dxa"/>
            <w:tcBorders>
              <w:left w:val="single" w:sz="4" w:space="0" w:color="000000"/>
            </w:tcBorders>
          </w:tcPr>
          <w:p w:rsidR="006632C6" w:rsidRDefault="006632C6">
            <w:pPr>
              <w:rPr>
                <w:sz w:val="2"/>
              </w:rPr>
            </w:pPr>
          </w:p>
        </w:tc>
      </w:tr>
      <w:tr w:rsidR="006632C6" w:rsidTr="003B69BE">
        <w:trPr>
          <w:trHeight w:val="2028"/>
          <w:jc w:val="center"/>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3.3</w:t>
            </w:r>
          </w:p>
        </w:tc>
        <w:tc>
          <w:tcPr>
            <w:tcW w:w="2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Количество введенных </w:t>
            </w:r>
            <w:r w:rsidR="00F71D71">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в эксплуатацию объектов заправки транспортных средств природным газом (АГНКС, криоАЗС, МАЗС, ПАГЗ, модули по заправке компримированным природным газом) </w:t>
            </w:r>
            <w:r w:rsidR="00F71D71">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 (далее - И 3.3)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3B69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е</w:t>
            </w:r>
            <w:r w:rsidR="00123630">
              <w:rPr>
                <w:rFonts w:ascii="Times New Roman" w:eastAsia="Times New Roman" w:hAnsi="Times New Roman" w:cs="Times New Roman"/>
                <w:color w:val="000000"/>
                <w:spacing w:val="-2"/>
                <w:sz w:val="20"/>
                <w:szCs w:val="22"/>
              </w:rPr>
              <w:t>диниц</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A301A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A301A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9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A301A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КЭиИО</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spacing w:line="229" w:lineRule="auto"/>
              <w:jc w:val="center"/>
              <w:rPr>
                <w:rFonts w:ascii="Times New Roman" w:eastAsia="Times New Roman" w:hAnsi="Times New Roman" w:cs="Times New Roman"/>
                <w:color w:val="000000"/>
                <w:spacing w:val="-2"/>
                <w:sz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76" w:type="dxa"/>
            <w:tcBorders>
              <w:left w:val="single" w:sz="4" w:space="0" w:color="000000"/>
            </w:tcBorders>
          </w:tcPr>
          <w:p w:rsidR="006632C6" w:rsidRDefault="006632C6">
            <w:pPr>
              <w:rPr>
                <w:sz w:val="2"/>
              </w:rPr>
            </w:pPr>
          </w:p>
        </w:tc>
      </w:tr>
      <w:tr w:rsidR="006632C6" w:rsidTr="003B69BE">
        <w:trPr>
          <w:trHeight w:val="3390"/>
          <w:jc w:val="center"/>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3.4</w:t>
            </w:r>
          </w:p>
        </w:tc>
        <w:tc>
          <w:tcPr>
            <w:tcW w:w="2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rsidP="00412E8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Обеспечение населения </w:t>
            </w:r>
            <w:r w:rsidR="00F71D71">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на территории </w:t>
            </w:r>
            <w:r w:rsidR="00F71D71">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Санкт-Петербурга сжиженным газом  для бытовых нужд </w:t>
            </w:r>
            <w:r w:rsidR="00F71D71">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по розничным ценам, установленным Комитетом</w:t>
            </w:r>
            <w:r w:rsidR="00412E89">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 по тарифам </w:t>
            </w:r>
            <w:r w:rsidR="00F71D71">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Санкт-Петербурга, </w:t>
            </w:r>
            <w:r w:rsidR="002A2E0E">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за счет возмещения недополученных доходов, возникающих  в результате государственного регулирования тарифов </w:t>
            </w:r>
            <w:r w:rsidR="00412E89">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(далее - И 3.4)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100</w:t>
            </w:r>
          </w:p>
        </w:tc>
        <w:tc>
          <w:tcPr>
            <w:tcW w:w="9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100</w:t>
            </w:r>
          </w:p>
        </w:tc>
        <w:tc>
          <w:tcPr>
            <w:tcW w:w="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КЭиИО</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spacing w:line="229" w:lineRule="auto"/>
              <w:jc w:val="center"/>
              <w:rPr>
                <w:rFonts w:ascii="Times New Roman" w:eastAsia="Times New Roman" w:hAnsi="Times New Roman" w:cs="Times New Roman"/>
                <w:color w:val="000000"/>
                <w:spacing w:val="-2"/>
                <w:sz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spacing w:line="229" w:lineRule="auto"/>
              <w:jc w:val="center"/>
              <w:rPr>
                <w:rFonts w:ascii="Times New Roman" w:eastAsia="Times New Roman" w:hAnsi="Times New Roman" w:cs="Times New Roman"/>
                <w:color w:val="000000"/>
                <w:spacing w:val="-2"/>
                <w:sz w:val="20"/>
              </w:rPr>
            </w:pPr>
          </w:p>
        </w:tc>
        <w:tc>
          <w:tcPr>
            <w:tcW w:w="176" w:type="dxa"/>
            <w:tcBorders>
              <w:left w:val="single" w:sz="4" w:space="0" w:color="000000"/>
            </w:tcBorders>
          </w:tcPr>
          <w:p w:rsidR="006632C6" w:rsidRDefault="006632C6">
            <w:pPr>
              <w:rPr>
                <w:sz w:val="2"/>
              </w:rPr>
            </w:pPr>
          </w:p>
        </w:tc>
      </w:tr>
      <w:tr w:rsidR="006632C6" w:rsidTr="003B69BE">
        <w:trPr>
          <w:trHeight w:val="347"/>
          <w:jc w:val="center"/>
        </w:trPr>
        <w:tc>
          <w:tcPr>
            <w:tcW w:w="14737"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Подпрограмма 5</w:t>
            </w:r>
          </w:p>
        </w:tc>
        <w:tc>
          <w:tcPr>
            <w:tcW w:w="176" w:type="dxa"/>
            <w:tcBorders>
              <w:left w:val="single" w:sz="4" w:space="0" w:color="000000"/>
            </w:tcBorders>
          </w:tcPr>
          <w:p w:rsidR="006632C6" w:rsidRDefault="006632C6">
            <w:pPr>
              <w:rPr>
                <w:sz w:val="2"/>
              </w:rPr>
            </w:pPr>
          </w:p>
        </w:tc>
      </w:tr>
      <w:tr w:rsidR="006632C6" w:rsidTr="003B69BE">
        <w:trPr>
          <w:trHeight w:val="1403"/>
          <w:jc w:val="center"/>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lastRenderedPageBreak/>
              <w:t>4.1</w:t>
            </w:r>
          </w:p>
        </w:tc>
        <w:tc>
          <w:tcPr>
            <w:tcW w:w="2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Среднее потребление электроэнергии установками уличного освещения </w:t>
            </w:r>
            <w:r w:rsidR="00412E89">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и архитектурной подсветки </w:t>
            </w:r>
            <w:r w:rsidR="00412E89">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на один светильник  </w:t>
            </w:r>
            <w:r w:rsidR="00412E89">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(далее - И 4.1)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кВт.ч в год</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A301A1">
            <w:pPr>
              <w:spacing w:line="229" w:lineRule="auto"/>
              <w:jc w:val="center"/>
              <w:rPr>
                <w:rFonts w:ascii="Times New Roman" w:eastAsia="Times New Roman" w:hAnsi="Times New Roman" w:cs="Times New Roman"/>
                <w:color w:val="000000"/>
                <w:spacing w:val="-2"/>
                <w:sz w:val="20"/>
              </w:rPr>
            </w:pPr>
            <w:r w:rsidRPr="00A301A1">
              <w:rPr>
                <w:rFonts w:ascii="Times New Roman" w:eastAsia="Times New Roman" w:hAnsi="Times New Roman" w:cs="Times New Roman"/>
                <w:color w:val="000000"/>
                <w:spacing w:val="-2"/>
                <w:sz w:val="20"/>
                <w:szCs w:val="22"/>
              </w:rPr>
              <w:t>429,3</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A301A1">
            <w:pPr>
              <w:spacing w:line="229" w:lineRule="auto"/>
              <w:jc w:val="center"/>
              <w:rPr>
                <w:rFonts w:ascii="Times New Roman" w:eastAsia="Times New Roman" w:hAnsi="Times New Roman" w:cs="Times New Roman"/>
                <w:color w:val="000000"/>
                <w:spacing w:val="-2"/>
                <w:sz w:val="20"/>
              </w:rPr>
            </w:pPr>
            <w:r w:rsidRPr="00A301A1">
              <w:rPr>
                <w:rFonts w:ascii="Times New Roman" w:eastAsia="Times New Roman" w:hAnsi="Times New Roman" w:cs="Times New Roman"/>
                <w:color w:val="000000"/>
                <w:spacing w:val="-2"/>
                <w:sz w:val="20"/>
                <w:szCs w:val="22"/>
              </w:rPr>
              <w:t>412,5</w:t>
            </w:r>
          </w:p>
        </w:tc>
        <w:tc>
          <w:tcPr>
            <w:tcW w:w="9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A301A1">
            <w:pPr>
              <w:spacing w:line="229" w:lineRule="auto"/>
              <w:jc w:val="center"/>
              <w:rPr>
                <w:rFonts w:ascii="Times New Roman" w:eastAsia="Times New Roman" w:hAnsi="Times New Roman" w:cs="Times New Roman"/>
                <w:color w:val="000000"/>
                <w:spacing w:val="-2"/>
                <w:sz w:val="20"/>
              </w:rPr>
            </w:pPr>
            <w:r w:rsidRPr="00A301A1">
              <w:rPr>
                <w:rFonts w:ascii="Times New Roman" w:eastAsia="Times New Roman" w:hAnsi="Times New Roman" w:cs="Times New Roman"/>
                <w:color w:val="000000"/>
                <w:spacing w:val="-2"/>
                <w:sz w:val="20"/>
                <w:szCs w:val="22"/>
              </w:rPr>
              <w:t>411,0</w:t>
            </w:r>
          </w:p>
        </w:tc>
        <w:tc>
          <w:tcPr>
            <w:tcW w:w="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A301A1">
            <w:pPr>
              <w:spacing w:line="229" w:lineRule="auto"/>
              <w:jc w:val="center"/>
              <w:rPr>
                <w:rFonts w:ascii="Times New Roman" w:eastAsia="Times New Roman" w:hAnsi="Times New Roman" w:cs="Times New Roman"/>
                <w:color w:val="000000"/>
                <w:spacing w:val="-2"/>
                <w:sz w:val="20"/>
              </w:rPr>
            </w:pPr>
            <w:r w:rsidRPr="00A301A1">
              <w:rPr>
                <w:rFonts w:ascii="Times New Roman" w:eastAsia="Times New Roman" w:hAnsi="Times New Roman" w:cs="Times New Roman"/>
                <w:color w:val="000000"/>
                <w:spacing w:val="-2"/>
                <w:sz w:val="20"/>
                <w:szCs w:val="22"/>
              </w:rPr>
              <w:t>408,9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A301A1">
            <w:pPr>
              <w:spacing w:line="229" w:lineRule="auto"/>
              <w:jc w:val="center"/>
              <w:rPr>
                <w:rFonts w:ascii="Times New Roman" w:eastAsia="Times New Roman" w:hAnsi="Times New Roman" w:cs="Times New Roman"/>
                <w:color w:val="000000"/>
                <w:spacing w:val="-2"/>
                <w:sz w:val="20"/>
              </w:rPr>
            </w:pPr>
            <w:r w:rsidRPr="00A301A1">
              <w:rPr>
                <w:rFonts w:ascii="Times New Roman" w:eastAsia="Times New Roman" w:hAnsi="Times New Roman" w:cs="Times New Roman"/>
                <w:color w:val="000000"/>
                <w:spacing w:val="-2"/>
                <w:sz w:val="20"/>
                <w:szCs w:val="22"/>
              </w:rPr>
              <w:t>408,2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A301A1">
            <w:pPr>
              <w:spacing w:line="229" w:lineRule="auto"/>
              <w:jc w:val="center"/>
              <w:rPr>
                <w:rFonts w:ascii="Times New Roman" w:eastAsia="Times New Roman" w:hAnsi="Times New Roman" w:cs="Times New Roman"/>
                <w:color w:val="000000"/>
                <w:spacing w:val="-2"/>
                <w:sz w:val="20"/>
              </w:rPr>
            </w:pPr>
            <w:r w:rsidRPr="00A301A1">
              <w:rPr>
                <w:rFonts w:ascii="Times New Roman" w:eastAsia="Times New Roman" w:hAnsi="Times New Roman" w:cs="Times New Roman"/>
                <w:color w:val="000000"/>
                <w:spacing w:val="-2"/>
                <w:sz w:val="20"/>
                <w:szCs w:val="22"/>
              </w:rPr>
              <w:t>408,0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КЭиИО</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ЦП 5</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76" w:type="dxa"/>
            <w:tcBorders>
              <w:left w:val="single" w:sz="4" w:space="0" w:color="000000"/>
            </w:tcBorders>
          </w:tcPr>
          <w:p w:rsidR="006632C6" w:rsidRDefault="006632C6">
            <w:pPr>
              <w:rPr>
                <w:sz w:val="2"/>
              </w:rPr>
            </w:pPr>
          </w:p>
        </w:tc>
      </w:tr>
      <w:tr w:rsidR="006632C6" w:rsidTr="003B69BE">
        <w:trPr>
          <w:trHeight w:val="1048"/>
          <w:jc w:val="center"/>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4.2</w:t>
            </w:r>
          </w:p>
        </w:tc>
        <w:tc>
          <w:tcPr>
            <w:tcW w:w="2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Доля освещенных частей улиц, проездов, набережных в общей протяженности улиц, проездов, набережных  (далее - И 4.2)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99,7</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99,8</w:t>
            </w:r>
          </w:p>
        </w:tc>
        <w:tc>
          <w:tcPr>
            <w:tcW w:w="9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99,8</w:t>
            </w:r>
          </w:p>
        </w:tc>
        <w:tc>
          <w:tcPr>
            <w:tcW w:w="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99,8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99,9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A301A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99,9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КЭиИО</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ЦП 5</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76" w:type="dxa"/>
            <w:tcBorders>
              <w:left w:val="single" w:sz="4" w:space="0" w:color="000000"/>
            </w:tcBorders>
          </w:tcPr>
          <w:p w:rsidR="006632C6" w:rsidRDefault="006632C6">
            <w:pPr>
              <w:rPr>
                <w:sz w:val="2"/>
              </w:rPr>
            </w:pPr>
          </w:p>
        </w:tc>
      </w:tr>
      <w:tr w:rsidR="006632C6" w:rsidTr="003B69BE">
        <w:trPr>
          <w:trHeight w:val="334"/>
          <w:jc w:val="center"/>
        </w:trPr>
        <w:tc>
          <w:tcPr>
            <w:tcW w:w="14737"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Подпрограмма 6</w:t>
            </w:r>
          </w:p>
        </w:tc>
        <w:tc>
          <w:tcPr>
            <w:tcW w:w="176" w:type="dxa"/>
            <w:tcBorders>
              <w:left w:val="single" w:sz="4" w:space="0" w:color="000000"/>
            </w:tcBorders>
          </w:tcPr>
          <w:p w:rsidR="006632C6" w:rsidRDefault="006632C6">
            <w:pPr>
              <w:rPr>
                <w:sz w:val="2"/>
              </w:rPr>
            </w:pPr>
          </w:p>
        </w:tc>
      </w:tr>
      <w:tr w:rsidR="006632C6" w:rsidTr="003B69BE">
        <w:trPr>
          <w:trHeight w:val="1918"/>
          <w:jc w:val="center"/>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5.1</w:t>
            </w:r>
          </w:p>
        </w:tc>
        <w:tc>
          <w:tcPr>
            <w:tcW w:w="2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D71" w:rsidRDefault="00123630" w:rsidP="00F71D71">
            <w:pPr>
              <w:spacing w:line="229" w:lineRule="auto"/>
              <w:ind w:right="143"/>
              <w:jc w:val="center"/>
              <w:rPr>
                <w:rFonts w:ascii="Times New Roman" w:eastAsia="Times New Roman" w:hAnsi="Times New Roman" w:cs="Times New Roman"/>
                <w:color w:val="000000"/>
                <w:spacing w:val="-2"/>
                <w:sz w:val="20"/>
                <w:szCs w:val="22"/>
              </w:rPr>
            </w:pPr>
            <w:r>
              <w:rPr>
                <w:rFonts w:ascii="Times New Roman" w:eastAsia="Times New Roman" w:hAnsi="Times New Roman" w:cs="Times New Roman"/>
                <w:color w:val="000000"/>
                <w:spacing w:val="-2"/>
                <w:sz w:val="20"/>
                <w:szCs w:val="22"/>
              </w:rPr>
              <w:t>Количество тематических теле- и радиопередач, информационно-просветительских программ</w:t>
            </w:r>
            <w:r w:rsidR="00412E89">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 в области энергосбережения </w:t>
            </w:r>
            <w:r w:rsidR="00C1081C">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и повышения энергетической эффективности  </w:t>
            </w:r>
          </w:p>
          <w:p w:rsidR="006632C6" w:rsidRDefault="00123630" w:rsidP="00F71D71">
            <w:pPr>
              <w:spacing w:line="229" w:lineRule="auto"/>
              <w:ind w:right="143"/>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(далее - И 5.1)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единиц</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5</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5</w:t>
            </w:r>
          </w:p>
        </w:tc>
        <w:tc>
          <w:tcPr>
            <w:tcW w:w="9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5</w:t>
            </w:r>
          </w:p>
        </w:tc>
        <w:tc>
          <w:tcPr>
            <w:tcW w:w="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921FC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КЭиИО</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ЦП 8</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76" w:type="dxa"/>
            <w:tcBorders>
              <w:left w:val="single" w:sz="4" w:space="0" w:color="000000"/>
            </w:tcBorders>
          </w:tcPr>
          <w:p w:rsidR="006632C6" w:rsidRDefault="006632C6">
            <w:pPr>
              <w:rPr>
                <w:sz w:val="2"/>
              </w:rPr>
            </w:pPr>
          </w:p>
        </w:tc>
      </w:tr>
      <w:tr w:rsidR="006632C6" w:rsidTr="003B69BE">
        <w:trPr>
          <w:trHeight w:val="1407"/>
          <w:jc w:val="center"/>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5.2</w:t>
            </w:r>
          </w:p>
        </w:tc>
        <w:tc>
          <w:tcPr>
            <w:tcW w:w="2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rsidP="00F71D7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Количество выставочных экспозиций, презентаций </w:t>
            </w:r>
            <w:r w:rsidR="00F71D71">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в области энергосбережения и повышения энергетической эффективности </w:t>
            </w:r>
            <w:r w:rsidR="00F71D71">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(далее - И 5.2)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3B69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е</w:t>
            </w:r>
            <w:r w:rsidR="00123630">
              <w:rPr>
                <w:rFonts w:ascii="Times New Roman" w:eastAsia="Times New Roman" w:hAnsi="Times New Roman" w:cs="Times New Roman"/>
                <w:color w:val="000000"/>
                <w:spacing w:val="-2"/>
                <w:sz w:val="20"/>
                <w:szCs w:val="22"/>
              </w:rPr>
              <w:t>диниц</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4</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4</w:t>
            </w:r>
          </w:p>
        </w:tc>
        <w:tc>
          <w:tcPr>
            <w:tcW w:w="9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4</w:t>
            </w:r>
          </w:p>
        </w:tc>
        <w:tc>
          <w:tcPr>
            <w:tcW w:w="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921FC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КЭиИО</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ЦП 8</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76" w:type="dxa"/>
            <w:tcBorders>
              <w:left w:val="single" w:sz="4" w:space="0" w:color="000000"/>
            </w:tcBorders>
          </w:tcPr>
          <w:p w:rsidR="006632C6" w:rsidRDefault="006632C6">
            <w:pPr>
              <w:rPr>
                <w:sz w:val="2"/>
              </w:rPr>
            </w:pPr>
          </w:p>
        </w:tc>
      </w:tr>
      <w:tr w:rsidR="006632C6" w:rsidTr="003B69BE">
        <w:trPr>
          <w:trHeight w:val="1923"/>
          <w:jc w:val="center"/>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5.3</w:t>
            </w:r>
          </w:p>
        </w:tc>
        <w:tc>
          <w:tcPr>
            <w:tcW w:w="2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Количество проведенных информационно-просветительских семинаров, конференций, круглых столов по теме энергосбережения </w:t>
            </w:r>
            <w:r w:rsidR="00995857">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 xml:space="preserve">и повышения энергетической эффективности </w:t>
            </w:r>
            <w:r w:rsidR="00995857">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(далее - И 5.3)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3B69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е</w:t>
            </w:r>
            <w:r w:rsidR="00123630">
              <w:rPr>
                <w:rFonts w:ascii="Times New Roman" w:eastAsia="Times New Roman" w:hAnsi="Times New Roman" w:cs="Times New Roman"/>
                <w:color w:val="000000"/>
                <w:spacing w:val="-2"/>
                <w:sz w:val="20"/>
                <w:szCs w:val="22"/>
              </w:rPr>
              <w:t>диниц</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46</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46</w:t>
            </w:r>
          </w:p>
        </w:tc>
        <w:tc>
          <w:tcPr>
            <w:tcW w:w="9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46</w:t>
            </w:r>
          </w:p>
        </w:tc>
        <w:tc>
          <w:tcPr>
            <w:tcW w:w="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46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46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921FC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46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КЭиИО</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ЦП 8</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76" w:type="dxa"/>
            <w:tcBorders>
              <w:left w:val="single" w:sz="4" w:space="0" w:color="000000"/>
            </w:tcBorders>
          </w:tcPr>
          <w:p w:rsidR="006632C6" w:rsidRDefault="006632C6">
            <w:pPr>
              <w:rPr>
                <w:sz w:val="2"/>
              </w:rPr>
            </w:pPr>
          </w:p>
        </w:tc>
      </w:tr>
      <w:tr w:rsidR="006632C6" w:rsidTr="003B69BE">
        <w:trPr>
          <w:trHeight w:val="1012"/>
          <w:jc w:val="center"/>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5.4</w:t>
            </w:r>
          </w:p>
        </w:tc>
        <w:tc>
          <w:tcPr>
            <w:tcW w:w="2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 xml:space="preserve">Количество публикаций, статей, интервью </w:t>
            </w:r>
            <w:r w:rsidR="00995857">
              <w:rPr>
                <w:rFonts w:ascii="Times New Roman" w:eastAsia="Times New Roman" w:hAnsi="Times New Roman" w:cs="Times New Roman"/>
                <w:color w:val="000000"/>
                <w:spacing w:val="-2"/>
                <w:sz w:val="20"/>
                <w:szCs w:val="22"/>
              </w:rPr>
              <w:br/>
            </w:r>
            <w:r>
              <w:rPr>
                <w:rFonts w:ascii="Times New Roman" w:eastAsia="Times New Roman" w:hAnsi="Times New Roman" w:cs="Times New Roman"/>
                <w:color w:val="000000"/>
                <w:spacing w:val="-2"/>
                <w:sz w:val="20"/>
                <w:szCs w:val="22"/>
              </w:rPr>
              <w:t>в средствах массовой информации (далее - И 5.4)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3B69BE">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е</w:t>
            </w:r>
            <w:r w:rsidR="00123630">
              <w:rPr>
                <w:rFonts w:ascii="Times New Roman" w:eastAsia="Times New Roman" w:hAnsi="Times New Roman" w:cs="Times New Roman"/>
                <w:color w:val="000000"/>
                <w:spacing w:val="-2"/>
                <w:sz w:val="20"/>
                <w:szCs w:val="22"/>
              </w:rPr>
              <w:t>диниц</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25</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25</w:t>
            </w:r>
          </w:p>
        </w:tc>
        <w:tc>
          <w:tcPr>
            <w:tcW w:w="9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25</w:t>
            </w:r>
          </w:p>
        </w:tc>
        <w:tc>
          <w:tcPr>
            <w:tcW w:w="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921FC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25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КЭиИО</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ЦП 8</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2"/>
              </w:rPr>
              <w:t>-</w:t>
            </w:r>
          </w:p>
        </w:tc>
        <w:tc>
          <w:tcPr>
            <w:tcW w:w="176" w:type="dxa"/>
            <w:tcBorders>
              <w:left w:val="single" w:sz="4" w:space="0" w:color="000000"/>
            </w:tcBorders>
          </w:tcPr>
          <w:p w:rsidR="006632C6" w:rsidRDefault="006632C6">
            <w:pPr>
              <w:rPr>
                <w:sz w:val="2"/>
              </w:rPr>
            </w:pPr>
          </w:p>
        </w:tc>
      </w:tr>
    </w:tbl>
    <w:p w:rsidR="00D3495F" w:rsidRDefault="00D3495F">
      <w:pPr>
        <w:rPr>
          <w:sz w:val="2"/>
          <w:szCs w:val="22"/>
        </w:rPr>
      </w:pPr>
    </w:p>
    <w:p w:rsidR="00D3495F" w:rsidRDefault="00D3495F">
      <w:pPr>
        <w:rPr>
          <w:sz w:val="2"/>
          <w:szCs w:val="22"/>
        </w:rPr>
      </w:pPr>
      <w:r>
        <w:rPr>
          <w:sz w:val="2"/>
          <w:szCs w:val="22"/>
        </w:rPr>
        <w:br w:type="page"/>
      </w:r>
    </w:p>
    <w:p w:rsidR="006632C6" w:rsidRDefault="006632C6">
      <w:pPr>
        <w:rPr>
          <w:sz w:val="2"/>
          <w:szCs w:val="22"/>
        </w:rPr>
        <w:sectPr w:rsidR="006632C6" w:rsidSect="00E92EF5">
          <w:pgSz w:w="16839" w:h="11907" w:orient="landscape" w:code="9"/>
          <w:pgMar w:top="1134" w:right="850" w:bottom="1134" w:left="1701" w:header="567" w:footer="517" w:gutter="0"/>
          <w:cols w:space="720"/>
          <w:docGrid w:linePitch="326"/>
        </w:sectPr>
      </w:pPr>
    </w:p>
    <w:p w:rsidR="006632C6" w:rsidRDefault="006632C6">
      <w:pPr>
        <w:rPr>
          <w:sz w:val="2"/>
          <w:szCs w:val="22"/>
        </w:rPr>
      </w:pPr>
    </w:p>
    <w:p w:rsidR="006632C6" w:rsidRDefault="00123630">
      <w:pPr>
        <w:pStyle w:val="ConsPlusTitle"/>
        <w:jc w:val="center"/>
        <w:outlineLvl w:val="1"/>
        <w:rPr>
          <w:rFonts w:ascii="Times New Roman" w:hAnsi="Times New Roman"/>
          <w:sz w:val="24"/>
          <w:szCs w:val="24"/>
        </w:rPr>
      </w:pPr>
      <w:r>
        <w:rPr>
          <w:rFonts w:ascii="Times New Roman" w:hAnsi="Times New Roman"/>
          <w:sz w:val="24"/>
          <w:szCs w:val="24"/>
        </w:rPr>
        <w:t>6. Перечень и краткое описание подпрограмм с обоснованием</w:t>
      </w:r>
    </w:p>
    <w:p w:rsidR="006632C6" w:rsidRDefault="00123630">
      <w:pPr>
        <w:pStyle w:val="ConsPlusTitle"/>
        <w:jc w:val="center"/>
        <w:rPr>
          <w:rFonts w:ascii="Times New Roman" w:hAnsi="Times New Roman"/>
          <w:sz w:val="24"/>
          <w:szCs w:val="24"/>
        </w:rPr>
      </w:pPr>
      <w:r>
        <w:rPr>
          <w:rFonts w:ascii="Times New Roman" w:hAnsi="Times New Roman"/>
          <w:sz w:val="24"/>
          <w:szCs w:val="24"/>
        </w:rPr>
        <w:t>их выделения</w:t>
      </w:r>
    </w:p>
    <w:p w:rsidR="006632C6" w:rsidRDefault="006632C6">
      <w:pPr>
        <w:pStyle w:val="ConsPlusNormal"/>
        <w:rPr>
          <w:rFonts w:ascii="Times New Roman" w:hAnsi="Times New Roman"/>
          <w:sz w:val="24"/>
          <w:szCs w:val="24"/>
        </w:rPr>
      </w:pPr>
    </w:p>
    <w:p w:rsidR="006632C6" w:rsidRDefault="00123630">
      <w:pPr>
        <w:pStyle w:val="ConsPlusTitle"/>
        <w:ind w:firstLine="567"/>
        <w:jc w:val="both"/>
        <w:outlineLvl w:val="1"/>
        <w:rPr>
          <w:rFonts w:ascii="Times New Roman" w:hAnsi="Times New Roman"/>
          <w:b w:val="0"/>
          <w:sz w:val="24"/>
          <w:szCs w:val="24"/>
        </w:rPr>
      </w:pPr>
      <w:r>
        <w:rPr>
          <w:rFonts w:ascii="Times New Roman" w:hAnsi="Times New Roman"/>
          <w:b w:val="0"/>
          <w:sz w:val="24"/>
          <w:szCs w:val="24"/>
        </w:rPr>
        <w:t xml:space="preserve">В рамках государственной программы предусмотрена реализация шести подпрограмм. Цели и задачи подпрограмм соответствуют Стратегии 2035. </w:t>
      </w:r>
    </w:p>
    <w:p w:rsidR="006632C6" w:rsidRDefault="00123630">
      <w:pPr>
        <w:pStyle w:val="ConsPlusTitle"/>
        <w:ind w:firstLine="567"/>
        <w:jc w:val="both"/>
        <w:outlineLvl w:val="1"/>
        <w:rPr>
          <w:rFonts w:ascii="Times New Roman" w:hAnsi="Times New Roman"/>
          <w:b w:val="0"/>
          <w:sz w:val="24"/>
          <w:szCs w:val="24"/>
        </w:rPr>
      </w:pPr>
      <w:r>
        <w:rPr>
          <w:rFonts w:ascii="Times New Roman" w:hAnsi="Times New Roman"/>
          <w:b w:val="0"/>
          <w:sz w:val="24"/>
          <w:szCs w:val="24"/>
        </w:rPr>
        <w:t xml:space="preserve">Целями подпрограммы 1 являются повышение надежности и безопасности поставки тепловой энергии потребителям, развитие систем централизованного теплоснабжения. </w:t>
      </w:r>
    </w:p>
    <w:p w:rsidR="006632C6" w:rsidRDefault="00123630">
      <w:pPr>
        <w:pStyle w:val="ConsPlusTitle"/>
        <w:ind w:firstLine="567"/>
        <w:jc w:val="both"/>
        <w:outlineLvl w:val="1"/>
        <w:rPr>
          <w:rFonts w:ascii="Times New Roman" w:hAnsi="Times New Roman"/>
          <w:b w:val="0"/>
          <w:sz w:val="24"/>
          <w:szCs w:val="24"/>
        </w:rPr>
      </w:pPr>
      <w:r>
        <w:rPr>
          <w:rFonts w:ascii="Times New Roman" w:hAnsi="Times New Roman"/>
          <w:b w:val="0"/>
          <w:sz w:val="24"/>
          <w:szCs w:val="24"/>
        </w:rPr>
        <w:t xml:space="preserve">Целями подпрограммы 2 являются повышение надежности, обеспечение бесперебойного водоснабжения и водоотведения потребителей и повышение энергоэффективности систем водоснабжения и водоотведения, повышение качества питьевой воды и снижение негативного воздействия на окружающую природную среду, повышение доступности услуг водоснабжения и водоотведения для потребителей. </w:t>
      </w:r>
    </w:p>
    <w:p w:rsidR="006632C6" w:rsidRDefault="00123630">
      <w:pPr>
        <w:pStyle w:val="ConsPlusTitle"/>
        <w:ind w:firstLine="567"/>
        <w:jc w:val="both"/>
        <w:outlineLvl w:val="1"/>
        <w:rPr>
          <w:rFonts w:ascii="Times New Roman" w:hAnsi="Times New Roman"/>
          <w:b w:val="0"/>
          <w:sz w:val="24"/>
          <w:szCs w:val="24"/>
        </w:rPr>
      </w:pPr>
      <w:r>
        <w:rPr>
          <w:rFonts w:ascii="Times New Roman" w:hAnsi="Times New Roman"/>
          <w:b w:val="0"/>
          <w:sz w:val="24"/>
          <w:szCs w:val="24"/>
        </w:rPr>
        <w:t xml:space="preserve">Целями подпрограммы 3 являются развитие системы электроснабжения </w:t>
      </w:r>
      <w:r>
        <w:rPr>
          <w:rFonts w:ascii="Times New Roman" w:hAnsi="Times New Roman"/>
          <w:b w:val="0"/>
          <w:sz w:val="24"/>
          <w:szCs w:val="24"/>
        </w:rPr>
        <w:br/>
        <w:t xml:space="preserve">Санкт-Петербурга в соответствии с потребностями жилищного, общественно-делового </w:t>
      </w:r>
      <w:r>
        <w:rPr>
          <w:rFonts w:ascii="Times New Roman" w:hAnsi="Times New Roman"/>
          <w:b w:val="0"/>
          <w:sz w:val="24"/>
          <w:szCs w:val="24"/>
        </w:rPr>
        <w:br/>
        <w:t xml:space="preserve">и промышленного строительства Санкт-Петербурга для реализации Генерального плана </w:t>
      </w:r>
      <w:r>
        <w:rPr>
          <w:rFonts w:ascii="Times New Roman" w:hAnsi="Times New Roman"/>
          <w:b w:val="0"/>
          <w:sz w:val="24"/>
          <w:szCs w:val="24"/>
        </w:rPr>
        <w:br/>
        <w:t xml:space="preserve">Санкт-Петербурга, повышение надежности и качества снабжения потребителей </w:t>
      </w:r>
      <w:r>
        <w:rPr>
          <w:rFonts w:ascii="Times New Roman" w:hAnsi="Times New Roman"/>
          <w:b w:val="0"/>
          <w:sz w:val="24"/>
          <w:szCs w:val="24"/>
        </w:rPr>
        <w:br/>
        <w:t>Санкт-Петербурга электрической энергией.</w:t>
      </w:r>
    </w:p>
    <w:p w:rsidR="006632C6" w:rsidRDefault="00123630">
      <w:pPr>
        <w:pStyle w:val="ConsPlusTitle"/>
        <w:ind w:firstLine="567"/>
        <w:jc w:val="both"/>
        <w:outlineLvl w:val="1"/>
        <w:rPr>
          <w:rFonts w:ascii="Times New Roman" w:hAnsi="Times New Roman"/>
          <w:b w:val="0"/>
          <w:sz w:val="24"/>
          <w:szCs w:val="24"/>
        </w:rPr>
      </w:pPr>
      <w:r>
        <w:rPr>
          <w:rFonts w:ascii="Times New Roman" w:hAnsi="Times New Roman"/>
          <w:b w:val="0"/>
          <w:sz w:val="24"/>
          <w:szCs w:val="24"/>
        </w:rPr>
        <w:t xml:space="preserve">Целями подпрограммы 4 являются развитие систем газоснабжения в соответствии </w:t>
      </w:r>
      <w:r>
        <w:rPr>
          <w:rFonts w:ascii="Times New Roman" w:hAnsi="Times New Roman"/>
          <w:b w:val="0"/>
          <w:sz w:val="24"/>
          <w:szCs w:val="24"/>
        </w:rPr>
        <w:br/>
        <w:t xml:space="preserve">с потребностями жилищного, общественно-делового и промышленного строительства </w:t>
      </w:r>
      <w:r>
        <w:rPr>
          <w:rFonts w:ascii="Times New Roman" w:hAnsi="Times New Roman"/>
          <w:b w:val="0"/>
          <w:sz w:val="24"/>
          <w:szCs w:val="24"/>
        </w:rPr>
        <w:br/>
        <w:t xml:space="preserve">Санкт-Петербурга в соответствии с Генеральным планом Санкт-Петербурга, повышение надежности и качества оказываемых для потребителей Санкт-Петербурга услуг газоснабжения, развитие системы газоснабжения, развитие рынка газомоторного топлива </w:t>
      </w:r>
      <w:r>
        <w:rPr>
          <w:rFonts w:ascii="Times New Roman" w:hAnsi="Times New Roman"/>
          <w:b w:val="0"/>
          <w:sz w:val="24"/>
          <w:szCs w:val="24"/>
        </w:rPr>
        <w:br/>
        <w:t xml:space="preserve">в Санкт-Петербурге. </w:t>
      </w:r>
    </w:p>
    <w:p w:rsidR="006632C6" w:rsidRDefault="00123630">
      <w:pPr>
        <w:pStyle w:val="ConsPlusTitle"/>
        <w:ind w:firstLine="567"/>
        <w:jc w:val="both"/>
        <w:outlineLvl w:val="1"/>
        <w:rPr>
          <w:rFonts w:ascii="Times New Roman" w:hAnsi="Times New Roman"/>
          <w:b w:val="0"/>
          <w:sz w:val="24"/>
          <w:szCs w:val="24"/>
        </w:rPr>
      </w:pPr>
      <w:r>
        <w:rPr>
          <w:rFonts w:ascii="Times New Roman" w:hAnsi="Times New Roman"/>
          <w:b w:val="0"/>
          <w:sz w:val="24"/>
          <w:szCs w:val="24"/>
        </w:rPr>
        <w:t xml:space="preserve">Целями подпрограммы 5 являются повышение комфортности и безопасности городской среды Санкт-Петербурга, улучшение архитектурно-художественной световой среды Санкт-Петербурга, повышение энергетической эффективности единой системы наружного освещения Санкт-Петербурга. </w:t>
      </w:r>
    </w:p>
    <w:p w:rsidR="006632C6" w:rsidRDefault="00123630">
      <w:pPr>
        <w:pStyle w:val="ConsPlusTitle"/>
        <w:ind w:firstLine="567"/>
        <w:jc w:val="both"/>
        <w:outlineLvl w:val="1"/>
        <w:rPr>
          <w:rFonts w:ascii="Times New Roman" w:hAnsi="Times New Roman"/>
          <w:b w:val="0"/>
          <w:sz w:val="24"/>
          <w:szCs w:val="24"/>
        </w:rPr>
      </w:pPr>
      <w:r>
        <w:rPr>
          <w:rFonts w:ascii="Times New Roman" w:hAnsi="Times New Roman"/>
          <w:b w:val="0"/>
          <w:sz w:val="24"/>
          <w:szCs w:val="24"/>
        </w:rPr>
        <w:t xml:space="preserve">Целями подпрограммы 6 являются развитие основных направлений в области энергосбережения и повышения энергетической эффективности, а также содействие развитию систем коммунальной инфраструктуры с внедрением соответствующих мероприятий. </w:t>
      </w:r>
    </w:p>
    <w:p w:rsidR="006632C6" w:rsidRDefault="006632C6">
      <w:pPr>
        <w:pStyle w:val="ConsPlusTitle"/>
        <w:ind w:left="708"/>
        <w:jc w:val="both"/>
        <w:outlineLvl w:val="1"/>
        <w:rPr>
          <w:rFonts w:cs="Calibri"/>
          <w:szCs w:val="20"/>
        </w:rPr>
      </w:pPr>
    </w:p>
    <w:p w:rsidR="00D3495F" w:rsidRDefault="00D3495F">
      <w:pPr>
        <w:sectPr w:rsidR="00D3495F" w:rsidSect="00664DF1">
          <w:pgSz w:w="11907" w:h="16839" w:code="9"/>
          <w:pgMar w:top="851" w:right="850" w:bottom="1134" w:left="1701" w:header="567" w:footer="517" w:gutter="0"/>
          <w:cols w:space="720"/>
          <w:docGrid w:linePitch="326"/>
        </w:sectPr>
      </w:pPr>
      <w:r>
        <w:br w:type="page"/>
      </w:r>
    </w:p>
    <w:tbl>
      <w:tblPr>
        <w:tblW w:w="14519" w:type="dxa"/>
        <w:tblLayout w:type="fixed"/>
        <w:tblCellMar>
          <w:left w:w="0" w:type="dxa"/>
          <w:right w:w="0" w:type="dxa"/>
        </w:tblCellMar>
        <w:tblLook w:val="04A0" w:firstRow="1" w:lastRow="0" w:firstColumn="1" w:lastColumn="0" w:noHBand="0" w:noVBand="1"/>
      </w:tblPr>
      <w:tblGrid>
        <w:gridCol w:w="444"/>
        <w:gridCol w:w="1966"/>
        <w:gridCol w:w="1701"/>
        <w:gridCol w:w="1362"/>
        <w:gridCol w:w="1473"/>
        <w:gridCol w:w="1018"/>
        <w:gridCol w:w="1017"/>
        <w:gridCol w:w="1017"/>
        <w:gridCol w:w="1018"/>
        <w:gridCol w:w="1002"/>
        <w:gridCol w:w="347"/>
        <w:gridCol w:w="671"/>
        <w:gridCol w:w="1423"/>
        <w:gridCol w:w="60"/>
      </w:tblGrid>
      <w:tr w:rsidR="00B20644" w:rsidTr="00B20644">
        <w:trPr>
          <w:trHeight w:val="1247"/>
        </w:trPr>
        <w:tc>
          <w:tcPr>
            <w:tcW w:w="14459" w:type="dxa"/>
            <w:gridSpan w:val="13"/>
            <w:shd w:val="clear" w:color="auto" w:fill="auto"/>
            <w:vAlign w:val="center"/>
          </w:tcPr>
          <w:p w:rsidR="00B20644" w:rsidRDefault="00B2064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lastRenderedPageBreak/>
              <w:t>7. Информация об источниках финансирования</w:t>
            </w:r>
          </w:p>
          <w:p w:rsidR="00B20644" w:rsidRDefault="00B20644">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государственной программы</w:t>
            </w:r>
          </w:p>
          <w:p w:rsidR="00B20644" w:rsidRDefault="00B20644">
            <w:pPr>
              <w:spacing w:line="229" w:lineRule="auto"/>
              <w:jc w:val="center"/>
              <w:rPr>
                <w:rFonts w:ascii="Times New Roman" w:eastAsia="Times New Roman" w:hAnsi="Times New Roman" w:cs="Times New Roman"/>
                <w:b/>
                <w:color w:val="000000"/>
                <w:spacing w:val="-2"/>
              </w:rPr>
            </w:pPr>
          </w:p>
          <w:p w:rsidR="00B20644" w:rsidRDefault="00B20644" w:rsidP="00E51A63">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 xml:space="preserve">7.1. Объем финансирования государственной программы </w:t>
            </w:r>
          </w:p>
        </w:tc>
        <w:tc>
          <w:tcPr>
            <w:tcW w:w="60" w:type="dxa"/>
          </w:tcPr>
          <w:p w:rsidR="00B20644" w:rsidRDefault="00B20644">
            <w:pPr>
              <w:rPr>
                <w:sz w:val="2"/>
              </w:rPr>
            </w:pPr>
          </w:p>
        </w:tc>
      </w:tr>
      <w:tr w:rsidR="00B20644" w:rsidTr="00B20644">
        <w:trPr>
          <w:trHeight w:val="100"/>
        </w:trPr>
        <w:tc>
          <w:tcPr>
            <w:tcW w:w="14519" w:type="dxa"/>
            <w:gridSpan w:val="14"/>
          </w:tcPr>
          <w:p w:rsidR="00B20644" w:rsidRDefault="00B20644">
            <w:pPr>
              <w:rPr>
                <w:sz w:val="2"/>
              </w:rPr>
            </w:pPr>
          </w:p>
        </w:tc>
      </w:tr>
      <w:tr w:rsidR="00B20644" w:rsidTr="00C1081C">
        <w:trPr>
          <w:trHeight w:val="229"/>
        </w:trPr>
        <w:tc>
          <w:tcPr>
            <w:tcW w:w="12365" w:type="dxa"/>
            <w:gridSpan w:val="11"/>
            <w:tcBorders>
              <w:bottom w:val="single" w:sz="4" w:space="0" w:color="000000"/>
            </w:tcBorders>
          </w:tcPr>
          <w:p w:rsidR="00B20644" w:rsidRDefault="00B20644">
            <w:pPr>
              <w:rPr>
                <w:sz w:val="2"/>
              </w:rPr>
            </w:pPr>
          </w:p>
        </w:tc>
        <w:tc>
          <w:tcPr>
            <w:tcW w:w="2094" w:type="dxa"/>
            <w:gridSpan w:val="2"/>
            <w:tcBorders>
              <w:bottom w:val="single" w:sz="4" w:space="0" w:color="000000"/>
            </w:tcBorders>
            <w:shd w:val="clear" w:color="auto" w:fill="auto"/>
            <w:vAlign w:val="center"/>
          </w:tcPr>
          <w:p w:rsidR="00B20644" w:rsidRDefault="00B20644" w:rsidP="00E51A63">
            <w:pPr>
              <w:spacing w:line="229" w:lineRule="auto"/>
              <w:jc w:val="right"/>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 xml:space="preserve">Таблица </w:t>
            </w:r>
            <w:r w:rsidR="00E51A63">
              <w:rPr>
                <w:rFonts w:ascii="Times New Roman" w:eastAsia="Times New Roman" w:hAnsi="Times New Roman" w:cs="Times New Roman"/>
                <w:color w:val="000000"/>
                <w:spacing w:val="-2"/>
                <w:sz w:val="22"/>
                <w:szCs w:val="22"/>
              </w:rPr>
              <w:t>4</w:t>
            </w:r>
          </w:p>
        </w:tc>
        <w:tc>
          <w:tcPr>
            <w:tcW w:w="60" w:type="dxa"/>
          </w:tcPr>
          <w:p w:rsidR="00B20644" w:rsidRDefault="00B20644">
            <w:pPr>
              <w:rPr>
                <w:sz w:val="2"/>
              </w:rPr>
            </w:pPr>
          </w:p>
        </w:tc>
      </w:tr>
      <w:tr w:rsidR="00B20644" w:rsidRPr="00E51A63" w:rsidTr="00C1081C">
        <w:trPr>
          <w:trHeight w:val="344"/>
        </w:trPr>
        <w:tc>
          <w:tcPr>
            <w:tcW w:w="444" w:type="dxa"/>
            <w:vMerge w:val="restart"/>
            <w:tcBorders>
              <w:left w:val="single" w:sz="4" w:space="0" w:color="000000"/>
              <w:right w:val="single" w:sz="4" w:space="0" w:color="000000"/>
            </w:tcBorders>
            <w:shd w:val="clear" w:color="auto" w:fill="auto"/>
            <w:vAlign w:val="center"/>
          </w:tcPr>
          <w:p w:rsidR="00B20644" w:rsidRPr="00E51A63" w:rsidRDefault="00B20644">
            <w:pPr>
              <w:spacing w:line="229" w:lineRule="auto"/>
              <w:jc w:val="center"/>
              <w:rPr>
                <w:rFonts w:ascii="Times New Roman" w:eastAsia="Times New Roman" w:hAnsi="Times New Roman" w:cs="Times New Roman"/>
                <w:b/>
                <w:color w:val="000000"/>
                <w:spacing w:val="-2"/>
                <w:sz w:val="22"/>
              </w:rPr>
            </w:pPr>
            <w:r w:rsidRPr="00E51A63">
              <w:rPr>
                <w:rFonts w:ascii="Times New Roman" w:eastAsia="Times New Roman" w:hAnsi="Times New Roman" w:cs="Times New Roman"/>
                <w:b/>
                <w:color w:val="000000"/>
                <w:spacing w:val="-2"/>
                <w:sz w:val="20"/>
                <w:szCs w:val="22"/>
              </w:rPr>
              <w:t>№</w:t>
            </w:r>
          </w:p>
          <w:p w:rsidR="00B20644" w:rsidRPr="00E51A63" w:rsidRDefault="00B20644">
            <w:pPr>
              <w:spacing w:line="229" w:lineRule="auto"/>
              <w:jc w:val="center"/>
              <w:rPr>
                <w:rFonts w:ascii="Times New Roman" w:eastAsia="Times New Roman" w:hAnsi="Times New Roman" w:cs="Times New Roman"/>
                <w:b/>
                <w:color w:val="000000"/>
                <w:spacing w:val="-2"/>
                <w:sz w:val="22"/>
              </w:rPr>
            </w:pPr>
            <w:r w:rsidRPr="00E51A63">
              <w:rPr>
                <w:rFonts w:ascii="Times New Roman" w:eastAsia="Times New Roman" w:hAnsi="Times New Roman" w:cs="Times New Roman"/>
                <w:b/>
                <w:color w:val="000000"/>
                <w:spacing w:val="-2"/>
                <w:sz w:val="20"/>
                <w:szCs w:val="22"/>
              </w:rPr>
              <w:t>п/п</w:t>
            </w:r>
          </w:p>
        </w:tc>
        <w:tc>
          <w:tcPr>
            <w:tcW w:w="1966" w:type="dxa"/>
            <w:vMerge w:val="restart"/>
            <w:tcBorders>
              <w:top w:val="single" w:sz="4" w:space="0" w:color="000000"/>
              <w:left w:val="single" w:sz="4" w:space="0" w:color="000000"/>
              <w:right w:val="single" w:sz="4" w:space="0" w:color="000000"/>
            </w:tcBorders>
            <w:shd w:val="clear" w:color="auto" w:fill="auto"/>
            <w:vAlign w:val="center"/>
          </w:tcPr>
          <w:p w:rsidR="00B20644" w:rsidRPr="00E51A63" w:rsidRDefault="00B20644">
            <w:pPr>
              <w:spacing w:line="229" w:lineRule="auto"/>
              <w:jc w:val="center"/>
              <w:rPr>
                <w:rFonts w:ascii="Times New Roman" w:eastAsia="Times New Roman" w:hAnsi="Times New Roman" w:cs="Times New Roman"/>
                <w:b/>
                <w:color w:val="000000"/>
                <w:spacing w:val="-2"/>
                <w:sz w:val="22"/>
              </w:rPr>
            </w:pPr>
            <w:r w:rsidRPr="00E51A63">
              <w:rPr>
                <w:rFonts w:ascii="Times New Roman" w:eastAsia="Times New Roman" w:hAnsi="Times New Roman" w:cs="Times New Roman"/>
                <w:b/>
                <w:color w:val="000000"/>
                <w:spacing w:val="-2"/>
                <w:sz w:val="20"/>
                <w:szCs w:val="22"/>
              </w:rPr>
              <w:t>Наименование государственной программы, подпрограммы, отдельного мероприятия</w:t>
            </w:r>
          </w:p>
        </w:tc>
        <w:tc>
          <w:tcPr>
            <w:tcW w:w="1701" w:type="dxa"/>
            <w:vMerge w:val="restart"/>
            <w:tcBorders>
              <w:top w:val="single" w:sz="4" w:space="0" w:color="000000"/>
              <w:left w:val="single" w:sz="4" w:space="0" w:color="000000"/>
              <w:right w:val="single" w:sz="4" w:space="0" w:color="000000"/>
            </w:tcBorders>
            <w:shd w:val="clear" w:color="auto" w:fill="auto"/>
            <w:vAlign w:val="center"/>
          </w:tcPr>
          <w:p w:rsidR="00B20644" w:rsidRPr="00E51A63" w:rsidRDefault="00B20644">
            <w:pPr>
              <w:spacing w:line="229" w:lineRule="auto"/>
              <w:jc w:val="center"/>
              <w:rPr>
                <w:rFonts w:ascii="Times New Roman" w:eastAsia="Times New Roman" w:hAnsi="Times New Roman" w:cs="Times New Roman"/>
                <w:b/>
                <w:color w:val="000000"/>
                <w:spacing w:val="-2"/>
                <w:sz w:val="22"/>
              </w:rPr>
            </w:pPr>
            <w:r w:rsidRPr="00E51A63">
              <w:rPr>
                <w:rFonts w:ascii="Times New Roman" w:eastAsia="Times New Roman" w:hAnsi="Times New Roman" w:cs="Times New Roman"/>
                <w:b/>
                <w:color w:val="000000"/>
                <w:spacing w:val="-2"/>
                <w:sz w:val="20"/>
                <w:szCs w:val="22"/>
              </w:rPr>
              <w:t>Вид источника финансирования</w:t>
            </w:r>
          </w:p>
        </w:tc>
        <w:tc>
          <w:tcPr>
            <w:tcW w:w="1362" w:type="dxa"/>
            <w:vMerge w:val="restart"/>
            <w:tcBorders>
              <w:top w:val="single" w:sz="4" w:space="0" w:color="000000"/>
              <w:left w:val="single" w:sz="4" w:space="0" w:color="000000"/>
              <w:right w:val="single" w:sz="4" w:space="0" w:color="000000"/>
            </w:tcBorders>
            <w:shd w:val="clear" w:color="auto" w:fill="auto"/>
            <w:vAlign w:val="center"/>
          </w:tcPr>
          <w:p w:rsidR="00B20644" w:rsidRPr="00E51A63" w:rsidRDefault="00B20644">
            <w:pPr>
              <w:spacing w:line="229" w:lineRule="auto"/>
              <w:jc w:val="center"/>
              <w:rPr>
                <w:rFonts w:ascii="Times New Roman" w:eastAsia="Times New Roman" w:hAnsi="Times New Roman" w:cs="Times New Roman"/>
                <w:b/>
                <w:color w:val="000000"/>
                <w:spacing w:val="-2"/>
                <w:sz w:val="22"/>
              </w:rPr>
            </w:pPr>
            <w:r w:rsidRPr="00E51A63">
              <w:rPr>
                <w:rFonts w:ascii="Times New Roman" w:eastAsia="Times New Roman" w:hAnsi="Times New Roman" w:cs="Times New Roman"/>
                <w:b/>
                <w:color w:val="000000"/>
                <w:spacing w:val="-2"/>
                <w:sz w:val="20"/>
                <w:szCs w:val="22"/>
              </w:rPr>
              <w:t>Часть перечня мероприятий</w:t>
            </w:r>
          </w:p>
        </w:tc>
        <w:tc>
          <w:tcPr>
            <w:tcW w:w="1473" w:type="dxa"/>
            <w:vMerge w:val="restart"/>
            <w:tcBorders>
              <w:top w:val="single" w:sz="4" w:space="0" w:color="000000"/>
              <w:left w:val="single" w:sz="4" w:space="0" w:color="000000"/>
              <w:right w:val="single" w:sz="4" w:space="0" w:color="000000"/>
            </w:tcBorders>
            <w:shd w:val="clear" w:color="auto" w:fill="auto"/>
            <w:vAlign w:val="center"/>
          </w:tcPr>
          <w:p w:rsidR="00B20644" w:rsidRPr="00E51A63" w:rsidRDefault="00B20644">
            <w:pPr>
              <w:spacing w:line="229" w:lineRule="auto"/>
              <w:jc w:val="center"/>
              <w:rPr>
                <w:rFonts w:ascii="Times New Roman" w:eastAsia="Times New Roman" w:hAnsi="Times New Roman" w:cs="Times New Roman"/>
                <w:b/>
                <w:color w:val="000000"/>
                <w:spacing w:val="-2"/>
                <w:sz w:val="22"/>
              </w:rPr>
            </w:pPr>
            <w:r w:rsidRPr="00E51A63">
              <w:rPr>
                <w:rFonts w:ascii="Times New Roman" w:eastAsia="Times New Roman" w:hAnsi="Times New Roman" w:cs="Times New Roman"/>
                <w:b/>
                <w:color w:val="000000"/>
                <w:spacing w:val="-2"/>
                <w:sz w:val="20"/>
                <w:szCs w:val="22"/>
              </w:rPr>
              <w:t>Тип структурного элемента</w:t>
            </w:r>
          </w:p>
        </w:tc>
        <w:tc>
          <w:tcPr>
            <w:tcW w:w="6090"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Pr="00E51A63" w:rsidRDefault="00B20644">
            <w:pPr>
              <w:spacing w:line="229" w:lineRule="auto"/>
              <w:jc w:val="center"/>
              <w:rPr>
                <w:rFonts w:ascii="Times New Roman" w:eastAsia="Times New Roman" w:hAnsi="Times New Roman" w:cs="Times New Roman"/>
                <w:b/>
                <w:color w:val="000000"/>
                <w:spacing w:val="-2"/>
                <w:sz w:val="22"/>
              </w:rPr>
            </w:pPr>
            <w:r w:rsidRPr="00E51A63">
              <w:rPr>
                <w:rFonts w:ascii="Times New Roman" w:eastAsia="Times New Roman" w:hAnsi="Times New Roman" w:cs="Times New Roman"/>
                <w:b/>
                <w:color w:val="000000"/>
                <w:spacing w:val="-2"/>
                <w:sz w:val="20"/>
                <w:szCs w:val="22"/>
              </w:rPr>
              <w:t>Объем финансирования по годам, тыс. руб.</w:t>
            </w:r>
          </w:p>
        </w:tc>
        <w:tc>
          <w:tcPr>
            <w:tcW w:w="1423" w:type="dxa"/>
            <w:vMerge w:val="restart"/>
            <w:tcBorders>
              <w:top w:val="single" w:sz="4" w:space="0" w:color="000000"/>
              <w:left w:val="single" w:sz="4" w:space="0" w:color="000000"/>
              <w:right w:val="single" w:sz="4" w:space="0" w:color="000000"/>
            </w:tcBorders>
            <w:shd w:val="clear" w:color="auto" w:fill="auto"/>
            <w:vAlign w:val="center"/>
          </w:tcPr>
          <w:p w:rsidR="00B20644" w:rsidRPr="00E51A63" w:rsidRDefault="00B20644">
            <w:pPr>
              <w:spacing w:line="229" w:lineRule="auto"/>
              <w:jc w:val="center"/>
              <w:rPr>
                <w:rFonts w:ascii="Times New Roman" w:eastAsia="Times New Roman" w:hAnsi="Times New Roman" w:cs="Times New Roman"/>
                <w:b/>
                <w:color w:val="000000"/>
                <w:spacing w:val="-2"/>
                <w:sz w:val="22"/>
              </w:rPr>
            </w:pPr>
            <w:r w:rsidRPr="00E51A63">
              <w:rPr>
                <w:rFonts w:ascii="Times New Roman" w:eastAsia="Times New Roman" w:hAnsi="Times New Roman" w:cs="Times New Roman"/>
                <w:b/>
                <w:color w:val="000000"/>
                <w:spacing w:val="-2"/>
                <w:sz w:val="20"/>
                <w:szCs w:val="22"/>
              </w:rPr>
              <w:t>ИТОГО</w:t>
            </w:r>
          </w:p>
        </w:tc>
        <w:tc>
          <w:tcPr>
            <w:tcW w:w="60" w:type="dxa"/>
            <w:tcBorders>
              <w:left w:val="single" w:sz="4" w:space="0" w:color="000000"/>
            </w:tcBorders>
          </w:tcPr>
          <w:p w:rsidR="00B20644" w:rsidRDefault="00B20644">
            <w:pPr>
              <w:rPr>
                <w:sz w:val="2"/>
              </w:rPr>
            </w:pPr>
          </w:p>
        </w:tc>
      </w:tr>
      <w:tr w:rsidR="00B20644" w:rsidRPr="00E51A63" w:rsidTr="00C1081C">
        <w:trPr>
          <w:trHeight w:val="673"/>
        </w:trPr>
        <w:tc>
          <w:tcPr>
            <w:tcW w:w="444" w:type="dxa"/>
            <w:vMerge/>
            <w:tcBorders>
              <w:left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right w:val="single" w:sz="4" w:space="0" w:color="000000"/>
            </w:tcBorders>
            <w:shd w:val="clear" w:color="auto" w:fill="auto"/>
            <w:vAlign w:val="center"/>
          </w:tcPr>
          <w:p w:rsidR="00B20644" w:rsidRDefault="00B20644">
            <w:pPr>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B20644" w:rsidRDefault="00B20644">
            <w:pPr>
              <w:rPr>
                <w:sz w:val="2"/>
              </w:rPr>
            </w:pPr>
          </w:p>
        </w:tc>
        <w:tc>
          <w:tcPr>
            <w:tcW w:w="1473" w:type="dxa"/>
            <w:vMerge/>
            <w:tcBorders>
              <w:top w:val="single" w:sz="4" w:space="0" w:color="000000"/>
              <w:left w:val="single" w:sz="4" w:space="0" w:color="000000"/>
              <w:right w:val="single" w:sz="4" w:space="0" w:color="000000"/>
            </w:tcBorders>
            <w:shd w:val="clear" w:color="auto" w:fill="auto"/>
            <w:vAlign w:val="center"/>
          </w:tcPr>
          <w:p w:rsidR="00B20644" w:rsidRDefault="00B20644">
            <w:pPr>
              <w:rPr>
                <w:sz w:val="2"/>
              </w:rPr>
            </w:pPr>
          </w:p>
        </w:tc>
        <w:tc>
          <w:tcPr>
            <w:tcW w:w="1018" w:type="dxa"/>
            <w:tcBorders>
              <w:top w:val="single" w:sz="4" w:space="0" w:color="000000"/>
              <w:left w:val="single" w:sz="4" w:space="0" w:color="000000"/>
              <w:right w:val="single" w:sz="4" w:space="0" w:color="000000"/>
            </w:tcBorders>
            <w:shd w:val="clear" w:color="auto" w:fill="auto"/>
            <w:vAlign w:val="center"/>
          </w:tcPr>
          <w:p w:rsidR="00B20644" w:rsidRPr="00E51A63" w:rsidRDefault="00B20644">
            <w:pPr>
              <w:spacing w:line="229" w:lineRule="auto"/>
              <w:jc w:val="center"/>
              <w:rPr>
                <w:rFonts w:ascii="Times New Roman" w:eastAsia="Times New Roman" w:hAnsi="Times New Roman" w:cs="Times New Roman"/>
                <w:b/>
                <w:color w:val="000000"/>
                <w:spacing w:val="-2"/>
                <w:sz w:val="22"/>
              </w:rPr>
            </w:pPr>
            <w:r w:rsidRPr="00E51A63">
              <w:rPr>
                <w:rFonts w:ascii="Times New Roman" w:eastAsia="Times New Roman" w:hAnsi="Times New Roman" w:cs="Times New Roman"/>
                <w:b/>
                <w:color w:val="000000"/>
                <w:spacing w:val="-2"/>
                <w:sz w:val="20"/>
                <w:szCs w:val="22"/>
              </w:rPr>
              <w:t>2026 г.</w:t>
            </w:r>
          </w:p>
        </w:tc>
        <w:tc>
          <w:tcPr>
            <w:tcW w:w="1017" w:type="dxa"/>
            <w:tcBorders>
              <w:top w:val="single" w:sz="4" w:space="0" w:color="000000"/>
              <w:left w:val="single" w:sz="4" w:space="0" w:color="000000"/>
              <w:right w:val="single" w:sz="4" w:space="0" w:color="000000"/>
            </w:tcBorders>
            <w:shd w:val="clear" w:color="auto" w:fill="auto"/>
            <w:vAlign w:val="center"/>
          </w:tcPr>
          <w:p w:rsidR="00B20644" w:rsidRPr="00E51A63" w:rsidRDefault="00B20644">
            <w:pPr>
              <w:spacing w:line="229" w:lineRule="auto"/>
              <w:jc w:val="center"/>
              <w:rPr>
                <w:rFonts w:ascii="Times New Roman" w:eastAsia="Times New Roman" w:hAnsi="Times New Roman" w:cs="Times New Roman"/>
                <w:b/>
                <w:color w:val="000000"/>
                <w:spacing w:val="-2"/>
                <w:sz w:val="22"/>
              </w:rPr>
            </w:pPr>
            <w:r w:rsidRPr="00E51A63">
              <w:rPr>
                <w:rFonts w:ascii="Times New Roman" w:eastAsia="Times New Roman" w:hAnsi="Times New Roman" w:cs="Times New Roman"/>
                <w:b/>
                <w:color w:val="000000"/>
                <w:spacing w:val="-2"/>
                <w:sz w:val="20"/>
                <w:szCs w:val="22"/>
              </w:rPr>
              <w:t>2027 г.</w:t>
            </w:r>
          </w:p>
        </w:tc>
        <w:tc>
          <w:tcPr>
            <w:tcW w:w="1017" w:type="dxa"/>
            <w:tcBorders>
              <w:top w:val="single" w:sz="4" w:space="0" w:color="000000"/>
              <w:left w:val="single" w:sz="4" w:space="0" w:color="000000"/>
              <w:right w:val="single" w:sz="4" w:space="0" w:color="000000"/>
            </w:tcBorders>
            <w:shd w:val="clear" w:color="auto" w:fill="auto"/>
            <w:vAlign w:val="center"/>
          </w:tcPr>
          <w:p w:rsidR="00B20644" w:rsidRPr="00E51A63" w:rsidRDefault="00B20644">
            <w:pPr>
              <w:spacing w:line="229" w:lineRule="auto"/>
              <w:jc w:val="center"/>
              <w:rPr>
                <w:rFonts w:ascii="Times New Roman" w:eastAsia="Times New Roman" w:hAnsi="Times New Roman" w:cs="Times New Roman"/>
                <w:b/>
                <w:color w:val="000000"/>
                <w:spacing w:val="-2"/>
                <w:sz w:val="22"/>
              </w:rPr>
            </w:pPr>
            <w:r w:rsidRPr="00E51A63">
              <w:rPr>
                <w:rFonts w:ascii="Times New Roman" w:eastAsia="Times New Roman" w:hAnsi="Times New Roman" w:cs="Times New Roman"/>
                <w:b/>
                <w:color w:val="000000"/>
                <w:spacing w:val="-2"/>
                <w:sz w:val="20"/>
                <w:szCs w:val="22"/>
              </w:rPr>
              <w:t>2028 г.</w:t>
            </w:r>
          </w:p>
        </w:tc>
        <w:tc>
          <w:tcPr>
            <w:tcW w:w="1018" w:type="dxa"/>
            <w:tcBorders>
              <w:top w:val="single" w:sz="4" w:space="0" w:color="000000"/>
              <w:left w:val="single" w:sz="4" w:space="0" w:color="000000"/>
              <w:right w:val="single" w:sz="4" w:space="0" w:color="000000"/>
            </w:tcBorders>
            <w:shd w:val="clear" w:color="auto" w:fill="auto"/>
            <w:vAlign w:val="center"/>
          </w:tcPr>
          <w:p w:rsidR="00B20644" w:rsidRPr="00E51A63" w:rsidRDefault="00B20644">
            <w:pPr>
              <w:spacing w:line="229" w:lineRule="auto"/>
              <w:jc w:val="center"/>
              <w:rPr>
                <w:rFonts w:ascii="Times New Roman" w:eastAsia="Times New Roman" w:hAnsi="Times New Roman" w:cs="Times New Roman"/>
                <w:b/>
                <w:color w:val="000000"/>
                <w:spacing w:val="-2"/>
                <w:sz w:val="22"/>
              </w:rPr>
            </w:pPr>
            <w:r w:rsidRPr="00E51A63">
              <w:rPr>
                <w:rFonts w:ascii="Times New Roman" w:eastAsia="Times New Roman" w:hAnsi="Times New Roman" w:cs="Times New Roman"/>
                <w:b/>
                <w:color w:val="000000"/>
                <w:spacing w:val="-2"/>
                <w:sz w:val="20"/>
                <w:szCs w:val="22"/>
              </w:rPr>
              <w:t>2029 г.</w:t>
            </w:r>
          </w:p>
        </w:tc>
        <w:tc>
          <w:tcPr>
            <w:tcW w:w="1002" w:type="dxa"/>
            <w:tcBorders>
              <w:top w:val="single" w:sz="4" w:space="0" w:color="000000"/>
              <w:left w:val="single" w:sz="4" w:space="0" w:color="000000"/>
              <w:right w:val="single" w:sz="4" w:space="0" w:color="000000"/>
            </w:tcBorders>
            <w:shd w:val="clear" w:color="auto" w:fill="auto"/>
            <w:vAlign w:val="center"/>
          </w:tcPr>
          <w:p w:rsidR="00B20644" w:rsidRPr="00E51A63" w:rsidRDefault="00B20644">
            <w:pPr>
              <w:spacing w:line="229" w:lineRule="auto"/>
              <w:jc w:val="center"/>
              <w:rPr>
                <w:rFonts w:ascii="Times New Roman" w:eastAsia="Times New Roman" w:hAnsi="Times New Roman" w:cs="Times New Roman"/>
                <w:b/>
                <w:color w:val="000000"/>
                <w:spacing w:val="-2"/>
                <w:sz w:val="22"/>
              </w:rPr>
            </w:pPr>
            <w:r w:rsidRPr="00E51A63">
              <w:rPr>
                <w:rFonts w:ascii="Times New Roman" w:eastAsia="Times New Roman" w:hAnsi="Times New Roman" w:cs="Times New Roman"/>
                <w:b/>
                <w:color w:val="000000"/>
                <w:spacing w:val="-2"/>
                <w:sz w:val="20"/>
                <w:szCs w:val="22"/>
              </w:rPr>
              <w:t>2030 г.</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B20644" w:rsidRPr="00E51A63" w:rsidRDefault="00B20644">
            <w:pPr>
              <w:spacing w:line="229" w:lineRule="auto"/>
              <w:jc w:val="center"/>
              <w:rPr>
                <w:rFonts w:ascii="Times New Roman" w:eastAsia="Times New Roman" w:hAnsi="Times New Roman" w:cs="Times New Roman"/>
                <w:b/>
                <w:color w:val="000000"/>
                <w:spacing w:val="-2"/>
                <w:sz w:val="22"/>
              </w:rPr>
            </w:pPr>
            <w:r w:rsidRPr="00E51A63">
              <w:rPr>
                <w:rFonts w:ascii="Times New Roman" w:eastAsia="Times New Roman" w:hAnsi="Times New Roman" w:cs="Times New Roman"/>
                <w:b/>
                <w:color w:val="000000"/>
                <w:spacing w:val="-2"/>
                <w:sz w:val="20"/>
                <w:szCs w:val="22"/>
              </w:rPr>
              <w:t>2031 г.</w:t>
            </w:r>
          </w:p>
        </w:tc>
        <w:tc>
          <w:tcPr>
            <w:tcW w:w="1423" w:type="dxa"/>
            <w:vMerge/>
            <w:tcBorders>
              <w:top w:val="single" w:sz="4" w:space="0" w:color="000000"/>
              <w:left w:val="single" w:sz="4" w:space="0" w:color="000000"/>
              <w:right w:val="single" w:sz="4" w:space="0" w:color="000000"/>
            </w:tcBorders>
            <w:shd w:val="clear" w:color="auto" w:fill="auto"/>
            <w:vAlign w:val="center"/>
          </w:tcPr>
          <w:p w:rsidR="00B20644" w:rsidRDefault="00B20644">
            <w:pPr>
              <w:rPr>
                <w:sz w:val="2"/>
              </w:rPr>
            </w:pPr>
          </w:p>
        </w:tc>
        <w:tc>
          <w:tcPr>
            <w:tcW w:w="60" w:type="dxa"/>
            <w:tcBorders>
              <w:left w:val="single" w:sz="4" w:space="0" w:color="000000"/>
            </w:tcBorders>
          </w:tcPr>
          <w:p w:rsidR="00B20644" w:rsidRDefault="00B20644">
            <w:pPr>
              <w:rPr>
                <w:sz w:val="2"/>
              </w:rPr>
            </w:pPr>
          </w:p>
        </w:tc>
      </w:tr>
    </w:tbl>
    <w:p w:rsidR="00C1081C" w:rsidRPr="00C1081C" w:rsidRDefault="00C1081C">
      <w:pPr>
        <w:rPr>
          <w:sz w:val="2"/>
        </w:rPr>
      </w:pPr>
    </w:p>
    <w:tbl>
      <w:tblPr>
        <w:tblW w:w="14519" w:type="dxa"/>
        <w:tblInd w:w="-5" w:type="dxa"/>
        <w:tblLayout w:type="fixed"/>
        <w:tblCellMar>
          <w:left w:w="0" w:type="dxa"/>
          <w:right w:w="0" w:type="dxa"/>
        </w:tblCellMar>
        <w:tblLook w:val="04A0" w:firstRow="1" w:lastRow="0" w:firstColumn="1" w:lastColumn="0" w:noHBand="0" w:noVBand="1"/>
      </w:tblPr>
      <w:tblGrid>
        <w:gridCol w:w="444"/>
        <w:gridCol w:w="1966"/>
        <w:gridCol w:w="1701"/>
        <w:gridCol w:w="1362"/>
        <w:gridCol w:w="1473"/>
        <w:gridCol w:w="1018"/>
        <w:gridCol w:w="1017"/>
        <w:gridCol w:w="1017"/>
        <w:gridCol w:w="1018"/>
        <w:gridCol w:w="1002"/>
        <w:gridCol w:w="1018"/>
        <w:gridCol w:w="1423"/>
        <w:gridCol w:w="60"/>
      </w:tblGrid>
      <w:tr w:rsidR="00B20644" w:rsidRPr="00E51A63" w:rsidTr="00C1081C">
        <w:trPr>
          <w:trHeight w:val="230"/>
          <w:tblHeader/>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Pr="00E51A63" w:rsidRDefault="00B20644">
            <w:pPr>
              <w:spacing w:line="229" w:lineRule="auto"/>
              <w:jc w:val="center"/>
              <w:rPr>
                <w:rFonts w:ascii="Times New Roman" w:eastAsia="Times New Roman" w:hAnsi="Times New Roman" w:cs="Times New Roman"/>
                <w:b/>
                <w:color w:val="000000"/>
                <w:spacing w:val="-2"/>
                <w:sz w:val="18"/>
              </w:rPr>
            </w:pPr>
            <w:r w:rsidRPr="00E51A63">
              <w:rPr>
                <w:rFonts w:ascii="Times New Roman" w:eastAsia="Times New Roman" w:hAnsi="Times New Roman" w:cs="Times New Roman"/>
                <w:b/>
                <w:color w:val="000000"/>
                <w:spacing w:val="-2"/>
                <w:sz w:val="18"/>
                <w:szCs w:val="22"/>
              </w:rPr>
              <w:t>1</w:t>
            </w:r>
          </w:p>
        </w:tc>
        <w:tc>
          <w:tcPr>
            <w:tcW w:w="19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Pr="00E51A63" w:rsidRDefault="00B20644">
            <w:pPr>
              <w:spacing w:line="229" w:lineRule="auto"/>
              <w:jc w:val="center"/>
              <w:rPr>
                <w:rFonts w:ascii="Times New Roman" w:eastAsia="Times New Roman" w:hAnsi="Times New Roman" w:cs="Times New Roman"/>
                <w:b/>
                <w:color w:val="000000"/>
                <w:spacing w:val="-2"/>
                <w:sz w:val="18"/>
              </w:rPr>
            </w:pPr>
            <w:r w:rsidRPr="00E51A63">
              <w:rPr>
                <w:rFonts w:ascii="Times New Roman" w:eastAsia="Times New Roman" w:hAnsi="Times New Roman" w:cs="Times New Roman"/>
                <w:b/>
                <w:color w:val="000000"/>
                <w:spacing w:val="-2"/>
                <w:sz w:val="18"/>
                <w:szCs w:val="22"/>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Pr="00E51A63" w:rsidRDefault="00B20644">
            <w:pPr>
              <w:spacing w:line="229" w:lineRule="auto"/>
              <w:jc w:val="center"/>
              <w:rPr>
                <w:rFonts w:ascii="Times New Roman" w:eastAsia="Times New Roman" w:hAnsi="Times New Roman" w:cs="Times New Roman"/>
                <w:b/>
                <w:color w:val="000000"/>
                <w:spacing w:val="-2"/>
                <w:sz w:val="18"/>
              </w:rPr>
            </w:pPr>
            <w:r w:rsidRPr="00E51A63">
              <w:rPr>
                <w:rFonts w:ascii="Times New Roman" w:eastAsia="Times New Roman" w:hAnsi="Times New Roman" w:cs="Times New Roman"/>
                <w:b/>
                <w:color w:val="000000"/>
                <w:spacing w:val="-2"/>
                <w:sz w:val="18"/>
                <w:szCs w:val="22"/>
              </w:rPr>
              <w:t>3</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Pr="00E51A63" w:rsidRDefault="00B20644">
            <w:pPr>
              <w:spacing w:line="229" w:lineRule="auto"/>
              <w:jc w:val="center"/>
              <w:rPr>
                <w:rFonts w:ascii="Times New Roman" w:eastAsia="Times New Roman" w:hAnsi="Times New Roman" w:cs="Times New Roman"/>
                <w:b/>
                <w:color w:val="000000"/>
                <w:spacing w:val="-2"/>
                <w:sz w:val="18"/>
              </w:rPr>
            </w:pPr>
            <w:r w:rsidRPr="00E51A63">
              <w:rPr>
                <w:rFonts w:ascii="Times New Roman" w:eastAsia="Times New Roman" w:hAnsi="Times New Roman" w:cs="Times New Roman"/>
                <w:b/>
                <w:color w:val="000000"/>
                <w:spacing w:val="-2"/>
                <w:sz w:val="18"/>
                <w:szCs w:val="22"/>
              </w:rPr>
              <w:t>4</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Pr="00E51A63" w:rsidRDefault="00B20644">
            <w:pPr>
              <w:spacing w:line="229" w:lineRule="auto"/>
              <w:jc w:val="center"/>
              <w:rPr>
                <w:rFonts w:ascii="Times New Roman" w:eastAsia="Times New Roman" w:hAnsi="Times New Roman" w:cs="Times New Roman"/>
                <w:b/>
                <w:color w:val="000000"/>
                <w:spacing w:val="-2"/>
                <w:sz w:val="18"/>
              </w:rPr>
            </w:pPr>
            <w:r w:rsidRPr="00E51A63">
              <w:rPr>
                <w:rFonts w:ascii="Times New Roman" w:eastAsia="Times New Roman" w:hAnsi="Times New Roman" w:cs="Times New Roman"/>
                <w:b/>
                <w:color w:val="000000"/>
                <w:spacing w:val="-2"/>
                <w:sz w:val="18"/>
                <w:szCs w:val="22"/>
              </w:rPr>
              <w:t>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Pr="00E51A63" w:rsidRDefault="00B20644">
            <w:pPr>
              <w:spacing w:line="229" w:lineRule="auto"/>
              <w:jc w:val="center"/>
              <w:rPr>
                <w:rFonts w:ascii="Times New Roman" w:eastAsia="Times New Roman" w:hAnsi="Times New Roman" w:cs="Times New Roman"/>
                <w:b/>
                <w:color w:val="000000"/>
                <w:spacing w:val="-2"/>
                <w:sz w:val="18"/>
              </w:rPr>
            </w:pPr>
            <w:r w:rsidRPr="00E51A63">
              <w:rPr>
                <w:rFonts w:ascii="Times New Roman" w:eastAsia="Times New Roman" w:hAnsi="Times New Roman" w:cs="Times New Roman"/>
                <w:b/>
                <w:color w:val="000000"/>
                <w:spacing w:val="-2"/>
                <w:sz w:val="18"/>
                <w:szCs w:val="22"/>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Pr="00E51A63" w:rsidRDefault="00B20644">
            <w:pPr>
              <w:spacing w:line="229" w:lineRule="auto"/>
              <w:jc w:val="center"/>
              <w:rPr>
                <w:rFonts w:ascii="Times New Roman" w:eastAsia="Times New Roman" w:hAnsi="Times New Roman" w:cs="Times New Roman"/>
                <w:b/>
                <w:color w:val="000000"/>
                <w:spacing w:val="-2"/>
                <w:sz w:val="18"/>
              </w:rPr>
            </w:pPr>
            <w:r w:rsidRPr="00E51A63">
              <w:rPr>
                <w:rFonts w:ascii="Times New Roman" w:eastAsia="Times New Roman" w:hAnsi="Times New Roman" w:cs="Times New Roman"/>
                <w:b/>
                <w:color w:val="000000"/>
                <w:spacing w:val="-2"/>
                <w:sz w:val="18"/>
                <w:szCs w:val="22"/>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Pr="00E51A63" w:rsidRDefault="00B20644">
            <w:pPr>
              <w:spacing w:line="229" w:lineRule="auto"/>
              <w:jc w:val="center"/>
              <w:rPr>
                <w:rFonts w:ascii="Times New Roman" w:eastAsia="Times New Roman" w:hAnsi="Times New Roman" w:cs="Times New Roman"/>
                <w:b/>
                <w:color w:val="000000"/>
                <w:spacing w:val="-2"/>
                <w:sz w:val="18"/>
              </w:rPr>
            </w:pPr>
            <w:r w:rsidRPr="00E51A63">
              <w:rPr>
                <w:rFonts w:ascii="Times New Roman" w:eastAsia="Times New Roman" w:hAnsi="Times New Roman" w:cs="Times New Roman"/>
                <w:b/>
                <w:color w:val="000000"/>
                <w:spacing w:val="-2"/>
                <w:sz w:val="18"/>
                <w:szCs w:val="22"/>
              </w:rPr>
              <w:t>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Pr="00E51A63" w:rsidRDefault="00B20644">
            <w:pPr>
              <w:spacing w:line="229" w:lineRule="auto"/>
              <w:jc w:val="center"/>
              <w:rPr>
                <w:rFonts w:ascii="Times New Roman" w:eastAsia="Times New Roman" w:hAnsi="Times New Roman" w:cs="Times New Roman"/>
                <w:b/>
                <w:color w:val="000000"/>
                <w:spacing w:val="-2"/>
                <w:sz w:val="18"/>
              </w:rPr>
            </w:pPr>
            <w:r w:rsidRPr="00E51A63">
              <w:rPr>
                <w:rFonts w:ascii="Times New Roman" w:eastAsia="Times New Roman" w:hAnsi="Times New Roman" w:cs="Times New Roman"/>
                <w:b/>
                <w:color w:val="000000"/>
                <w:spacing w:val="-2"/>
                <w:sz w:val="18"/>
                <w:szCs w:val="22"/>
              </w:rPr>
              <w:t>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Pr="00E51A63" w:rsidRDefault="00B20644">
            <w:pPr>
              <w:spacing w:line="229" w:lineRule="auto"/>
              <w:jc w:val="center"/>
              <w:rPr>
                <w:rFonts w:ascii="Times New Roman" w:eastAsia="Times New Roman" w:hAnsi="Times New Roman" w:cs="Times New Roman"/>
                <w:b/>
                <w:color w:val="000000"/>
                <w:spacing w:val="-2"/>
                <w:sz w:val="18"/>
              </w:rPr>
            </w:pPr>
            <w:r w:rsidRPr="00E51A63">
              <w:rPr>
                <w:rFonts w:ascii="Times New Roman" w:eastAsia="Times New Roman" w:hAnsi="Times New Roman" w:cs="Times New Roman"/>
                <w:b/>
                <w:color w:val="000000"/>
                <w:spacing w:val="-2"/>
                <w:sz w:val="18"/>
                <w:szCs w:val="22"/>
              </w:rPr>
              <w:t>10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Pr="00E51A63" w:rsidRDefault="00B20644">
            <w:pPr>
              <w:spacing w:line="229" w:lineRule="auto"/>
              <w:jc w:val="center"/>
              <w:rPr>
                <w:rFonts w:ascii="Times New Roman" w:eastAsia="Times New Roman" w:hAnsi="Times New Roman" w:cs="Times New Roman"/>
                <w:b/>
                <w:color w:val="000000"/>
                <w:spacing w:val="-2"/>
                <w:sz w:val="18"/>
              </w:rPr>
            </w:pPr>
            <w:r w:rsidRPr="00E51A63">
              <w:rPr>
                <w:rFonts w:ascii="Times New Roman" w:eastAsia="Times New Roman" w:hAnsi="Times New Roman" w:cs="Times New Roman"/>
                <w:b/>
                <w:color w:val="000000"/>
                <w:spacing w:val="-2"/>
                <w:sz w:val="18"/>
                <w:szCs w:val="22"/>
              </w:rPr>
              <w:t>11</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Pr="00E51A63" w:rsidRDefault="00B20644">
            <w:pPr>
              <w:spacing w:line="229" w:lineRule="auto"/>
              <w:jc w:val="center"/>
              <w:rPr>
                <w:rFonts w:ascii="Times New Roman" w:eastAsia="Times New Roman" w:hAnsi="Times New Roman" w:cs="Times New Roman"/>
                <w:b/>
                <w:color w:val="000000"/>
                <w:spacing w:val="-2"/>
                <w:sz w:val="18"/>
              </w:rPr>
            </w:pPr>
            <w:r w:rsidRPr="00E51A63">
              <w:rPr>
                <w:rFonts w:ascii="Times New Roman" w:eastAsia="Times New Roman" w:hAnsi="Times New Roman" w:cs="Times New Roman"/>
                <w:b/>
                <w:color w:val="000000"/>
                <w:spacing w:val="-2"/>
                <w:sz w:val="18"/>
                <w:szCs w:val="22"/>
              </w:rPr>
              <w:t>12</w:t>
            </w:r>
          </w:p>
        </w:tc>
        <w:tc>
          <w:tcPr>
            <w:tcW w:w="60" w:type="dxa"/>
            <w:tcBorders>
              <w:left w:val="single" w:sz="4" w:space="0" w:color="000000"/>
            </w:tcBorders>
          </w:tcPr>
          <w:p w:rsidR="00B20644" w:rsidRDefault="00B20644">
            <w:pPr>
              <w:rPr>
                <w:sz w:val="2"/>
              </w:rPr>
            </w:pPr>
          </w:p>
        </w:tc>
      </w:tr>
      <w:tr w:rsidR="00B20644" w:rsidTr="00C1081C">
        <w:trPr>
          <w:trHeight w:val="67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w:t>
            </w:r>
          </w:p>
        </w:tc>
        <w:tc>
          <w:tcPr>
            <w:tcW w:w="1966"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Государственная программа</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Бюджет </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1081C" w:rsidRDefault="00B20644">
            <w:pPr>
              <w:spacing w:line="229" w:lineRule="auto"/>
              <w:rPr>
                <w:rFonts w:ascii="Times New Roman" w:eastAsia="Times New Roman" w:hAnsi="Times New Roman" w:cs="Times New Roman"/>
                <w:color w:val="000000"/>
                <w:spacing w:val="-2"/>
                <w:sz w:val="16"/>
                <w:szCs w:val="22"/>
              </w:rPr>
            </w:pPr>
            <w:r>
              <w:rPr>
                <w:rFonts w:ascii="Times New Roman" w:eastAsia="Times New Roman" w:hAnsi="Times New Roman" w:cs="Times New Roman"/>
                <w:color w:val="000000"/>
                <w:spacing w:val="-2"/>
                <w:sz w:val="16"/>
                <w:szCs w:val="22"/>
              </w:rPr>
              <w:t xml:space="preserve">Региональные проекты, входящие </w:t>
            </w:r>
          </w:p>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67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101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27 637 003,3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27 857 495,6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25 351 242,2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22 675 162,4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22 602 358,6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30 000 000,0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156 123 262,1</w:t>
            </w:r>
          </w:p>
        </w:tc>
        <w:tc>
          <w:tcPr>
            <w:tcW w:w="60" w:type="dxa"/>
            <w:tcBorders>
              <w:left w:val="single" w:sz="4" w:space="0" w:color="000000"/>
            </w:tcBorders>
          </w:tcPr>
          <w:p w:rsidR="00B20644" w:rsidRDefault="00B20644">
            <w:pPr>
              <w:rPr>
                <w:sz w:val="2"/>
              </w:rPr>
            </w:pPr>
          </w:p>
        </w:tc>
      </w:tr>
      <w:tr w:rsidR="00B20644" w:rsidTr="00C1081C">
        <w:trPr>
          <w:trHeight w:val="203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27 637 003,3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27 857 495,6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25 351 242,2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22 675 162,4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22 602 358,6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30 000 000,0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156 123 262,1</w:t>
            </w:r>
          </w:p>
        </w:tc>
        <w:tc>
          <w:tcPr>
            <w:tcW w:w="60" w:type="dxa"/>
            <w:tcBorders>
              <w:left w:val="single" w:sz="4" w:space="0" w:color="000000"/>
            </w:tcBorders>
          </w:tcPr>
          <w:p w:rsidR="00B20644" w:rsidRDefault="00B20644">
            <w:pPr>
              <w:rPr>
                <w:sz w:val="2"/>
              </w:rPr>
            </w:pPr>
          </w:p>
        </w:tc>
      </w:tr>
      <w:tr w:rsidR="00B20644" w:rsidTr="00C1081C">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11 165 317,0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7 324 888,3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7 297 514,3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7 577 738,8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7 865 692,9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8 856 770,2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50 087 921,5</w:t>
            </w:r>
          </w:p>
        </w:tc>
        <w:tc>
          <w:tcPr>
            <w:tcW w:w="60" w:type="dxa"/>
            <w:tcBorders>
              <w:left w:val="single" w:sz="4" w:space="0" w:color="000000"/>
            </w:tcBorders>
          </w:tcPr>
          <w:p w:rsidR="00B20644" w:rsidRDefault="00B20644">
            <w:pPr>
              <w:rPr>
                <w:sz w:val="2"/>
              </w:rPr>
            </w:pPr>
          </w:p>
        </w:tc>
      </w:tr>
      <w:tr w:rsidR="00B20644" w:rsidTr="00C1081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38 802 320,3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35 182 383,9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32 648 756,5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30 252 901,2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30 468 051,5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38 856 770,2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206 211 183,6</w:t>
            </w:r>
          </w:p>
        </w:tc>
        <w:tc>
          <w:tcPr>
            <w:tcW w:w="60" w:type="dxa"/>
            <w:tcBorders>
              <w:left w:val="single" w:sz="4" w:space="0" w:color="000000"/>
            </w:tcBorders>
          </w:tcPr>
          <w:p w:rsidR="00B20644" w:rsidRDefault="00B20644">
            <w:pPr>
              <w:rPr>
                <w:sz w:val="2"/>
              </w:rPr>
            </w:pPr>
          </w:p>
        </w:tc>
      </w:tr>
      <w:tr w:rsidR="00B20644" w:rsidTr="00C1081C">
        <w:trPr>
          <w:trHeight w:val="67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Региональные проекты, входящие </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67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right w:val="single" w:sz="4" w:space="0" w:color="000000"/>
            </w:tcBorders>
            <w:shd w:val="clear" w:color="auto" w:fill="auto"/>
            <w:vAlign w:val="center"/>
          </w:tcPr>
          <w:p w:rsidR="00B20644" w:rsidRDefault="00B20644">
            <w:pPr>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B20644" w:rsidRDefault="00B20644">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Региональные проекты, </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не входящие </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101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right w:val="single" w:sz="4" w:space="0" w:color="000000"/>
            </w:tcBorders>
            <w:shd w:val="clear" w:color="auto" w:fill="auto"/>
            <w:vAlign w:val="center"/>
          </w:tcPr>
          <w:p w:rsidR="00B20644" w:rsidRDefault="00B20644">
            <w:pPr>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B20644" w:rsidRDefault="00B20644">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11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right w:val="single" w:sz="4" w:space="0" w:color="000000"/>
            </w:tcBorders>
            <w:shd w:val="clear" w:color="auto" w:fill="auto"/>
            <w:vAlign w:val="center"/>
          </w:tcPr>
          <w:p w:rsidR="00B20644" w:rsidRDefault="00B20644">
            <w:pPr>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B20644" w:rsidRDefault="00B20644">
            <w:pPr>
              <w:rPr>
                <w:sz w:val="2"/>
              </w:rPr>
            </w:pPr>
          </w:p>
        </w:tc>
        <w:tc>
          <w:tcPr>
            <w:tcW w:w="1473" w:type="dxa"/>
            <w:tcBorders>
              <w:top w:val="single" w:sz="4" w:space="0" w:color="000000"/>
              <w:left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1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4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60" w:type="dxa"/>
            <w:tcBorders>
              <w:left w:val="single" w:sz="4" w:space="0" w:color="000000"/>
            </w:tcBorders>
          </w:tcPr>
          <w:p w:rsidR="00B20644" w:rsidRDefault="00B20644">
            <w:pPr>
              <w:rPr>
                <w:sz w:val="2"/>
              </w:rPr>
            </w:pPr>
          </w:p>
        </w:tc>
      </w:tr>
      <w:tr w:rsidR="00B20644" w:rsidTr="00C1081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Внебюджетные средства</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84 573 212,2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94 098 489,2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116 056 524,1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115 898 626,9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117 542 058,0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121 321 832,5</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649 490 742,9</w:t>
            </w:r>
          </w:p>
        </w:tc>
        <w:tc>
          <w:tcPr>
            <w:tcW w:w="60" w:type="dxa"/>
            <w:tcBorders>
              <w:left w:val="single" w:sz="4" w:space="0" w:color="000000"/>
            </w:tcBorders>
          </w:tcPr>
          <w:p w:rsidR="00B20644" w:rsidRDefault="00B20644">
            <w:pPr>
              <w:rPr>
                <w:sz w:val="2"/>
              </w:rPr>
            </w:pPr>
          </w:p>
        </w:tc>
      </w:tr>
      <w:tr w:rsidR="00B20644" w:rsidTr="00C1081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входящие</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Региональные проекты, не входящие </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Адресная инвестиционная программа, </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27 637 003,3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27 857 495,6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25 351 242,2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22 675 162,4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22 602 358,6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30 000 000,0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156 123 262,1</w:t>
            </w:r>
          </w:p>
        </w:tc>
        <w:tc>
          <w:tcPr>
            <w:tcW w:w="60" w:type="dxa"/>
            <w:tcBorders>
              <w:left w:val="single" w:sz="4" w:space="0" w:color="000000"/>
            </w:tcBorders>
          </w:tcPr>
          <w:p w:rsidR="00B20644" w:rsidRDefault="00B20644">
            <w:pPr>
              <w:rPr>
                <w:sz w:val="2"/>
              </w:rPr>
            </w:pPr>
          </w:p>
        </w:tc>
      </w:tr>
      <w:tr w:rsidR="00B20644" w:rsidTr="00C1081C">
        <w:trPr>
          <w:trHeight w:val="101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Концессионные соглашения </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и соглашения о государственно-частном партнерстве, не включенные в адресную инвестиционную программу </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27 637 003,3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27 857 495,6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25 351 242,2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22 675 162,4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22 602 358,6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30 000 000,0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156 123 262,1</w:t>
            </w:r>
          </w:p>
        </w:tc>
        <w:tc>
          <w:tcPr>
            <w:tcW w:w="60" w:type="dxa"/>
            <w:tcBorders>
              <w:left w:val="single" w:sz="4" w:space="0" w:color="000000"/>
            </w:tcBorders>
          </w:tcPr>
          <w:p w:rsidR="00B20644" w:rsidRDefault="00B20644">
            <w:pPr>
              <w:rPr>
                <w:sz w:val="2"/>
              </w:rPr>
            </w:pPr>
          </w:p>
        </w:tc>
      </w:tr>
      <w:tr w:rsidR="00B20644" w:rsidTr="00C1081C">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95 738 529,2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101 423 377,5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123 354 038,4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123 476 365,7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125 407 750,9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130 178 602,7</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699 578 664,4</w:t>
            </w:r>
          </w:p>
        </w:tc>
        <w:tc>
          <w:tcPr>
            <w:tcW w:w="60" w:type="dxa"/>
            <w:tcBorders>
              <w:left w:val="single" w:sz="4" w:space="0" w:color="000000"/>
            </w:tcBorders>
          </w:tcPr>
          <w:p w:rsidR="00B20644" w:rsidRDefault="00B20644">
            <w:pPr>
              <w:rPr>
                <w:sz w:val="2"/>
              </w:rPr>
            </w:pPr>
          </w:p>
        </w:tc>
      </w:tr>
      <w:tr w:rsidR="00B20644" w:rsidTr="00C1081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3063" w:type="dxa"/>
            <w:gridSpan w:val="2"/>
            <w:tcBorders>
              <w:top w:val="single" w:sz="4" w:space="0" w:color="000000"/>
              <w:left w:val="single" w:sz="4" w:space="0" w:color="000000"/>
              <w:bottom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473" w:type="dxa"/>
            <w:tcBorders>
              <w:top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123 375 532,5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129 280 873,1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148 705 280,6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146 151 528,1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148 010 109,5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160 178 602,7</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855 701 926,5</w:t>
            </w:r>
          </w:p>
        </w:tc>
        <w:tc>
          <w:tcPr>
            <w:tcW w:w="60" w:type="dxa"/>
            <w:tcBorders>
              <w:left w:val="single" w:sz="4" w:space="0" w:color="000000"/>
            </w:tcBorders>
          </w:tcPr>
          <w:p w:rsidR="00B20644" w:rsidRDefault="00B20644">
            <w:pPr>
              <w:rPr>
                <w:sz w:val="2"/>
              </w:rPr>
            </w:pPr>
          </w:p>
        </w:tc>
      </w:tr>
      <w:tr w:rsidR="00B20644" w:rsidTr="00C1081C">
        <w:trPr>
          <w:trHeight w:val="67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w:t>
            </w:r>
          </w:p>
        </w:tc>
        <w:tc>
          <w:tcPr>
            <w:tcW w:w="1966"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Подпрограмма 1</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Региональные проекты, входящие </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67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1017"/>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C1081C" w:rsidRPr="00C1081C" w:rsidRDefault="00B20644">
            <w:pPr>
              <w:spacing w:line="229" w:lineRule="auto"/>
              <w:rPr>
                <w:rFonts w:ascii="Times New Roman" w:eastAsia="Times New Roman" w:hAnsi="Times New Roman" w:cs="Times New Roman"/>
                <w:color w:val="000000"/>
                <w:spacing w:val="-2"/>
                <w:sz w:val="16"/>
                <w:szCs w:val="22"/>
              </w:rPr>
            </w:pPr>
            <w:r>
              <w:rPr>
                <w:rFonts w:ascii="Times New Roman" w:eastAsia="Times New Roman" w:hAnsi="Times New Roman" w:cs="Times New Roman"/>
                <w:color w:val="000000"/>
                <w:spacing w:val="-2"/>
                <w:sz w:val="16"/>
                <w:szCs w:val="22"/>
              </w:rPr>
              <w:t xml:space="preserve">Адресная инвестиционная программа, </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не относящаяся </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10 254 355,0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7 493 122,0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9 519 583,3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10 281 322,3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9 468 863,3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12 347 617,7</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59 364 863,6</w:t>
            </w:r>
          </w:p>
        </w:tc>
        <w:tc>
          <w:tcPr>
            <w:tcW w:w="60" w:type="dxa"/>
            <w:tcBorders>
              <w:left w:val="single" w:sz="4" w:space="0" w:color="000000"/>
            </w:tcBorders>
          </w:tcPr>
          <w:p w:rsidR="00B20644" w:rsidRDefault="00B20644">
            <w:pPr>
              <w:rPr>
                <w:sz w:val="2"/>
              </w:rPr>
            </w:pPr>
          </w:p>
        </w:tc>
      </w:tr>
      <w:tr w:rsidR="00B20644" w:rsidTr="00C1081C">
        <w:trPr>
          <w:trHeight w:val="2035"/>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spacing w:line="229" w:lineRule="auto"/>
              <w:jc w:val="center"/>
              <w:rPr>
                <w:rFonts w:ascii="Times New Roman" w:eastAsia="Times New Roman" w:hAnsi="Times New Roman" w:cs="Times New Roman"/>
                <w:color w:val="000000"/>
                <w:spacing w:val="-2"/>
                <w:sz w:val="16"/>
              </w:rPr>
            </w:pPr>
          </w:p>
        </w:tc>
        <w:tc>
          <w:tcPr>
            <w:tcW w:w="1966"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10 254 355,0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7 493 122,0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9 519 583,3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10 281 322,3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9 468 863,3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12 347 617,7</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59 364 863,6</w:t>
            </w:r>
          </w:p>
        </w:tc>
        <w:tc>
          <w:tcPr>
            <w:tcW w:w="60" w:type="dxa"/>
            <w:tcBorders>
              <w:left w:val="single" w:sz="4" w:space="0" w:color="000000"/>
            </w:tcBorders>
          </w:tcPr>
          <w:p w:rsidR="00B20644" w:rsidRDefault="00B20644">
            <w:pPr>
              <w:rPr>
                <w:sz w:val="2"/>
              </w:rPr>
            </w:pPr>
          </w:p>
        </w:tc>
      </w:tr>
      <w:tr w:rsidR="00B20644" w:rsidTr="00C1081C">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1 024 910,4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1 025 946,7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1 027 005,3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28 042,3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29 107,9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30 205,2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3 165 217,8</w:t>
            </w:r>
          </w:p>
        </w:tc>
        <w:tc>
          <w:tcPr>
            <w:tcW w:w="60" w:type="dxa"/>
            <w:tcBorders>
              <w:left w:val="single" w:sz="4" w:space="0" w:color="000000"/>
            </w:tcBorders>
          </w:tcPr>
          <w:p w:rsidR="00B20644" w:rsidRDefault="00B20644">
            <w:pPr>
              <w:rPr>
                <w:sz w:val="2"/>
              </w:rPr>
            </w:pPr>
          </w:p>
        </w:tc>
      </w:tr>
      <w:tr w:rsidR="00B20644" w:rsidTr="00C1081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11 279 265,4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8 519 068,7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10 546 588,6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10 309 364,6</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9 497 971,2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12 377 822,9</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62 530 081,4</w:t>
            </w:r>
          </w:p>
        </w:tc>
        <w:tc>
          <w:tcPr>
            <w:tcW w:w="60" w:type="dxa"/>
            <w:tcBorders>
              <w:left w:val="single" w:sz="4" w:space="0" w:color="000000"/>
            </w:tcBorders>
          </w:tcPr>
          <w:p w:rsidR="00B20644" w:rsidRDefault="00B20644">
            <w:pPr>
              <w:rPr>
                <w:sz w:val="2"/>
              </w:rPr>
            </w:pPr>
          </w:p>
        </w:tc>
      </w:tr>
      <w:tr w:rsidR="00B20644" w:rsidTr="00C1081C">
        <w:trPr>
          <w:trHeight w:val="67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rsidP="00C1081C">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входящие</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67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Региональные проекты, </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не входящие </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1017"/>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rsidP="00C1081C">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Адресная инвестиционная программа,</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не относящаяся</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2035"/>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Концессионные соглашения </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и соглашения </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о государственно-частном партнерстве, не включенные </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в адресную инвестиционную программу </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и не относящиеся</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Внебюджетные средства</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19 574 368,9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35 680 614,8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54 186 299,1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55 808 473,9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58 310 147,0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60 861 490,5</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284 421 394,2</w:t>
            </w:r>
          </w:p>
        </w:tc>
        <w:tc>
          <w:tcPr>
            <w:tcW w:w="60" w:type="dxa"/>
            <w:tcBorders>
              <w:left w:val="single" w:sz="4" w:space="0" w:color="000000"/>
            </w:tcBorders>
          </w:tcPr>
          <w:p w:rsidR="00B20644" w:rsidRDefault="00B20644">
            <w:pPr>
              <w:rPr>
                <w:sz w:val="2"/>
              </w:rPr>
            </w:pPr>
          </w:p>
        </w:tc>
      </w:tr>
      <w:tr w:rsidR="00B20644" w:rsidTr="00C1081C">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Региональные проекты, входящие </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Региональные проекты, не входящие </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Адресная инвестиционная программа, </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10 254 355,0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7 493 122,0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9 519 583,3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10 281 322,3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9 468 863,3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12 347 617,7</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59 364 863,6</w:t>
            </w:r>
          </w:p>
        </w:tc>
        <w:tc>
          <w:tcPr>
            <w:tcW w:w="60" w:type="dxa"/>
            <w:tcBorders>
              <w:left w:val="single" w:sz="4" w:space="0" w:color="000000"/>
            </w:tcBorders>
          </w:tcPr>
          <w:p w:rsidR="00B20644" w:rsidRDefault="00B20644">
            <w:pPr>
              <w:rPr>
                <w:sz w:val="2"/>
              </w:rPr>
            </w:pPr>
          </w:p>
        </w:tc>
      </w:tr>
      <w:tr w:rsidR="00B20644" w:rsidTr="00C1081C">
        <w:trPr>
          <w:trHeight w:val="1017"/>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rsidP="00C1081C">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Концессионные соглашения </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и соглашения о государственно-частном партнерстве, не включенные в адресную инвестиционную программу</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10 254 355,0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7 493 122,0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9 519 583,3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10 281 322,3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9 468 863,3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12 347 617,7</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59 364 863,6</w:t>
            </w:r>
          </w:p>
        </w:tc>
        <w:tc>
          <w:tcPr>
            <w:tcW w:w="60" w:type="dxa"/>
            <w:tcBorders>
              <w:left w:val="single" w:sz="4" w:space="0" w:color="000000"/>
            </w:tcBorders>
          </w:tcPr>
          <w:p w:rsidR="00B20644" w:rsidRDefault="00B20644">
            <w:pPr>
              <w:rPr>
                <w:sz w:val="2"/>
              </w:rPr>
            </w:pPr>
          </w:p>
        </w:tc>
      </w:tr>
      <w:tr w:rsidR="00B20644" w:rsidTr="00C1081C">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20 599 279,3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36 706 561,5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55 213 304,4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55 836 516,2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58 339 254,9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60 891 695,7</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287 586 612,0</w:t>
            </w:r>
          </w:p>
        </w:tc>
        <w:tc>
          <w:tcPr>
            <w:tcW w:w="60" w:type="dxa"/>
            <w:tcBorders>
              <w:left w:val="single" w:sz="4" w:space="0" w:color="000000"/>
            </w:tcBorders>
          </w:tcPr>
          <w:p w:rsidR="00B20644" w:rsidRDefault="00B20644">
            <w:pPr>
              <w:rPr>
                <w:sz w:val="2"/>
              </w:rPr>
            </w:pPr>
          </w:p>
        </w:tc>
      </w:tr>
      <w:tr w:rsidR="00B20644" w:rsidTr="00C1081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tcBorders>
              <w:top w:val="single" w:sz="4" w:space="0" w:color="000000"/>
              <w:left w:val="single" w:sz="4" w:space="0" w:color="000000"/>
              <w:bottom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2835"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30 853 634,3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44 199 683,5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64 732 887,7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66 117 838,5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67 808 118,2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73 239 313,4</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346 951 475,6</w:t>
            </w:r>
          </w:p>
        </w:tc>
        <w:tc>
          <w:tcPr>
            <w:tcW w:w="60" w:type="dxa"/>
            <w:tcBorders>
              <w:left w:val="single" w:sz="4" w:space="0" w:color="000000"/>
            </w:tcBorders>
          </w:tcPr>
          <w:p w:rsidR="00B20644" w:rsidRDefault="00B20644">
            <w:pPr>
              <w:rPr>
                <w:sz w:val="2"/>
              </w:rPr>
            </w:pPr>
          </w:p>
        </w:tc>
      </w:tr>
      <w:tr w:rsidR="00664DF1" w:rsidTr="005061BD">
        <w:trPr>
          <w:trHeight w:val="674"/>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664DF1" w:rsidRDefault="00664DF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w:t>
            </w:r>
          </w:p>
        </w:tc>
        <w:tc>
          <w:tcPr>
            <w:tcW w:w="1966"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4DF1" w:rsidRDefault="00664DF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Подпрограмма 2</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4DF1" w:rsidRDefault="00664DF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Бюджет </w:t>
            </w:r>
            <w:r>
              <w:rPr>
                <w:rFonts w:ascii="Times New Roman" w:eastAsia="Times New Roman" w:hAnsi="Times New Roman" w:cs="Times New Roman"/>
                <w:color w:val="000000"/>
                <w:spacing w:val="-2"/>
                <w:sz w:val="16"/>
                <w:szCs w:val="22"/>
              </w:rPr>
              <w:br/>
              <w:t>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4DF1" w:rsidRDefault="00664DF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4DF1" w:rsidRDefault="00664DF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Региональные проекты, входящие </w:t>
            </w:r>
            <w:r>
              <w:rPr>
                <w:rFonts w:ascii="Times New Roman" w:eastAsia="Times New Roman" w:hAnsi="Times New Roman" w:cs="Times New Roman"/>
                <w:color w:val="000000"/>
                <w:spacing w:val="-2"/>
                <w:sz w:val="16"/>
                <w:szCs w:val="22"/>
              </w:rPr>
              <w:br/>
              <w:t>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664DF1" w:rsidRDefault="00664DF1">
            <w:pPr>
              <w:rPr>
                <w:sz w:val="2"/>
              </w:rPr>
            </w:pPr>
          </w:p>
        </w:tc>
      </w:tr>
      <w:tr w:rsidR="00664DF1" w:rsidTr="005061BD">
        <w:trPr>
          <w:trHeight w:val="229"/>
        </w:trPr>
        <w:tc>
          <w:tcPr>
            <w:tcW w:w="444" w:type="dxa"/>
            <w:vMerge/>
            <w:tcBorders>
              <w:left w:val="single" w:sz="4" w:space="0" w:color="000000"/>
              <w:right w:val="single" w:sz="4" w:space="0" w:color="000000"/>
            </w:tcBorders>
            <w:shd w:val="clear" w:color="auto" w:fill="auto"/>
            <w:vAlign w:val="center"/>
          </w:tcPr>
          <w:p w:rsidR="00664DF1" w:rsidRDefault="00664DF1">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4DF1" w:rsidRDefault="00664DF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Региональные проекты, не входящие в состав </w:t>
            </w:r>
            <w:r>
              <w:rPr>
                <w:rFonts w:ascii="Times New Roman" w:eastAsia="Times New Roman" w:hAnsi="Times New Roman" w:cs="Times New Roman"/>
                <w:color w:val="000000"/>
                <w:spacing w:val="-2"/>
                <w:sz w:val="16"/>
                <w:szCs w:val="22"/>
              </w:rPr>
              <w:lastRenderedPageBreak/>
              <w:t>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664DF1" w:rsidRDefault="00664DF1">
            <w:pPr>
              <w:rPr>
                <w:sz w:val="2"/>
              </w:rPr>
            </w:pPr>
          </w:p>
        </w:tc>
      </w:tr>
      <w:tr w:rsidR="00664DF1" w:rsidTr="005061BD">
        <w:trPr>
          <w:trHeight w:val="444"/>
        </w:trPr>
        <w:tc>
          <w:tcPr>
            <w:tcW w:w="444" w:type="dxa"/>
            <w:vMerge/>
            <w:tcBorders>
              <w:left w:val="single" w:sz="4" w:space="0" w:color="000000"/>
              <w:right w:val="single" w:sz="4" w:space="0" w:color="000000"/>
            </w:tcBorders>
            <w:shd w:val="clear" w:color="auto" w:fill="auto"/>
            <w:vAlign w:val="center"/>
          </w:tcPr>
          <w:p w:rsidR="00664DF1" w:rsidRDefault="00664DF1">
            <w:pPr>
              <w:spacing w:line="229" w:lineRule="auto"/>
              <w:jc w:val="center"/>
              <w:rPr>
                <w:rFonts w:ascii="Times New Roman" w:eastAsia="Times New Roman" w:hAnsi="Times New Roman" w:cs="Times New Roman"/>
                <w:color w:val="000000"/>
                <w:spacing w:val="-2"/>
                <w:sz w:val="16"/>
              </w:rPr>
            </w:pPr>
          </w:p>
        </w:tc>
        <w:tc>
          <w:tcPr>
            <w:tcW w:w="1966"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4DF1" w:rsidRDefault="00664DF1">
            <w:pPr>
              <w:spacing w:line="229" w:lineRule="auto"/>
              <w:rPr>
                <w:rFonts w:ascii="Times New Roman" w:eastAsia="Times New Roman" w:hAnsi="Times New Roman" w:cs="Times New Roman"/>
                <w:color w:val="000000"/>
                <w:spacing w:val="-2"/>
                <w:sz w:val="16"/>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4DF1" w:rsidRDefault="00664DF1">
            <w:pPr>
              <w:spacing w:line="229" w:lineRule="auto"/>
              <w:rPr>
                <w:rFonts w:ascii="Times New Roman" w:eastAsia="Times New Roman" w:hAnsi="Times New Roman" w:cs="Times New Roman"/>
                <w:color w:val="000000"/>
                <w:spacing w:val="-2"/>
                <w:sz w:val="16"/>
              </w:rPr>
            </w:pP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4DF1" w:rsidRDefault="00664DF1">
            <w:pPr>
              <w:spacing w:line="229" w:lineRule="auto"/>
              <w:rPr>
                <w:rFonts w:ascii="Times New Roman" w:eastAsia="Times New Roman" w:hAnsi="Times New Roman" w:cs="Times New Roman"/>
                <w:color w:val="000000"/>
                <w:spacing w:val="-2"/>
                <w:sz w:val="16"/>
              </w:rPr>
            </w:pPr>
          </w:p>
        </w:tc>
        <w:tc>
          <w:tcPr>
            <w:tcW w:w="1473"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664DF1" w:rsidRDefault="00664DF1" w:rsidP="008B33ED">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Адресная инвестиционная программа, не относящаяся к региональным проектам</w:t>
            </w:r>
          </w:p>
        </w:tc>
        <w:tc>
          <w:tcPr>
            <w:tcW w:w="1018"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664DF1" w:rsidRDefault="00664DF1" w:rsidP="008B33E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11 562 848,1</w:t>
            </w:r>
          </w:p>
        </w:tc>
        <w:tc>
          <w:tcPr>
            <w:tcW w:w="1017"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664DF1" w:rsidRDefault="00664DF1" w:rsidP="008B33E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13 756 269,8</w:t>
            </w:r>
          </w:p>
        </w:tc>
        <w:tc>
          <w:tcPr>
            <w:tcW w:w="1017"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664DF1" w:rsidRDefault="00664DF1" w:rsidP="008B33E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9 980 053,3</w:t>
            </w:r>
          </w:p>
        </w:tc>
        <w:tc>
          <w:tcPr>
            <w:tcW w:w="1018"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664DF1" w:rsidRDefault="00664DF1" w:rsidP="008B33E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7 642 849,6</w:t>
            </w:r>
          </w:p>
        </w:tc>
        <w:tc>
          <w:tcPr>
            <w:tcW w:w="1002"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664DF1" w:rsidRDefault="00664DF1" w:rsidP="008B33E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8 111 885,0</w:t>
            </w:r>
          </w:p>
        </w:tc>
        <w:tc>
          <w:tcPr>
            <w:tcW w:w="1018"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664DF1" w:rsidRDefault="00664DF1" w:rsidP="008B33E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12 742 473,2</w:t>
            </w:r>
          </w:p>
        </w:tc>
        <w:tc>
          <w:tcPr>
            <w:tcW w:w="1423"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664DF1" w:rsidRDefault="00664DF1" w:rsidP="008B33E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63 796 379,0</w:t>
            </w:r>
          </w:p>
        </w:tc>
        <w:tc>
          <w:tcPr>
            <w:tcW w:w="60" w:type="dxa"/>
            <w:tcBorders>
              <w:left w:val="single" w:sz="4" w:space="0" w:color="000000"/>
            </w:tcBorders>
          </w:tcPr>
          <w:p w:rsidR="00664DF1" w:rsidRDefault="00664DF1">
            <w:pPr>
              <w:rPr>
                <w:sz w:val="2"/>
              </w:rPr>
            </w:pPr>
          </w:p>
        </w:tc>
      </w:tr>
      <w:tr w:rsidR="00664DF1" w:rsidTr="005061BD">
        <w:trPr>
          <w:trHeight w:val="15"/>
        </w:trPr>
        <w:tc>
          <w:tcPr>
            <w:tcW w:w="444" w:type="dxa"/>
            <w:vMerge/>
            <w:tcBorders>
              <w:left w:val="single" w:sz="4" w:space="0" w:color="000000"/>
              <w:right w:val="single" w:sz="4" w:space="0" w:color="000000"/>
            </w:tcBorders>
            <w:shd w:val="clear" w:color="auto" w:fill="auto"/>
            <w:vAlign w:val="center"/>
          </w:tcPr>
          <w:p w:rsidR="00664DF1" w:rsidRDefault="00664DF1">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701"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473" w:type="dxa"/>
            <w:vMerge/>
            <w:tcBorders>
              <w:left w:val="single" w:sz="4" w:space="0" w:color="000000"/>
              <w:right w:val="single" w:sz="4" w:space="0" w:color="000000"/>
            </w:tcBorders>
            <w:shd w:val="clear" w:color="auto" w:fill="auto"/>
            <w:tcMar>
              <w:left w:w="43" w:type="dxa"/>
            </w:tcMar>
            <w:vAlign w:val="center"/>
          </w:tcPr>
          <w:p w:rsidR="00664DF1" w:rsidRDefault="00664DF1">
            <w:pPr>
              <w:spacing w:line="229" w:lineRule="auto"/>
              <w:rPr>
                <w:rFonts w:ascii="Times New Roman" w:eastAsia="Times New Roman" w:hAnsi="Times New Roman" w:cs="Times New Roman"/>
                <w:color w:val="000000"/>
                <w:spacing w:val="-2"/>
                <w:sz w:val="16"/>
              </w:rPr>
            </w:pPr>
          </w:p>
        </w:tc>
        <w:tc>
          <w:tcPr>
            <w:tcW w:w="1018" w:type="dxa"/>
            <w:vMerge/>
            <w:tcBorders>
              <w:left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p>
        </w:tc>
        <w:tc>
          <w:tcPr>
            <w:tcW w:w="1017" w:type="dxa"/>
            <w:vMerge/>
            <w:tcBorders>
              <w:left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p>
        </w:tc>
        <w:tc>
          <w:tcPr>
            <w:tcW w:w="1017" w:type="dxa"/>
            <w:vMerge/>
            <w:tcBorders>
              <w:left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p>
        </w:tc>
        <w:tc>
          <w:tcPr>
            <w:tcW w:w="1018" w:type="dxa"/>
            <w:vMerge/>
            <w:tcBorders>
              <w:left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p>
        </w:tc>
        <w:tc>
          <w:tcPr>
            <w:tcW w:w="1002" w:type="dxa"/>
            <w:vMerge/>
            <w:tcBorders>
              <w:left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p>
        </w:tc>
        <w:tc>
          <w:tcPr>
            <w:tcW w:w="1018" w:type="dxa"/>
            <w:vMerge/>
            <w:tcBorders>
              <w:left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p>
        </w:tc>
        <w:tc>
          <w:tcPr>
            <w:tcW w:w="1423" w:type="dxa"/>
            <w:vMerge/>
            <w:tcBorders>
              <w:left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p>
        </w:tc>
        <w:tc>
          <w:tcPr>
            <w:tcW w:w="60" w:type="dxa"/>
            <w:tcBorders>
              <w:left w:val="single" w:sz="4" w:space="0" w:color="000000"/>
            </w:tcBorders>
          </w:tcPr>
          <w:p w:rsidR="00664DF1" w:rsidRDefault="00664DF1">
            <w:pPr>
              <w:rPr>
                <w:sz w:val="2"/>
              </w:rPr>
            </w:pPr>
          </w:p>
        </w:tc>
      </w:tr>
      <w:tr w:rsidR="00664DF1" w:rsidTr="005061BD">
        <w:trPr>
          <w:trHeight w:val="585"/>
        </w:trPr>
        <w:tc>
          <w:tcPr>
            <w:tcW w:w="444" w:type="dxa"/>
            <w:vMerge/>
            <w:tcBorders>
              <w:left w:val="single" w:sz="4" w:space="0" w:color="000000"/>
              <w:right w:val="single" w:sz="4" w:space="0" w:color="000000"/>
            </w:tcBorders>
            <w:shd w:val="clear" w:color="auto" w:fill="auto"/>
            <w:vAlign w:val="center"/>
          </w:tcPr>
          <w:p w:rsidR="00664DF1" w:rsidRDefault="00664DF1">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701"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473"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018"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017"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017"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018"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002"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018"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423"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60" w:type="dxa"/>
            <w:tcBorders>
              <w:left w:val="single" w:sz="4" w:space="0" w:color="000000"/>
            </w:tcBorders>
          </w:tcPr>
          <w:p w:rsidR="00664DF1" w:rsidRDefault="00664DF1">
            <w:pPr>
              <w:rPr>
                <w:sz w:val="2"/>
              </w:rPr>
            </w:pPr>
          </w:p>
        </w:tc>
      </w:tr>
      <w:tr w:rsidR="00664DF1" w:rsidTr="005061BD">
        <w:trPr>
          <w:trHeight w:val="2035"/>
        </w:trPr>
        <w:tc>
          <w:tcPr>
            <w:tcW w:w="444" w:type="dxa"/>
            <w:vMerge/>
            <w:tcBorders>
              <w:left w:val="single" w:sz="4" w:space="0" w:color="000000"/>
              <w:right w:val="single" w:sz="4" w:space="0" w:color="000000"/>
            </w:tcBorders>
            <w:shd w:val="clear" w:color="auto" w:fill="auto"/>
            <w:vAlign w:val="center"/>
          </w:tcPr>
          <w:p w:rsidR="00664DF1" w:rsidRDefault="00664DF1">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701"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4DF1" w:rsidRDefault="00664DF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664DF1" w:rsidRDefault="00664DF1">
            <w:pPr>
              <w:rPr>
                <w:sz w:val="2"/>
              </w:rPr>
            </w:pPr>
          </w:p>
        </w:tc>
      </w:tr>
      <w:tr w:rsidR="00664DF1" w:rsidTr="005061BD">
        <w:trPr>
          <w:trHeight w:val="344"/>
        </w:trPr>
        <w:tc>
          <w:tcPr>
            <w:tcW w:w="444" w:type="dxa"/>
            <w:vMerge/>
            <w:tcBorders>
              <w:left w:val="single" w:sz="4" w:space="0" w:color="000000"/>
              <w:right w:val="single" w:sz="4" w:space="0" w:color="000000"/>
            </w:tcBorders>
            <w:shd w:val="clear" w:color="auto" w:fill="auto"/>
            <w:vAlign w:val="center"/>
          </w:tcPr>
          <w:p w:rsidR="00664DF1" w:rsidRDefault="00664DF1">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701"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4DF1" w:rsidRDefault="00664DF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11 562 848,1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13 756 269,8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9 980 053,3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7 642 849,6</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8 111 885,0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12 742 473,2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63 796 379,0</w:t>
            </w:r>
          </w:p>
        </w:tc>
        <w:tc>
          <w:tcPr>
            <w:tcW w:w="60" w:type="dxa"/>
            <w:tcBorders>
              <w:left w:val="single" w:sz="4" w:space="0" w:color="000000"/>
            </w:tcBorders>
          </w:tcPr>
          <w:p w:rsidR="00664DF1" w:rsidRDefault="00664DF1">
            <w:pPr>
              <w:rPr>
                <w:sz w:val="2"/>
              </w:rPr>
            </w:pPr>
          </w:p>
        </w:tc>
      </w:tr>
      <w:tr w:rsidR="00664DF1" w:rsidTr="005061BD">
        <w:trPr>
          <w:trHeight w:val="329"/>
        </w:trPr>
        <w:tc>
          <w:tcPr>
            <w:tcW w:w="444" w:type="dxa"/>
            <w:vMerge/>
            <w:tcBorders>
              <w:left w:val="single" w:sz="4" w:space="0" w:color="000000"/>
              <w:right w:val="single" w:sz="4" w:space="0" w:color="000000"/>
            </w:tcBorders>
            <w:shd w:val="clear" w:color="auto" w:fill="auto"/>
            <w:vAlign w:val="center"/>
          </w:tcPr>
          <w:p w:rsidR="00664DF1" w:rsidRDefault="00664DF1">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701"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4DF1" w:rsidRDefault="00664DF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3 426 864,4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1 027 396,0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1 066 437,0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1 774 902,3</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7 295 599,7</w:t>
            </w:r>
          </w:p>
        </w:tc>
        <w:tc>
          <w:tcPr>
            <w:tcW w:w="60" w:type="dxa"/>
            <w:tcBorders>
              <w:left w:val="single" w:sz="4" w:space="0" w:color="000000"/>
            </w:tcBorders>
          </w:tcPr>
          <w:p w:rsidR="00664DF1" w:rsidRDefault="00664DF1">
            <w:pPr>
              <w:rPr>
                <w:sz w:val="2"/>
              </w:rPr>
            </w:pPr>
          </w:p>
        </w:tc>
      </w:tr>
      <w:tr w:rsidR="00664DF1" w:rsidTr="005061BD">
        <w:trPr>
          <w:trHeight w:val="344"/>
        </w:trPr>
        <w:tc>
          <w:tcPr>
            <w:tcW w:w="444" w:type="dxa"/>
            <w:vMerge/>
            <w:tcBorders>
              <w:left w:val="single" w:sz="4" w:space="0" w:color="000000"/>
              <w:right w:val="single" w:sz="4" w:space="0" w:color="000000"/>
            </w:tcBorders>
            <w:shd w:val="clear" w:color="auto" w:fill="auto"/>
            <w:vAlign w:val="center"/>
          </w:tcPr>
          <w:p w:rsidR="00664DF1" w:rsidRDefault="00664DF1">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701"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4DF1" w:rsidRDefault="00664DF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14 989 712,5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13 756 269,8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9 980 053,3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8 670 245,6</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9 178 322,0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14 517 375,5</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71 091 978,7</w:t>
            </w:r>
          </w:p>
        </w:tc>
        <w:tc>
          <w:tcPr>
            <w:tcW w:w="60" w:type="dxa"/>
            <w:tcBorders>
              <w:left w:val="single" w:sz="4" w:space="0" w:color="000000"/>
            </w:tcBorders>
          </w:tcPr>
          <w:p w:rsidR="00664DF1" w:rsidRDefault="00664DF1">
            <w:pPr>
              <w:rPr>
                <w:sz w:val="2"/>
              </w:rPr>
            </w:pPr>
          </w:p>
        </w:tc>
      </w:tr>
      <w:tr w:rsidR="00664DF1" w:rsidTr="005061BD">
        <w:trPr>
          <w:trHeight w:val="674"/>
        </w:trPr>
        <w:tc>
          <w:tcPr>
            <w:tcW w:w="444" w:type="dxa"/>
            <w:vMerge/>
            <w:tcBorders>
              <w:left w:val="single" w:sz="4" w:space="0" w:color="000000"/>
              <w:right w:val="single" w:sz="4" w:space="0" w:color="000000"/>
            </w:tcBorders>
            <w:shd w:val="clear" w:color="auto" w:fill="auto"/>
            <w:vAlign w:val="center"/>
          </w:tcPr>
          <w:p w:rsidR="00664DF1" w:rsidRDefault="00664DF1">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4DF1" w:rsidRDefault="00664DF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4DF1" w:rsidRDefault="00664DF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4DF1" w:rsidRDefault="00664DF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Региональные проекты, входящие </w:t>
            </w:r>
            <w:r>
              <w:rPr>
                <w:rFonts w:ascii="Times New Roman" w:eastAsia="Times New Roman" w:hAnsi="Times New Roman" w:cs="Times New Roman"/>
                <w:color w:val="000000"/>
                <w:spacing w:val="-2"/>
                <w:sz w:val="16"/>
                <w:szCs w:val="22"/>
              </w:rPr>
              <w:br/>
              <w:t>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664DF1" w:rsidRDefault="00664DF1">
            <w:pPr>
              <w:rPr>
                <w:sz w:val="2"/>
              </w:rPr>
            </w:pPr>
          </w:p>
        </w:tc>
      </w:tr>
      <w:tr w:rsidR="00664DF1" w:rsidTr="005061BD">
        <w:trPr>
          <w:trHeight w:val="673"/>
        </w:trPr>
        <w:tc>
          <w:tcPr>
            <w:tcW w:w="444" w:type="dxa"/>
            <w:vMerge/>
            <w:tcBorders>
              <w:left w:val="single" w:sz="4" w:space="0" w:color="000000"/>
              <w:right w:val="single" w:sz="4" w:space="0" w:color="000000"/>
            </w:tcBorders>
            <w:shd w:val="clear" w:color="auto" w:fill="auto"/>
            <w:vAlign w:val="center"/>
          </w:tcPr>
          <w:p w:rsidR="00664DF1" w:rsidRDefault="00664DF1">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4DF1" w:rsidRDefault="00664DF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Региональные проекты, </w:t>
            </w:r>
            <w:r>
              <w:rPr>
                <w:rFonts w:ascii="Times New Roman" w:eastAsia="Times New Roman" w:hAnsi="Times New Roman" w:cs="Times New Roman"/>
                <w:color w:val="000000"/>
                <w:spacing w:val="-2"/>
                <w:sz w:val="16"/>
                <w:szCs w:val="22"/>
              </w:rPr>
              <w:br/>
              <w:t>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664DF1" w:rsidRDefault="00664DF1">
            <w:pPr>
              <w:rPr>
                <w:sz w:val="2"/>
              </w:rPr>
            </w:pPr>
          </w:p>
        </w:tc>
      </w:tr>
      <w:tr w:rsidR="00664DF1" w:rsidTr="005061BD">
        <w:trPr>
          <w:trHeight w:val="1017"/>
        </w:trPr>
        <w:tc>
          <w:tcPr>
            <w:tcW w:w="444" w:type="dxa"/>
            <w:vMerge/>
            <w:tcBorders>
              <w:left w:val="single" w:sz="4" w:space="0" w:color="000000"/>
              <w:right w:val="single" w:sz="4" w:space="0" w:color="000000"/>
            </w:tcBorders>
            <w:shd w:val="clear" w:color="auto" w:fill="auto"/>
            <w:vAlign w:val="center"/>
          </w:tcPr>
          <w:p w:rsidR="00664DF1" w:rsidRDefault="00664DF1">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4DF1" w:rsidRDefault="00664DF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Адресная инвестиционная программа, </w:t>
            </w:r>
            <w:r>
              <w:rPr>
                <w:rFonts w:ascii="Times New Roman" w:eastAsia="Times New Roman" w:hAnsi="Times New Roman" w:cs="Times New Roman"/>
                <w:color w:val="000000"/>
                <w:spacing w:val="-2"/>
                <w:sz w:val="16"/>
                <w:szCs w:val="22"/>
              </w:rPr>
              <w:br/>
              <w:t xml:space="preserve">не относящаяся </w:t>
            </w:r>
            <w:r>
              <w:rPr>
                <w:rFonts w:ascii="Times New Roman" w:eastAsia="Times New Roman" w:hAnsi="Times New Roman" w:cs="Times New Roman"/>
                <w:color w:val="000000"/>
                <w:spacing w:val="-2"/>
                <w:sz w:val="16"/>
                <w:szCs w:val="22"/>
              </w:rPr>
              <w:br/>
              <w:t>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664DF1" w:rsidRDefault="00664DF1">
            <w:pPr>
              <w:rPr>
                <w:sz w:val="2"/>
              </w:rPr>
            </w:pPr>
          </w:p>
        </w:tc>
      </w:tr>
      <w:tr w:rsidR="00664DF1" w:rsidTr="005061BD">
        <w:trPr>
          <w:trHeight w:val="2035"/>
        </w:trPr>
        <w:tc>
          <w:tcPr>
            <w:tcW w:w="444" w:type="dxa"/>
            <w:vMerge/>
            <w:tcBorders>
              <w:left w:val="single" w:sz="4" w:space="0" w:color="000000"/>
              <w:right w:val="single" w:sz="4" w:space="0" w:color="000000"/>
            </w:tcBorders>
            <w:shd w:val="clear" w:color="auto" w:fill="auto"/>
            <w:vAlign w:val="center"/>
          </w:tcPr>
          <w:p w:rsidR="00664DF1" w:rsidRDefault="00664DF1">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4DF1" w:rsidRDefault="00664DF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Концессионные соглашения </w:t>
            </w:r>
            <w:r>
              <w:rPr>
                <w:rFonts w:ascii="Times New Roman" w:eastAsia="Times New Roman" w:hAnsi="Times New Roman" w:cs="Times New Roman"/>
                <w:color w:val="000000"/>
                <w:spacing w:val="-2"/>
                <w:sz w:val="16"/>
                <w:szCs w:val="22"/>
              </w:rPr>
              <w:br/>
              <w:t xml:space="preserve">и соглашения </w:t>
            </w:r>
            <w:r>
              <w:rPr>
                <w:rFonts w:ascii="Times New Roman" w:eastAsia="Times New Roman" w:hAnsi="Times New Roman" w:cs="Times New Roman"/>
                <w:color w:val="000000"/>
                <w:spacing w:val="-2"/>
                <w:sz w:val="16"/>
                <w:szCs w:val="22"/>
              </w:rPr>
              <w:br/>
              <w:t>о государственно-частном партнерстве, не включенные</w:t>
            </w:r>
            <w:r>
              <w:rPr>
                <w:rFonts w:ascii="Times New Roman" w:eastAsia="Times New Roman" w:hAnsi="Times New Roman" w:cs="Times New Roman"/>
                <w:color w:val="000000"/>
                <w:spacing w:val="-2"/>
                <w:sz w:val="16"/>
                <w:szCs w:val="22"/>
              </w:rPr>
              <w:br/>
              <w:t xml:space="preserve"> в адресную инвестиционную программу </w:t>
            </w:r>
            <w:r>
              <w:rPr>
                <w:rFonts w:ascii="Times New Roman" w:eastAsia="Times New Roman" w:hAnsi="Times New Roman" w:cs="Times New Roman"/>
                <w:color w:val="000000"/>
                <w:spacing w:val="-2"/>
                <w:sz w:val="16"/>
                <w:szCs w:val="22"/>
              </w:rPr>
              <w:br/>
              <w:t xml:space="preserve">и не относящиеся </w:t>
            </w:r>
            <w:r>
              <w:rPr>
                <w:rFonts w:ascii="Times New Roman" w:eastAsia="Times New Roman" w:hAnsi="Times New Roman" w:cs="Times New Roman"/>
                <w:color w:val="000000"/>
                <w:spacing w:val="-2"/>
                <w:sz w:val="16"/>
                <w:szCs w:val="22"/>
              </w:rPr>
              <w:br/>
              <w:t>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664DF1" w:rsidRDefault="00664DF1">
            <w:pPr>
              <w:rPr>
                <w:sz w:val="2"/>
              </w:rPr>
            </w:pPr>
          </w:p>
        </w:tc>
      </w:tr>
      <w:tr w:rsidR="00664DF1" w:rsidTr="005061BD">
        <w:trPr>
          <w:trHeight w:val="344"/>
        </w:trPr>
        <w:tc>
          <w:tcPr>
            <w:tcW w:w="444" w:type="dxa"/>
            <w:vMerge/>
            <w:tcBorders>
              <w:left w:val="single" w:sz="4" w:space="0" w:color="000000"/>
              <w:right w:val="single" w:sz="4" w:space="0" w:color="000000"/>
            </w:tcBorders>
            <w:shd w:val="clear" w:color="auto" w:fill="auto"/>
            <w:vAlign w:val="center"/>
          </w:tcPr>
          <w:p w:rsidR="00664DF1" w:rsidRDefault="00664DF1">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4DF1" w:rsidRDefault="00664DF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664DF1" w:rsidRDefault="00664DF1">
            <w:pPr>
              <w:rPr>
                <w:sz w:val="2"/>
              </w:rPr>
            </w:pPr>
          </w:p>
        </w:tc>
      </w:tr>
      <w:tr w:rsidR="00664DF1" w:rsidTr="005061BD">
        <w:trPr>
          <w:trHeight w:val="329"/>
        </w:trPr>
        <w:tc>
          <w:tcPr>
            <w:tcW w:w="444" w:type="dxa"/>
            <w:vMerge/>
            <w:tcBorders>
              <w:left w:val="single" w:sz="4" w:space="0" w:color="000000"/>
              <w:right w:val="single" w:sz="4" w:space="0" w:color="000000"/>
            </w:tcBorders>
            <w:shd w:val="clear" w:color="auto" w:fill="auto"/>
            <w:vAlign w:val="center"/>
          </w:tcPr>
          <w:p w:rsidR="00664DF1" w:rsidRDefault="00664DF1">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4DF1" w:rsidRDefault="00664DF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664DF1" w:rsidRDefault="00664DF1">
            <w:pPr>
              <w:rPr>
                <w:sz w:val="2"/>
              </w:rPr>
            </w:pPr>
          </w:p>
        </w:tc>
      </w:tr>
      <w:tr w:rsidR="00664DF1" w:rsidTr="005061BD">
        <w:trPr>
          <w:trHeight w:val="344"/>
        </w:trPr>
        <w:tc>
          <w:tcPr>
            <w:tcW w:w="444" w:type="dxa"/>
            <w:vMerge/>
            <w:tcBorders>
              <w:left w:val="single" w:sz="4" w:space="0" w:color="000000"/>
              <w:right w:val="single" w:sz="4" w:space="0" w:color="000000"/>
            </w:tcBorders>
            <w:shd w:val="clear" w:color="auto" w:fill="auto"/>
            <w:vAlign w:val="center"/>
          </w:tcPr>
          <w:p w:rsidR="00664DF1" w:rsidRDefault="00664DF1">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4DF1" w:rsidRDefault="00664DF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664DF1" w:rsidRDefault="00664DF1">
            <w:pPr>
              <w:rPr>
                <w:sz w:val="2"/>
              </w:rPr>
            </w:pPr>
          </w:p>
        </w:tc>
      </w:tr>
      <w:tr w:rsidR="00664DF1" w:rsidTr="005061BD">
        <w:trPr>
          <w:trHeight w:val="344"/>
        </w:trPr>
        <w:tc>
          <w:tcPr>
            <w:tcW w:w="444" w:type="dxa"/>
            <w:vMerge/>
            <w:tcBorders>
              <w:left w:val="single" w:sz="4" w:space="0" w:color="000000"/>
              <w:right w:val="single" w:sz="4" w:space="0" w:color="000000"/>
            </w:tcBorders>
            <w:shd w:val="clear" w:color="auto" w:fill="auto"/>
            <w:vAlign w:val="center"/>
          </w:tcPr>
          <w:p w:rsidR="00664DF1" w:rsidRDefault="00664DF1">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4DF1" w:rsidRDefault="00664DF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Внебюджетные средства</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4DF1" w:rsidRDefault="00664DF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18 410 251,0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15 752 452,6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16 144 708,8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15 997 183,1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16 544 409,5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17 168 133,7</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100 017 138,7</w:t>
            </w:r>
          </w:p>
        </w:tc>
        <w:tc>
          <w:tcPr>
            <w:tcW w:w="60" w:type="dxa"/>
            <w:tcBorders>
              <w:left w:val="single" w:sz="4" w:space="0" w:color="000000"/>
            </w:tcBorders>
          </w:tcPr>
          <w:p w:rsidR="00664DF1" w:rsidRDefault="00664DF1">
            <w:pPr>
              <w:rPr>
                <w:sz w:val="2"/>
              </w:rPr>
            </w:pPr>
          </w:p>
        </w:tc>
      </w:tr>
      <w:tr w:rsidR="00664DF1" w:rsidTr="005061BD">
        <w:trPr>
          <w:trHeight w:val="330"/>
        </w:trPr>
        <w:tc>
          <w:tcPr>
            <w:tcW w:w="444" w:type="dxa"/>
            <w:vMerge/>
            <w:tcBorders>
              <w:left w:val="single" w:sz="4" w:space="0" w:color="000000"/>
              <w:right w:val="single" w:sz="4" w:space="0" w:color="000000"/>
            </w:tcBorders>
            <w:shd w:val="clear" w:color="auto" w:fill="auto"/>
            <w:vAlign w:val="center"/>
          </w:tcPr>
          <w:p w:rsidR="00664DF1" w:rsidRDefault="00664DF1">
            <w:pPr>
              <w:rPr>
                <w:sz w:val="2"/>
              </w:rPr>
            </w:pPr>
          </w:p>
        </w:tc>
        <w:tc>
          <w:tcPr>
            <w:tcW w:w="1966"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664DF1" w:rsidRDefault="00664DF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701"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664DF1" w:rsidRDefault="00664DF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4DF1" w:rsidRDefault="00664DF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входящие</w:t>
            </w:r>
            <w:r>
              <w:rPr>
                <w:rFonts w:ascii="Times New Roman" w:eastAsia="Times New Roman" w:hAnsi="Times New Roman" w:cs="Times New Roman"/>
                <w:color w:val="000000"/>
                <w:spacing w:val="-2"/>
                <w:sz w:val="16"/>
                <w:szCs w:val="22"/>
              </w:rPr>
              <w:br/>
              <w:t xml:space="preserve">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664DF1" w:rsidRDefault="00664DF1">
            <w:pPr>
              <w:rPr>
                <w:sz w:val="2"/>
              </w:rPr>
            </w:pPr>
          </w:p>
        </w:tc>
      </w:tr>
      <w:tr w:rsidR="00664DF1" w:rsidTr="005061BD">
        <w:trPr>
          <w:trHeight w:val="114"/>
        </w:trPr>
        <w:tc>
          <w:tcPr>
            <w:tcW w:w="444" w:type="dxa"/>
            <w:vMerge/>
            <w:tcBorders>
              <w:left w:val="single" w:sz="4" w:space="0" w:color="000000"/>
              <w:right w:val="single" w:sz="4" w:space="0" w:color="000000"/>
            </w:tcBorders>
            <w:shd w:val="clear" w:color="auto" w:fill="auto"/>
            <w:vAlign w:val="center"/>
          </w:tcPr>
          <w:p w:rsidR="00664DF1" w:rsidRDefault="00664DF1">
            <w:pPr>
              <w:rPr>
                <w:sz w:val="2"/>
              </w:rPr>
            </w:pPr>
          </w:p>
        </w:tc>
        <w:tc>
          <w:tcPr>
            <w:tcW w:w="1966" w:type="dxa"/>
            <w:vMerge/>
            <w:tcBorders>
              <w:top w:val="single" w:sz="4" w:space="0" w:color="000000"/>
              <w:left w:val="single" w:sz="4" w:space="0" w:color="000000"/>
              <w:right w:val="single" w:sz="4" w:space="0" w:color="000000"/>
            </w:tcBorders>
            <w:shd w:val="clear" w:color="auto" w:fill="auto"/>
            <w:vAlign w:val="center"/>
          </w:tcPr>
          <w:p w:rsidR="00664DF1" w:rsidRDefault="00664DF1">
            <w:pPr>
              <w:rPr>
                <w:sz w:val="2"/>
              </w:rPr>
            </w:pPr>
          </w:p>
        </w:tc>
        <w:tc>
          <w:tcPr>
            <w:tcW w:w="1701" w:type="dxa"/>
            <w:vMerge/>
            <w:tcBorders>
              <w:top w:val="single" w:sz="4" w:space="0" w:color="000000"/>
              <w:left w:val="single" w:sz="4" w:space="0" w:color="000000"/>
              <w:right w:val="single" w:sz="4" w:space="0" w:color="000000"/>
            </w:tcBorders>
            <w:shd w:val="clear" w:color="auto" w:fill="auto"/>
            <w:vAlign w:val="center"/>
          </w:tcPr>
          <w:p w:rsidR="00664DF1" w:rsidRDefault="00664DF1">
            <w:pPr>
              <w:rPr>
                <w:sz w:val="2"/>
              </w:rPr>
            </w:pPr>
          </w:p>
        </w:tc>
        <w:tc>
          <w:tcPr>
            <w:tcW w:w="2835" w:type="dxa"/>
            <w:gridSpan w:val="2"/>
            <w:vMerge w:val="restart"/>
            <w:tcBorders>
              <w:top w:val="single" w:sz="4" w:space="0" w:color="000000"/>
              <w:left w:val="single" w:sz="4" w:space="0" w:color="000000"/>
              <w:right w:val="single" w:sz="4" w:space="0" w:color="000000"/>
            </w:tcBorders>
            <w:shd w:val="clear" w:color="auto" w:fill="auto"/>
            <w:tcMar>
              <w:left w:w="43" w:type="dxa"/>
            </w:tcMar>
            <w:vAlign w:val="center"/>
          </w:tcPr>
          <w:p w:rsidR="00664DF1" w:rsidRDefault="00664DF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Региональные проекты, не входящие </w:t>
            </w:r>
            <w:r>
              <w:rPr>
                <w:rFonts w:ascii="Times New Roman" w:eastAsia="Times New Roman" w:hAnsi="Times New Roman" w:cs="Times New Roman"/>
                <w:color w:val="000000"/>
                <w:spacing w:val="-2"/>
                <w:sz w:val="16"/>
                <w:szCs w:val="22"/>
              </w:rPr>
              <w:br/>
              <w:t>в состав национальных проектов</w:t>
            </w:r>
          </w:p>
        </w:tc>
        <w:tc>
          <w:tcPr>
            <w:tcW w:w="1018"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664DF1" w:rsidRDefault="00664DF1">
            <w:pPr>
              <w:rPr>
                <w:sz w:val="2"/>
              </w:rPr>
            </w:pPr>
          </w:p>
        </w:tc>
      </w:tr>
      <w:tr w:rsidR="00664DF1" w:rsidTr="005061BD">
        <w:trPr>
          <w:trHeight w:val="230"/>
        </w:trPr>
        <w:tc>
          <w:tcPr>
            <w:tcW w:w="444" w:type="dxa"/>
            <w:vMerge/>
            <w:tcBorders>
              <w:left w:val="single" w:sz="4" w:space="0" w:color="000000"/>
              <w:right w:val="single" w:sz="4" w:space="0" w:color="000000"/>
            </w:tcBorders>
            <w:shd w:val="clear" w:color="auto" w:fill="auto"/>
            <w:vAlign w:val="center"/>
          </w:tcPr>
          <w:p w:rsidR="00664DF1" w:rsidRDefault="00664DF1">
            <w:pPr>
              <w:spacing w:line="229" w:lineRule="auto"/>
              <w:jc w:val="center"/>
              <w:rPr>
                <w:rFonts w:ascii="Times New Roman" w:eastAsia="Times New Roman" w:hAnsi="Times New Roman" w:cs="Times New Roman"/>
                <w:color w:val="000000"/>
                <w:spacing w:val="-2"/>
                <w:sz w:val="16"/>
              </w:rPr>
            </w:pPr>
          </w:p>
        </w:tc>
        <w:tc>
          <w:tcPr>
            <w:tcW w:w="1966"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664DF1" w:rsidRDefault="00664DF1">
            <w:pPr>
              <w:spacing w:line="229" w:lineRule="auto"/>
              <w:rPr>
                <w:rFonts w:ascii="Times New Roman" w:eastAsia="Times New Roman" w:hAnsi="Times New Roman" w:cs="Times New Roman"/>
                <w:color w:val="000000"/>
                <w:spacing w:val="-2"/>
                <w:sz w:val="16"/>
              </w:rPr>
            </w:pPr>
          </w:p>
        </w:tc>
        <w:tc>
          <w:tcPr>
            <w:tcW w:w="1701"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664DF1" w:rsidRDefault="00664DF1">
            <w:pPr>
              <w:spacing w:line="229" w:lineRule="auto"/>
              <w:rPr>
                <w:rFonts w:ascii="Times New Roman" w:eastAsia="Times New Roman" w:hAnsi="Times New Roman" w:cs="Times New Roman"/>
                <w:color w:val="000000"/>
                <w:spacing w:val="-2"/>
                <w:sz w:val="16"/>
              </w:rPr>
            </w:pPr>
          </w:p>
        </w:tc>
        <w:tc>
          <w:tcPr>
            <w:tcW w:w="2835" w:type="dxa"/>
            <w:gridSpan w:val="2"/>
            <w:vMerge/>
            <w:tcBorders>
              <w:left w:val="single" w:sz="4" w:space="0" w:color="000000"/>
              <w:bottom w:val="single" w:sz="4" w:space="0" w:color="000000"/>
              <w:right w:val="single" w:sz="4" w:space="0" w:color="000000"/>
            </w:tcBorders>
            <w:shd w:val="clear" w:color="auto" w:fill="auto"/>
            <w:tcMar>
              <w:left w:w="43" w:type="dxa"/>
            </w:tcMar>
            <w:vAlign w:val="center"/>
          </w:tcPr>
          <w:p w:rsidR="00664DF1" w:rsidRDefault="00664DF1">
            <w:pPr>
              <w:spacing w:line="229" w:lineRule="auto"/>
              <w:rPr>
                <w:rFonts w:ascii="Times New Roman" w:eastAsia="Times New Roman" w:hAnsi="Times New Roman" w:cs="Times New Roman"/>
                <w:color w:val="000000"/>
                <w:spacing w:val="-2"/>
                <w:sz w:val="16"/>
              </w:rPr>
            </w:pPr>
          </w:p>
        </w:tc>
        <w:tc>
          <w:tcPr>
            <w:tcW w:w="1018" w:type="dxa"/>
            <w:vMerge/>
            <w:tcBorders>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p>
        </w:tc>
        <w:tc>
          <w:tcPr>
            <w:tcW w:w="1017" w:type="dxa"/>
            <w:vMerge/>
            <w:tcBorders>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p>
        </w:tc>
        <w:tc>
          <w:tcPr>
            <w:tcW w:w="1017" w:type="dxa"/>
            <w:vMerge/>
            <w:tcBorders>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p>
        </w:tc>
        <w:tc>
          <w:tcPr>
            <w:tcW w:w="1018" w:type="dxa"/>
            <w:vMerge/>
            <w:tcBorders>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p>
        </w:tc>
        <w:tc>
          <w:tcPr>
            <w:tcW w:w="1002" w:type="dxa"/>
            <w:vMerge/>
            <w:tcBorders>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p>
        </w:tc>
        <w:tc>
          <w:tcPr>
            <w:tcW w:w="1018" w:type="dxa"/>
            <w:vMerge/>
            <w:tcBorders>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p>
        </w:tc>
        <w:tc>
          <w:tcPr>
            <w:tcW w:w="1423" w:type="dxa"/>
            <w:vMerge/>
            <w:tcBorders>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p>
        </w:tc>
        <w:tc>
          <w:tcPr>
            <w:tcW w:w="60" w:type="dxa"/>
            <w:tcBorders>
              <w:left w:val="single" w:sz="4" w:space="0" w:color="000000"/>
            </w:tcBorders>
          </w:tcPr>
          <w:p w:rsidR="00664DF1" w:rsidRDefault="00664DF1">
            <w:pPr>
              <w:rPr>
                <w:sz w:val="2"/>
              </w:rPr>
            </w:pPr>
          </w:p>
        </w:tc>
      </w:tr>
      <w:tr w:rsidR="00664DF1" w:rsidTr="005061BD">
        <w:trPr>
          <w:trHeight w:val="329"/>
        </w:trPr>
        <w:tc>
          <w:tcPr>
            <w:tcW w:w="444" w:type="dxa"/>
            <w:vMerge/>
            <w:tcBorders>
              <w:left w:val="single" w:sz="4" w:space="0" w:color="000000"/>
              <w:right w:val="single" w:sz="4" w:space="0" w:color="000000"/>
            </w:tcBorders>
            <w:shd w:val="clear" w:color="auto" w:fill="auto"/>
            <w:vAlign w:val="center"/>
          </w:tcPr>
          <w:p w:rsidR="00664DF1" w:rsidRDefault="00664DF1">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701"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4DF1" w:rsidRDefault="00664DF1" w:rsidP="00C1081C">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Адресная инвестиционная программа,</w:t>
            </w:r>
            <w:r>
              <w:rPr>
                <w:rFonts w:ascii="Times New Roman" w:eastAsia="Times New Roman" w:hAnsi="Times New Roman" w:cs="Times New Roman"/>
                <w:color w:val="000000"/>
                <w:spacing w:val="-2"/>
                <w:sz w:val="16"/>
                <w:szCs w:val="22"/>
              </w:rPr>
              <w:br/>
              <w:t>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11 562 848,1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13 756 269,8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9 980 053,3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7 642 849,6</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8 111 885,0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12 742 473,2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63 796 379,0</w:t>
            </w:r>
          </w:p>
        </w:tc>
        <w:tc>
          <w:tcPr>
            <w:tcW w:w="60" w:type="dxa"/>
            <w:tcBorders>
              <w:left w:val="single" w:sz="4" w:space="0" w:color="000000"/>
            </w:tcBorders>
          </w:tcPr>
          <w:p w:rsidR="00664DF1" w:rsidRDefault="00664DF1">
            <w:pPr>
              <w:rPr>
                <w:sz w:val="2"/>
              </w:rPr>
            </w:pPr>
          </w:p>
        </w:tc>
      </w:tr>
      <w:tr w:rsidR="00664DF1" w:rsidTr="005061BD">
        <w:trPr>
          <w:trHeight w:val="1017"/>
        </w:trPr>
        <w:tc>
          <w:tcPr>
            <w:tcW w:w="444" w:type="dxa"/>
            <w:vMerge/>
            <w:tcBorders>
              <w:left w:val="single" w:sz="4" w:space="0" w:color="000000"/>
              <w:right w:val="single" w:sz="4" w:space="0" w:color="000000"/>
            </w:tcBorders>
            <w:shd w:val="clear" w:color="auto" w:fill="auto"/>
            <w:vAlign w:val="center"/>
          </w:tcPr>
          <w:p w:rsidR="00664DF1" w:rsidRDefault="00664DF1">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701"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4DF1" w:rsidRDefault="00664DF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664DF1" w:rsidRDefault="00664DF1">
            <w:pPr>
              <w:rPr>
                <w:sz w:val="2"/>
              </w:rPr>
            </w:pPr>
          </w:p>
        </w:tc>
      </w:tr>
      <w:tr w:rsidR="00664DF1" w:rsidTr="005061BD">
        <w:trPr>
          <w:trHeight w:val="344"/>
        </w:trPr>
        <w:tc>
          <w:tcPr>
            <w:tcW w:w="444" w:type="dxa"/>
            <w:vMerge/>
            <w:tcBorders>
              <w:left w:val="single" w:sz="4" w:space="0" w:color="000000"/>
              <w:right w:val="single" w:sz="4" w:space="0" w:color="000000"/>
            </w:tcBorders>
            <w:shd w:val="clear" w:color="auto" w:fill="auto"/>
            <w:vAlign w:val="center"/>
          </w:tcPr>
          <w:p w:rsidR="00664DF1" w:rsidRDefault="00664DF1">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701"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4DF1" w:rsidRDefault="00664DF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11 562 848,1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13 756 269,8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9 980 053,3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7 642 849,6</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8 111 885,0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12 742 473,2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63 796 379,0</w:t>
            </w:r>
          </w:p>
        </w:tc>
        <w:tc>
          <w:tcPr>
            <w:tcW w:w="60" w:type="dxa"/>
            <w:tcBorders>
              <w:left w:val="single" w:sz="4" w:space="0" w:color="000000"/>
            </w:tcBorders>
          </w:tcPr>
          <w:p w:rsidR="00664DF1" w:rsidRDefault="00664DF1">
            <w:pPr>
              <w:rPr>
                <w:sz w:val="2"/>
              </w:rPr>
            </w:pPr>
          </w:p>
        </w:tc>
      </w:tr>
      <w:tr w:rsidR="00664DF1" w:rsidTr="005061BD">
        <w:trPr>
          <w:trHeight w:val="330"/>
        </w:trPr>
        <w:tc>
          <w:tcPr>
            <w:tcW w:w="444" w:type="dxa"/>
            <w:vMerge/>
            <w:tcBorders>
              <w:left w:val="single" w:sz="4" w:space="0" w:color="000000"/>
              <w:right w:val="single" w:sz="4" w:space="0" w:color="000000"/>
            </w:tcBorders>
            <w:shd w:val="clear" w:color="auto" w:fill="auto"/>
            <w:vAlign w:val="center"/>
          </w:tcPr>
          <w:p w:rsidR="00664DF1" w:rsidRDefault="00664DF1">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4DF1" w:rsidRDefault="00664DF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21 837 115,4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15 752 452,6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16 144 708,8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17 024 579,1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17 610 846,5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18 943 036,0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107 312 738,4</w:t>
            </w:r>
          </w:p>
        </w:tc>
        <w:tc>
          <w:tcPr>
            <w:tcW w:w="60" w:type="dxa"/>
            <w:tcBorders>
              <w:left w:val="single" w:sz="4" w:space="0" w:color="000000"/>
            </w:tcBorders>
          </w:tcPr>
          <w:p w:rsidR="00664DF1" w:rsidRDefault="00664DF1">
            <w:pPr>
              <w:rPr>
                <w:sz w:val="2"/>
              </w:rPr>
            </w:pPr>
          </w:p>
        </w:tc>
      </w:tr>
      <w:tr w:rsidR="00664DF1" w:rsidTr="00C1081C">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664DF1" w:rsidRDefault="00664DF1">
            <w:pPr>
              <w:rPr>
                <w:sz w:val="2"/>
              </w:rPr>
            </w:pPr>
          </w:p>
        </w:tc>
        <w:tc>
          <w:tcPr>
            <w:tcW w:w="1701" w:type="dxa"/>
            <w:tcBorders>
              <w:top w:val="single" w:sz="4" w:space="0" w:color="000000"/>
              <w:left w:val="single" w:sz="4" w:space="0" w:color="000000"/>
              <w:bottom w:val="single" w:sz="4" w:space="0" w:color="000000"/>
            </w:tcBorders>
            <w:shd w:val="clear" w:color="auto" w:fill="auto"/>
            <w:tcMar>
              <w:left w:w="43" w:type="dxa"/>
            </w:tcMar>
            <w:vAlign w:val="center"/>
          </w:tcPr>
          <w:p w:rsidR="00664DF1" w:rsidRDefault="00664DF1">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2835"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664DF1" w:rsidRDefault="00664DF1">
            <w:pPr>
              <w:spacing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33 399 963,5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29 508 722,4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26 124 762,1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24 667 428,7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25 722 731,5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31 685 509,2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64DF1" w:rsidRDefault="00664DF1">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171 109 117,4</w:t>
            </w:r>
          </w:p>
        </w:tc>
        <w:tc>
          <w:tcPr>
            <w:tcW w:w="60" w:type="dxa"/>
            <w:tcBorders>
              <w:left w:val="single" w:sz="4" w:space="0" w:color="000000"/>
            </w:tcBorders>
          </w:tcPr>
          <w:p w:rsidR="00664DF1" w:rsidRDefault="00664DF1">
            <w:pPr>
              <w:rPr>
                <w:sz w:val="2"/>
              </w:rPr>
            </w:pPr>
          </w:p>
        </w:tc>
      </w:tr>
      <w:tr w:rsidR="00B20644" w:rsidTr="00C1081C">
        <w:trPr>
          <w:trHeight w:val="67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w:t>
            </w:r>
          </w:p>
        </w:tc>
        <w:tc>
          <w:tcPr>
            <w:tcW w:w="1966"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Подпрограмма 3</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Бюджет </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Региональные проекты, входящие </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68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100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203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67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68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100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169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spacing w:line="229" w:lineRule="auto"/>
              <w:jc w:val="center"/>
              <w:rPr>
                <w:rFonts w:ascii="Times New Roman" w:eastAsia="Times New Roman" w:hAnsi="Times New Roman" w:cs="Times New Roman"/>
                <w:color w:val="000000"/>
                <w:spacing w:val="-2"/>
                <w:sz w:val="16"/>
              </w:rPr>
            </w:pPr>
          </w:p>
        </w:tc>
        <w:tc>
          <w:tcPr>
            <w:tcW w:w="1966"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p>
        </w:tc>
        <w:tc>
          <w:tcPr>
            <w:tcW w:w="60" w:type="dxa"/>
            <w:tcBorders>
              <w:left w:val="single" w:sz="4" w:space="0" w:color="000000"/>
            </w:tcBorders>
          </w:tcPr>
          <w:p w:rsidR="00B20644" w:rsidRDefault="00B20644">
            <w:pPr>
              <w:rPr>
                <w:sz w:val="2"/>
              </w:rPr>
            </w:pPr>
          </w:p>
        </w:tc>
      </w:tr>
      <w:tr w:rsidR="00B20644" w:rsidTr="00C1081C">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Внебюджетные средства</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42 567 812,3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40 400 611,8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42 522 166,2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39 887 299,9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38 787 731,5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40 346 998,3</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244 512 620,0</w:t>
            </w:r>
          </w:p>
        </w:tc>
        <w:tc>
          <w:tcPr>
            <w:tcW w:w="60" w:type="dxa"/>
            <w:tcBorders>
              <w:left w:val="single" w:sz="4" w:space="0" w:color="000000"/>
            </w:tcBorders>
          </w:tcPr>
          <w:p w:rsidR="00B20644" w:rsidRDefault="00B20644">
            <w:pPr>
              <w:rPr>
                <w:sz w:val="2"/>
              </w:rPr>
            </w:pPr>
          </w:p>
        </w:tc>
      </w:tr>
      <w:tr w:rsidR="00B20644" w:rsidTr="00C1081C">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Региональные проекты, входящие </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Региональные проекты, не входящие </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rsidP="00C1081C">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Адресная инвестиционная программа,</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42 567 812,3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40 400 611,8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42 522 166,2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39 887 299,9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38 787 731,5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40 346 998,3</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244 512 620,0</w:t>
            </w:r>
          </w:p>
        </w:tc>
        <w:tc>
          <w:tcPr>
            <w:tcW w:w="60" w:type="dxa"/>
            <w:tcBorders>
              <w:left w:val="single" w:sz="4" w:space="0" w:color="000000"/>
            </w:tcBorders>
          </w:tcPr>
          <w:p w:rsidR="00B20644" w:rsidRDefault="00B20644">
            <w:pPr>
              <w:rPr>
                <w:sz w:val="2"/>
              </w:rPr>
            </w:pPr>
          </w:p>
        </w:tc>
      </w:tr>
      <w:tr w:rsidR="00B20644" w:rsidTr="00C1081C">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tcBorders>
              <w:top w:val="single" w:sz="4" w:space="0" w:color="000000"/>
              <w:left w:val="single" w:sz="4" w:space="0" w:color="000000"/>
              <w:bottom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2835"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42 567 812,3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40 400 611,8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42 522 166,2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39 887 299,9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38 787 731,5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40 346 998,3</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244 512 620,0</w:t>
            </w:r>
          </w:p>
        </w:tc>
        <w:tc>
          <w:tcPr>
            <w:tcW w:w="60" w:type="dxa"/>
            <w:tcBorders>
              <w:left w:val="single" w:sz="4" w:space="0" w:color="000000"/>
            </w:tcBorders>
          </w:tcPr>
          <w:p w:rsidR="00B20644" w:rsidRDefault="00B20644">
            <w:pPr>
              <w:rPr>
                <w:sz w:val="2"/>
              </w:rPr>
            </w:pPr>
          </w:p>
        </w:tc>
      </w:tr>
      <w:tr w:rsidR="00B20644" w:rsidTr="00C1081C">
        <w:trPr>
          <w:trHeight w:val="67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w:t>
            </w:r>
          </w:p>
        </w:tc>
        <w:tc>
          <w:tcPr>
            <w:tcW w:w="1966"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Подпрограмма 4</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Региональные проекты, входящие </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687"/>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Региональные проекты, </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не входящие </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101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2 125 068,4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2 138 131,0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1 053 243,0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280 401,1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584 880,8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6 181 724,3</w:t>
            </w:r>
          </w:p>
        </w:tc>
        <w:tc>
          <w:tcPr>
            <w:tcW w:w="60" w:type="dxa"/>
            <w:tcBorders>
              <w:left w:val="single" w:sz="4" w:space="0" w:color="000000"/>
            </w:tcBorders>
          </w:tcPr>
          <w:p w:rsidR="00B20644" w:rsidRDefault="00B20644">
            <w:pPr>
              <w:rPr>
                <w:sz w:val="2"/>
              </w:rPr>
            </w:pPr>
          </w:p>
        </w:tc>
      </w:tr>
      <w:tr w:rsidR="00B20644" w:rsidTr="00C1081C">
        <w:trPr>
          <w:trHeight w:val="2020"/>
        </w:trPr>
        <w:tc>
          <w:tcPr>
            <w:tcW w:w="444" w:type="dxa"/>
            <w:vMerge/>
            <w:tcBorders>
              <w:top w:val="single" w:sz="4" w:space="0" w:color="000000"/>
              <w:left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right w:val="single" w:sz="4" w:space="0" w:color="000000"/>
            </w:tcBorders>
            <w:shd w:val="clear" w:color="auto" w:fill="auto"/>
            <w:vAlign w:val="center"/>
          </w:tcPr>
          <w:p w:rsidR="00B20644" w:rsidRDefault="00B20644">
            <w:pPr>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B20644" w:rsidRDefault="00B20644">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C1081C" w:rsidTr="00C1081C">
        <w:trPr>
          <w:trHeight w:val="229"/>
        </w:trPr>
        <w:tc>
          <w:tcPr>
            <w:tcW w:w="444" w:type="dxa"/>
            <w:vMerge/>
            <w:tcBorders>
              <w:top w:val="single" w:sz="4" w:space="0" w:color="000000"/>
              <w:left w:val="single" w:sz="4" w:space="0" w:color="000000"/>
              <w:right w:val="single" w:sz="4" w:space="0" w:color="000000"/>
            </w:tcBorders>
            <w:shd w:val="clear" w:color="auto" w:fill="auto"/>
            <w:vAlign w:val="center"/>
          </w:tcPr>
          <w:p w:rsidR="00C1081C" w:rsidRDefault="00C1081C">
            <w:pPr>
              <w:rPr>
                <w:sz w:val="2"/>
              </w:rPr>
            </w:pPr>
          </w:p>
        </w:tc>
        <w:tc>
          <w:tcPr>
            <w:tcW w:w="1966" w:type="dxa"/>
            <w:vMerge/>
            <w:tcBorders>
              <w:top w:val="single" w:sz="4" w:space="0" w:color="000000"/>
              <w:left w:val="single" w:sz="4" w:space="0" w:color="000000"/>
              <w:right w:val="single" w:sz="4" w:space="0" w:color="000000"/>
            </w:tcBorders>
            <w:shd w:val="clear" w:color="auto" w:fill="auto"/>
            <w:vAlign w:val="center"/>
          </w:tcPr>
          <w:p w:rsidR="00C1081C" w:rsidRDefault="00C1081C">
            <w:pPr>
              <w:rPr>
                <w:sz w:val="2"/>
              </w:rPr>
            </w:pPr>
          </w:p>
        </w:tc>
        <w:tc>
          <w:tcPr>
            <w:tcW w:w="1701" w:type="dxa"/>
            <w:vMerge/>
            <w:tcBorders>
              <w:top w:val="single" w:sz="4" w:space="0" w:color="000000"/>
              <w:left w:val="single" w:sz="4" w:space="0" w:color="000000"/>
              <w:right w:val="single" w:sz="4" w:space="0" w:color="000000"/>
            </w:tcBorders>
            <w:shd w:val="clear" w:color="auto" w:fill="auto"/>
            <w:vAlign w:val="center"/>
          </w:tcPr>
          <w:p w:rsidR="00C1081C" w:rsidRDefault="00C1081C">
            <w:pPr>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C1081C" w:rsidRDefault="00C1081C">
            <w:pPr>
              <w:rPr>
                <w:sz w:val="2"/>
              </w:rPr>
            </w:pPr>
          </w:p>
        </w:tc>
        <w:tc>
          <w:tcPr>
            <w:tcW w:w="1473"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C1081C" w:rsidRDefault="00C1081C">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018"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1081C" w:rsidRDefault="00C1081C">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2 125 068,4</w:t>
            </w:r>
          </w:p>
        </w:tc>
        <w:tc>
          <w:tcPr>
            <w:tcW w:w="1017"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1081C" w:rsidRDefault="00C1081C">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2 138 131,0</w:t>
            </w:r>
          </w:p>
        </w:tc>
        <w:tc>
          <w:tcPr>
            <w:tcW w:w="1017"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1081C" w:rsidRDefault="00C1081C">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1 053 243,0</w:t>
            </w:r>
          </w:p>
        </w:tc>
        <w:tc>
          <w:tcPr>
            <w:tcW w:w="1018"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1081C" w:rsidRDefault="00C1081C">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280 401,1</w:t>
            </w:r>
          </w:p>
        </w:tc>
        <w:tc>
          <w:tcPr>
            <w:tcW w:w="1002"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1081C" w:rsidRDefault="00C1081C">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584 880,8</w:t>
            </w:r>
          </w:p>
        </w:tc>
        <w:tc>
          <w:tcPr>
            <w:tcW w:w="1018"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1081C" w:rsidRDefault="00C1081C">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C1081C" w:rsidRDefault="00C1081C">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6 181 724,3</w:t>
            </w:r>
          </w:p>
        </w:tc>
        <w:tc>
          <w:tcPr>
            <w:tcW w:w="60" w:type="dxa"/>
            <w:tcBorders>
              <w:left w:val="single" w:sz="4" w:space="0" w:color="000000"/>
            </w:tcBorders>
          </w:tcPr>
          <w:p w:rsidR="00C1081C" w:rsidRDefault="00C1081C">
            <w:pPr>
              <w:rPr>
                <w:sz w:val="2"/>
              </w:rPr>
            </w:pPr>
          </w:p>
        </w:tc>
      </w:tr>
      <w:tr w:rsidR="00C1081C" w:rsidTr="00C1081C">
        <w:trPr>
          <w:trHeight w:val="80"/>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C1081C" w:rsidRDefault="00C1081C">
            <w:pPr>
              <w:spacing w:line="229" w:lineRule="auto"/>
              <w:jc w:val="center"/>
              <w:rPr>
                <w:rFonts w:ascii="Times New Roman" w:eastAsia="Times New Roman" w:hAnsi="Times New Roman" w:cs="Times New Roman"/>
                <w:color w:val="000000"/>
                <w:spacing w:val="-2"/>
                <w:sz w:val="16"/>
              </w:rPr>
            </w:pPr>
          </w:p>
        </w:tc>
        <w:tc>
          <w:tcPr>
            <w:tcW w:w="1966"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C1081C" w:rsidRDefault="00C1081C">
            <w:pPr>
              <w:spacing w:line="229" w:lineRule="auto"/>
              <w:rPr>
                <w:rFonts w:ascii="Times New Roman" w:eastAsia="Times New Roman" w:hAnsi="Times New Roman" w:cs="Times New Roman"/>
                <w:color w:val="000000"/>
                <w:spacing w:val="-2"/>
                <w:sz w:val="16"/>
              </w:rPr>
            </w:pPr>
          </w:p>
        </w:tc>
        <w:tc>
          <w:tcPr>
            <w:tcW w:w="1701"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C1081C" w:rsidRDefault="00C1081C">
            <w:pPr>
              <w:spacing w:line="229" w:lineRule="auto"/>
              <w:rPr>
                <w:rFonts w:ascii="Times New Roman" w:eastAsia="Times New Roman" w:hAnsi="Times New Roman" w:cs="Times New Roman"/>
                <w:color w:val="000000"/>
                <w:spacing w:val="-2"/>
                <w:sz w:val="16"/>
              </w:rPr>
            </w:pPr>
          </w:p>
        </w:tc>
        <w:tc>
          <w:tcPr>
            <w:tcW w:w="1362" w:type="dxa"/>
            <w:tcBorders>
              <w:left w:val="single" w:sz="4" w:space="0" w:color="000000"/>
              <w:bottom w:val="single" w:sz="4" w:space="0" w:color="000000"/>
              <w:right w:val="single" w:sz="4" w:space="0" w:color="000000"/>
            </w:tcBorders>
            <w:shd w:val="clear" w:color="auto" w:fill="auto"/>
            <w:tcMar>
              <w:left w:w="43" w:type="dxa"/>
            </w:tcMar>
            <w:vAlign w:val="center"/>
          </w:tcPr>
          <w:p w:rsidR="00C1081C" w:rsidRDefault="00C1081C">
            <w:pPr>
              <w:spacing w:line="229" w:lineRule="auto"/>
              <w:rPr>
                <w:rFonts w:ascii="Times New Roman" w:eastAsia="Times New Roman" w:hAnsi="Times New Roman" w:cs="Times New Roman"/>
                <w:color w:val="000000"/>
                <w:spacing w:val="-2"/>
                <w:sz w:val="16"/>
              </w:rPr>
            </w:pPr>
          </w:p>
        </w:tc>
        <w:tc>
          <w:tcPr>
            <w:tcW w:w="1473" w:type="dxa"/>
            <w:vMerge/>
            <w:tcBorders>
              <w:left w:val="single" w:sz="4" w:space="0" w:color="000000"/>
              <w:bottom w:val="single" w:sz="4" w:space="0" w:color="000000"/>
              <w:right w:val="single" w:sz="4" w:space="0" w:color="000000"/>
            </w:tcBorders>
            <w:shd w:val="clear" w:color="auto" w:fill="auto"/>
            <w:tcMar>
              <w:left w:w="43" w:type="dxa"/>
            </w:tcMar>
            <w:vAlign w:val="center"/>
          </w:tcPr>
          <w:p w:rsidR="00C1081C" w:rsidRDefault="00C1081C">
            <w:pPr>
              <w:spacing w:line="229" w:lineRule="auto"/>
              <w:rPr>
                <w:rFonts w:ascii="Times New Roman" w:eastAsia="Times New Roman" w:hAnsi="Times New Roman" w:cs="Times New Roman"/>
                <w:color w:val="000000"/>
                <w:spacing w:val="-2"/>
                <w:sz w:val="16"/>
              </w:rPr>
            </w:pPr>
          </w:p>
        </w:tc>
        <w:tc>
          <w:tcPr>
            <w:tcW w:w="1018"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1081C" w:rsidRDefault="00C1081C">
            <w:pPr>
              <w:spacing w:line="229" w:lineRule="auto"/>
              <w:jc w:val="right"/>
              <w:rPr>
                <w:rFonts w:ascii="Times New Roman" w:eastAsia="Times New Roman" w:hAnsi="Times New Roman" w:cs="Times New Roman"/>
                <w:color w:val="000000"/>
                <w:spacing w:val="-2"/>
                <w:sz w:val="16"/>
              </w:rPr>
            </w:pPr>
          </w:p>
        </w:tc>
        <w:tc>
          <w:tcPr>
            <w:tcW w:w="1017"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1081C" w:rsidRDefault="00C1081C">
            <w:pPr>
              <w:spacing w:line="229" w:lineRule="auto"/>
              <w:jc w:val="right"/>
              <w:rPr>
                <w:rFonts w:ascii="Times New Roman" w:eastAsia="Times New Roman" w:hAnsi="Times New Roman" w:cs="Times New Roman"/>
                <w:color w:val="000000"/>
                <w:spacing w:val="-2"/>
                <w:sz w:val="16"/>
              </w:rPr>
            </w:pPr>
          </w:p>
        </w:tc>
        <w:tc>
          <w:tcPr>
            <w:tcW w:w="1017"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1081C" w:rsidRDefault="00C1081C">
            <w:pPr>
              <w:spacing w:line="229" w:lineRule="auto"/>
              <w:jc w:val="right"/>
              <w:rPr>
                <w:rFonts w:ascii="Times New Roman" w:eastAsia="Times New Roman" w:hAnsi="Times New Roman" w:cs="Times New Roman"/>
                <w:color w:val="000000"/>
                <w:spacing w:val="-2"/>
                <w:sz w:val="16"/>
              </w:rPr>
            </w:pPr>
          </w:p>
        </w:tc>
        <w:tc>
          <w:tcPr>
            <w:tcW w:w="1018"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1081C" w:rsidRDefault="00C1081C">
            <w:pPr>
              <w:spacing w:line="229" w:lineRule="auto"/>
              <w:jc w:val="right"/>
              <w:rPr>
                <w:rFonts w:ascii="Times New Roman" w:eastAsia="Times New Roman" w:hAnsi="Times New Roman" w:cs="Times New Roman"/>
                <w:color w:val="000000"/>
                <w:spacing w:val="-2"/>
                <w:sz w:val="16"/>
              </w:rPr>
            </w:pPr>
          </w:p>
        </w:tc>
        <w:tc>
          <w:tcPr>
            <w:tcW w:w="1002"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1081C" w:rsidRDefault="00C1081C">
            <w:pPr>
              <w:spacing w:line="229" w:lineRule="auto"/>
              <w:jc w:val="right"/>
              <w:rPr>
                <w:rFonts w:ascii="Times New Roman" w:eastAsia="Times New Roman" w:hAnsi="Times New Roman" w:cs="Times New Roman"/>
                <w:color w:val="000000"/>
                <w:spacing w:val="-2"/>
                <w:sz w:val="16"/>
              </w:rPr>
            </w:pPr>
          </w:p>
        </w:tc>
        <w:tc>
          <w:tcPr>
            <w:tcW w:w="1018"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1081C" w:rsidRDefault="00C1081C">
            <w:pPr>
              <w:spacing w:line="229" w:lineRule="auto"/>
              <w:jc w:val="right"/>
              <w:rPr>
                <w:rFonts w:ascii="Times New Roman" w:eastAsia="Times New Roman" w:hAnsi="Times New Roman" w:cs="Times New Roman"/>
                <w:color w:val="000000"/>
                <w:spacing w:val="-2"/>
                <w:sz w:val="16"/>
              </w:rPr>
            </w:pPr>
          </w:p>
        </w:tc>
        <w:tc>
          <w:tcPr>
            <w:tcW w:w="1423" w:type="dxa"/>
            <w:vMerge/>
            <w:tcBorders>
              <w:left w:val="single" w:sz="4" w:space="0" w:color="000000"/>
              <w:bottom w:val="single" w:sz="4" w:space="0" w:color="000000"/>
              <w:right w:val="single" w:sz="4" w:space="0" w:color="000000"/>
            </w:tcBorders>
            <w:shd w:val="clear" w:color="auto" w:fill="auto"/>
            <w:tcMar>
              <w:right w:w="43" w:type="dxa"/>
            </w:tcMar>
            <w:vAlign w:val="center"/>
          </w:tcPr>
          <w:p w:rsidR="00C1081C" w:rsidRDefault="00C1081C">
            <w:pPr>
              <w:spacing w:line="229" w:lineRule="auto"/>
              <w:jc w:val="right"/>
              <w:rPr>
                <w:rFonts w:ascii="Times New Roman" w:eastAsia="Times New Roman" w:hAnsi="Times New Roman" w:cs="Times New Roman"/>
                <w:color w:val="000000"/>
                <w:spacing w:val="-2"/>
                <w:sz w:val="16"/>
              </w:rPr>
            </w:pPr>
          </w:p>
        </w:tc>
        <w:tc>
          <w:tcPr>
            <w:tcW w:w="60" w:type="dxa"/>
            <w:tcBorders>
              <w:left w:val="single" w:sz="4" w:space="0" w:color="000000"/>
            </w:tcBorders>
          </w:tcPr>
          <w:p w:rsidR="00C1081C" w:rsidRDefault="00C1081C">
            <w:pPr>
              <w:rPr>
                <w:sz w:val="2"/>
              </w:rPr>
            </w:pPr>
          </w:p>
        </w:tc>
      </w:tr>
      <w:tr w:rsidR="00B20644" w:rsidTr="00C1081C">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69 839,5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46 109,3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47 990,6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49 833,4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51 727,1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79 957,2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345 457,1</w:t>
            </w:r>
          </w:p>
        </w:tc>
        <w:tc>
          <w:tcPr>
            <w:tcW w:w="60" w:type="dxa"/>
            <w:tcBorders>
              <w:left w:val="single" w:sz="4" w:space="0" w:color="000000"/>
            </w:tcBorders>
          </w:tcPr>
          <w:p w:rsidR="00B20644" w:rsidRDefault="00B20644">
            <w:pPr>
              <w:rPr>
                <w:sz w:val="2"/>
              </w:rPr>
            </w:pPr>
          </w:p>
        </w:tc>
      </w:tr>
      <w:tr w:rsidR="00B20644" w:rsidTr="00C1081C">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2 194 907,9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2 184 240,3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1 101 233,6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330 234,5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636 607,9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79 957,2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6 527 181,4</w:t>
            </w:r>
          </w:p>
        </w:tc>
        <w:tc>
          <w:tcPr>
            <w:tcW w:w="60" w:type="dxa"/>
            <w:tcBorders>
              <w:left w:val="single" w:sz="4" w:space="0" w:color="000000"/>
            </w:tcBorders>
          </w:tcPr>
          <w:p w:rsidR="00B20644" w:rsidRDefault="00B20644">
            <w:pPr>
              <w:rPr>
                <w:sz w:val="2"/>
              </w:rPr>
            </w:pPr>
          </w:p>
        </w:tc>
      </w:tr>
      <w:tr w:rsidR="00B20644" w:rsidTr="00C1081C">
        <w:trPr>
          <w:trHeight w:val="674"/>
        </w:trPr>
        <w:tc>
          <w:tcPr>
            <w:tcW w:w="444"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rsidP="00C1081C">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входящие</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687"/>
        </w:trPr>
        <w:tc>
          <w:tcPr>
            <w:tcW w:w="444"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Региональные проекты, </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не входящие</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1003"/>
        </w:trPr>
        <w:tc>
          <w:tcPr>
            <w:tcW w:w="444"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Адресная инвестиционная программа, </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не относящаяся </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460"/>
        </w:trPr>
        <w:tc>
          <w:tcPr>
            <w:tcW w:w="444"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Концессионные соглашения </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и соглашения</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 о государственно-частном партнерстве, не включенные</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 в адресную инвестиционную программу </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и не относящиеся</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lastRenderedPageBreak/>
              <w:t xml:space="preserve">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Внебюджетные средства</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4 020 780,0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2 264 810,0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3 203 350,0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4 205 670,0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3 899 770,0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2 945 210,0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20 539 590,0</w:t>
            </w:r>
          </w:p>
        </w:tc>
        <w:tc>
          <w:tcPr>
            <w:tcW w:w="60" w:type="dxa"/>
            <w:tcBorders>
              <w:left w:val="single" w:sz="4" w:space="0" w:color="000000"/>
            </w:tcBorders>
          </w:tcPr>
          <w:p w:rsidR="00B20644" w:rsidRDefault="00B20644">
            <w:pPr>
              <w:rPr>
                <w:sz w:val="2"/>
              </w:rPr>
            </w:pPr>
          </w:p>
        </w:tc>
      </w:tr>
      <w:tr w:rsidR="00B20644" w:rsidTr="00C1081C">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Региональные проекты, входящие </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Региональные проекты, не входящие </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Адресная инвестиционная программа, </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2 125 068,4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2 138 131,0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1 053 243,0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280 401,1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584 880,8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6 181 724,3</w:t>
            </w:r>
          </w:p>
        </w:tc>
        <w:tc>
          <w:tcPr>
            <w:tcW w:w="60" w:type="dxa"/>
            <w:tcBorders>
              <w:left w:val="single" w:sz="4" w:space="0" w:color="000000"/>
            </w:tcBorders>
          </w:tcPr>
          <w:p w:rsidR="00B20644" w:rsidRDefault="00B20644">
            <w:pPr>
              <w:rPr>
                <w:sz w:val="2"/>
              </w:rPr>
            </w:pPr>
          </w:p>
        </w:tc>
      </w:tr>
      <w:tr w:rsidR="00B20644" w:rsidTr="00C1081C">
        <w:trPr>
          <w:trHeight w:val="1003"/>
        </w:trPr>
        <w:tc>
          <w:tcPr>
            <w:tcW w:w="444"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Концессионные соглашения </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и соглашения о государственно-частном партнерстве, не включенные в адресную инвестиционную программу </w:t>
            </w:r>
            <w:r w:rsidR="00C1081C">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2 125 068,4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2 138 131,0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1 053 243,0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280 401,1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584 880,8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6 181 724,3</w:t>
            </w:r>
          </w:p>
        </w:tc>
        <w:tc>
          <w:tcPr>
            <w:tcW w:w="60" w:type="dxa"/>
            <w:tcBorders>
              <w:left w:val="single" w:sz="4" w:space="0" w:color="000000"/>
            </w:tcBorders>
          </w:tcPr>
          <w:p w:rsidR="00B20644" w:rsidRDefault="00B20644">
            <w:pPr>
              <w:rPr>
                <w:sz w:val="2"/>
              </w:rPr>
            </w:pPr>
          </w:p>
        </w:tc>
      </w:tr>
      <w:tr w:rsidR="00B20644" w:rsidTr="00C1081C">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4 090 619,5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2 310 919,3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3 251 340,6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4 255 503,4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3 951 497,1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3 025 167,2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20 885 047,1</w:t>
            </w:r>
          </w:p>
        </w:tc>
        <w:tc>
          <w:tcPr>
            <w:tcW w:w="60" w:type="dxa"/>
            <w:tcBorders>
              <w:left w:val="single" w:sz="4" w:space="0" w:color="000000"/>
            </w:tcBorders>
          </w:tcPr>
          <w:p w:rsidR="00B20644" w:rsidRDefault="00B20644">
            <w:pPr>
              <w:rPr>
                <w:sz w:val="2"/>
              </w:rPr>
            </w:pPr>
          </w:p>
        </w:tc>
      </w:tr>
      <w:tr w:rsidR="00B20644" w:rsidTr="00E250F6">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tcBorders>
              <w:top w:val="single" w:sz="4" w:space="0" w:color="000000"/>
              <w:left w:val="single" w:sz="4" w:space="0" w:color="000000"/>
              <w:bottom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2835"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6 215 687,9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4 449 050,3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4 304 583,6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4 535 904,5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4 536 377,9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3 025 167,2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27 066 771,4</w:t>
            </w:r>
          </w:p>
        </w:tc>
        <w:tc>
          <w:tcPr>
            <w:tcW w:w="60" w:type="dxa"/>
            <w:tcBorders>
              <w:left w:val="single" w:sz="4" w:space="0" w:color="000000"/>
            </w:tcBorders>
          </w:tcPr>
          <w:p w:rsidR="00B20644" w:rsidRDefault="00B20644">
            <w:pPr>
              <w:rPr>
                <w:sz w:val="2"/>
              </w:rPr>
            </w:pPr>
          </w:p>
        </w:tc>
      </w:tr>
      <w:tr w:rsidR="00E250F6" w:rsidTr="00E250F6">
        <w:trPr>
          <w:trHeight w:val="688"/>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250F6" w:rsidRDefault="00E250F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w:t>
            </w:r>
          </w:p>
        </w:tc>
        <w:tc>
          <w:tcPr>
            <w:tcW w:w="1966"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E250F6" w:rsidRDefault="00E250F6">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Подпрограмма 5</w:t>
            </w:r>
          </w:p>
        </w:tc>
        <w:tc>
          <w:tcPr>
            <w:tcW w:w="1701"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E250F6" w:rsidRDefault="00E250F6">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E250F6" w:rsidRDefault="00E250F6">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E250F6" w:rsidRDefault="00E250F6">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Региональные проекты, входящие </w:t>
            </w:r>
            <w:r>
              <w:rPr>
                <w:rFonts w:ascii="Times New Roman" w:eastAsia="Times New Roman" w:hAnsi="Times New Roman" w:cs="Times New Roman"/>
                <w:color w:val="000000"/>
                <w:spacing w:val="-2"/>
                <w:sz w:val="16"/>
                <w:szCs w:val="22"/>
              </w:rPr>
              <w:br/>
              <w:t>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E250F6" w:rsidRDefault="00E250F6">
            <w:pPr>
              <w:rPr>
                <w:sz w:val="2"/>
              </w:rPr>
            </w:pPr>
          </w:p>
        </w:tc>
      </w:tr>
      <w:tr w:rsidR="00E250F6" w:rsidTr="00E250F6">
        <w:trPr>
          <w:trHeight w:val="4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966" w:type="dxa"/>
            <w:vMerge/>
            <w:tcBorders>
              <w:top w:val="single" w:sz="4" w:space="0" w:color="000000"/>
              <w:left w:val="single" w:sz="4" w:space="0" w:color="000000"/>
              <w:right w:val="single" w:sz="4" w:space="0" w:color="000000"/>
            </w:tcBorders>
            <w:shd w:val="clear" w:color="auto" w:fill="auto"/>
            <w:vAlign w:val="center"/>
          </w:tcPr>
          <w:p w:rsidR="00E250F6" w:rsidRDefault="00E250F6">
            <w:pPr>
              <w:rPr>
                <w:sz w:val="2"/>
              </w:rPr>
            </w:pPr>
          </w:p>
        </w:tc>
        <w:tc>
          <w:tcPr>
            <w:tcW w:w="1701" w:type="dxa"/>
            <w:vMerge/>
            <w:tcBorders>
              <w:top w:val="single" w:sz="4" w:space="0" w:color="000000"/>
              <w:left w:val="single" w:sz="4" w:space="0" w:color="000000"/>
              <w:right w:val="single" w:sz="4" w:space="0" w:color="000000"/>
            </w:tcBorders>
            <w:shd w:val="clear" w:color="auto" w:fill="auto"/>
            <w:vAlign w:val="center"/>
          </w:tcPr>
          <w:p w:rsidR="00E250F6" w:rsidRDefault="00E250F6">
            <w:pPr>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E250F6" w:rsidRDefault="00E250F6">
            <w:pPr>
              <w:rPr>
                <w:sz w:val="2"/>
              </w:rPr>
            </w:pPr>
          </w:p>
        </w:tc>
        <w:tc>
          <w:tcPr>
            <w:tcW w:w="1473"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E250F6" w:rsidRDefault="00E250F6">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не входящие в состав национальных проектов</w:t>
            </w:r>
          </w:p>
        </w:tc>
        <w:tc>
          <w:tcPr>
            <w:tcW w:w="1018"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vMerge w:val="restart"/>
            <w:tcBorders>
              <w:top w:val="single" w:sz="4" w:space="0" w:color="000000"/>
              <w:left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E250F6" w:rsidRDefault="00E250F6">
            <w:pPr>
              <w:rPr>
                <w:sz w:val="2"/>
              </w:rPr>
            </w:pPr>
          </w:p>
        </w:tc>
      </w:tr>
      <w:tr w:rsidR="00E250F6" w:rsidTr="00E250F6">
        <w:trPr>
          <w:trHeight w:val="7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50F6" w:rsidRDefault="00E250F6">
            <w:pPr>
              <w:spacing w:line="229" w:lineRule="auto"/>
              <w:jc w:val="center"/>
              <w:rPr>
                <w:rFonts w:ascii="Times New Roman" w:eastAsia="Times New Roman" w:hAnsi="Times New Roman" w:cs="Times New Roman"/>
                <w:color w:val="000000"/>
                <w:spacing w:val="-2"/>
                <w:sz w:val="16"/>
              </w:rPr>
            </w:pPr>
          </w:p>
        </w:tc>
        <w:tc>
          <w:tcPr>
            <w:tcW w:w="1966"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E250F6" w:rsidRDefault="00E250F6">
            <w:pPr>
              <w:spacing w:line="229" w:lineRule="auto"/>
              <w:rPr>
                <w:rFonts w:ascii="Times New Roman" w:eastAsia="Times New Roman" w:hAnsi="Times New Roman" w:cs="Times New Roman"/>
                <w:color w:val="000000"/>
                <w:spacing w:val="-2"/>
                <w:sz w:val="16"/>
              </w:rPr>
            </w:pPr>
          </w:p>
        </w:tc>
        <w:tc>
          <w:tcPr>
            <w:tcW w:w="1701"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E250F6" w:rsidRDefault="00E250F6">
            <w:pPr>
              <w:spacing w:line="229" w:lineRule="auto"/>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E250F6" w:rsidRDefault="00E250F6">
            <w:pPr>
              <w:spacing w:line="229" w:lineRule="auto"/>
              <w:rPr>
                <w:rFonts w:ascii="Times New Roman" w:eastAsia="Times New Roman" w:hAnsi="Times New Roman" w:cs="Times New Roman"/>
                <w:color w:val="000000"/>
                <w:spacing w:val="-2"/>
                <w:sz w:val="16"/>
              </w:rPr>
            </w:pPr>
          </w:p>
        </w:tc>
        <w:tc>
          <w:tcPr>
            <w:tcW w:w="1473" w:type="dxa"/>
            <w:vMerge/>
            <w:tcBorders>
              <w:left w:val="single" w:sz="4" w:space="0" w:color="000000"/>
              <w:bottom w:val="single" w:sz="4" w:space="0" w:color="000000"/>
              <w:right w:val="single" w:sz="4" w:space="0" w:color="000000"/>
            </w:tcBorders>
            <w:shd w:val="clear" w:color="auto" w:fill="auto"/>
            <w:tcMar>
              <w:left w:w="43" w:type="dxa"/>
            </w:tcMar>
            <w:vAlign w:val="center"/>
          </w:tcPr>
          <w:p w:rsidR="00E250F6" w:rsidRDefault="00E250F6">
            <w:pPr>
              <w:spacing w:line="229" w:lineRule="auto"/>
              <w:rPr>
                <w:rFonts w:ascii="Times New Roman" w:eastAsia="Times New Roman" w:hAnsi="Times New Roman" w:cs="Times New Roman"/>
                <w:color w:val="000000"/>
                <w:spacing w:val="-2"/>
                <w:sz w:val="16"/>
              </w:rPr>
            </w:pPr>
          </w:p>
        </w:tc>
        <w:tc>
          <w:tcPr>
            <w:tcW w:w="1018" w:type="dxa"/>
            <w:vMerge/>
            <w:tcBorders>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p>
        </w:tc>
        <w:tc>
          <w:tcPr>
            <w:tcW w:w="1017" w:type="dxa"/>
            <w:vMerge/>
            <w:tcBorders>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p>
        </w:tc>
        <w:tc>
          <w:tcPr>
            <w:tcW w:w="1017" w:type="dxa"/>
            <w:vMerge/>
            <w:tcBorders>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p>
        </w:tc>
        <w:tc>
          <w:tcPr>
            <w:tcW w:w="1018" w:type="dxa"/>
            <w:vMerge/>
            <w:tcBorders>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p>
        </w:tc>
        <w:tc>
          <w:tcPr>
            <w:tcW w:w="1002" w:type="dxa"/>
            <w:vMerge/>
            <w:tcBorders>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p>
        </w:tc>
        <w:tc>
          <w:tcPr>
            <w:tcW w:w="1018" w:type="dxa"/>
            <w:vMerge/>
            <w:tcBorders>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p>
        </w:tc>
        <w:tc>
          <w:tcPr>
            <w:tcW w:w="1423" w:type="dxa"/>
            <w:vMerge/>
            <w:tcBorders>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p>
        </w:tc>
        <w:tc>
          <w:tcPr>
            <w:tcW w:w="60" w:type="dxa"/>
            <w:tcBorders>
              <w:left w:val="single" w:sz="4" w:space="0" w:color="000000"/>
            </w:tcBorders>
          </w:tcPr>
          <w:p w:rsidR="00E250F6" w:rsidRDefault="00E250F6">
            <w:pPr>
              <w:rPr>
                <w:sz w:val="2"/>
              </w:rPr>
            </w:pPr>
          </w:p>
        </w:tc>
      </w:tr>
      <w:tr w:rsidR="00E250F6" w:rsidTr="00E250F6">
        <w:trPr>
          <w:trHeight w:val="1017"/>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701" w:type="dxa"/>
            <w:vMerge/>
            <w:tcBorders>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E250F6" w:rsidRDefault="00E250F6">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3 694 731,8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4 469 972,8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4 798 362,6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4 470 589,4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4 436 729,5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4 909 909,1</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26 780 295,2</w:t>
            </w:r>
          </w:p>
        </w:tc>
        <w:tc>
          <w:tcPr>
            <w:tcW w:w="60" w:type="dxa"/>
            <w:tcBorders>
              <w:left w:val="single" w:sz="4" w:space="0" w:color="000000"/>
            </w:tcBorders>
          </w:tcPr>
          <w:p w:rsidR="00E250F6" w:rsidRDefault="00E250F6">
            <w:pPr>
              <w:rPr>
                <w:sz w:val="2"/>
              </w:rPr>
            </w:pPr>
          </w:p>
        </w:tc>
      </w:tr>
      <w:tr w:rsidR="00E250F6" w:rsidTr="00E250F6">
        <w:trPr>
          <w:trHeight w:val="202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701" w:type="dxa"/>
            <w:vMerge/>
            <w:tcBorders>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E250F6" w:rsidRDefault="00E250F6">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Концессионные соглашения и соглашения о государственно-частном партнерстве, не включенные </w:t>
            </w:r>
            <w:r>
              <w:rPr>
                <w:rFonts w:ascii="Times New Roman" w:eastAsia="Times New Roman" w:hAnsi="Times New Roman" w:cs="Times New Roman"/>
                <w:color w:val="000000"/>
                <w:spacing w:val="-2"/>
                <w:sz w:val="16"/>
                <w:szCs w:val="22"/>
              </w:rPr>
              <w:br/>
              <w:t xml:space="preserve">в адресную инвестиционную программу </w:t>
            </w:r>
            <w:r w:rsidR="00E51A63">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и не относящиеся </w:t>
            </w:r>
            <w:r w:rsidR="00E51A63">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E250F6" w:rsidRDefault="00E250F6">
            <w:pPr>
              <w:rPr>
                <w:sz w:val="2"/>
              </w:rPr>
            </w:pPr>
          </w:p>
        </w:tc>
      </w:tr>
      <w:tr w:rsidR="00E250F6" w:rsidTr="00E250F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701" w:type="dxa"/>
            <w:vMerge/>
            <w:tcBorders>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E250F6" w:rsidRDefault="00E250F6">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3 694 731,8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4 469 972,8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4 798 362,6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4 470 589,4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4 436 729,5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4 909 909,1</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26 780 295,2</w:t>
            </w:r>
          </w:p>
        </w:tc>
        <w:tc>
          <w:tcPr>
            <w:tcW w:w="60" w:type="dxa"/>
            <w:tcBorders>
              <w:left w:val="single" w:sz="4" w:space="0" w:color="000000"/>
            </w:tcBorders>
          </w:tcPr>
          <w:p w:rsidR="00E250F6" w:rsidRDefault="00E250F6">
            <w:pPr>
              <w:rPr>
                <w:sz w:val="2"/>
              </w:rPr>
            </w:pPr>
          </w:p>
        </w:tc>
      </w:tr>
      <w:tr w:rsidR="00E250F6" w:rsidTr="00E250F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701" w:type="dxa"/>
            <w:vMerge/>
            <w:tcBorders>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E250F6" w:rsidRDefault="00E250F6">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6 196 737,4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5 792 208,3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5 742 141,2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5 962 639,4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6 189 219,7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6 422 553,4</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36 305 499,4</w:t>
            </w:r>
          </w:p>
        </w:tc>
        <w:tc>
          <w:tcPr>
            <w:tcW w:w="60" w:type="dxa"/>
            <w:tcBorders>
              <w:left w:val="single" w:sz="4" w:space="0" w:color="000000"/>
            </w:tcBorders>
          </w:tcPr>
          <w:p w:rsidR="00E250F6" w:rsidRDefault="00E250F6">
            <w:pPr>
              <w:rPr>
                <w:sz w:val="2"/>
              </w:rPr>
            </w:pPr>
          </w:p>
        </w:tc>
      </w:tr>
      <w:tr w:rsidR="00E250F6" w:rsidTr="00E250F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701" w:type="dxa"/>
            <w:vMerge/>
            <w:tcBorders>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E250F6" w:rsidRDefault="00E250F6">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9 891 469,2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10 262 181,1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10 540 503,8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10 433 228,8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10 625 949,2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11 332 462,5</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63 085 794,6</w:t>
            </w:r>
          </w:p>
        </w:tc>
        <w:tc>
          <w:tcPr>
            <w:tcW w:w="60" w:type="dxa"/>
            <w:tcBorders>
              <w:left w:val="single" w:sz="4" w:space="0" w:color="000000"/>
            </w:tcBorders>
          </w:tcPr>
          <w:p w:rsidR="00E250F6" w:rsidRDefault="00E250F6">
            <w:pPr>
              <w:rPr>
                <w:sz w:val="2"/>
              </w:rPr>
            </w:pPr>
          </w:p>
        </w:tc>
      </w:tr>
      <w:tr w:rsidR="00E250F6" w:rsidTr="00E250F6">
        <w:trPr>
          <w:trHeight w:val="67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E250F6" w:rsidRDefault="00E250F6">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E250F6" w:rsidRDefault="00E250F6">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E250F6" w:rsidRDefault="00E250F6">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Региональные проекты, входящие </w:t>
            </w:r>
            <w:r>
              <w:rPr>
                <w:rFonts w:ascii="Times New Roman" w:eastAsia="Times New Roman" w:hAnsi="Times New Roman" w:cs="Times New Roman"/>
                <w:color w:val="000000"/>
                <w:spacing w:val="-2"/>
                <w:sz w:val="16"/>
                <w:szCs w:val="22"/>
              </w:rPr>
              <w:br/>
              <w:t>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E250F6" w:rsidRDefault="00E250F6">
            <w:pPr>
              <w:rPr>
                <w:sz w:val="2"/>
              </w:rPr>
            </w:pPr>
          </w:p>
        </w:tc>
      </w:tr>
      <w:tr w:rsidR="00E250F6" w:rsidTr="00E250F6">
        <w:trPr>
          <w:trHeight w:val="68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E250F6" w:rsidRDefault="00E250F6" w:rsidP="00E51A63">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Региональные проекты, </w:t>
            </w:r>
            <w:r w:rsidR="00E51A63">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не входящие</w:t>
            </w:r>
            <w:r w:rsidR="00E51A63">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E250F6" w:rsidRDefault="00E250F6">
            <w:pPr>
              <w:rPr>
                <w:sz w:val="2"/>
              </w:rPr>
            </w:pPr>
          </w:p>
        </w:tc>
      </w:tr>
      <w:tr w:rsidR="00E250F6" w:rsidTr="00E250F6">
        <w:trPr>
          <w:trHeight w:val="1017"/>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E250F6" w:rsidRDefault="00E250F6">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E250F6" w:rsidRDefault="00E250F6">
            <w:pPr>
              <w:rPr>
                <w:sz w:val="2"/>
              </w:rPr>
            </w:pPr>
          </w:p>
        </w:tc>
      </w:tr>
      <w:tr w:rsidR="00E250F6" w:rsidTr="00E250F6">
        <w:trPr>
          <w:trHeight w:val="202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E250F6" w:rsidRDefault="00E250F6" w:rsidP="00E51A63">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Концессионные соглашения </w:t>
            </w:r>
            <w:r>
              <w:rPr>
                <w:rFonts w:ascii="Times New Roman" w:eastAsia="Times New Roman" w:hAnsi="Times New Roman" w:cs="Times New Roman"/>
                <w:color w:val="000000"/>
                <w:spacing w:val="-2"/>
                <w:sz w:val="16"/>
                <w:szCs w:val="22"/>
              </w:rPr>
              <w:br/>
              <w:t xml:space="preserve">и соглашения </w:t>
            </w:r>
            <w:r>
              <w:rPr>
                <w:rFonts w:ascii="Times New Roman" w:eastAsia="Times New Roman" w:hAnsi="Times New Roman" w:cs="Times New Roman"/>
                <w:color w:val="000000"/>
                <w:spacing w:val="-2"/>
                <w:sz w:val="16"/>
                <w:szCs w:val="22"/>
              </w:rPr>
              <w:br/>
              <w:t xml:space="preserve">о государственно-частном партнерстве, не включенные </w:t>
            </w:r>
            <w:r>
              <w:rPr>
                <w:rFonts w:ascii="Times New Roman" w:eastAsia="Times New Roman" w:hAnsi="Times New Roman" w:cs="Times New Roman"/>
                <w:color w:val="000000"/>
                <w:spacing w:val="-2"/>
                <w:sz w:val="16"/>
                <w:szCs w:val="22"/>
              </w:rPr>
              <w:br/>
              <w:t xml:space="preserve">в адресную инвестиционную программу </w:t>
            </w:r>
            <w:r w:rsidR="00E51A63">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и не относящиеся</w:t>
            </w:r>
            <w:r w:rsidR="00E51A63">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E250F6" w:rsidRDefault="00E250F6">
            <w:pPr>
              <w:rPr>
                <w:sz w:val="2"/>
              </w:rPr>
            </w:pPr>
          </w:p>
        </w:tc>
      </w:tr>
      <w:tr w:rsidR="00E250F6" w:rsidTr="00E250F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E250F6" w:rsidRDefault="00E250F6">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E250F6" w:rsidRDefault="00E250F6">
            <w:pPr>
              <w:rPr>
                <w:sz w:val="2"/>
              </w:rPr>
            </w:pPr>
          </w:p>
        </w:tc>
      </w:tr>
      <w:tr w:rsidR="00E250F6" w:rsidTr="00E250F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E250F6" w:rsidRDefault="00E250F6">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E250F6" w:rsidRDefault="00E250F6">
            <w:pPr>
              <w:rPr>
                <w:sz w:val="2"/>
              </w:rPr>
            </w:pPr>
          </w:p>
        </w:tc>
      </w:tr>
      <w:tr w:rsidR="00E250F6" w:rsidTr="00E250F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E250F6" w:rsidRDefault="00E250F6">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E250F6" w:rsidRDefault="00E250F6">
            <w:pPr>
              <w:rPr>
                <w:sz w:val="2"/>
              </w:rPr>
            </w:pPr>
          </w:p>
        </w:tc>
      </w:tr>
      <w:tr w:rsidR="00E250F6" w:rsidTr="00E250F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E250F6" w:rsidRDefault="00E250F6">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Внебюджетные средства</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E250F6" w:rsidRDefault="00E250F6">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E250F6" w:rsidRDefault="00E250F6">
            <w:pPr>
              <w:rPr>
                <w:sz w:val="2"/>
              </w:rPr>
            </w:pPr>
          </w:p>
        </w:tc>
      </w:tr>
      <w:tr w:rsidR="00E250F6" w:rsidTr="00E250F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966"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E250F6" w:rsidRDefault="00E250F6">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701"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E250F6" w:rsidRDefault="00E250F6">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E250F6" w:rsidRDefault="00E250F6">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Региональные проекты, входящие </w:t>
            </w:r>
            <w:r w:rsidR="00E51A63">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E250F6" w:rsidRDefault="00E250F6">
            <w:pPr>
              <w:rPr>
                <w:sz w:val="2"/>
              </w:rPr>
            </w:pPr>
          </w:p>
        </w:tc>
      </w:tr>
      <w:tr w:rsidR="00E250F6" w:rsidTr="00E250F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966" w:type="dxa"/>
            <w:vMerge/>
            <w:tcBorders>
              <w:top w:val="single" w:sz="4" w:space="0" w:color="000000"/>
              <w:left w:val="single" w:sz="4" w:space="0" w:color="000000"/>
              <w:right w:val="single" w:sz="4" w:space="0" w:color="000000"/>
            </w:tcBorders>
            <w:shd w:val="clear" w:color="auto" w:fill="auto"/>
            <w:vAlign w:val="center"/>
          </w:tcPr>
          <w:p w:rsidR="00E250F6" w:rsidRDefault="00E250F6">
            <w:pPr>
              <w:rPr>
                <w:sz w:val="2"/>
              </w:rPr>
            </w:pPr>
          </w:p>
        </w:tc>
        <w:tc>
          <w:tcPr>
            <w:tcW w:w="1701" w:type="dxa"/>
            <w:vMerge/>
            <w:tcBorders>
              <w:top w:val="single" w:sz="4" w:space="0" w:color="000000"/>
              <w:left w:val="single" w:sz="4" w:space="0" w:color="000000"/>
              <w:right w:val="single" w:sz="4" w:space="0" w:color="000000"/>
            </w:tcBorders>
            <w:shd w:val="clear" w:color="auto" w:fill="auto"/>
            <w:vAlign w:val="center"/>
          </w:tcPr>
          <w:p w:rsidR="00E250F6" w:rsidRDefault="00E250F6">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E250F6" w:rsidRDefault="00E250F6" w:rsidP="00E51A63">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не входящие</w:t>
            </w:r>
            <w:r w:rsidR="00E51A63">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E250F6" w:rsidRDefault="00E250F6">
            <w:pPr>
              <w:rPr>
                <w:sz w:val="2"/>
              </w:rPr>
            </w:pPr>
          </w:p>
        </w:tc>
      </w:tr>
      <w:tr w:rsidR="00E250F6" w:rsidTr="00E250F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50F6" w:rsidRDefault="00E250F6">
            <w:pPr>
              <w:spacing w:line="229" w:lineRule="auto"/>
              <w:jc w:val="center"/>
              <w:rPr>
                <w:rFonts w:ascii="Times New Roman" w:eastAsia="Times New Roman" w:hAnsi="Times New Roman" w:cs="Times New Roman"/>
                <w:color w:val="000000"/>
                <w:spacing w:val="-2"/>
                <w:sz w:val="16"/>
              </w:rPr>
            </w:pPr>
          </w:p>
        </w:tc>
        <w:tc>
          <w:tcPr>
            <w:tcW w:w="1966"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E250F6" w:rsidRDefault="00E250F6">
            <w:pPr>
              <w:spacing w:line="229" w:lineRule="auto"/>
              <w:rPr>
                <w:rFonts w:ascii="Times New Roman" w:eastAsia="Times New Roman" w:hAnsi="Times New Roman" w:cs="Times New Roman"/>
                <w:color w:val="000000"/>
                <w:spacing w:val="-2"/>
                <w:sz w:val="16"/>
              </w:rPr>
            </w:pPr>
          </w:p>
        </w:tc>
        <w:tc>
          <w:tcPr>
            <w:tcW w:w="1701"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E250F6" w:rsidRDefault="00E250F6">
            <w:pPr>
              <w:spacing w:line="229" w:lineRule="auto"/>
              <w:rPr>
                <w:rFonts w:ascii="Times New Roman" w:eastAsia="Times New Roman" w:hAnsi="Times New Roman" w:cs="Times New Roman"/>
                <w:color w:val="000000"/>
                <w:spacing w:val="-2"/>
                <w:sz w:val="16"/>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E250F6" w:rsidRDefault="00E250F6">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Адресная инвестиционная программа, </w:t>
            </w:r>
            <w:r w:rsidR="00E51A63">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3 694 731,8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4 469 972,8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4 798 362,6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4 470 589,4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4 436 729,5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4 909 909,1</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26 780 295,2</w:t>
            </w:r>
          </w:p>
        </w:tc>
        <w:tc>
          <w:tcPr>
            <w:tcW w:w="60" w:type="dxa"/>
            <w:tcBorders>
              <w:left w:val="single" w:sz="4" w:space="0" w:color="000000"/>
            </w:tcBorders>
          </w:tcPr>
          <w:p w:rsidR="00E250F6" w:rsidRDefault="00E250F6">
            <w:pPr>
              <w:rPr>
                <w:sz w:val="2"/>
              </w:rPr>
            </w:pPr>
          </w:p>
        </w:tc>
      </w:tr>
      <w:tr w:rsidR="00E250F6" w:rsidTr="00E250F6">
        <w:trPr>
          <w:trHeight w:val="100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701" w:type="dxa"/>
            <w:vMerge/>
            <w:tcBorders>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E250F6" w:rsidRDefault="00E250F6">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Концессионные соглашения </w:t>
            </w:r>
            <w:r w:rsidR="00E51A63">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и соглашения о государственно-частном партнерстве, не включенные в адресную инвестиционную программу </w:t>
            </w:r>
            <w:r w:rsidR="00E51A63">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E250F6" w:rsidRDefault="00E250F6">
            <w:pPr>
              <w:rPr>
                <w:sz w:val="2"/>
              </w:rPr>
            </w:pPr>
          </w:p>
        </w:tc>
      </w:tr>
      <w:tr w:rsidR="00E250F6" w:rsidTr="00E250F6">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701" w:type="dxa"/>
            <w:vMerge/>
            <w:tcBorders>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E250F6" w:rsidRDefault="00E250F6">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3 694 731,8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4 469 972,8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4 798 362,6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4 470 589,4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4 436 729,5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4 909 909,1</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26 780 295,2</w:t>
            </w:r>
          </w:p>
        </w:tc>
        <w:tc>
          <w:tcPr>
            <w:tcW w:w="60" w:type="dxa"/>
            <w:tcBorders>
              <w:left w:val="single" w:sz="4" w:space="0" w:color="000000"/>
            </w:tcBorders>
          </w:tcPr>
          <w:p w:rsidR="00E250F6" w:rsidRDefault="00E250F6">
            <w:pPr>
              <w:rPr>
                <w:sz w:val="2"/>
              </w:rPr>
            </w:pPr>
          </w:p>
        </w:tc>
      </w:tr>
      <w:tr w:rsidR="00E250F6" w:rsidTr="00E250F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E250F6" w:rsidRDefault="00E250F6">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6 196 737,4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5 792 208,3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5 742 141,2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5 962 639,4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6 189 219,7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6 422 553,4</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36 305 499,4</w:t>
            </w:r>
          </w:p>
        </w:tc>
        <w:tc>
          <w:tcPr>
            <w:tcW w:w="60" w:type="dxa"/>
            <w:tcBorders>
              <w:left w:val="single" w:sz="4" w:space="0" w:color="000000"/>
            </w:tcBorders>
          </w:tcPr>
          <w:p w:rsidR="00E250F6" w:rsidRDefault="00E250F6">
            <w:pPr>
              <w:rPr>
                <w:sz w:val="2"/>
              </w:rPr>
            </w:pPr>
          </w:p>
        </w:tc>
      </w:tr>
      <w:tr w:rsidR="00E250F6" w:rsidTr="00E250F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E250F6" w:rsidRDefault="00E250F6">
            <w:pPr>
              <w:rPr>
                <w:sz w:val="2"/>
              </w:rPr>
            </w:pPr>
          </w:p>
        </w:tc>
        <w:tc>
          <w:tcPr>
            <w:tcW w:w="1701" w:type="dxa"/>
            <w:tcBorders>
              <w:top w:val="single" w:sz="4" w:space="0" w:color="000000"/>
              <w:left w:val="single" w:sz="4" w:space="0" w:color="000000"/>
              <w:bottom w:val="single" w:sz="4" w:space="0" w:color="000000"/>
            </w:tcBorders>
            <w:shd w:val="clear" w:color="auto" w:fill="auto"/>
            <w:tcMar>
              <w:left w:w="43" w:type="dxa"/>
            </w:tcMar>
            <w:vAlign w:val="center"/>
          </w:tcPr>
          <w:p w:rsidR="00E250F6" w:rsidRDefault="00E250F6">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2835"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E250F6" w:rsidRDefault="00E250F6">
            <w:pPr>
              <w:spacing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9 891 469,2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10 262 181,1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10 540 503,8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10 433 228,8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10 625 949,2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11 332 462,5</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E250F6" w:rsidRDefault="00E250F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63 085 794,6</w:t>
            </w:r>
          </w:p>
        </w:tc>
        <w:tc>
          <w:tcPr>
            <w:tcW w:w="60" w:type="dxa"/>
            <w:tcBorders>
              <w:left w:val="single" w:sz="4" w:space="0" w:color="000000"/>
              <w:bottom w:val="single" w:sz="4" w:space="0" w:color="000000"/>
            </w:tcBorders>
          </w:tcPr>
          <w:p w:rsidR="00E250F6" w:rsidRDefault="00E250F6">
            <w:pPr>
              <w:rPr>
                <w:sz w:val="2"/>
              </w:rPr>
            </w:pPr>
          </w:p>
        </w:tc>
      </w:tr>
      <w:tr w:rsidR="00B20644" w:rsidTr="00C1081C">
        <w:trPr>
          <w:trHeight w:val="688"/>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w:t>
            </w:r>
          </w:p>
        </w:tc>
        <w:tc>
          <w:tcPr>
            <w:tcW w:w="1966"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Подпрограмма 6</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Бюджет </w:t>
            </w:r>
            <w:r w:rsidR="00E250F6">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rsidP="00E250F6">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входящие</w:t>
            </w:r>
            <w:r w:rsidR="00E250F6">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gridAfter w:val="1"/>
          <w:wAfter w:w="60" w:type="dxa"/>
          <w:trHeight w:val="67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r>
      <w:tr w:rsidR="00B20644" w:rsidTr="00C1081C">
        <w:trPr>
          <w:gridAfter w:val="1"/>
          <w:wAfter w:w="60" w:type="dxa"/>
          <w:trHeight w:val="1017"/>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Адресная инвестиционная программа, </w:t>
            </w:r>
            <w:r w:rsidR="00E250F6">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не относящаяся </w:t>
            </w:r>
            <w:r w:rsidR="00E250F6">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r>
      <w:tr w:rsidR="00B20644" w:rsidTr="00C1081C">
        <w:trPr>
          <w:gridAfter w:val="1"/>
          <w:wAfter w:w="60" w:type="dxa"/>
          <w:trHeight w:val="2021"/>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rsidP="00E250F6">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Концессионные соглашения </w:t>
            </w:r>
            <w:r w:rsidR="00E51A63">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и соглашения </w:t>
            </w:r>
            <w:r w:rsidR="00E51A63">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о государственно-частном партнерстве, не включенные</w:t>
            </w:r>
            <w:r w:rsidR="00E250F6">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в адресную инвестиционную программу </w:t>
            </w:r>
            <w:r w:rsidR="00E250F6">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и не относящиеся </w:t>
            </w:r>
            <w:r w:rsidR="00E250F6">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r>
      <w:tr w:rsidR="00B20644" w:rsidTr="00C1081C">
        <w:trPr>
          <w:gridAfter w:val="1"/>
          <w:wAfter w:w="60" w:type="dxa"/>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r>
      <w:tr w:rsidR="00B20644" w:rsidTr="00C1081C">
        <w:trPr>
          <w:gridAfter w:val="1"/>
          <w:wAfter w:w="60" w:type="dxa"/>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446 965,3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460 624,0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480 377,2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509 827,7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529 201,2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549 152,1</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2 976 147,5</w:t>
            </w:r>
          </w:p>
        </w:tc>
      </w:tr>
      <w:tr w:rsidR="00B20644" w:rsidTr="00C1081C">
        <w:trPr>
          <w:gridAfter w:val="1"/>
          <w:wAfter w:w="60" w:type="dxa"/>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446 965,3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460 624,0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480 377,2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509 827,7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529 201,2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549 152,1</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2 976 147,5</w:t>
            </w:r>
          </w:p>
        </w:tc>
      </w:tr>
      <w:tr w:rsidR="00B20644" w:rsidTr="00C1081C">
        <w:trPr>
          <w:gridAfter w:val="1"/>
          <w:wAfter w:w="60" w:type="dxa"/>
          <w:trHeight w:val="68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Региональные проекты, входящие </w:t>
            </w:r>
            <w:r w:rsidR="00E250F6">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r>
      <w:tr w:rsidR="00B20644" w:rsidTr="00C1081C">
        <w:trPr>
          <w:gridAfter w:val="1"/>
          <w:wAfter w:w="60" w:type="dxa"/>
          <w:trHeight w:val="67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rsidP="00E250F6">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Региональные проекты,</w:t>
            </w:r>
            <w:r w:rsidR="00E250F6">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не входящие</w:t>
            </w:r>
            <w:r w:rsidR="00E250F6">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r>
      <w:tr w:rsidR="00B20644" w:rsidTr="00C1081C">
        <w:trPr>
          <w:gridAfter w:val="1"/>
          <w:wAfter w:w="60" w:type="dxa"/>
          <w:trHeight w:val="1017"/>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Адресная инвестиционная программа, </w:t>
            </w:r>
            <w:r w:rsidR="00E250F6">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не относящаяся </w:t>
            </w:r>
            <w:r w:rsidR="00E250F6">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r>
      <w:tr w:rsidR="00866BFA" w:rsidTr="00C1081C">
        <w:trPr>
          <w:gridAfter w:val="1"/>
          <w:wAfter w:w="60" w:type="dxa"/>
          <w:trHeight w:val="55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66BFA" w:rsidRDefault="00866BFA">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66BFA" w:rsidRDefault="00866BFA">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66BFA" w:rsidRDefault="00866BFA">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66BFA" w:rsidRDefault="00866BFA">
            <w:pPr>
              <w:rPr>
                <w:sz w:val="2"/>
              </w:rPr>
            </w:pPr>
          </w:p>
        </w:tc>
        <w:tc>
          <w:tcPr>
            <w:tcW w:w="1473"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866BFA" w:rsidRDefault="00866BFA" w:rsidP="00E51A63">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Концессионные соглашения </w:t>
            </w:r>
            <w:r w:rsidR="00E51A63">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и соглашения</w:t>
            </w:r>
            <w:r w:rsidR="00E51A63">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о государственно-частном партнерстве, не включенные </w:t>
            </w:r>
            <w:r w:rsidR="00E250F6">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в адресную </w:t>
            </w:r>
            <w:r w:rsidR="00E250F6">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инвестиционную программу</w:t>
            </w:r>
            <w:r w:rsidR="00E51A63">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и не относящиеся </w:t>
            </w:r>
            <w:r w:rsidR="00E51A63">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866BFA" w:rsidRDefault="00866BFA">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866BFA" w:rsidRDefault="00866BFA">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866BFA" w:rsidRDefault="00866BFA">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866BFA" w:rsidRDefault="00866BFA">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866BFA" w:rsidRDefault="00866BFA">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866BFA" w:rsidRDefault="00866BFA">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866BFA" w:rsidRDefault="00866BFA">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r>
      <w:tr w:rsidR="00866BFA" w:rsidTr="00C1081C">
        <w:trPr>
          <w:gridAfter w:val="1"/>
          <w:wAfter w:w="60" w:type="dxa"/>
          <w:trHeight w:val="1462"/>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66BFA" w:rsidRDefault="00866BFA">
            <w:pPr>
              <w:spacing w:line="229" w:lineRule="auto"/>
              <w:jc w:val="center"/>
              <w:rPr>
                <w:rFonts w:ascii="Times New Roman" w:eastAsia="Times New Roman" w:hAnsi="Times New Roman" w:cs="Times New Roman"/>
                <w:color w:val="000000"/>
                <w:spacing w:val="-2"/>
                <w:sz w:val="16"/>
              </w:rPr>
            </w:pPr>
          </w:p>
        </w:tc>
        <w:tc>
          <w:tcPr>
            <w:tcW w:w="1966"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866BFA" w:rsidRDefault="00866BFA">
            <w:pPr>
              <w:spacing w:line="229" w:lineRule="auto"/>
              <w:rPr>
                <w:rFonts w:ascii="Times New Roman" w:eastAsia="Times New Roman" w:hAnsi="Times New Roman" w:cs="Times New Roman"/>
                <w:color w:val="000000"/>
                <w:spacing w:val="-2"/>
                <w:sz w:val="16"/>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866BFA" w:rsidRDefault="00866BFA">
            <w:pPr>
              <w:spacing w:line="229" w:lineRule="auto"/>
              <w:rPr>
                <w:rFonts w:ascii="Times New Roman" w:eastAsia="Times New Roman" w:hAnsi="Times New Roman" w:cs="Times New Roman"/>
                <w:color w:val="000000"/>
                <w:spacing w:val="-2"/>
                <w:sz w:val="16"/>
              </w:rPr>
            </w:pP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866BFA" w:rsidRDefault="00866BFA">
            <w:pPr>
              <w:spacing w:line="229" w:lineRule="auto"/>
              <w:rPr>
                <w:rFonts w:ascii="Times New Roman" w:eastAsia="Times New Roman" w:hAnsi="Times New Roman" w:cs="Times New Roman"/>
                <w:color w:val="000000"/>
                <w:spacing w:val="-2"/>
                <w:sz w:val="16"/>
              </w:rPr>
            </w:pPr>
          </w:p>
        </w:tc>
        <w:tc>
          <w:tcPr>
            <w:tcW w:w="1473" w:type="dxa"/>
            <w:vMerge/>
            <w:tcBorders>
              <w:left w:val="single" w:sz="4" w:space="0" w:color="000000"/>
              <w:bottom w:val="single" w:sz="4" w:space="0" w:color="000000"/>
              <w:right w:val="single" w:sz="4" w:space="0" w:color="000000"/>
            </w:tcBorders>
            <w:shd w:val="clear" w:color="auto" w:fill="auto"/>
            <w:tcMar>
              <w:left w:w="43" w:type="dxa"/>
            </w:tcMar>
            <w:vAlign w:val="center"/>
          </w:tcPr>
          <w:p w:rsidR="00866BFA" w:rsidRDefault="00866BFA">
            <w:pPr>
              <w:spacing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866BFA" w:rsidRDefault="00866BFA">
            <w:pPr>
              <w:spacing w:line="229" w:lineRule="auto"/>
              <w:jc w:val="right"/>
              <w:rPr>
                <w:rFonts w:ascii="Times New Roman" w:eastAsia="Times New Roman" w:hAnsi="Times New Roman" w:cs="Times New Roman"/>
                <w:color w:val="000000"/>
                <w:spacing w:val="-2"/>
                <w:sz w:val="16"/>
              </w:rPr>
            </w:pP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866BFA" w:rsidRDefault="00866BFA">
            <w:pPr>
              <w:spacing w:line="229" w:lineRule="auto"/>
              <w:jc w:val="right"/>
              <w:rPr>
                <w:rFonts w:ascii="Times New Roman" w:eastAsia="Times New Roman" w:hAnsi="Times New Roman" w:cs="Times New Roman"/>
                <w:color w:val="000000"/>
                <w:spacing w:val="-2"/>
                <w:sz w:val="16"/>
              </w:rPr>
            </w:pP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866BFA" w:rsidRDefault="00866BFA">
            <w:pPr>
              <w:spacing w:line="229" w:lineRule="auto"/>
              <w:jc w:val="right"/>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866BFA" w:rsidRDefault="00866BFA">
            <w:pPr>
              <w:spacing w:line="229" w:lineRule="auto"/>
              <w:jc w:val="right"/>
              <w:rPr>
                <w:rFonts w:ascii="Times New Roman" w:eastAsia="Times New Roman" w:hAnsi="Times New Roman" w:cs="Times New Roman"/>
                <w:color w:val="000000"/>
                <w:spacing w:val="-2"/>
                <w:sz w:val="16"/>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866BFA" w:rsidRDefault="00866BFA">
            <w:pPr>
              <w:spacing w:line="229" w:lineRule="auto"/>
              <w:jc w:val="right"/>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866BFA" w:rsidRDefault="00866BFA">
            <w:pPr>
              <w:spacing w:line="229" w:lineRule="auto"/>
              <w:jc w:val="right"/>
              <w:rPr>
                <w:rFonts w:ascii="Times New Roman" w:eastAsia="Times New Roman" w:hAnsi="Times New Roman" w:cs="Times New Roman"/>
                <w:color w:val="000000"/>
                <w:spacing w:val="-2"/>
                <w:sz w:val="16"/>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866BFA" w:rsidRDefault="00866BFA">
            <w:pPr>
              <w:spacing w:line="229" w:lineRule="auto"/>
              <w:jc w:val="right"/>
              <w:rPr>
                <w:rFonts w:ascii="Times New Roman" w:eastAsia="Times New Roman" w:hAnsi="Times New Roman" w:cs="Times New Roman"/>
                <w:color w:val="000000"/>
                <w:spacing w:val="-2"/>
                <w:sz w:val="16"/>
              </w:rPr>
            </w:pPr>
          </w:p>
        </w:tc>
      </w:tr>
      <w:tr w:rsidR="00B20644" w:rsidTr="00C1081C">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Внебюджетные средства</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Проектная часть</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Региональные проекты, входящие </w:t>
            </w:r>
            <w:r w:rsidR="00E250F6">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Региональные проекты, не входящие </w:t>
            </w:r>
            <w:r w:rsidR="00E250F6">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Адресная инвестиционная программа, </w:t>
            </w:r>
            <w:r w:rsidR="00E250F6">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rsidP="00E51A63">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Концессионные соглашения </w:t>
            </w:r>
            <w:r w:rsidR="00E250F6">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и соглашения о государственно-частном партнерстве, не включенные в адресную инвестиционную программу</w:t>
            </w:r>
            <w:r w:rsidR="00E51A63">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60" w:type="dxa"/>
            <w:tcBorders>
              <w:left w:val="single" w:sz="4" w:space="0" w:color="000000"/>
            </w:tcBorders>
          </w:tcPr>
          <w:p w:rsidR="00B20644" w:rsidRDefault="00B20644">
            <w:pPr>
              <w:rPr>
                <w:sz w:val="2"/>
              </w:rPr>
            </w:pPr>
          </w:p>
        </w:tc>
      </w:tr>
      <w:tr w:rsidR="00B20644" w:rsidTr="00C1081C">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446 965,3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460 624,0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480 377,2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509 827,7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529 201,2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549 152,1</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2 976 147,5</w:t>
            </w:r>
          </w:p>
        </w:tc>
        <w:tc>
          <w:tcPr>
            <w:tcW w:w="60" w:type="dxa"/>
            <w:tcBorders>
              <w:left w:val="single" w:sz="4" w:space="0" w:color="000000"/>
            </w:tcBorders>
          </w:tcPr>
          <w:p w:rsidR="00B20644" w:rsidRDefault="00B20644">
            <w:pPr>
              <w:rPr>
                <w:sz w:val="2"/>
              </w:rPr>
            </w:pPr>
          </w:p>
        </w:tc>
      </w:tr>
      <w:tr w:rsidR="00B20644" w:rsidTr="00C1081C">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9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20644" w:rsidRDefault="00B20644">
            <w:pPr>
              <w:rPr>
                <w:sz w:val="2"/>
              </w:rPr>
            </w:pPr>
          </w:p>
        </w:tc>
        <w:tc>
          <w:tcPr>
            <w:tcW w:w="1701" w:type="dxa"/>
            <w:tcBorders>
              <w:top w:val="single" w:sz="4" w:space="0" w:color="000000"/>
              <w:left w:val="single" w:sz="4" w:space="0" w:color="000000"/>
              <w:bottom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ВСЕГО</w:t>
            </w:r>
          </w:p>
        </w:tc>
        <w:tc>
          <w:tcPr>
            <w:tcW w:w="2835"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B20644" w:rsidRDefault="00B20644">
            <w:pPr>
              <w:spacing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446 965,3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460 624,0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480 377,2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509 827,7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529 201,2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549 152,1</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B20644" w:rsidRDefault="00B20644">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2 976 147,5</w:t>
            </w:r>
          </w:p>
        </w:tc>
        <w:tc>
          <w:tcPr>
            <w:tcW w:w="60" w:type="dxa"/>
            <w:tcBorders>
              <w:left w:val="single" w:sz="4" w:space="0" w:color="000000"/>
            </w:tcBorders>
          </w:tcPr>
          <w:p w:rsidR="00B20644" w:rsidRDefault="00B20644">
            <w:pPr>
              <w:rPr>
                <w:sz w:val="2"/>
              </w:rPr>
            </w:pPr>
          </w:p>
        </w:tc>
      </w:tr>
    </w:tbl>
    <w:p w:rsidR="006632C6" w:rsidRDefault="006632C6">
      <w:pPr>
        <w:rPr>
          <w:sz w:val="2"/>
          <w:szCs w:val="22"/>
        </w:rPr>
        <w:sectPr w:rsidR="006632C6" w:rsidSect="00664DF1">
          <w:pgSz w:w="16839" w:h="11907" w:orient="landscape" w:code="9"/>
          <w:pgMar w:top="1134" w:right="850" w:bottom="1134" w:left="1701" w:header="567" w:footer="517" w:gutter="0"/>
          <w:cols w:space="720"/>
          <w:docGrid w:linePitch="326"/>
        </w:sectPr>
      </w:pPr>
    </w:p>
    <w:p w:rsidR="006632C6" w:rsidRDefault="006632C6">
      <w:pPr>
        <w:rPr>
          <w:sz w:val="2"/>
          <w:szCs w:val="22"/>
        </w:rPr>
      </w:pPr>
    </w:p>
    <w:tbl>
      <w:tblPr>
        <w:tblW w:w="14589" w:type="dxa"/>
        <w:tblLayout w:type="fixed"/>
        <w:tblCellMar>
          <w:left w:w="0" w:type="dxa"/>
          <w:right w:w="0" w:type="dxa"/>
        </w:tblCellMar>
        <w:tblLook w:val="04A0" w:firstRow="1" w:lastRow="0" w:firstColumn="1" w:lastColumn="0" w:noHBand="0" w:noVBand="1"/>
      </w:tblPr>
      <w:tblGrid>
        <w:gridCol w:w="444"/>
        <w:gridCol w:w="2675"/>
        <w:gridCol w:w="2938"/>
        <w:gridCol w:w="1132"/>
        <w:gridCol w:w="1132"/>
        <w:gridCol w:w="1117"/>
        <w:gridCol w:w="1132"/>
        <w:gridCol w:w="1132"/>
        <w:gridCol w:w="680"/>
        <w:gridCol w:w="452"/>
        <w:gridCol w:w="1691"/>
        <w:gridCol w:w="7"/>
        <w:gridCol w:w="57"/>
      </w:tblGrid>
      <w:tr w:rsidR="006632C6" w:rsidTr="001A4E4A">
        <w:trPr>
          <w:trHeight w:val="673"/>
        </w:trPr>
        <w:tc>
          <w:tcPr>
            <w:tcW w:w="14532" w:type="dxa"/>
            <w:gridSpan w:val="12"/>
            <w:shd w:val="clear" w:color="auto" w:fill="auto"/>
            <w:vAlign w:val="center"/>
          </w:tcPr>
          <w:p w:rsidR="004444A9" w:rsidRDefault="004444A9">
            <w:pPr>
              <w:spacing w:line="229" w:lineRule="auto"/>
              <w:jc w:val="center"/>
              <w:rPr>
                <w:rFonts w:ascii="Times New Roman" w:eastAsia="Times New Roman" w:hAnsi="Times New Roman" w:cs="Times New Roman"/>
                <w:b/>
                <w:color w:val="000000"/>
                <w:spacing w:val="-2"/>
                <w:sz w:val="22"/>
                <w:szCs w:val="22"/>
              </w:rPr>
            </w:pPr>
          </w:p>
          <w:p w:rsidR="006632C6" w:rsidRDefault="00123630">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7.2. Объем финансирования государственной программы</w:t>
            </w:r>
          </w:p>
          <w:p w:rsidR="006632C6" w:rsidRDefault="00123630">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по ответственному исполнителю, исполнителям и участникам государственной программы</w:t>
            </w:r>
          </w:p>
        </w:tc>
        <w:tc>
          <w:tcPr>
            <w:tcW w:w="57" w:type="dxa"/>
          </w:tcPr>
          <w:p w:rsidR="006632C6" w:rsidRDefault="006632C6">
            <w:pPr>
              <w:rPr>
                <w:sz w:val="2"/>
              </w:rPr>
            </w:pPr>
          </w:p>
        </w:tc>
      </w:tr>
      <w:tr w:rsidR="006632C6" w:rsidTr="001A4E4A">
        <w:trPr>
          <w:trHeight w:val="230"/>
        </w:trPr>
        <w:tc>
          <w:tcPr>
            <w:tcW w:w="12382" w:type="dxa"/>
            <w:gridSpan w:val="9"/>
          </w:tcPr>
          <w:p w:rsidR="006632C6" w:rsidRDefault="006632C6">
            <w:pPr>
              <w:rPr>
                <w:sz w:val="2"/>
              </w:rPr>
            </w:pPr>
          </w:p>
        </w:tc>
        <w:tc>
          <w:tcPr>
            <w:tcW w:w="2150" w:type="dxa"/>
            <w:gridSpan w:val="3"/>
            <w:shd w:val="clear" w:color="auto" w:fill="auto"/>
            <w:vAlign w:val="center"/>
          </w:tcPr>
          <w:p w:rsidR="006632C6" w:rsidRDefault="00123630" w:rsidP="00E51A63">
            <w:pPr>
              <w:spacing w:line="229" w:lineRule="auto"/>
              <w:jc w:val="right"/>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szCs w:val="22"/>
              </w:rPr>
              <w:t xml:space="preserve">Таблица </w:t>
            </w:r>
            <w:r w:rsidR="00E51A63">
              <w:rPr>
                <w:rFonts w:ascii="Times New Roman" w:eastAsia="Times New Roman" w:hAnsi="Times New Roman" w:cs="Times New Roman"/>
                <w:color w:val="000000"/>
                <w:spacing w:val="-2"/>
                <w:sz w:val="22"/>
                <w:szCs w:val="22"/>
              </w:rPr>
              <w:t>5</w:t>
            </w:r>
          </w:p>
        </w:tc>
        <w:tc>
          <w:tcPr>
            <w:tcW w:w="57" w:type="dxa"/>
          </w:tcPr>
          <w:p w:rsidR="006632C6" w:rsidRDefault="006632C6">
            <w:pPr>
              <w:rPr>
                <w:sz w:val="2"/>
              </w:rPr>
            </w:pPr>
          </w:p>
        </w:tc>
      </w:tr>
      <w:tr w:rsidR="006632C6" w:rsidTr="001A4E4A">
        <w:trPr>
          <w:trHeight w:val="114"/>
        </w:trPr>
        <w:tc>
          <w:tcPr>
            <w:tcW w:w="14532" w:type="dxa"/>
            <w:gridSpan w:val="12"/>
            <w:tcBorders>
              <w:bottom w:val="single" w:sz="4" w:space="0" w:color="000000"/>
            </w:tcBorders>
          </w:tcPr>
          <w:p w:rsidR="006632C6" w:rsidRDefault="006632C6">
            <w:pPr>
              <w:rPr>
                <w:sz w:val="2"/>
              </w:rPr>
            </w:pPr>
          </w:p>
        </w:tc>
        <w:tc>
          <w:tcPr>
            <w:tcW w:w="57" w:type="dxa"/>
          </w:tcPr>
          <w:p w:rsidR="006632C6" w:rsidRDefault="006632C6">
            <w:pPr>
              <w:rPr>
                <w:sz w:val="2"/>
              </w:rPr>
            </w:pPr>
          </w:p>
        </w:tc>
      </w:tr>
      <w:tr w:rsidR="004444A9" w:rsidTr="004444A9">
        <w:trPr>
          <w:gridAfter w:val="2"/>
          <w:wAfter w:w="64" w:type="dxa"/>
          <w:trHeight w:val="4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444A9" w:rsidRDefault="004444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w:t>
            </w:r>
          </w:p>
          <w:p w:rsidR="004444A9" w:rsidRDefault="004444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п/п</w:t>
            </w:r>
          </w:p>
        </w:tc>
        <w:tc>
          <w:tcPr>
            <w:tcW w:w="26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444A9" w:rsidRDefault="004444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Наименование ответственного исполнителя, соисполнителя, участника государственной программы</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444A9" w:rsidRDefault="004444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Вид источника финансирования</w:t>
            </w:r>
          </w:p>
        </w:tc>
        <w:tc>
          <w:tcPr>
            <w:tcW w:w="677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444A9" w:rsidRDefault="004444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Объем финансирования по годам, тыс. руб.</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444A9" w:rsidRDefault="004444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ИТОГО</w:t>
            </w:r>
          </w:p>
        </w:tc>
      </w:tr>
      <w:tr w:rsidR="004444A9" w:rsidTr="004444A9">
        <w:trPr>
          <w:gridAfter w:val="2"/>
          <w:wAfter w:w="64" w:type="dxa"/>
          <w:trHeight w:val="903"/>
        </w:trPr>
        <w:tc>
          <w:tcPr>
            <w:tcW w:w="444" w:type="dxa"/>
            <w:vMerge/>
            <w:tcBorders>
              <w:top w:val="single" w:sz="4" w:space="0" w:color="000000"/>
              <w:left w:val="single" w:sz="4" w:space="0" w:color="000000"/>
              <w:right w:val="single" w:sz="4" w:space="0" w:color="000000"/>
            </w:tcBorders>
            <w:shd w:val="clear" w:color="auto" w:fill="auto"/>
            <w:vAlign w:val="center"/>
          </w:tcPr>
          <w:p w:rsidR="004444A9" w:rsidRDefault="004444A9">
            <w:pPr>
              <w:rPr>
                <w:sz w:val="2"/>
              </w:rPr>
            </w:pPr>
          </w:p>
        </w:tc>
        <w:tc>
          <w:tcPr>
            <w:tcW w:w="2675" w:type="dxa"/>
            <w:vMerge/>
            <w:tcBorders>
              <w:top w:val="single" w:sz="4" w:space="0" w:color="000000"/>
              <w:left w:val="single" w:sz="4" w:space="0" w:color="000000"/>
              <w:right w:val="single" w:sz="4" w:space="0" w:color="000000"/>
            </w:tcBorders>
            <w:shd w:val="clear" w:color="auto" w:fill="auto"/>
            <w:vAlign w:val="center"/>
          </w:tcPr>
          <w:p w:rsidR="004444A9" w:rsidRDefault="004444A9">
            <w:pPr>
              <w:rPr>
                <w:sz w:val="2"/>
              </w:rPr>
            </w:pPr>
          </w:p>
        </w:tc>
        <w:tc>
          <w:tcPr>
            <w:tcW w:w="2938" w:type="dxa"/>
            <w:vMerge/>
            <w:tcBorders>
              <w:top w:val="single" w:sz="4" w:space="0" w:color="000000"/>
              <w:left w:val="single" w:sz="4" w:space="0" w:color="000000"/>
              <w:right w:val="single" w:sz="4" w:space="0" w:color="000000"/>
            </w:tcBorders>
            <w:shd w:val="clear" w:color="auto" w:fill="auto"/>
            <w:vAlign w:val="center"/>
          </w:tcPr>
          <w:p w:rsidR="004444A9" w:rsidRDefault="004444A9">
            <w:pPr>
              <w:rPr>
                <w:sz w:val="2"/>
              </w:rPr>
            </w:pPr>
          </w:p>
        </w:tc>
        <w:tc>
          <w:tcPr>
            <w:tcW w:w="1132" w:type="dxa"/>
            <w:tcBorders>
              <w:top w:val="single" w:sz="4" w:space="0" w:color="000000"/>
              <w:left w:val="single" w:sz="4" w:space="0" w:color="000000"/>
              <w:right w:val="single" w:sz="4" w:space="0" w:color="000000"/>
            </w:tcBorders>
            <w:shd w:val="clear" w:color="auto" w:fill="auto"/>
            <w:vAlign w:val="center"/>
          </w:tcPr>
          <w:p w:rsidR="004444A9" w:rsidRDefault="004444A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2026 г.</w:t>
            </w:r>
          </w:p>
        </w:tc>
        <w:tc>
          <w:tcPr>
            <w:tcW w:w="1132" w:type="dxa"/>
            <w:tcBorders>
              <w:top w:val="single" w:sz="4" w:space="0" w:color="000000"/>
              <w:left w:val="single" w:sz="4" w:space="0" w:color="000000"/>
              <w:right w:val="single" w:sz="4" w:space="0" w:color="000000"/>
            </w:tcBorders>
            <w:shd w:val="clear" w:color="auto" w:fill="auto"/>
            <w:vAlign w:val="center"/>
          </w:tcPr>
          <w:p w:rsidR="004444A9" w:rsidRDefault="004444A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2027 г.</w:t>
            </w:r>
          </w:p>
        </w:tc>
        <w:tc>
          <w:tcPr>
            <w:tcW w:w="1117" w:type="dxa"/>
            <w:tcBorders>
              <w:top w:val="single" w:sz="4" w:space="0" w:color="000000"/>
              <w:left w:val="single" w:sz="4" w:space="0" w:color="000000"/>
              <w:right w:val="single" w:sz="4" w:space="0" w:color="000000"/>
            </w:tcBorders>
            <w:shd w:val="clear" w:color="auto" w:fill="auto"/>
            <w:vAlign w:val="center"/>
          </w:tcPr>
          <w:p w:rsidR="004444A9" w:rsidRDefault="004444A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2028 г.</w:t>
            </w:r>
          </w:p>
        </w:tc>
        <w:tc>
          <w:tcPr>
            <w:tcW w:w="1132" w:type="dxa"/>
            <w:tcBorders>
              <w:top w:val="single" w:sz="4" w:space="0" w:color="000000"/>
              <w:left w:val="single" w:sz="4" w:space="0" w:color="000000"/>
              <w:right w:val="single" w:sz="4" w:space="0" w:color="000000"/>
            </w:tcBorders>
            <w:shd w:val="clear" w:color="auto" w:fill="auto"/>
            <w:vAlign w:val="center"/>
          </w:tcPr>
          <w:p w:rsidR="004444A9" w:rsidRDefault="004444A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2029 г.</w:t>
            </w:r>
          </w:p>
        </w:tc>
        <w:tc>
          <w:tcPr>
            <w:tcW w:w="1132" w:type="dxa"/>
            <w:tcBorders>
              <w:top w:val="single" w:sz="4" w:space="0" w:color="000000"/>
              <w:left w:val="single" w:sz="4" w:space="0" w:color="000000"/>
              <w:right w:val="single" w:sz="4" w:space="0" w:color="000000"/>
            </w:tcBorders>
            <w:shd w:val="clear" w:color="auto" w:fill="auto"/>
            <w:vAlign w:val="center"/>
          </w:tcPr>
          <w:p w:rsidR="004444A9" w:rsidRDefault="004444A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2030 г.</w:t>
            </w:r>
          </w:p>
        </w:tc>
        <w:tc>
          <w:tcPr>
            <w:tcW w:w="1132" w:type="dxa"/>
            <w:gridSpan w:val="2"/>
            <w:tcBorders>
              <w:top w:val="single" w:sz="4" w:space="0" w:color="000000"/>
              <w:left w:val="single" w:sz="4" w:space="0" w:color="000000"/>
              <w:right w:val="single" w:sz="4" w:space="0" w:color="000000"/>
            </w:tcBorders>
            <w:shd w:val="clear" w:color="auto" w:fill="auto"/>
            <w:vAlign w:val="center"/>
          </w:tcPr>
          <w:p w:rsidR="004444A9" w:rsidRDefault="004444A9">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2031 г.</w:t>
            </w:r>
          </w:p>
        </w:tc>
        <w:tc>
          <w:tcPr>
            <w:tcW w:w="1691" w:type="dxa"/>
            <w:vMerge/>
            <w:tcBorders>
              <w:top w:val="single" w:sz="4" w:space="0" w:color="000000"/>
              <w:left w:val="single" w:sz="4" w:space="0" w:color="000000"/>
              <w:right w:val="single" w:sz="4" w:space="0" w:color="000000"/>
            </w:tcBorders>
            <w:shd w:val="clear" w:color="auto" w:fill="auto"/>
            <w:vAlign w:val="center"/>
          </w:tcPr>
          <w:p w:rsidR="004444A9" w:rsidRDefault="004444A9">
            <w:pPr>
              <w:rPr>
                <w:sz w:val="2"/>
              </w:rPr>
            </w:pPr>
          </w:p>
        </w:tc>
      </w:tr>
    </w:tbl>
    <w:p w:rsidR="004444A9" w:rsidRPr="004444A9" w:rsidRDefault="004444A9">
      <w:pPr>
        <w:rPr>
          <w:sz w:val="2"/>
        </w:rPr>
      </w:pPr>
    </w:p>
    <w:tbl>
      <w:tblPr>
        <w:tblW w:w="14582" w:type="dxa"/>
        <w:tblInd w:w="-5" w:type="dxa"/>
        <w:tblLayout w:type="fixed"/>
        <w:tblCellMar>
          <w:left w:w="0" w:type="dxa"/>
          <w:right w:w="0" w:type="dxa"/>
        </w:tblCellMar>
        <w:tblLook w:val="04A0" w:firstRow="1" w:lastRow="0" w:firstColumn="1" w:lastColumn="0" w:noHBand="0" w:noVBand="1"/>
      </w:tblPr>
      <w:tblGrid>
        <w:gridCol w:w="444"/>
        <w:gridCol w:w="2675"/>
        <w:gridCol w:w="2938"/>
        <w:gridCol w:w="1132"/>
        <w:gridCol w:w="1132"/>
        <w:gridCol w:w="1117"/>
        <w:gridCol w:w="1132"/>
        <w:gridCol w:w="1132"/>
        <w:gridCol w:w="1132"/>
        <w:gridCol w:w="1691"/>
        <w:gridCol w:w="57"/>
      </w:tblGrid>
      <w:tr w:rsidR="006632C6" w:rsidTr="004444A9">
        <w:trPr>
          <w:trHeight w:val="229"/>
          <w:tblHeader/>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123630">
            <w:pPr>
              <w:spacing w:line="229" w:lineRule="auto"/>
              <w:jc w:val="center"/>
              <w:rPr>
                <w:rFonts w:ascii="Times New Roman" w:eastAsia="Times New Roman" w:hAnsi="Times New Roman" w:cs="Times New Roman"/>
                <w:b/>
                <w:color w:val="000000"/>
                <w:spacing w:val="-2"/>
                <w:sz w:val="20"/>
              </w:rPr>
            </w:pPr>
            <w:r w:rsidRPr="004444A9">
              <w:rPr>
                <w:rFonts w:ascii="Times New Roman" w:eastAsia="Times New Roman" w:hAnsi="Times New Roman" w:cs="Times New Roman"/>
                <w:b/>
                <w:color w:val="000000"/>
                <w:spacing w:val="-2"/>
                <w:sz w:val="20"/>
                <w:szCs w:val="22"/>
              </w:rPr>
              <w:t>1</w:t>
            </w:r>
          </w:p>
        </w:tc>
        <w:tc>
          <w:tcPr>
            <w:tcW w:w="2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123630">
            <w:pPr>
              <w:spacing w:line="229" w:lineRule="auto"/>
              <w:jc w:val="center"/>
              <w:rPr>
                <w:rFonts w:ascii="Times New Roman" w:eastAsia="Times New Roman" w:hAnsi="Times New Roman" w:cs="Times New Roman"/>
                <w:b/>
                <w:color w:val="000000"/>
                <w:spacing w:val="-2"/>
                <w:sz w:val="20"/>
              </w:rPr>
            </w:pPr>
            <w:r w:rsidRPr="004444A9">
              <w:rPr>
                <w:rFonts w:ascii="Times New Roman" w:eastAsia="Times New Roman" w:hAnsi="Times New Roman" w:cs="Times New Roman"/>
                <w:b/>
                <w:color w:val="000000"/>
                <w:spacing w:val="-2"/>
                <w:sz w:val="20"/>
                <w:szCs w:val="22"/>
              </w:rPr>
              <w:t>2</w:t>
            </w:r>
          </w:p>
        </w:tc>
        <w:tc>
          <w:tcPr>
            <w:tcW w:w="2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123630">
            <w:pPr>
              <w:spacing w:line="229" w:lineRule="auto"/>
              <w:jc w:val="center"/>
              <w:rPr>
                <w:rFonts w:ascii="Times New Roman" w:eastAsia="Times New Roman" w:hAnsi="Times New Roman" w:cs="Times New Roman"/>
                <w:b/>
                <w:color w:val="000000"/>
                <w:spacing w:val="-2"/>
                <w:sz w:val="20"/>
              </w:rPr>
            </w:pPr>
            <w:r w:rsidRPr="004444A9">
              <w:rPr>
                <w:rFonts w:ascii="Times New Roman" w:eastAsia="Times New Roman" w:hAnsi="Times New Roman" w:cs="Times New Roman"/>
                <w:b/>
                <w:color w:val="000000"/>
                <w:spacing w:val="-2"/>
                <w:sz w:val="20"/>
                <w:szCs w:val="22"/>
              </w:rPr>
              <w:t>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123630">
            <w:pPr>
              <w:spacing w:line="229" w:lineRule="auto"/>
              <w:jc w:val="center"/>
              <w:rPr>
                <w:rFonts w:ascii="Times New Roman" w:eastAsia="Times New Roman" w:hAnsi="Times New Roman" w:cs="Times New Roman"/>
                <w:b/>
                <w:color w:val="000000"/>
                <w:spacing w:val="-2"/>
                <w:sz w:val="20"/>
              </w:rPr>
            </w:pPr>
            <w:r w:rsidRPr="004444A9">
              <w:rPr>
                <w:rFonts w:ascii="Times New Roman" w:eastAsia="Times New Roman" w:hAnsi="Times New Roman" w:cs="Times New Roman"/>
                <w:b/>
                <w:color w:val="000000"/>
                <w:spacing w:val="-2"/>
                <w:sz w:val="20"/>
                <w:szCs w:val="22"/>
              </w:rPr>
              <w:t>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123630">
            <w:pPr>
              <w:spacing w:line="229" w:lineRule="auto"/>
              <w:jc w:val="center"/>
              <w:rPr>
                <w:rFonts w:ascii="Times New Roman" w:eastAsia="Times New Roman" w:hAnsi="Times New Roman" w:cs="Times New Roman"/>
                <w:b/>
                <w:color w:val="000000"/>
                <w:spacing w:val="-2"/>
                <w:sz w:val="20"/>
              </w:rPr>
            </w:pPr>
            <w:r w:rsidRPr="004444A9">
              <w:rPr>
                <w:rFonts w:ascii="Times New Roman" w:eastAsia="Times New Roman" w:hAnsi="Times New Roman" w:cs="Times New Roman"/>
                <w:b/>
                <w:color w:val="000000"/>
                <w:spacing w:val="-2"/>
                <w:sz w:val="20"/>
                <w:szCs w:val="22"/>
              </w:rPr>
              <w:t>5</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123630">
            <w:pPr>
              <w:spacing w:line="229" w:lineRule="auto"/>
              <w:jc w:val="center"/>
              <w:rPr>
                <w:rFonts w:ascii="Times New Roman" w:eastAsia="Times New Roman" w:hAnsi="Times New Roman" w:cs="Times New Roman"/>
                <w:b/>
                <w:color w:val="000000"/>
                <w:spacing w:val="-2"/>
                <w:sz w:val="20"/>
              </w:rPr>
            </w:pPr>
            <w:r w:rsidRPr="004444A9">
              <w:rPr>
                <w:rFonts w:ascii="Times New Roman" w:eastAsia="Times New Roman" w:hAnsi="Times New Roman" w:cs="Times New Roman"/>
                <w:b/>
                <w:color w:val="000000"/>
                <w:spacing w:val="-2"/>
                <w:sz w:val="20"/>
                <w:szCs w:val="22"/>
              </w:rPr>
              <w:t>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123630">
            <w:pPr>
              <w:spacing w:line="229" w:lineRule="auto"/>
              <w:jc w:val="center"/>
              <w:rPr>
                <w:rFonts w:ascii="Times New Roman" w:eastAsia="Times New Roman" w:hAnsi="Times New Roman" w:cs="Times New Roman"/>
                <w:b/>
                <w:color w:val="000000"/>
                <w:spacing w:val="-2"/>
                <w:sz w:val="20"/>
              </w:rPr>
            </w:pPr>
            <w:r w:rsidRPr="004444A9">
              <w:rPr>
                <w:rFonts w:ascii="Times New Roman" w:eastAsia="Times New Roman" w:hAnsi="Times New Roman" w:cs="Times New Roman"/>
                <w:b/>
                <w:color w:val="000000"/>
                <w:spacing w:val="-2"/>
                <w:sz w:val="20"/>
                <w:szCs w:val="22"/>
              </w:rPr>
              <w:t>7</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123630">
            <w:pPr>
              <w:spacing w:line="229" w:lineRule="auto"/>
              <w:jc w:val="center"/>
              <w:rPr>
                <w:rFonts w:ascii="Times New Roman" w:eastAsia="Times New Roman" w:hAnsi="Times New Roman" w:cs="Times New Roman"/>
                <w:b/>
                <w:color w:val="000000"/>
                <w:spacing w:val="-2"/>
                <w:sz w:val="20"/>
              </w:rPr>
            </w:pPr>
            <w:r w:rsidRPr="004444A9">
              <w:rPr>
                <w:rFonts w:ascii="Times New Roman" w:eastAsia="Times New Roman" w:hAnsi="Times New Roman" w:cs="Times New Roman"/>
                <w:b/>
                <w:color w:val="000000"/>
                <w:spacing w:val="-2"/>
                <w:sz w:val="20"/>
                <w:szCs w:val="22"/>
              </w:rPr>
              <w:t>8</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123630">
            <w:pPr>
              <w:spacing w:line="229" w:lineRule="auto"/>
              <w:jc w:val="center"/>
              <w:rPr>
                <w:rFonts w:ascii="Times New Roman" w:eastAsia="Times New Roman" w:hAnsi="Times New Roman" w:cs="Times New Roman"/>
                <w:b/>
                <w:color w:val="000000"/>
                <w:spacing w:val="-2"/>
                <w:sz w:val="20"/>
              </w:rPr>
            </w:pPr>
            <w:r w:rsidRPr="004444A9">
              <w:rPr>
                <w:rFonts w:ascii="Times New Roman" w:eastAsia="Times New Roman" w:hAnsi="Times New Roman" w:cs="Times New Roman"/>
                <w:b/>
                <w:color w:val="000000"/>
                <w:spacing w:val="-2"/>
                <w:sz w:val="20"/>
                <w:szCs w:val="22"/>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123630">
            <w:pPr>
              <w:spacing w:line="229" w:lineRule="auto"/>
              <w:jc w:val="center"/>
              <w:rPr>
                <w:rFonts w:ascii="Times New Roman" w:eastAsia="Times New Roman" w:hAnsi="Times New Roman" w:cs="Times New Roman"/>
                <w:b/>
                <w:color w:val="000000"/>
                <w:spacing w:val="-2"/>
                <w:sz w:val="20"/>
              </w:rPr>
            </w:pPr>
            <w:r w:rsidRPr="004444A9">
              <w:rPr>
                <w:rFonts w:ascii="Times New Roman" w:eastAsia="Times New Roman" w:hAnsi="Times New Roman" w:cs="Times New Roman"/>
                <w:b/>
                <w:color w:val="000000"/>
                <w:spacing w:val="-2"/>
                <w:sz w:val="20"/>
                <w:szCs w:val="22"/>
              </w:rPr>
              <w:t>10</w:t>
            </w:r>
          </w:p>
        </w:tc>
        <w:tc>
          <w:tcPr>
            <w:tcW w:w="57" w:type="dxa"/>
            <w:tcBorders>
              <w:left w:val="single" w:sz="4" w:space="0" w:color="000000"/>
            </w:tcBorders>
          </w:tcPr>
          <w:p w:rsidR="006632C6" w:rsidRDefault="006632C6">
            <w:pPr>
              <w:rPr>
                <w:sz w:val="2"/>
              </w:rPr>
            </w:pPr>
          </w:p>
        </w:tc>
      </w:tr>
      <w:tr w:rsidR="006632C6" w:rsidTr="00E250F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1</w:t>
            </w:r>
          </w:p>
        </w:tc>
        <w:tc>
          <w:tcPr>
            <w:tcW w:w="267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КЭиИО</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32C6" w:rsidRPr="004444A9" w:rsidRDefault="00123630">
            <w:pPr>
              <w:spacing w:line="229" w:lineRule="auto"/>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38  802  320,3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35  182  383,9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32  648  756,5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30  252  901,2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30  468  051,5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38  856  770,2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206  211  183,6</w:t>
            </w:r>
          </w:p>
        </w:tc>
        <w:tc>
          <w:tcPr>
            <w:tcW w:w="57" w:type="dxa"/>
            <w:tcBorders>
              <w:left w:val="single" w:sz="4" w:space="0" w:color="000000"/>
            </w:tcBorders>
          </w:tcPr>
          <w:p w:rsidR="006632C6" w:rsidRDefault="006632C6">
            <w:pPr>
              <w:rPr>
                <w:sz w:val="2"/>
              </w:rPr>
            </w:pPr>
          </w:p>
        </w:tc>
      </w:tr>
      <w:tr w:rsidR="006632C6" w:rsidTr="004444A9">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6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32C6" w:rsidRPr="004444A9" w:rsidRDefault="00123630">
            <w:pPr>
              <w:spacing w:line="229" w:lineRule="auto"/>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6632C6" w:rsidRDefault="006632C6">
            <w:pPr>
              <w:rPr>
                <w:sz w:val="2"/>
              </w:rPr>
            </w:pPr>
          </w:p>
        </w:tc>
      </w:tr>
      <w:tr w:rsidR="006632C6" w:rsidTr="004444A9">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6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32C6" w:rsidRPr="004444A9" w:rsidRDefault="00123630">
            <w:pPr>
              <w:spacing w:line="229" w:lineRule="auto"/>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38  802  320,3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35  182  383,9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32  648  756,5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30  252  901,2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30  468  051,5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38  856  770,2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206  211  183,6</w:t>
            </w:r>
          </w:p>
        </w:tc>
        <w:tc>
          <w:tcPr>
            <w:tcW w:w="57" w:type="dxa"/>
            <w:tcBorders>
              <w:left w:val="single" w:sz="4" w:space="0" w:color="000000"/>
            </w:tcBorders>
          </w:tcPr>
          <w:p w:rsidR="006632C6" w:rsidRDefault="006632C6">
            <w:pPr>
              <w:rPr>
                <w:sz w:val="2"/>
              </w:rPr>
            </w:pPr>
          </w:p>
        </w:tc>
      </w:tr>
      <w:tr w:rsidR="006632C6" w:rsidTr="004444A9">
        <w:trPr>
          <w:trHeight w:val="86"/>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1.1</w:t>
            </w:r>
          </w:p>
        </w:tc>
        <w:tc>
          <w:tcPr>
            <w:tcW w:w="267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6632C6" w:rsidRPr="004444A9" w:rsidRDefault="00123630">
            <w:pPr>
              <w:spacing w:line="229" w:lineRule="auto"/>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Подпрограмма 1</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32C6" w:rsidRPr="004444A9" w:rsidRDefault="00123630">
            <w:pPr>
              <w:spacing w:line="229" w:lineRule="auto"/>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Бюджет Санкт-Петербурга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11  279  265,4</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8  519  068,7</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10  546  588,6</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10  309  364,6</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9  497  971,2</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12  377  822,9</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62  530  081,4</w:t>
            </w:r>
          </w:p>
        </w:tc>
        <w:tc>
          <w:tcPr>
            <w:tcW w:w="57" w:type="dxa"/>
            <w:tcBorders>
              <w:left w:val="single" w:sz="4" w:space="0" w:color="000000"/>
            </w:tcBorders>
          </w:tcPr>
          <w:p w:rsidR="006632C6" w:rsidRDefault="006632C6">
            <w:pPr>
              <w:rPr>
                <w:sz w:val="2"/>
              </w:rPr>
            </w:pPr>
          </w:p>
        </w:tc>
      </w:tr>
      <w:tr w:rsidR="006632C6" w:rsidTr="004444A9">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6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57" w:type="dxa"/>
            <w:tcBorders>
              <w:left w:val="single" w:sz="4" w:space="0" w:color="000000"/>
            </w:tcBorders>
          </w:tcPr>
          <w:p w:rsidR="006632C6" w:rsidRDefault="006632C6">
            <w:pPr>
              <w:rPr>
                <w:sz w:val="2"/>
              </w:rPr>
            </w:pPr>
          </w:p>
        </w:tc>
      </w:tr>
      <w:tr w:rsidR="006632C6" w:rsidTr="00E250F6">
        <w:trPr>
          <w:trHeight w:val="7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6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57" w:type="dxa"/>
            <w:tcBorders>
              <w:left w:val="single" w:sz="4" w:space="0" w:color="000000"/>
            </w:tcBorders>
          </w:tcPr>
          <w:p w:rsidR="006632C6" w:rsidRDefault="006632C6">
            <w:pPr>
              <w:rPr>
                <w:sz w:val="2"/>
              </w:rPr>
            </w:pPr>
          </w:p>
        </w:tc>
      </w:tr>
      <w:tr w:rsidR="006632C6" w:rsidTr="004444A9">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6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32C6" w:rsidRPr="004444A9" w:rsidRDefault="00123630">
            <w:pPr>
              <w:spacing w:line="229" w:lineRule="auto"/>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6632C6" w:rsidRDefault="006632C6">
            <w:pPr>
              <w:rPr>
                <w:sz w:val="2"/>
              </w:rPr>
            </w:pPr>
          </w:p>
        </w:tc>
      </w:tr>
      <w:tr w:rsidR="006632C6" w:rsidTr="004444A9">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6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32C6" w:rsidRPr="004444A9" w:rsidRDefault="00123630">
            <w:pPr>
              <w:spacing w:line="229" w:lineRule="auto"/>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11  279  265,4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8  519  068,7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10  546  588,6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10  309  364,6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9  497  971,2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12  377  822,9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62  530  081,4</w:t>
            </w:r>
          </w:p>
        </w:tc>
        <w:tc>
          <w:tcPr>
            <w:tcW w:w="57" w:type="dxa"/>
            <w:tcBorders>
              <w:left w:val="single" w:sz="4" w:space="0" w:color="000000"/>
            </w:tcBorders>
          </w:tcPr>
          <w:p w:rsidR="006632C6" w:rsidRDefault="006632C6">
            <w:pPr>
              <w:rPr>
                <w:sz w:val="2"/>
              </w:rPr>
            </w:pPr>
          </w:p>
        </w:tc>
      </w:tr>
      <w:tr w:rsidR="006632C6" w:rsidTr="004444A9">
        <w:trPr>
          <w:trHeight w:val="86"/>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1.2</w:t>
            </w:r>
          </w:p>
        </w:tc>
        <w:tc>
          <w:tcPr>
            <w:tcW w:w="267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6632C6" w:rsidRPr="004444A9" w:rsidRDefault="00123630">
            <w:pPr>
              <w:spacing w:line="229" w:lineRule="auto"/>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Подпрограмма 2</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32C6" w:rsidRPr="004444A9" w:rsidRDefault="00123630">
            <w:pPr>
              <w:spacing w:line="229" w:lineRule="auto"/>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Бюджет Санкт-Петербурга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14  989  712,5</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13  756  269,8</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9  980  053,3</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8  670  245,6</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9  178  322,0</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14  517  375,5</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71  091  978,7</w:t>
            </w:r>
          </w:p>
        </w:tc>
        <w:tc>
          <w:tcPr>
            <w:tcW w:w="57" w:type="dxa"/>
            <w:tcBorders>
              <w:left w:val="single" w:sz="4" w:space="0" w:color="000000"/>
            </w:tcBorders>
          </w:tcPr>
          <w:p w:rsidR="006632C6" w:rsidRDefault="006632C6">
            <w:pPr>
              <w:rPr>
                <w:sz w:val="2"/>
              </w:rPr>
            </w:pPr>
          </w:p>
        </w:tc>
      </w:tr>
      <w:tr w:rsidR="006632C6" w:rsidTr="004444A9">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6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57" w:type="dxa"/>
            <w:tcBorders>
              <w:left w:val="single" w:sz="4" w:space="0" w:color="000000"/>
            </w:tcBorders>
          </w:tcPr>
          <w:p w:rsidR="006632C6" w:rsidRDefault="006632C6">
            <w:pPr>
              <w:rPr>
                <w:sz w:val="2"/>
              </w:rPr>
            </w:pPr>
          </w:p>
        </w:tc>
      </w:tr>
      <w:tr w:rsidR="006632C6" w:rsidTr="00E250F6">
        <w:trPr>
          <w:trHeight w:val="7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6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57" w:type="dxa"/>
            <w:tcBorders>
              <w:left w:val="single" w:sz="4" w:space="0" w:color="000000"/>
            </w:tcBorders>
          </w:tcPr>
          <w:p w:rsidR="006632C6" w:rsidRDefault="006632C6">
            <w:pPr>
              <w:rPr>
                <w:sz w:val="2"/>
              </w:rPr>
            </w:pPr>
          </w:p>
        </w:tc>
      </w:tr>
      <w:tr w:rsidR="006632C6" w:rsidTr="004444A9">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6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32C6" w:rsidRPr="004444A9" w:rsidRDefault="00123630">
            <w:pPr>
              <w:spacing w:line="229" w:lineRule="auto"/>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6632C6" w:rsidRDefault="006632C6">
            <w:pPr>
              <w:rPr>
                <w:sz w:val="2"/>
              </w:rPr>
            </w:pPr>
          </w:p>
        </w:tc>
      </w:tr>
      <w:tr w:rsidR="006632C6" w:rsidTr="004444A9">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6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32C6" w:rsidRPr="004444A9" w:rsidRDefault="00123630">
            <w:pPr>
              <w:spacing w:line="229" w:lineRule="auto"/>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14  989  712,5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13  756  269,8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9  980  053,3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8  670  245,6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9  178  322,0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14  517  375,5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71  091  978,7</w:t>
            </w:r>
          </w:p>
        </w:tc>
        <w:tc>
          <w:tcPr>
            <w:tcW w:w="57" w:type="dxa"/>
            <w:tcBorders>
              <w:left w:val="single" w:sz="4" w:space="0" w:color="000000"/>
            </w:tcBorders>
          </w:tcPr>
          <w:p w:rsidR="006632C6" w:rsidRDefault="006632C6">
            <w:pPr>
              <w:rPr>
                <w:sz w:val="2"/>
              </w:rPr>
            </w:pPr>
          </w:p>
        </w:tc>
      </w:tr>
      <w:tr w:rsidR="006632C6" w:rsidTr="004444A9">
        <w:trPr>
          <w:trHeight w:val="86"/>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1.3</w:t>
            </w:r>
          </w:p>
        </w:tc>
        <w:tc>
          <w:tcPr>
            <w:tcW w:w="267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6632C6" w:rsidRPr="004444A9" w:rsidRDefault="00123630">
            <w:pPr>
              <w:spacing w:line="229" w:lineRule="auto"/>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Подпрограмма 4</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32C6" w:rsidRPr="004444A9" w:rsidRDefault="00123630">
            <w:pPr>
              <w:spacing w:line="229" w:lineRule="auto"/>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Бюджет Санкт-Петербурга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2  194  907,9</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2  184  240,3</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1  101  233,6</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330  234,5</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636  607,9</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79  957,2</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6  527  181,4</w:t>
            </w:r>
          </w:p>
        </w:tc>
        <w:tc>
          <w:tcPr>
            <w:tcW w:w="57" w:type="dxa"/>
            <w:tcBorders>
              <w:left w:val="single" w:sz="4" w:space="0" w:color="000000"/>
            </w:tcBorders>
          </w:tcPr>
          <w:p w:rsidR="006632C6" w:rsidRDefault="006632C6">
            <w:pPr>
              <w:rPr>
                <w:sz w:val="2"/>
              </w:rPr>
            </w:pPr>
          </w:p>
        </w:tc>
      </w:tr>
      <w:tr w:rsidR="006632C6" w:rsidTr="004444A9">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6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57" w:type="dxa"/>
            <w:tcBorders>
              <w:left w:val="single" w:sz="4" w:space="0" w:color="000000"/>
            </w:tcBorders>
          </w:tcPr>
          <w:p w:rsidR="006632C6" w:rsidRDefault="006632C6">
            <w:pPr>
              <w:rPr>
                <w:sz w:val="2"/>
              </w:rPr>
            </w:pPr>
          </w:p>
        </w:tc>
      </w:tr>
      <w:tr w:rsidR="006632C6" w:rsidTr="004444A9">
        <w:trPr>
          <w:trHeight w:val="1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6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57" w:type="dxa"/>
            <w:tcBorders>
              <w:left w:val="single" w:sz="4" w:space="0" w:color="000000"/>
            </w:tcBorders>
          </w:tcPr>
          <w:p w:rsidR="006632C6" w:rsidRDefault="006632C6">
            <w:pPr>
              <w:rPr>
                <w:sz w:val="2"/>
              </w:rPr>
            </w:pPr>
          </w:p>
        </w:tc>
      </w:tr>
      <w:tr w:rsidR="006632C6" w:rsidTr="004444A9">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6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32C6" w:rsidRPr="004444A9" w:rsidRDefault="00123630">
            <w:pPr>
              <w:spacing w:line="229" w:lineRule="auto"/>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6632C6" w:rsidRDefault="006632C6">
            <w:pPr>
              <w:rPr>
                <w:sz w:val="2"/>
              </w:rPr>
            </w:pPr>
          </w:p>
        </w:tc>
      </w:tr>
      <w:tr w:rsidR="006632C6" w:rsidTr="004444A9">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6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32C6" w:rsidRPr="004444A9" w:rsidRDefault="00123630">
            <w:pPr>
              <w:spacing w:line="229" w:lineRule="auto"/>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2  194  907,9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2  184  240,3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1  101  233,6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330  234,5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636  607,9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79  957,2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6  527  181,4</w:t>
            </w:r>
          </w:p>
        </w:tc>
        <w:tc>
          <w:tcPr>
            <w:tcW w:w="57" w:type="dxa"/>
            <w:tcBorders>
              <w:left w:val="single" w:sz="4" w:space="0" w:color="000000"/>
            </w:tcBorders>
          </w:tcPr>
          <w:p w:rsidR="006632C6" w:rsidRDefault="006632C6">
            <w:pPr>
              <w:rPr>
                <w:sz w:val="2"/>
              </w:rPr>
            </w:pPr>
          </w:p>
        </w:tc>
      </w:tr>
      <w:tr w:rsidR="006632C6" w:rsidTr="00E250F6">
        <w:trPr>
          <w:trHeight w:val="341"/>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1.4</w:t>
            </w:r>
          </w:p>
        </w:tc>
        <w:tc>
          <w:tcPr>
            <w:tcW w:w="267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6632C6" w:rsidRPr="004444A9" w:rsidRDefault="00123630">
            <w:pPr>
              <w:spacing w:line="229" w:lineRule="auto"/>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32C6" w:rsidRPr="004444A9" w:rsidRDefault="00123630">
            <w:pPr>
              <w:spacing w:line="229" w:lineRule="auto"/>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9  891  469,2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10  262  181,1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10  540  503,8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10  433  228,8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10  625  949,2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11  332  462,5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63  085  794,6</w:t>
            </w:r>
          </w:p>
        </w:tc>
        <w:tc>
          <w:tcPr>
            <w:tcW w:w="57" w:type="dxa"/>
            <w:tcBorders>
              <w:left w:val="single" w:sz="4" w:space="0" w:color="000000"/>
            </w:tcBorders>
          </w:tcPr>
          <w:p w:rsidR="006632C6" w:rsidRDefault="006632C6">
            <w:pPr>
              <w:rPr>
                <w:sz w:val="2"/>
              </w:rPr>
            </w:pPr>
          </w:p>
        </w:tc>
      </w:tr>
      <w:tr w:rsidR="006632C6" w:rsidTr="00E250F6">
        <w:trPr>
          <w:trHeight w:val="29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6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32C6" w:rsidRPr="004444A9" w:rsidRDefault="00123630">
            <w:pPr>
              <w:spacing w:line="229" w:lineRule="auto"/>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6632C6" w:rsidRDefault="006632C6">
            <w:pPr>
              <w:rPr>
                <w:sz w:val="2"/>
              </w:rPr>
            </w:pPr>
          </w:p>
        </w:tc>
      </w:tr>
      <w:tr w:rsidR="006632C6" w:rsidTr="004444A9">
        <w:trPr>
          <w:trHeight w:val="2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6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32C6" w:rsidRPr="004444A9" w:rsidRDefault="00123630">
            <w:pPr>
              <w:spacing w:line="229" w:lineRule="auto"/>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9  891  469,2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10  262  181,1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10  540  503,8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10  433  228,8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10  625  949,2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11  332  462,5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63  085  794,6</w:t>
            </w:r>
          </w:p>
        </w:tc>
        <w:tc>
          <w:tcPr>
            <w:tcW w:w="57" w:type="dxa"/>
            <w:tcBorders>
              <w:left w:val="single" w:sz="4" w:space="0" w:color="000000"/>
            </w:tcBorders>
          </w:tcPr>
          <w:p w:rsidR="006632C6" w:rsidRDefault="006632C6">
            <w:pPr>
              <w:rPr>
                <w:sz w:val="2"/>
              </w:rPr>
            </w:pPr>
          </w:p>
        </w:tc>
      </w:tr>
      <w:tr w:rsidR="006632C6" w:rsidTr="004444A9">
        <w:trPr>
          <w:trHeight w:val="86"/>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1.5</w:t>
            </w:r>
          </w:p>
        </w:tc>
        <w:tc>
          <w:tcPr>
            <w:tcW w:w="267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6632C6" w:rsidRPr="004444A9" w:rsidRDefault="00123630">
            <w:pPr>
              <w:spacing w:line="229" w:lineRule="auto"/>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Подпрограмма 6</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32C6" w:rsidRPr="004444A9" w:rsidRDefault="00123630">
            <w:pPr>
              <w:spacing w:line="229" w:lineRule="auto"/>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Бюджет Санкт-Петербурга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446  965,3</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460  624,0</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480  377,2</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509  827,7</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529  201,2</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549  152,1</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2  976  147,5</w:t>
            </w:r>
          </w:p>
        </w:tc>
        <w:tc>
          <w:tcPr>
            <w:tcW w:w="57" w:type="dxa"/>
            <w:tcBorders>
              <w:left w:val="single" w:sz="4" w:space="0" w:color="000000"/>
            </w:tcBorders>
          </w:tcPr>
          <w:p w:rsidR="006632C6" w:rsidRDefault="006632C6">
            <w:pPr>
              <w:rPr>
                <w:sz w:val="2"/>
              </w:rPr>
            </w:pPr>
          </w:p>
        </w:tc>
      </w:tr>
      <w:tr w:rsidR="006632C6" w:rsidTr="004444A9">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6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57" w:type="dxa"/>
            <w:tcBorders>
              <w:left w:val="single" w:sz="4" w:space="0" w:color="000000"/>
            </w:tcBorders>
          </w:tcPr>
          <w:p w:rsidR="006632C6" w:rsidRDefault="006632C6">
            <w:pPr>
              <w:rPr>
                <w:sz w:val="2"/>
              </w:rPr>
            </w:pPr>
          </w:p>
        </w:tc>
      </w:tr>
      <w:tr w:rsidR="006632C6" w:rsidTr="00E250F6">
        <w:trPr>
          <w:trHeight w:val="7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6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57" w:type="dxa"/>
            <w:tcBorders>
              <w:left w:val="single" w:sz="4" w:space="0" w:color="000000"/>
            </w:tcBorders>
          </w:tcPr>
          <w:p w:rsidR="006632C6" w:rsidRDefault="006632C6">
            <w:pPr>
              <w:rPr>
                <w:sz w:val="2"/>
              </w:rPr>
            </w:pPr>
          </w:p>
        </w:tc>
      </w:tr>
      <w:tr w:rsidR="006632C6" w:rsidTr="004444A9">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6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32C6" w:rsidRPr="004444A9" w:rsidRDefault="00123630">
            <w:pPr>
              <w:spacing w:line="229" w:lineRule="auto"/>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0,0</w:t>
            </w:r>
          </w:p>
        </w:tc>
        <w:tc>
          <w:tcPr>
            <w:tcW w:w="57" w:type="dxa"/>
            <w:tcBorders>
              <w:left w:val="single" w:sz="4" w:space="0" w:color="000000"/>
            </w:tcBorders>
          </w:tcPr>
          <w:p w:rsidR="006632C6" w:rsidRDefault="006632C6">
            <w:pPr>
              <w:rPr>
                <w:sz w:val="2"/>
              </w:rPr>
            </w:pPr>
          </w:p>
        </w:tc>
      </w:tr>
      <w:tr w:rsidR="006632C6" w:rsidTr="004444A9">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6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Pr="004444A9" w:rsidRDefault="006632C6">
            <w:pPr>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32C6" w:rsidRPr="004444A9" w:rsidRDefault="00123630">
            <w:pPr>
              <w:spacing w:line="229" w:lineRule="auto"/>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446  965,3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460  624,0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480  377,2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509  827,7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529  201,2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549  152,1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pPr>
              <w:spacing w:line="229" w:lineRule="auto"/>
              <w:jc w:val="right"/>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2  976  147,5</w:t>
            </w:r>
          </w:p>
        </w:tc>
        <w:tc>
          <w:tcPr>
            <w:tcW w:w="57" w:type="dxa"/>
            <w:tcBorders>
              <w:left w:val="single" w:sz="4" w:space="0" w:color="000000"/>
            </w:tcBorders>
          </w:tcPr>
          <w:p w:rsidR="006632C6" w:rsidRDefault="006632C6">
            <w:pPr>
              <w:rPr>
                <w:sz w:val="2"/>
              </w:rPr>
            </w:pPr>
          </w:p>
        </w:tc>
      </w:tr>
      <w:tr w:rsidR="004444A9" w:rsidTr="004444A9">
        <w:trPr>
          <w:trHeight w:val="422"/>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444A9" w:rsidRPr="004444A9" w:rsidRDefault="004444A9" w:rsidP="004444A9">
            <w:pPr>
              <w:spacing w:line="229" w:lineRule="auto"/>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2</w:t>
            </w:r>
          </w:p>
        </w:tc>
        <w:tc>
          <w:tcPr>
            <w:tcW w:w="2675" w:type="dxa"/>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444A9" w:rsidRPr="004444A9" w:rsidRDefault="004444A9" w:rsidP="004444A9">
            <w:pPr>
              <w:spacing w:line="229" w:lineRule="auto"/>
              <w:rPr>
                <w:rFonts w:ascii="Times New Roman" w:eastAsia="Times New Roman" w:hAnsi="Times New Roman" w:cs="Times New Roman"/>
                <w:color w:val="000000"/>
                <w:spacing w:val="-2"/>
                <w:sz w:val="16"/>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444A9" w:rsidRPr="004444A9" w:rsidRDefault="004444A9" w:rsidP="004444A9">
            <w:pPr>
              <w:spacing w:line="229" w:lineRule="auto"/>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Итого внебюджетные средства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444A9" w:rsidRPr="00854E57" w:rsidRDefault="00854E57" w:rsidP="004444A9">
            <w:pPr>
              <w:spacing w:line="229" w:lineRule="auto"/>
              <w:jc w:val="right"/>
              <w:rPr>
                <w:rFonts w:ascii="Times New Roman" w:eastAsia="Times New Roman" w:hAnsi="Times New Roman" w:cs="Times New Roman"/>
                <w:color w:val="000000" w:themeColor="text1"/>
                <w:spacing w:val="-2"/>
                <w:sz w:val="16"/>
              </w:rPr>
            </w:pPr>
            <w:r w:rsidRPr="00854E57">
              <w:rPr>
                <w:rFonts w:ascii="Times New Roman" w:eastAsia="Times New Roman" w:hAnsi="Times New Roman" w:cs="Times New Roman"/>
                <w:color w:val="000000" w:themeColor="text1"/>
                <w:spacing w:val="-2"/>
                <w:sz w:val="16"/>
                <w:szCs w:val="22"/>
              </w:rPr>
              <w:t>84 573 212,2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444A9" w:rsidRPr="00854E57" w:rsidRDefault="00854E57" w:rsidP="004444A9">
            <w:pPr>
              <w:spacing w:line="229" w:lineRule="auto"/>
              <w:jc w:val="right"/>
              <w:rPr>
                <w:rFonts w:ascii="Times New Roman" w:eastAsia="Times New Roman" w:hAnsi="Times New Roman" w:cs="Times New Roman"/>
                <w:color w:val="000000" w:themeColor="text1"/>
                <w:spacing w:val="-2"/>
                <w:sz w:val="16"/>
              </w:rPr>
            </w:pPr>
            <w:r w:rsidRPr="00854E57">
              <w:rPr>
                <w:rFonts w:ascii="Times New Roman" w:eastAsia="Times New Roman" w:hAnsi="Times New Roman" w:cs="Times New Roman"/>
                <w:color w:val="000000" w:themeColor="text1"/>
                <w:spacing w:val="-2"/>
                <w:sz w:val="16"/>
                <w:szCs w:val="22"/>
              </w:rPr>
              <w:t>94 098 489,2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444A9" w:rsidRPr="00854E57" w:rsidRDefault="00854E57" w:rsidP="004444A9">
            <w:pPr>
              <w:spacing w:line="229" w:lineRule="auto"/>
              <w:jc w:val="right"/>
              <w:rPr>
                <w:rFonts w:ascii="Times New Roman" w:eastAsia="Times New Roman" w:hAnsi="Times New Roman" w:cs="Times New Roman"/>
                <w:color w:val="000000" w:themeColor="text1"/>
                <w:spacing w:val="-2"/>
                <w:sz w:val="16"/>
              </w:rPr>
            </w:pPr>
            <w:r w:rsidRPr="00854E57">
              <w:rPr>
                <w:rFonts w:ascii="Times New Roman" w:eastAsia="Times New Roman" w:hAnsi="Times New Roman" w:cs="Times New Roman"/>
                <w:color w:val="000000" w:themeColor="text1"/>
                <w:spacing w:val="-2"/>
                <w:sz w:val="16"/>
                <w:szCs w:val="22"/>
              </w:rPr>
              <w:t>116 056 524,1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444A9" w:rsidRPr="00854E57" w:rsidRDefault="00854E57" w:rsidP="004444A9">
            <w:pPr>
              <w:spacing w:line="229" w:lineRule="auto"/>
              <w:jc w:val="right"/>
              <w:rPr>
                <w:rFonts w:ascii="Times New Roman" w:eastAsia="Times New Roman" w:hAnsi="Times New Roman" w:cs="Times New Roman"/>
                <w:color w:val="000000" w:themeColor="text1"/>
                <w:spacing w:val="-2"/>
                <w:sz w:val="16"/>
              </w:rPr>
            </w:pPr>
            <w:r w:rsidRPr="00854E57">
              <w:rPr>
                <w:rFonts w:ascii="Times New Roman" w:eastAsia="Times New Roman" w:hAnsi="Times New Roman" w:cs="Times New Roman"/>
                <w:color w:val="000000" w:themeColor="text1"/>
                <w:spacing w:val="-2"/>
                <w:sz w:val="16"/>
                <w:szCs w:val="22"/>
              </w:rPr>
              <w:t>115 898 626,9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444A9" w:rsidRPr="00854E57" w:rsidRDefault="00854E57" w:rsidP="004444A9">
            <w:pPr>
              <w:spacing w:line="229" w:lineRule="auto"/>
              <w:jc w:val="right"/>
              <w:rPr>
                <w:rFonts w:ascii="Times New Roman" w:eastAsia="Times New Roman" w:hAnsi="Times New Roman" w:cs="Times New Roman"/>
                <w:color w:val="000000" w:themeColor="text1"/>
                <w:spacing w:val="-2"/>
                <w:sz w:val="16"/>
              </w:rPr>
            </w:pPr>
            <w:r w:rsidRPr="00854E57">
              <w:rPr>
                <w:rFonts w:ascii="Times New Roman" w:eastAsia="Times New Roman" w:hAnsi="Times New Roman" w:cs="Times New Roman"/>
                <w:color w:val="000000" w:themeColor="text1"/>
                <w:spacing w:val="-2"/>
                <w:sz w:val="16"/>
                <w:szCs w:val="22"/>
              </w:rPr>
              <w:t>117 542 058,0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444A9" w:rsidRPr="00854E57" w:rsidRDefault="00854E57" w:rsidP="004444A9">
            <w:pPr>
              <w:spacing w:line="229" w:lineRule="auto"/>
              <w:jc w:val="right"/>
              <w:rPr>
                <w:rFonts w:ascii="Times New Roman" w:eastAsia="Times New Roman" w:hAnsi="Times New Roman" w:cs="Times New Roman"/>
                <w:color w:val="000000" w:themeColor="text1"/>
                <w:spacing w:val="-2"/>
                <w:sz w:val="16"/>
              </w:rPr>
            </w:pPr>
            <w:r w:rsidRPr="00854E57">
              <w:rPr>
                <w:rFonts w:ascii="Times New Roman" w:eastAsia="Times New Roman" w:hAnsi="Times New Roman" w:cs="Times New Roman"/>
                <w:color w:val="000000" w:themeColor="text1"/>
                <w:spacing w:val="-2"/>
                <w:sz w:val="16"/>
                <w:szCs w:val="22"/>
              </w:rPr>
              <w:t>121 321 832,5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444A9" w:rsidRPr="00854E57" w:rsidRDefault="00854E57" w:rsidP="004444A9">
            <w:pPr>
              <w:spacing w:line="229" w:lineRule="auto"/>
              <w:jc w:val="right"/>
              <w:rPr>
                <w:rFonts w:ascii="Times New Roman" w:eastAsia="Times New Roman" w:hAnsi="Times New Roman" w:cs="Times New Roman"/>
                <w:color w:val="000000" w:themeColor="text1"/>
                <w:spacing w:val="-2"/>
                <w:sz w:val="16"/>
              </w:rPr>
            </w:pPr>
            <w:r w:rsidRPr="00854E57">
              <w:rPr>
                <w:rFonts w:ascii="Times New Roman" w:eastAsia="Times New Roman" w:hAnsi="Times New Roman" w:cs="Times New Roman"/>
                <w:color w:val="000000" w:themeColor="text1"/>
                <w:spacing w:val="-2"/>
                <w:sz w:val="16"/>
                <w:szCs w:val="22"/>
              </w:rPr>
              <w:t>649 490 743,0</w:t>
            </w:r>
          </w:p>
        </w:tc>
        <w:tc>
          <w:tcPr>
            <w:tcW w:w="57" w:type="dxa"/>
            <w:tcBorders>
              <w:left w:val="single" w:sz="4" w:space="0" w:color="000000"/>
            </w:tcBorders>
            <w:vAlign w:val="center"/>
          </w:tcPr>
          <w:p w:rsidR="004444A9" w:rsidRDefault="004444A9" w:rsidP="004444A9">
            <w:pPr>
              <w:spacing w:line="229" w:lineRule="auto"/>
              <w:rPr>
                <w:rFonts w:ascii="Times New Roman" w:eastAsia="Times New Roman" w:hAnsi="Times New Roman" w:cs="Times New Roman"/>
                <w:color w:val="000000"/>
                <w:spacing w:val="-2"/>
                <w:sz w:val="16"/>
              </w:rPr>
            </w:pPr>
          </w:p>
        </w:tc>
      </w:tr>
      <w:tr w:rsidR="004444A9" w:rsidTr="004444A9">
        <w:trPr>
          <w:trHeight w:val="414"/>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444A9" w:rsidRPr="004444A9" w:rsidRDefault="004444A9" w:rsidP="00F71D71">
            <w:pPr>
              <w:spacing w:line="229" w:lineRule="auto"/>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2.1</w:t>
            </w:r>
          </w:p>
        </w:tc>
        <w:tc>
          <w:tcPr>
            <w:tcW w:w="2675" w:type="dxa"/>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444A9" w:rsidRPr="004444A9" w:rsidRDefault="004444A9" w:rsidP="00F71D71">
            <w:pPr>
              <w:spacing w:line="229" w:lineRule="auto"/>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444A9" w:rsidRPr="004444A9" w:rsidRDefault="004444A9" w:rsidP="00F71D71">
            <w:pPr>
              <w:spacing w:line="229" w:lineRule="auto"/>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Итого внебюджетные средства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444A9" w:rsidRPr="00854E57" w:rsidRDefault="004444A9" w:rsidP="00F71D71">
            <w:pPr>
              <w:spacing w:line="229" w:lineRule="auto"/>
              <w:jc w:val="right"/>
              <w:rPr>
                <w:rFonts w:ascii="Times New Roman" w:eastAsia="Times New Roman" w:hAnsi="Times New Roman" w:cs="Times New Roman"/>
                <w:color w:val="000000" w:themeColor="text1"/>
                <w:spacing w:val="-2"/>
                <w:sz w:val="16"/>
              </w:rPr>
            </w:pPr>
            <w:r w:rsidRPr="00854E57">
              <w:rPr>
                <w:rFonts w:ascii="Times New Roman" w:eastAsia="Times New Roman" w:hAnsi="Times New Roman" w:cs="Times New Roman"/>
                <w:color w:val="000000" w:themeColor="text1"/>
                <w:spacing w:val="-2"/>
                <w:sz w:val="16"/>
                <w:szCs w:val="22"/>
              </w:rPr>
              <w:t>19  574  368,9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444A9" w:rsidRPr="00854E57" w:rsidRDefault="004444A9" w:rsidP="00F71D71">
            <w:pPr>
              <w:spacing w:line="229" w:lineRule="auto"/>
              <w:jc w:val="right"/>
              <w:rPr>
                <w:rFonts w:ascii="Times New Roman" w:eastAsia="Times New Roman" w:hAnsi="Times New Roman" w:cs="Times New Roman"/>
                <w:color w:val="000000" w:themeColor="text1"/>
                <w:spacing w:val="-2"/>
                <w:sz w:val="16"/>
              </w:rPr>
            </w:pPr>
            <w:r w:rsidRPr="00854E57">
              <w:rPr>
                <w:rFonts w:ascii="Times New Roman" w:eastAsia="Times New Roman" w:hAnsi="Times New Roman" w:cs="Times New Roman"/>
                <w:color w:val="000000" w:themeColor="text1"/>
                <w:spacing w:val="-2"/>
                <w:sz w:val="16"/>
                <w:szCs w:val="22"/>
              </w:rPr>
              <w:t>35  680  614,8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444A9" w:rsidRPr="00854E57" w:rsidRDefault="004444A9" w:rsidP="00F71D71">
            <w:pPr>
              <w:spacing w:line="229" w:lineRule="auto"/>
              <w:jc w:val="right"/>
              <w:rPr>
                <w:rFonts w:ascii="Times New Roman" w:eastAsia="Times New Roman" w:hAnsi="Times New Roman" w:cs="Times New Roman"/>
                <w:color w:val="000000" w:themeColor="text1"/>
                <w:spacing w:val="-2"/>
                <w:sz w:val="16"/>
              </w:rPr>
            </w:pPr>
            <w:r w:rsidRPr="00854E57">
              <w:rPr>
                <w:rFonts w:ascii="Times New Roman" w:eastAsia="Times New Roman" w:hAnsi="Times New Roman" w:cs="Times New Roman"/>
                <w:color w:val="000000" w:themeColor="text1"/>
                <w:spacing w:val="-2"/>
                <w:sz w:val="16"/>
                <w:szCs w:val="22"/>
              </w:rPr>
              <w:t>54  186  299,1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444A9" w:rsidRPr="00854E57" w:rsidRDefault="004444A9" w:rsidP="00F71D71">
            <w:pPr>
              <w:spacing w:line="229" w:lineRule="auto"/>
              <w:jc w:val="right"/>
              <w:rPr>
                <w:rFonts w:ascii="Times New Roman" w:eastAsia="Times New Roman" w:hAnsi="Times New Roman" w:cs="Times New Roman"/>
                <w:color w:val="000000" w:themeColor="text1"/>
                <w:spacing w:val="-2"/>
                <w:sz w:val="16"/>
              </w:rPr>
            </w:pPr>
            <w:r w:rsidRPr="00854E57">
              <w:rPr>
                <w:rFonts w:ascii="Times New Roman" w:eastAsia="Times New Roman" w:hAnsi="Times New Roman" w:cs="Times New Roman"/>
                <w:color w:val="000000" w:themeColor="text1"/>
                <w:spacing w:val="-2"/>
                <w:sz w:val="16"/>
                <w:szCs w:val="22"/>
              </w:rPr>
              <w:t>55  808  473,9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444A9" w:rsidRPr="00854E57" w:rsidRDefault="004444A9" w:rsidP="00F71D71">
            <w:pPr>
              <w:spacing w:line="229" w:lineRule="auto"/>
              <w:jc w:val="right"/>
              <w:rPr>
                <w:rFonts w:ascii="Times New Roman" w:eastAsia="Times New Roman" w:hAnsi="Times New Roman" w:cs="Times New Roman"/>
                <w:color w:val="000000" w:themeColor="text1"/>
                <w:spacing w:val="-2"/>
                <w:sz w:val="16"/>
              </w:rPr>
            </w:pPr>
            <w:r w:rsidRPr="00854E57">
              <w:rPr>
                <w:rFonts w:ascii="Times New Roman" w:eastAsia="Times New Roman" w:hAnsi="Times New Roman" w:cs="Times New Roman"/>
                <w:color w:val="000000" w:themeColor="text1"/>
                <w:spacing w:val="-2"/>
                <w:sz w:val="16"/>
                <w:szCs w:val="22"/>
              </w:rPr>
              <w:t>58  310  147,0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444A9" w:rsidRPr="00854E57" w:rsidRDefault="004444A9" w:rsidP="00F71D71">
            <w:pPr>
              <w:spacing w:line="229" w:lineRule="auto"/>
              <w:jc w:val="right"/>
              <w:rPr>
                <w:rFonts w:ascii="Times New Roman" w:eastAsia="Times New Roman" w:hAnsi="Times New Roman" w:cs="Times New Roman"/>
                <w:color w:val="000000" w:themeColor="text1"/>
                <w:spacing w:val="-2"/>
                <w:sz w:val="16"/>
              </w:rPr>
            </w:pPr>
            <w:r w:rsidRPr="00854E57">
              <w:rPr>
                <w:rFonts w:ascii="Times New Roman" w:eastAsia="Times New Roman" w:hAnsi="Times New Roman" w:cs="Times New Roman"/>
                <w:color w:val="000000" w:themeColor="text1"/>
                <w:spacing w:val="-2"/>
                <w:sz w:val="16"/>
                <w:szCs w:val="22"/>
              </w:rPr>
              <w:t>60  861  490,5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444A9" w:rsidRPr="00854E57" w:rsidRDefault="004444A9" w:rsidP="00F71D71">
            <w:pPr>
              <w:spacing w:line="229" w:lineRule="auto"/>
              <w:jc w:val="right"/>
              <w:rPr>
                <w:rFonts w:ascii="Times New Roman" w:eastAsia="Times New Roman" w:hAnsi="Times New Roman" w:cs="Times New Roman"/>
                <w:color w:val="000000" w:themeColor="text1"/>
                <w:spacing w:val="-2"/>
                <w:sz w:val="16"/>
              </w:rPr>
            </w:pPr>
            <w:r w:rsidRPr="00854E57">
              <w:rPr>
                <w:rFonts w:ascii="Times New Roman" w:eastAsia="Times New Roman" w:hAnsi="Times New Roman" w:cs="Times New Roman"/>
                <w:color w:val="000000" w:themeColor="text1"/>
                <w:spacing w:val="-2"/>
                <w:sz w:val="16"/>
                <w:szCs w:val="22"/>
              </w:rPr>
              <w:t>284  421  394,2</w:t>
            </w:r>
          </w:p>
        </w:tc>
        <w:tc>
          <w:tcPr>
            <w:tcW w:w="57" w:type="dxa"/>
            <w:tcBorders>
              <w:left w:val="single" w:sz="4" w:space="0" w:color="000000"/>
            </w:tcBorders>
          </w:tcPr>
          <w:p w:rsidR="004444A9" w:rsidRDefault="004444A9" w:rsidP="00F71D71">
            <w:pPr>
              <w:rPr>
                <w:sz w:val="2"/>
              </w:rPr>
            </w:pPr>
          </w:p>
        </w:tc>
      </w:tr>
      <w:tr w:rsidR="006632C6" w:rsidTr="004444A9">
        <w:trPr>
          <w:trHeight w:val="419"/>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4444A9" w:rsidRDefault="00123630" w:rsidP="004444A9">
            <w:pPr>
              <w:spacing w:line="229" w:lineRule="auto"/>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2.</w:t>
            </w:r>
            <w:r w:rsidR="004444A9" w:rsidRPr="004444A9">
              <w:rPr>
                <w:rFonts w:ascii="Times New Roman" w:eastAsia="Times New Roman" w:hAnsi="Times New Roman" w:cs="Times New Roman"/>
                <w:color w:val="000000"/>
                <w:spacing w:val="-2"/>
                <w:sz w:val="16"/>
                <w:szCs w:val="22"/>
              </w:rPr>
              <w:t>2</w:t>
            </w:r>
          </w:p>
        </w:tc>
        <w:tc>
          <w:tcPr>
            <w:tcW w:w="2675" w:type="dxa"/>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6632C6" w:rsidRPr="004444A9" w:rsidRDefault="00123630">
            <w:pPr>
              <w:spacing w:line="229" w:lineRule="auto"/>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32C6" w:rsidRPr="004444A9" w:rsidRDefault="00123630">
            <w:pPr>
              <w:spacing w:line="229" w:lineRule="auto"/>
              <w:rPr>
                <w:rFonts w:ascii="Times New Roman" w:eastAsia="Times New Roman" w:hAnsi="Times New Roman" w:cs="Times New Roman"/>
                <w:color w:val="000000"/>
                <w:spacing w:val="-2"/>
                <w:sz w:val="16"/>
              </w:rPr>
            </w:pPr>
            <w:r w:rsidRPr="004444A9">
              <w:rPr>
                <w:rFonts w:ascii="Times New Roman" w:eastAsia="Times New Roman" w:hAnsi="Times New Roman" w:cs="Times New Roman"/>
                <w:color w:val="000000"/>
                <w:spacing w:val="-2"/>
                <w:sz w:val="16"/>
                <w:szCs w:val="22"/>
              </w:rPr>
              <w:t>Итого внебюджетные средства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854E57" w:rsidRDefault="00123630">
            <w:pPr>
              <w:spacing w:line="229" w:lineRule="auto"/>
              <w:jc w:val="right"/>
              <w:rPr>
                <w:rFonts w:ascii="Times New Roman" w:eastAsia="Times New Roman" w:hAnsi="Times New Roman" w:cs="Times New Roman"/>
                <w:color w:val="000000" w:themeColor="text1"/>
                <w:spacing w:val="-2"/>
                <w:sz w:val="16"/>
              </w:rPr>
            </w:pPr>
            <w:r w:rsidRPr="00854E57">
              <w:rPr>
                <w:rFonts w:ascii="Times New Roman" w:eastAsia="Times New Roman" w:hAnsi="Times New Roman" w:cs="Times New Roman"/>
                <w:color w:val="000000" w:themeColor="text1"/>
                <w:spacing w:val="-2"/>
                <w:sz w:val="16"/>
                <w:szCs w:val="22"/>
              </w:rPr>
              <w:t>18  410  251,0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854E57" w:rsidRDefault="00123630">
            <w:pPr>
              <w:spacing w:line="229" w:lineRule="auto"/>
              <w:jc w:val="right"/>
              <w:rPr>
                <w:rFonts w:ascii="Times New Roman" w:eastAsia="Times New Roman" w:hAnsi="Times New Roman" w:cs="Times New Roman"/>
                <w:color w:val="000000" w:themeColor="text1"/>
                <w:spacing w:val="-2"/>
                <w:sz w:val="16"/>
              </w:rPr>
            </w:pPr>
            <w:r w:rsidRPr="00854E57">
              <w:rPr>
                <w:rFonts w:ascii="Times New Roman" w:eastAsia="Times New Roman" w:hAnsi="Times New Roman" w:cs="Times New Roman"/>
                <w:color w:val="000000" w:themeColor="text1"/>
                <w:spacing w:val="-2"/>
                <w:sz w:val="16"/>
                <w:szCs w:val="22"/>
              </w:rPr>
              <w:t>15  752  452,6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854E57" w:rsidRDefault="00123630">
            <w:pPr>
              <w:spacing w:line="229" w:lineRule="auto"/>
              <w:jc w:val="right"/>
              <w:rPr>
                <w:rFonts w:ascii="Times New Roman" w:eastAsia="Times New Roman" w:hAnsi="Times New Roman" w:cs="Times New Roman"/>
                <w:color w:val="000000" w:themeColor="text1"/>
                <w:spacing w:val="-2"/>
                <w:sz w:val="16"/>
              </w:rPr>
            </w:pPr>
            <w:r w:rsidRPr="00854E57">
              <w:rPr>
                <w:rFonts w:ascii="Times New Roman" w:eastAsia="Times New Roman" w:hAnsi="Times New Roman" w:cs="Times New Roman"/>
                <w:color w:val="000000" w:themeColor="text1"/>
                <w:spacing w:val="-2"/>
                <w:sz w:val="16"/>
                <w:szCs w:val="22"/>
              </w:rPr>
              <w:t>16  144  708,8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854E57" w:rsidRDefault="00123630">
            <w:pPr>
              <w:spacing w:line="229" w:lineRule="auto"/>
              <w:jc w:val="right"/>
              <w:rPr>
                <w:rFonts w:ascii="Times New Roman" w:eastAsia="Times New Roman" w:hAnsi="Times New Roman" w:cs="Times New Roman"/>
                <w:color w:val="000000" w:themeColor="text1"/>
                <w:spacing w:val="-2"/>
                <w:sz w:val="16"/>
              </w:rPr>
            </w:pPr>
            <w:r w:rsidRPr="00854E57">
              <w:rPr>
                <w:rFonts w:ascii="Times New Roman" w:eastAsia="Times New Roman" w:hAnsi="Times New Roman" w:cs="Times New Roman"/>
                <w:color w:val="000000" w:themeColor="text1"/>
                <w:spacing w:val="-2"/>
                <w:sz w:val="16"/>
                <w:szCs w:val="22"/>
              </w:rPr>
              <w:t>15  997  183,1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854E57" w:rsidRDefault="00123630">
            <w:pPr>
              <w:spacing w:line="229" w:lineRule="auto"/>
              <w:jc w:val="right"/>
              <w:rPr>
                <w:rFonts w:ascii="Times New Roman" w:eastAsia="Times New Roman" w:hAnsi="Times New Roman" w:cs="Times New Roman"/>
                <w:color w:val="000000" w:themeColor="text1"/>
                <w:spacing w:val="-2"/>
                <w:sz w:val="16"/>
              </w:rPr>
            </w:pPr>
            <w:r w:rsidRPr="00854E57">
              <w:rPr>
                <w:rFonts w:ascii="Times New Roman" w:eastAsia="Times New Roman" w:hAnsi="Times New Roman" w:cs="Times New Roman"/>
                <w:color w:val="000000" w:themeColor="text1"/>
                <w:spacing w:val="-2"/>
                <w:sz w:val="16"/>
                <w:szCs w:val="22"/>
              </w:rPr>
              <w:t>16  544  409,5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854E57" w:rsidRDefault="00123630">
            <w:pPr>
              <w:spacing w:line="229" w:lineRule="auto"/>
              <w:jc w:val="right"/>
              <w:rPr>
                <w:rFonts w:ascii="Times New Roman" w:eastAsia="Times New Roman" w:hAnsi="Times New Roman" w:cs="Times New Roman"/>
                <w:color w:val="000000" w:themeColor="text1"/>
                <w:spacing w:val="-2"/>
                <w:sz w:val="16"/>
              </w:rPr>
            </w:pPr>
            <w:r w:rsidRPr="00854E57">
              <w:rPr>
                <w:rFonts w:ascii="Times New Roman" w:eastAsia="Times New Roman" w:hAnsi="Times New Roman" w:cs="Times New Roman"/>
                <w:color w:val="000000" w:themeColor="text1"/>
                <w:spacing w:val="-2"/>
                <w:sz w:val="16"/>
                <w:szCs w:val="22"/>
              </w:rPr>
              <w:t>17  168  133,7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854E57" w:rsidRDefault="00123630">
            <w:pPr>
              <w:spacing w:line="229" w:lineRule="auto"/>
              <w:jc w:val="right"/>
              <w:rPr>
                <w:rFonts w:ascii="Times New Roman" w:eastAsia="Times New Roman" w:hAnsi="Times New Roman" w:cs="Times New Roman"/>
                <w:color w:val="000000" w:themeColor="text1"/>
                <w:spacing w:val="-2"/>
                <w:sz w:val="16"/>
              </w:rPr>
            </w:pPr>
            <w:r w:rsidRPr="00854E57">
              <w:rPr>
                <w:rFonts w:ascii="Times New Roman" w:eastAsia="Times New Roman" w:hAnsi="Times New Roman" w:cs="Times New Roman"/>
                <w:color w:val="000000" w:themeColor="text1"/>
                <w:spacing w:val="-2"/>
                <w:sz w:val="16"/>
                <w:szCs w:val="22"/>
              </w:rPr>
              <w:t>100  017  138,7</w:t>
            </w:r>
          </w:p>
        </w:tc>
        <w:tc>
          <w:tcPr>
            <w:tcW w:w="57" w:type="dxa"/>
            <w:tcBorders>
              <w:left w:val="single" w:sz="4" w:space="0" w:color="000000"/>
            </w:tcBorders>
          </w:tcPr>
          <w:p w:rsidR="006632C6" w:rsidRDefault="006632C6">
            <w:pPr>
              <w:rPr>
                <w:sz w:val="2"/>
              </w:rPr>
            </w:pPr>
          </w:p>
        </w:tc>
      </w:tr>
      <w:tr w:rsidR="004444A9" w:rsidTr="004444A9">
        <w:trPr>
          <w:trHeight w:val="415"/>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444A9" w:rsidRPr="004444A9" w:rsidRDefault="004444A9" w:rsidP="00F71D71">
            <w:pPr>
              <w:spacing w:line="229" w:lineRule="auto"/>
              <w:rPr>
                <w:rFonts w:ascii="Times New Roman" w:eastAsia="Times New Roman" w:hAnsi="Times New Roman" w:cs="Times New Roman"/>
                <w:color w:val="000000"/>
                <w:spacing w:val="-2"/>
                <w:sz w:val="16"/>
                <w:szCs w:val="22"/>
              </w:rPr>
            </w:pPr>
            <w:r w:rsidRPr="004444A9">
              <w:rPr>
                <w:rFonts w:ascii="Times New Roman" w:eastAsia="Times New Roman" w:hAnsi="Times New Roman" w:cs="Times New Roman"/>
                <w:color w:val="000000"/>
                <w:spacing w:val="-2"/>
                <w:sz w:val="16"/>
                <w:szCs w:val="22"/>
              </w:rPr>
              <w:t>2.3</w:t>
            </w:r>
          </w:p>
        </w:tc>
        <w:tc>
          <w:tcPr>
            <w:tcW w:w="2675" w:type="dxa"/>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444A9" w:rsidRPr="004444A9" w:rsidRDefault="004444A9" w:rsidP="00F71D71">
            <w:pPr>
              <w:spacing w:line="229" w:lineRule="auto"/>
              <w:rPr>
                <w:rFonts w:ascii="Times New Roman" w:eastAsia="Times New Roman" w:hAnsi="Times New Roman" w:cs="Times New Roman"/>
                <w:color w:val="000000"/>
                <w:spacing w:val="-2"/>
                <w:sz w:val="16"/>
                <w:szCs w:val="22"/>
              </w:rPr>
            </w:pPr>
            <w:r w:rsidRPr="004444A9">
              <w:rPr>
                <w:rFonts w:ascii="Times New Roman" w:eastAsia="Times New Roman" w:hAnsi="Times New Roman" w:cs="Times New Roman"/>
                <w:color w:val="000000"/>
                <w:spacing w:val="-2"/>
                <w:sz w:val="16"/>
                <w:szCs w:val="22"/>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444A9" w:rsidRPr="004444A9" w:rsidRDefault="004444A9" w:rsidP="00F71D71">
            <w:pPr>
              <w:spacing w:line="229" w:lineRule="auto"/>
              <w:rPr>
                <w:rFonts w:ascii="Times New Roman" w:eastAsia="Times New Roman" w:hAnsi="Times New Roman" w:cs="Times New Roman"/>
                <w:color w:val="000000"/>
                <w:spacing w:val="-2"/>
                <w:sz w:val="16"/>
                <w:szCs w:val="22"/>
              </w:rPr>
            </w:pPr>
            <w:r w:rsidRPr="004444A9">
              <w:rPr>
                <w:rFonts w:ascii="Times New Roman" w:eastAsia="Times New Roman" w:hAnsi="Times New Roman" w:cs="Times New Roman"/>
                <w:color w:val="000000"/>
                <w:spacing w:val="-2"/>
                <w:sz w:val="16"/>
                <w:szCs w:val="22"/>
              </w:rPr>
              <w:t>Итого внебюджетные средства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444A9" w:rsidRPr="00854E57" w:rsidRDefault="004444A9" w:rsidP="00F71D71">
            <w:pPr>
              <w:spacing w:line="229" w:lineRule="auto"/>
              <w:jc w:val="right"/>
              <w:rPr>
                <w:rFonts w:ascii="Times New Roman" w:eastAsia="Times New Roman" w:hAnsi="Times New Roman" w:cs="Times New Roman"/>
                <w:color w:val="000000" w:themeColor="text1"/>
                <w:spacing w:val="-2"/>
                <w:sz w:val="16"/>
                <w:szCs w:val="22"/>
              </w:rPr>
            </w:pPr>
            <w:r w:rsidRPr="00854E57">
              <w:rPr>
                <w:rFonts w:ascii="Times New Roman" w:eastAsia="Times New Roman" w:hAnsi="Times New Roman" w:cs="Times New Roman"/>
                <w:color w:val="000000" w:themeColor="text1"/>
                <w:spacing w:val="-2"/>
                <w:sz w:val="16"/>
                <w:szCs w:val="22"/>
              </w:rPr>
              <w:t>42  567  812,3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444A9" w:rsidRPr="00854E57" w:rsidRDefault="004444A9" w:rsidP="00F71D71">
            <w:pPr>
              <w:spacing w:line="229" w:lineRule="auto"/>
              <w:jc w:val="right"/>
              <w:rPr>
                <w:rFonts w:ascii="Times New Roman" w:eastAsia="Times New Roman" w:hAnsi="Times New Roman" w:cs="Times New Roman"/>
                <w:color w:val="000000" w:themeColor="text1"/>
                <w:spacing w:val="-2"/>
                <w:sz w:val="16"/>
                <w:szCs w:val="22"/>
              </w:rPr>
            </w:pPr>
            <w:r w:rsidRPr="00854E57">
              <w:rPr>
                <w:rFonts w:ascii="Times New Roman" w:eastAsia="Times New Roman" w:hAnsi="Times New Roman" w:cs="Times New Roman"/>
                <w:color w:val="000000" w:themeColor="text1"/>
                <w:spacing w:val="-2"/>
                <w:sz w:val="16"/>
                <w:szCs w:val="22"/>
              </w:rPr>
              <w:t>40  400  611,8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444A9" w:rsidRPr="00854E57" w:rsidRDefault="004444A9" w:rsidP="00F71D71">
            <w:pPr>
              <w:spacing w:line="229" w:lineRule="auto"/>
              <w:jc w:val="right"/>
              <w:rPr>
                <w:rFonts w:ascii="Times New Roman" w:eastAsia="Times New Roman" w:hAnsi="Times New Roman" w:cs="Times New Roman"/>
                <w:color w:val="000000" w:themeColor="text1"/>
                <w:spacing w:val="-2"/>
                <w:sz w:val="16"/>
                <w:szCs w:val="22"/>
              </w:rPr>
            </w:pPr>
            <w:r w:rsidRPr="00854E57">
              <w:rPr>
                <w:rFonts w:ascii="Times New Roman" w:eastAsia="Times New Roman" w:hAnsi="Times New Roman" w:cs="Times New Roman"/>
                <w:color w:val="000000" w:themeColor="text1"/>
                <w:spacing w:val="-2"/>
                <w:sz w:val="16"/>
                <w:szCs w:val="22"/>
              </w:rPr>
              <w:t>42  522  166,2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444A9" w:rsidRPr="00854E57" w:rsidRDefault="004444A9" w:rsidP="00F71D71">
            <w:pPr>
              <w:spacing w:line="229" w:lineRule="auto"/>
              <w:jc w:val="right"/>
              <w:rPr>
                <w:rFonts w:ascii="Times New Roman" w:eastAsia="Times New Roman" w:hAnsi="Times New Roman" w:cs="Times New Roman"/>
                <w:color w:val="000000" w:themeColor="text1"/>
                <w:spacing w:val="-2"/>
                <w:sz w:val="16"/>
                <w:szCs w:val="22"/>
              </w:rPr>
            </w:pPr>
            <w:r w:rsidRPr="00854E57">
              <w:rPr>
                <w:rFonts w:ascii="Times New Roman" w:eastAsia="Times New Roman" w:hAnsi="Times New Roman" w:cs="Times New Roman"/>
                <w:color w:val="000000" w:themeColor="text1"/>
                <w:spacing w:val="-2"/>
                <w:sz w:val="16"/>
                <w:szCs w:val="22"/>
              </w:rPr>
              <w:t>39  887  299,9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444A9" w:rsidRPr="00854E57" w:rsidRDefault="004444A9" w:rsidP="00F71D71">
            <w:pPr>
              <w:spacing w:line="229" w:lineRule="auto"/>
              <w:jc w:val="right"/>
              <w:rPr>
                <w:rFonts w:ascii="Times New Roman" w:eastAsia="Times New Roman" w:hAnsi="Times New Roman" w:cs="Times New Roman"/>
                <w:color w:val="000000" w:themeColor="text1"/>
                <w:spacing w:val="-2"/>
                <w:sz w:val="16"/>
                <w:szCs w:val="22"/>
              </w:rPr>
            </w:pPr>
            <w:r w:rsidRPr="00854E57">
              <w:rPr>
                <w:rFonts w:ascii="Times New Roman" w:eastAsia="Times New Roman" w:hAnsi="Times New Roman" w:cs="Times New Roman"/>
                <w:color w:val="000000" w:themeColor="text1"/>
                <w:spacing w:val="-2"/>
                <w:sz w:val="16"/>
                <w:szCs w:val="22"/>
              </w:rPr>
              <w:t>38  787  731,5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444A9" w:rsidRPr="00854E57" w:rsidRDefault="004444A9" w:rsidP="00F71D71">
            <w:pPr>
              <w:spacing w:line="229" w:lineRule="auto"/>
              <w:jc w:val="right"/>
              <w:rPr>
                <w:rFonts w:ascii="Times New Roman" w:eastAsia="Times New Roman" w:hAnsi="Times New Roman" w:cs="Times New Roman"/>
                <w:color w:val="000000" w:themeColor="text1"/>
                <w:spacing w:val="-2"/>
                <w:sz w:val="16"/>
                <w:szCs w:val="22"/>
              </w:rPr>
            </w:pPr>
            <w:r w:rsidRPr="00854E57">
              <w:rPr>
                <w:rFonts w:ascii="Times New Roman" w:eastAsia="Times New Roman" w:hAnsi="Times New Roman" w:cs="Times New Roman"/>
                <w:color w:val="000000" w:themeColor="text1"/>
                <w:spacing w:val="-2"/>
                <w:sz w:val="16"/>
                <w:szCs w:val="22"/>
              </w:rPr>
              <w:t>40  346  998,3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444A9" w:rsidRPr="00854E57" w:rsidRDefault="004444A9" w:rsidP="00F71D71">
            <w:pPr>
              <w:spacing w:line="229" w:lineRule="auto"/>
              <w:jc w:val="right"/>
              <w:rPr>
                <w:rFonts w:ascii="Times New Roman" w:eastAsia="Times New Roman" w:hAnsi="Times New Roman" w:cs="Times New Roman"/>
                <w:color w:val="000000" w:themeColor="text1"/>
                <w:spacing w:val="-2"/>
                <w:sz w:val="16"/>
                <w:szCs w:val="22"/>
              </w:rPr>
            </w:pPr>
            <w:r w:rsidRPr="00854E57">
              <w:rPr>
                <w:rFonts w:ascii="Times New Roman" w:eastAsia="Times New Roman" w:hAnsi="Times New Roman" w:cs="Times New Roman"/>
                <w:color w:val="000000" w:themeColor="text1"/>
                <w:spacing w:val="-2"/>
                <w:sz w:val="16"/>
                <w:szCs w:val="22"/>
              </w:rPr>
              <w:t>244  512  620,0</w:t>
            </w:r>
          </w:p>
        </w:tc>
        <w:tc>
          <w:tcPr>
            <w:tcW w:w="57" w:type="dxa"/>
            <w:tcBorders>
              <w:left w:val="single" w:sz="4" w:space="0" w:color="000000"/>
            </w:tcBorders>
          </w:tcPr>
          <w:p w:rsidR="004444A9" w:rsidRDefault="004444A9" w:rsidP="00F71D71">
            <w:pPr>
              <w:rPr>
                <w:sz w:val="2"/>
              </w:rPr>
            </w:pPr>
          </w:p>
        </w:tc>
      </w:tr>
      <w:tr w:rsidR="006632C6" w:rsidTr="004444A9">
        <w:trPr>
          <w:trHeight w:val="415"/>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Default="004444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2.4</w:t>
            </w:r>
          </w:p>
        </w:tc>
        <w:tc>
          <w:tcPr>
            <w:tcW w:w="2675" w:type="dxa"/>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6632C6" w:rsidRDefault="0012363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Подпрограмма 4</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632C6" w:rsidRDefault="0012363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 внебюджетные средства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854E57" w:rsidRDefault="00123630">
            <w:pPr>
              <w:spacing w:line="229" w:lineRule="auto"/>
              <w:jc w:val="right"/>
              <w:rPr>
                <w:rFonts w:ascii="Times New Roman" w:eastAsia="Times New Roman" w:hAnsi="Times New Roman" w:cs="Times New Roman"/>
                <w:color w:val="000000" w:themeColor="text1"/>
                <w:spacing w:val="-2"/>
                <w:sz w:val="16"/>
              </w:rPr>
            </w:pPr>
            <w:r w:rsidRPr="00854E57">
              <w:rPr>
                <w:rFonts w:ascii="Times New Roman" w:eastAsia="Times New Roman" w:hAnsi="Times New Roman" w:cs="Times New Roman"/>
                <w:color w:val="000000" w:themeColor="text1"/>
                <w:spacing w:val="-2"/>
                <w:sz w:val="16"/>
                <w:szCs w:val="22"/>
              </w:rPr>
              <w:t>4  020  780,0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854E57" w:rsidRDefault="00123630">
            <w:pPr>
              <w:spacing w:line="229" w:lineRule="auto"/>
              <w:jc w:val="right"/>
              <w:rPr>
                <w:rFonts w:ascii="Times New Roman" w:eastAsia="Times New Roman" w:hAnsi="Times New Roman" w:cs="Times New Roman"/>
                <w:color w:val="000000" w:themeColor="text1"/>
                <w:spacing w:val="-2"/>
                <w:sz w:val="16"/>
              </w:rPr>
            </w:pPr>
            <w:r w:rsidRPr="00854E57">
              <w:rPr>
                <w:rFonts w:ascii="Times New Roman" w:eastAsia="Times New Roman" w:hAnsi="Times New Roman" w:cs="Times New Roman"/>
                <w:color w:val="000000" w:themeColor="text1"/>
                <w:spacing w:val="-2"/>
                <w:sz w:val="16"/>
                <w:szCs w:val="22"/>
              </w:rPr>
              <w:t>2  264  810,0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854E57" w:rsidRDefault="00123630">
            <w:pPr>
              <w:spacing w:line="229" w:lineRule="auto"/>
              <w:jc w:val="right"/>
              <w:rPr>
                <w:rFonts w:ascii="Times New Roman" w:eastAsia="Times New Roman" w:hAnsi="Times New Roman" w:cs="Times New Roman"/>
                <w:color w:val="000000" w:themeColor="text1"/>
                <w:spacing w:val="-2"/>
                <w:sz w:val="16"/>
              </w:rPr>
            </w:pPr>
            <w:r w:rsidRPr="00854E57">
              <w:rPr>
                <w:rFonts w:ascii="Times New Roman" w:eastAsia="Times New Roman" w:hAnsi="Times New Roman" w:cs="Times New Roman"/>
                <w:color w:val="000000" w:themeColor="text1"/>
                <w:spacing w:val="-2"/>
                <w:sz w:val="16"/>
                <w:szCs w:val="22"/>
              </w:rPr>
              <w:t>3  203  350,0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854E57" w:rsidRDefault="00123630">
            <w:pPr>
              <w:spacing w:line="229" w:lineRule="auto"/>
              <w:jc w:val="right"/>
              <w:rPr>
                <w:rFonts w:ascii="Times New Roman" w:eastAsia="Times New Roman" w:hAnsi="Times New Roman" w:cs="Times New Roman"/>
                <w:color w:val="000000" w:themeColor="text1"/>
                <w:spacing w:val="-2"/>
                <w:sz w:val="16"/>
              </w:rPr>
            </w:pPr>
            <w:r w:rsidRPr="00854E57">
              <w:rPr>
                <w:rFonts w:ascii="Times New Roman" w:eastAsia="Times New Roman" w:hAnsi="Times New Roman" w:cs="Times New Roman"/>
                <w:color w:val="000000" w:themeColor="text1"/>
                <w:spacing w:val="-2"/>
                <w:sz w:val="16"/>
                <w:szCs w:val="22"/>
              </w:rPr>
              <w:t>4  205  670,0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854E57" w:rsidRDefault="00123630">
            <w:pPr>
              <w:spacing w:line="229" w:lineRule="auto"/>
              <w:jc w:val="right"/>
              <w:rPr>
                <w:rFonts w:ascii="Times New Roman" w:eastAsia="Times New Roman" w:hAnsi="Times New Roman" w:cs="Times New Roman"/>
                <w:color w:val="000000" w:themeColor="text1"/>
                <w:spacing w:val="-2"/>
                <w:sz w:val="16"/>
              </w:rPr>
            </w:pPr>
            <w:r w:rsidRPr="00854E57">
              <w:rPr>
                <w:rFonts w:ascii="Times New Roman" w:eastAsia="Times New Roman" w:hAnsi="Times New Roman" w:cs="Times New Roman"/>
                <w:color w:val="000000" w:themeColor="text1"/>
                <w:spacing w:val="-2"/>
                <w:sz w:val="16"/>
                <w:szCs w:val="22"/>
              </w:rPr>
              <w:t>3  899  770,0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854E57" w:rsidRDefault="00123630">
            <w:pPr>
              <w:spacing w:line="229" w:lineRule="auto"/>
              <w:jc w:val="right"/>
              <w:rPr>
                <w:rFonts w:ascii="Times New Roman" w:eastAsia="Times New Roman" w:hAnsi="Times New Roman" w:cs="Times New Roman"/>
                <w:color w:val="000000" w:themeColor="text1"/>
                <w:spacing w:val="-2"/>
                <w:sz w:val="16"/>
              </w:rPr>
            </w:pPr>
            <w:r w:rsidRPr="00854E57">
              <w:rPr>
                <w:rFonts w:ascii="Times New Roman" w:eastAsia="Times New Roman" w:hAnsi="Times New Roman" w:cs="Times New Roman"/>
                <w:color w:val="000000" w:themeColor="text1"/>
                <w:spacing w:val="-2"/>
                <w:sz w:val="16"/>
                <w:szCs w:val="22"/>
              </w:rPr>
              <w:t>2  945  210,0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632C6" w:rsidRPr="00854E57" w:rsidRDefault="00123630">
            <w:pPr>
              <w:spacing w:line="229" w:lineRule="auto"/>
              <w:jc w:val="right"/>
              <w:rPr>
                <w:rFonts w:ascii="Times New Roman" w:eastAsia="Times New Roman" w:hAnsi="Times New Roman" w:cs="Times New Roman"/>
                <w:color w:val="000000" w:themeColor="text1"/>
                <w:spacing w:val="-2"/>
                <w:sz w:val="16"/>
              </w:rPr>
            </w:pPr>
            <w:r w:rsidRPr="00854E57">
              <w:rPr>
                <w:rFonts w:ascii="Times New Roman" w:eastAsia="Times New Roman" w:hAnsi="Times New Roman" w:cs="Times New Roman"/>
                <w:color w:val="000000" w:themeColor="text1"/>
                <w:spacing w:val="-2"/>
                <w:sz w:val="16"/>
                <w:szCs w:val="22"/>
              </w:rPr>
              <w:t>20  539  590,0</w:t>
            </w:r>
          </w:p>
        </w:tc>
        <w:tc>
          <w:tcPr>
            <w:tcW w:w="57" w:type="dxa"/>
            <w:tcBorders>
              <w:left w:val="single" w:sz="4" w:space="0" w:color="000000"/>
            </w:tcBorders>
          </w:tcPr>
          <w:p w:rsidR="006632C6" w:rsidRDefault="006632C6">
            <w:pPr>
              <w:rPr>
                <w:sz w:val="2"/>
              </w:rPr>
            </w:pPr>
          </w:p>
        </w:tc>
      </w:tr>
    </w:tbl>
    <w:p w:rsidR="006632C6" w:rsidRDefault="006632C6">
      <w:pPr>
        <w:rPr>
          <w:sz w:val="2"/>
          <w:szCs w:val="22"/>
        </w:rPr>
        <w:sectPr w:rsidR="006632C6" w:rsidSect="00E250F6">
          <w:type w:val="continuous"/>
          <w:pgSz w:w="16839" w:h="11907" w:orient="landscape" w:code="9"/>
          <w:pgMar w:top="1134" w:right="850" w:bottom="1560" w:left="1701" w:header="567" w:footer="517" w:gutter="0"/>
          <w:cols w:space="720"/>
          <w:titlePg/>
        </w:sectPr>
      </w:pPr>
    </w:p>
    <w:p w:rsidR="006632C6" w:rsidRDefault="006632C6">
      <w:pPr>
        <w:rPr>
          <w:sz w:val="2"/>
          <w:szCs w:val="22"/>
        </w:rPr>
      </w:pPr>
    </w:p>
    <w:p w:rsidR="006632C6" w:rsidRDefault="006632C6">
      <w:pPr>
        <w:rPr>
          <w:sz w:val="2"/>
          <w:szCs w:val="22"/>
        </w:rPr>
      </w:pPr>
    </w:p>
    <w:p w:rsidR="006632C6" w:rsidRDefault="00123630">
      <w:pPr>
        <w:pStyle w:val="a5"/>
        <w:spacing w:after="0" w:line="240" w:lineRule="auto"/>
        <w:contextualSpacing w:val="0"/>
        <w:jc w:val="center"/>
        <w:rPr>
          <w:b/>
        </w:rPr>
      </w:pPr>
      <w:r>
        <w:rPr>
          <w:rFonts w:ascii="Times New Roman" w:hAnsi="Times New Roman"/>
          <w:b/>
          <w:sz w:val="24"/>
        </w:rPr>
        <w:t>8. Подпрограмма 1</w:t>
      </w:r>
    </w:p>
    <w:p w:rsidR="006632C6" w:rsidRDefault="00123630">
      <w:pPr>
        <w:pStyle w:val="a5"/>
        <w:spacing w:after="0" w:line="240" w:lineRule="auto"/>
        <w:ind w:left="709"/>
        <w:contextualSpacing w:val="0"/>
        <w:jc w:val="center"/>
      </w:pPr>
      <w:r>
        <w:rPr>
          <w:rFonts w:ascii="Times New Roman" w:hAnsi="Times New Roman"/>
          <w:b/>
          <w:sz w:val="24"/>
        </w:rPr>
        <w:t>8.1. Паспорт подпрограммы 1</w:t>
      </w:r>
    </w:p>
    <w:tbl>
      <w:tblPr>
        <w:tblStyle w:val="TableGrid1"/>
        <w:tblW w:w="9246" w:type="dxa"/>
        <w:tblInd w:w="105" w:type="dxa"/>
        <w:tblLayout w:type="fixed"/>
        <w:tblLook w:val="04A0" w:firstRow="1" w:lastRow="0" w:firstColumn="1" w:lastColumn="0" w:noHBand="0" w:noVBand="1"/>
      </w:tblPr>
      <w:tblGrid>
        <w:gridCol w:w="420"/>
        <w:gridCol w:w="2835"/>
        <w:gridCol w:w="5991"/>
      </w:tblGrid>
      <w:tr w:rsidR="006632C6" w:rsidTr="00E32E17">
        <w:tc>
          <w:tcPr>
            <w:tcW w:w="420" w:type="dxa"/>
          </w:tcPr>
          <w:p w:rsidR="006632C6" w:rsidRDefault="00123630">
            <w:pPr>
              <w:rPr>
                <w:rFonts w:eastAsia="Times New Roman" w:cs="Times New Roman"/>
                <w:sz w:val="2"/>
              </w:rPr>
            </w:pPr>
            <w:r>
              <w:rPr>
                <w:rFonts w:ascii="Times New Roman" w:eastAsia="Times New Roman" w:hAnsi="Times New Roman" w:cs="Times New Roman"/>
                <w:szCs w:val="22"/>
              </w:rPr>
              <w:t>1</w:t>
            </w:r>
          </w:p>
        </w:tc>
        <w:tc>
          <w:tcPr>
            <w:tcW w:w="2835" w:type="dxa"/>
          </w:tcPr>
          <w:p w:rsidR="006632C6" w:rsidRDefault="00123630">
            <w:pPr>
              <w:spacing w:line="262" w:lineRule="atLeast"/>
              <w:rPr>
                <w:rFonts w:eastAsia="Times New Roman" w:cs="Times New Roman"/>
                <w:sz w:val="2"/>
              </w:rPr>
            </w:pPr>
            <w:r>
              <w:rPr>
                <w:rFonts w:ascii="Times New Roman" w:eastAsia="Times New Roman" w:hAnsi="Times New Roman" w:cs="Times New Roman"/>
                <w:szCs w:val="22"/>
              </w:rPr>
              <w:t>Исполнители подпрограммы 1</w:t>
            </w:r>
          </w:p>
        </w:tc>
        <w:tc>
          <w:tcPr>
            <w:tcW w:w="5991" w:type="dxa"/>
          </w:tcPr>
          <w:p w:rsidR="006632C6" w:rsidRDefault="00123630">
            <w:pPr>
              <w:rPr>
                <w:rFonts w:eastAsia="Times New Roman" w:cs="Times New Roman"/>
                <w:sz w:val="2"/>
              </w:rPr>
            </w:pPr>
            <w:r>
              <w:rPr>
                <w:rFonts w:ascii="Times New Roman" w:eastAsia="Times New Roman" w:hAnsi="Times New Roman" w:cs="Times New Roman"/>
                <w:szCs w:val="22"/>
              </w:rPr>
              <w:t>КЭиИО</w:t>
            </w:r>
          </w:p>
        </w:tc>
      </w:tr>
      <w:tr w:rsidR="006632C6" w:rsidTr="00E32E17">
        <w:tc>
          <w:tcPr>
            <w:tcW w:w="420" w:type="dxa"/>
          </w:tcPr>
          <w:p w:rsidR="006632C6" w:rsidRDefault="00123630">
            <w:pPr>
              <w:rPr>
                <w:rFonts w:eastAsia="Times New Roman" w:cs="Times New Roman"/>
                <w:sz w:val="2"/>
              </w:rPr>
            </w:pPr>
            <w:r>
              <w:rPr>
                <w:rFonts w:ascii="Times New Roman" w:eastAsia="Times New Roman" w:hAnsi="Times New Roman" w:cs="Times New Roman"/>
                <w:szCs w:val="22"/>
              </w:rPr>
              <w:t>2</w:t>
            </w:r>
          </w:p>
        </w:tc>
        <w:tc>
          <w:tcPr>
            <w:tcW w:w="2835" w:type="dxa"/>
          </w:tcPr>
          <w:p w:rsidR="006632C6" w:rsidRDefault="00123630">
            <w:pPr>
              <w:rPr>
                <w:rFonts w:eastAsia="Times New Roman" w:cs="Times New Roman"/>
                <w:sz w:val="2"/>
              </w:rPr>
            </w:pPr>
            <w:r>
              <w:rPr>
                <w:rFonts w:ascii="Times New Roman" w:eastAsia="Times New Roman" w:hAnsi="Times New Roman" w:cs="Times New Roman"/>
                <w:color w:val="000000"/>
                <w:szCs w:val="22"/>
              </w:rPr>
              <w:t>Участник(</w:t>
            </w:r>
            <w:r w:rsidR="00BC4F63">
              <w:rPr>
                <w:rFonts w:ascii="Times New Roman" w:eastAsia="Times New Roman" w:hAnsi="Times New Roman" w:cs="Times New Roman"/>
                <w:color w:val="000000"/>
                <w:szCs w:val="22"/>
              </w:rPr>
              <w:t>-</w:t>
            </w:r>
            <w:r>
              <w:rPr>
                <w:rFonts w:ascii="Times New Roman" w:eastAsia="Times New Roman" w:hAnsi="Times New Roman" w:cs="Times New Roman"/>
                <w:color w:val="000000"/>
                <w:szCs w:val="22"/>
              </w:rPr>
              <w:t xml:space="preserve">и) государственной программы </w:t>
            </w:r>
            <w:r w:rsidR="00E250F6">
              <w:rPr>
                <w:rFonts w:ascii="Times New Roman" w:eastAsia="Times New Roman" w:hAnsi="Times New Roman" w:cs="Times New Roman"/>
                <w:color w:val="000000"/>
                <w:szCs w:val="22"/>
              </w:rPr>
              <w:br/>
            </w:r>
            <w:r>
              <w:rPr>
                <w:rFonts w:ascii="Times New Roman" w:eastAsia="Times New Roman" w:hAnsi="Times New Roman" w:cs="Times New Roman"/>
                <w:color w:val="000000"/>
                <w:szCs w:val="22"/>
              </w:rPr>
              <w:t xml:space="preserve">(в части реализации подпрограммы </w:t>
            </w:r>
            <w:r>
              <w:rPr>
                <w:rFonts w:ascii="Times New Roman" w:eastAsia="Times New Roman" w:hAnsi="Times New Roman" w:cs="Times New Roman"/>
                <w:szCs w:val="22"/>
              </w:rPr>
              <w:t>1</w:t>
            </w:r>
            <w:r>
              <w:rPr>
                <w:rFonts w:ascii="Times New Roman" w:eastAsia="Times New Roman" w:hAnsi="Times New Roman" w:cs="Times New Roman"/>
                <w:color w:val="000000"/>
                <w:szCs w:val="22"/>
              </w:rPr>
              <w:t>)</w:t>
            </w:r>
          </w:p>
        </w:tc>
        <w:tc>
          <w:tcPr>
            <w:tcW w:w="5991" w:type="dxa"/>
          </w:tcPr>
          <w:p w:rsidR="006632C6" w:rsidRDefault="00123630">
            <w:pPr>
              <w:rPr>
                <w:rFonts w:ascii="Times New Roman" w:eastAsia="Times New Roman" w:hAnsi="Times New Roman" w:cs="Times New Roman"/>
              </w:rPr>
            </w:pPr>
            <w:r>
              <w:rPr>
                <w:rFonts w:ascii="Times New Roman" w:eastAsia="Times New Roman" w:hAnsi="Times New Roman" w:cs="Times New Roman"/>
                <w:szCs w:val="22"/>
              </w:rPr>
              <w:t xml:space="preserve">АО </w:t>
            </w:r>
            <w:r w:rsidR="00E74F1F">
              <w:rPr>
                <w:rFonts w:ascii="Times New Roman" w:eastAsia="Times New Roman" w:hAnsi="Times New Roman" w:cs="Times New Roman"/>
                <w:szCs w:val="22"/>
              </w:rPr>
              <w:t>«</w:t>
            </w:r>
            <w:r>
              <w:rPr>
                <w:rFonts w:ascii="Times New Roman" w:eastAsia="Times New Roman" w:hAnsi="Times New Roman" w:cs="Times New Roman"/>
                <w:szCs w:val="22"/>
              </w:rPr>
              <w:t>Теплосеть Санкт-Петербурга</w:t>
            </w:r>
            <w:r w:rsidR="00E74F1F">
              <w:rPr>
                <w:rFonts w:ascii="Times New Roman" w:eastAsia="Times New Roman" w:hAnsi="Times New Roman" w:cs="Times New Roman"/>
                <w:szCs w:val="22"/>
              </w:rPr>
              <w:t>»</w:t>
            </w:r>
          </w:p>
          <w:p w:rsidR="006632C6" w:rsidRDefault="00123630">
            <w:pPr>
              <w:rPr>
                <w:rFonts w:ascii="Times New Roman" w:eastAsia="Times New Roman" w:hAnsi="Times New Roman" w:cs="Times New Roman"/>
              </w:rPr>
            </w:pPr>
            <w:r>
              <w:rPr>
                <w:rFonts w:ascii="Times New Roman" w:eastAsia="Times New Roman" w:hAnsi="Times New Roman" w:cs="Times New Roman"/>
                <w:szCs w:val="22"/>
              </w:rPr>
              <w:t xml:space="preserve">АО </w:t>
            </w:r>
            <w:r w:rsidR="00E74F1F">
              <w:rPr>
                <w:rFonts w:ascii="Times New Roman" w:eastAsia="Times New Roman" w:hAnsi="Times New Roman" w:cs="Times New Roman"/>
                <w:szCs w:val="22"/>
              </w:rPr>
              <w:t>«</w:t>
            </w:r>
            <w:r>
              <w:rPr>
                <w:rFonts w:ascii="Times New Roman" w:eastAsia="Times New Roman" w:hAnsi="Times New Roman" w:cs="Times New Roman"/>
                <w:szCs w:val="22"/>
              </w:rPr>
              <w:t>ТЭК СПБ</w:t>
            </w:r>
            <w:r w:rsidR="00E74F1F">
              <w:rPr>
                <w:rFonts w:ascii="Times New Roman" w:eastAsia="Times New Roman" w:hAnsi="Times New Roman" w:cs="Times New Roman"/>
                <w:szCs w:val="22"/>
              </w:rPr>
              <w:t>»</w:t>
            </w:r>
          </w:p>
          <w:p w:rsidR="006632C6" w:rsidRDefault="006632C6">
            <w:pPr>
              <w:rPr>
                <w:rFonts w:eastAsia="Times New Roman" w:cs="Times New Roman"/>
                <w:sz w:val="2"/>
              </w:rPr>
            </w:pPr>
          </w:p>
          <w:p w:rsidR="006632C6" w:rsidRDefault="00123630">
            <w:pPr>
              <w:rPr>
                <w:rFonts w:ascii="Times New Roman" w:eastAsia="Times New Roman" w:hAnsi="Times New Roman" w:cs="Times New Roman"/>
              </w:rPr>
            </w:pPr>
            <w:r>
              <w:rPr>
                <w:rFonts w:ascii="Times New Roman" w:eastAsia="Times New Roman" w:hAnsi="Times New Roman" w:cs="Times New Roman"/>
                <w:szCs w:val="22"/>
              </w:rPr>
              <w:t xml:space="preserve">ООО </w:t>
            </w:r>
            <w:r w:rsidR="00E74F1F">
              <w:rPr>
                <w:rFonts w:ascii="Times New Roman" w:eastAsia="Times New Roman" w:hAnsi="Times New Roman" w:cs="Times New Roman"/>
                <w:szCs w:val="22"/>
              </w:rPr>
              <w:t>«</w:t>
            </w:r>
            <w:r>
              <w:rPr>
                <w:rFonts w:ascii="Times New Roman" w:eastAsia="Times New Roman" w:hAnsi="Times New Roman" w:cs="Times New Roman"/>
                <w:szCs w:val="22"/>
              </w:rPr>
              <w:t>Петербургтеплоэнерго</w:t>
            </w:r>
            <w:r w:rsidR="00E74F1F">
              <w:rPr>
                <w:rFonts w:ascii="Times New Roman" w:eastAsia="Times New Roman" w:hAnsi="Times New Roman" w:cs="Times New Roman"/>
                <w:szCs w:val="22"/>
              </w:rPr>
              <w:t>»</w:t>
            </w:r>
          </w:p>
          <w:p w:rsidR="006632C6" w:rsidRDefault="00123630">
            <w:pPr>
              <w:rPr>
                <w:rFonts w:eastAsia="Times New Roman" w:cs="Times New Roman"/>
                <w:sz w:val="2"/>
              </w:rPr>
            </w:pPr>
            <w:r>
              <w:rPr>
                <w:rFonts w:ascii="Times New Roman" w:eastAsia="Times New Roman" w:hAnsi="Times New Roman" w:cs="Times New Roman"/>
                <w:szCs w:val="22"/>
              </w:rPr>
              <w:t xml:space="preserve">ООО </w:t>
            </w:r>
            <w:r w:rsidR="00E74F1F">
              <w:rPr>
                <w:rFonts w:ascii="Times New Roman" w:eastAsia="Times New Roman" w:hAnsi="Times New Roman" w:cs="Times New Roman"/>
                <w:szCs w:val="22"/>
              </w:rPr>
              <w:t>«</w:t>
            </w:r>
            <w:r>
              <w:rPr>
                <w:rFonts w:ascii="Times New Roman" w:eastAsia="Times New Roman" w:hAnsi="Times New Roman" w:cs="Times New Roman"/>
                <w:szCs w:val="22"/>
              </w:rPr>
              <w:t>ТЕПЛОЭНЕРГО</w:t>
            </w:r>
            <w:r w:rsidR="00E74F1F">
              <w:rPr>
                <w:rFonts w:ascii="Times New Roman" w:eastAsia="Times New Roman" w:hAnsi="Times New Roman" w:cs="Times New Roman"/>
                <w:szCs w:val="22"/>
              </w:rPr>
              <w:t>»</w:t>
            </w:r>
          </w:p>
        </w:tc>
      </w:tr>
      <w:tr w:rsidR="006632C6" w:rsidTr="00E32E17">
        <w:tc>
          <w:tcPr>
            <w:tcW w:w="420" w:type="dxa"/>
          </w:tcPr>
          <w:p w:rsidR="006632C6" w:rsidRDefault="00123630">
            <w:pPr>
              <w:rPr>
                <w:rFonts w:eastAsia="Times New Roman" w:cs="Times New Roman"/>
                <w:sz w:val="2"/>
              </w:rPr>
            </w:pPr>
            <w:r>
              <w:rPr>
                <w:rFonts w:ascii="Times New Roman" w:eastAsia="Times New Roman" w:hAnsi="Times New Roman" w:cs="Times New Roman"/>
                <w:szCs w:val="22"/>
              </w:rPr>
              <w:t>3</w:t>
            </w:r>
          </w:p>
        </w:tc>
        <w:tc>
          <w:tcPr>
            <w:tcW w:w="2835" w:type="dxa"/>
          </w:tcPr>
          <w:p w:rsidR="006632C6" w:rsidRDefault="00123630">
            <w:pPr>
              <w:spacing w:line="262" w:lineRule="atLeast"/>
              <w:rPr>
                <w:rFonts w:eastAsia="Times New Roman" w:cs="Times New Roman"/>
                <w:sz w:val="2"/>
              </w:rPr>
            </w:pPr>
            <w:r>
              <w:rPr>
                <w:rFonts w:ascii="Times New Roman" w:eastAsia="Times New Roman" w:hAnsi="Times New Roman" w:cs="Times New Roman"/>
                <w:szCs w:val="22"/>
              </w:rPr>
              <w:t>Цели подпрограммы 1</w:t>
            </w:r>
          </w:p>
        </w:tc>
        <w:tc>
          <w:tcPr>
            <w:tcW w:w="5991" w:type="dxa"/>
          </w:tcPr>
          <w:p w:rsidR="006632C6" w:rsidRPr="008E262D" w:rsidRDefault="00123630">
            <w:pPr>
              <w:rPr>
                <w:rFonts w:ascii="Times New Roman" w:eastAsia="Times New Roman" w:hAnsi="Times New Roman" w:cs="Times New Roman"/>
              </w:rPr>
            </w:pPr>
            <w:r w:rsidRPr="008E262D">
              <w:rPr>
                <w:rFonts w:ascii="Times New Roman" w:eastAsia="Times New Roman" w:hAnsi="Times New Roman" w:cs="Times New Roman"/>
                <w:szCs w:val="22"/>
              </w:rPr>
              <w:t>Повышение надежности производства и передачи тепловой энергии.</w:t>
            </w:r>
          </w:p>
          <w:p w:rsidR="006632C6" w:rsidRPr="008E262D" w:rsidRDefault="006632C6">
            <w:pPr>
              <w:rPr>
                <w:rFonts w:eastAsia="Times New Roman" w:cs="Times New Roman"/>
                <w:sz w:val="2"/>
              </w:rPr>
            </w:pPr>
          </w:p>
          <w:p w:rsidR="006632C6" w:rsidRDefault="00123630">
            <w:pPr>
              <w:rPr>
                <w:rFonts w:ascii="Times New Roman" w:eastAsia="Times New Roman" w:hAnsi="Times New Roman" w:cs="Times New Roman"/>
              </w:rPr>
            </w:pPr>
            <w:r w:rsidRPr="008E262D">
              <w:rPr>
                <w:rFonts w:ascii="Times New Roman" w:eastAsia="Times New Roman" w:hAnsi="Times New Roman" w:cs="Times New Roman"/>
                <w:szCs w:val="22"/>
              </w:rPr>
              <w:t>Развитие систем централизованного теплоснабжения</w:t>
            </w:r>
            <w:r w:rsidR="00E250F6" w:rsidRPr="008E262D">
              <w:rPr>
                <w:rFonts w:ascii="Times New Roman" w:eastAsia="Times New Roman" w:hAnsi="Times New Roman" w:cs="Times New Roman"/>
                <w:szCs w:val="22"/>
              </w:rPr>
              <w:br/>
            </w:r>
            <w:r w:rsidRPr="008E262D">
              <w:rPr>
                <w:rFonts w:ascii="Times New Roman" w:eastAsia="Times New Roman" w:hAnsi="Times New Roman" w:cs="Times New Roman"/>
                <w:szCs w:val="22"/>
              </w:rPr>
              <w:t>в целях подключения потребителей</w:t>
            </w:r>
          </w:p>
          <w:p w:rsidR="006632C6" w:rsidRDefault="006632C6">
            <w:pPr>
              <w:rPr>
                <w:rFonts w:eastAsia="Times New Roman" w:cs="Times New Roman"/>
                <w:sz w:val="2"/>
              </w:rPr>
            </w:pPr>
          </w:p>
        </w:tc>
      </w:tr>
      <w:tr w:rsidR="006632C6" w:rsidTr="00E32E17">
        <w:tc>
          <w:tcPr>
            <w:tcW w:w="420" w:type="dxa"/>
          </w:tcPr>
          <w:p w:rsidR="006632C6" w:rsidRDefault="00123630">
            <w:pPr>
              <w:rPr>
                <w:rFonts w:eastAsia="Times New Roman" w:cs="Times New Roman"/>
                <w:sz w:val="2"/>
              </w:rPr>
            </w:pPr>
            <w:r>
              <w:rPr>
                <w:rFonts w:ascii="Times New Roman" w:eastAsia="Times New Roman" w:hAnsi="Times New Roman" w:cs="Times New Roman"/>
                <w:szCs w:val="22"/>
              </w:rPr>
              <w:t>4</w:t>
            </w:r>
          </w:p>
        </w:tc>
        <w:tc>
          <w:tcPr>
            <w:tcW w:w="2835" w:type="dxa"/>
          </w:tcPr>
          <w:p w:rsidR="006632C6" w:rsidRDefault="00123630">
            <w:pPr>
              <w:rPr>
                <w:rFonts w:eastAsia="Times New Roman" w:cs="Times New Roman"/>
                <w:sz w:val="2"/>
                <w:lang w:val="en-US"/>
              </w:rPr>
            </w:pPr>
            <w:r>
              <w:rPr>
                <w:rFonts w:ascii="Times New Roman" w:eastAsia="Times New Roman" w:hAnsi="Times New Roman" w:cs="Times New Roman"/>
                <w:color w:val="000000"/>
                <w:szCs w:val="22"/>
              </w:rPr>
              <w:t>Задачи подпрограммы</w:t>
            </w:r>
            <w:r>
              <w:rPr>
                <w:rFonts w:ascii="Times New Roman" w:eastAsia="Times New Roman" w:hAnsi="Times New Roman" w:cs="Times New Roman"/>
                <w:color w:val="000000"/>
                <w:szCs w:val="22"/>
                <w:lang w:val="en-US"/>
              </w:rPr>
              <w:t xml:space="preserve"> </w:t>
            </w:r>
            <w:r>
              <w:rPr>
                <w:rFonts w:ascii="Times New Roman" w:eastAsia="Times New Roman" w:hAnsi="Times New Roman" w:cs="Times New Roman"/>
                <w:szCs w:val="22"/>
              </w:rPr>
              <w:t>1</w:t>
            </w:r>
          </w:p>
        </w:tc>
        <w:tc>
          <w:tcPr>
            <w:tcW w:w="5991" w:type="dxa"/>
          </w:tcPr>
          <w:p w:rsidR="006632C6" w:rsidRDefault="00123630">
            <w:pPr>
              <w:rPr>
                <w:rFonts w:ascii="Times New Roman" w:eastAsia="Times New Roman" w:hAnsi="Times New Roman" w:cs="Times New Roman"/>
              </w:rPr>
            </w:pPr>
            <w:r>
              <w:rPr>
                <w:rFonts w:ascii="Times New Roman" w:eastAsia="Times New Roman" w:hAnsi="Times New Roman" w:cs="Times New Roman"/>
                <w:szCs w:val="22"/>
              </w:rPr>
              <w:t xml:space="preserve">Увеличение пропускной способности тепловых сетей </w:t>
            </w:r>
            <w:r w:rsidR="00E250F6">
              <w:rPr>
                <w:rFonts w:ascii="Times New Roman" w:eastAsia="Times New Roman" w:hAnsi="Times New Roman" w:cs="Times New Roman"/>
                <w:szCs w:val="22"/>
              </w:rPr>
              <w:br/>
            </w:r>
            <w:r>
              <w:rPr>
                <w:rFonts w:ascii="Times New Roman" w:eastAsia="Times New Roman" w:hAnsi="Times New Roman" w:cs="Times New Roman"/>
                <w:szCs w:val="22"/>
              </w:rPr>
              <w:t xml:space="preserve">и увеличение мощности и производительности существующих объектов системы теплоснабжения </w:t>
            </w:r>
            <w:r w:rsidR="00E250F6">
              <w:rPr>
                <w:rFonts w:ascii="Times New Roman" w:eastAsia="Times New Roman" w:hAnsi="Times New Roman" w:cs="Times New Roman"/>
                <w:szCs w:val="22"/>
              </w:rPr>
              <w:br/>
            </w:r>
            <w:r>
              <w:rPr>
                <w:rFonts w:ascii="Times New Roman" w:eastAsia="Times New Roman" w:hAnsi="Times New Roman" w:cs="Times New Roman"/>
                <w:szCs w:val="22"/>
              </w:rPr>
              <w:t xml:space="preserve">в целях удовлетворения спроса на тепловую энергию </w:t>
            </w:r>
            <w:r w:rsidR="00E250F6">
              <w:rPr>
                <w:rFonts w:ascii="Times New Roman" w:eastAsia="Times New Roman" w:hAnsi="Times New Roman" w:cs="Times New Roman"/>
                <w:szCs w:val="22"/>
              </w:rPr>
              <w:br/>
            </w:r>
            <w:r>
              <w:rPr>
                <w:rFonts w:ascii="Times New Roman" w:eastAsia="Times New Roman" w:hAnsi="Times New Roman" w:cs="Times New Roman"/>
                <w:szCs w:val="22"/>
              </w:rPr>
              <w:t>и мощность.</w:t>
            </w:r>
          </w:p>
          <w:p w:rsidR="006632C6" w:rsidRDefault="006632C6">
            <w:pPr>
              <w:rPr>
                <w:rFonts w:eastAsia="Times New Roman" w:cs="Times New Roman"/>
                <w:sz w:val="2"/>
              </w:rPr>
            </w:pPr>
          </w:p>
          <w:p w:rsidR="006632C6" w:rsidRDefault="006632C6">
            <w:pPr>
              <w:rPr>
                <w:rFonts w:eastAsia="Times New Roman" w:cs="Times New Roman"/>
                <w:sz w:val="2"/>
              </w:rPr>
            </w:pPr>
          </w:p>
          <w:p w:rsidR="006632C6" w:rsidRDefault="00123630">
            <w:pPr>
              <w:rPr>
                <w:rFonts w:ascii="Times New Roman" w:eastAsia="Times New Roman" w:hAnsi="Times New Roman" w:cs="Times New Roman"/>
              </w:rPr>
            </w:pPr>
            <w:r>
              <w:rPr>
                <w:rFonts w:ascii="Times New Roman" w:eastAsia="Times New Roman" w:hAnsi="Times New Roman" w:cs="Times New Roman"/>
                <w:szCs w:val="22"/>
              </w:rPr>
              <w:t>Соблюдение баланса экономических интересов теплоснабжающих организаций и интересов потребителей.</w:t>
            </w:r>
          </w:p>
          <w:p w:rsidR="006632C6" w:rsidRDefault="00123630">
            <w:pPr>
              <w:rPr>
                <w:rFonts w:ascii="Times New Roman" w:eastAsia="Times New Roman" w:hAnsi="Times New Roman" w:cs="Times New Roman"/>
              </w:rPr>
            </w:pPr>
            <w:r>
              <w:rPr>
                <w:rFonts w:ascii="Times New Roman" w:eastAsia="Times New Roman" w:hAnsi="Times New Roman" w:cs="Times New Roman"/>
                <w:szCs w:val="22"/>
              </w:rPr>
              <w:t>Реализация мероприятий, направленных на снижение негативного воздействия на окружающую среду.</w:t>
            </w:r>
          </w:p>
          <w:p w:rsidR="006632C6" w:rsidRDefault="00123630">
            <w:pPr>
              <w:rPr>
                <w:rFonts w:ascii="Times New Roman" w:eastAsia="Times New Roman" w:hAnsi="Times New Roman" w:cs="Times New Roman"/>
              </w:rPr>
            </w:pPr>
            <w:r>
              <w:rPr>
                <w:rFonts w:ascii="Times New Roman" w:eastAsia="Times New Roman" w:hAnsi="Times New Roman" w:cs="Times New Roman"/>
                <w:szCs w:val="22"/>
              </w:rPr>
              <w:t xml:space="preserve">Обеспечение твердым топливом населения, проживающего в жилых помещениях независимо </w:t>
            </w:r>
            <w:r w:rsidR="00E250F6">
              <w:rPr>
                <w:rFonts w:ascii="Times New Roman" w:eastAsia="Times New Roman" w:hAnsi="Times New Roman" w:cs="Times New Roman"/>
                <w:szCs w:val="22"/>
              </w:rPr>
              <w:br/>
            </w:r>
            <w:r>
              <w:rPr>
                <w:rFonts w:ascii="Times New Roman" w:eastAsia="Times New Roman" w:hAnsi="Times New Roman" w:cs="Times New Roman"/>
                <w:szCs w:val="22"/>
              </w:rPr>
              <w:t xml:space="preserve">от вида жилищного фонда, расположенных </w:t>
            </w:r>
            <w:r w:rsidR="00E250F6">
              <w:rPr>
                <w:rFonts w:ascii="Times New Roman" w:eastAsia="Times New Roman" w:hAnsi="Times New Roman" w:cs="Times New Roman"/>
                <w:szCs w:val="22"/>
              </w:rPr>
              <w:br/>
            </w:r>
            <w:r>
              <w:rPr>
                <w:rFonts w:ascii="Times New Roman" w:eastAsia="Times New Roman" w:hAnsi="Times New Roman" w:cs="Times New Roman"/>
                <w:szCs w:val="22"/>
              </w:rPr>
              <w:t>на территории Санкт-Петербурга и имеющих печное отопление</w:t>
            </w:r>
          </w:p>
          <w:p w:rsidR="006632C6" w:rsidRDefault="006632C6">
            <w:pPr>
              <w:rPr>
                <w:rFonts w:eastAsia="Times New Roman" w:cs="Times New Roman"/>
                <w:sz w:val="2"/>
              </w:rPr>
            </w:pPr>
          </w:p>
        </w:tc>
      </w:tr>
      <w:tr w:rsidR="006632C6" w:rsidTr="00BC4F63">
        <w:tc>
          <w:tcPr>
            <w:tcW w:w="420" w:type="dxa"/>
          </w:tcPr>
          <w:p w:rsidR="006632C6" w:rsidRDefault="00123630">
            <w:pPr>
              <w:rPr>
                <w:rFonts w:eastAsia="Times New Roman" w:cs="Times New Roman"/>
                <w:sz w:val="2"/>
              </w:rPr>
            </w:pPr>
            <w:r>
              <w:rPr>
                <w:rFonts w:ascii="Times New Roman" w:eastAsia="Times New Roman" w:hAnsi="Times New Roman" w:cs="Times New Roman"/>
                <w:szCs w:val="22"/>
              </w:rPr>
              <w:t>5</w:t>
            </w:r>
          </w:p>
        </w:tc>
        <w:tc>
          <w:tcPr>
            <w:tcW w:w="2835" w:type="dxa"/>
          </w:tcPr>
          <w:p w:rsidR="006632C6" w:rsidRDefault="00123630">
            <w:pPr>
              <w:rPr>
                <w:rFonts w:eastAsia="Times New Roman" w:cs="Times New Roman"/>
                <w:sz w:val="2"/>
              </w:rPr>
            </w:pPr>
            <w:r>
              <w:rPr>
                <w:rFonts w:ascii="Times New Roman" w:eastAsia="Times New Roman" w:hAnsi="Times New Roman" w:cs="Times New Roman"/>
                <w:color w:val="000000"/>
                <w:szCs w:val="22"/>
              </w:rPr>
              <w:t xml:space="preserve">Региональные проекты, реализуемые в рамках подпрограммы </w:t>
            </w:r>
            <w:r>
              <w:rPr>
                <w:rFonts w:ascii="Times New Roman" w:eastAsia="Times New Roman" w:hAnsi="Times New Roman" w:cs="Times New Roman"/>
                <w:szCs w:val="22"/>
              </w:rPr>
              <w:t>1</w:t>
            </w:r>
          </w:p>
        </w:tc>
        <w:tc>
          <w:tcPr>
            <w:tcW w:w="5991" w:type="dxa"/>
            <w:vAlign w:val="center"/>
          </w:tcPr>
          <w:p w:rsidR="006632C6" w:rsidRPr="00BC4F63" w:rsidRDefault="00BC4F63">
            <w:pPr>
              <w:rPr>
                <w:rFonts w:eastAsia="Times New Roman" w:cs="Times New Roman"/>
                <w:sz w:val="20"/>
              </w:rPr>
            </w:pPr>
            <w:r w:rsidRPr="00BC4F63">
              <w:rPr>
                <w:rFonts w:eastAsia="Times New Roman" w:cs="Times New Roman"/>
                <w:sz w:val="20"/>
              </w:rPr>
              <w:t>-</w:t>
            </w:r>
          </w:p>
        </w:tc>
      </w:tr>
      <w:tr w:rsidR="006632C6" w:rsidTr="00E32E17">
        <w:tc>
          <w:tcPr>
            <w:tcW w:w="420" w:type="dxa"/>
          </w:tcPr>
          <w:p w:rsidR="006632C6" w:rsidRDefault="00123630">
            <w:pPr>
              <w:rPr>
                <w:rFonts w:eastAsia="Times New Roman" w:cs="Times New Roman"/>
                <w:sz w:val="2"/>
              </w:rPr>
            </w:pPr>
            <w:r>
              <w:rPr>
                <w:rFonts w:ascii="Times New Roman" w:eastAsia="Times New Roman" w:hAnsi="Times New Roman" w:cs="Times New Roman"/>
                <w:szCs w:val="22"/>
              </w:rPr>
              <w:t>6</w:t>
            </w:r>
          </w:p>
        </w:tc>
        <w:tc>
          <w:tcPr>
            <w:tcW w:w="2835" w:type="dxa"/>
          </w:tcPr>
          <w:p w:rsidR="006632C6" w:rsidRDefault="00123630">
            <w:pPr>
              <w:rPr>
                <w:rFonts w:eastAsia="Times New Roman" w:cs="Times New Roman"/>
                <w:sz w:val="2"/>
              </w:rPr>
            </w:pPr>
            <w:r>
              <w:rPr>
                <w:rFonts w:ascii="Times New Roman" w:eastAsia="Times New Roman" w:hAnsi="Times New Roman" w:cs="Times New Roman"/>
                <w:color w:val="000000"/>
                <w:szCs w:val="22"/>
              </w:rPr>
              <w:t xml:space="preserve">Общий объем финансирования подпрограммы </w:t>
            </w:r>
            <w:r>
              <w:rPr>
                <w:rFonts w:ascii="Times New Roman" w:eastAsia="Times New Roman" w:hAnsi="Times New Roman" w:cs="Times New Roman"/>
                <w:szCs w:val="22"/>
              </w:rPr>
              <w:t>1</w:t>
            </w:r>
            <w:r>
              <w:rPr>
                <w:rFonts w:ascii="Times New Roman" w:eastAsia="Times New Roman" w:hAnsi="Times New Roman" w:cs="Times New Roman"/>
                <w:color w:val="000000"/>
                <w:szCs w:val="22"/>
              </w:rPr>
              <w:t xml:space="preserve"> </w:t>
            </w:r>
            <w:r w:rsidR="00E250F6">
              <w:rPr>
                <w:rFonts w:ascii="Times New Roman" w:eastAsia="Times New Roman" w:hAnsi="Times New Roman" w:cs="Times New Roman"/>
                <w:color w:val="000000"/>
                <w:szCs w:val="22"/>
              </w:rPr>
              <w:br/>
            </w:r>
            <w:r>
              <w:rPr>
                <w:rFonts w:ascii="Times New Roman" w:eastAsia="Times New Roman" w:hAnsi="Times New Roman" w:cs="Times New Roman"/>
                <w:color w:val="000000"/>
                <w:szCs w:val="22"/>
              </w:rPr>
              <w:t xml:space="preserve">по источникам финансирования </w:t>
            </w:r>
            <w:r w:rsidR="00E250F6">
              <w:rPr>
                <w:rFonts w:ascii="Times New Roman" w:eastAsia="Times New Roman" w:hAnsi="Times New Roman" w:cs="Times New Roman"/>
                <w:color w:val="000000"/>
                <w:szCs w:val="22"/>
              </w:rPr>
              <w:br/>
            </w:r>
            <w:r>
              <w:rPr>
                <w:rFonts w:ascii="Times New Roman" w:eastAsia="Times New Roman" w:hAnsi="Times New Roman" w:cs="Times New Roman"/>
                <w:color w:val="000000"/>
                <w:szCs w:val="22"/>
              </w:rPr>
              <w:t xml:space="preserve">с указанием объема финансирования, предусмотренного </w:t>
            </w:r>
            <w:r w:rsidR="00E250F6">
              <w:rPr>
                <w:rFonts w:ascii="Times New Roman" w:eastAsia="Times New Roman" w:hAnsi="Times New Roman" w:cs="Times New Roman"/>
                <w:color w:val="000000"/>
                <w:szCs w:val="22"/>
              </w:rPr>
              <w:br/>
            </w:r>
            <w:r>
              <w:rPr>
                <w:rFonts w:ascii="Times New Roman" w:eastAsia="Times New Roman" w:hAnsi="Times New Roman" w:cs="Times New Roman"/>
                <w:color w:val="000000"/>
                <w:szCs w:val="22"/>
              </w:rPr>
              <w:t>на реализацию региональных проектов, в том числе по годам реализации</w:t>
            </w:r>
          </w:p>
        </w:tc>
        <w:tc>
          <w:tcPr>
            <w:tcW w:w="5991" w:type="dxa"/>
          </w:tcPr>
          <w:p w:rsidR="006632C6" w:rsidRDefault="00123630">
            <w:pPr>
              <w:rPr>
                <w:rFonts w:ascii="Times New Roman" w:eastAsia="Times New Roman" w:hAnsi="Times New Roman" w:cs="Times New Roman"/>
                <w:color w:val="000000"/>
              </w:rPr>
            </w:pPr>
            <w:r>
              <w:rPr>
                <w:rFonts w:ascii="Times New Roman" w:eastAsia="Times New Roman" w:hAnsi="Times New Roman" w:cs="Times New Roman"/>
                <w:color w:val="000000"/>
                <w:szCs w:val="22"/>
              </w:rPr>
              <w:t xml:space="preserve">Общий объем финансирования подпрограммы </w:t>
            </w:r>
            <w:r>
              <w:rPr>
                <w:rFonts w:ascii="Times New Roman" w:eastAsia="Times New Roman" w:hAnsi="Times New Roman" w:cs="Times New Roman"/>
                <w:szCs w:val="22"/>
              </w:rPr>
              <w:t xml:space="preserve">1 </w:t>
            </w:r>
            <w:r>
              <w:rPr>
                <w:rFonts w:ascii="Times New Roman" w:eastAsia="Times New Roman" w:hAnsi="Times New Roman" w:cs="Times New Roman"/>
                <w:color w:val="000000"/>
                <w:szCs w:val="22"/>
              </w:rPr>
              <w:t>составляет 346</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951</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 xml:space="preserve">475,6 тыс. руб., в том числе </w:t>
            </w:r>
            <w:r w:rsidR="00E250F6">
              <w:rPr>
                <w:rFonts w:ascii="Times New Roman" w:eastAsia="Times New Roman" w:hAnsi="Times New Roman" w:cs="Times New Roman"/>
                <w:color w:val="000000"/>
                <w:szCs w:val="22"/>
              </w:rPr>
              <w:br/>
            </w:r>
            <w:r>
              <w:rPr>
                <w:rFonts w:ascii="Times New Roman" w:eastAsia="Times New Roman" w:hAnsi="Times New Roman" w:cs="Times New Roman"/>
                <w:color w:val="000000"/>
                <w:szCs w:val="22"/>
              </w:rPr>
              <w:t>по годам:</w:t>
            </w:r>
          </w:p>
          <w:p w:rsidR="006632C6" w:rsidRDefault="00123630">
            <w:pPr>
              <w:rPr>
                <w:rFonts w:eastAsia="Times New Roman" w:cs="Times New Roman"/>
                <w:sz w:val="2"/>
              </w:rPr>
            </w:pPr>
            <w:r>
              <w:rPr>
                <w:rFonts w:ascii="Times New Roman" w:eastAsia="Times New Roman" w:hAnsi="Times New Roman" w:cs="Times New Roman"/>
                <w:color w:val="000000"/>
                <w:szCs w:val="22"/>
              </w:rPr>
              <w:t>2026 г. – 30</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853</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634,3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2027 г. – 44</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199</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683,5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2028 г. – 64</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732</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887,7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2029 г. – 66</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117</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838,5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2030 г. – 67</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808</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118,2 тыс. руб.;</w:t>
            </w:r>
          </w:p>
          <w:p w:rsidR="006632C6" w:rsidRDefault="00123630">
            <w:pPr>
              <w:rPr>
                <w:rFonts w:ascii="Times New Roman" w:eastAsia="Times New Roman" w:hAnsi="Times New Roman" w:cs="Times New Roman"/>
                <w:color w:val="000000"/>
              </w:rPr>
            </w:pPr>
            <w:r>
              <w:rPr>
                <w:rFonts w:ascii="Times New Roman" w:eastAsia="Times New Roman" w:hAnsi="Times New Roman" w:cs="Times New Roman"/>
                <w:color w:val="000000"/>
                <w:szCs w:val="22"/>
              </w:rPr>
              <w:t>2031 г. – 73</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239</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313,4 тыс. руб.;</w:t>
            </w:r>
          </w:p>
          <w:p w:rsidR="006632C6" w:rsidRDefault="006632C6">
            <w:pPr>
              <w:rPr>
                <w:rFonts w:ascii="Times New Roman" w:eastAsia="Times New Roman" w:hAnsi="Times New Roman" w:cs="Times New Roman"/>
                <w:color w:val="000000"/>
              </w:rPr>
            </w:pPr>
          </w:p>
          <w:p w:rsidR="006632C6" w:rsidRDefault="00123630">
            <w:pPr>
              <w:rPr>
                <w:rFonts w:eastAsia="Times New Roman" w:cs="Times New Roman"/>
                <w:sz w:val="2"/>
              </w:rPr>
            </w:pPr>
            <w:r>
              <w:rPr>
                <w:rFonts w:ascii="Times New Roman" w:eastAsia="Times New Roman" w:hAnsi="Times New Roman" w:cs="Times New Roman"/>
                <w:color w:val="000000"/>
                <w:szCs w:val="22"/>
              </w:rPr>
              <w:t xml:space="preserve">за счет средств бюджета Санкт-Петербурга – </w:t>
            </w:r>
            <w:r w:rsidR="00BC4F63">
              <w:rPr>
                <w:rFonts w:ascii="Times New Roman" w:eastAsia="Times New Roman" w:hAnsi="Times New Roman" w:cs="Times New Roman"/>
                <w:color w:val="000000"/>
                <w:szCs w:val="22"/>
              </w:rPr>
              <w:br/>
            </w:r>
            <w:r>
              <w:rPr>
                <w:rFonts w:ascii="Times New Roman" w:eastAsia="Times New Roman" w:hAnsi="Times New Roman" w:cs="Times New Roman"/>
                <w:color w:val="000000"/>
                <w:szCs w:val="22"/>
              </w:rPr>
              <w:t>62</w:t>
            </w:r>
            <w:r w:rsidR="00BC4F63">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530</w:t>
            </w:r>
            <w:r w:rsidR="00BC4F63">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081,4 тыс. руб., в том числе по годам:</w:t>
            </w:r>
          </w:p>
          <w:p w:rsidR="006632C6" w:rsidRDefault="00123630">
            <w:pPr>
              <w:rPr>
                <w:rFonts w:eastAsia="Times New Roman" w:cs="Times New Roman"/>
                <w:sz w:val="2"/>
              </w:rPr>
            </w:pPr>
            <w:r>
              <w:rPr>
                <w:rFonts w:ascii="Times New Roman" w:eastAsia="Times New Roman" w:hAnsi="Times New Roman" w:cs="Times New Roman"/>
                <w:color w:val="000000"/>
                <w:szCs w:val="22"/>
              </w:rPr>
              <w:t>2026 г. – 11</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279</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265,4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2027 г. – 8</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519</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068,7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2028 г. – 10</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546</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588,6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2029 г. – 10</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309</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364,6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2030 г. – 9</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497</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971,2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2031 г. – 12</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377</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822,9 тыс. руб.;</w:t>
            </w:r>
          </w:p>
          <w:p w:rsidR="006632C6" w:rsidRDefault="006632C6">
            <w:pPr>
              <w:rPr>
                <w:rFonts w:eastAsia="Times New Roman" w:cs="Times New Roman"/>
                <w:sz w:val="2"/>
              </w:rPr>
            </w:pPr>
          </w:p>
          <w:p w:rsidR="006632C6" w:rsidRDefault="00123630">
            <w:pPr>
              <w:rPr>
                <w:rFonts w:eastAsia="Times New Roman" w:cs="Times New Roman"/>
                <w:sz w:val="2"/>
              </w:rPr>
            </w:pPr>
            <w:r>
              <w:rPr>
                <w:rFonts w:ascii="Times New Roman" w:eastAsia="Times New Roman" w:hAnsi="Times New Roman" w:cs="Times New Roman"/>
                <w:color w:val="000000"/>
                <w:szCs w:val="22"/>
              </w:rPr>
              <w:t xml:space="preserve">за счет средств федерального бюджета – 0,0 тыс. руб., </w:t>
            </w:r>
            <w:r w:rsidR="00E250F6">
              <w:rPr>
                <w:rFonts w:ascii="Times New Roman" w:eastAsia="Times New Roman" w:hAnsi="Times New Roman" w:cs="Times New Roman"/>
                <w:color w:val="000000"/>
                <w:szCs w:val="22"/>
              </w:rPr>
              <w:br/>
            </w:r>
            <w:r>
              <w:rPr>
                <w:rFonts w:ascii="Times New Roman" w:eastAsia="Times New Roman" w:hAnsi="Times New Roman" w:cs="Times New Roman"/>
                <w:color w:val="000000"/>
                <w:szCs w:val="22"/>
              </w:rPr>
              <w:t>в том числе по годам:</w:t>
            </w:r>
          </w:p>
          <w:p w:rsidR="006632C6" w:rsidRDefault="00123630">
            <w:pPr>
              <w:rPr>
                <w:rFonts w:eastAsia="Times New Roman" w:cs="Times New Roman"/>
                <w:sz w:val="2"/>
              </w:rPr>
            </w:pPr>
            <w:r>
              <w:rPr>
                <w:rFonts w:ascii="Times New Roman" w:eastAsia="Times New Roman" w:hAnsi="Times New Roman" w:cs="Times New Roman"/>
                <w:color w:val="000000"/>
                <w:szCs w:val="22"/>
              </w:rPr>
              <w:lastRenderedPageBreak/>
              <w:t>2026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2027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2028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2029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2030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2031 г. – 0,0 тыс. руб.;</w:t>
            </w:r>
          </w:p>
          <w:p w:rsidR="006632C6" w:rsidRDefault="006632C6">
            <w:pPr>
              <w:rPr>
                <w:rFonts w:eastAsia="Times New Roman" w:cs="Times New Roman"/>
                <w:sz w:val="2"/>
              </w:rPr>
            </w:pPr>
          </w:p>
          <w:p w:rsidR="006632C6" w:rsidRDefault="00123630">
            <w:pPr>
              <w:rPr>
                <w:rFonts w:eastAsia="Times New Roman" w:cs="Times New Roman"/>
                <w:sz w:val="2"/>
              </w:rPr>
            </w:pPr>
            <w:r>
              <w:rPr>
                <w:rFonts w:ascii="Times New Roman" w:eastAsia="Times New Roman" w:hAnsi="Times New Roman" w:cs="Times New Roman"/>
                <w:color w:val="000000"/>
                <w:szCs w:val="22"/>
              </w:rPr>
              <w:t>за счет внебюджетных средств –</w:t>
            </w:r>
            <w:r w:rsidR="00E250F6">
              <w:rPr>
                <w:rFonts w:ascii="Times New Roman" w:eastAsia="Times New Roman" w:hAnsi="Times New Roman" w:cs="Times New Roman"/>
                <w:color w:val="000000"/>
                <w:szCs w:val="22"/>
              </w:rPr>
              <w:br/>
            </w:r>
            <w:r>
              <w:rPr>
                <w:rFonts w:ascii="Times New Roman" w:eastAsia="Times New Roman" w:hAnsi="Times New Roman" w:cs="Times New Roman"/>
                <w:color w:val="000000"/>
                <w:szCs w:val="22"/>
              </w:rPr>
              <w:t>284</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421</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394,2 тыс. руб., в том числе по годам:</w:t>
            </w:r>
          </w:p>
          <w:p w:rsidR="006632C6" w:rsidRDefault="00123630">
            <w:pPr>
              <w:rPr>
                <w:rFonts w:eastAsia="Times New Roman" w:cs="Times New Roman"/>
                <w:sz w:val="2"/>
              </w:rPr>
            </w:pPr>
            <w:r>
              <w:rPr>
                <w:rFonts w:ascii="Times New Roman" w:eastAsia="Times New Roman" w:hAnsi="Times New Roman" w:cs="Times New Roman"/>
                <w:color w:val="000000"/>
                <w:szCs w:val="22"/>
              </w:rPr>
              <w:t>2026 г. – 19</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574</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368,9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2027 г. – 35</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680</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614,8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2028 г. – 54</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186</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299,1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2029 г. – 55</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808</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473,9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2030 г. – 58</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310</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147,0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2031 г. – 60</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861</w:t>
            </w:r>
            <w:r w:rsidR="00E250F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490,5 тыс. руб.</w:t>
            </w:r>
          </w:p>
          <w:p w:rsidR="006632C6" w:rsidRDefault="006632C6">
            <w:pPr>
              <w:rPr>
                <w:rFonts w:eastAsia="Times New Roman" w:cs="Times New Roman"/>
                <w:sz w:val="2"/>
              </w:rPr>
            </w:pPr>
          </w:p>
          <w:p w:rsidR="006632C6" w:rsidRDefault="00123630">
            <w:pPr>
              <w:rPr>
                <w:rFonts w:ascii="Times New Roman" w:eastAsia="Times New Roman" w:hAnsi="Times New Roman" w:cs="Times New Roman"/>
                <w:color w:val="000000"/>
              </w:rPr>
            </w:pPr>
            <w:r>
              <w:rPr>
                <w:rFonts w:ascii="Times New Roman" w:eastAsia="Times New Roman" w:hAnsi="Times New Roman" w:cs="Times New Roman"/>
                <w:color w:val="000000"/>
                <w:szCs w:val="22"/>
              </w:rPr>
              <w:t>Общий объем финансирования региональных проектов составляет 0,0 тыс. руб., в том числе по годам:</w:t>
            </w:r>
          </w:p>
          <w:p w:rsidR="006632C6" w:rsidRDefault="00123630">
            <w:pPr>
              <w:rPr>
                <w:rFonts w:eastAsia="Times New Roman" w:cs="Times New Roman"/>
                <w:sz w:val="2"/>
              </w:rPr>
            </w:pPr>
            <w:r>
              <w:rPr>
                <w:rFonts w:ascii="Times New Roman" w:eastAsia="Times New Roman" w:hAnsi="Times New Roman" w:cs="Times New Roman"/>
                <w:color w:val="000000"/>
                <w:szCs w:val="22"/>
              </w:rPr>
              <w:t>2026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2027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2028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2029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2030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2031 г. – 0,0 тыс. руб.;</w:t>
            </w:r>
          </w:p>
          <w:p w:rsidR="006632C6" w:rsidRDefault="006632C6">
            <w:pPr>
              <w:rPr>
                <w:rFonts w:eastAsia="Times New Roman" w:cs="Times New Roman"/>
                <w:sz w:val="2"/>
              </w:rPr>
            </w:pPr>
          </w:p>
          <w:p w:rsidR="006632C6" w:rsidRDefault="00123630">
            <w:pPr>
              <w:rPr>
                <w:rFonts w:eastAsia="Times New Roman" w:cs="Times New Roman"/>
                <w:sz w:val="2"/>
              </w:rPr>
            </w:pPr>
            <w:r>
              <w:rPr>
                <w:rFonts w:ascii="Times New Roman" w:eastAsia="Times New Roman" w:hAnsi="Times New Roman" w:cs="Times New Roman"/>
                <w:color w:val="000000"/>
                <w:szCs w:val="22"/>
              </w:rPr>
              <w:t>за счет средств бюджета Санкт-Петербурга –</w:t>
            </w:r>
            <w:r w:rsidR="005F280A">
              <w:rPr>
                <w:rFonts w:ascii="Times New Roman" w:eastAsia="Times New Roman" w:hAnsi="Times New Roman" w:cs="Times New Roman"/>
                <w:color w:val="000000"/>
                <w:szCs w:val="22"/>
              </w:rPr>
              <w:br/>
            </w:r>
            <w:r>
              <w:rPr>
                <w:rFonts w:ascii="Times New Roman" w:eastAsia="Times New Roman" w:hAnsi="Times New Roman" w:cs="Times New Roman"/>
                <w:color w:val="000000"/>
                <w:szCs w:val="22"/>
              </w:rPr>
              <w:t>0,0 тыс. руб., в том числе по годам:</w:t>
            </w:r>
          </w:p>
          <w:p w:rsidR="006632C6" w:rsidRDefault="00123630">
            <w:pPr>
              <w:rPr>
                <w:rFonts w:eastAsia="Times New Roman" w:cs="Times New Roman"/>
                <w:sz w:val="2"/>
              </w:rPr>
            </w:pPr>
            <w:r>
              <w:rPr>
                <w:rFonts w:ascii="Times New Roman" w:eastAsia="Times New Roman" w:hAnsi="Times New Roman" w:cs="Times New Roman"/>
                <w:color w:val="000000"/>
                <w:szCs w:val="22"/>
              </w:rPr>
              <w:t>2026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2027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2028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2029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2030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2031 г. – 0,0 тыс. руб.;</w:t>
            </w:r>
          </w:p>
          <w:p w:rsidR="006632C6" w:rsidRDefault="006632C6">
            <w:pPr>
              <w:rPr>
                <w:rFonts w:eastAsia="Times New Roman" w:cs="Times New Roman"/>
                <w:sz w:val="2"/>
              </w:rPr>
            </w:pPr>
          </w:p>
          <w:p w:rsidR="006632C6" w:rsidRDefault="00123630">
            <w:pPr>
              <w:rPr>
                <w:rFonts w:eastAsia="Times New Roman" w:cs="Times New Roman"/>
                <w:sz w:val="2"/>
              </w:rPr>
            </w:pPr>
            <w:r>
              <w:rPr>
                <w:rFonts w:ascii="Times New Roman" w:eastAsia="Times New Roman" w:hAnsi="Times New Roman" w:cs="Times New Roman"/>
                <w:color w:val="000000"/>
                <w:szCs w:val="22"/>
              </w:rPr>
              <w:t>за счет средств федерального бюджета – 0,0 тыс. руб.,</w:t>
            </w:r>
            <w:r w:rsidR="005F280A">
              <w:rPr>
                <w:rFonts w:ascii="Times New Roman" w:eastAsia="Times New Roman" w:hAnsi="Times New Roman" w:cs="Times New Roman"/>
                <w:color w:val="000000"/>
                <w:szCs w:val="22"/>
              </w:rPr>
              <w:br/>
            </w:r>
            <w:r>
              <w:rPr>
                <w:rFonts w:ascii="Times New Roman" w:eastAsia="Times New Roman" w:hAnsi="Times New Roman" w:cs="Times New Roman"/>
                <w:color w:val="000000"/>
                <w:szCs w:val="22"/>
              </w:rPr>
              <w:t>в том числе по годам:</w:t>
            </w:r>
          </w:p>
          <w:p w:rsidR="006632C6" w:rsidRDefault="00123630">
            <w:pPr>
              <w:rPr>
                <w:rFonts w:eastAsia="Times New Roman" w:cs="Times New Roman"/>
                <w:sz w:val="2"/>
              </w:rPr>
            </w:pPr>
            <w:r>
              <w:rPr>
                <w:rFonts w:ascii="Times New Roman" w:eastAsia="Times New Roman" w:hAnsi="Times New Roman" w:cs="Times New Roman"/>
                <w:color w:val="000000"/>
                <w:szCs w:val="22"/>
              </w:rPr>
              <w:t>2026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2027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2028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2029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2030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2031 г. – 0,0 тыс. руб.;</w:t>
            </w:r>
          </w:p>
          <w:p w:rsidR="006632C6" w:rsidRDefault="006632C6">
            <w:pPr>
              <w:rPr>
                <w:rFonts w:eastAsia="Times New Roman" w:cs="Times New Roman"/>
                <w:sz w:val="2"/>
              </w:rPr>
            </w:pPr>
          </w:p>
          <w:p w:rsidR="006632C6" w:rsidRDefault="00123630">
            <w:pPr>
              <w:rPr>
                <w:rFonts w:eastAsia="Times New Roman" w:cs="Times New Roman"/>
                <w:sz w:val="2"/>
              </w:rPr>
            </w:pPr>
            <w:r>
              <w:rPr>
                <w:rFonts w:ascii="Times New Roman" w:eastAsia="Times New Roman" w:hAnsi="Times New Roman" w:cs="Times New Roman"/>
                <w:color w:val="000000"/>
                <w:szCs w:val="22"/>
              </w:rPr>
              <w:t xml:space="preserve">за счет внебюджетных средств – 0,0 тыс. руб., </w:t>
            </w:r>
            <w:r w:rsidR="005F280A">
              <w:rPr>
                <w:rFonts w:ascii="Times New Roman" w:eastAsia="Times New Roman" w:hAnsi="Times New Roman" w:cs="Times New Roman"/>
                <w:color w:val="000000"/>
                <w:szCs w:val="22"/>
              </w:rPr>
              <w:br/>
            </w:r>
            <w:r>
              <w:rPr>
                <w:rFonts w:ascii="Times New Roman" w:eastAsia="Times New Roman" w:hAnsi="Times New Roman" w:cs="Times New Roman"/>
                <w:color w:val="000000"/>
                <w:szCs w:val="22"/>
              </w:rPr>
              <w:t>в том числе по годам:</w:t>
            </w:r>
          </w:p>
          <w:p w:rsidR="006632C6" w:rsidRDefault="00123630">
            <w:pPr>
              <w:rPr>
                <w:rFonts w:eastAsia="Times New Roman" w:cs="Times New Roman"/>
                <w:sz w:val="2"/>
              </w:rPr>
            </w:pPr>
            <w:r>
              <w:rPr>
                <w:rFonts w:ascii="Times New Roman" w:eastAsia="Times New Roman" w:hAnsi="Times New Roman" w:cs="Times New Roman"/>
                <w:color w:val="000000"/>
                <w:szCs w:val="22"/>
              </w:rPr>
              <w:t>2026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2027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2028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2029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2030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2031 г. – 0,0 тыс. руб.</w:t>
            </w:r>
          </w:p>
        </w:tc>
      </w:tr>
      <w:tr w:rsidR="006632C6" w:rsidTr="00E32E17">
        <w:tc>
          <w:tcPr>
            <w:tcW w:w="420" w:type="dxa"/>
          </w:tcPr>
          <w:p w:rsidR="006632C6" w:rsidRDefault="00123630">
            <w:pPr>
              <w:rPr>
                <w:rFonts w:eastAsia="Times New Roman" w:cs="Times New Roman"/>
                <w:sz w:val="2"/>
              </w:rPr>
            </w:pPr>
            <w:r>
              <w:rPr>
                <w:rFonts w:ascii="Times New Roman" w:eastAsia="Times New Roman" w:hAnsi="Times New Roman" w:cs="Times New Roman"/>
                <w:szCs w:val="22"/>
              </w:rPr>
              <w:lastRenderedPageBreak/>
              <w:t>7</w:t>
            </w:r>
          </w:p>
        </w:tc>
        <w:tc>
          <w:tcPr>
            <w:tcW w:w="2835" w:type="dxa"/>
          </w:tcPr>
          <w:p w:rsidR="006632C6" w:rsidRDefault="00123630">
            <w:pPr>
              <w:rPr>
                <w:rFonts w:eastAsia="Times New Roman" w:cs="Times New Roman"/>
                <w:sz w:val="2"/>
                <w:lang w:val="en-US"/>
              </w:rPr>
            </w:pPr>
            <w:r>
              <w:rPr>
                <w:rFonts w:ascii="Times New Roman" w:eastAsia="Times New Roman" w:hAnsi="Times New Roman" w:cs="Times New Roman"/>
                <w:color w:val="000000"/>
                <w:szCs w:val="22"/>
              </w:rPr>
              <w:t>Ожидаемые результаты реализации подпрограммы</w:t>
            </w:r>
            <w:r>
              <w:rPr>
                <w:rFonts w:ascii="Times New Roman" w:eastAsia="Times New Roman" w:hAnsi="Times New Roman" w:cs="Times New Roman"/>
                <w:color w:val="000000"/>
                <w:szCs w:val="22"/>
                <w:lang w:val="en-US"/>
              </w:rPr>
              <w:t xml:space="preserve"> </w:t>
            </w:r>
            <w:r>
              <w:rPr>
                <w:rFonts w:ascii="Times New Roman" w:eastAsia="Times New Roman" w:hAnsi="Times New Roman" w:cs="Times New Roman"/>
                <w:szCs w:val="22"/>
              </w:rPr>
              <w:t>1</w:t>
            </w:r>
          </w:p>
        </w:tc>
        <w:tc>
          <w:tcPr>
            <w:tcW w:w="5991" w:type="dxa"/>
          </w:tcPr>
          <w:p w:rsidR="006632C6" w:rsidRDefault="00123630">
            <w:pPr>
              <w:rPr>
                <w:rFonts w:ascii="Times New Roman" w:eastAsia="Times New Roman" w:hAnsi="Times New Roman" w:cs="Times New Roman"/>
              </w:rPr>
            </w:pPr>
            <w:r>
              <w:rPr>
                <w:rFonts w:ascii="Times New Roman" w:eastAsia="Times New Roman" w:hAnsi="Times New Roman" w:cs="Times New Roman"/>
                <w:szCs w:val="22"/>
              </w:rPr>
              <w:t>Обеспечение бесперебойным теплоснабжением жителей Санкт-Петербурга в отопительный период, повышение надежности теплоснабжения</w:t>
            </w:r>
          </w:p>
          <w:p w:rsidR="006632C6" w:rsidRDefault="006632C6">
            <w:pPr>
              <w:rPr>
                <w:rFonts w:eastAsia="Times New Roman" w:cs="Times New Roman"/>
                <w:sz w:val="2"/>
              </w:rPr>
            </w:pPr>
          </w:p>
        </w:tc>
      </w:tr>
    </w:tbl>
    <w:p w:rsidR="006632C6" w:rsidRDefault="006632C6">
      <w:pPr>
        <w:rPr>
          <w:rFonts w:eastAsia="Times New Roman" w:cs="Times New Roman"/>
          <w:sz w:val="2"/>
          <w:szCs w:val="22"/>
        </w:rPr>
        <w:sectPr w:rsidR="006632C6" w:rsidSect="003C729C">
          <w:pgSz w:w="11907" w:h="16839" w:code="9"/>
          <w:pgMar w:top="1134" w:right="850" w:bottom="1134" w:left="1701" w:header="708" w:footer="708" w:gutter="0"/>
          <w:cols w:space="720"/>
          <w:docGrid w:linePitch="326"/>
        </w:sectPr>
      </w:pPr>
    </w:p>
    <w:p w:rsidR="006632C6" w:rsidRDefault="006632C6">
      <w:pPr>
        <w:rPr>
          <w:rFonts w:eastAsia="Times New Roman" w:cs="Times New Roman"/>
          <w:sz w:val="2"/>
          <w:szCs w:val="22"/>
        </w:rPr>
      </w:pPr>
    </w:p>
    <w:p w:rsidR="006632C6" w:rsidRDefault="006632C6">
      <w:pPr>
        <w:rPr>
          <w:rFonts w:eastAsia="Times New Roman" w:cs="Times New Roman"/>
          <w:sz w:val="2"/>
          <w:szCs w:val="22"/>
        </w:rPr>
      </w:pPr>
    </w:p>
    <w:p w:rsidR="00D35F17" w:rsidRDefault="00D35F17">
      <w:pPr>
        <w:rPr>
          <w:rFonts w:ascii="Times New Roman" w:eastAsia="Times New Roman" w:hAnsi="Times New Roman" w:cs="Times New Roman"/>
          <w:b/>
          <w:szCs w:val="22"/>
        </w:rPr>
      </w:pPr>
      <w:r>
        <w:rPr>
          <w:rFonts w:ascii="Times New Roman" w:hAnsi="Times New Roman"/>
        </w:rPr>
        <w:br w:type="page"/>
      </w:r>
    </w:p>
    <w:p w:rsidR="006632C6" w:rsidRDefault="00123630">
      <w:pPr>
        <w:pStyle w:val="ConsPlusTitle"/>
        <w:jc w:val="center"/>
        <w:outlineLvl w:val="2"/>
        <w:rPr>
          <w:rFonts w:ascii="Times New Roman" w:hAnsi="Times New Roman"/>
          <w:sz w:val="24"/>
        </w:rPr>
      </w:pPr>
      <w:r>
        <w:rPr>
          <w:rFonts w:ascii="Times New Roman" w:hAnsi="Times New Roman"/>
          <w:sz w:val="24"/>
        </w:rPr>
        <w:lastRenderedPageBreak/>
        <w:t>8.2. Характеристика текущего состояния сферы реализации</w:t>
      </w:r>
    </w:p>
    <w:p w:rsidR="006632C6" w:rsidRDefault="00123630">
      <w:pPr>
        <w:pStyle w:val="ConsPlusTitle"/>
        <w:jc w:val="center"/>
        <w:rPr>
          <w:rFonts w:ascii="Times New Roman" w:hAnsi="Times New Roman"/>
          <w:sz w:val="24"/>
        </w:rPr>
      </w:pPr>
      <w:r>
        <w:rPr>
          <w:rFonts w:ascii="Times New Roman" w:hAnsi="Times New Roman"/>
          <w:sz w:val="24"/>
        </w:rPr>
        <w:t>подпрограммы 1 с указанием основных проблем и прогноз</w:t>
      </w:r>
    </w:p>
    <w:p w:rsidR="006632C6" w:rsidRDefault="00123630">
      <w:pPr>
        <w:pStyle w:val="ConsPlusTitle"/>
        <w:jc w:val="center"/>
        <w:rPr>
          <w:rFonts w:ascii="Times New Roman" w:hAnsi="Times New Roman"/>
          <w:sz w:val="24"/>
        </w:rPr>
      </w:pPr>
      <w:r>
        <w:rPr>
          <w:rFonts w:ascii="Times New Roman" w:hAnsi="Times New Roman"/>
          <w:sz w:val="24"/>
        </w:rPr>
        <w:t>ее развития</w:t>
      </w:r>
    </w:p>
    <w:p w:rsidR="006632C6" w:rsidRDefault="006632C6">
      <w:pPr>
        <w:pStyle w:val="ConsPlusNormal"/>
        <w:rPr>
          <w:rFonts w:ascii="Times New Roman" w:hAnsi="Times New Roman"/>
          <w:sz w:val="24"/>
        </w:rPr>
      </w:pPr>
    </w:p>
    <w:p w:rsidR="006632C6" w:rsidRPr="008E262D" w:rsidRDefault="00123630">
      <w:pPr>
        <w:spacing w:after="160"/>
        <w:ind w:firstLine="567"/>
        <w:contextualSpacing/>
        <w:jc w:val="both"/>
        <w:rPr>
          <w:rFonts w:ascii="Times New Roman" w:eastAsia="Times New Roman" w:hAnsi="Times New Roman" w:cs="Times New Roman"/>
          <w:szCs w:val="22"/>
        </w:rPr>
      </w:pPr>
      <w:r w:rsidRPr="008E262D">
        <w:rPr>
          <w:rFonts w:ascii="Times New Roman" w:eastAsia="Times New Roman" w:hAnsi="Times New Roman" w:cs="Times New Roman"/>
          <w:szCs w:val="22"/>
        </w:rPr>
        <w:t>Систем</w:t>
      </w:r>
      <w:r w:rsidR="00D35F17" w:rsidRPr="008E262D">
        <w:rPr>
          <w:rFonts w:ascii="Times New Roman" w:eastAsia="Times New Roman" w:hAnsi="Times New Roman" w:cs="Times New Roman"/>
          <w:szCs w:val="22"/>
        </w:rPr>
        <w:t>ы</w:t>
      </w:r>
      <w:r w:rsidRPr="008E262D">
        <w:rPr>
          <w:rFonts w:ascii="Times New Roman" w:eastAsia="Times New Roman" w:hAnsi="Times New Roman" w:cs="Times New Roman"/>
          <w:szCs w:val="22"/>
        </w:rPr>
        <w:t xml:space="preserve"> теплоснабжения </w:t>
      </w:r>
      <w:r w:rsidR="008B4DDB" w:rsidRPr="008E262D">
        <w:rPr>
          <w:rFonts w:ascii="Times New Roman" w:eastAsia="Times New Roman" w:hAnsi="Times New Roman" w:cs="Times New Roman"/>
          <w:szCs w:val="22"/>
        </w:rPr>
        <w:t xml:space="preserve">Санкт-Петербурга </w:t>
      </w:r>
      <w:r w:rsidRPr="008E262D">
        <w:rPr>
          <w:rFonts w:ascii="Times New Roman" w:eastAsia="Times New Roman" w:hAnsi="Times New Roman" w:cs="Times New Roman"/>
          <w:szCs w:val="22"/>
        </w:rPr>
        <w:t>реализу</w:t>
      </w:r>
      <w:r w:rsidR="008B4DDB" w:rsidRPr="008E262D">
        <w:rPr>
          <w:rFonts w:ascii="Times New Roman" w:eastAsia="Times New Roman" w:hAnsi="Times New Roman" w:cs="Times New Roman"/>
          <w:szCs w:val="22"/>
        </w:rPr>
        <w:t>ю</w:t>
      </w:r>
      <w:r w:rsidRPr="008E262D">
        <w:rPr>
          <w:rFonts w:ascii="Times New Roman" w:eastAsia="Times New Roman" w:hAnsi="Times New Roman" w:cs="Times New Roman"/>
          <w:szCs w:val="22"/>
        </w:rPr>
        <w:t>тся преимущественно</w:t>
      </w:r>
      <w:r w:rsidR="008B4DDB" w:rsidRPr="008E262D">
        <w:rPr>
          <w:rFonts w:ascii="Times New Roman" w:eastAsia="Times New Roman" w:hAnsi="Times New Roman" w:cs="Times New Roman"/>
          <w:szCs w:val="22"/>
        </w:rPr>
        <w:br/>
      </w:r>
      <w:r w:rsidRPr="008E262D">
        <w:rPr>
          <w:rFonts w:ascii="Times New Roman" w:eastAsia="Times New Roman" w:hAnsi="Times New Roman" w:cs="Times New Roman"/>
          <w:szCs w:val="22"/>
        </w:rPr>
        <w:t>по открытой схеме теплоснабжения и обеспечивает удовлетворение нужд п</w:t>
      </w:r>
      <w:r w:rsidR="008B4DDB" w:rsidRPr="008E262D">
        <w:rPr>
          <w:rFonts w:ascii="Times New Roman" w:eastAsia="Times New Roman" w:hAnsi="Times New Roman" w:cs="Times New Roman"/>
          <w:szCs w:val="22"/>
        </w:rPr>
        <w:t xml:space="preserve">отребителей </w:t>
      </w:r>
      <w:r w:rsidR="008B4DDB" w:rsidRPr="008E262D">
        <w:rPr>
          <w:rFonts w:ascii="Times New Roman" w:eastAsia="Times New Roman" w:hAnsi="Times New Roman" w:cs="Times New Roman"/>
          <w:szCs w:val="22"/>
        </w:rPr>
        <w:br/>
        <w:t xml:space="preserve">в тепловой энергии </w:t>
      </w:r>
      <w:r w:rsidRPr="008E262D">
        <w:rPr>
          <w:rFonts w:ascii="Times New Roman" w:eastAsia="Times New Roman" w:hAnsi="Times New Roman" w:cs="Times New Roman"/>
          <w:szCs w:val="22"/>
        </w:rPr>
        <w:t>на отопление и вентиляцию, а также водозабор на горячее водоснабжение.</w:t>
      </w:r>
    </w:p>
    <w:p w:rsidR="006632C6" w:rsidRPr="008E262D" w:rsidRDefault="00123630">
      <w:pPr>
        <w:spacing w:after="160"/>
        <w:ind w:firstLine="567"/>
        <w:contextualSpacing/>
        <w:jc w:val="both"/>
        <w:rPr>
          <w:rFonts w:ascii="Times New Roman" w:eastAsia="Times New Roman" w:hAnsi="Times New Roman" w:cs="Times New Roman"/>
          <w:szCs w:val="22"/>
        </w:rPr>
      </w:pPr>
      <w:r w:rsidRPr="008E262D">
        <w:rPr>
          <w:rFonts w:ascii="Times New Roman" w:eastAsia="Times New Roman" w:hAnsi="Times New Roman" w:cs="Times New Roman"/>
          <w:szCs w:val="22"/>
        </w:rPr>
        <w:t xml:space="preserve">К числу наиболее крупных, системообразующих теплоснабжающих организаций </w:t>
      </w:r>
      <w:r w:rsidRPr="008E262D">
        <w:rPr>
          <w:rFonts w:ascii="Times New Roman" w:eastAsia="Times New Roman" w:hAnsi="Times New Roman" w:cs="Times New Roman"/>
          <w:szCs w:val="22"/>
        </w:rPr>
        <w:br/>
        <w:t xml:space="preserve">Санкт-Петербурга отнесены вертикально-интегрированные теплоснабжающие организации, осуществляющие производство, передачу и сбыт тепловой энергии: </w:t>
      </w:r>
      <w:r w:rsidRPr="008E262D">
        <w:rPr>
          <w:rFonts w:ascii="Times New Roman" w:eastAsia="Times New Roman" w:hAnsi="Times New Roman" w:cs="Times New Roman"/>
          <w:szCs w:val="22"/>
        </w:rPr>
        <w:br/>
        <w:t xml:space="preserve">АО </w:t>
      </w:r>
      <w:r w:rsidR="00E74F1F" w:rsidRPr="008E262D">
        <w:rPr>
          <w:rFonts w:ascii="Times New Roman" w:eastAsia="Times New Roman" w:hAnsi="Times New Roman" w:cs="Times New Roman"/>
          <w:szCs w:val="22"/>
        </w:rPr>
        <w:t>«</w:t>
      </w:r>
      <w:r w:rsidRPr="008E262D">
        <w:rPr>
          <w:rFonts w:ascii="Times New Roman" w:eastAsia="Times New Roman" w:hAnsi="Times New Roman" w:cs="Times New Roman"/>
          <w:szCs w:val="22"/>
        </w:rPr>
        <w:t>ТЭК СПб</w:t>
      </w:r>
      <w:r w:rsidR="00E74F1F" w:rsidRPr="008E262D">
        <w:rPr>
          <w:rFonts w:ascii="Times New Roman" w:eastAsia="Times New Roman" w:hAnsi="Times New Roman" w:cs="Times New Roman"/>
          <w:szCs w:val="22"/>
        </w:rPr>
        <w:t>»</w:t>
      </w:r>
      <w:r w:rsidRPr="008E262D">
        <w:rPr>
          <w:rFonts w:ascii="Times New Roman" w:eastAsia="Times New Roman" w:hAnsi="Times New Roman" w:cs="Times New Roman"/>
          <w:szCs w:val="22"/>
        </w:rPr>
        <w:t xml:space="preserve">, ООО </w:t>
      </w:r>
      <w:r w:rsidR="00E74F1F" w:rsidRPr="008E262D">
        <w:rPr>
          <w:rFonts w:ascii="Times New Roman" w:eastAsia="Times New Roman" w:hAnsi="Times New Roman" w:cs="Times New Roman"/>
          <w:szCs w:val="22"/>
        </w:rPr>
        <w:t>«</w:t>
      </w:r>
      <w:r w:rsidRPr="008E262D">
        <w:rPr>
          <w:rFonts w:ascii="Times New Roman" w:eastAsia="Times New Roman" w:hAnsi="Times New Roman" w:cs="Times New Roman"/>
          <w:szCs w:val="22"/>
        </w:rPr>
        <w:t>Петербургтеплоэнерго</w:t>
      </w:r>
      <w:r w:rsidR="00E74F1F" w:rsidRPr="008E262D">
        <w:rPr>
          <w:rFonts w:ascii="Times New Roman" w:eastAsia="Times New Roman" w:hAnsi="Times New Roman" w:cs="Times New Roman"/>
          <w:szCs w:val="22"/>
        </w:rPr>
        <w:t>»</w:t>
      </w:r>
      <w:r w:rsidRPr="008E262D">
        <w:rPr>
          <w:rFonts w:ascii="Times New Roman" w:eastAsia="Times New Roman" w:hAnsi="Times New Roman" w:cs="Times New Roman"/>
          <w:szCs w:val="22"/>
        </w:rPr>
        <w:t xml:space="preserve">, ООО </w:t>
      </w:r>
      <w:r w:rsidR="00E74F1F" w:rsidRPr="008E262D">
        <w:rPr>
          <w:rFonts w:ascii="Times New Roman" w:eastAsia="Times New Roman" w:hAnsi="Times New Roman" w:cs="Times New Roman"/>
          <w:szCs w:val="22"/>
        </w:rPr>
        <w:t>«</w:t>
      </w:r>
      <w:r w:rsidRPr="008E262D">
        <w:rPr>
          <w:rFonts w:ascii="Times New Roman" w:eastAsia="Times New Roman" w:hAnsi="Times New Roman" w:cs="Times New Roman"/>
          <w:szCs w:val="22"/>
        </w:rPr>
        <w:t>ТЕПЛОЭНЕРГО</w:t>
      </w:r>
      <w:r w:rsidR="00E74F1F" w:rsidRPr="008E262D">
        <w:rPr>
          <w:rFonts w:ascii="Times New Roman" w:eastAsia="Times New Roman" w:hAnsi="Times New Roman" w:cs="Times New Roman"/>
          <w:szCs w:val="22"/>
        </w:rPr>
        <w:t>»</w:t>
      </w:r>
      <w:r w:rsidRPr="008E262D">
        <w:rPr>
          <w:rFonts w:ascii="Times New Roman" w:eastAsia="Times New Roman" w:hAnsi="Times New Roman" w:cs="Times New Roman"/>
          <w:szCs w:val="22"/>
        </w:rPr>
        <w:t xml:space="preserve"> (далее – крупные теплоснабжающие организации).</w:t>
      </w:r>
    </w:p>
    <w:p w:rsidR="006632C6" w:rsidRPr="008E262D" w:rsidRDefault="00123630">
      <w:pPr>
        <w:spacing w:after="160"/>
        <w:ind w:firstLine="567"/>
        <w:contextualSpacing/>
        <w:jc w:val="both"/>
        <w:rPr>
          <w:rFonts w:ascii="Times New Roman" w:eastAsia="Times New Roman" w:hAnsi="Times New Roman" w:cs="Times New Roman"/>
          <w:szCs w:val="22"/>
        </w:rPr>
      </w:pPr>
      <w:r w:rsidRPr="008E262D">
        <w:rPr>
          <w:rFonts w:ascii="Times New Roman" w:eastAsia="Times New Roman" w:hAnsi="Times New Roman" w:cs="Times New Roman"/>
          <w:szCs w:val="22"/>
        </w:rPr>
        <w:t>Одним из приоритетных направлений является развитие систем централизованного теплоснабжения на основе комбинированной выработки тепловой и электрической энергии для обеспечения теплоснабжения и электроснабжения потребителей Санкт-Петербурга, производимой на 14 ТЭЦ</w:t>
      </w:r>
      <w:r w:rsidR="00464AC7" w:rsidRPr="008E262D">
        <w:rPr>
          <w:rFonts w:ascii="Times New Roman" w:eastAsia="Times New Roman" w:hAnsi="Times New Roman" w:cs="Times New Roman"/>
          <w:szCs w:val="22"/>
        </w:rPr>
        <w:t>:</w:t>
      </w:r>
      <w:r w:rsidRPr="008E262D">
        <w:rPr>
          <w:rFonts w:ascii="Times New Roman" w:eastAsia="Times New Roman" w:hAnsi="Times New Roman" w:cs="Times New Roman"/>
          <w:szCs w:val="22"/>
        </w:rPr>
        <w:t xml:space="preserve"> 9 ТЭЦ в зонах теплоснабжения ПАО </w:t>
      </w:r>
      <w:r w:rsidR="00E74F1F" w:rsidRPr="008E262D">
        <w:rPr>
          <w:rFonts w:ascii="Times New Roman" w:eastAsia="Times New Roman" w:hAnsi="Times New Roman" w:cs="Times New Roman"/>
          <w:szCs w:val="22"/>
        </w:rPr>
        <w:t>«</w:t>
      </w:r>
      <w:r w:rsidRPr="008E262D">
        <w:rPr>
          <w:rFonts w:ascii="Times New Roman" w:eastAsia="Times New Roman" w:hAnsi="Times New Roman" w:cs="Times New Roman"/>
          <w:szCs w:val="22"/>
        </w:rPr>
        <w:t>ТГК-1</w:t>
      </w:r>
      <w:r w:rsidR="00E74F1F" w:rsidRPr="008E262D">
        <w:rPr>
          <w:rFonts w:ascii="Times New Roman" w:eastAsia="Times New Roman" w:hAnsi="Times New Roman" w:cs="Times New Roman"/>
          <w:szCs w:val="22"/>
        </w:rPr>
        <w:t>»</w:t>
      </w:r>
      <w:r w:rsidRPr="008E262D">
        <w:rPr>
          <w:rFonts w:ascii="Times New Roman" w:eastAsia="Times New Roman" w:hAnsi="Times New Roman" w:cs="Times New Roman"/>
          <w:szCs w:val="22"/>
        </w:rPr>
        <w:t xml:space="preserve">, Северо-Западная ТЭЦ, Юго-Западная ТЭЦ, ТЭЦ ООО </w:t>
      </w:r>
      <w:r w:rsidR="00E74F1F" w:rsidRPr="008E262D">
        <w:rPr>
          <w:rFonts w:ascii="Times New Roman" w:eastAsia="Times New Roman" w:hAnsi="Times New Roman" w:cs="Times New Roman"/>
          <w:szCs w:val="22"/>
        </w:rPr>
        <w:t>«</w:t>
      </w:r>
      <w:r w:rsidRPr="008E262D">
        <w:rPr>
          <w:rFonts w:ascii="Times New Roman" w:eastAsia="Times New Roman" w:hAnsi="Times New Roman" w:cs="Times New Roman"/>
          <w:szCs w:val="22"/>
        </w:rPr>
        <w:t>ГКО</w:t>
      </w:r>
      <w:r w:rsidR="00E74F1F" w:rsidRPr="008E262D">
        <w:rPr>
          <w:rFonts w:ascii="Times New Roman" w:eastAsia="Times New Roman" w:hAnsi="Times New Roman" w:cs="Times New Roman"/>
          <w:szCs w:val="22"/>
        </w:rPr>
        <w:t>»</w:t>
      </w:r>
      <w:r w:rsidRPr="008E262D">
        <w:rPr>
          <w:rFonts w:ascii="Times New Roman" w:eastAsia="Times New Roman" w:hAnsi="Times New Roman" w:cs="Times New Roman"/>
          <w:szCs w:val="22"/>
        </w:rPr>
        <w:t xml:space="preserve">, АО </w:t>
      </w:r>
      <w:r w:rsidR="00E74F1F" w:rsidRPr="008E262D">
        <w:rPr>
          <w:rFonts w:ascii="Times New Roman" w:eastAsia="Times New Roman" w:hAnsi="Times New Roman" w:cs="Times New Roman"/>
          <w:szCs w:val="22"/>
        </w:rPr>
        <w:t>«</w:t>
      </w:r>
      <w:r w:rsidRPr="008E262D">
        <w:rPr>
          <w:rFonts w:ascii="Times New Roman" w:eastAsia="Times New Roman" w:hAnsi="Times New Roman" w:cs="Times New Roman"/>
          <w:szCs w:val="22"/>
        </w:rPr>
        <w:t>ГСР ТЭЦ</w:t>
      </w:r>
      <w:r w:rsidR="00E74F1F" w:rsidRPr="008E262D">
        <w:rPr>
          <w:rFonts w:ascii="Times New Roman" w:eastAsia="Times New Roman" w:hAnsi="Times New Roman" w:cs="Times New Roman"/>
          <w:szCs w:val="22"/>
        </w:rPr>
        <w:t>»</w:t>
      </w:r>
      <w:r w:rsidR="00464AC7" w:rsidRPr="008E262D">
        <w:rPr>
          <w:rFonts w:ascii="Times New Roman" w:eastAsia="Times New Roman" w:hAnsi="Times New Roman" w:cs="Times New Roman"/>
          <w:szCs w:val="22"/>
        </w:rPr>
        <w:t xml:space="preserve">, </w:t>
      </w:r>
      <w:r w:rsidRPr="008E262D">
        <w:rPr>
          <w:rFonts w:ascii="Times New Roman" w:eastAsia="Times New Roman" w:hAnsi="Times New Roman" w:cs="Times New Roman"/>
          <w:szCs w:val="22"/>
        </w:rPr>
        <w:t xml:space="preserve">ТЭЦ ОАО </w:t>
      </w:r>
      <w:r w:rsidR="00E74F1F" w:rsidRPr="008E262D">
        <w:rPr>
          <w:rFonts w:ascii="Times New Roman" w:eastAsia="Times New Roman" w:hAnsi="Times New Roman" w:cs="Times New Roman"/>
          <w:szCs w:val="22"/>
        </w:rPr>
        <w:t>«</w:t>
      </w:r>
      <w:r w:rsidRPr="008E262D">
        <w:rPr>
          <w:rFonts w:ascii="Times New Roman" w:eastAsia="Times New Roman" w:hAnsi="Times New Roman" w:cs="Times New Roman"/>
          <w:szCs w:val="22"/>
        </w:rPr>
        <w:t>НПО ЦКТИ</w:t>
      </w:r>
      <w:r w:rsidR="00E74F1F" w:rsidRPr="008E262D">
        <w:rPr>
          <w:rFonts w:ascii="Times New Roman" w:eastAsia="Times New Roman" w:hAnsi="Times New Roman" w:cs="Times New Roman"/>
          <w:szCs w:val="22"/>
        </w:rPr>
        <w:t>»</w:t>
      </w:r>
      <w:r w:rsidRPr="008E262D">
        <w:rPr>
          <w:rFonts w:ascii="Times New Roman" w:eastAsia="Times New Roman" w:hAnsi="Times New Roman" w:cs="Times New Roman"/>
          <w:szCs w:val="22"/>
        </w:rPr>
        <w:t>.</w:t>
      </w:r>
    </w:p>
    <w:p w:rsidR="006632C6" w:rsidRPr="008E262D" w:rsidRDefault="00123630">
      <w:pPr>
        <w:spacing w:after="160"/>
        <w:ind w:firstLine="567"/>
        <w:contextualSpacing/>
        <w:jc w:val="both"/>
        <w:rPr>
          <w:rFonts w:ascii="Times New Roman" w:eastAsia="Times New Roman" w:hAnsi="Times New Roman" w:cs="Times New Roman"/>
          <w:szCs w:val="22"/>
        </w:rPr>
      </w:pPr>
      <w:r w:rsidRPr="008E262D">
        <w:rPr>
          <w:rFonts w:ascii="Times New Roman" w:eastAsia="Times New Roman" w:hAnsi="Times New Roman" w:cs="Times New Roman"/>
          <w:szCs w:val="22"/>
        </w:rPr>
        <w:t xml:space="preserve">Помимо ТЭЦ тепловая энергия производится на </w:t>
      </w:r>
      <w:r w:rsidR="00B25C92" w:rsidRPr="008E262D">
        <w:rPr>
          <w:rFonts w:ascii="Times New Roman" w:eastAsia="Times New Roman" w:hAnsi="Times New Roman" w:cs="Times New Roman"/>
          <w:szCs w:val="22"/>
        </w:rPr>
        <w:t>885</w:t>
      </w:r>
      <w:r w:rsidRPr="008E262D">
        <w:rPr>
          <w:rFonts w:ascii="Times New Roman" w:eastAsia="Times New Roman" w:hAnsi="Times New Roman" w:cs="Times New Roman"/>
          <w:szCs w:val="22"/>
        </w:rPr>
        <w:t xml:space="preserve"> котельных, в том числе </w:t>
      </w:r>
      <w:r w:rsidRPr="008E262D">
        <w:rPr>
          <w:rFonts w:ascii="Times New Roman" w:eastAsia="Times New Roman" w:hAnsi="Times New Roman" w:cs="Times New Roman"/>
          <w:szCs w:val="22"/>
        </w:rPr>
        <w:br/>
        <w:t>579 котельных крупных теплоснабжающих организаций.</w:t>
      </w:r>
    </w:p>
    <w:p w:rsidR="006632C6" w:rsidRPr="008E262D" w:rsidRDefault="00123630">
      <w:pPr>
        <w:spacing w:after="160"/>
        <w:ind w:firstLine="567"/>
        <w:contextualSpacing/>
        <w:jc w:val="both"/>
        <w:rPr>
          <w:rFonts w:ascii="Times New Roman" w:eastAsia="Times New Roman" w:hAnsi="Times New Roman" w:cs="Times New Roman"/>
          <w:szCs w:val="22"/>
        </w:rPr>
      </w:pPr>
      <w:r w:rsidRPr="008E262D">
        <w:rPr>
          <w:rFonts w:ascii="Times New Roman" w:eastAsia="Times New Roman" w:hAnsi="Times New Roman" w:cs="Times New Roman"/>
          <w:szCs w:val="22"/>
        </w:rPr>
        <w:t>Надежность теплоснабжения обеспечивается путем проведения гидравлических испытаний тепловых сетей с применением методов диагностики тепловизионной аэрофотосъемки и внутритрубной диагностики, а также экспертизы промышленной безопасности.</w:t>
      </w:r>
    </w:p>
    <w:p w:rsidR="006632C6" w:rsidRPr="008E262D" w:rsidRDefault="00123630">
      <w:pPr>
        <w:spacing w:after="160"/>
        <w:ind w:firstLine="567"/>
        <w:contextualSpacing/>
        <w:jc w:val="both"/>
        <w:rPr>
          <w:rFonts w:ascii="Times New Roman" w:eastAsia="Times New Roman" w:hAnsi="Times New Roman" w:cs="Times New Roman"/>
          <w:szCs w:val="22"/>
        </w:rPr>
      </w:pPr>
      <w:r w:rsidRPr="008E262D">
        <w:rPr>
          <w:rFonts w:ascii="Times New Roman" w:eastAsia="Times New Roman" w:hAnsi="Times New Roman" w:cs="Times New Roman"/>
          <w:szCs w:val="22"/>
        </w:rPr>
        <w:t xml:space="preserve">Большая часть тепловых сетей, эксплуатируемых в Санкт-Петербурге, построена методом подземной бесканальной прокладки с тепловой изоляцией из армопенобетона </w:t>
      </w:r>
      <w:r w:rsidRPr="008E262D">
        <w:rPr>
          <w:rFonts w:ascii="Times New Roman" w:eastAsia="Times New Roman" w:hAnsi="Times New Roman" w:cs="Times New Roman"/>
          <w:szCs w:val="22"/>
        </w:rPr>
        <w:br/>
        <w:t>и подвергается физическому преждевременному износу по причинам возникновения наружной и внутренней коррозии. Длительная эксплуатация, существенная доля тепловых сетей со сверхнормативным сроком службы, приемка бесхозяйных тепловых сетей требуют увеличения объемов реконструкции тепловых сетей.</w:t>
      </w:r>
    </w:p>
    <w:p w:rsidR="006632C6" w:rsidRPr="008E262D" w:rsidRDefault="00123630">
      <w:pPr>
        <w:spacing w:after="160"/>
        <w:ind w:firstLine="567"/>
        <w:contextualSpacing/>
        <w:jc w:val="both"/>
        <w:rPr>
          <w:rFonts w:ascii="Times New Roman" w:eastAsia="Times New Roman" w:hAnsi="Times New Roman" w:cs="Times New Roman"/>
          <w:szCs w:val="22"/>
        </w:rPr>
      </w:pPr>
      <w:r w:rsidRPr="008E262D">
        <w:rPr>
          <w:rFonts w:ascii="Times New Roman" w:eastAsia="Times New Roman" w:hAnsi="Times New Roman" w:cs="Times New Roman"/>
          <w:szCs w:val="22"/>
        </w:rPr>
        <w:t xml:space="preserve">Для решения приоритетной задачи развития систем теплоснабжения и достижения надежного и безопасного снабжения коммунальными услугами потребителей, в целях уменьшения количества и протяженности участков тепловых сетей, выработавших эксплуатационный ресурс, и снижения количества технологических нарушений на таких сетях требуются дополнительные инвестиции на развитие теплосетевого имущества </w:t>
      </w:r>
      <w:r w:rsidRPr="008E262D">
        <w:rPr>
          <w:rFonts w:ascii="Times New Roman" w:eastAsia="Times New Roman" w:hAnsi="Times New Roman" w:cs="Times New Roman"/>
          <w:szCs w:val="22"/>
        </w:rPr>
        <w:br/>
        <w:t>Санкт-Петербурга за счет средств бюджета Санкт-Петербурга.</w:t>
      </w:r>
    </w:p>
    <w:p w:rsidR="006632C6" w:rsidRPr="008E262D" w:rsidRDefault="00123630">
      <w:pPr>
        <w:spacing w:after="160"/>
        <w:ind w:firstLine="567"/>
        <w:contextualSpacing/>
        <w:jc w:val="both"/>
        <w:rPr>
          <w:rFonts w:ascii="Times New Roman" w:eastAsia="Times New Roman" w:hAnsi="Times New Roman" w:cs="Times New Roman"/>
          <w:szCs w:val="22"/>
        </w:rPr>
      </w:pPr>
      <w:r w:rsidRPr="008E262D">
        <w:rPr>
          <w:rFonts w:ascii="Times New Roman" w:eastAsia="Times New Roman" w:hAnsi="Times New Roman" w:cs="Times New Roman"/>
          <w:szCs w:val="22"/>
        </w:rPr>
        <w:t>В 202</w:t>
      </w:r>
      <w:r w:rsidR="00464AC7" w:rsidRPr="008E262D">
        <w:rPr>
          <w:rFonts w:ascii="Times New Roman" w:eastAsia="Times New Roman" w:hAnsi="Times New Roman" w:cs="Times New Roman"/>
          <w:szCs w:val="22"/>
        </w:rPr>
        <w:t>3</w:t>
      </w:r>
      <w:r w:rsidRPr="008E262D">
        <w:rPr>
          <w:rFonts w:ascii="Times New Roman" w:eastAsia="Times New Roman" w:hAnsi="Times New Roman" w:cs="Times New Roman"/>
          <w:szCs w:val="22"/>
        </w:rPr>
        <w:t>-202</w:t>
      </w:r>
      <w:r w:rsidR="00464AC7" w:rsidRPr="008E262D">
        <w:rPr>
          <w:rFonts w:ascii="Times New Roman" w:eastAsia="Times New Roman" w:hAnsi="Times New Roman" w:cs="Times New Roman"/>
          <w:szCs w:val="22"/>
        </w:rPr>
        <w:t>5</w:t>
      </w:r>
      <w:r w:rsidRPr="008E262D">
        <w:rPr>
          <w:rFonts w:ascii="Times New Roman" w:eastAsia="Times New Roman" w:hAnsi="Times New Roman" w:cs="Times New Roman"/>
          <w:szCs w:val="22"/>
        </w:rPr>
        <w:t xml:space="preserve"> годах обеспечено устойчивое увеличение объемов инвестиций </w:t>
      </w:r>
      <w:r w:rsidRPr="008E262D">
        <w:rPr>
          <w:rFonts w:ascii="Times New Roman" w:eastAsia="Times New Roman" w:hAnsi="Times New Roman" w:cs="Times New Roman"/>
          <w:szCs w:val="22"/>
        </w:rPr>
        <w:br/>
        <w:t>в строительство и реконструкцию</w:t>
      </w:r>
      <w:r w:rsidR="00464AC7" w:rsidRPr="008E262D">
        <w:rPr>
          <w:rFonts w:ascii="Times New Roman" w:eastAsia="Times New Roman" w:hAnsi="Times New Roman" w:cs="Times New Roman"/>
          <w:szCs w:val="22"/>
        </w:rPr>
        <w:t xml:space="preserve"> объектов теплоснабжения</w:t>
      </w:r>
      <w:r w:rsidRPr="008E262D">
        <w:rPr>
          <w:rFonts w:ascii="Times New Roman" w:eastAsia="Times New Roman" w:hAnsi="Times New Roman" w:cs="Times New Roman"/>
          <w:szCs w:val="22"/>
        </w:rPr>
        <w:t>, в том числе за счет сре</w:t>
      </w:r>
      <w:r w:rsidR="00464AC7" w:rsidRPr="008E262D">
        <w:rPr>
          <w:rFonts w:ascii="Times New Roman" w:eastAsia="Times New Roman" w:hAnsi="Times New Roman" w:cs="Times New Roman"/>
          <w:szCs w:val="22"/>
        </w:rPr>
        <w:t xml:space="preserve">дств бюджета Санкт-Петербурга, </w:t>
      </w:r>
      <w:r w:rsidRPr="008E262D">
        <w:rPr>
          <w:rFonts w:ascii="Times New Roman" w:eastAsia="Times New Roman" w:hAnsi="Times New Roman" w:cs="Times New Roman"/>
          <w:szCs w:val="22"/>
        </w:rPr>
        <w:t xml:space="preserve">а также увеличение расходов на капитальный ремонт тепловых сетей за счет средств ресурсоснабжающих организаций. </w:t>
      </w:r>
    </w:p>
    <w:p w:rsidR="006632C6" w:rsidRDefault="00123630">
      <w:pPr>
        <w:spacing w:after="160"/>
        <w:ind w:firstLine="567"/>
        <w:contextualSpacing/>
        <w:jc w:val="both"/>
        <w:rPr>
          <w:rFonts w:ascii="Times New Roman" w:eastAsia="Times New Roman" w:hAnsi="Times New Roman" w:cs="Times New Roman"/>
          <w:szCs w:val="22"/>
        </w:rPr>
      </w:pPr>
      <w:r w:rsidRPr="008E262D">
        <w:rPr>
          <w:rFonts w:ascii="Times New Roman" w:eastAsia="Times New Roman" w:hAnsi="Times New Roman" w:cs="Times New Roman"/>
          <w:szCs w:val="22"/>
        </w:rPr>
        <w:t xml:space="preserve">Благодаря выполненным мероприятиям количество технологических нарушений </w:t>
      </w:r>
      <w:r w:rsidRPr="008E262D">
        <w:rPr>
          <w:rFonts w:ascii="Times New Roman" w:eastAsia="Times New Roman" w:hAnsi="Times New Roman" w:cs="Times New Roman"/>
          <w:szCs w:val="22"/>
        </w:rPr>
        <w:br/>
        <w:t>на тепловых сетях в 202</w:t>
      </w:r>
      <w:r w:rsidR="00464AC7" w:rsidRPr="008E262D">
        <w:rPr>
          <w:rFonts w:ascii="Times New Roman" w:eastAsia="Times New Roman" w:hAnsi="Times New Roman" w:cs="Times New Roman"/>
          <w:szCs w:val="22"/>
        </w:rPr>
        <w:t>5</w:t>
      </w:r>
      <w:r w:rsidRPr="008E262D">
        <w:rPr>
          <w:rFonts w:ascii="Times New Roman" w:eastAsia="Times New Roman" w:hAnsi="Times New Roman" w:cs="Times New Roman"/>
          <w:szCs w:val="22"/>
        </w:rPr>
        <w:t xml:space="preserve"> году снизилось по сравнению с 202</w:t>
      </w:r>
      <w:r w:rsidR="00464AC7" w:rsidRPr="008E262D">
        <w:rPr>
          <w:rFonts w:ascii="Times New Roman" w:eastAsia="Times New Roman" w:hAnsi="Times New Roman" w:cs="Times New Roman"/>
          <w:szCs w:val="22"/>
        </w:rPr>
        <w:t>3</w:t>
      </w:r>
      <w:r w:rsidRPr="008E262D">
        <w:rPr>
          <w:rFonts w:ascii="Times New Roman" w:eastAsia="Times New Roman" w:hAnsi="Times New Roman" w:cs="Times New Roman"/>
          <w:szCs w:val="22"/>
        </w:rPr>
        <w:t xml:space="preserve"> годом</w:t>
      </w:r>
      <w:r w:rsidR="0015151D" w:rsidRPr="008E262D">
        <w:rPr>
          <w:rFonts w:ascii="Times New Roman" w:eastAsia="Times New Roman" w:hAnsi="Times New Roman" w:cs="Times New Roman"/>
          <w:szCs w:val="22"/>
        </w:rPr>
        <w:t xml:space="preserve"> на 4 процента</w:t>
      </w:r>
      <w:r w:rsidRPr="008E262D">
        <w:rPr>
          <w:rFonts w:ascii="Times New Roman" w:eastAsia="Times New Roman" w:hAnsi="Times New Roman" w:cs="Times New Roman"/>
          <w:szCs w:val="22"/>
        </w:rPr>
        <w:t xml:space="preserve">. Кроме того, наблюдается положительная динамика снижения количества отключенных </w:t>
      </w:r>
      <w:r w:rsidRPr="008E262D">
        <w:rPr>
          <w:rFonts w:ascii="Times New Roman" w:eastAsia="Times New Roman" w:hAnsi="Times New Roman" w:cs="Times New Roman"/>
          <w:szCs w:val="22"/>
        </w:rPr>
        <w:br/>
        <w:t>в результате технологических нарушений зданий, а также сокращение времени устранения технологических нарушений на тепловых сетях.</w:t>
      </w:r>
    </w:p>
    <w:p w:rsidR="006632C6" w:rsidRDefault="00123630">
      <w:pPr>
        <w:spacing w:after="160"/>
        <w:ind w:firstLine="567"/>
        <w:contextualSpacing/>
        <w:jc w:val="both"/>
        <w:rPr>
          <w:rFonts w:ascii="Times New Roman" w:eastAsia="Times New Roman" w:hAnsi="Times New Roman" w:cs="Times New Roman"/>
          <w:szCs w:val="22"/>
        </w:rPr>
      </w:pPr>
      <w:r w:rsidRPr="008E262D">
        <w:rPr>
          <w:rFonts w:ascii="Times New Roman" w:eastAsia="Times New Roman" w:hAnsi="Times New Roman" w:cs="Times New Roman"/>
          <w:szCs w:val="22"/>
        </w:rPr>
        <w:t xml:space="preserve">Объем строительства, реконструкции и капитального ремонта тепловых сетей </w:t>
      </w:r>
      <w:r w:rsidRPr="008E262D">
        <w:rPr>
          <w:rFonts w:ascii="Times New Roman" w:eastAsia="Times New Roman" w:hAnsi="Times New Roman" w:cs="Times New Roman"/>
          <w:szCs w:val="22"/>
        </w:rPr>
        <w:br/>
        <w:t>в 202</w:t>
      </w:r>
      <w:r w:rsidR="00464AC7" w:rsidRPr="008E262D">
        <w:rPr>
          <w:rFonts w:ascii="Times New Roman" w:eastAsia="Times New Roman" w:hAnsi="Times New Roman" w:cs="Times New Roman"/>
          <w:szCs w:val="22"/>
        </w:rPr>
        <w:t>3</w:t>
      </w:r>
      <w:r w:rsidRPr="008E262D">
        <w:rPr>
          <w:rFonts w:ascii="Times New Roman" w:eastAsia="Times New Roman" w:hAnsi="Times New Roman" w:cs="Times New Roman"/>
          <w:szCs w:val="22"/>
        </w:rPr>
        <w:t>-202</w:t>
      </w:r>
      <w:r w:rsidR="00464AC7" w:rsidRPr="008E262D">
        <w:rPr>
          <w:rFonts w:ascii="Times New Roman" w:eastAsia="Times New Roman" w:hAnsi="Times New Roman" w:cs="Times New Roman"/>
          <w:szCs w:val="22"/>
        </w:rPr>
        <w:t>5</w:t>
      </w:r>
      <w:r w:rsidRPr="008E262D">
        <w:rPr>
          <w:rFonts w:ascii="Times New Roman" w:eastAsia="Times New Roman" w:hAnsi="Times New Roman" w:cs="Times New Roman"/>
          <w:szCs w:val="22"/>
        </w:rPr>
        <w:t xml:space="preserve"> годах </w:t>
      </w:r>
      <w:r w:rsidR="00464AC7" w:rsidRPr="008E262D">
        <w:rPr>
          <w:rFonts w:ascii="Times New Roman" w:eastAsia="Times New Roman" w:hAnsi="Times New Roman" w:cs="Times New Roman"/>
          <w:szCs w:val="22"/>
        </w:rPr>
        <w:t>840</w:t>
      </w:r>
      <w:r w:rsidRPr="008E262D">
        <w:rPr>
          <w:rFonts w:ascii="Times New Roman" w:eastAsia="Times New Roman" w:hAnsi="Times New Roman" w:cs="Times New Roman"/>
          <w:szCs w:val="22"/>
        </w:rPr>
        <w:t xml:space="preserve"> км, в том числе в 202</w:t>
      </w:r>
      <w:r w:rsidR="00464AC7" w:rsidRPr="008E262D">
        <w:rPr>
          <w:rFonts w:ascii="Times New Roman" w:eastAsia="Times New Roman" w:hAnsi="Times New Roman" w:cs="Times New Roman"/>
          <w:szCs w:val="22"/>
        </w:rPr>
        <w:t>5</w:t>
      </w:r>
      <w:r w:rsidRPr="008E262D">
        <w:rPr>
          <w:rFonts w:ascii="Times New Roman" w:eastAsia="Times New Roman" w:hAnsi="Times New Roman" w:cs="Times New Roman"/>
          <w:sz w:val="18"/>
          <w:szCs w:val="22"/>
        </w:rPr>
        <w:t xml:space="preserve"> </w:t>
      </w:r>
      <w:r w:rsidRPr="008E262D">
        <w:rPr>
          <w:rFonts w:ascii="Times New Roman" w:eastAsia="Times New Roman" w:hAnsi="Times New Roman" w:cs="Times New Roman"/>
          <w:szCs w:val="22"/>
        </w:rPr>
        <w:t>году выполнены строительство, реконструкция и капитальный ремонт 280 км</w:t>
      </w:r>
      <w:r>
        <w:rPr>
          <w:rFonts w:ascii="Times New Roman" w:eastAsia="Times New Roman" w:hAnsi="Times New Roman" w:cs="Times New Roman"/>
          <w:szCs w:val="22"/>
        </w:rPr>
        <w:t xml:space="preserve"> тепловых сетей.</w:t>
      </w:r>
    </w:p>
    <w:p w:rsidR="006632C6" w:rsidRDefault="006632C6">
      <w:pPr>
        <w:spacing w:after="160" w:line="259" w:lineRule="auto"/>
        <w:rPr>
          <w:rFonts w:eastAsia="Times New Roman" w:cs="Times New Roman"/>
          <w:sz w:val="2"/>
          <w:szCs w:val="22"/>
        </w:rPr>
        <w:sectPr w:rsidR="006632C6" w:rsidSect="00A406CF">
          <w:type w:val="continuous"/>
          <w:pgSz w:w="11907" w:h="16839" w:code="9"/>
          <w:pgMar w:top="1134" w:right="850" w:bottom="1134" w:left="1701" w:header="708" w:footer="708" w:gutter="0"/>
          <w:cols w:space="720"/>
          <w:titlePg/>
        </w:sectPr>
      </w:pPr>
    </w:p>
    <w:p w:rsidR="006632C6" w:rsidRDefault="006632C6">
      <w:pPr>
        <w:spacing w:after="160" w:line="259" w:lineRule="auto"/>
        <w:rPr>
          <w:rFonts w:eastAsia="Times New Roman" w:cs="Times New Roman"/>
          <w:sz w:val="2"/>
          <w:szCs w:val="22"/>
        </w:rPr>
      </w:pPr>
    </w:p>
    <w:p w:rsidR="006632C6" w:rsidRDefault="006632C6">
      <w:pPr>
        <w:spacing w:after="160" w:line="259" w:lineRule="auto"/>
        <w:rPr>
          <w:rFonts w:eastAsia="Times New Roman" w:cs="Times New Roman"/>
          <w:sz w:val="2"/>
          <w:szCs w:val="22"/>
        </w:rPr>
      </w:pPr>
    </w:p>
    <w:tbl>
      <w:tblPr>
        <w:tblW w:w="15256" w:type="dxa"/>
        <w:tblInd w:w="-709" w:type="dxa"/>
        <w:tblLayout w:type="fixed"/>
        <w:tblCellMar>
          <w:left w:w="0" w:type="dxa"/>
          <w:right w:w="0" w:type="dxa"/>
        </w:tblCellMar>
        <w:tblLook w:val="04A0" w:firstRow="1" w:lastRow="0" w:firstColumn="1" w:lastColumn="0" w:noHBand="0" w:noVBand="1"/>
      </w:tblPr>
      <w:tblGrid>
        <w:gridCol w:w="344"/>
        <w:gridCol w:w="1499"/>
        <w:gridCol w:w="915"/>
        <w:gridCol w:w="1070"/>
        <w:gridCol w:w="788"/>
        <w:gridCol w:w="688"/>
        <w:gridCol w:w="886"/>
        <w:gridCol w:w="1017"/>
        <w:gridCol w:w="873"/>
        <w:gridCol w:w="851"/>
        <w:gridCol w:w="870"/>
        <w:gridCol w:w="17"/>
        <w:gridCol w:w="771"/>
        <w:gridCol w:w="17"/>
        <w:gridCol w:w="735"/>
        <w:gridCol w:w="824"/>
        <w:gridCol w:w="17"/>
        <w:gridCol w:w="771"/>
        <w:gridCol w:w="17"/>
        <w:gridCol w:w="885"/>
        <w:gridCol w:w="17"/>
        <w:gridCol w:w="1296"/>
        <w:gridCol w:w="57"/>
        <w:gridCol w:w="31"/>
      </w:tblGrid>
      <w:tr w:rsidR="006632C6" w:rsidTr="00D909BB">
        <w:trPr>
          <w:gridAfter w:val="1"/>
          <w:wAfter w:w="31" w:type="dxa"/>
          <w:trHeight w:val="1017"/>
        </w:trPr>
        <w:tc>
          <w:tcPr>
            <w:tcW w:w="15168" w:type="dxa"/>
            <w:gridSpan w:val="22"/>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8.3. ПЕРЕЧЕНЬ</w:t>
            </w:r>
          </w:p>
          <w:p w:rsidR="006632C6" w:rsidRDefault="00123630">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мероприятий подпрограммы  1</w:t>
            </w:r>
          </w:p>
        </w:tc>
        <w:tc>
          <w:tcPr>
            <w:tcW w:w="57" w:type="dxa"/>
          </w:tcPr>
          <w:p w:rsidR="006632C6" w:rsidRDefault="006632C6">
            <w:pPr>
              <w:rPr>
                <w:sz w:val="2"/>
              </w:rPr>
            </w:pPr>
          </w:p>
        </w:tc>
      </w:tr>
      <w:tr w:rsidR="006632C6" w:rsidTr="00D909BB">
        <w:trPr>
          <w:trHeight w:val="115"/>
        </w:trPr>
        <w:tc>
          <w:tcPr>
            <w:tcW w:w="15256" w:type="dxa"/>
            <w:gridSpan w:val="24"/>
          </w:tcPr>
          <w:p w:rsidR="006632C6" w:rsidRDefault="006632C6">
            <w:pPr>
              <w:rPr>
                <w:sz w:val="2"/>
              </w:rPr>
            </w:pPr>
          </w:p>
        </w:tc>
      </w:tr>
      <w:tr w:rsidR="006632C6" w:rsidTr="00D909BB">
        <w:trPr>
          <w:gridAfter w:val="1"/>
          <w:wAfter w:w="31" w:type="dxa"/>
          <w:trHeight w:val="444"/>
        </w:trPr>
        <w:tc>
          <w:tcPr>
            <w:tcW w:w="15168" w:type="dxa"/>
            <w:gridSpan w:val="22"/>
            <w:tcBorders>
              <w:bottom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ПРОЕКТНАЯ ЧАСТЬ</w:t>
            </w:r>
          </w:p>
        </w:tc>
        <w:tc>
          <w:tcPr>
            <w:tcW w:w="57" w:type="dxa"/>
          </w:tcPr>
          <w:p w:rsidR="006632C6" w:rsidRDefault="006632C6">
            <w:pPr>
              <w:rPr>
                <w:sz w:val="2"/>
              </w:rPr>
            </w:pPr>
          </w:p>
        </w:tc>
      </w:tr>
      <w:tr w:rsidR="006632C6" w:rsidTr="00BC4F63">
        <w:trPr>
          <w:gridAfter w:val="1"/>
          <w:wAfter w:w="31" w:type="dxa"/>
          <w:trHeight w:val="67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п/п</w:t>
            </w:r>
          </w:p>
        </w:tc>
        <w:tc>
          <w:tcPr>
            <w:tcW w:w="14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Наименование</w:t>
            </w:r>
          </w:p>
          <w:p w:rsidR="006632C6" w:rsidRDefault="00123630" w:rsidP="00D909BB">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мероприятия</w:t>
            </w:r>
          </w:p>
        </w:tc>
        <w:tc>
          <w:tcPr>
            <w:tcW w:w="9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Исполни</w:t>
            </w:r>
            <w:r w:rsidR="00D909BB">
              <w:rPr>
                <w:rFonts w:ascii="Times New Roman" w:eastAsia="Times New Roman" w:hAnsi="Times New Roman" w:cs="Times New Roman"/>
                <w:b/>
                <w:color w:val="000000"/>
                <w:spacing w:val="-2"/>
                <w:sz w:val="18"/>
                <w:szCs w:val="22"/>
              </w:rPr>
              <w:t>-</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тель,</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участник</w:t>
            </w:r>
          </w:p>
        </w:tc>
        <w:tc>
          <w:tcPr>
            <w:tcW w:w="10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Район</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Санкт-</w:t>
            </w:r>
          </w:p>
          <w:p w:rsidR="006632C6" w:rsidRDefault="00123630" w:rsidP="00D909BB">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Петербурга</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Мощ</w:t>
            </w:r>
            <w:r w:rsidR="00D909BB">
              <w:rPr>
                <w:rFonts w:ascii="Times New Roman" w:eastAsia="Times New Roman" w:hAnsi="Times New Roman" w:cs="Times New Roman"/>
                <w:b/>
                <w:color w:val="000000"/>
                <w:spacing w:val="-2"/>
                <w:sz w:val="18"/>
                <w:szCs w:val="22"/>
              </w:rPr>
              <w:t>-</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ность</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объекта</w:t>
            </w:r>
          </w:p>
        </w:tc>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Вид работ</w:t>
            </w:r>
          </w:p>
        </w:tc>
        <w:tc>
          <w:tcPr>
            <w:tcW w:w="8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 xml:space="preserve">Срок </w:t>
            </w:r>
          </w:p>
          <w:p w:rsidR="006632C6" w:rsidRDefault="00D909BB">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в</w:t>
            </w:r>
            <w:r w:rsidR="00123630">
              <w:rPr>
                <w:rFonts w:ascii="Times New Roman" w:eastAsia="Times New Roman" w:hAnsi="Times New Roman" w:cs="Times New Roman"/>
                <w:b/>
                <w:color w:val="000000"/>
                <w:spacing w:val="-2"/>
                <w:sz w:val="18"/>
                <w:szCs w:val="22"/>
              </w:rPr>
              <w:t>ыполне</w:t>
            </w:r>
            <w:r>
              <w:rPr>
                <w:rFonts w:ascii="Times New Roman" w:eastAsia="Times New Roman" w:hAnsi="Times New Roman" w:cs="Times New Roman"/>
                <w:b/>
                <w:color w:val="000000"/>
                <w:spacing w:val="-2"/>
                <w:sz w:val="18"/>
                <w:szCs w:val="22"/>
              </w:rPr>
              <w:t>-</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 xml:space="preserve">ния </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работ</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Общий объем расходов</w:t>
            </w:r>
          </w:p>
        </w:tc>
        <w:tc>
          <w:tcPr>
            <w:tcW w:w="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Источник финанси</w:t>
            </w:r>
            <w:r w:rsidR="00BC4F63">
              <w:rPr>
                <w:rFonts w:ascii="Times New Roman" w:eastAsia="Times New Roman" w:hAnsi="Times New Roman" w:cs="Times New Roman"/>
                <w:b/>
                <w:color w:val="000000"/>
                <w:spacing w:val="-2"/>
                <w:sz w:val="18"/>
                <w:szCs w:val="22"/>
              </w:rPr>
              <w:t>-</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рования</w:t>
            </w:r>
          </w:p>
        </w:tc>
        <w:tc>
          <w:tcPr>
            <w:tcW w:w="487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 xml:space="preserve">Срок реализации и объем финансирования по годам, </w:t>
            </w:r>
            <w:r w:rsidR="00D909BB">
              <w:rPr>
                <w:rFonts w:ascii="Times New Roman" w:eastAsia="Times New Roman" w:hAnsi="Times New Roman" w:cs="Times New Roman"/>
                <w:b/>
                <w:color w:val="000000"/>
                <w:spacing w:val="-2"/>
                <w:sz w:val="18"/>
                <w:szCs w:val="22"/>
              </w:rPr>
              <w:br/>
            </w:r>
            <w:r>
              <w:rPr>
                <w:rFonts w:ascii="Times New Roman" w:eastAsia="Times New Roman" w:hAnsi="Times New Roman" w:cs="Times New Roman"/>
                <w:b/>
                <w:color w:val="000000"/>
                <w:spacing w:val="-2"/>
                <w:sz w:val="18"/>
                <w:szCs w:val="22"/>
              </w:rPr>
              <w:t>тыс. руб.</w:t>
            </w:r>
          </w:p>
        </w:tc>
        <w:tc>
          <w:tcPr>
            <w:tcW w:w="90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ИТОГО</w:t>
            </w:r>
          </w:p>
        </w:tc>
        <w:tc>
          <w:tcPr>
            <w:tcW w:w="13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 xml:space="preserve">Наименование целевого показателя, индикатора, </w:t>
            </w:r>
            <w:r w:rsidR="00D909BB">
              <w:rPr>
                <w:rFonts w:ascii="Times New Roman" w:eastAsia="Times New Roman" w:hAnsi="Times New Roman" w:cs="Times New Roman"/>
                <w:b/>
                <w:color w:val="000000"/>
                <w:spacing w:val="-2"/>
                <w:sz w:val="18"/>
                <w:szCs w:val="22"/>
              </w:rPr>
              <w:br/>
            </w:r>
            <w:r>
              <w:rPr>
                <w:rFonts w:ascii="Times New Roman" w:eastAsia="Times New Roman" w:hAnsi="Times New Roman" w:cs="Times New Roman"/>
                <w:b/>
                <w:color w:val="000000"/>
                <w:spacing w:val="-2"/>
                <w:sz w:val="18"/>
                <w:szCs w:val="22"/>
              </w:rPr>
              <w:t>на достижение которых оказывает влияние реализация мероприятия</w:t>
            </w:r>
          </w:p>
        </w:tc>
        <w:tc>
          <w:tcPr>
            <w:tcW w:w="57" w:type="dxa"/>
            <w:tcBorders>
              <w:left w:val="single" w:sz="4" w:space="0" w:color="000000"/>
            </w:tcBorders>
          </w:tcPr>
          <w:p w:rsidR="006632C6" w:rsidRDefault="006632C6">
            <w:pPr>
              <w:rPr>
                <w:sz w:val="2"/>
              </w:rPr>
            </w:pPr>
          </w:p>
        </w:tc>
      </w:tr>
      <w:tr w:rsidR="006632C6" w:rsidTr="00BC4F63">
        <w:trPr>
          <w:gridAfter w:val="1"/>
          <w:wAfter w:w="31" w:type="dxa"/>
          <w:trHeight w:val="136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4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9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6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8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2026 г.</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2027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2028 г.</w:t>
            </w:r>
          </w:p>
        </w:tc>
        <w:tc>
          <w:tcPr>
            <w:tcW w:w="7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2029 г.</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2030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2031 г.</w:t>
            </w:r>
          </w:p>
        </w:tc>
        <w:tc>
          <w:tcPr>
            <w:tcW w:w="90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31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57" w:type="dxa"/>
            <w:tcBorders>
              <w:left w:val="single" w:sz="4" w:space="0" w:color="000000"/>
            </w:tcBorders>
          </w:tcPr>
          <w:p w:rsidR="006632C6" w:rsidRDefault="006632C6">
            <w:pPr>
              <w:rPr>
                <w:sz w:val="2"/>
              </w:rPr>
            </w:pPr>
          </w:p>
        </w:tc>
      </w:tr>
      <w:tr w:rsidR="006632C6" w:rsidTr="00BC4F63">
        <w:trPr>
          <w:gridAfter w:val="1"/>
          <w:wAfter w:w="31" w:type="dxa"/>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w:t>
            </w:r>
          </w:p>
        </w:tc>
        <w:tc>
          <w:tcPr>
            <w:tcW w:w="14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3</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5</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6</w:t>
            </w:r>
          </w:p>
        </w:tc>
        <w:tc>
          <w:tcPr>
            <w:tcW w:w="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8</w:t>
            </w:r>
          </w:p>
        </w:tc>
        <w:tc>
          <w:tcPr>
            <w:tcW w:w="8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10</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12</w:t>
            </w:r>
          </w:p>
        </w:tc>
        <w:tc>
          <w:tcPr>
            <w:tcW w:w="7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13</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15</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16</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17</w:t>
            </w:r>
          </w:p>
        </w:tc>
        <w:tc>
          <w:tcPr>
            <w:tcW w:w="57" w:type="dxa"/>
            <w:tcBorders>
              <w:left w:val="single" w:sz="4" w:space="0" w:color="000000"/>
            </w:tcBorders>
          </w:tcPr>
          <w:p w:rsidR="006632C6" w:rsidRDefault="006632C6">
            <w:pPr>
              <w:rPr>
                <w:sz w:val="2"/>
              </w:rPr>
            </w:pPr>
          </w:p>
        </w:tc>
      </w:tr>
      <w:tr w:rsidR="006632C6" w:rsidTr="00D909BB">
        <w:trPr>
          <w:gridAfter w:val="1"/>
          <w:wAfter w:w="31" w:type="dxa"/>
          <w:trHeight w:val="29"/>
        </w:trPr>
        <w:tc>
          <w:tcPr>
            <w:tcW w:w="15168" w:type="dxa"/>
            <w:gridSpan w:val="2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 АДРЕСНАЯ ИНВЕСТИЦИОННАЯ ПРОГРАММА, НЕ ОТНОСЯЩАЯСЯ К РЕГИОНАЛЬНЫМ ПРОЕКТАМ</w:t>
            </w:r>
          </w:p>
        </w:tc>
        <w:tc>
          <w:tcPr>
            <w:tcW w:w="57" w:type="dxa"/>
            <w:tcBorders>
              <w:left w:val="single" w:sz="4" w:space="0" w:color="000000"/>
            </w:tcBorders>
          </w:tcPr>
          <w:p w:rsidR="006632C6" w:rsidRDefault="006632C6">
            <w:pPr>
              <w:rPr>
                <w:sz w:val="2"/>
              </w:rPr>
            </w:pPr>
          </w:p>
        </w:tc>
      </w:tr>
      <w:tr w:rsidR="006632C6" w:rsidTr="00D909BB">
        <w:trPr>
          <w:gridAfter w:val="1"/>
          <w:wAfter w:w="31" w:type="dxa"/>
          <w:trHeight w:val="300"/>
        </w:trPr>
        <w:tc>
          <w:tcPr>
            <w:tcW w:w="15168" w:type="dxa"/>
            <w:gridSpan w:val="22"/>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57" w:type="dxa"/>
            <w:tcBorders>
              <w:left w:val="single" w:sz="4" w:space="0" w:color="000000"/>
            </w:tcBorders>
          </w:tcPr>
          <w:p w:rsidR="006632C6" w:rsidRDefault="006632C6">
            <w:pPr>
              <w:rPr>
                <w:sz w:val="2"/>
              </w:rPr>
            </w:pPr>
          </w:p>
        </w:tc>
      </w:tr>
      <w:tr w:rsidR="006632C6" w:rsidTr="00BC4F63">
        <w:trPr>
          <w:gridAfter w:val="1"/>
          <w:wAfter w:w="31" w:type="dxa"/>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w:t>
            </w:r>
          </w:p>
        </w:tc>
        <w:tc>
          <w:tcPr>
            <w:tcW w:w="14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Проектирование строительства и (или) реконструкции объектов теплоснабжения</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КЭиИО</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ПИР</w:t>
            </w:r>
          </w:p>
        </w:tc>
        <w:tc>
          <w:tcPr>
            <w:tcW w:w="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2020 - 2026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8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85 086,3</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85 086,3</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ЦП 1, ЦП 2, И 1.1, И 1.2 </w:t>
            </w:r>
          </w:p>
        </w:tc>
        <w:tc>
          <w:tcPr>
            <w:tcW w:w="57" w:type="dxa"/>
            <w:tcBorders>
              <w:left w:val="single" w:sz="4" w:space="0" w:color="000000"/>
            </w:tcBorders>
          </w:tcPr>
          <w:p w:rsidR="006632C6" w:rsidRDefault="006632C6">
            <w:pPr>
              <w:rPr>
                <w:sz w:val="2"/>
              </w:rPr>
            </w:pPr>
          </w:p>
        </w:tc>
      </w:tr>
      <w:tr w:rsidR="006632C6" w:rsidTr="00BC4F63">
        <w:trPr>
          <w:gridAfter w:val="1"/>
          <w:wAfter w:w="31" w:type="dxa"/>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w:t>
            </w:r>
          </w:p>
        </w:tc>
        <w:tc>
          <w:tcPr>
            <w:tcW w:w="14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Строительство объектов теплоснабжения</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КЭиИО</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СМР</w:t>
            </w:r>
          </w:p>
        </w:tc>
        <w:tc>
          <w:tcPr>
            <w:tcW w:w="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2021 - 2029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8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198 656,0</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361 963,9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414 907,1</w:t>
            </w:r>
          </w:p>
        </w:tc>
        <w:tc>
          <w:tcPr>
            <w:tcW w:w="7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798 466,1</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1 773 993,1</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ЦП 1, ЦП 2, И 1.1, И 1.2 </w:t>
            </w:r>
          </w:p>
        </w:tc>
        <w:tc>
          <w:tcPr>
            <w:tcW w:w="57" w:type="dxa"/>
            <w:tcBorders>
              <w:left w:val="single" w:sz="4" w:space="0" w:color="000000"/>
            </w:tcBorders>
          </w:tcPr>
          <w:p w:rsidR="006632C6" w:rsidRDefault="006632C6">
            <w:pPr>
              <w:rPr>
                <w:sz w:val="2"/>
              </w:rPr>
            </w:pPr>
          </w:p>
        </w:tc>
      </w:tr>
      <w:tr w:rsidR="006632C6" w:rsidTr="00BC4F63">
        <w:trPr>
          <w:gridAfter w:val="1"/>
          <w:wAfter w:w="31" w:type="dxa"/>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1.3</w:t>
            </w:r>
          </w:p>
        </w:tc>
        <w:tc>
          <w:tcPr>
            <w:tcW w:w="14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Субсидии АО </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ТЭК СПб</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Строительство и реконструкция объектов теплоснабжения</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КЭиИО</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spacing w:line="229" w:lineRule="auto"/>
              <w:jc w:val="center"/>
              <w:rPr>
                <w:rFonts w:ascii="Times New Roman" w:eastAsia="Times New Roman" w:hAnsi="Times New Roman" w:cs="Times New Roman"/>
                <w:color w:val="000000"/>
                <w:spacing w:val="-2"/>
                <w:sz w:val="16"/>
              </w:rPr>
            </w:pP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СМР</w:t>
            </w:r>
          </w:p>
        </w:tc>
        <w:tc>
          <w:tcPr>
            <w:tcW w:w="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2023 - 2032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8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5 309 712,7</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4 412 885,2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6 104 676,2</w:t>
            </w:r>
          </w:p>
        </w:tc>
        <w:tc>
          <w:tcPr>
            <w:tcW w:w="7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6 362 856,2</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6 348 863,3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9 102 817,7</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37 641 811,3</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ЦП 1, ЦП 2, И 1.1, И 1.2 </w:t>
            </w:r>
          </w:p>
        </w:tc>
        <w:tc>
          <w:tcPr>
            <w:tcW w:w="57" w:type="dxa"/>
            <w:tcBorders>
              <w:left w:val="single" w:sz="4" w:space="0" w:color="000000"/>
            </w:tcBorders>
          </w:tcPr>
          <w:p w:rsidR="006632C6" w:rsidRDefault="006632C6">
            <w:pPr>
              <w:rPr>
                <w:sz w:val="2"/>
              </w:rPr>
            </w:pPr>
          </w:p>
        </w:tc>
      </w:tr>
      <w:tr w:rsidR="006632C6" w:rsidTr="00BC4F63">
        <w:trPr>
          <w:gridAfter w:val="1"/>
          <w:wAfter w:w="31" w:type="dxa"/>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1.4</w:t>
            </w:r>
          </w:p>
        </w:tc>
        <w:tc>
          <w:tcPr>
            <w:tcW w:w="14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Предоставление бюджетных инвестиций АО </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Теплосеть Санкт-Петербурга</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xml:space="preserve"> в целях реконструкции тепловых сетей</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КЭиИО</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СМР</w:t>
            </w:r>
          </w:p>
        </w:tc>
        <w:tc>
          <w:tcPr>
            <w:tcW w:w="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2024 - 2032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8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4 660 900,0</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2 718 272,9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3 000 000,0</w:t>
            </w:r>
          </w:p>
        </w:tc>
        <w:tc>
          <w:tcPr>
            <w:tcW w:w="7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3 120 000,0</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3 120 000,0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3 244 800,0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19 863 972,9</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ЦП 1 </w:t>
            </w:r>
          </w:p>
        </w:tc>
        <w:tc>
          <w:tcPr>
            <w:tcW w:w="57" w:type="dxa"/>
            <w:tcBorders>
              <w:left w:val="single" w:sz="4" w:space="0" w:color="000000"/>
            </w:tcBorders>
          </w:tcPr>
          <w:p w:rsidR="006632C6" w:rsidRDefault="006632C6">
            <w:pPr>
              <w:rPr>
                <w:sz w:val="2"/>
              </w:rPr>
            </w:pPr>
          </w:p>
        </w:tc>
      </w:tr>
      <w:tr w:rsidR="006632C6" w:rsidTr="00BC4F63">
        <w:trPr>
          <w:gridAfter w:val="1"/>
          <w:wAfter w:w="31" w:type="dxa"/>
          <w:trHeight w:val="458"/>
        </w:trPr>
        <w:tc>
          <w:tcPr>
            <w:tcW w:w="808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szCs w:val="22"/>
              </w:rPr>
              <w:t>ИТОГО финансирование по Адресной инвестиционной программе, не относящейся к региональным проектам</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10 254 355,0</w:t>
            </w:r>
          </w:p>
        </w:tc>
        <w:tc>
          <w:tcPr>
            <w:tcW w:w="8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7 493 122,0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9 519 583,3</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10 281 322,3</w:t>
            </w:r>
          </w:p>
        </w:tc>
        <w:tc>
          <w:tcPr>
            <w:tcW w:w="8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9 468 863,3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12 347 617,7</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59 364 863,6</w:t>
            </w:r>
          </w:p>
        </w:tc>
        <w:tc>
          <w:tcPr>
            <w:tcW w:w="1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X</w:t>
            </w:r>
          </w:p>
        </w:tc>
        <w:tc>
          <w:tcPr>
            <w:tcW w:w="57" w:type="dxa"/>
            <w:tcBorders>
              <w:left w:val="single" w:sz="4" w:space="0" w:color="000000"/>
            </w:tcBorders>
          </w:tcPr>
          <w:p w:rsidR="006632C6" w:rsidRDefault="006632C6">
            <w:pPr>
              <w:rPr>
                <w:sz w:val="2"/>
              </w:rPr>
            </w:pPr>
          </w:p>
        </w:tc>
      </w:tr>
      <w:tr w:rsidR="006632C6" w:rsidTr="00BC4F63">
        <w:trPr>
          <w:gridAfter w:val="1"/>
          <w:wAfter w:w="31" w:type="dxa"/>
          <w:trHeight w:val="444"/>
        </w:trPr>
        <w:tc>
          <w:tcPr>
            <w:tcW w:w="808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szCs w:val="22"/>
              </w:rPr>
              <w:t>ВСЕГО проектная часть подпрограммы 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10 254 355,0</w:t>
            </w:r>
          </w:p>
        </w:tc>
        <w:tc>
          <w:tcPr>
            <w:tcW w:w="8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7 493 122,0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9 519 583,3</w:t>
            </w:r>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10 281 322,3</w:t>
            </w:r>
          </w:p>
        </w:tc>
        <w:tc>
          <w:tcPr>
            <w:tcW w:w="8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9 468 863,3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12 347 617,7</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59 364 863,6</w:t>
            </w:r>
          </w:p>
        </w:tc>
        <w:tc>
          <w:tcPr>
            <w:tcW w:w="1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X</w:t>
            </w:r>
          </w:p>
        </w:tc>
        <w:tc>
          <w:tcPr>
            <w:tcW w:w="57" w:type="dxa"/>
            <w:tcBorders>
              <w:left w:val="single" w:sz="4" w:space="0" w:color="000000"/>
            </w:tcBorders>
          </w:tcPr>
          <w:p w:rsidR="006632C6" w:rsidRDefault="006632C6">
            <w:pPr>
              <w:rPr>
                <w:sz w:val="2"/>
              </w:rPr>
            </w:pPr>
          </w:p>
        </w:tc>
      </w:tr>
    </w:tbl>
    <w:p w:rsidR="00166E34" w:rsidRDefault="00166E34">
      <w:r>
        <w:br w:type="page"/>
      </w:r>
    </w:p>
    <w:tbl>
      <w:tblPr>
        <w:tblW w:w="14762" w:type="dxa"/>
        <w:tblInd w:w="-567" w:type="dxa"/>
        <w:tblLayout w:type="fixed"/>
        <w:tblCellMar>
          <w:left w:w="0" w:type="dxa"/>
          <w:right w:w="0" w:type="dxa"/>
        </w:tblCellMar>
        <w:tblLook w:val="04A0" w:firstRow="1" w:lastRow="0" w:firstColumn="1" w:lastColumn="0" w:noHBand="0" w:noVBand="1"/>
      </w:tblPr>
      <w:tblGrid>
        <w:gridCol w:w="343"/>
        <w:gridCol w:w="2349"/>
        <w:gridCol w:w="1275"/>
        <w:gridCol w:w="1416"/>
        <w:gridCol w:w="1018"/>
        <w:gridCol w:w="1017"/>
        <w:gridCol w:w="1017"/>
        <w:gridCol w:w="1018"/>
        <w:gridCol w:w="1017"/>
        <w:gridCol w:w="1003"/>
        <w:gridCol w:w="1360"/>
        <w:gridCol w:w="1866"/>
        <w:gridCol w:w="57"/>
        <w:gridCol w:w="6"/>
      </w:tblGrid>
      <w:tr w:rsidR="006632C6" w:rsidTr="004960F4">
        <w:trPr>
          <w:trHeight w:val="459"/>
        </w:trPr>
        <w:tc>
          <w:tcPr>
            <w:tcW w:w="14699" w:type="dxa"/>
            <w:gridSpan w:val="12"/>
            <w:tcBorders>
              <w:bottom w:val="single" w:sz="4" w:space="0" w:color="auto"/>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lastRenderedPageBreak/>
              <w:t>ПРОЦЕССНАЯ ЧАСТЬ</w:t>
            </w:r>
          </w:p>
          <w:p w:rsidR="006632C6" w:rsidRDefault="006632C6">
            <w:pPr>
              <w:rPr>
                <w:sz w:val="2"/>
              </w:rPr>
            </w:pPr>
          </w:p>
        </w:tc>
        <w:tc>
          <w:tcPr>
            <w:tcW w:w="63" w:type="dxa"/>
            <w:gridSpan w:val="2"/>
          </w:tcPr>
          <w:p w:rsidR="006632C6" w:rsidRDefault="006632C6">
            <w:pPr>
              <w:rPr>
                <w:sz w:val="2"/>
              </w:rPr>
            </w:pPr>
          </w:p>
        </w:tc>
      </w:tr>
      <w:tr w:rsidR="006632C6" w:rsidTr="004960F4">
        <w:trPr>
          <w:gridAfter w:val="1"/>
          <w:wAfter w:w="6" w:type="dxa"/>
          <w:trHeight w:val="559"/>
        </w:trPr>
        <w:tc>
          <w:tcPr>
            <w:tcW w:w="3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п/п</w:t>
            </w:r>
          </w:p>
        </w:tc>
        <w:tc>
          <w:tcPr>
            <w:tcW w:w="234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Наименование мероприятия</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Исполнитель,</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участник</w:t>
            </w:r>
          </w:p>
        </w:tc>
        <w:tc>
          <w:tcPr>
            <w:tcW w:w="14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Источник финансирования</w:t>
            </w:r>
          </w:p>
        </w:tc>
        <w:tc>
          <w:tcPr>
            <w:tcW w:w="609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Срок реализации и объем финансирования по годам, тыс. руб.</w:t>
            </w:r>
          </w:p>
        </w:tc>
        <w:tc>
          <w:tcPr>
            <w:tcW w:w="13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ИТОГО</w:t>
            </w:r>
          </w:p>
        </w:tc>
        <w:tc>
          <w:tcPr>
            <w:tcW w:w="186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 xml:space="preserve">Наименование целевого показателя, индикатора, </w:t>
            </w:r>
            <w:r w:rsidR="00BC4F63">
              <w:rPr>
                <w:rFonts w:ascii="Times New Roman" w:eastAsia="Times New Roman" w:hAnsi="Times New Roman" w:cs="Times New Roman"/>
                <w:b/>
                <w:color w:val="000000"/>
                <w:spacing w:val="-2"/>
                <w:sz w:val="18"/>
                <w:szCs w:val="22"/>
              </w:rPr>
              <w:br/>
            </w:r>
            <w:r>
              <w:rPr>
                <w:rFonts w:ascii="Times New Roman" w:eastAsia="Times New Roman" w:hAnsi="Times New Roman" w:cs="Times New Roman"/>
                <w:b/>
                <w:color w:val="000000"/>
                <w:spacing w:val="-2"/>
                <w:sz w:val="18"/>
                <w:szCs w:val="22"/>
              </w:rPr>
              <w:t>на достижение которых оказывает влияние реализация мероприятия</w:t>
            </w:r>
          </w:p>
        </w:tc>
        <w:tc>
          <w:tcPr>
            <w:tcW w:w="57" w:type="dxa"/>
            <w:tcBorders>
              <w:left w:val="single" w:sz="4" w:space="0" w:color="auto"/>
            </w:tcBorders>
          </w:tcPr>
          <w:p w:rsidR="006632C6" w:rsidRDefault="006632C6">
            <w:pPr>
              <w:rPr>
                <w:sz w:val="2"/>
              </w:rPr>
            </w:pPr>
          </w:p>
        </w:tc>
      </w:tr>
      <w:tr w:rsidR="006632C6" w:rsidTr="004960F4">
        <w:trPr>
          <w:gridAfter w:val="1"/>
          <w:wAfter w:w="6" w:type="dxa"/>
          <w:trHeight w:val="1132"/>
        </w:trPr>
        <w:tc>
          <w:tcPr>
            <w:tcW w:w="343"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32C6" w:rsidRDefault="006632C6">
            <w:pPr>
              <w:rPr>
                <w:sz w:val="2"/>
              </w:rPr>
            </w:pPr>
          </w:p>
        </w:tc>
        <w:tc>
          <w:tcPr>
            <w:tcW w:w="23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32C6" w:rsidRDefault="006632C6">
            <w:pPr>
              <w:rPr>
                <w:sz w:val="2"/>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32C6" w:rsidRDefault="006632C6">
            <w:pPr>
              <w:rPr>
                <w:sz w:val="2"/>
              </w:rPr>
            </w:pPr>
          </w:p>
        </w:tc>
        <w:tc>
          <w:tcPr>
            <w:tcW w:w="1416"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32C6" w:rsidRDefault="006632C6">
            <w:pPr>
              <w:rPr>
                <w:sz w:val="2"/>
              </w:rPr>
            </w:pP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2026 г.</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2027 г.</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2028 г.</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2029 г.</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2030 г.</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2031 г.</w:t>
            </w:r>
          </w:p>
        </w:tc>
        <w:tc>
          <w:tcPr>
            <w:tcW w:w="13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32C6" w:rsidRDefault="006632C6">
            <w:pPr>
              <w:rPr>
                <w:sz w:val="2"/>
              </w:rPr>
            </w:pPr>
          </w:p>
        </w:tc>
        <w:tc>
          <w:tcPr>
            <w:tcW w:w="1866" w:type="dxa"/>
            <w:vMerge/>
            <w:tcBorders>
              <w:top w:val="single" w:sz="4" w:space="0" w:color="auto"/>
              <w:left w:val="single" w:sz="4" w:space="0" w:color="auto"/>
              <w:bottom w:val="single" w:sz="4" w:space="0" w:color="auto"/>
              <w:right w:val="single" w:sz="4" w:space="0" w:color="auto"/>
            </w:tcBorders>
            <w:shd w:val="clear" w:color="auto" w:fill="auto"/>
            <w:vAlign w:val="center"/>
          </w:tcPr>
          <w:p w:rsidR="006632C6" w:rsidRDefault="006632C6">
            <w:pPr>
              <w:rPr>
                <w:sz w:val="2"/>
              </w:rPr>
            </w:pPr>
          </w:p>
        </w:tc>
        <w:tc>
          <w:tcPr>
            <w:tcW w:w="57" w:type="dxa"/>
            <w:tcBorders>
              <w:left w:val="single" w:sz="4" w:space="0" w:color="auto"/>
            </w:tcBorders>
          </w:tcPr>
          <w:p w:rsidR="006632C6" w:rsidRDefault="006632C6">
            <w:pPr>
              <w:rPr>
                <w:sz w:val="2"/>
              </w:rPr>
            </w:pPr>
          </w:p>
        </w:tc>
      </w:tr>
      <w:tr w:rsidR="006632C6" w:rsidTr="004960F4">
        <w:trPr>
          <w:gridAfter w:val="1"/>
          <w:wAfter w:w="6" w:type="dxa"/>
          <w:trHeight w:val="229"/>
        </w:trPr>
        <w:tc>
          <w:tcPr>
            <w:tcW w:w="343" w:type="dxa"/>
            <w:tcBorders>
              <w:top w:val="single" w:sz="4" w:space="0" w:color="auto"/>
              <w:left w:val="single" w:sz="4" w:space="0" w:color="auto"/>
              <w:bottom w:val="single" w:sz="4" w:space="0" w:color="auto"/>
              <w:right w:val="single" w:sz="4" w:space="0" w:color="auto"/>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w:t>
            </w:r>
          </w:p>
        </w:tc>
        <w:tc>
          <w:tcPr>
            <w:tcW w:w="2349" w:type="dxa"/>
            <w:tcBorders>
              <w:top w:val="single" w:sz="4" w:space="0" w:color="auto"/>
              <w:left w:val="single" w:sz="4" w:space="0" w:color="auto"/>
              <w:bottom w:val="single" w:sz="4" w:space="0" w:color="auto"/>
              <w:right w:val="single" w:sz="4" w:space="0" w:color="auto"/>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3</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4</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5</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6</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7</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8</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9</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11</w:t>
            </w:r>
          </w:p>
        </w:tc>
        <w:tc>
          <w:tcPr>
            <w:tcW w:w="1866" w:type="dxa"/>
            <w:tcBorders>
              <w:top w:val="single" w:sz="4" w:space="0" w:color="auto"/>
              <w:left w:val="single" w:sz="4" w:space="0" w:color="auto"/>
              <w:bottom w:val="single" w:sz="4" w:space="0" w:color="auto"/>
              <w:right w:val="single" w:sz="4" w:space="0" w:color="auto"/>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12</w:t>
            </w:r>
          </w:p>
        </w:tc>
        <w:tc>
          <w:tcPr>
            <w:tcW w:w="57" w:type="dxa"/>
            <w:tcBorders>
              <w:left w:val="single" w:sz="4" w:space="0" w:color="auto"/>
            </w:tcBorders>
          </w:tcPr>
          <w:p w:rsidR="006632C6" w:rsidRDefault="006632C6">
            <w:pPr>
              <w:rPr>
                <w:sz w:val="2"/>
              </w:rPr>
            </w:pPr>
          </w:p>
        </w:tc>
      </w:tr>
      <w:tr w:rsidR="006632C6" w:rsidTr="004960F4">
        <w:trPr>
          <w:gridAfter w:val="1"/>
          <w:wAfter w:w="6" w:type="dxa"/>
          <w:trHeight w:val="29"/>
        </w:trPr>
        <w:tc>
          <w:tcPr>
            <w:tcW w:w="343"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w:t>
            </w:r>
          </w:p>
        </w:tc>
        <w:tc>
          <w:tcPr>
            <w:tcW w:w="2349"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Предоставление субсидий </w:t>
            </w:r>
            <w:r w:rsidR="00BC4F63">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на возмещение недополученных доходов организациям, осуществляющим реализацию твердого топлива населению </w:t>
            </w:r>
            <w:r w:rsidR="00BC4F63">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на территории Санкт-Петербурга</w:t>
            </w:r>
          </w:p>
        </w:tc>
        <w:tc>
          <w:tcPr>
            <w:tcW w:w="1275"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КЭиИО</w:t>
            </w:r>
          </w:p>
        </w:tc>
        <w:tc>
          <w:tcPr>
            <w:tcW w:w="1416"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23 248,1</w:t>
            </w:r>
          </w:p>
        </w:tc>
        <w:tc>
          <w:tcPr>
            <w:tcW w:w="101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24 215,2</w:t>
            </w:r>
          </w:p>
        </w:tc>
        <w:tc>
          <w:tcPr>
            <w:tcW w:w="101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25 203,2</w:t>
            </w:r>
          </w:p>
        </w:tc>
        <w:tc>
          <w:tcPr>
            <w:tcW w:w="1018"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26 171,0</w:t>
            </w:r>
          </w:p>
        </w:tc>
        <w:tc>
          <w:tcPr>
            <w:tcW w:w="101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27 165,5</w:t>
            </w:r>
          </w:p>
        </w:tc>
        <w:tc>
          <w:tcPr>
            <w:tcW w:w="1003"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28 189,6</w:t>
            </w:r>
          </w:p>
        </w:tc>
        <w:tc>
          <w:tcPr>
            <w:tcW w:w="136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154 192,6</w:t>
            </w:r>
          </w:p>
        </w:tc>
        <w:tc>
          <w:tcPr>
            <w:tcW w:w="1866"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 1.3 </w:t>
            </w:r>
          </w:p>
        </w:tc>
        <w:tc>
          <w:tcPr>
            <w:tcW w:w="57" w:type="dxa"/>
            <w:tcBorders>
              <w:left w:val="single" w:sz="4" w:space="0" w:color="000000"/>
            </w:tcBorders>
          </w:tcPr>
          <w:p w:rsidR="006632C6" w:rsidRDefault="006632C6">
            <w:pPr>
              <w:rPr>
                <w:sz w:val="2"/>
              </w:rPr>
            </w:pPr>
          </w:p>
        </w:tc>
      </w:tr>
      <w:tr w:rsidR="006632C6" w:rsidTr="004960F4">
        <w:trPr>
          <w:gridAfter w:val="1"/>
          <w:wAfter w:w="6" w:type="dxa"/>
          <w:trHeight w:val="415"/>
        </w:trPr>
        <w:tc>
          <w:tcPr>
            <w:tcW w:w="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234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4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3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8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57" w:type="dxa"/>
            <w:tcBorders>
              <w:left w:val="single" w:sz="4" w:space="0" w:color="000000"/>
            </w:tcBorders>
          </w:tcPr>
          <w:p w:rsidR="006632C6" w:rsidRDefault="006632C6">
            <w:pPr>
              <w:rPr>
                <w:sz w:val="2"/>
              </w:rPr>
            </w:pPr>
          </w:p>
        </w:tc>
      </w:tr>
      <w:tr w:rsidR="006632C6" w:rsidTr="004960F4">
        <w:trPr>
          <w:gridAfter w:val="1"/>
          <w:wAfter w:w="6" w:type="dxa"/>
          <w:trHeight w:val="459"/>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w:t>
            </w:r>
          </w:p>
        </w:tc>
        <w:tc>
          <w:tcPr>
            <w:tcW w:w="23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Организация учета отпуска твердого топлива населению </w:t>
            </w:r>
            <w:r w:rsidR="00BC4F63">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на территории Санкт-Петербурга </w:t>
            </w:r>
            <w:r w:rsidR="00BC4F63">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в соответствии с нормативами потребления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КЭиИО</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1 662,3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1 731,5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1 802,1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1 871,3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1 942,4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2 015,6</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11 025,2</w:t>
            </w:r>
          </w:p>
        </w:tc>
        <w:tc>
          <w:tcPr>
            <w:tcW w:w="18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 </w:t>
            </w:r>
          </w:p>
        </w:tc>
        <w:tc>
          <w:tcPr>
            <w:tcW w:w="57" w:type="dxa"/>
            <w:tcBorders>
              <w:left w:val="single" w:sz="4" w:space="0" w:color="000000"/>
            </w:tcBorders>
          </w:tcPr>
          <w:p w:rsidR="006632C6" w:rsidRDefault="006632C6">
            <w:pPr>
              <w:rPr>
                <w:sz w:val="2"/>
              </w:rPr>
            </w:pPr>
          </w:p>
        </w:tc>
      </w:tr>
      <w:tr w:rsidR="006632C6" w:rsidTr="004960F4">
        <w:trPr>
          <w:gridAfter w:val="1"/>
          <w:wAfter w:w="6" w:type="dxa"/>
          <w:trHeight w:val="444"/>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w:t>
            </w:r>
          </w:p>
        </w:tc>
        <w:tc>
          <w:tcPr>
            <w:tcW w:w="23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Бюджетные инвестиции </w:t>
            </w:r>
            <w:r w:rsidR="00BC4F63">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АО </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ТЭК СПб</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xml:space="preserve"> в целях исполнения обязательств </w:t>
            </w:r>
            <w:r w:rsidR="00BC4F63">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по договору купли-продажи акций АО </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xml:space="preserve">Теплосеть </w:t>
            </w:r>
            <w:r w:rsidR="00BC4F63">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Санкт-Петербурга</w:t>
            </w:r>
            <w:r w:rsidR="00E74F1F">
              <w:rPr>
                <w:rFonts w:ascii="Times New Roman" w:eastAsia="Times New Roman" w:hAnsi="Times New Roman" w:cs="Times New Roman"/>
                <w:color w:val="000000"/>
                <w:spacing w:val="-2"/>
                <w:sz w:val="16"/>
                <w:szCs w:val="22"/>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КЭиИО</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1 000 000,0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1 000 000,0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1 000 000,0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3 000 000,0</w:t>
            </w:r>
          </w:p>
        </w:tc>
        <w:tc>
          <w:tcPr>
            <w:tcW w:w="18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ЦП 1 </w:t>
            </w:r>
          </w:p>
        </w:tc>
        <w:tc>
          <w:tcPr>
            <w:tcW w:w="57" w:type="dxa"/>
            <w:tcBorders>
              <w:left w:val="single" w:sz="4" w:space="0" w:color="000000"/>
            </w:tcBorders>
          </w:tcPr>
          <w:p w:rsidR="006632C6" w:rsidRDefault="006632C6">
            <w:pPr>
              <w:rPr>
                <w:sz w:val="2"/>
              </w:rPr>
            </w:pPr>
          </w:p>
        </w:tc>
      </w:tr>
      <w:tr w:rsidR="004960F4" w:rsidTr="004960F4">
        <w:trPr>
          <w:gridAfter w:val="1"/>
          <w:wAfter w:w="6" w:type="dxa"/>
          <w:trHeight w:val="114"/>
        </w:trPr>
        <w:tc>
          <w:tcPr>
            <w:tcW w:w="343" w:type="dxa"/>
            <w:vMerge w:val="restart"/>
            <w:tcBorders>
              <w:top w:val="single" w:sz="4" w:space="0" w:color="000000"/>
              <w:left w:val="single" w:sz="4" w:space="0" w:color="000000"/>
              <w:right w:val="single" w:sz="4" w:space="0" w:color="000000"/>
            </w:tcBorders>
            <w:shd w:val="clear" w:color="auto" w:fill="auto"/>
            <w:vAlign w:val="center"/>
          </w:tcPr>
          <w:p w:rsidR="004960F4" w:rsidRDefault="004960F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w:t>
            </w:r>
          </w:p>
        </w:tc>
        <w:tc>
          <w:tcPr>
            <w:tcW w:w="2349" w:type="dxa"/>
            <w:vMerge w:val="restart"/>
            <w:tcBorders>
              <w:top w:val="single" w:sz="4" w:space="0" w:color="000000"/>
              <w:left w:val="single" w:sz="4" w:space="0" w:color="000000"/>
              <w:right w:val="single" w:sz="4" w:space="0" w:color="000000"/>
            </w:tcBorders>
            <w:shd w:val="clear" w:color="auto" w:fill="auto"/>
            <w:vAlign w:val="center"/>
          </w:tcPr>
          <w:p w:rsidR="004960F4" w:rsidRDefault="004960F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Реализация инвестиционных программ организаций, осуществляющих регулируемые виды деятельности в сфере теплоснабжения на территории Санкт-Петербурга</w:t>
            </w:r>
          </w:p>
        </w:tc>
        <w:tc>
          <w:tcPr>
            <w:tcW w:w="1275" w:type="dxa"/>
            <w:vMerge w:val="restart"/>
            <w:tcBorders>
              <w:top w:val="single" w:sz="4" w:space="0" w:color="000000"/>
              <w:left w:val="single" w:sz="4" w:space="0" w:color="000000"/>
              <w:right w:val="single" w:sz="4" w:space="0" w:color="000000"/>
            </w:tcBorders>
            <w:shd w:val="clear" w:color="auto" w:fill="auto"/>
            <w:vAlign w:val="center"/>
          </w:tcPr>
          <w:p w:rsidR="004960F4" w:rsidRPr="004960F4" w:rsidRDefault="004960F4" w:rsidP="004960F4">
            <w:pPr>
              <w:spacing w:line="229" w:lineRule="auto"/>
              <w:ind w:right="-12"/>
              <w:jc w:val="center"/>
              <w:rPr>
                <w:rFonts w:ascii="Times New Roman" w:eastAsia="Times New Roman" w:hAnsi="Times New Roman" w:cs="Times New Roman"/>
                <w:color w:val="000000"/>
                <w:spacing w:val="-6"/>
                <w:sz w:val="16"/>
              </w:rPr>
            </w:pPr>
            <w:r w:rsidRPr="004960F4">
              <w:rPr>
                <w:rFonts w:ascii="Times New Roman" w:eastAsia="Times New Roman" w:hAnsi="Times New Roman" w:cs="Times New Roman"/>
                <w:color w:val="000000"/>
                <w:spacing w:val="-6"/>
                <w:sz w:val="16"/>
                <w:szCs w:val="22"/>
              </w:rPr>
              <w:t xml:space="preserve">ООО «Петербург-теплоэнерго», </w:t>
            </w:r>
            <w:r w:rsidRPr="004960F4">
              <w:rPr>
                <w:rFonts w:ascii="Times New Roman" w:eastAsia="Times New Roman" w:hAnsi="Times New Roman" w:cs="Times New Roman"/>
                <w:color w:val="000000"/>
                <w:spacing w:val="-6"/>
                <w:sz w:val="16"/>
                <w:szCs w:val="22"/>
              </w:rPr>
              <w:br/>
              <w:t xml:space="preserve">АО «Теплосеть Санкт-Петербурга», </w:t>
            </w:r>
            <w:r w:rsidRPr="004960F4">
              <w:rPr>
                <w:rFonts w:ascii="Times New Roman" w:eastAsia="Times New Roman" w:hAnsi="Times New Roman" w:cs="Times New Roman"/>
                <w:color w:val="000000"/>
                <w:spacing w:val="-6"/>
                <w:sz w:val="16"/>
                <w:szCs w:val="22"/>
              </w:rPr>
              <w:br/>
              <w:t>ООО «ТЕПЛОЭНЕРГО», АО «ТЭК СПБ»</w:t>
            </w:r>
          </w:p>
        </w:tc>
        <w:tc>
          <w:tcPr>
            <w:tcW w:w="1416" w:type="dxa"/>
            <w:vMerge w:val="restart"/>
            <w:tcBorders>
              <w:top w:val="single" w:sz="4" w:space="0" w:color="000000"/>
              <w:left w:val="single" w:sz="4" w:space="0" w:color="000000"/>
              <w:right w:val="single" w:sz="4" w:space="0" w:color="000000"/>
            </w:tcBorders>
            <w:shd w:val="clear" w:color="auto" w:fill="auto"/>
            <w:vAlign w:val="center"/>
          </w:tcPr>
          <w:p w:rsidR="004960F4" w:rsidRDefault="004960F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Внебюджетные средства</w:t>
            </w:r>
          </w:p>
        </w:tc>
        <w:tc>
          <w:tcPr>
            <w:tcW w:w="1018" w:type="dxa"/>
            <w:vMerge w:val="restart"/>
            <w:tcBorders>
              <w:top w:val="single" w:sz="4" w:space="0" w:color="000000"/>
              <w:left w:val="single" w:sz="4" w:space="0" w:color="000000"/>
              <w:right w:val="single" w:sz="4" w:space="0" w:color="000000"/>
            </w:tcBorders>
            <w:shd w:val="clear" w:color="auto" w:fill="auto"/>
            <w:vAlign w:val="center"/>
          </w:tcPr>
          <w:p w:rsidR="004960F4" w:rsidRDefault="004960F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19 574 368,9</w:t>
            </w:r>
          </w:p>
        </w:tc>
        <w:tc>
          <w:tcPr>
            <w:tcW w:w="1017" w:type="dxa"/>
            <w:vMerge w:val="restart"/>
            <w:tcBorders>
              <w:top w:val="single" w:sz="4" w:space="0" w:color="000000"/>
              <w:left w:val="single" w:sz="4" w:space="0" w:color="000000"/>
              <w:right w:val="single" w:sz="4" w:space="0" w:color="000000"/>
            </w:tcBorders>
            <w:shd w:val="clear" w:color="auto" w:fill="auto"/>
            <w:vAlign w:val="center"/>
          </w:tcPr>
          <w:p w:rsidR="004960F4" w:rsidRDefault="004960F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35 680 614,8</w:t>
            </w:r>
          </w:p>
        </w:tc>
        <w:tc>
          <w:tcPr>
            <w:tcW w:w="1017" w:type="dxa"/>
            <w:vMerge w:val="restart"/>
            <w:tcBorders>
              <w:top w:val="single" w:sz="4" w:space="0" w:color="000000"/>
              <w:left w:val="single" w:sz="4" w:space="0" w:color="000000"/>
              <w:right w:val="single" w:sz="4" w:space="0" w:color="000000"/>
            </w:tcBorders>
            <w:shd w:val="clear" w:color="auto" w:fill="auto"/>
            <w:vAlign w:val="center"/>
          </w:tcPr>
          <w:p w:rsidR="004960F4" w:rsidRDefault="004960F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54 186 299,1</w:t>
            </w:r>
          </w:p>
        </w:tc>
        <w:tc>
          <w:tcPr>
            <w:tcW w:w="1018" w:type="dxa"/>
            <w:vMerge w:val="restart"/>
            <w:tcBorders>
              <w:top w:val="single" w:sz="4" w:space="0" w:color="000000"/>
              <w:left w:val="single" w:sz="4" w:space="0" w:color="000000"/>
              <w:right w:val="single" w:sz="4" w:space="0" w:color="000000"/>
            </w:tcBorders>
            <w:shd w:val="clear" w:color="auto" w:fill="auto"/>
            <w:vAlign w:val="center"/>
          </w:tcPr>
          <w:p w:rsidR="004960F4" w:rsidRDefault="004960F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55 808 473,9</w:t>
            </w:r>
          </w:p>
        </w:tc>
        <w:tc>
          <w:tcPr>
            <w:tcW w:w="1017" w:type="dxa"/>
            <w:vMerge w:val="restart"/>
            <w:tcBorders>
              <w:top w:val="single" w:sz="4" w:space="0" w:color="000000"/>
              <w:left w:val="single" w:sz="4" w:space="0" w:color="000000"/>
              <w:right w:val="single" w:sz="4" w:space="0" w:color="000000"/>
            </w:tcBorders>
            <w:shd w:val="clear" w:color="auto" w:fill="auto"/>
            <w:vAlign w:val="center"/>
          </w:tcPr>
          <w:p w:rsidR="004960F4" w:rsidRDefault="004960F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58 310 147,0</w:t>
            </w:r>
          </w:p>
        </w:tc>
        <w:tc>
          <w:tcPr>
            <w:tcW w:w="1003" w:type="dxa"/>
            <w:vMerge w:val="restart"/>
            <w:tcBorders>
              <w:top w:val="single" w:sz="4" w:space="0" w:color="000000"/>
              <w:left w:val="single" w:sz="4" w:space="0" w:color="000000"/>
              <w:right w:val="single" w:sz="4" w:space="0" w:color="000000"/>
            </w:tcBorders>
            <w:shd w:val="clear" w:color="auto" w:fill="auto"/>
            <w:vAlign w:val="center"/>
          </w:tcPr>
          <w:p w:rsidR="004960F4" w:rsidRDefault="004960F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60 861 490,5</w:t>
            </w:r>
          </w:p>
        </w:tc>
        <w:tc>
          <w:tcPr>
            <w:tcW w:w="1360" w:type="dxa"/>
            <w:vMerge w:val="restart"/>
            <w:tcBorders>
              <w:top w:val="single" w:sz="4" w:space="0" w:color="000000"/>
              <w:left w:val="single" w:sz="4" w:space="0" w:color="000000"/>
              <w:right w:val="single" w:sz="4" w:space="0" w:color="000000"/>
            </w:tcBorders>
            <w:shd w:val="clear" w:color="auto" w:fill="auto"/>
            <w:vAlign w:val="center"/>
          </w:tcPr>
          <w:p w:rsidR="004960F4" w:rsidRDefault="004960F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284 421 394,2</w:t>
            </w:r>
          </w:p>
        </w:tc>
        <w:tc>
          <w:tcPr>
            <w:tcW w:w="1866" w:type="dxa"/>
            <w:vMerge w:val="restart"/>
            <w:tcBorders>
              <w:top w:val="single" w:sz="4" w:space="0" w:color="000000"/>
              <w:left w:val="single" w:sz="4" w:space="0" w:color="000000"/>
              <w:right w:val="single" w:sz="4" w:space="0" w:color="000000"/>
            </w:tcBorders>
            <w:shd w:val="clear" w:color="auto" w:fill="auto"/>
            <w:vAlign w:val="center"/>
          </w:tcPr>
          <w:p w:rsidR="004960F4" w:rsidRDefault="004960F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ЦП 1, ЦП 2, И 1.1, И 1.2 </w:t>
            </w:r>
          </w:p>
        </w:tc>
        <w:tc>
          <w:tcPr>
            <w:tcW w:w="57" w:type="dxa"/>
            <w:tcBorders>
              <w:left w:val="single" w:sz="4" w:space="0" w:color="000000"/>
            </w:tcBorders>
          </w:tcPr>
          <w:p w:rsidR="004960F4" w:rsidRDefault="004960F4">
            <w:pPr>
              <w:rPr>
                <w:sz w:val="2"/>
              </w:rPr>
            </w:pPr>
          </w:p>
        </w:tc>
      </w:tr>
      <w:tr w:rsidR="004960F4" w:rsidTr="004960F4">
        <w:trPr>
          <w:gridAfter w:val="1"/>
          <w:wAfter w:w="6" w:type="dxa"/>
          <w:trHeight w:val="344"/>
        </w:trPr>
        <w:tc>
          <w:tcPr>
            <w:tcW w:w="343" w:type="dxa"/>
            <w:vMerge/>
            <w:tcBorders>
              <w:left w:val="single" w:sz="4" w:space="0" w:color="000000"/>
              <w:bottom w:val="single" w:sz="4" w:space="0" w:color="000000"/>
              <w:right w:val="single" w:sz="4" w:space="0" w:color="000000"/>
            </w:tcBorders>
            <w:shd w:val="clear" w:color="auto" w:fill="auto"/>
            <w:vAlign w:val="center"/>
          </w:tcPr>
          <w:p w:rsidR="004960F4" w:rsidRDefault="004960F4">
            <w:pPr>
              <w:spacing w:line="229" w:lineRule="auto"/>
              <w:jc w:val="center"/>
              <w:rPr>
                <w:rFonts w:ascii="Times New Roman" w:eastAsia="Times New Roman" w:hAnsi="Times New Roman" w:cs="Times New Roman"/>
                <w:color w:val="000000"/>
                <w:spacing w:val="-2"/>
                <w:sz w:val="16"/>
              </w:rPr>
            </w:pPr>
          </w:p>
        </w:tc>
        <w:tc>
          <w:tcPr>
            <w:tcW w:w="2349" w:type="dxa"/>
            <w:vMerge/>
            <w:tcBorders>
              <w:left w:val="single" w:sz="4" w:space="0" w:color="000000"/>
              <w:bottom w:val="single" w:sz="4" w:space="0" w:color="000000"/>
              <w:right w:val="single" w:sz="4" w:space="0" w:color="000000"/>
            </w:tcBorders>
            <w:shd w:val="clear" w:color="auto" w:fill="auto"/>
            <w:vAlign w:val="center"/>
          </w:tcPr>
          <w:p w:rsidR="004960F4" w:rsidRDefault="004960F4">
            <w:pPr>
              <w:spacing w:line="229" w:lineRule="auto"/>
              <w:jc w:val="center"/>
              <w:rPr>
                <w:rFonts w:ascii="Times New Roman" w:eastAsia="Times New Roman" w:hAnsi="Times New Roman" w:cs="Times New Roman"/>
                <w:color w:val="000000"/>
                <w:spacing w:val="-2"/>
                <w:sz w:val="16"/>
              </w:rPr>
            </w:pPr>
          </w:p>
        </w:tc>
        <w:tc>
          <w:tcPr>
            <w:tcW w:w="1275" w:type="dxa"/>
            <w:vMerge/>
            <w:tcBorders>
              <w:left w:val="single" w:sz="4" w:space="0" w:color="000000"/>
              <w:bottom w:val="single" w:sz="4" w:space="0" w:color="000000"/>
              <w:right w:val="single" w:sz="4" w:space="0" w:color="000000"/>
            </w:tcBorders>
            <w:shd w:val="clear" w:color="auto" w:fill="auto"/>
            <w:vAlign w:val="center"/>
          </w:tcPr>
          <w:p w:rsidR="004960F4" w:rsidRPr="004960F4" w:rsidRDefault="004960F4">
            <w:pPr>
              <w:spacing w:line="229" w:lineRule="auto"/>
              <w:jc w:val="center"/>
              <w:rPr>
                <w:rFonts w:ascii="Times New Roman" w:eastAsia="Times New Roman" w:hAnsi="Times New Roman" w:cs="Times New Roman"/>
                <w:color w:val="000000"/>
                <w:spacing w:val="-6"/>
                <w:sz w:val="16"/>
              </w:rPr>
            </w:pPr>
          </w:p>
        </w:tc>
        <w:tc>
          <w:tcPr>
            <w:tcW w:w="1416" w:type="dxa"/>
            <w:vMerge/>
            <w:tcBorders>
              <w:left w:val="single" w:sz="4" w:space="0" w:color="000000"/>
              <w:bottom w:val="single" w:sz="4" w:space="0" w:color="000000"/>
              <w:right w:val="single" w:sz="4" w:space="0" w:color="000000"/>
            </w:tcBorders>
            <w:shd w:val="clear" w:color="auto" w:fill="auto"/>
            <w:vAlign w:val="center"/>
          </w:tcPr>
          <w:p w:rsidR="004960F4" w:rsidRDefault="004960F4">
            <w:pPr>
              <w:spacing w:line="229" w:lineRule="auto"/>
              <w:jc w:val="center"/>
              <w:rPr>
                <w:rFonts w:ascii="Times New Roman" w:eastAsia="Times New Roman" w:hAnsi="Times New Roman" w:cs="Times New Roman"/>
                <w:color w:val="000000"/>
                <w:spacing w:val="-2"/>
                <w:sz w:val="16"/>
              </w:rPr>
            </w:pPr>
          </w:p>
        </w:tc>
        <w:tc>
          <w:tcPr>
            <w:tcW w:w="1018" w:type="dxa"/>
            <w:vMerge/>
            <w:tcBorders>
              <w:left w:val="single" w:sz="4" w:space="0" w:color="000000"/>
              <w:bottom w:val="single" w:sz="4" w:space="0" w:color="000000"/>
              <w:right w:val="single" w:sz="4" w:space="0" w:color="000000"/>
            </w:tcBorders>
            <w:shd w:val="clear" w:color="auto" w:fill="auto"/>
            <w:vAlign w:val="center"/>
          </w:tcPr>
          <w:p w:rsidR="004960F4" w:rsidRDefault="004960F4">
            <w:pPr>
              <w:spacing w:line="229" w:lineRule="auto"/>
              <w:jc w:val="center"/>
              <w:rPr>
                <w:rFonts w:ascii="Times New Roman" w:eastAsia="Times New Roman" w:hAnsi="Times New Roman" w:cs="Times New Roman"/>
                <w:color w:val="000000"/>
                <w:spacing w:val="-2"/>
                <w:sz w:val="16"/>
              </w:rPr>
            </w:pPr>
          </w:p>
        </w:tc>
        <w:tc>
          <w:tcPr>
            <w:tcW w:w="1017" w:type="dxa"/>
            <w:vMerge/>
            <w:tcBorders>
              <w:left w:val="single" w:sz="4" w:space="0" w:color="000000"/>
              <w:bottom w:val="single" w:sz="4" w:space="0" w:color="000000"/>
              <w:right w:val="single" w:sz="4" w:space="0" w:color="000000"/>
            </w:tcBorders>
            <w:shd w:val="clear" w:color="auto" w:fill="auto"/>
            <w:vAlign w:val="center"/>
          </w:tcPr>
          <w:p w:rsidR="004960F4" w:rsidRDefault="004960F4">
            <w:pPr>
              <w:spacing w:line="229" w:lineRule="auto"/>
              <w:jc w:val="center"/>
              <w:rPr>
                <w:rFonts w:ascii="Times New Roman" w:eastAsia="Times New Roman" w:hAnsi="Times New Roman" w:cs="Times New Roman"/>
                <w:color w:val="000000"/>
                <w:spacing w:val="-2"/>
                <w:sz w:val="16"/>
              </w:rPr>
            </w:pPr>
          </w:p>
        </w:tc>
        <w:tc>
          <w:tcPr>
            <w:tcW w:w="1017" w:type="dxa"/>
            <w:vMerge/>
            <w:tcBorders>
              <w:left w:val="single" w:sz="4" w:space="0" w:color="000000"/>
              <w:bottom w:val="single" w:sz="4" w:space="0" w:color="000000"/>
              <w:right w:val="single" w:sz="4" w:space="0" w:color="000000"/>
            </w:tcBorders>
            <w:shd w:val="clear" w:color="auto" w:fill="auto"/>
            <w:vAlign w:val="center"/>
          </w:tcPr>
          <w:p w:rsidR="004960F4" w:rsidRDefault="004960F4">
            <w:pPr>
              <w:spacing w:line="229" w:lineRule="auto"/>
              <w:jc w:val="center"/>
              <w:rPr>
                <w:rFonts w:ascii="Times New Roman" w:eastAsia="Times New Roman" w:hAnsi="Times New Roman" w:cs="Times New Roman"/>
                <w:color w:val="000000"/>
                <w:spacing w:val="-2"/>
                <w:sz w:val="16"/>
              </w:rPr>
            </w:pPr>
          </w:p>
        </w:tc>
        <w:tc>
          <w:tcPr>
            <w:tcW w:w="1018" w:type="dxa"/>
            <w:vMerge/>
            <w:tcBorders>
              <w:left w:val="single" w:sz="4" w:space="0" w:color="000000"/>
              <w:bottom w:val="single" w:sz="4" w:space="0" w:color="000000"/>
              <w:right w:val="single" w:sz="4" w:space="0" w:color="000000"/>
            </w:tcBorders>
            <w:shd w:val="clear" w:color="auto" w:fill="auto"/>
            <w:vAlign w:val="center"/>
          </w:tcPr>
          <w:p w:rsidR="004960F4" w:rsidRDefault="004960F4">
            <w:pPr>
              <w:spacing w:line="229" w:lineRule="auto"/>
              <w:jc w:val="center"/>
              <w:rPr>
                <w:rFonts w:ascii="Times New Roman" w:eastAsia="Times New Roman" w:hAnsi="Times New Roman" w:cs="Times New Roman"/>
                <w:color w:val="000000"/>
                <w:spacing w:val="-2"/>
                <w:sz w:val="16"/>
              </w:rPr>
            </w:pPr>
          </w:p>
        </w:tc>
        <w:tc>
          <w:tcPr>
            <w:tcW w:w="1017" w:type="dxa"/>
            <w:vMerge/>
            <w:tcBorders>
              <w:left w:val="single" w:sz="4" w:space="0" w:color="000000"/>
              <w:bottom w:val="single" w:sz="4" w:space="0" w:color="000000"/>
              <w:right w:val="single" w:sz="4" w:space="0" w:color="000000"/>
            </w:tcBorders>
            <w:shd w:val="clear" w:color="auto" w:fill="auto"/>
            <w:vAlign w:val="center"/>
          </w:tcPr>
          <w:p w:rsidR="004960F4" w:rsidRDefault="004960F4">
            <w:pPr>
              <w:spacing w:line="229" w:lineRule="auto"/>
              <w:jc w:val="center"/>
              <w:rPr>
                <w:rFonts w:ascii="Times New Roman" w:eastAsia="Times New Roman" w:hAnsi="Times New Roman" w:cs="Times New Roman"/>
                <w:color w:val="000000"/>
                <w:spacing w:val="-2"/>
                <w:sz w:val="16"/>
              </w:rPr>
            </w:pPr>
          </w:p>
        </w:tc>
        <w:tc>
          <w:tcPr>
            <w:tcW w:w="1003" w:type="dxa"/>
            <w:vMerge/>
            <w:tcBorders>
              <w:left w:val="single" w:sz="4" w:space="0" w:color="000000"/>
              <w:bottom w:val="single" w:sz="4" w:space="0" w:color="000000"/>
              <w:right w:val="single" w:sz="4" w:space="0" w:color="000000"/>
            </w:tcBorders>
            <w:shd w:val="clear" w:color="auto" w:fill="auto"/>
            <w:vAlign w:val="center"/>
          </w:tcPr>
          <w:p w:rsidR="004960F4" w:rsidRDefault="004960F4">
            <w:pPr>
              <w:spacing w:line="229" w:lineRule="auto"/>
              <w:jc w:val="center"/>
              <w:rPr>
                <w:rFonts w:ascii="Times New Roman" w:eastAsia="Times New Roman" w:hAnsi="Times New Roman" w:cs="Times New Roman"/>
                <w:color w:val="000000"/>
                <w:spacing w:val="-2"/>
                <w:sz w:val="16"/>
              </w:rPr>
            </w:pPr>
          </w:p>
        </w:tc>
        <w:tc>
          <w:tcPr>
            <w:tcW w:w="1360" w:type="dxa"/>
            <w:vMerge/>
            <w:tcBorders>
              <w:left w:val="single" w:sz="4" w:space="0" w:color="000000"/>
              <w:bottom w:val="single" w:sz="4" w:space="0" w:color="000000"/>
              <w:right w:val="single" w:sz="4" w:space="0" w:color="000000"/>
            </w:tcBorders>
            <w:shd w:val="clear" w:color="auto" w:fill="auto"/>
            <w:vAlign w:val="center"/>
          </w:tcPr>
          <w:p w:rsidR="004960F4" w:rsidRDefault="004960F4">
            <w:pPr>
              <w:spacing w:line="229" w:lineRule="auto"/>
              <w:jc w:val="center"/>
              <w:rPr>
                <w:rFonts w:ascii="Times New Roman" w:eastAsia="Times New Roman" w:hAnsi="Times New Roman" w:cs="Times New Roman"/>
                <w:color w:val="000000"/>
                <w:spacing w:val="-2"/>
                <w:sz w:val="16"/>
              </w:rPr>
            </w:pPr>
          </w:p>
        </w:tc>
        <w:tc>
          <w:tcPr>
            <w:tcW w:w="1866" w:type="dxa"/>
            <w:vMerge/>
            <w:tcBorders>
              <w:left w:val="single" w:sz="4" w:space="0" w:color="000000"/>
              <w:bottom w:val="single" w:sz="4" w:space="0" w:color="000000"/>
              <w:right w:val="single" w:sz="4" w:space="0" w:color="000000"/>
            </w:tcBorders>
            <w:shd w:val="clear" w:color="auto" w:fill="auto"/>
            <w:vAlign w:val="center"/>
          </w:tcPr>
          <w:p w:rsidR="004960F4" w:rsidRDefault="004960F4">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4960F4" w:rsidRDefault="004960F4">
            <w:pPr>
              <w:rPr>
                <w:sz w:val="2"/>
              </w:rPr>
            </w:pPr>
          </w:p>
        </w:tc>
      </w:tr>
      <w:tr w:rsidR="006632C6" w:rsidTr="004960F4">
        <w:trPr>
          <w:gridAfter w:val="1"/>
          <w:wAfter w:w="6" w:type="dxa"/>
          <w:trHeight w:val="444"/>
        </w:trPr>
        <w:tc>
          <w:tcPr>
            <w:tcW w:w="538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Всего процессная часть подпрограммы 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20 599 279,3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36 706 561,5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55 213 304,4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55 836 516,2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58 339 254,9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60 891 695,7</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287 586 612,0</w:t>
            </w:r>
          </w:p>
        </w:tc>
        <w:tc>
          <w:tcPr>
            <w:tcW w:w="18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X</w:t>
            </w:r>
          </w:p>
        </w:tc>
        <w:tc>
          <w:tcPr>
            <w:tcW w:w="57" w:type="dxa"/>
            <w:tcBorders>
              <w:left w:val="single" w:sz="4" w:space="0" w:color="000000"/>
            </w:tcBorders>
          </w:tcPr>
          <w:p w:rsidR="006632C6" w:rsidRDefault="006632C6">
            <w:pPr>
              <w:rPr>
                <w:sz w:val="2"/>
              </w:rPr>
            </w:pPr>
          </w:p>
        </w:tc>
      </w:tr>
    </w:tbl>
    <w:p w:rsidR="006632C6" w:rsidRDefault="006632C6">
      <w:pPr>
        <w:rPr>
          <w:sz w:val="2"/>
          <w:szCs w:val="22"/>
        </w:rPr>
        <w:sectPr w:rsidR="006632C6" w:rsidSect="003C729C">
          <w:pgSz w:w="16839" w:h="11907" w:orient="landscape" w:code="9"/>
          <w:pgMar w:top="1134" w:right="850" w:bottom="1134" w:left="1701" w:header="567" w:footer="517" w:gutter="0"/>
          <w:cols w:space="720"/>
          <w:docGrid w:linePitch="326"/>
        </w:sectPr>
      </w:pPr>
    </w:p>
    <w:p w:rsidR="006632C6" w:rsidRDefault="006632C6">
      <w:pPr>
        <w:rPr>
          <w:sz w:val="2"/>
          <w:szCs w:val="22"/>
        </w:rPr>
      </w:pPr>
    </w:p>
    <w:p w:rsidR="006632C6" w:rsidRDefault="006632C6">
      <w:pPr>
        <w:rPr>
          <w:sz w:val="2"/>
          <w:szCs w:val="22"/>
        </w:rPr>
      </w:pPr>
    </w:p>
    <w:p w:rsidR="006632C6" w:rsidRDefault="00123630">
      <w:pPr>
        <w:spacing w:after="160"/>
        <w:contextualSpacing/>
        <w:jc w:val="center"/>
        <w:rPr>
          <w:rFonts w:ascii="Times New Roman" w:eastAsia="Times New Roman" w:hAnsi="Times New Roman" w:cs="Times New Roman"/>
          <w:b/>
          <w:szCs w:val="22"/>
        </w:rPr>
      </w:pPr>
      <w:r>
        <w:rPr>
          <w:rFonts w:ascii="Times New Roman" w:eastAsia="Times New Roman" w:hAnsi="Times New Roman" w:cs="Times New Roman"/>
          <w:b/>
          <w:szCs w:val="22"/>
        </w:rPr>
        <w:t>8.4. Механизм реализации мероприятий подпрограммы 1</w:t>
      </w:r>
    </w:p>
    <w:p w:rsidR="006632C6" w:rsidRDefault="00123630">
      <w:pPr>
        <w:spacing w:after="160"/>
        <w:contextualSpacing/>
        <w:jc w:val="center"/>
        <w:rPr>
          <w:rFonts w:ascii="Times New Roman" w:eastAsia="Times New Roman" w:hAnsi="Times New Roman" w:cs="Times New Roman"/>
          <w:b/>
          <w:szCs w:val="22"/>
        </w:rPr>
      </w:pPr>
      <w:r>
        <w:rPr>
          <w:rFonts w:ascii="Times New Roman" w:eastAsia="Times New Roman" w:hAnsi="Times New Roman" w:cs="Times New Roman"/>
          <w:b/>
          <w:szCs w:val="22"/>
        </w:rPr>
        <w:t>8.4.1. Механизм реализации мероприятий подпрограммы 1,</w:t>
      </w:r>
    </w:p>
    <w:p w:rsidR="006632C6" w:rsidRDefault="00123630">
      <w:pPr>
        <w:spacing w:after="160"/>
        <w:contextualSpacing/>
        <w:jc w:val="center"/>
        <w:rPr>
          <w:rFonts w:ascii="Times New Roman" w:eastAsia="Times New Roman" w:hAnsi="Times New Roman" w:cs="Times New Roman"/>
          <w:b/>
          <w:szCs w:val="22"/>
        </w:rPr>
      </w:pPr>
      <w:r>
        <w:rPr>
          <w:rFonts w:ascii="Times New Roman" w:eastAsia="Times New Roman" w:hAnsi="Times New Roman" w:cs="Times New Roman"/>
          <w:b/>
          <w:szCs w:val="22"/>
        </w:rPr>
        <w:t>связанных с проектной частью</w:t>
      </w:r>
    </w:p>
    <w:p w:rsidR="00BC4F63" w:rsidRDefault="00BC4F63">
      <w:pPr>
        <w:spacing w:after="160"/>
        <w:contextualSpacing/>
        <w:jc w:val="center"/>
        <w:rPr>
          <w:rFonts w:ascii="Times New Roman" w:eastAsia="Times New Roman" w:hAnsi="Times New Roman" w:cs="Times New Roman"/>
          <w:b/>
          <w:szCs w:val="22"/>
        </w:rPr>
      </w:pPr>
    </w:p>
    <w:p w:rsidR="006632C6" w:rsidRDefault="00123630" w:rsidP="004960F4">
      <w:pPr>
        <w:spacing w:after="160"/>
        <w:contextualSpacing/>
        <w:jc w:val="both"/>
        <w:rPr>
          <w:rFonts w:ascii="Times New Roman" w:eastAsia="Times New Roman" w:hAnsi="Times New Roman" w:cs="Times New Roman"/>
          <w:szCs w:val="22"/>
        </w:rPr>
      </w:pPr>
      <w:r>
        <w:rPr>
          <w:rFonts w:ascii="Times New Roman" w:eastAsia="Times New Roman" w:hAnsi="Times New Roman" w:cs="Times New Roman"/>
          <w:b/>
          <w:szCs w:val="22"/>
        </w:rPr>
        <w:t xml:space="preserve"> </w:t>
      </w:r>
      <w:r w:rsidR="004960F4">
        <w:rPr>
          <w:rFonts w:ascii="Times New Roman" w:eastAsia="Times New Roman" w:hAnsi="Times New Roman" w:cs="Times New Roman"/>
          <w:b/>
          <w:szCs w:val="22"/>
        </w:rPr>
        <w:tab/>
      </w:r>
      <w:r>
        <w:rPr>
          <w:rFonts w:ascii="Times New Roman" w:eastAsia="Times New Roman" w:hAnsi="Times New Roman" w:cs="Times New Roman"/>
          <w:szCs w:val="22"/>
        </w:rPr>
        <w:t xml:space="preserve">Реализация мероприятий, указанных в пунктах 1.1 и 1.2 проектной части подраздела 8.3 подпрограммы 1, осуществляется КЭиИО путем закупок в соответствии с Федеральным законом </w:t>
      </w:r>
      <w:r w:rsidR="00E74F1F">
        <w:rPr>
          <w:rFonts w:ascii="Times New Roman" w:eastAsia="Times New Roman" w:hAnsi="Times New Roman" w:cs="Times New Roman"/>
          <w:szCs w:val="22"/>
        </w:rPr>
        <w:t>«</w:t>
      </w:r>
      <w:r>
        <w:rPr>
          <w:rFonts w:ascii="Times New Roman" w:eastAsia="Times New Roman" w:hAnsi="Times New Roman" w:cs="Times New Roman"/>
          <w:szCs w:val="22"/>
        </w:rPr>
        <w:t>О контрактной системе в сфере закупок товаров, работ, услуг для обеспечения государственных и муниципальных нужд</w:t>
      </w:r>
      <w:r w:rsidR="00E74F1F">
        <w:rPr>
          <w:rFonts w:ascii="Times New Roman" w:eastAsia="Times New Roman" w:hAnsi="Times New Roman" w:cs="Times New Roman"/>
          <w:szCs w:val="22"/>
        </w:rPr>
        <w:t>»</w:t>
      </w:r>
      <w:r>
        <w:rPr>
          <w:rFonts w:ascii="Times New Roman" w:eastAsia="Times New Roman" w:hAnsi="Times New Roman" w:cs="Times New Roman"/>
          <w:szCs w:val="22"/>
        </w:rPr>
        <w:t xml:space="preserve"> (далее – Федеральный закон № 44-ФЗ) </w:t>
      </w:r>
      <w:r w:rsidR="004960F4">
        <w:rPr>
          <w:rFonts w:ascii="Times New Roman" w:eastAsia="Times New Roman" w:hAnsi="Times New Roman" w:cs="Times New Roman"/>
          <w:szCs w:val="22"/>
        </w:rPr>
        <w:br/>
      </w:r>
      <w:r>
        <w:rPr>
          <w:rFonts w:ascii="Times New Roman" w:eastAsia="Times New Roman" w:hAnsi="Times New Roman" w:cs="Times New Roman"/>
          <w:szCs w:val="22"/>
        </w:rPr>
        <w:t xml:space="preserve">на основании решений о бюджетных инвестициях в объекты государственной собственности Санкт-Петербурга, содержащихся в пункте 3 настоящего постановления, принятых в соответствии с порядком, установленным постановлением Правительства Санкт-Петербурга от 09.08.2022 № 719 </w:t>
      </w:r>
      <w:r w:rsidR="00E74F1F">
        <w:rPr>
          <w:rFonts w:ascii="Times New Roman" w:eastAsia="Times New Roman" w:hAnsi="Times New Roman" w:cs="Times New Roman"/>
          <w:szCs w:val="22"/>
        </w:rPr>
        <w:t>«</w:t>
      </w:r>
      <w:r>
        <w:rPr>
          <w:rFonts w:ascii="Times New Roman" w:eastAsia="Times New Roman" w:hAnsi="Times New Roman" w:cs="Times New Roman"/>
          <w:szCs w:val="22"/>
        </w:rPr>
        <w:t xml:space="preserve">О порядках принятия решений о подготовке, реализации и предоставлении бюджетных инвестиций за счет средств бюджета </w:t>
      </w:r>
      <w:r>
        <w:rPr>
          <w:rFonts w:ascii="Times New Roman" w:eastAsia="Times New Roman" w:hAnsi="Times New Roman" w:cs="Times New Roman"/>
          <w:szCs w:val="22"/>
        </w:rPr>
        <w:br/>
        <w:t>Санкт-Петербурга, порядке их осуществления и внесении изменений в постановление Правительства Санкт-Петербурга от 25.12.2013 № 1039</w:t>
      </w:r>
      <w:r w:rsidR="00E74F1F">
        <w:rPr>
          <w:rFonts w:ascii="Times New Roman" w:eastAsia="Times New Roman" w:hAnsi="Times New Roman" w:cs="Times New Roman"/>
          <w:szCs w:val="22"/>
        </w:rPr>
        <w:t>»</w:t>
      </w:r>
      <w:r>
        <w:rPr>
          <w:rFonts w:ascii="Times New Roman" w:eastAsia="Times New Roman" w:hAnsi="Times New Roman" w:cs="Times New Roman"/>
          <w:szCs w:val="22"/>
        </w:rPr>
        <w:t xml:space="preserve"> (далее – постановление № 719).</w:t>
      </w:r>
    </w:p>
    <w:p w:rsidR="006632C6" w:rsidRDefault="00123630" w:rsidP="004960F4">
      <w:pPr>
        <w:spacing w:after="160"/>
        <w:ind w:firstLine="540"/>
        <w:contextualSpacing/>
        <w:jc w:val="both"/>
        <w:rPr>
          <w:rFonts w:ascii="Times New Roman" w:eastAsia="Times New Roman" w:hAnsi="Times New Roman" w:cs="Times New Roman"/>
          <w:szCs w:val="22"/>
        </w:rPr>
      </w:pPr>
      <w:r>
        <w:rPr>
          <w:rFonts w:ascii="Times New Roman" w:eastAsia="Times New Roman" w:hAnsi="Times New Roman" w:cs="Times New Roman"/>
          <w:szCs w:val="22"/>
        </w:rPr>
        <w:t>Адресные перечни объектов по мероприятиям, указанным в пунктах 1.1 и 1.2 проектной части подраздела 8.3 подпрограммы 1, ежегодно утверждаются правовыми актами КЭиИО в соответствии с порядком, утвержденным постановлением № 719.</w:t>
      </w:r>
    </w:p>
    <w:p w:rsidR="006632C6" w:rsidRDefault="00123630" w:rsidP="004960F4">
      <w:pPr>
        <w:spacing w:after="160"/>
        <w:ind w:firstLine="540"/>
        <w:contextualSpacing/>
        <w:jc w:val="both"/>
        <w:rPr>
          <w:rFonts w:ascii="Times New Roman" w:eastAsia="Times New Roman" w:hAnsi="Times New Roman" w:cs="Times New Roman"/>
          <w:szCs w:val="22"/>
        </w:rPr>
      </w:pPr>
      <w:r>
        <w:rPr>
          <w:rFonts w:ascii="Times New Roman" w:eastAsia="Times New Roman" w:hAnsi="Times New Roman" w:cs="Times New Roman"/>
          <w:szCs w:val="22"/>
        </w:rPr>
        <w:t xml:space="preserve">Реализация мероприятия, указанного в пункте 1.3  проектной части подраздела 8.3 подпрограммы 1, осуществляется КЭиИО путем предоставления АО </w:t>
      </w:r>
      <w:r w:rsidR="00E74F1F">
        <w:rPr>
          <w:rFonts w:ascii="Times New Roman" w:eastAsia="Times New Roman" w:hAnsi="Times New Roman" w:cs="Times New Roman"/>
          <w:szCs w:val="22"/>
        </w:rPr>
        <w:t>«</w:t>
      </w:r>
      <w:r>
        <w:rPr>
          <w:rFonts w:ascii="Times New Roman" w:eastAsia="Times New Roman" w:hAnsi="Times New Roman" w:cs="Times New Roman"/>
          <w:szCs w:val="22"/>
        </w:rPr>
        <w:t>ТЭК СПб</w:t>
      </w:r>
      <w:r w:rsidR="00E74F1F">
        <w:rPr>
          <w:rFonts w:ascii="Times New Roman" w:eastAsia="Times New Roman" w:hAnsi="Times New Roman" w:cs="Times New Roman"/>
          <w:szCs w:val="22"/>
        </w:rPr>
        <w:t>»</w:t>
      </w:r>
      <w:r>
        <w:rPr>
          <w:rFonts w:ascii="Times New Roman" w:eastAsia="Times New Roman" w:hAnsi="Times New Roman" w:cs="Times New Roman"/>
          <w:szCs w:val="22"/>
        </w:rPr>
        <w:t xml:space="preserve"> субсидии на осуществление капитальных вложений в объекты капитального строительства, находящиеся в собственности АО </w:t>
      </w:r>
      <w:r w:rsidR="00E74F1F">
        <w:rPr>
          <w:rFonts w:ascii="Times New Roman" w:eastAsia="Times New Roman" w:hAnsi="Times New Roman" w:cs="Times New Roman"/>
          <w:szCs w:val="22"/>
        </w:rPr>
        <w:t>«</w:t>
      </w:r>
      <w:r>
        <w:rPr>
          <w:rFonts w:ascii="Times New Roman" w:eastAsia="Times New Roman" w:hAnsi="Times New Roman" w:cs="Times New Roman"/>
          <w:szCs w:val="22"/>
        </w:rPr>
        <w:t>ТЭК СПб</w:t>
      </w:r>
      <w:r w:rsidR="00E74F1F">
        <w:rPr>
          <w:rFonts w:ascii="Times New Roman" w:eastAsia="Times New Roman" w:hAnsi="Times New Roman" w:cs="Times New Roman"/>
          <w:szCs w:val="22"/>
        </w:rPr>
        <w:t>»</w:t>
      </w:r>
      <w:r>
        <w:rPr>
          <w:rFonts w:ascii="Times New Roman" w:eastAsia="Times New Roman" w:hAnsi="Times New Roman" w:cs="Times New Roman"/>
          <w:szCs w:val="22"/>
        </w:rPr>
        <w:t xml:space="preserve">, на основании решения, указанного в пункте 3-1 настоящего постановления и принятого в соответствии с порядком, установленным постановлением Правительства Санкт-Петербурга от 08.02.2022 № 81 </w:t>
      </w:r>
      <w:r w:rsidR="00E74F1F">
        <w:rPr>
          <w:rFonts w:ascii="Times New Roman" w:eastAsia="Times New Roman" w:hAnsi="Times New Roman" w:cs="Times New Roman"/>
          <w:szCs w:val="22"/>
        </w:rPr>
        <w:t>«</w:t>
      </w:r>
      <w:r>
        <w:rPr>
          <w:rFonts w:ascii="Times New Roman" w:eastAsia="Times New Roman" w:hAnsi="Times New Roman" w:cs="Times New Roman"/>
          <w:szCs w:val="22"/>
        </w:rPr>
        <w:t>О порядках принятия решений о предоставлении субсидий из бюджета Санкт-Петербурга на осуществление капитальных вложений в объекты капитального строительства и порядках их предоставления</w:t>
      </w:r>
      <w:r w:rsidR="00E74F1F">
        <w:rPr>
          <w:rFonts w:ascii="Times New Roman" w:eastAsia="Times New Roman" w:hAnsi="Times New Roman" w:cs="Times New Roman"/>
          <w:szCs w:val="22"/>
        </w:rPr>
        <w:t>»</w:t>
      </w:r>
      <w:r>
        <w:rPr>
          <w:rFonts w:ascii="Times New Roman" w:eastAsia="Times New Roman" w:hAnsi="Times New Roman" w:cs="Times New Roman"/>
          <w:szCs w:val="22"/>
        </w:rPr>
        <w:t xml:space="preserve"> (далее – постановление № 81). </w:t>
      </w:r>
    </w:p>
    <w:p w:rsidR="006632C6" w:rsidRDefault="00123630" w:rsidP="004960F4">
      <w:pPr>
        <w:spacing w:after="160"/>
        <w:ind w:firstLine="709"/>
        <w:contextualSpacing/>
        <w:jc w:val="both"/>
        <w:rPr>
          <w:rFonts w:ascii="Times New Roman" w:eastAsia="Times New Roman" w:hAnsi="Times New Roman" w:cs="Times New Roman"/>
          <w:szCs w:val="22"/>
        </w:rPr>
      </w:pPr>
      <w:r>
        <w:rPr>
          <w:rFonts w:ascii="Times New Roman" w:eastAsia="Times New Roman" w:hAnsi="Times New Roman" w:cs="Times New Roman"/>
          <w:szCs w:val="22"/>
        </w:rPr>
        <w:t xml:space="preserve">Реализация мероприятия, указанного в пункте 1.4 проектной части подраздела 8.3 подпрограммы 1, осуществляется путем предоставления бюджетных инвестиций в объекты капитального строительства АО </w:t>
      </w:r>
      <w:r w:rsidR="00E74F1F">
        <w:rPr>
          <w:rFonts w:ascii="Times New Roman" w:eastAsia="Times New Roman" w:hAnsi="Times New Roman" w:cs="Times New Roman"/>
          <w:szCs w:val="22"/>
        </w:rPr>
        <w:t>«</w:t>
      </w:r>
      <w:r>
        <w:rPr>
          <w:rFonts w:ascii="Times New Roman" w:eastAsia="Times New Roman" w:hAnsi="Times New Roman" w:cs="Times New Roman"/>
          <w:szCs w:val="22"/>
        </w:rPr>
        <w:t>Теплосеть Санкт-Петербурга</w:t>
      </w:r>
      <w:r w:rsidR="00E74F1F">
        <w:rPr>
          <w:rFonts w:ascii="Times New Roman" w:eastAsia="Times New Roman" w:hAnsi="Times New Roman" w:cs="Times New Roman"/>
          <w:szCs w:val="22"/>
        </w:rPr>
        <w:t>»</w:t>
      </w:r>
      <w:r>
        <w:rPr>
          <w:rFonts w:ascii="Times New Roman" w:eastAsia="Times New Roman" w:hAnsi="Times New Roman" w:cs="Times New Roman"/>
          <w:szCs w:val="22"/>
        </w:rPr>
        <w:t xml:space="preserve"> в целях реконструкции тепловых сетей АО </w:t>
      </w:r>
      <w:r w:rsidR="00E74F1F">
        <w:rPr>
          <w:rFonts w:ascii="Times New Roman" w:eastAsia="Times New Roman" w:hAnsi="Times New Roman" w:cs="Times New Roman"/>
          <w:szCs w:val="22"/>
        </w:rPr>
        <w:t>«</w:t>
      </w:r>
      <w:r>
        <w:rPr>
          <w:rFonts w:ascii="Times New Roman" w:eastAsia="Times New Roman" w:hAnsi="Times New Roman" w:cs="Times New Roman"/>
          <w:szCs w:val="22"/>
        </w:rPr>
        <w:t>Теплосеть Санкт-Петербурга</w:t>
      </w:r>
      <w:r w:rsidR="00E74F1F">
        <w:rPr>
          <w:rFonts w:ascii="Times New Roman" w:eastAsia="Times New Roman" w:hAnsi="Times New Roman" w:cs="Times New Roman"/>
          <w:szCs w:val="22"/>
        </w:rPr>
        <w:t>»</w:t>
      </w:r>
      <w:r>
        <w:rPr>
          <w:rFonts w:ascii="Times New Roman" w:eastAsia="Times New Roman" w:hAnsi="Times New Roman" w:cs="Times New Roman"/>
          <w:szCs w:val="22"/>
        </w:rPr>
        <w:t xml:space="preserve"> на основании договора об участии Санкт-Петербурга в собственности АО </w:t>
      </w:r>
      <w:r w:rsidR="00E74F1F">
        <w:rPr>
          <w:rFonts w:ascii="Times New Roman" w:eastAsia="Times New Roman" w:hAnsi="Times New Roman" w:cs="Times New Roman"/>
          <w:szCs w:val="22"/>
        </w:rPr>
        <w:t>«</w:t>
      </w:r>
      <w:r>
        <w:rPr>
          <w:rFonts w:ascii="Times New Roman" w:eastAsia="Times New Roman" w:hAnsi="Times New Roman" w:cs="Times New Roman"/>
          <w:szCs w:val="22"/>
        </w:rPr>
        <w:t>Теплосеть Санкт-Петербурга</w:t>
      </w:r>
      <w:r w:rsidR="00E74F1F">
        <w:rPr>
          <w:rFonts w:ascii="Times New Roman" w:eastAsia="Times New Roman" w:hAnsi="Times New Roman" w:cs="Times New Roman"/>
          <w:szCs w:val="22"/>
        </w:rPr>
        <w:t>»</w:t>
      </w:r>
      <w:r>
        <w:rPr>
          <w:rFonts w:ascii="Times New Roman" w:eastAsia="Times New Roman" w:hAnsi="Times New Roman" w:cs="Times New Roman"/>
          <w:szCs w:val="22"/>
        </w:rPr>
        <w:t xml:space="preserve">, заключаемого КЭиИО, КИО и АО </w:t>
      </w:r>
      <w:r w:rsidR="00E74F1F">
        <w:rPr>
          <w:rFonts w:ascii="Times New Roman" w:eastAsia="Times New Roman" w:hAnsi="Times New Roman" w:cs="Times New Roman"/>
          <w:szCs w:val="22"/>
        </w:rPr>
        <w:t>«</w:t>
      </w:r>
      <w:r>
        <w:rPr>
          <w:rFonts w:ascii="Times New Roman" w:eastAsia="Times New Roman" w:hAnsi="Times New Roman" w:cs="Times New Roman"/>
          <w:szCs w:val="22"/>
        </w:rPr>
        <w:t>Теплосеть Санкт-Петербурга</w:t>
      </w:r>
      <w:r w:rsidR="00E74F1F">
        <w:rPr>
          <w:rFonts w:ascii="Times New Roman" w:eastAsia="Times New Roman" w:hAnsi="Times New Roman" w:cs="Times New Roman"/>
          <w:szCs w:val="22"/>
        </w:rPr>
        <w:t>»</w:t>
      </w:r>
      <w:r>
        <w:rPr>
          <w:rFonts w:ascii="Times New Roman" w:eastAsia="Times New Roman" w:hAnsi="Times New Roman" w:cs="Times New Roman"/>
          <w:szCs w:val="22"/>
        </w:rPr>
        <w:t>, в соответствии с постановлением</w:t>
      </w:r>
      <w:r w:rsidR="004960F4">
        <w:rPr>
          <w:rFonts w:ascii="Times New Roman" w:eastAsia="Times New Roman" w:hAnsi="Times New Roman" w:cs="Times New Roman"/>
          <w:szCs w:val="22"/>
        </w:rPr>
        <w:br/>
      </w:r>
      <w:r>
        <w:rPr>
          <w:rFonts w:ascii="Times New Roman" w:eastAsia="Times New Roman" w:hAnsi="Times New Roman" w:cs="Times New Roman"/>
          <w:szCs w:val="22"/>
        </w:rPr>
        <w:t>№ 719 (далее –договор об участии).</w:t>
      </w:r>
    </w:p>
    <w:p w:rsidR="006632C6" w:rsidRDefault="00123630" w:rsidP="004960F4">
      <w:pPr>
        <w:spacing w:after="160"/>
        <w:ind w:firstLine="709"/>
        <w:contextualSpacing/>
        <w:jc w:val="both"/>
        <w:rPr>
          <w:rFonts w:ascii="Times New Roman" w:eastAsia="Times New Roman" w:hAnsi="Times New Roman" w:cs="Times New Roman"/>
          <w:szCs w:val="22"/>
        </w:rPr>
      </w:pPr>
      <w:r>
        <w:rPr>
          <w:rFonts w:ascii="Times New Roman" w:eastAsia="Times New Roman" w:hAnsi="Times New Roman" w:cs="Times New Roman"/>
          <w:szCs w:val="22"/>
        </w:rPr>
        <w:t xml:space="preserve">Указанные бюджетные инвестиции предоставляются АО </w:t>
      </w:r>
      <w:r w:rsidR="00E74F1F">
        <w:rPr>
          <w:rFonts w:ascii="Times New Roman" w:eastAsia="Times New Roman" w:hAnsi="Times New Roman" w:cs="Times New Roman"/>
          <w:szCs w:val="22"/>
        </w:rPr>
        <w:t>«</w:t>
      </w:r>
      <w:r>
        <w:rPr>
          <w:rFonts w:ascii="Times New Roman" w:eastAsia="Times New Roman" w:hAnsi="Times New Roman" w:cs="Times New Roman"/>
          <w:szCs w:val="22"/>
        </w:rPr>
        <w:t xml:space="preserve">Теплосеть </w:t>
      </w:r>
      <w:r>
        <w:rPr>
          <w:rFonts w:ascii="Times New Roman" w:eastAsia="Times New Roman" w:hAnsi="Times New Roman" w:cs="Times New Roman"/>
          <w:szCs w:val="22"/>
        </w:rPr>
        <w:br/>
        <w:t>Санкт-Петербурга</w:t>
      </w:r>
      <w:r w:rsidR="00E74F1F">
        <w:rPr>
          <w:rFonts w:ascii="Times New Roman" w:eastAsia="Times New Roman" w:hAnsi="Times New Roman" w:cs="Times New Roman"/>
          <w:szCs w:val="22"/>
        </w:rPr>
        <w:t>»</w:t>
      </w:r>
      <w:r>
        <w:rPr>
          <w:rFonts w:ascii="Times New Roman" w:eastAsia="Times New Roman" w:hAnsi="Times New Roman" w:cs="Times New Roman"/>
          <w:szCs w:val="22"/>
        </w:rPr>
        <w:t xml:space="preserve"> в целях реконструкции тепловых сетей, указанных в таблице 6.</w:t>
      </w:r>
    </w:p>
    <w:p w:rsidR="004801D7" w:rsidRDefault="004801D7">
      <w:pPr>
        <w:contextualSpacing/>
        <w:rPr>
          <w:rFonts w:ascii="Times New Roman" w:eastAsia="Times New Roman" w:hAnsi="Times New Roman" w:cs="Times New Roman"/>
          <w:szCs w:val="22"/>
        </w:rPr>
      </w:pPr>
      <w:r>
        <w:rPr>
          <w:rFonts w:ascii="Times New Roman" w:eastAsia="Times New Roman" w:hAnsi="Times New Roman" w:cs="Times New Roman"/>
          <w:szCs w:val="22"/>
        </w:rPr>
        <w:br w:type="page"/>
      </w:r>
    </w:p>
    <w:p w:rsidR="004801D7" w:rsidRDefault="004801D7">
      <w:pPr>
        <w:spacing w:after="160"/>
        <w:ind w:firstLine="709"/>
        <w:jc w:val="right"/>
        <w:rPr>
          <w:rFonts w:ascii="Times New Roman" w:eastAsia="Times New Roman" w:hAnsi="Times New Roman" w:cs="Times New Roman"/>
          <w:szCs w:val="22"/>
        </w:rPr>
        <w:sectPr w:rsidR="004801D7" w:rsidSect="008B1FC3">
          <w:pgSz w:w="11907" w:h="16839" w:code="9"/>
          <w:pgMar w:top="1134" w:right="850" w:bottom="1134" w:left="1701" w:header="708" w:footer="708" w:gutter="0"/>
          <w:cols w:space="720"/>
          <w:docGrid w:linePitch="326"/>
        </w:sectPr>
      </w:pPr>
    </w:p>
    <w:p w:rsidR="006632C6" w:rsidRDefault="00123630">
      <w:pPr>
        <w:spacing w:after="160"/>
        <w:ind w:firstLine="709"/>
        <w:jc w:val="right"/>
        <w:rPr>
          <w:rFonts w:ascii="Times New Roman" w:eastAsia="Times New Roman" w:hAnsi="Times New Roman" w:cs="Times New Roman"/>
          <w:szCs w:val="22"/>
        </w:rPr>
      </w:pPr>
      <w:r>
        <w:rPr>
          <w:rFonts w:ascii="Times New Roman" w:eastAsia="Times New Roman" w:hAnsi="Times New Roman" w:cs="Times New Roman"/>
          <w:szCs w:val="22"/>
        </w:rPr>
        <w:lastRenderedPageBreak/>
        <w:t xml:space="preserve"> Таблица 6.</w:t>
      </w:r>
    </w:p>
    <w:tbl>
      <w:tblPr>
        <w:tblW w:w="14874" w:type="dxa"/>
        <w:tblInd w:w="-436" w:type="dxa"/>
        <w:tblBorders>
          <w:top w:val="single" w:sz="4" w:space="0" w:color="000000"/>
          <w:left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9"/>
        <w:gridCol w:w="2126"/>
        <w:gridCol w:w="1985"/>
        <w:gridCol w:w="1134"/>
        <w:gridCol w:w="850"/>
        <w:gridCol w:w="992"/>
        <w:gridCol w:w="897"/>
        <w:gridCol w:w="946"/>
        <w:gridCol w:w="897"/>
        <w:gridCol w:w="839"/>
        <w:gridCol w:w="897"/>
        <w:gridCol w:w="851"/>
        <w:gridCol w:w="850"/>
        <w:gridCol w:w="911"/>
      </w:tblGrid>
      <w:tr w:rsidR="006632C6" w:rsidTr="008B33ED">
        <w:tc>
          <w:tcPr>
            <w:tcW w:w="699" w:type="dxa"/>
            <w:vMerge w:val="restart"/>
            <w:tcMar>
              <w:top w:w="0" w:type="dxa"/>
              <w:left w:w="108" w:type="dxa"/>
              <w:bottom w:w="0" w:type="dxa"/>
              <w:right w:w="108" w:type="dxa"/>
            </w:tcMar>
            <w:vAlign w:val="center"/>
          </w:tcPr>
          <w:p w:rsidR="006632C6" w:rsidRDefault="00123630" w:rsidP="008B33ED">
            <w:pPr>
              <w:spacing w:after="160"/>
              <w:jc w:val="center"/>
              <w:rPr>
                <w:rFonts w:ascii="Times New Roman" w:eastAsia="Times New Roman" w:hAnsi="Times New Roman" w:cs="Times New Roman"/>
              </w:rPr>
            </w:pPr>
            <w:r>
              <w:rPr>
                <w:rFonts w:ascii="Times New Roman" w:eastAsia="Times New Roman" w:hAnsi="Times New Roman" w:cs="Times New Roman"/>
                <w:sz w:val="18"/>
                <w:szCs w:val="22"/>
              </w:rPr>
              <w:t>№ п/п</w:t>
            </w:r>
          </w:p>
        </w:tc>
        <w:tc>
          <w:tcPr>
            <w:tcW w:w="2126" w:type="dxa"/>
            <w:vMerge w:val="restart"/>
            <w:tcMar>
              <w:top w:w="0" w:type="dxa"/>
              <w:left w:w="108" w:type="dxa"/>
              <w:bottom w:w="0" w:type="dxa"/>
              <w:right w:w="108" w:type="dxa"/>
            </w:tcMar>
            <w:vAlign w:val="center"/>
          </w:tcPr>
          <w:p w:rsidR="006632C6" w:rsidRDefault="00123630" w:rsidP="008B33ED">
            <w:pPr>
              <w:spacing w:after="160"/>
              <w:ind w:right="252"/>
              <w:jc w:val="center"/>
              <w:rPr>
                <w:rFonts w:ascii="Times New Roman" w:eastAsia="Times New Roman" w:hAnsi="Times New Roman" w:cs="Times New Roman"/>
              </w:rPr>
            </w:pPr>
            <w:r>
              <w:rPr>
                <w:rFonts w:ascii="Times New Roman" w:eastAsia="Times New Roman" w:hAnsi="Times New Roman" w:cs="Times New Roman"/>
                <w:sz w:val="18"/>
                <w:szCs w:val="22"/>
              </w:rPr>
              <w:t>Наименование мероприятия</w:t>
            </w:r>
          </w:p>
        </w:tc>
        <w:tc>
          <w:tcPr>
            <w:tcW w:w="1985" w:type="dxa"/>
            <w:vMerge w:val="restart"/>
            <w:tcMar>
              <w:top w:w="0" w:type="dxa"/>
              <w:left w:w="108" w:type="dxa"/>
              <w:bottom w:w="0" w:type="dxa"/>
              <w:right w:w="108" w:type="dxa"/>
            </w:tcMar>
            <w:vAlign w:val="center"/>
          </w:tcPr>
          <w:p w:rsidR="006632C6" w:rsidRDefault="00123630" w:rsidP="008B33ED">
            <w:pPr>
              <w:spacing w:after="160"/>
              <w:jc w:val="center"/>
              <w:rPr>
                <w:rFonts w:ascii="Times New Roman" w:eastAsia="Times New Roman" w:hAnsi="Times New Roman" w:cs="Times New Roman"/>
              </w:rPr>
            </w:pPr>
            <w:r>
              <w:rPr>
                <w:rFonts w:ascii="Times New Roman" w:eastAsia="Times New Roman" w:hAnsi="Times New Roman" w:cs="Times New Roman"/>
                <w:sz w:val="18"/>
                <w:szCs w:val="22"/>
              </w:rPr>
              <w:t>Адрес</w:t>
            </w:r>
          </w:p>
        </w:tc>
        <w:tc>
          <w:tcPr>
            <w:tcW w:w="1134" w:type="dxa"/>
            <w:vMerge w:val="restart"/>
            <w:tcMar>
              <w:top w:w="0" w:type="dxa"/>
              <w:left w:w="108" w:type="dxa"/>
              <w:bottom w:w="0" w:type="dxa"/>
              <w:right w:w="108" w:type="dxa"/>
            </w:tcMar>
            <w:vAlign w:val="center"/>
          </w:tcPr>
          <w:p w:rsidR="006632C6" w:rsidRDefault="008B33ED" w:rsidP="008B33ED">
            <w:pPr>
              <w:spacing w:after="160"/>
              <w:jc w:val="center"/>
              <w:rPr>
                <w:rFonts w:ascii="Times New Roman" w:eastAsia="Times New Roman" w:hAnsi="Times New Roman" w:cs="Times New Roman"/>
              </w:rPr>
            </w:pPr>
            <w:r>
              <w:rPr>
                <w:rFonts w:ascii="Times New Roman" w:eastAsia="Times New Roman" w:hAnsi="Times New Roman" w:cs="Times New Roman"/>
                <w:sz w:val="18"/>
                <w:szCs w:val="22"/>
              </w:rPr>
              <w:t>Мощ</w:t>
            </w:r>
            <w:r w:rsidR="00123630">
              <w:rPr>
                <w:rFonts w:ascii="Times New Roman" w:eastAsia="Times New Roman" w:hAnsi="Times New Roman" w:cs="Times New Roman"/>
                <w:sz w:val="18"/>
                <w:szCs w:val="22"/>
              </w:rPr>
              <w:t>ность объекта,</w:t>
            </w:r>
            <w:r>
              <w:rPr>
                <w:rFonts w:ascii="Times New Roman" w:eastAsia="Times New Roman" w:hAnsi="Times New Roman" w:cs="Times New Roman"/>
                <w:sz w:val="18"/>
                <w:szCs w:val="22"/>
              </w:rPr>
              <w:br/>
            </w:r>
            <w:r w:rsidR="00123630">
              <w:rPr>
                <w:rFonts w:ascii="Times New Roman" w:eastAsia="Times New Roman" w:hAnsi="Times New Roman" w:cs="Times New Roman"/>
                <w:sz w:val="18"/>
                <w:szCs w:val="22"/>
              </w:rPr>
              <w:t>п. м труб</w:t>
            </w:r>
          </w:p>
        </w:tc>
        <w:tc>
          <w:tcPr>
            <w:tcW w:w="850" w:type="dxa"/>
            <w:vMerge w:val="restart"/>
            <w:tcMar>
              <w:top w:w="0" w:type="dxa"/>
              <w:left w:w="108" w:type="dxa"/>
              <w:bottom w:w="0" w:type="dxa"/>
              <w:right w:w="108" w:type="dxa"/>
            </w:tcMar>
            <w:vAlign w:val="center"/>
          </w:tcPr>
          <w:p w:rsidR="006632C6" w:rsidRDefault="00123630" w:rsidP="008B33ED">
            <w:pPr>
              <w:spacing w:after="160"/>
              <w:jc w:val="center"/>
              <w:rPr>
                <w:rFonts w:ascii="Times New Roman" w:eastAsia="Times New Roman" w:hAnsi="Times New Roman" w:cs="Times New Roman"/>
              </w:rPr>
            </w:pPr>
            <w:r>
              <w:rPr>
                <w:rFonts w:ascii="Times New Roman" w:eastAsia="Times New Roman" w:hAnsi="Times New Roman" w:cs="Times New Roman"/>
                <w:sz w:val="18"/>
                <w:szCs w:val="22"/>
              </w:rPr>
              <w:t>Срок выпол-нения работ</w:t>
            </w:r>
          </w:p>
        </w:tc>
        <w:tc>
          <w:tcPr>
            <w:tcW w:w="992" w:type="dxa"/>
            <w:vMerge w:val="restart"/>
            <w:tcMar>
              <w:top w:w="0" w:type="dxa"/>
              <w:left w:w="108" w:type="dxa"/>
              <w:bottom w:w="0" w:type="dxa"/>
              <w:right w:w="108" w:type="dxa"/>
            </w:tcMar>
            <w:vAlign w:val="center"/>
          </w:tcPr>
          <w:p w:rsidR="006632C6" w:rsidRDefault="00123630" w:rsidP="008B33ED">
            <w:pPr>
              <w:jc w:val="center"/>
              <w:rPr>
                <w:rFonts w:ascii="Times New Roman" w:eastAsia="Times New Roman" w:hAnsi="Times New Roman" w:cs="Times New Roman"/>
              </w:rPr>
            </w:pPr>
            <w:r>
              <w:rPr>
                <w:rFonts w:ascii="Times New Roman" w:eastAsia="Times New Roman" w:hAnsi="Times New Roman" w:cs="Times New Roman"/>
                <w:sz w:val="18"/>
                <w:szCs w:val="22"/>
              </w:rPr>
              <w:t>Общий объем расходов, тыс. руб.</w:t>
            </w:r>
          </w:p>
        </w:tc>
        <w:tc>
          <w:tcPr>
            <w:tcW w:w="7088" w:type="dxa"/>
            <w:gridSpan w:val="8"/>
            <w:tcMar>
              <w:top w:w="0" w:type="dxa"/>
              <w:left w:w="108" w:type="dxa"/>
              <w:bottom w:w="0" w:type="dxa"/>
              <w:right w:w="108" w:type="dxa"/>
            </w:tcMar>
            <w:vAlign w:val="center"/>
          </w:tcPr>
          <w:p w:rsidR="006632C6" w:rsidRDefault="00123630" w:rsidP="008B33ED">
            <w:pPr>
              <w:spacing w:after="160"/>
              <w:jc w:val="center"/>
              <w:rPr>
                <w:rFonts w:ascii="Times New Roman" w:eastAsia="Times New Roman" w:hAnsi="Times New Roman" w:cs="Times New Roman"/>
              </w:rPr>
            </w:pPr>
            <w:r>
              <w:rPr>
                <w:rFonts w:ascii="Times New Roman" w:eastAsia="Times New Roman" w:hAnsi="Times New Roman" w:cs="Times New Roman"/>
                <w:sz w:val="18"/>
                <w:szCs w:val="22"/>
              </w:rPr>
              <w:t xml:space="preserve">Срок реализации и объем финансирования </w:t>
            </w:r>
            <w:r>
              <w:rPr>
                <w:rFonts w:ascii="Times New Roman" w:eastAsia="Times New Roman" w:hAnsi="Times New Roman" w:cs="Times New Roman"/>
                <w:szCs w:val="22"/>
              </w:rPr>
              <w:br/>
              <w:t xml:space="preserve">   </w:t>
            </w:r>
            <w:r>
              <w:rPr>
                <w:rFonts w:ascii="Times New Roman" w:eastAsia="Times New Roman" w:hAnsi="Times New Roman" w:cs="Times New Roman"/>
                <w:sz w:val="18"/>
                <w:szCs w:val="22"/>
              </w:rPr>
              <w:t xml:space="preserve">  по годам, тыс. руб.</w:t>
            </w:r>
          </w:p>
        </w:tc>
      </w:tr>
      <w:tr w:rsidR="006632C6" w:rsidTr="008B33ED">
        <w:tc>
          <w:tcPr>
            <w:tcW w:w="699" w:type="dxa"/>
            <w:vMerge/>
            <w:tcMar>
              <w:top w:w="0" w:type="dxa"/>
              <w:left w:w="108" w:type="dxa"/>
              <w:bottom w:w="0" w:type="dxa"/>
              <w:right w:w="108" w:type="dxa"/>
            </w:tcMar>
            <w:vAlign w:val="center"/>
          </w:tcPr>
          <w:p w:rsidR="006632C6" w:rsidRDefault="006632C6" w:rsidP="008B33ED">
            <w:pPr>
              <w:spacing w:after="160" w:line="259" w:lineRule="auto"/>
              <w:jc w:val="center"/>
              <w:rPr>
                <w:rFonts w:ascii="Times New Roman" w:eastAsia="Times New Roman" w:hAnsi="Times New Roman" w:cs="Times New Roman"/>
              </w:rPr>
            </w:pPr>
          </w:p>
        </w:tc>
        <w:tc>
          <w:tcPr>
            <w:tcW w:w="2126" w:type="dxa"/>
            <w:vMerge/>
            <w:tcMar>
              <w:top w:w="0" w:type="dxa"/>
              <w:left w:w="108" w:type="dxa"/>
              <w:bottom w:w="0" w:type="dxa"/>
              <w:right w:w="108" w:type="dxa"/>
            </w:tcMar>
            <w:vAlign w:val="center"/>
          </w:tcPr>
          <w:p w:rsidR="006632C6" w:rsidRDefault="006632C6" w:rsidP="008B33ED">
            <w:pPr>
              <w:spacing w:after="160" w:line="259" w:lineRule="auto"/>
              <w:jc w:val="center"/>
              <w:rPr>
                <w:rFonts w:ascii="Times New Roman" w:eastAsia="Times New Roman" w:hAnsi="Times New Roman" w:cs="Times New Roman"/>
              </w:rPr>
            </w:pPr>
          </w:p>
        </w:tc>
        <w:tc>
          <w:tcPr>
            <w:tcW w:w="1985" w:type="dxa"/>
            <w:vMerge/>
            <w:tcMar>
              <w:top w:w="0" w:type="dxa"/>
              <w:left w:w="108" w:type="dxa"/>
              <w:bottom w:w="0" w:type="dxa"/>
              <w:right w:w="108" w:type="dxa"/>
            </w:tcMar>
            <w:vAlign w:val="center"/>
          </w:tcPr>
          <w:p w:rsidR="006632C6" w:rsidRDefault="006632C6" w:rsidP="008B33ED">
            <w:pPr>
              <w:spacing w:after="160" w:line="259" w:lineRule="auto"/>
              <w:jc w:val="center"/>
              <w:rPr>
                <w:rFonts w:ascii="Times New Roman" w:eastAsia="Times New Roman" w:hAnsi="Times New Roman" w:cs="Times New Roman"/>
              </w:rPr>
            </w:pPr>
          </w:p>
        </w:tc>
        <w:tc>
          <w:tcPr>
            <w:tcW w:w="1134" w:type="dxa"/>
            <w:vMerge/>
            <w:tcMar>
              <w:top w:w="0" w:type="dxa"/>
              <w:left w:w="108" w:type="dxa"/>
              <w:bottom w:w="0" w:type="dxa"/>
              <w:right w:w="108" w:type="dxa"/>
            </w:tcMar>
            <w:vAlign w:val="center"/>
          </w:tcPr>
          <w:p w:rsidR="006632C6" w:rsidRDefault="006632C6" w:rsidP="008B33ED">
            <w:pPr>
              <w:spacing w:after="160" w:line="259" w:lineRule="auto"/>
              <w:jc w:val="center"/>
              <w:rPr>
                <w:rFonts w:ascii="Times New Roman" w:eastAsia="Times New Roman" w:hAnsi="Times New Roman" w:cs="Times New Roman"/>
              </w:rPr>
            </w:pPr>
          </w:p>
        </w:tc>
        <w:tc>
          <w:tcPr>
            <w:tcW w:w="850" w:type="dxa"/>
            <w:vMerge/>
            <w:tcMar>
              <w:top w:w="0" w:type="dxa"/>
              <w:left w:w="108" w:type="dxa"/>
              <w:bottom w:w="0" w:type="dxa"/>
              <w:right w:w="108" w:type="dxa"/>
            </w:tcMar>
            <w:vAlign w:val="center"/>
          </w:tcPr>
          <w:p w:rsidR="006632C6" w:rsidRDefault="006632C6" w:rsidP="008B33ED">
            <w:pPr>
              <w:spacing w:after="160" w:line="259" w:lineRule="auto"/>
              <w:jc w:val="center"/>
              <w:rPr>
                <w:rFonts w:ascii="Times New Roman" w:eastAsia="Times New Roman" w:hAnsi="Times New Roman" w:cs="Times New Roman"/>
              </w:rPr>
            </w:pPr>
          </w:p>
        </w:tc>
        <w:tc>
          <w:tcPr>
            <w:tcW w:w="992" w:type="dxa"/>
            <w:vMerge/>
            <w:tcMar>
              <w:top w:w="0" w:type="dxa"/>
              <w:left w:w="108" w:type="dxa"/>
              <w:bottom w:w="0" w:type="dxa"/>
              <w:right w:w="108" w:type="dxa"/>
            </w:tcMar>
            <w:vAlign w:val="center"/>
          </w:tcPr>
          <w:p w:rsidR="006632C6" w:rsidRDefault="006632C6" w:rsidP="008B33ED">
            <w:pPr>
              <w:spacing w:after="160" w:line="259" w:lineRule="auto"/>
              <w:jc w:val="center"/>
              <w:rPr>
                <w:rFonts w:ascii="Times New Roman" w:eastAsia="Times New Roman" w:hAnsi="Times New Roman" w:cs="Times New Roman"/>
              </w:rPr>
            </w:pPr>
          </w:p>
        </w:tc>
        <w:tc>
          <w:tcPr>
            <w:tcW w:w="897" w:type="dxa"/>
            <w:tcMar>
              <w:top w:w="0" w:type="dxa"/>
              <w:left w:w="108" w:type="dxa"/>
              <w:bottom w:w="0" w:type="dxa"/>
              <w:right w:w="108" w:type="dxa"/>
            </w:tcMar>
            <w:vAlign w:val="center"/>
          </w:tcPr>
          <w:p w:rsidR="006632C6" w:rsidRDefault="00123630" w:rsidP="008B33ED">
            <w:pPr>
              <w:spacing w:after="160"/>
              <w:jc w:val="center"/>
              <w:rPr>
                <w:rFonts w:ascii="Times New Roman" w:eastAsia="Times New Roman" w:hAnsi="Times New Roman" w:cs="Times New Roman"/>
              </w:rPr>
            </w:pPr>
            <w:r>
              <w:rPr>
                <w:rFonts w:ascii="Times New Roman" w:eastAsia="Times New Roman" w:hAnsi="Times New Roman" w:cs="Times New Roman"/>
                <w:sz w:val="18"/>
                <w:szCs w:val="22"/>
              </w:rPr>
              <w:t>2024</w:t>
            </w:r>
          </w:p>
        </w:tc>
        <w:tc>
          <w:tcPr>
            <w:tcW w:w="946" w:type="dxa"/>
            <w:tcMar>
              <w:top w:w="0" w:type="dxa"/>
              <w:left w:w="108" w:type="dxa"/>
              <w:bottom w:w="0" w:type="dxa"/>
              <w:right w:w="108" w:type="dxa"/>
            </w:tcMar>
            <w:vAlign w:val="center"/>
          </w:tcPr>
          <w:p w:rsidR="006632C6" w:rsidRDefault="00123630" w:rsidP="008B33ED">
            <w:pPr>
              <w:spacing w:after="160"/>
              <w:jc w:val="center"/>
              <w:rPr>
                <w:rFonts w:ascii="Times New Roman" w:eastAsia="Times New Roman" w:hAnsi="Times New Roman" w:cs="Times New Roman"/>
              </w:rPr>
            </w:pPr>
            <w:r>
              <w:rPr>
                <w:rFonts w:ascii="Times New Roman" w:eastAsia="Times New Roman" w:hAnsi="Times New Roman" w:cs="Times New Roman"/>
                <w:sz w:val="18"/>
                <w:szCs w:val="22"/>
              </w:rPr>
              <w:t>2025</w:t>
            </w:r>
          </w:p>
        </w:tc>
        <w:tc>
          <w:tcPr>
            <w:tcW w:w="897" w:type="dxa"/>
            <w:tcMar>
              <w:top w:w="0" w:type="dxa"/>
              <w:left w:w="108" w:type="dxa"/>
              <w:bottom w:w="0" w:type="dxa"/>
              <w:right w:w="108" w:type="dxa"/>
            </w:tcMar>
            <w:vAlign w:val="center"/>
          </w:tcPr>
          <w:p w:rsidR="006632C6" w:rsidRDefault="00123630" w:rsidP="008B33ED">
            <w:pPr>
              <w:spacing w:after="160"/>
              <w:jc w:val="center"/>
              <w:rPr>
                <w:rFonts w:ascii="Times New Roman" w:eastAsia="Times New Roman" w:hAnsi="Times New Roman" w:cs="Times New Roman"/>
              </w:rPr>
            </w:pPr>
            <w:r>
              <w:rPr>
                <w:rFonts w:ascii="Times New Roman" w:eastAsia="Times New Roman" w:hAnsi="Times New Roman" w:cs="Times New Roman"/>
                <w:sz w:val="18"/>
                <w:szCs w:val="22"/>
              </w:rPr>
              <w:t>2026</w:t>
            </w:r>
          </w:p>
        </w:tc>
        <w:tc>
          <w:tcPr>
            <w:tcW w:w="839" w:type="dxa"/>
            <w:tcMar>
              <w:top w:w="0" w:type="dxa"/>
              <w:left w:w="108" w:type="dxa"/>
              <w:bottom w:w="0" w:type="dxa"/>
              <w:right w:w="108" w:type="dxa"/>
            </w:tcMar>
            <w:vAlign w:val="center"/>
          </w:tcPr>
          <w:p w:rsidR="006632C6" w:rsidRDefault="00123630" w:rsidP="008B33ED">
            <w:pPr>
              <w:spacing w:after="160"/>
              <w:jc w:val="center"/>
              <w:rPr>
                <w:rFonts w:ascii="Times New Roman" w:eastAsia="Times New Roman" w:hAnsi="Times New Roman" w:cs="Times New Roman"/>
              </w:rPr>
            </w:pPr>
            <w:r>
              <w:rPr>
                <w:rFonts w:ascii="Times New Roman" w:eastAsia="Times New Roman" w:hAnsi="Times New Roman" w:cs="Times New Roman"/>
                <w:sz w:val="18"/>
                <w:szCs w:val="22"/>
              </w:rPr>
              <w:t>2027</w:t>
            </w:r>
          </w:p>
        </w:tc>
        <w:tc>
          <w:tcPr>
            <w:tcW w:w="897" w:type="dxa"/>
            <w:tcMar>
              <w:top w:w="0" w:type="dxa"/>
              <w:left w:w="108" w:type="dxa"/>
              <w:bottom w:w="0" w:type="dxa"/>
              <w:right w:w="108" w:type="dxa"/>
            </w:tcMar>
            <w:vAlign w:val="center"/>
          </w:tcPr>
          <w:p w:rsidR="006632C6" w:rsidRDefault="00123630" w:rsidP="008B33ED">
            <w:pPr>
              <w:spacing w:after="160"/>
              <w:jc w:val="center"/>
              <w:rPr>
                <w:rFonts w:ascii="Times New Roman" w:eastAsia="Times New Roman" w:hAnsi="Times New Roman" w:cs="Times New Roman"/>
              </w:rPr>
            </w:pPr>
            <w:r>
              <w:rPr>
                <w:rFonts w:ascii="Times New Roman" w:eastAsia="Times New Roman" w:hAnsi="Times New Roman" w:cs="Times New Roman"/>
                <w:sz w:val="18"/>
                <w:szCs w:val="22"/>
              </w:rPr>
              <w:t>2028</w:t>
            </w:r>
          </w:p>
        </w:tc>
        <w:tc>
          <w:tcPr>
            <w:tcW w:w="851" w:type="dxa"/>
            <w:tcMar>
              <w:top w:w="0" w:type="dxa"/>
              <w:left w:w="108" w:type="dxa"/>
              <w:bottom w:w="0" w:type="dxa"/>
              <w:right w:w="108" w:type="dxa"/>
            </w:tcMar>
            <w:vAlign w:val="center"/>
          </w:tcPr>
          <w:p w:rsidR="006632C6" w:rsidRDefault="00123630" w:rsidP="008B33ED">
            <w:pPr>
              <w:tabs>
                <w:tab w:val="left" w:pos="450"/>
              </w:tabs>
              <w:spacing w:after="160"/>
              <w:ind w:right="84"/>
              <w:jc w:val="center"/>
              <w:rPr>
                <w:rFonts w:ascii="Times New Roman" w:eastAsia="Times New Roman" w:hAnsi="Times New Roman" w:cs="Times New Roman"/>
              </w:rPr>
            </w:pPr>
            <w:r>
              <w:rPr>
                <w:rFonts w:ascii="Times New Roman" w:eastAsia="Times New Roman" w:hAnsi="Times New Roman" w:cs="Times New Roman"/>
                <w:sz w:val="18"/>
                <w:szCs w:val="22"/>
              </w:rPr>
              <w:t>2029</w:t>
            </w:r>
          </w:p>
        </w:tc>
        <w:tc>
          <w:tcPr>
            <w:tcW w:w="850" w:type="dxa"/>
            <w:tcMar>
              <w:top w:w="0" w:type="dxa"/>
              <w:left w:w="108" w:type="dxa"/>
              <w:bottom w:w="0" w:type="dxa"/>
              <w:right w:w="108" w:type="dxa"/>
            </w:tcMar>
            <w:vAlign w:val="center"/>
          </w:tcPr>
          <w:p w:rsidR="006632C6" w:rsidRDefault="00123630" w:rsidP="008B33ED">
            <w:pPr>
              <w:spacing w:after="160"/>
              <w:jc w:val="center"/>
              <w:rPr>
                <w:rFonts w:ascii="Times New Roman" w:eastAsia="Times New Roman" w:hAnsi="Times New Roman" w:cs="Times New Roman"/>
              </w:rPr>
            </w:pPr>
            <w:r>
              <w:rPr>
                <w:rFonts w:ascii="Times New Roman" w:eastAsia="Times New Roman" w:hAnsi="Times New Roman" w:cs="Times New Roman"/>
                <w:sz w:val="18"/>
                <w:szCs w:val="22"/>
              </w:rPr>
              <w:t>2030</w:t>
            </w:r>
          </w:p>
        </w:tc>
        <w:tc>
          <w:tcPr>
            <w:tcW w:w="911" w:type="dxa"/>
            <w:tcMar>
              <w:top w:w="0" w:type="dxa"/>
              <w:left w:w="108" w:type="dxa"/>
              <w:bottom w:w="0" w:type="dxa"/>
              <w:right w:w="108" w:type="dxa"/>
            </w:tcMar>
            <w:vAlign w:val="center"/>
          </w:tcPr>
          <w:p w:rsidR="006632C6" w:rsidRDefault="00123630" w:rsidP="008B33ED">
            <w:pPr>
              <w:tabs>
                <w:tab w:val="left" w:pos="90"/>
                <w:tab w:val="left" w:pos="180"/>
              </w:tabs>
              <w:spacing w:after="160"/>
              <w:ind w:right="70"/>
              <w:jc w:val="center"/>
              <w:rPr>
                <w:rFonts w:ascii="Times New Roman" w:eastAsia="Times New Roman" w:hAnsi="Times New Roman" w:cs="Times New Roman"/>
              </w:rPr>
            </w:pPr>
            <w:r>
              <w:rPr>
                <w:rFonts w:ascii="Times New Roman" w:eastAsia="Times New Roman" w:hAnsi="Times New Roman" w:cs="Times New Roman"/>
                <w:sz w:val="18"/>
                <w:szCs w:val="22"/>
              </w:rPr>
              <w:t>2031</w:t>
            </w:r>
          </w:p>
        </w:tc>
      </w:tr>
    </w:tbl>
    <w:p w:rsidR="008B33ED" w:rsidRPr="008B33ED" w:rsidRDefault="008B33ED">
      <w:pPr>
        <w:rPr>
          <w:sz w:val="2"/>
        </w:rPr>
      </w:pPr>
    </w:p>
    <w:tbl>
      <w:tblPr>
        <w:tblW w:w="14874" w:type="dxa"/>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9"/>
        <w:gridCol w:w="2126"/>
        <w:gridCol w:w="1985"/>
        <w:gridCol w:w="1134"/>
        <w:gridCol w:w="850"/>
        <w:gridCol w:w="992"/>
        <w:gridCol w:w="897"/>
        <w:gridCol w:w="946"/>
        <w:gridCol w:w="897"/>
        <w:gridCol w:w="839"/>
        <w:gridCol w:w="897"/>
        <w:gridCol w:w="851"/>
        <w:gridCol w:w="850"/>
        <w:gridCol w:w="911"/>
      </w:tblGrid>
      <w:tr w:rsidR="006632C6" w:rsidTr="006C4B01">
        <w:trPr>
          <w:trHeight w:hRule="exact" w:val="227"/>
          <w:tblHeader/>
        </w:trPr>
        <w:tc>
          <w:tcPr>
            <w:tcW w:w="567" w:type="dxa"/>
            <w:tcMar>
              <w:top w:w="0" w:type="dxa"/>
              <w:left w:w="108" w:type="dxa"/>
              <w:bottom w:w="0" w:type="dxa"/>
              <w:right w:w="108" w:type="dxa"/>
            </w:tcMar>
            <w:vAlign w:val="center"/>
          </w:tcPr>
          <w:p w:rsidR="006632C6" w:rsidRDefault="00123630" w:rsidP="008B33ED">
            <w:pPr>
              <w:spacing w:after="160"/>
              <w:jc w:val="center"/>
              <w:rPr>
                <w:rFonts w:ascii="Times New Roman" w:eastAsia="Times New Roman" w:hAnsi="Times New Roman" w:cs="Times New Roman"/>
              </w:rPr>
            </w:pPr>
            <w:r>
              <w:rPr>
                <w:rFonts w:ascii="Times New Roman" w:eastAsia="Times New Roman" w:hAnsi="Times New Roman" w:cs="Times New Roman"/>
                <w:sz w:val="18"/>
                <w:szCs w:val="22"/>
              </w:rPr>
              <w:t>1</w:t>
            </w:r>
          </w:p>
        </w:tc>
        <w:tc>
          <w:tcPr>
            <w:tcW w:w="567" w:type="dxa"/>
            <w:tcMar>
              <w:top w:w="0" w:type="dxa"/>
              <w:left w:w="108" w:type="dxa"/>
              <w:bottom w:w="0" w:type="dxa"/>
              <w:right w:w="108" w:type="dxa"/>
            </w:tcMar>
            <w:vAlign w:val="center"/>
          </w:tcPr>
          <w:p w:rsidR="006632C6" w:rsidRDefault="00123630" w:rsidP="008B33ED">
            <w:pPr>
              <w:spacing w:after="160"/>
              <w:jc w:val="center"/>
              <w:rPr>
                <w:rFonts w:ascii="Times New Roman" w:eastAsia="Times New Roman" w:hAnsi="Times New Roman" w:cs="Times New Roman"/>
              </w:rPr>
            </w:pPr>
            <w:r>
              <w:rPr>
                <w:rFonts w:ascii="Times New Roman" w:eastAsia="Times New Roman" w:hAnsi="Times New Roman" w:cs="Times New Roman"/>
                <w:sz w:val="18"/>
                <w:szCs w:val="22"/>
              </w:rPr>
              <w:t>2</w:t>
            </w:r>
          </w:p>
        </w:tc>
        <w:tc>
          <w:tcPr>
            <w:tcW w:w="567" w:type="dxa"/>
            <w:tcMar>
              <w:top w:w="0" w:type="dxa"/>
              <w:left w:w="108" w:type="dxa"/>
              <w:bottom w:w="0" w:type="dxa"/>
              <w:right w:w="108" w:type="dxa"/>
            </w:tcMar>
            <w:vAlign w:val="center"/>
          </w:tcPr>
          <w:p w:rsidR="006632C6" w:rsidRDefault="00123630" w:rsidP="008B33ED">
            <w:pPr>
              <w:spacing w:after="160"/>
              <w:jc w:val="center"/>
              <w:rPr>
                <w:rFonts w:ascii="Times New Roman" w:eastAsia="Times New Roman" w:hAnsi="Times New Roman" w:cs="Times New Roman"/>
              </w:rPr>
            </w:pPr>
            <w:r>
              <w:rPr>
                <w:rFonts w:ascii="Times New Roman" w:eastAsia="Times New Roman" w:hAnsi="Times New Roman" w:cs="Times New Roman"/>
                <w:sz w:val="18"/>
                <w:szCs w:val="22"/>
              </w:rPr>
              <w:t>3</w:t>
            </w:r>
          </w:p>
        </w:tc>
        <w:tc>
          <w:tcPr>
            <w:tcW w:w="567" w:type="dxa"/>
            <w:tcMar>
              <w:top w:w="0" w:type="dxa"/>
              <w:left w:w="108" w:type="dxa"/>
              <w:bottom w:w="0" w:type="dxa"/>
              <w:right w:w="108" w:type="dxa"/>
            </w:tcMar>
            <w:vAlign w:val="center"/>
          </w:tcPr>
          <w:p w:rsidR="006632C6" w:rsidRDefault="00123630" w:rsidP="008B33ED">
            <w:pPr>
              <w:spacing w:after="160"/>
              <w:jc w:val="center"/>
              <w:rPr>
                <w:rFonts w:ascii="Times New Roman" w:eastAsia="Times New Roman" w:hAnsi="Times New Roman" w:cs="Times New Roman"/>
              </w:rPr>
            </w:pPr>
            <w:r>
              <w:rPr>
                <w:rFonts w:ascii="Times New Roman" w:eastAsia="Times New Roman" w:hAnsi="Times New Roman" w:cs="Times New Roman"/>
                <w:sz w:val="18"/>
                <w:szCs w:val="22"/>
              </w:rPr>
              <w:t>4</w:t>
            </w:r>
          </w:p>
        </w:tc>
        <w:tc>
          <w:tcPr>
            <w:tcW w:w="567" w:type="dxa"/>
            <w:tcMar>
              <w:top w:w="0" w:type="dxa"/>
              <w:left w:w="108" w:type="dxa"/>
              <w:bottom w:w="0" w:type="dxa"/>
              <w:right w:w="108" w:type="dxa"/>
            </w:tcMar>
            <w:vAlign w:val="center"/>
          </w:tcPr>
          <w:p w:rsidR="006632C6" w:rsidRDefault="00123630" w:rsidP="008B33ED">
            <w:pPr>
              <w:spacing w:after="160"/>
              <w:jc w:val="center"/>
              <w:rPr>
                <w:rFonts w:ascii="Times New Roman" w:eastAsia="Times New Roman" w:hAnsi="Times New Roman" w:cs="Times New Roman"/>
              </w:rPr>
            </w:pPr>
            <w:r>
              <w:rPr>
                <w:rFonts w:ascii="Times New Roman" w:eastAsia="Times New Roman" w:hAnsi="Times New Roman" w:cs="Times New Roman"/>
                <w:sz w:val="18"/>
                <w:szCs w:val="22"/>
              </w:rPr>
              <w:t>5</w:t>
            </w:r>
          </w:p>
        </w:tc>
        <w:tc>
          <w:tcPr>
            <w:tcW w:w="567" w:type="dxa"/>
            <w:tcMar>
              <w:top w:w="0" w:type="dxa"/>
              <w:left w:w="108" w:type="dxa"/>
              <w:bottom w:w="0" w:type="dxa"/>
              <w:right w:w="108" w:type="dxa"/>
            </w:tcMar>
            <w:vAlign w:val="center"/>
          </w:tcPr>
          <w:p w:rsidR="006632C6" w:rsidRDefault="00123630" w:rsidP="008B33ED">
            <w:pPr>
              <w:spacing w:after="160"/>
              <w:jc w:val="center"/>
              <w:rPr>
                <w:rFonts w:ascii="Times New Roman" w:eastAsia="Times New Roman" w:hAnsi="Times New Roman" w:cs="Times New Roman"/>
              </w:rPr>
            </w:pPr>
            <w:r>
              <w:rPr>
                <w:rFonts w:ascii="Times New Roman" w:eastAsia="Times New Roman" w:hAnsi="Times New Roman" w:cs="Times New Roman"/>
                <w:sz w:val="18"/>
                <w:szCs w:val="22"/>
              </w:rPr>
              <w:t>6</w:t>
            </w:r>
          </w:p>
        </w:tc>
        <w:tc>
          <w:tcPr>
            <w:tcW w:w="567" w:type="dxa"/>
            <w:tcMar>
              <w:top w:w="0" w:type="dxa"/>
              <w:left w:w="108" w:type="dxa"/>
              <w:bottom w:w="0" w:type="dxa"/>
              <w:right w:w="108" w:type="dxa"/>
            </w:tcMar>
            <w:vAlign w:val="center"/>
          </w:tcPr>
          <w:p w:rsidR="006632C6" w:rsidRDefault="00123630" w:rsidP="008B33ED">
            <w:pPr>
              <w:spacing w:after="160"/>
              <w:jc w:val="center"/>
              <w:rPr>
                <w:rFonts w:ascii="Times New Roman" w:eastAsia="Times New Roman" w:hAnsi="Times New Roman" w:cs="Times New Roman"/>
              </w:rPr>
            </w:pPr>
            <w:r>
              <w:rPr>
                <w:rFonts w:ascii="Times New Roman" w:eastAsia="Times New Roman" w:hAnsi="Times New Roman" w:cs="Times New Roman"/>
                <w:sz w:val="18"/>
                <w:szCs w:val="22"/>
              </w:rPr>
              <w:t>7</w:t>
            </w:r>
          </w:p>
        </w:tc>
        <w:tc>
          <w:tcPr>
            <w:tcW w:w="567" w:type="dxa"/>
            <w:tcMar>
              <w:top w:w="0" w:type="dxa"/>
              <w:left w:w="108" w:type="dxa"/>
              <w:bottom w:w="0" w:type="dxa"/>
              <w:right w:w="108" w:type="dxa"/>
            </w:tcMar>
            <w:vAlign w:val="center"/>
          </w:tcPr>
          <w:p w:rsidR="006632C6" w:rsidRDefault="00123630" w:rsidP="008B33ED">
            <w:pPr>
              <w:spacing w:after="160"/>
              <w:jc w:val="center"/>
              <w:rPr>
                <w:rFonts w:ascii="Times New Roman" w:eastAsia="Times New Roman" w:hAnsi="Times New Roman" w:cs="Times New Roman"/>
              </w:rPr>
            </w:pPr>
            <w:r>
              <w:rPr>
                <w:rFonts w:ascii="Times New Roman" w:eastAsia="Times New Roman" w:hAnsi="Times New Roman" w:cs="Times New Roman"/>
                <w:sz w:val="18"/>
                <w:szCs w:val="22"/>
              </w:rPr>
              <w:t>8</w:t>
            </w:r>
          </w:p>
        </w:tc>
        <w:tc>
          <w:tcPr>
            <w:tcW w:w="567" w:type="dxa"/>
            <w:tcMar>
              <w:top w:w="0" w:type="dxa"/>
              <w:left w:w="108" w:type="dxa"/>
              <w:bottom w:w="0" w:type="dxa"/>
              <w:right w:w="108" w:type="dxa"/>
            </w:tcMar>
            <w:vAlign w:val="center"/>
          </w:tcPr>
          <w:p w:rsidR="006632C6" w:rsidRDefault="00123630" w:rsidP="008B33ED">
            <w:pPr>
              <w:spacing w:after="160"/>
              <w:jc w:val="center"/>
              <w:rPr>
                <w:rFonts w:ascii="Times New Roman" w:eastAsia="Times New Roman" w:hAnsi="Times New Roman" w:cs="Times New Roman"/>
              </w:rPr>
            </w:pPr>
            <w:r>
              <w:rPr>
                <w:rFonts w:ascii="Times New Roman" w:eastAsia="Times New Roman" w:hAnsi="Times New Roman" w:cs="Times New Roman"/>
                <w:sz w:val="18"/>
                <w:szCs w:val="22"/>
              </w:rPr>
              <w:t>9</w:t>
            </w:r>
          </w:p>
        </w:tc>
        <w:tc>
          <w:tcPr>
            <w:tcW w:w="567" w:type="dxa"/>
            <w:tcMar>
              <w:top w:w="0" w:type="dxa"/>
              <w:left w:w="108" w:type="dxa"/>
              <w:bottom w:w="0" w:type="dxa"/>
              <w:right w:w="108" w:type="dxa"/>
            </w:tcMar>
            <w:vAlign w:val="center"/>
          </w:tcPr>
          <w:p w:rsidR="006632C6" w:rsidRDefault="00123630" w:rsidP="008B33ED">
            <w:pPr>
              <w:spacing w:after="160"/>
              <w:jc w:val="center"/>
              <w:rPr>
                <w:rFonts w:ascii="Times New Roman" w:eastAsia="Times New Roman" w:hAnsi="Times New Roman" w:cs="Times New Roman"/>
              </w:rPr>
            </w:pPr>
            <w:r>
              <w:rPr>
                <w:rFonts w:ascii="Times New Roman" w:eastAsia="Times New Roman" w:hAnsi="Times New Roman" w:cs="Times New Roman"/>
                <w:sz w:val="18"/>
                <w:szCs w:val="22"/>
              </w:rPr>
              <w:t>10</w:t>
            </w:r>
          </w:p>
        </w:tc>
        <w:tc>
          <w:tcPr>
            <w:tcW w:w="567" w:type="dxa"/>
            <w:tcMar>
              <w:top w:w="0" w:type="dxa"/>
              <w:left w:w="108" w:type="dxa"/>
              <w:bottom w:w="0" w:type="dxa"/>
              <w:right w:w="108" w:type="dxa"/>
            </w:tcMar>
            <w:vAlign w:val="center"/>
          </w:tcPr>
          <w:p w:rsidR="006632C6" w:rsidRDefault="00123630" w:rsidP="008B33ED">
            <w:pPr>
              <w:spacing w:after="160"/>
              <w:jc w:val="center"/>
              <w:rPr>
                <w:rFonts w:ascii="Times New Roman" w:eastAsia="Times New Roman" w:hAnsi="Times New Roman" w:cs="Times New Roman"/>
              </w:rPr>
            </w:pPr>
            <w:r>
              <w:rPr>
                <w:rFonts w:ascii="Times New Roman" w:eastAsia="Times New Roman" w:hAnsi="Times New Roman" w:cs="Times New Roman"/>
                <w:sz w:val="18"/>
                <w:szCs w:val="22"/>
              </w:rPr>
              <w:t>11</w:t>
            </w:r>
          </w:p>
        </w:tc>
        <w:tc>
          <w:tcPr>
            <w:tcW w:w="567" w:type="dxa"/>
            <w:tcMar>
              <w:top w:w="0" w:type="dxa"/>
              <w:left w:w="108" w:type="dxa"/>
              <w:bottom w:w="0" w:type="dxa"/>
              <w:right w:w="108" w:type="dxa"/>
            </w:tcMar>
            <w:vAlign w:val="center"/>
          </w:tcPr>
          <w:p w:rsidR="006632C6" w:rsidRDefault="00123630" w:rsidP="008B33ED">
            <w:pPr>
              <w:spacing w:after="160"/>
              <w:jc w:val="center"/>
              <w:rPr>
                <w:rFonts w:ascii="Times New Roman" w:eastAsia="Times New Roman" w:hAnsi="Times New Roman" w:cs="Times New Roman"/>
              </w:rPr>
            </w:pPr>
            <w:r>
              <w:rPr>
                <w:rFonts w:ascii="Times New Roman" w:eastAsia="Times New Roman" w:hAnsi="Times New Roman" w:cs="Times New Roman"/>
                <w:sz w:val="18"/>
                <w:szCs w:val="22"/>
              </w:rPr>
              <w:t>12</w:t>
            </w:r>
          </w:p>
        </w:tc>
        <w:tc>
          <w:tcPr>
            <w:tcW w:w="567" w:type="dxa"/>
            <w:tcMar>
              <w:top w:w="0" w:type="dxa"/>
              <w:left w:w="108" w:type="dxa"/>
              <w:bottom w:w="0" w:type="dxa"/>
              <w:right w:w="108" w:type="dxa"/>
            </w:tcMar>
            <w:vAlign w:val="center"/>
          </w:tcPr>
          <w:p w:rsidR="006632C6" w:rsidRDefault="00123630" w:rsidP="008B33ED">
            <w:pPr>
              <w:spacing w:after="160"/>
              <w:jc w:val="center"/>
              <w:rPr>
                <w:rFonts w:ascii="Times New Roman" w:eastAsia="Times New Roman" w:hAnsi="Times New Roman" w:cs="Times New Roman"/>
              </w:rPr>
            </w:pPr>
            <w:r>
              <w:rPr>
                <w:rFonts w:ascii="Times New Roman" w:eastAsia="Times New Roman" w:hAnsi="Times New Roman" w:cs="Times New Roman"/>
                <w:sz w:val="18"/>
                <w:szCs w:val="22"/>
              </w:rPr>
              <w:t>13</w:t>
            </w:r>
          </w:p>
        </w:tc>
        <w:tc>
          <w:tcPr>
            <w:tcW w:w="567" w:type="dxa"/>
            <w:tcMar>
              <w:top w:w="0" w:type="dxa"/>
              <w:left w:w="108" w:type="dxa"/>
              <w:bottom w:w="0" w:type="dxa"/>
              <w:right w:w="108" w:type="dxa"/>
            </w:tcMar>
            <w:vAlign w:val="center"/>
          </w:tcPr>
          <w:p w:rsidR="006632C6" w:rsidRDefault="00123630" w:rsidP="008B33ED">
            <w:pPr>
              <w:spacing w:after="160"/>
              <w:ind w:right="-153"/>
              <w:jc w:val="center"/>
              <w:rPr>
                <w:rFonts w:ascii="Times New Roman" w:eastAsia="Times New Roman" w:hAnsi="Times New Roman" w:cs="Times New Roman"/>
              </w:rPr>
            </w:pPr>
            <w:r>
              <w:rPr>
                <w:rFonts w:ascii="Times New Roman" w:eastAsia="Times New Roman" w:hAnsi="Times New Roman" w:cs="Times New Roman"/>
                <w:sz w:val="18"/>
                <w:szCs w:val="22"/>
              </w:rPr>
              <w:t>14</w:t>
            </w:r>
          </w:p>
        </w:tc>
      </w:tr>
      <w:tr w:rsidR="006632C6" w:rsidTr="006C4B01">
        <w:trPr>
          <w:trHeight w:val="1575"/>
        </w:trPr>
        <w:tc>
          <w:tcPr>
            <w:tcW w:w="699" w:type="dxa"/>
            <w:tcMar>
              <w:top w:w="0" w:type="dxa"/>
              <w:left w:w="108" w:type="dxa"/>
              <w:bottom w:w="0" w:type="dxa"/>
              <w:right w:w="108" w:type="dxa"/>
            </w:tcMar>
            <w:vAlign w:val="center"/>
          </w:tcPr>
          <w:p w:rsidR="006632C6" w:rsidRDefault="001D0F68">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w:t>
            </w:r>
          </w:p>
        </w:tc>
        <w:tc>
          <w:tcPr>
            <w:tcW w:w="2126" w:type="dxa"/>
            <w:tcMar>
              <w:top w:w="0" w:type="dxa"/>
              <w:left w:w="108" w:type="dxa"/>
              <w:bottom w:w="0" w:type="dxa"/>
              <w:right w:w="108" w:type="dxa"/>
            </w:tcMar>
            <w:vAlign w:val="center"/>
          </w:tcPr>
          <w:p w:rsidR="006632C6" w:rsidRDefault="00123630">
            <w:pPr>
              <w:spacing w:after="160"/>
              <w:rPr>
                <w:rFonts w:ascii="Times New Roman" w:eastAsia="Times New Roman" w:hAnsi="Times New Roman" w:cs="Times New Roman"/>
              </w:rPr>
            </w:pPr>
            <w:r>
              <w:rPr>
                <w:rFonts w:ascii="Times New Roman" w:eastAsia="Times New Roman" w:hAnsi="Times New Roman" w:cs="Times New Roman"/>
                <w:sz w:val="16"/>
                <w:szCs w:val="22"/>
              </w:rPr>
              <w:t>Реконструкция тепловых вводов от узла внекамерной врезки-4 право, узла внекамерной врезки-4Б право, тепловой камеры-5 право, тепловой камеры-6 право распределительной сети Кондратьевская</w:t>
            </w:r>
          </w:p>
        </w:tc>
        <w:tc>
          <w:tcPr>
            <w:tcW w:w="1985" w:type="dxa"/>
            <w:tcMar>
              <w:top w:w="0" w:type="dxa"/>
              <w:left w:w="108" w:type="dxa"/>
              <w:bottom w:w="0" w:type="dxa"/>
              <w:right w:w="108" w:type="dxa"/>
            </w:tcMar>
            <w:vAlign w:val="center"/>
          </w:tcPr>
          <w:p w:rsidR="006632C6" w:rsidRDefault="00D1616D" w:rsidP="001D0F68">
            <w:pPr>
              <w:spacing w:after="160"/>
              <w:rPr>
                <w:rFonts w:ascii="Times New Roman" w:eastAsia="Times New Roman" w:hAnsi="Times New Roman" w:cs="Times New Roman"/>
              </w:rPr>
            </w:pPr>
            <w:r>
              <w:rPr>
                <w:rFonts w:ascii="Times New Roman" w:eastAsia="Times New Roman" w:hAnsi="Times New Roman" w:cs="Times New Roman"/>
                <w:sz w:val="16"/>
                <w:szCs w:val="22"/>
              </w:rPr>
              <w:t>К</w:t>
            </w:r>
            <w:r w:rsidR="00123630">
              <w:rPr>
                <w:rFonts w:ascii="Times New Roman" w:eastAsia="Times New Roman" w:hAnsi="Times New Roman" w:cs="Times New Roman"/>
                <w:sz w:val="16"/>
                <w:szCs w:val="22"/>
              </w:rPr>
              <w:t xml:space="preserve">вартал 23 </w:t>
            </w:r>
            <w:r w:rsidR="00E74F1F">
              <w:rPr>
                <w:rFonts w:ascii="Times New Roman" w:eastAsia="Times New Roman" w:hAnsi="Times New Roman" w:cs="Times New Roman"/>
                <w:sz w:val="16"/>
                <w:szCs w:val="22"/>
              </w:rPr>
              <w:t>«</w:t>
            </w:r>
            <w:r w:rsidR="00123630">
              <w:rPr>
                <w:rFonts w:ascii="Times New Roman" w:eastAsia="Times New Roman" w:hAnsi="Times New Roman" w:cs="Times New Roman"/>
                <w:sz w:val="16"/>
                <w:szCs w:val="22"/>
              </w:rPr>
              <w:t>Полюстрово</w:t>
            </w:r>
            <w:r w:rsidR="00E74F1F">
              <w:rPr>
                <w:rFonts w:ascii="Times New Roman" w:eastAsia="Times New Roman" w:hAnsi="Times New Roman" w:cs="Times New Roman"/>
                <w:sz w:val="16"/>
                <w:szCs w:val="22"/>
              </w:rPr>
              <w:t>»</w:t>
            </w:r>
            <w:r w:rsidR="00123630">
              <w:rPr>
                <w:rFonts w:ascii="Times New Roman" w:eastAsia="Times New Roman" w:hAnsi="Times New Roman" w:cs="Times New Roman"/>
                <w:sz w:val="16"/>
                <w:szCs w:val="22"/>
              </w:rPr>
              <w:t xml:space="preserve">, ограниченный Кондратьевским пр., </w:t>
            </w:r>
            <w:r w:rsidR="001D0F68">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 xml:space="preserve">пр. Маршала Блюхера, ул. Ключевая, Замшина </w:t>
            </w:r>
            <w:r w:rsidR="001D0F68">
              <w:rPr>
                <w:rFonts w:ascii="Times New Roman" w:eastAsia="Times New Roman" w:hAnsi="Times New Roman" w:cs="Times New Roman"/>
                <w:sz w:val="16"/>
                <w:szCs w:val="22"/>
              </w:rPr>
              <w:t xml:space="preserve">ул. </w:t>
            </w:r>
            <w:r w:rsidR="00123630">
              <w:rPr>
                <w:rFonts w:ascii="Times New Roman" w:eastAsia="Times New Roman" w:hAnsi="Times New Roman" w:cs="Times New Roman"/>
                <w:sz w:val="16"/>
                <w:szCs w:val="22"/>
              </w:rPr>
              <w:t>в Калининском районе Санкт-Петербурга</w:t>
            </w:r>
            <w:r w:rsidR="00123630">
              <w:rPr>
                <w:rFonts w:ascii="Times New Roman" w:eastAsia="Times New Roman" w:hAnsi="Times New Roman" w:cs="Times New Roman"/>
                <w:szCs w:val="22"/>
              </w:rPr>
              <w:t xml:space="preserve">  </w:t>
            </w:r>
            <w:r w:rsidR="00123630">
              <w:rPr>
                <w:rFonts w:ascii="Times New Roman" w:eastAsia="Times New Roman" w:hAnsi="Times New Roman" w:cs="Times New Roman"/>
                <w:sz w:val="16"/>
                <w:szCs w:val="22"/>
              </w:rPr>
              <w:t xml:space="preserve"> </w:t>
            </w:r>
          </w:p>
        </w:tc>
        <w:tc>
          <w:tcPr>
            <w:tcW w:w="1134" w:type="dxa"/>
            <w:tcMar>
              <w:top w:w="0" w:type="dxa"/>
              <w:left w:w="108" w:type="dxa"/>
              <w:bottom w:w="0" w:type="dxa"/>
              <w:right w:w="108" w:type="dxa"/>
            </w:tcMar>
            <w:vAlign w:val="center"/>
          </w:tcPr>
          <w:p w:rsidR="006632C6" w:rsidRDefault="00123630">
            <w:pPr>
              <w:jc w:val="center"/>
              <w:rPr>
                <w:rFonts w:ascii="Times New Roman" w:eastAsia="Times New Roman" w:hAnsi="Times New Roman" w:cs="Times New Roman"/>
              </w:rPr>
            </w:pPr>
            <w:r>
              <w:rPr>
                <w:rFonts w:ascii="Times New Roman" w:eastAsia="Times New Roman" w:hAnsi="Times New Roman" w:cs="Times New Roman"/>
                <w:sz w:val="16"/>
                <w:szCs w:val="22"/>
              </w:rPr>
              <w:t>9 348</w:t>
            </w:r>
          </w:p>
        </w:tc>
        <w:tc>
          <w:tcPr>
            <w:tcW w:w="850" w:type="dxa"/>
            <w:tcMar>
              <w:top w:w="0" w:type="dxa"/>
              <w:left w:w="108" w:type="dxa"/>
              <w:bottom w:w="0" w:type="dxa"/>
              <w:right w:w="108" w:type="dxa"/>
            </w:tcMar>
            <w:vAlign w:val="center"/>
          </w:tcPr>
          <w:p w:rsidR="006632C6" w:rsidRDefault="00123630" w:rsidP="00175F1A">
            <w:pPr>
              <w:ind w:right="181"/>
              <w:jc w:val="center"/>
              <w:rPr>
                <w:rFonts w:ascii="Times New Roman" w:eastAsia="Times New Roman" w:hAnsi="Times New Roman" w:cs="Times New Roman"/>
              </w:rPr>
            </w:pPr>
            <w:r>
              <w:rPr>
                <w:rFonts w:ascii="Times New Roman" w:eastAsia="Times New Roman" w:hAnsi="Times New Roman" w:cs="Times New Roman"/>
                <w:sz w:val="16"/>
                <w:szCs w:val="22"/>
              </w:rPr>
              <w:t>2024-20</w:t>
            </w:r>
            <w:r w:rsidR="00175F1A">
              <w:rPr>
                <w:rFonts w:ascii="Times New Roman" w:eastAsia="Times New Roman" w:hAnsi="Times New Roman" w:cs="Times New Roman"/>
                <w:sz w:val="16"/>
                <w:szCs w:val="22"/>
              </w:rPr>
              <w:t>30</w:t>
            </w:r>
          </w:p>
        </w:tc>
        <w:tc>
          <w:tcPr>
            <w:tcW w:w="992" w:type="dxa"/>
            <w:tcMar>
              <w:top w:w="0" w:type="dxa"/>
              <w:left w:w="108" w:type="dxa"/>
              <w:bottom w:w="0" w:type="dxa"/>
              <w:right w:w="108" w:type="dxa"/>
            </w:tcMar>
            <w:vAlign w:val="center"/>
          </w:tcPr>
          <w:p w:rsidR="006632C6" w:rsidRDefault="00123630">
            <w:pPr>
              <w:jc w:val="center"/>
              <w:rPr>
                <w:rFonts w:ascii="Times New Roman" w:eastAsia="Times New Roman" w:hAnsi="Times New Roman" w:cs="Times New Roman"/>
              </w:rPr>
            </w:pPr>
            <w:r>
              <w:rPr>
                <w:rFonts w:ascii="Times New Roman" w:eastAsia="Times New Roman" w:hAnsi="Times New Roman" w:cs="Times New Roman"/>
                <w:sz w:val="16"/>
                <w:szCs w:val="22"/>
              </w:rPr>
              <w:t>606 879,8</w:t>
            </w:r>
          </w:p>
        </w:tc>
        <w:tc>
          <w:tcPr>
            <w:tcW w:w="897" w:type="dxa"/>
            <w:tcMar>
              <w:top w:w="0" w:type="dxa"/>
              <w:left w:w="108" w:type="dxa"/>
              <w:bottom w:w="0" w:type="dxa"/>
              <w:right w:w="108" w:type="dxa"/>
            </w:tcMar>
            <w:vAlign w:val="center"/>
          </w:tcPr>
          <w:p w:rsidR="006632C6" w:rsidRDefault="00123630">
            <w:pPr>
              <w:jc w:val="center"/>
              <w:rPr>
                <w:rFonts w:ascii="Times New Roman" w:eastAsia="Times New Roman" w:hAnsi="Times New Roman" w:cs="Times New Roman"/>
              </w:rPr>
            </w:pPr>
            <w:r>
              <w:rPr>
                <w:rFonts w:ascii="Times New Roman" w:eastAsia="Times New Roman" w:hAnsi="Times New Roman" w:cs="Times New Roman"/>
                <w:sz w:val="16"/>
                <w:szCs w:val="22"/>
              </w:rPr>
              <w:t>32 633,9</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150 000,0</w:t>
            </w:r>
          </w:p>
        </w:tc>
        <w:tc>
          <w:tcPr>
            <w:tcW w:w="839" w:type="dxa"/>
            <w:tcMar>
              <w:top w:w="0" w:type="dxa"/>
              <w:left w:w="108" w:type="dxa"/>
              <w:bottom w:w="0" w:type="dxa"/>
              <w:right w:w="108" w:type="dxa"/>
            </w:tcMar>
            <w:vAlign w:val="center"/>
          </w:tcPr>
          <w:p w:rsidR="006632C6" w:rsidRDefault="00522CE8">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5</w:t>
            </w:r>
            <w:r w:rsidR="00123630">
              <w:rPr>
                <w:rFonts w:ascii="Times New Roman" w:eastAsia="Times New Roman" w:hAnsi="Times New Roman" w:cs="Times New Roman"/>
                <w:sz w:val="16"/>
                <w:szCs w:val="22"/>
              </w:rPr>
              <w:t>0 000,0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100 000,0</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224 245,9</w:t>
            </w:r>
          </w:p>
        </w:tc>
        <w:tc>
          <w:tcPr>
            <w:tcW w:w="850" w:type="dxa"/>
            <w:tcMar>
              <w:top w:w="0" w:type="dxa"/>
              <w:left w:w="108" w:type="dxa"/>
              <w:bottom w:w="0" w:type="dxa"/>
              <w:right w:w="108" w:type="dxa"/>
            </w:tcMar>
            <w:vAlign w:val="center"/>
          </w:tcPr>
          <w:p w:rsidR="006632C6" w:rsidRDefault="00522CE8">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50 000</w:t>
            </w:r>
            <w:r w:rsidR="00123630">
              <w:rPr>
                <w:rFonts w:ascii="Times New Roman" w:eastAsia="Times New Roman" w:hAnsi="Times New Roman" w:cs="Times New Roman"/>
                <w:sz w:val="16"/>
                <w:szCs w:val="22"/>
              </w:rPr>
              <w:t>,0</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r>
      <w:tr w:rsidR="006632C6" w:rsidTr="006C4B01">
        <w:tc>
          <w:tcPr>
            <w:tcW w:w="699" w:type="dxa"/>
            <w:tcMar>
              <w:top w:w="0" w:type="dxa"/>
              <w:left w:w="108" w:type="dxa"/>
              <w:bottom w:w="0" w:type="dxa"/>
              <w:right w:w="108" w:type="dxa"/>
            </w:tcMar>
            <w:vAlign w:val="center"/>
          </w:tcPr>
          <w:p w:rsidR="006632C6" w:rsidRDefault="001D0F68">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w:t>
            </w:r>
          </w:p>
        </w:tc>
        <w:tc>
          <w:tcPr>
            <w:tcW w:w="2126" w:type="dxa"/>
            <w:tcMar>
              <w:top w:w="0" w:type="dxa"/>
              <w:left w:w="108" w:type="dxa"/>
              <w:bottom w:w="0" w:type="dxa"/>
              <w:right w:w="108" w:type="dxa"/>
            </w:tcMar>
            <w:vAlign w:val="center"/>
          </w:tcPr>
          <w:p w:rsidR="006632C6" w:rsidRDefault="00123630">
            <w:pPr>
              <w:spacing w:after="160"/>
              <w:rPr>
                <w:rFonts w:ascii="Times New Roman" w:eastAsia="Times New Roman" w:hAnsi="Times New Roman" w:cs="Times New Roman"/>
              </w:rPr>
            </w:pPr>
            <w:r>
              <w:rPr>
                <w:rFonts w:ascii="Times New Roman" w:eastAsia="Times New Roman" w:hAnsi="Times New Roman" w:cs="Times New Roman"/>
                <w:sz w:val="16"/>
                <w:szCs w:val="22"/>
              </w:rPr>
              <w:t>Реконструкция тепловых вводов от тепловой камеры-14 лево, тепловой камеры-17 лево распределительной сети Замшина</w:t>
            </w:r>
          </w:p>
        </w:tc>
        <w:tc>
          <w:tcPr>
            <w:tcW w:w="1985" w:type="dxa"/>
            <w:tcMar>
              <w:top w:w="0" w:type="dxa"/>
              <w:left w:w="108" w:type="dxa"/>
              <w:bottom w:w="0" w:type="dxa"/>
              <w:right w:w="108" w:type="dxa"/>
            </w:tcMar>
            <w:vAlign w:val="center"/>
          </w:tcPr>
          <w:p w:rsidR="006632C6" w:rsidRDefault="00D1616D" w:rsidP="001D0F68">
            <w:pPr>
              <w:spacing w:after="160"/>
              <w:rPr>
                <w:rFonts w:ascii="Times New Roman" w:eastAsia="Times New Roman" w:hAnsi="Times New Roman" w:cs="Times New Roman"/>
              </w:rPr>
            </w:pPr>
            <w:r>
              <w:rPr>
                <w:rFonts w:ascii="Times New Roman" w:eastAsia="Times New Roman" w:hAnsi="Times New Roman" w:cs="Times New Roman"/>
                <w:sz w:val="16"/>
                <w:szCs w:val="22"/>
              </w:rPr>
              <w:t>К</w:t>
            </w:r>
            <w:r w:rsidR="00123630">
              <w:rPr>
                <w:rFonts w:ascii="Times New Roman" w:eastAsia="Times New Roman" w:hAnsi="Times New Roman" w:cs="Times New Roman"/>
                <w:sz w:val="16"/>
                <w:szCs w:val="22"/>
              </w:rPr>
              <w:t xml:space="preserve">вартал 37 </w:t>
            </w:r>
            <w:r w:rsidR="00E74F1F">
              <w:rPr>
                <w:rFonts w:ascii="Times New Roman" w:eastAsia="Times New Roman" w:hAnsi="Times New Roman" w:cs="Times New Roman"/>
                <w:sz w:val="16"/>
                <w:szCs w:val="22"/>
              </w:rPr>
              <w:t>«</w:t>
            </w:r>
            <w:r w:rsidR="00123630">
              <w:rPr>
                <w:rFonts w:ascii="Times New Roman" w:eastAsia="Times New Roman" w:hAnsi="Times New Roman" w:cs="Times New Roman"/>
                <w:sz w:val="16"/>
                <w:szCs w:val="22"/>
              </w:rPr>
              <w:t>Полюстрово</w:t>
            </w:r>
            <w:r w:rsidR="00E74F1F">
              <w:rPr>
                <w:rFonts w:ascii="Times New Roman" w:eastAsia="Times New Roman" w:hAnsi="Times New Roman" w:cs="Times New Roman"/>
                <w:sz w:val="16"/>
                <w:szCs w:val="22"/>
              </w:rPr>
              <w:t>»</w:t>
            </w:r>
            <w:r w:rsidR="00123630">
              <w:rPr>
                <w:rFonts w:ascii="Times New Roman" w:eastAsia="Times New Roman" w:hAnsi="Times New Roman" w:cs="Times New Roman"/>
                <w:sz w:val="16"/>
                <w:szCs w:val="22"/>
              </w:rPr>
              <w:t xml:space="preserve">, ограниченный Кондратьевским пр., </w:t>
            </w:r>
            <w:r w:rsidR="001D0F68">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 xml:space="preserve">ул. Бестужевской, </w:t>
            </w:r>
            <w:r w:rsidR="001D0F68">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Замшина</w:t>
            </w:r>
            <w:r w:rsidR="001D0F68">
              <w:rPr>
                <w:rFonts w:ascii="Times New Roman" w:eastAsia="Times New Roman" w:hAnsi="Times New Roman" w:cs="Times New Roman"/>
                <w:sz w:val="16"/>
                <w:szCs w:val="22"/>
              </w:rPr>
              <w:t xml:space="preserve"> ул.</w:t>
            </w:r>
            <w:r w:rsidR="00123630">
              <w:rPr>
                <w:rFonts w:ascii="Times New Roman" w:eastAsia="Times New Roman" w:hAnsi="Times New Roman" w:cs="Times New Roman"/>
                <w:sz w:val="16"/>
                <w:szCs w:val="22"/>
              </w:rPr>
              <w:t xml:space="preserve">, </w:t>
            </w:r>
            <w:r w:rsidR="00123630">
              <w:rPr>
                <w:rFonts w:ascii="Times New Roman" w:eastAsia="Times New Roman" w:hAnsi="Times New Roman" w:cs="Times New Roman"/>
                <w:szCs w:val="22"/>
              </w:rPr>
              <w:br/>
            </w:r>
            <w:r w:rsidR="00123630">
              <w:rPr>
                <w:rFonts w:ascii="Times New Roman" w:eastAsia="Times New Roman" w:hAnsi="Times New Roman" w:cs="Times New Roman"/>
                <w:sz w:val="16"/>
                <w:szCs w:val="22"/>
              </w:rPr>
              <w:t xml:space="preserve"> пр. Маршала Блюхера, </w:t>
            </w:r>
            <w:r w:rsidR="001D0F68">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в Калининском районе Санкт-Петербурга</w:t>
            </w:r>
            <w:r w:rsidR="00123630">
              <w:rPr>
                <w:rFonts w:ascii="Times New Roman" w:eastAsia="Times New Roman" w:hAnsi="Times New Roman" w:cs="Times New Roman"/>
                <w:szCs w:val="22"/>
              </w:rPr>
              <w:t xml:space="preserve">  </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8 794</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2024-2029</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597 383,7</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28 920,0</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146 413,1</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47 713,1</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175 511,7</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198 825,8</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r>
      <w:tr w:rsidR="006632C6" w:rsidTr="006C4B01">
        <w:tc>
          <w:tcPr>
            <w:tcW w:w="699" w:type="dxa"/>
            <w:tcMar>
              <w:top w:w="0" w:type="dxa"/>
              <w:left w:w="108" w:type="dxa"/>
              <w:bottom w:w="0" w:type="dxa"/>
              <w:right w:w="108" w:type="dxa"/>
            </w:tcMar>
            <w:vAlign w:val="center"/>
          </w:tcPr>
          <w:p w:rsidR="006632C6" w:rsidRDefault="001D0F68">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3</w:t>
            </w:r>
          </w:p>
        </w:tc>
        <w:tc>
          <w:tcPr>
            <w:tcW w:w="2126" w:type="dxa"/>
            <w:tcMar>
              <w:top w:w="0" w:type="dxa"/>
              <w:left w:w="108" w:type="dxa"/>
              <w:bottom w:w="0" w:type="dxa"/>
              <w:right w:w="108" w:type="dxa"/>
            </w:tcMar>
            <w:vAlign w:val="center"/>
          </w:tcPr>
          <w:p w:rsidR="006632C6" w:rsidRDefault="00123630">
            <w:pPr>
              <w:spacing w:after="160"/>
              <w:rPr>
                <w:rFonts w:ascii="Times New Roman" w:eastAsia="Times New Roman" w:hAnsi="Times New Roman" w:cs="Times New Roman"/>
              </w:rPr>
            </w:pPr>
            <w:r>
              <w:rPr>
                <w:rFonts w:ascii="Times New Roman" w:eastAsia="Times New Roman" w:hAnsi="Times New Roman" w:cs="Times New Roman"/>
                <w:sz w:val="16"/>
                <w:szCs w:val="22"/>
              </w:rPr>
              <w:t xml:space="preserve">Реконструкция распределительной сети 10-11 линии от тепловой камеры-25 (Восточной тепломагистрали) </w:t>
            </w:r>
            <w:r w:rsidR="008B33ED">
              <w:rPr>
                <w:rFonts w:ascii="Times New Roman" w:eastAsia="Times New Roman" w:hAnsi="Times New Roman" w:cs="Times New Roman"/>
                <w:sz w:val="16"/>
                <w:szCs w:val="22"/>
              </w:rPr>
              <w:br/>
            </w:r>
            <w:r>
              <w:rPr>
                <w:rFonts w:ascii="Times New Roman" w:eastAsia="Times New Roman" w:hAnsi="Times New Roman" w:cs="Times New Roman"/>
                <w:sz w:val="16"/>
                <w:szCs w:val="22"/>
              </w:rPr>
              <w:t>до тепловой камеры 111, 131</w:t>
            </w:r>
          </w:p>
        </w:tc>
        <w:tc>
          <w:tcPr>
            <w:tcW w:w="1985" w:type="dxa"/>
            <w:tcMar>
              <w:top w:w="0" w:type="dxa"/>
              <w:left w:w="108" w:type="dxa"/>
              <w:bottom w:w="0" w:type="dxa"/>
              <w:right w:w="108" w:type="dxa"/>
            </w:tcMar>
            <w:vAlign w:val="center"/>
          </w:tcPr>
          <w:p w:rsidR="006632C6" w:rsidRDefault="00123630" w:rsidP="001D0F68">
            <w:pPr>
              <w:spacing w:after="160"/>
              <w:rPr>
                <w:rFonts w:ascii="Times New Roman" w:eastAsia="Times New Roman" w:hAnsi="Times New Roman" w:cs="Times New Roman"/>
              </w:rPr>
            </w:pPr>
            <w:r>
              <w:rPr>
                <w:rFonts w:ascii="Times New Roman" w:eastAsia="Times New Roman" w:hAnsi="Times New Roman" w:cs="Times New Roman"/>
                <w:sz w:val="16"/>
                <w:szCs w:val="22"/>
              </w:rPr>
              <w:t xml:space="preserve">10-11 линии Васильевского острова </w:t>
            </w:r>
            <w:r w:rsidR="001D0F68">
              <w:rPr>
                <w:rFonts w:ascii="Times New Roman" w:eastAsia="Times New Roman" w:hAnsi="Times New Roman" w:cs="Times New Roman"/>
                <w:sz w:val="16"/>
                <w:szCs w:val="22"/>
              </w:rPr>
              <w:br/>
            </w:r>
            <w:r>
              <w:rPr>
                <w:rFonts w:ascii="Times New Roman" w:eastAsia="Times New Roman" w:hAnsi="Times New Roman" w:cs="Times New Roman"/>
                <w:sz w:val="16"/>
                <w:szCs w:val="22"/>
              </w:rPr>
              <w:t>от наб</w:t>
            </w:r>
            <w:r w:rsidR="001D0F68">
              <w:rPr>
                <w:rFonts w:ascii="Times New Roman" w:eastAsia="Times New Roman" w:hAnsi="Times New Roman" w:cs="Times New Roman"/>
                <w:sz w:val="16"/>
                <w:szCs w:val="22"/>
              </w:rPr>
              <w:t>.</w:t>
            </w:r>
            <w:r>
              <w:rPr>
                <w:rFonts w:ascii="Times New Roman" w:eastAsia="Times New Roman" w:hAnsi="Times New Roman" w:cs="Times New Roman"/>
                <w:sz w:val="16"/>
                <w:szCs w:val="22"/>
              </w:rPr>
              <w:t xml:space="preserve"> Лейтенанта Шмидта</w:t>
            </w:r>
            <w:r w:rsidR="001D0F68">
              <w:rPr>
                <w:rFonts w:ascii="Times New Roman" w:eastAsia="Times New Roman" w:hAnsi="Times New Roman" w:cs="Times New Roman"/>
                <w:sz w:val="16"/>
                <w:szCs w:val="22"/>
              </w:rPr>
              <w:t xml:space="preserve"> </w:t>
            </w:r>
            <w:r>
              <w:rPr>
                <w:rFonts w:ascii="Times New Roman" w:eastAsia="Times New Roman" w:hAnsi="Times New Roman" w:cs="Times New Roman"/>
                <w:sz w:val="16"/>
                <w:szCs w:val="22"/>
              </w:rPr>
              <w:t xml:space="preserve">до Малого проспекта </w:t>
            </w:r>
            <w:r w:rsidR="001D0F68">
              <w:rPr>
                <w:rFonts w:ascii="Times New Roman" w:eastAsia="Times New Roman" w:hAnsi="Times New Roman" w:cs="Times New Roman"/>
                <w:sz w:val="16"/>
                <w:szCs w:val="22"/>
              </w:rPr>
              <w:br/>
            </w:r>
            <w:r>
              <w:rPr>
                <w:rFonts w:ascii="Times New Roman" w:eastAsia="Times New Roman" w:hAnsi="Times New Roman" w:cs="Times New Roman"/>
                <w:sz w:val="16"/>
                <w:szCs w:val="22"/>
              </w:rPr>
              <w:t>с пересечением Малого пр</w:t>
            </w:r>
            <w:r w:rsidR="001D0F68">
              <w:rPr>
                <w:rFonts w:ascii="Times New Roman" w:eastAsia="Times New Roman" w:hAnsi="Times New Roman" w:cs="Times New Roman"/>
                <w:sz w:val="16"/>
                <w:szCs w:val="22"/>
              </w:rPr>
              <w:t>. В.О.</w:t>
            </w:r>
            <w:r>
              <w:rPr>
                <w:rFonts w:ascii="Times New Roman" w:eastAsia="Times New Roman" w:hAnsi="Times New Roman" w:cs="Times New Roman"/>
                <w:sz w:val="16"/>
                <w:szCs w:val="22"/>
              </w:rPr>
              <w:t>, Среднего пр</w:t>
            </w:r>
            <w:r w:rsidR="001D0F68">
              <w:rPr>
                <w:rFonts w:ascii="Times New Roman" w:eastAsia="Times New Roman" w:hAnsi="Times New Roman" w:cs="Times New Roman"/>
                <w:sz w:val="16"/>
                <w:szCs w:val="22"/>
              </w:rPr>
              <w:t>. В.О.</w:t>
            </w:r>
            <w:r>
              <w:rPr>
                <w:rFonts w:ascii="Times New Roman" w:eastAsia="Times New Roman" w:hAnsi="Times New Roman" w:cs="Times New Roman"/>
                <w:szCs w:val="22"/>
              </w:rPr>
              <w:t xml:space="preserve"> </w:t>
            </w:r>
            <w:r>
              <w:rPr>
                <w:rFonts w:ascii="Times New Roman" w:eastAsia="Times New Roman" w:hAnsi="Times New Roman" w:cs="Times New Roman"/>
                <w:sz w:val="16"/>
                <w:szCs w:val="22"/>
              </w:rPr>
              <w:t xml:space="preserve"> и Большого пр</w:t>
            </w:r>
            <w:r w:rsidR="001D0F68">
              <w:rPr>
                <w:rFonts w:ascii="Times New Roman" w:eastAsia="Times New Roman" w:hAnsi="Times New Roman" w:cs="Times New Roman"/>
                <w:sz w:val="16"/>
                <w:szCs w:val="22"/>
              </w:rPr>
              <w:t>. В.О.</w:t>
            </w:r>
            <w:r>
              <w:rPr>
                <w:rFonts w:ascii="Times New Roman" w:eastAsia="Times New Roman" w:hAnsi="Times New Roman" w:cs="Times New Roman"/>
                <w:sz w:val="16"/>
                <w:szCs w:val="22"/>
              </w:rPr>
              <w:t xml:space="preserve"> в Василе-островском районе Санкт-Петербурга</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3 388</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2024-2030</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329 152,4</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5 366,3</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1 000,0</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51 500,0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86 652,4</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86 509,2</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98 124,5</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r>
      <w:tr w:rsidR="006632C6" w:rsidTr="006C4B01">
        <w:tc>
          <w:tcPr>
            <w:tcW w:w="699" w:type="dxa"/>
            <w:tcMar>
              <w:top w:w="0" w:type="dxa"/>
              <w:left w:w="108" w:type="dxa"/>
              <w:bottom w:w="0" w:type="dxa"/>
              <w:right w:w="108" w:type="dxa"/>
            </w:tcMar>
            <w:vAlign w:val="center"/>
          </w:tcPr>
          <w:p w:rsidR="006632C6" w:rsidRDefault="001D0F68">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4</w:t>
            </w:r>
          </w:p>
        </w:tc>
        <w:tc>
          <w:tcPr>
            <w:tcW w:w="2126" w:type="dxa"/>
            <w:tcMar>
              <w:top w:w="0" w:type="dxa"/>
              <w:left w:w="108" w:type="dxa"/>
              <w:bottom w:w="0" w:type="dxa"/>
              <w:right w:w="108" w:type="dxa"/>
            </w:tcMar>
            <w:vAlign w:val="center"/>
          </w:tcPr>
          <w:p w:rsidR="006632C6" w:rsidRDefault="00123630" w:rsidP="008B33ED">
            <w:pPr>
              <w:spacing w:after="160"/>
              <w:rPr>
                <w:rFonts w:ascii="Times New Roman" w:eastAsia="Times New Roman" w:hAnsi="Times New Roman" w:cs="Times New Roman"/>
              </w:rPr>
            </w:pPr>
            <w:r>
              <w:rPr>
                <w:rFonts w:ascii="Times New Roman" w:eastAsia="Times New Roman" w:hAnsi="Times New Roman" w:cs="Times New Roman"/>
                <w:sz w:val="16"/>
                <w:szCs w:val="22"/>
              </w:rPr>
              <w:t xml:space="preserve">Реконструкция тепловой магистрали 2-я Южная </w:t>
            </w:r>
            <w:r w:rsidR="008B33ED">
              <w:rPr>
                <w:rFonts w:ascii="Times New Roman" w:eastAsia="Times New Roman" w:hAnsi="Times New Roman" w:cs="Times New Roman"/>
                <w:sz w:val="16"/>
                <w:szCs w:val="22"/>
              </w:rPr>
              <w:br/>
            </w:r>
            <w:r>
              <w:rPr>
                <w:rFonts w:ascii="Times New Roman" w:eastAsia="Times New Roman" w:hAnsi="Times New Roman" w:cs="Times New Roman"/>
                <w:sz w:val="16"/>
                <w:szCs w:val="22"/>
              </w:rPr>
              <w:t>от ТЭЦ  до тепловой камеры-15а</w:t>
            </w:r>
          </w:p>
        </w:tc>
        <w:tc>
          <w:tcPr>
            <w:tcW w:w="1985" w:type="dxa"/>
            <w:tcMar>
              <w:top w:w="0" w:type="dxa"/>
              <w:left w:w="108" w:type="dxa"/>
              <w:bottom w:w="0" w:type="dxa"/>
              <w:right w:w="108" w:type="dxa"/>
            </w:tcMar>
            <w:vAlign w:val="center"/>
          </w:tcPr>
          <w:p w:rsidR="006632C6" w:rsidRDefault="001D0F68" w:rsidP="001D0F68">
            <w:pPr>
              <w:spacing w:after="160"/>
              <w:rPr>
                <w:rFonts w:ascii="Times New Roman" w:eastAsia="Times New Roman" w:hAnsi="Times New Roman" w:cs="Times New Roman"/>
              </w:rPr>
            </w:pPr>
            <w:r>
              <w:rPr>
                <w:rFonts w:ascii="Times New Roman" w:eastAsia="Times New Roman" w:hAnsi="Times New Roman" w:cs="Times New Roman"/>
                <w:sz w:val="16"/>
                <w:szCs w:val="22"/>
              </w:rPr>
              <w:t>О</w:t>
            </w:r>
            <w:r w:rsidR="00123630">
              <w:rPr>
                <w:rFonts w:ascii="Times New Roman" w:eastAsia="Times New Roman" w:hAnsi="Times New Roman" w:cs="Times New Roman"/>
                <w:sz w:val="16"/>
                <w:szCs w:val="22"/>
              </w:rPr>
              <w:t xml:space="preserve">т забора Автовской ТЭЦ-15 параллельно Балтийскому направлению Октябрьской </w:t>
            </w:r>
            <w:r>
              <w:rPr>
                <w:rFonts w:ascii="Times New Roman" w:eastAsia="Times New Roman" w:hAnsi="Times New Roman" w:cs="Times New Roman"/>
                <w:sz w:val="16"/>
                <w:szCs w:val="22"/>
              </w:rPr>
              <w:t>ж.д.</w:t>
            </w:r>
            <w:r w:rsidR="00123630">
              <w:rPr>
                <w:rFonts w:ascii="Times New Roman" w:eastAsia="Times New Roman" w:hAnsi="Times New Roman" w:cs="Times New Roman"/>
                <w:sz w:val="16"/>
                <w:szCs w:val="22"/>
              </w:rPr>
              <w:t xml:space="preserve">, далее пересечение Балтийского направления Октябрьской </w:t>
            </w:r>
            <w:r>
              <w:rPr>
                <w:rFonts w:ascii="Times New Roman" w:eastAsia="Times New Roman" w:hAnsi="Times New Roman" w:cs="Times New Roman"/>
                <w:sz w:val="16"/>
                <w:szCs w:val="22"/>
              </w:rPr>
              <w:t>ж.д.</w:t>
            </w:r>
            <w:r w:rsidR="00123630">
              <w:rPr>
                <w:rFonts w:ascii="Times New Roman" w:eastAsia="Times New Roman" w:hAnsi="Times New Roman" w:cs="Times New Roman"/>
                <w:sz w:val="16"/>
                <w:szCs w:val="22"/>
              </w:rPr>
              <w:t xml:space="preserve"> и Западн</w:t>
            </w:r>
            <w:r>
              <w:rPr>
                <w:rFonts w:ascii="Times New Roman" w:eastAsia="Times New Roman" w:hAnsi="Times New Roman" w:cs="Times New Roman"/>
                <w:sz w:val="16"/>
                <w:szCs w:val="22"/>
              </w:rPr>
              <w:t>ого</w:t>
            </w:r>
            <w:r w:rsidR="00123630">
              <w:rPr>
                <w:rFonts w:ascii="Times New Roman" w:eastAsia="Times New Roman" w:hAnsi="Times New Roman" w:cs="Times New Roman"/>
                <w:sz w:val="16"/>
                <w:szCs w:val="22"/>
              </w:rPr>
              <w:t xml:space="preserve"> скоростно</w:t>
            </w:r>
            <w:r>
              <w:rPr>
                <w:rFonts w:ascii="Times New Roman" w:eastAsia="Times New Roman" w:hAnsi="Times New Roman" w:cs="Times New Roman"/>
                <w:sz w:val="16"/>
                <w:szCs w:val="22"/>
              </w:rPr>
              <w:t xml:space="preserve">го </w:t>
            </w:r>
            <w:r w:rsidR="00123630">
              <w:rPr>
                <w:rFonts w:ascii="Times New Roman" w:eastAsia="Times New Roman" w:hAnsi="Times New Roman" w:cs="Times New Roman"/>
                <w:sz w:val="16"/>
                <w:szCs w:val="22"/>
              </w:rPr>
              <w:t>диаметр</w:t>
            </w:r>
            <w:r>
              <w:rPr>
                <w:rFonts w:ascii="Times New Roman" w:eastAsia="Times New Roman" w:hAnsi="Times New Roman" w:cs="Times New Roman"/>
                <w:sz w:val="16"/>
                <w:szCs w:val="22"/>
              </w:rPr>
              <w:t>а</w:t>
            </w:r>
            <w:r w:rsidR="00123630">
              <w:rPr>
                <w:rFonts w:ascii="Times New Roman" w:eastAsia="Times New Roman" w:hAnsi="Times New Roman" w:cs="Times New Roman"/>
                <w:sz w:val="16"/>
                <w:szCs w:val="22"/>
              </w:rPr>
              <w:t xml:space="preserve"> </w:t>
            </w:r>
            <w:r w:rsidR="00123630">
              <w:rPr>
                <w:rFonts w:ascii="Times New Roman" w:eastAsia="Times New Roman" w:hAnsi="Times New Roman" w:cs="Times New Roman"/>
                <w:szCs w:val="22"/>
              </w:rPr>
              <w:br/>
            </w:r>
            <w:r w:rsidR="00123630">
              <w:rPr>
                <w:rFonts w:ascii="Times New Roman" w:eastAsia="Times New Roman" w:hAnsi="Times New Roman" w:cs="Times New Roman"/>
                <w:sz w:val="16"/>
                <w:szCs w:val="22"/>
              </w:rPr>
              <w:t xml:space="preserve">в створе Бассейной ул. </w:t>
            </w:r>
            <w:r w:rsidR="00123630">
              <w:rPr>
                <w:rFonts w:ascii="Times New Roman" w:eastAsia="Times New Roman" w:hAnsi="Times New Roman" w:cs="Times New Roman"/>
                <w:szCs w:val="22"/>
              </w:rPr>
              <w:t xml:space="preserve">  </w:t>
            </w:r>
            <w:r w:rsidR="00123630">
              <w:rPr>
                <w:rFonts w:ascii="Times New Roman" w:eastAsia="Times New Roman" w:hAnsi="Times New Roman" w:cs="Times New Roman"/>
                <w:sz w:val="16"/>
                <w:szCs w:val="22"/>
              </w:rPr>
              <w:lastRenderedPageBreak/>
              <w:t xml:space="preserve">и далее </w:t>
            </w:r>
            <w:r w:rsidR="00123630">
              <w:rPr>
                <w:rFonts w:ascii="Times New Roman" w:eastAsia="Times New Roman" w:hAnsi="Times New Roman" w:cs="Times New Roman"/>
                <w:szCs w:val="22"/>
              </w:rPr>
              <w:t xml:space="preserve"> </w:t>
            </w:r>
            <w:r w:rsidR="00123630">
              <w:rPr>
                <w:rFonts w:ascii="Times New Roman" w:eastAsia="Times New Roman" w:hAnsi="Times New Roman" w:cs="Times New Roman"/>
                <w:sz w:val="16"/>
                <w:szCs w:val="22"/>
              </w:rPr>
              <w:t xml:space="preserve">по Бассейной ул. до д.25 </w:t>
            </w:r>
            <w:r w:rsidR="00123630">
              <w:rPr>
                <w:rFonts w:ascii="Times New Roman" w:eastAsia="Times New Roman" w:hAnsi="Times New Roman" w:cs="Times New Roman"/>
                <w:szCs w:val="22"/>
              </w:rPr>
              <w:t xml:space="preserve"> </w:t>
            </w:r>
            <w:r w:rsidR="00123630">
              <w:rPr>
                <w:rFonts w:ascii="Times New Roman" w:eastAsia="Times New Roman" w:hAnsi="Times New Roman" w:cs="Times New Roman"/>
                <w:sz w:val="16"/>
                <w:szCs w:val="22"/>
              </w:rPr>
              <w:t>по Варшавской ул. с пересечением Кубинской ул.</w:t>
            </w:r>
            <w:r w:rsidR="008B33ED">
              <w:rPr>
                <w:rFonts w:ascii="Times New Roman" w:eastAsia="Times New Roman" w:hAnsi="Times New Roman" w:cs="Times New Roman"/>
                <w:szCs w:val="22"/>
              </w:rPr>
              <w:br/>
            </w:r>
            <w:r w:rsidR="00123630">
              <w:rPr>
                <w:rFonts w:ascii="Times New Roman" w:eastAsia="Times New Roman" w:hAnsi="Times New Roman" w:cs="Times New Roman"/>
                <w:sz w:val="16"/>
                <w:szCs w:val="22"/>
              </w:rPr>
              <w:t xml:space="preserve"> и Новоизмайловского пр. </w:t>
            </w:r>
            <w:r w:rsidR="00123630">
              <w:rPr>
                <w:rFonts w:ascii="Times New Roman" w:eastAsia="Times New Roman" w:hAnsi="Times New Roman" w:cs="Times New Roman"/>
                <w:szCs w:val="22"/>
              </w:rPr>
              <w:t xml:space="preserve"> </w:t>
            </w:r>
            <w:r w:rsidR="00123630">
              <w:rPr>
                <w:rFonts w:ascii="Times New Roman" w:eastAsia="Times New Roman" w:hAnsi="Times New Roman" w:cs="Times New Roman"/>
                <w:sz w:val="16"/>
                <w:szCs w:val="22"/>
              </w:rPr>
              <w:t xml:space="preserve"> в Московском районе Санкт-Петербурга</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lastRenderedPageBreak/>
              <w:t>2 782</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2024-2029</w:t>
            </w:r>
          </w:p>
        </w:tc>
        <w:tc>
          <w:tcPr>
            <w:tcW w:w="992" w:type="dxa"/>
            <w:tcMar>
              <w:top w:w="0" w:type="dxa"/>
              <w:left w:w="108" w:type="dxa"/>
              <w:bottom w:w="0" w:type="dxa"/>
              <w:right w:w="108" w:type="dxa"/>
            </w:tcMar>
            <w:vAlign w:val="center"/>
          </w:tcPr>
          <w:p w:rsidR="006632C6" w:rsidRDefault="00522CE8">
            <w:pPr>
              <w:spacing w:after="160"/>
              <w:jc w:val="center"/>
              <w:rPr>
                <w:rFonts w:ascii="Times New Roman" w:eastAsia="Times New Roman" w:hAnsi="Times New Roman" w:cs="Times New Roman"/>
              </w:rPr>
            </w:pPr>
            <w:r w:rsidRPr="00522CE8">
              <w:rPr>
                <w:rFonts w:ascii="Times New Roman" w:eastAsia="Times New Roman" w:hAnsi="Times New Roman" w:cs="Times New Roman"/>
                <w:sz w:val="16"/>
                <w:szCs w:val="22"/>
              </w:rPr>
              <w:t>1 637 572,6</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830 015,6</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240 000,0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422 278,2</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75 703,4</w:t>
            </w:r>
          </w:p>
        </w:tc>
        <w:tc>
          <w:tcPr>
            <w:tcW w:w="897" w:type="dxa"/>
            <w:tcMar>
              <w:top w:w="0" w:type="dxa"/>
              <w:left w:w="108" w:type="dxa"/>
              <w:bottom w:w="0" w:type="dxa"/>
              <w:right w:w="108" w:type="dxa"/>
            </w:tcMar>
            <w:vAlign w:val="center"/>
          </w:tcPr>
          <w:p w:rsidR="006632C6" w:rsidRDefault="00522CE8">
            <w:pPr>
              <w:spacing w:after="160"/>
              <w:jc w:val="center"/>
              <w:rPr>
                <w:rFonts w:ascii="Times New Roman" w:eastAsia="Times New Roman" w:hAnsi="Times New Roman" w:cs="Times New Roman"/>
              </w:rPr>
            </w:pPr>
            <w:r w:rsidRPr="00522CE8">
              <w:rPr>
                <w:rFonts w:ascii="Times New Roman" w:eastAsia="Times New Roman" w:hAnsi="Times New Roman" w:cs="Times New Roman"/>
                <w:sz w:val="16"/>
                <w:szCs w:val="22"/>
              </w:rPr>
              <w:t>68 575,4</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1 000,0</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r>
      <w:tr w:rsidR="006632C6" w:rsidTr="006C4B01">
        <w:tc>
          <w:tcPr>
            <w:tcW w:w="699" w:type="dxa"/>
            <w:tcMar>
              <w:top w:w="0" w:type="dxa"/>
              <w:left w:w="108" w:type="dxa"/>
              <w:bottom w:w="0" w:type="dxa"/>
              <w:right w:w="108" w:type="dxa"/>
            </w:tcMar>
            <w:vAlign w:val="center"/>
          </w:tcPr>
          <w:p w:rsidR="006632C6" w:rsidRDefault="001D0F68">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5</w:t>
            </w:r>
          </w:p>
        </w:tc>
        <w:tc>
          <w:tcPr>
            <w:tcW w:w="2126" w:type="dxa"/>
            <w:tcMar>
              <w:top w:w="0" w:type="dxa"/>
              <w:left w:w="108" w:type="dxa"/>
              <w:bottom w:w="0" w:type="dxa"/>
              <w:right w:w="108" w:type="dxa"/>
            </w:tcMar>
            <w:vAlign w:val="center"/>
          </w:tcPr>
          <w:p w:rsidR="006632C6" w:rsidRDefault="00123630" w:rsidP="008B33ED">
            <w:pPr>
              <w:spacing w:after="160"/>
              <w:rPr>
                <w:rFonts w:ascii="Times New Roman" w:eastAsia="Times New Roman" w:hAnsi="Times New Roman" w:cs="Times New Roman"/>
              </w:rPr>
            </w:pPr>
            <w:r>
              <w:rPr>
                <w:rFonts w:ascii="Times New Roman" w:eastAsia="Times New Roman" w:hAnsi="Times New Roman" w:cs="Times New Roman"/>
                <w:sz w:val="16"/>
                <w:szCs w:val="22"/>
              </w:rPr>
              <w:t xml:space="preserve">Реконструкция теплового ввода от тепловой </w:t>
            </w:r>
            <w:r w:rsidR="001D0F68">
              <w:rPr>
                <w:rFonts w:ascii="Times New Roman" w:eastAsia="Times New Roman" w:hAnsi="Times New Roman" w:cs="Times New Roman"/>
                <w:sz w:val="16"/>
                <w:szCs w:val="22"/>
              </w:rPr>
              <w:br/>
            </w:r>
            <w:r>
              <w:rPr>
                <w:rFonts w:ascii="Times New Roman" w:eastAsia="Times New Roman" w:hAnsi="Times New Roman" w:cs="Times New Roman"/>
                <w:sz w:val="16"/>
                <w:szCs w:val="22"/>
              </w:rPr>
              <w:t>камеры-24 лево распределительной сети Космонавтов</w:t>
            </w:r>
          </w:p>
        </w:tc>
        <w:tc>
          <w:tcPr>
            <w:tcW w:w="1985" w:type="dxa"/>
            <w:tcMar>
              <w:top w:w="0" w:type="dxa"/>
              <w:left w:w="108" w:type="dxa"/>
              <w:bottom w:w="0" w:type="dxa"/>
              <w:right w:w="108" w:type="dxa"/>
            </w:tcMar>
            <w:vAlign w:val="center"/>
          </w:tcPr>
          <w:p w:rsidR="006632C6" w:rsidRDefault="001D0F68" w:rsidP="001504ED">
            <w:pPr>
              <w:spacing w:after="160"/>
              <w:rPr>
                <w:rFonts w:ascii="Times New Roman" w:eastAsia="Times New Roman" w:hAnsi="Times New Roman" w:cs="Times New Roman"/>
              </w:rPr>
            </w:pPr>
            <w:r>
              <w:rPr>
                <w:rFonts w:ascii="Times New Roman" w:eastAsia="Times New Roman" w:hAnsi="Times New Roman" w:cs="Times New Roman"/>
                <w:sz w:val="16"/>
                <w:szCs w:val="22"/>
              </w:rPr>
              <w:t>К</w:t>
            </w:r>
            <w:r w:rsidR="00123630">
              <w:rPr>
                <w:rFonts w:ascii="Times New Roman" w:eastAsia="Times New Roman" w:hAnsi="Times New Roman" w:cs="Times New Roman"/>
                <w:sz w:val="16"/>
                <w:szCs w:val="22"/>
              </w:rPr>
              <w:t>вартал, ограниченный пр. Космонавтов,</w:t>
            </w:r>
            <w:r w:rsidR="001504ED">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ул. Орджоникидзе, Витебский пр., Звездной ул.</w:t>
            </w:r>
            <w:r w:rsidR="00123630">
              <w:rPr>
                <w:rFonts w:ascii="Times New Roman" w:eastAsia="Times New Roman" w:hAnsi="Times New Roman" w:cs="Times New Roman"/>
                <w:szCs w:val="22"/>
              </w:rPr>
              <w:t xml:space="preserve"> </w:t>
            </w:r>
            <w:r w:rsidR="00123630">
              <w:rPr>
                <w:rFonts w:ascii="Times New Roman" w:eastAsia="Times New Roman" w:hAnsi="Times New Roman" w:cs="Times New Roman"/>
                <w:sz w:val="16"/>
                <w:szCs w:val="22"/>
              </w:rPr>
              <w:t>в Московском районе Санкт-Петербурга</w:t>
            </w:r>
            <w:r w:rsidR="00123630">
              <w:rPr>
                <w:rFonts w:ascii="Times New Roman" w:eastAsia="Times New Roman" w:hAnsi="Times New Roman" w:cs="Times New Roman"/>
                <w:szCs w:val="22"/>
              </w:rPr>
              <w:t xml:space="preserve">  </w:t>
            </w:r>
            <w:r w:rsidR="00123630">
              <w:rPr>
                <w:rFonts w:ascii="Times New Roman" w:eastAsia="Times New Roman" w:hAnsi="Times New Roman" w:cs="Times New Roman"/>
                <w:sz w:val="16"/>
                <w:szCs w:val="22"/>
              </w:rPr>
              <w:t xml:space="preserve"> </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5 116</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2026-2031</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344 974,8</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99 945,8</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205 029,0</w:t>
            </w:r>
          </w:p>
        </w:tc>
      </w:tr>
      <w:tr w:rsidR="006632C6" w:rsidTr="006C4B01">
        <w:trPr>
          <w:trHeight w:val="1238"/>
        </w:trPr>
        <w:tc>
          <w:tcPr>
            <w:tcW w:w="699" w:type="dxa"/>
            <w:tcMar>
              <w:top w:w="0" w:type="dxa"/>
              <w:left w:w="108" w:type="dxa"/>
              <w:bottom w:w="0" w:type="dxa"/>
              <w:right w:w="108" w:type="dxa"/>
            </w:tcMar>
            <w:vAlign w:val="center"/>
          </w:tcPr>
          <w:p w:rsidR="006632C6" w:rsidRDefault="00C44404">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6</w:t>
            </w:r>
          </w:p>
        </w:tc>
        <w:tc>
          <w:tcPr>
            <w:tcW w:w="2126" w:type="dxa"/>
            <w:tcMar>
              <w:top w:w="0" w:type="dxa"/>
              <w:left w:w="108" w:type="dxa"/>
              <w:bottom w:w="0" w:type="dxa"/>
              <w:right w:w="108" w:type="dxa"/>
            </w:tcMar>
            <w:vAlign w:val="center"/>
          </w:tcPr>
          <w:p w:rsidR="006632C6" w:rsidRDefault="00123630" w:rsidP="001504ED">
            <w:pPr>
              <w:spacing w:after="160"/>
              <w:rPr>
                <w:rFonts w:ascii="Times New Roman" w:eastAsia="Times New Roman" w:hAnsi="Times New Roman" w:cs="Times New Roman"/>
              </w:rPr>
            </w:pPr>
            <w:r>
              <w:rPr>
                <w:rFonts w:ascii="Times New Roman" w:eastAsia="Times New Roman" w:hAnsi="Times New Roman" w:cs="Times New Roman"/>
                <w:sz w:val="16"/>
                <w:szCs w:val="22"/>
              </w:rPr>
              <w:t>Реконструкция теплового ввода от тепловой камеры-20 лево Полюстровской тепловой магистрали</w:t>
            </w:r>
          </w:p>
        </w:tc>
        <w:tc>
          <w:tcPr>
            <w:tcW w:w="1985" w:type="dxa"/>
            <w:tcMar>
              <w:top w:w="0" w:type="dxa"/>
              <w:left w:w="108" w:type="dxa"/>
              <w:bottom w:w="0" w:type="dxa"/>
              <w:right w:w="108" w:type="dxa"/>
            </w:tcMar>
            <w:vAlign w:val="center"/>
          </w:tcPr>
          <w:p w:rsidR="006632C6" w:rsidRDefault="00C44404" w:rsidP="00C44404">
            <w:pPr>
              <w:spacing w:after="160"/>
              <w:rPr>
                <w:rFonts w:ascii="Times New Roman" w:eastAsia="Times New Roman" w:hAnsi="Times New Roman" w:cs="Times New Roman"/>
              </w:rPr>
            </w:pPr>
            <w:r>
              <w:rPr>
                <w:rFonts w:ascii="Times New Roman" w:eastAsia="Times New Roman" w:hAnsi="Times New Roman" w:cs="Times New Roman"/>
                <w:sz w:val="16"/>
                <w:szCs w:val="22"/>
              </w:rPr>
              <w:t>К</w:t>
            </w:r>
            <w:r w:rsidR="00123630">
              <w:rPr>
                <w:rFonts w:ascii="Times New Roman" w:eastAsia="Times New Roman" w:hAnsi="Times New Roman" w:cs="Times New Roman"/>
                <w:sz w:val="16"/>
                <w:szCs w:val="22"/>
              </w:rPr>
              <w:t>вартал, ограниченный Замшин</w:t>
            </w:r>
            <w:r>
              <w:rPr>
                <w:rFonts w:ascii="Times New Roman" w:eastAsia="Times New Roman" w:hAnsi="Times New Roman" w:cs="Times New Roman"/>
                <w:sz w:val="16"/>
                <w:szCs w:val="22"/>
              </w:rPr>
              <w:t>ой ул.</w:t>
            </w:r>
            <w:r w:rsidR="00123630">
              <w:rPr>
                <w:rFonts w:ascii="Times New Roman" w:eastAsia="Times New Roman" w:hAnsi="Times New Roman" w:cs="Times New Roman"/>
                <w:sz w:val="16"/>
                <w:szCs w:val="22"/>
              </w:rPr>
              <w:t xml:space="preserve">, пр. Металлистов, Пискаревским пр. </w:t>
            </w:r>
            <w:r w:rsidR="001504ED">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 xml:space="preserve">и Полюстровским пр. </w:t>
            </w:r>
            <w:r w:rsidR="001504ED">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в Калининском районе Санкт-Петербурга</w:t>
            </w:r>
            <w:r w:rsidR="00123630">
              <w:rPr>
                <w:rFonts w:ascii="Times New Roman" w:eastAsia="Times New Roman" w:hAnsi="Times New Roman" w:cs="Times New Roman"/>
                <w:szCs w:val="22"/>
              </w:rPr>
              <w:t xml:space="preserve">  </w:t>
            </w:r>
            <w:r w:rsidR="00123630">
              <w:rPr>
                <w:rFonts w:ascii="Times New Roman" w:eastAsia="Times New Roman" w:hAnsi="Times New Roman" w:cs="Times New Roman"/>
                <w:sz w:val="16"/>
                <w:szCs w:val="22"/>
              </w:rPr>
              <w:t xml:space="preserve"> </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10 170</w:t>
            </w:r>
          </w:p>
        </w:tc>
        <w:tc>
          <w:tcPr>
            <w:tcW w:w="850" w:type="dxa"/>
            <w:tcMar>
              <w:top w:w="0" w:type="dxa"/>
              <w:left w:w="108" w:type="dxa"/>
              <w:bottom w:w="0" w:type="dxa"/>
              <w:right w:w="108" w:type="dxa"/>
            </w:tcMar>
            <w:vAlign w:val="center"/>
          </w:tcPr>
          <w:p w:rsidR="006632C6" w:rsidRDefault="00123630" w:rsidP="00302EBE">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2024-202</w:t>
            </w:r>
            <w:r w:rsidR="00302EBE">
              <w:rPr>
                <w:rFonts w:ascii="Times New Roman" w:eastAsia="Times New Roman" w:hAnsi="Times New Roman" w:cs="Times New Roman"/>
                <w:sz w:val="16"/>
                <w:szCs w:val="22"/>
              </w:rPr>
              <w:t>9</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565 243,3</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42 076,2</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236 307,0</w:t>
            </w:r>
          </w:p>
        </w:tc>
        <w:tc>
          <w:tcPr>
            <w:tcW w:w="839" w:type="dxa"/>
            <w:tcMar>
              <w:top w:w="0" w:type="dxa"/>
              <w:left w:w="108" w:type="dxa"/>
              <w:bottom w:w="0" w:type="dxa"/>
              <w:right w:w="108" w:type="dxa"/>
            </w:tcMar>
            <w:vAlign w:val="center"/>
          </w:tcPr>
          <w:p w:rsidR="006632C6" w:rsidRDefault="00522CE8" w:rsidP="00522CE8">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 xml:space="preserve">150 </w:t>
            </w:r>
            <w:r w:rsidR="00123630">
              <w:rPr>
                <w:rFonts w:ascii="Times New Roman" w:eastAsia="Times New Roman" w:hAnsi="Times New Roman" w:cs="Times New Roman"/>
                <w:sz w:val="16"/>
                <w:szCs w:val="22"/>
              </w:rPr>
              <w:t>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76 860,1</w:t>
            </w:r>
          </w:p>
        </w:tc>
        <w:tc>
          <w:tcPr>
            <w:tcW w:w="851" w:type="dxa"/>
            <w:tcMar>
              <w:top w:w="0" w:type="dxa"/>
              <w:left w:w="108" w:type="dxa"/>
              <w:bottom w:w="0" w:type="dxa"/>
              <w:right w:w="108" w:type="dxa"/>
            </w:tcMar>
            <w:vAlign w:val="center"/>
          </w:tcPr>
          <w:p w:rsidR="006632C6" w:rsidRDefault="00522CE8">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50 000</w:t>
            </w:r>
            <w:r w:rsidR="00123630">
              <w:rPr>
                <w:rFonts w:ascii="Times New Roman" w:eastAsia="Times New Roman" w:hAnsi="Times New Roman" w:cs="Times New Roman"/>
                <w:sz w:val="16"/>
                <w:szCs w:val="22"/>
              </w:rPr>
              <w:t>,0</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r>
      <w:tr w:rsidR="006632C6" w:rsidTr="006C4B01">
        <w:tc>
          <w:tcPr>
            <w:tcW w:w="699" w:type="dxa"/>
            <w:tcMar>
              <w:top w:w="0" w:type="dxa"/>
              <w:left w:w="108" w:type="dxa"/>
              <w:bottom w:w="0" w:type="dxa"/>
              <w:right w:w="108" w:type="dxa"/>
            </w:tcMar>
            <w:vAlign w:val="center"/>
          </w:tcPr>
          <w:p w:rsidR="006632C6" w:rsidRDefault="00123630" w:rsidP="00D940C8">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7</w:t>
            </w:r>
          </w:p>
        </w:tc>
        <w:tc>
          <w:tcPr>
            <w:tcW w:w="2126" w:type="dxa"/>
            <w:tcMar>
              <w:top w:w="0" w:type="dxa"/>
              <w:left w:w="108" w:type="dxa"/>
              <w:bottom w:w="0" w:type="dxa"/>
              <w:right w:w="108" w:type="dxa"/>
            </w:tcMar>
            <w:vAlign w:val="center"/>
          </w:tcPr>
          <w:p w:rsidR="006632C6" w:rsidRDefault="00123630" w:rsidP="00CC138F">
            <w:pPr>
              <w:spacing w:after="160"/>
              <w:rPr>
                <w:rFonts w:ascii="Times New Roman" w:eastAsia="Times New Roman" w:hAnsi="Times New Roman" w:cs="Times New Roman"/>
              </w:rPr>
            </w:pPr>
            <w:r>
              <w:rPr>
                <w:rFonts w:ascii="Times New Roman" w:eastAsia="Times New Roman" w:hAnsi="Times New Roman" w:cs="Times New Roman"/>
                <w:sz w:val="16"/>
                <w:szCs w:val="22"/>
              </w:rPr>
              <w:t xml:space="preserve">Реконструкция распределительной сети Пражская (влево) </w:t>
            </w:r>
            <w:r>
              <w:rPr>
                <w:rFonts w:ascii="Times New Roman" w:eastAsia="Times New Roman" w:hAnsi="Times New Roman" w:cs="Times New Roman"/>
                <w:szCs w:val="22"/>
              </w:rPr>
              <w:br/>
            </w:r>
            <w:r>
              <w:rPr>
                <w:rFonts w:ascii="Times New Roman" w:eastAsia="Times New Roman" w:hAnsi="Times New Roman" w:cs="Times New Roman"/>
                <w:sz w:val="16"/>
                <w:szCs w:val="22"/>
              </w:rPr>
              <w:t>от тепловой камеры-6 (распределительной сети Белы Куна) до тепловой камеры-10</w:t>
            </w:r>
          </w:p>
        </w:tc>
        <w:tc>
          <w:tcPr>
            <w:tcW w:w="1985" w:type="dxa"/>
            <w:tcMar>
              <w:top w:w="0" w:type="dxa"/>
              <w:left w:w="108" w:type="dxa"/>
              <w:bottom w:w="0" w:type="dxa"/>
              <w:right w:w="108" w:type="dxa"/>
            </w:tcMar>
            <w:vAlign w:val="center"/>
          </w:tcPr>
          <w:p w:rsidR="006632C6" w:rsidRDefault="00D940C8" w:rsidP="00D940C8">
            <w:pPr>
              <w:spacing w:after="160"/>
              <w:rPr>
                <w:rFonts w:ascii="Times New Roman" w:eastAsia="Times New Roman" w:hAnsi="Times New Roman" w:cs="Times New Roman"/>
              </w:rPr>
            </w:pPr>
            <w:r>
              <w:rPr>
                <w:rFonts w:ascii="Times New Roman" w:eastAsia="Times New Roman" w:hAnsi="Times New Roman" w:cs="Times New Roman"/>
                <w:sz w:val="16"/>
                <w:szCs w:val="22"/>
              </w:rPr>
              <w:t>П</w:t>
            </w:r>
            <w:r w:rsidR="00123630">
              <w:rPr>
                <w:rFonts w:ascii="Times New Roman" w:eastAsia="Times New Roman" w:hAnsi="Times New Roman" w:cs="Times New Roman"/>
                <w:sz w:val="16"/>
                <w:szCs w:val="22"/>
              </w:rPr>
              <w:t>о Пражск</w:t>
            </w:r>
            <w:r>
              <w:rPr>
                <w:rFonts w:ascii="Times New Roman" w:eastAsia="Times New Roman" w:hAnsi="Times New Roman" w:cs="Times New Roman"/>
                <w:sz w:val="16"/>
                <w:szCs w:val="22"/>
              </w:rPr>
              <w:t>ой</w:t>
            </w:r>
            <w:r w:rsidR="00123630">
              <w:rPr>
                <w:rFonts w:ascii="Times New Roman" w:eastAsia="Times New Roman" w:hAnsi="Times New Roman" w:cs="Times New Roman"/>
                <w:sz w:val="16"/>
                <w:szCs w:val="22"/>
              </w:rPr>
              <w:t xml:space="preserve"> </w:t>
            </w:r>
            <w:r>
              <w:rPr>
                <w:rFonts w:ascii="Times New Roman" w:eastAsia="Times New Roman" w:hAnsi="Times New Roman" w:cs="Times New Roman"/>
                <w:sz w:val="16"/>
                <w:szCs w:val="22"/>
              </w:rPr>
              <w:t xml:space="preserve">ул. </w:t>
            </w:r>
            <w:r>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 xml:space="preserve">от ул. Белы Куна </w:t>
            </w:r>
            <w:r>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до ул. Фучика во Фрунзенском районе Санкт-Петербурга</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2 364</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2024-2028</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685 984,5</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180 206,1</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480 000,0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15 778,4</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9 000,0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1 000,0</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r>
      <w:tr w:rsidR="006632C6" w:rsidTr="006C4B01">
        <w:tc>
          <w:tcPr>
            <w:tcW w:w="699" w:type="dxa"/>
            <w:tcMar>
              <w:top w:w="0" w:type="dxa"/>
              <w:left w:w="108" w:type="dxa"/>
              <w:bottom w:w="0" w:type="dxa"/>
              <w:right w:w="108" w:type="dxa"/>
            </w:tcMar>
            <w:vAlign w:val="center"/>
          </w:tcPr>
          <w:p w:rsidR="006632C6" w:rsidRDefault="00D940C8">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8</w:t>
            </w:r>
          </w:p>
        </w:tc>
        <w:tc>
          <w:tcPr>
            <w:tcW w:w="2126" w:type="dxa"/>
            <w:tcMar>
              <w:top w:w="0" w:type="dxa"/>
              <w:left w:w="108" w:type="dxa"/>
              <w:bottom w:w="0" w:type="dxa"/>
              <w:right w:w="108" w:type="dxa"/>
            </w:tcMar>
            <w:vAlign w:val="center"/>
          </w:tcPr>
          <w:p w:rsidR="006632C6" w:rsidRDefault="00123630">
            <w:pPr>
              <w:spacing w:after="160"/>
              <w:rPr>
                <w:rFonts w:ascii="Times New Roman" w:eastAsia="Times New Roman" w:hAnsi="Times New Roman" w:cs="Times New Roman"/>
              </w:rPr>
            </w:pPr>
            <w:r>
              <w:rPr>
                <w:rFonts w:ascii="Times New Roman" w:eastAsia="Times New Roman" w:hAnsi="Times New Roman" w:cs="Times New Roman"/>
                <w:sz w:val="16"/>
                <w:szCs w:val="22"/>
              </w:rPr>
              <w:t>Реконструкция теплового ввода от тепловой камеры-19 лево распределительной сети Новоселов</w:t>
            </w:r>
          </w:p>
        </w:tc>
        <w:tc>
          <w:tcPr>
            <w:tcW w:w="1985" w:type="dxa"/>
            <w:tcMar>
              <w:top w:w="0" w:type="dxa"/>
              <w:left w:w="108" w:type="dxa"/>
              <w:bottom w:w="0" w:type="dxa"/>
              <w:right w:w="108" w:type="dxa"/>
            </w:tcMar>
            <w:vAlign w:val="center"/>
          </w:tcPr>
          <w:p w:rsidR="006632C6" w:rsidRDefault="00D940C8" w:rsidP="001504ED">
            <w:pPr>
              <w:spacing w:after="160"/>
              <w:rPr>
                <w:rFonts w:ascii="Times New Roman" w:eastAsia="Times New Roman" w:hAnsi="Times New Roman" w:cs="Times New Roman"/>
              </w:rPr>
            </w:pPr>
            <w:r>
              <w:rPr>
                <w:rFonts w:ascii="Times New Roman" w:eastAsia="Times New Roman" w:hAnsi="Times New Roman" w:cs="Times New Roman"/>
                <w:sz w:val="16"/>
                <w:szCs w:val="22"/>
              </w:rPr>
              <w:t>К</w:t>
            </w:r>
            <w:r w:rsidR="00123630">
              <w:rPr>
                <w:rFonts w:ascii="Times New Roman" w:eastAsia="Times New Roman" w:hAnsi="Times New Roman" w:cs="Times New Roman"/>
                <w:sz w:val="16"/>
                <w:szCs w:val="22"/>
              </w:rPr>
              <w:t xml:space="preserve">вартал, ограниченный ул. Крыленко, Искровским пр., </w:t>
            </w:r>
            <w:r w:rsidR="001504ED">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 xml:space="preserve">ул. Тельмана, Дальневосточным пр. </w:t>
            </w:r>
            <w:r w:rsidR="001504ED">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в Невском районе</w:t>
            </w:r>
            <w:r w:rsidR="001504ED">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Санкт-Петербурга</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4 158</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2026-2032</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428 210,6</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150 000,0</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r>
      <w:tr w:rsidR="006632C6" w:rsidTr="006C4B01">
        <w:tc>
          <w:tcPr>
            <w:tcW w:w="699" w:type="dxa"/>
            <w:tcMar>
              <w:top w:w="0" w:type="dxa"/>
              <w:left w:w="108" w:type="dxa"/>
              <w:bottom w:w="0" w:type="dxa"/>
              <w:right w:w="108" w:type="dxa"/>
            </w:tcMar>
            <w:vAlign w:val="center"/>
          </w:tcPr>
          <w:p w:rsidR="006632C6" w:rsidRDefault="0090540D">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9</w:t>
            </w:r>
          </w:p>
        </w:tc>
        <w:tc>
          <w:tcPr>
            <w:tcW w:w="2126" w:type="dxa"/>
            <w:tcMar>
              <w:top w:w="0" w:type="dxa"/>
              <w:left w:w="108" w:type="dxa"/>
              <w:bottom w:w="0" w:type="dxa"/>
              <w:right w:w="108" w:type="dxa"/>
            </w:tcMar>
            <w:vAlign w:val="center"/>
          </w:tcPr>
          <w:p w:rsidR="006632C6" w:rsidRDefault="00123630">
            <w:pPr>
              <w:spacing w:after="160"/>
              <w:rPr>
                <w:rFonts w:ascii="Times New Roman" w:eastAsia="Times New Roman" w:hAnsi="Times New Roman" w:cs="Times New Roman"/>
              </w:rPr>
            </w:pPr>
            <w:r>
              <w:rPr>
                <w:rFonts w:ascii="Times New Roman" w:eastAsia="Times New Roman" w:hAnsi="Times New Roman" w:cs="Times New Roman"/>
                <w:sz w:val="16"/>
                <w:szCs w:val="22"/>
              </w:rPr>
              <w:t>Реконструкция Пороховской тепловой магистрали от узла теплофикационного-4 до границы работ у тепловой камеры-34</w:t>
            </w:r>
          </w:p>
        </w:tc>
        <w:tc>
          <w:tcPr>
            <w:tcW w:w="1985" w:type="dxa"/>
            <w:tcMar>
              <w:top w:w="0" w:type="dxa"/>
              <w:left w:w="108" w:type="dxa"/>
              <w:bottom w:w="0" w:type="dxa"/>
              <w:right w:w="108" w:type="dxa"/>
            </w:tcMar>
            <w:vAlign w:val="center"/>
          </w:tcPr>
          <w:p w:rsidR="006632C6" w:rsidRDefault="0090540D" w:rsidP="0090540D">
            <w:pPr>
              <w:spacing w:after="160"/>
              <w:rPr>
                <w:rFonts w:ascii="Times New Roman" w:eastAsia="Times New Roman" w:hAnsi="Times New Roman" w:cs="Times New Roman"/>
              </w:rPr>
            </w:pPr>
            <w:r>
              <w:rPr>
                <w:rFonts w:ascii="Times New Roman" w:eastAsia="Times New Roman" w:hAnsi="Times New Roman" w:cs="Times New Roman"/>
                <w:sz w:val="16"/>
                <w:szCs w:val="22"/>
              </w:rPr>
              <w:t>П</w:t>
            </w:r>
            <w:r w:rsidR="00123630">
              <w:rPr>
                <w:rFonts w:ascii="Times New Roman" w:eastAsia="Times New Roman" w:hAnsi="Times New Roman" w:cs="Times New Roman"/>
                <w:sz w:val="16"/>
                <w:szCs w:val="22"/>
              </w:rPr>
              <w:t>о пр. Большевиков</w:t>
            </w:r>
            <w:r w:rsidR="00123630">
              <w:rPr>
                <w:rFonts w:ascii="Times New Roman" w:eastAsia="Times New Roman" w:hAnsi="Times New Roman" w:cs="Times New Roman"/>
                <w:szCs w:val="22"/>
              </w:rPr>
              <w:br/>
            </w:r>
            <w:r w:rsidR="00123630">
              <w:rPr>
                <w:rFonts w:ascii="Times New Roman" w:eastAsia="Times New Roman" w:hAnsi="Times New Roman" w:cs="Times New Roman"/>
                <w:sz w:val="16"/>
                <w:szCs w:val="22"/>
              </w:rPr>
              <w:t xml:space="preserve">от ул. Тельмана </w:t>
            </w:r>
            <w:r w:rsidR="00123630">
              <w:rPr>
                <w:rFonts w:ascii="Times New Roman" w:eastAsia="Times New Roman" w:hAnsi="Times New Roman" w:cs="Times New Roman"/>
                <w:szCs w:val="22"/>
              </w:rPr>
              <w:br/>
            </w:r>
            <w:r w:rsidR="00123630">
              <w:rPr>
                <w:rFonts w:ascii="Times New Roman" w:eastAsia="Times New Roman" w:hAnsi="Times New Roman" w:cs="Times New Roman"/>
                <w:sz w:val="16"/>
                <w:szCs w:val="22"/>
              </w:rPr>
              <w:t xml:space="preserve">до ул. Дыбенко </w:t>
            </w:r>
            <w:r w:rsidR="001504ED">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 xml:space="preserve">с пересечением Кудровского проезда, </w:t>
            </w:r>
            <w:r>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ул. Крыленко</w:t>
            </w:r>
            <w:r w:rsidR="001504ED">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 xml:space="preserve">и </w:t>
            </w:r>
            <w:r>
              <w:rPr>
                <w:rFonts w:ascii="Times New Roman" w:eastAsia="Times New Roman" w:hAnsi="Times New Roman" w:cs="Times New Roman"/>
                <w:sz w:val="16"/>
                <w:szCs w:val="22"/>
              </w:rPr>
              <w:t>ж.д. путей</w:t>
            </w:r>
            <w:r w:rsidR="00123630">
              <w:rPr>
                <w:rFonts w:ascii="Times New Roman" w:eastAsia="Times New Roman" w:hAnsi="Times New Roman" w:cs="Times New Roman"/>
                <w:sz w:val="16"/>
                <w:szCs w:val="22"/>
              </w:rPr>
              <w:t xml:space="preserve">  к станции </w:t>
            </w:r>
            <w:r w:rsidR="00E74F1F">
              <w:rPr>
                <w:rFonts w:ascii="Times New Roman" w:eastAsia="Times New Roman" w:hAnsi="Times New Roman" w:cs="Times New Roman"/>
                <w:sz w:val="16"/>
                <w:szCs w:val="22"/>
              </w:rPr>
              <w:t>«</w:t>
            </w:r>
            <w:r w:rsidR="00123630">
              <w:rPr>
                <w:rFonts w:ascii="Times New Roman" w:eastAsia="Times New Roman" w:hAnsi="Times New Roman" w:cs="Times New Roman"/>
                <w:sz w:val="16"/>
                <w:szCs w:val="22"/>
              </w:rPr>
              <w:t>Нева</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 xml:space="preserve"> </w:t>
            </w:r>
            <w:r w:rsidR="00123630">
              <w:rPr>
                <w:rFonts w:ascii="Times New Roman" w:eastAsia="Times New Roman" w:hAnsi="Times New Roman" w:cs="Times New Roman"/>
                <w:sz w:val="16"/>
                <w:szCs w:val="22"/>
              </w:rPr>
              <w:t xml:space="preserve">в Невском районе </w:t>
            </w:r>
            <w:r w:rsidR="001504ED">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Санкт-Петербурга</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5 450</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2024-2030</w:t>
            </w:r>
          </w:p>
        </w:tc>
        <w:tc>
          <w:tcPr>
            <w:tcW w:w="992" w:type="dxa"/>
            <w:tcMar>
              <w:top w:w="0" w:type="dxa"/>
              <w:left w:w="108" w:type="dxa"/>
              <w:bottom w:w="0" w:type="dxa"/>
              <w:right w:w="108" w:type="dxa"/>
            </w:tcMar>
            <w:vAlign w:val="center"/>
          </w:tcPr>
          <w:p w:rsidR="006632C6" w:rsidRDefault="001B5E4F">
            <w:pPr>
              <w:spacing w:after="160"/>
              <w:jc w:val="center"/>
              <w:rPr>
                <w:rFonts w:ascii="Times New Roman" w:eastAsia="Times New Roman" w:hAnsi="Times New Roman" w:cs="Times New Roman"/>
              </w:rPr>
            </w:pPr>
            <w:r w:rsidRPr="001B5E4F">
              <w:rPr>
                <w:rFonts w:ascii="Times New Roman" w:eastAsia="Times New Roman" w:hAnsi="Times New Roman" w:cs="Times New Roman"/>
                <w:sz w:val="16"/>
                <w:szCs w:val="22"/>
              </w:rPr>
              <w:t>6 501 406,5</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579 581,0</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1 021 196,5</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869 961,0</w:t>
            </w:r>
          </w:p>
        </w:tc>
        <w:tc>
          <w:tcPr>
            <w:tcW w:w="839" w:type="dxa"/>
            <w:tcMar>
              <w:top w:w="0" w:type="dxa"/>
              <w:left w:w="108" w:type="dxa"/>
              <w:bottom w:w="0" w:type="dxa"/>
              <w:right w:w="108" w:type="dxa"/>
            </w:tcMar>
            <w:vAlign w:val="center"/>
          </w:tcPr>
          <w:p w:rsidR="006632C6" w:rsidRDefault="00123630" w:rsidP="00302EBE">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857 113,</w:t>
            </w:r>
            <w:r w:rsidR="00302EBE">
              <w:rPr>
                <w:rFonts w:ascii="Times New Roman" w:eastAsia="Times New Roman" w:hAnsi="Times New Roman" w:cs="Times New Roman"/>
                <w:sz w:val="16"/>
                <w:szCs w:val="22"/>
              </w:rPr>
              <w:t>3</w:t>
            </w:r>
            <w:bookmarkStart w:id="0" w:name="_GoBack"/>
            <w:bookmarkEnd w:id="0"/>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1 238 957,7</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1 072 941,2</w:t>
            </w:r>
          </w:p>
        </w:tc>
        <w:tc>
          <w:tcPr>
            <w:tcW w:w="850" w:type="dxa"/>
            <w:tcMar>
              <w:top w:w="0" w:type="dxa"/>
              <w:left w:w="108" w:type="dxa"/>
              <w:bottom w:w="0" w:type="dxa"/>
              <w:right w:w="108" w:type="dxa"/>
            </w:tcMar>
            <w:vAlign w:val="center"/>
          </w:tcPr>
          <w:p w:rsidR="006632C6" w:rsidRDefault="001B5E4F">
            <w:pPr>
              <w:spacing w:after="160"/>
              <w:jc w:val="center"/>
              <w:rPr>
                <w:rFonts w:ascii="Times New Roman" w:eastAsia="Times New Roman" w:hAnsi="Times New Roman" w:cs="Times New Roman"/>
              </w:rPr>
            </w:pPr>
            <w:r w:rsidRPr="001B5E4F">
              <w:rPr>
                <w:rFonts w:ascii="Times New Roman" w:eastAsia="Times New Roman" w:hAnsi="Times New Roman" w:cs="Times New Roman"/>
                <w:sz w:val="16"/>
                <w:szCs w:val="22"/>
              </w:rPr>
              <w:t>861 655,8</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r>
      <w:tr w:rsidR="006632C6" w:rsidTr="006C4B01">
        <w:tc>
          <w:tcPr>
            <w:tcW w:w="699" w:type="dxa"/>
            <w:tcMar>
              <w:top w:w="0" w:type="dxa"/>
              <w:left w:w="108" w:type="dxa"/>
              <w:bottom w:w="0" w:type="dxa"/>
              <w:right w:w="108" w:type="dxa"/>
            </w:tcMar>
            <w:vAlign w:val="center"/>
          </w:tcPr>
          <w:p w:rsidR="006632C6" w:rsidRDefault="00123630" w:rsidP="004E52FB">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lastRenderedPageBreak/>
              <w:t>10</w:t>
            </w:r>
          </w:p>
        </w:tc>
        <w:tc>
          <w:tcPr>
            <w:tcW w:w="2126" w:type="dxa"/>
            <w:tcMar>
              <w:top w:w="0" w:type="dxa"/>
              <w:left w:w="108" w:type="dxa"/>
              <w:bottom w:w="0" w:type="dxa"/>
              <w:right w:w="108" w:type="dxa"/>
            </w:tcMar>
            <w:vAlign w:val="center"/>
          </w:tcPr>
          <w:p w:rsidR="006632C6" w:rsidRDefault="00123630" w:rsidP="001504ED">
            <w:pPr>
              <w:spacing w:after="160"/>
              <w:rPr>
                <w:rFonts w:ascii="Times New Roman" w:eastAsia="Times New Roman" w:hAnsi="Times New Roman" w:cs="Times New Roman"/>
              </w:rPr>
            </w:pPr>
            <w:r>
              <w:rPr>
                <w:rFonts w:ascii="Times New Roman" w:eastAsia="Times New Roman" w:hAnsi="Times New Roman" w:cs="Times New Roman"/>
                <w:sz w:val="16"/>
                <w:szCs w:val="22"/>
              </w:rPr>
              <w:t xml:space="preserve">Реконструкция распределительной сети Антоновская от тепловой камеры-9 (распределитель-ной сети Замшина) </w:t>
            </w:r>
            <w:r w:rsidR="001504ED">
              <w:rPr>
                <w:rFonts w:ascii="Times New Roman" w:eastAsia="Times New Roman" w:hAnsi="Times New Roman" w:cs="Times New Roman"/>
                <w:sz w:val="16"/>
                <w:szCs w:val="22"/>
              </w:rPr>
              <w:br/>
            </w:r>
            <w:r>
              <w:rPr>
                <w:rFonts w:ascii="Times New Roman" w:eastAsia="Times New Roman" w:hAnsi="Times New Roman" w:cs="Times New Roman"/>
                <w:sz w:val="16"/>
                <w:szCs w:val="22"/>
              </w:rPr>
              <w:t xml:space="preserve">до тепловой камеры-6 </w:t>
            </w:r>
            <w:r>
              <w:rPr>
                <w:rFonts w:ascii="Times New Roman" w:eastAsia="Times New Roman" w:hAnsi="Times New Roman" w:cs="Times New Roman"/>
                <w:szCs w:val="22"/>
              </w:rPr>
              <w:br/>
            </w:r>
            <w:r>
              <w:rPr>
                <w:rFonts w:ascii="Times New Roman" w:eastAsia="Times New Roman" w:hAnsi="Times New Roman" w:cs="Times New Roman"/>
                <w:sz w:val="16"/>
                <w:szCs w:val="22"/>
              </w:rPr>
              <w:t xml:space="preserve">с вводами </w:t>
            </w:r>
            <w:r>
              <w:rPr>
                <w:rFonts w:ascii="Times New Roman" w:eastAsia="Times New Roman" w:hAnsi="Times New Roman" w:cs="Times New Roman"/>
                <w:szCs w:val="22"/>
              </w:rPr>
              <w:br/>
            </w:r>
            <w:r>
              <w:rPr>
                <w:rFonts w:ascii="Times New Roman" w:eastAsia="Times New Roman" w:hAnsi="Times New Roman" w:cs="Times New Roman"/>
                <w:sz w:val="16"/>
                <w:szCs w:val="22"/>
              </w:rPr>
              <w:t>от тепловой камеры-2 право, тепловой камеры-6 право, тепловой камеры-4 лево, тепловой камеры-5 лево</w:t>
            </w:r>
          </w:p>
        </w:tc>
        <w:tc>
          <w:tcPr>
            <w:tcW w:w="1985" w:type="dxa"/>
            <w:tcMar>
              <w:top w:w="0" w:type="dxa"/>
              <w:left w:w="108" w:type="dxa"/>
              <w:bottom w:w="0" w:type="dxa"/>
              <w:right w:w="108" w:type="dxa"/>
            </w:tcMar>
            <w:vAlign w:val="center"/>
          </w:tcPr>
          <w:p w:rsidR="006632C6" w:rsidRDefault="004E52FB">
            <w:pPr>
              <w:spacing w:after="160"/>
              <w:rPr>
                <w:rFonts w:ascii="Times New Roman" w:eastAsia="Times New Roman" w:hAnsi="Times New Roman" w:cs="Times New Roman"/>
              </w:rPr>
            </w:pPr>
            <w:r>
              <w:rPr>
                <w:rFonts w:ascii="Times New Roman" w:eastAsia="Times New Roman" w:hAnsi="Times New Roman" w:cs="Times New Roman"/>
                <w:sz w:val="16"/>
                <w:szCs w:val="22"/>
              </w:rPr>
              <w:t>К</w:t>
            </w:r>
            <w:r w:rsidR="00123630">
              <w:rPr>
                <w:rFonts w:ascii="Times New Roman" w:eastAsia="Times New Roman" w:hAnsi="Times New Roman" w:cs="Times New Roman"/>
                <w:sz w:val="16"/>
                <w:szCs w:val="22"/>
              </w:rPr>
              <w:t xml:space="preserve">вартал 24 </w:t>
            </w:r>
            <w:r w:rsidR="00E74F1F">
              <w:rPr>
                <w:rFonts w:ascii="Times New Roman" w:eastAsia="Times New Roman" w:hAnsi="Times New Roman" w:cs="Times New Roman"/>
                <w:sz w:val="16"/>
                <w:szCs w:val="22"/>
              </w:rPr>
              <w:t>«</w:t>
            </w:r>
            <w:r w:rsidR="00123630">
              <w:rPr>
                <w:rFonts w:ascii="Times New Roman" w:eastAsia="Times New Roman" w:hAnsi="Times New Roman" w:cs="Times New Roman"/>
                <w:sz w:val="16"/>
                <w:szCs w:val="22"/>
              </w:rPr>
              <w:t>Полюстрово</w:t>
            </w:r>
            <w:r w:rsidR="00E74F1F">
              <w:rPr>
                <w:rFonts w:ascii="Times New Roman" w:eastAsia="Times New Roman" w:hAnsi="Times New Roman" w:cs="Times New Roman"/>
                <w:sz w:val="16"/>
                <w:szCs w:val="22"/>
              </w:rPr>
              <w:t>»</w:t>
            </w:r>
            <w:r w:rsidR="00123630">
              <w:rPr>
                <w:rFonts w:ascii="Times New Roman" w:eastAsia="Times New Roman" w:hAnsi="Times New Roman" w:cs="Times New Roman"/>
                <w:sz w:val="16"/>
                <w:szCs w:val="22"/>
              </w:rPr>
              <w:t xml:space="preserve">, ограниченный </w:t>
            </w:r>
            <w:r>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Замшин</w:t>
            </w:r>
            <w:r>
              <w:rPr>
                <w:rFonts w:ascii="Times New Roman" w:eastAsia="Times New Roman" w:hAnsi="Times New Roman" w:cs="Times New Roman"/>
                <w:sz w:val="16"/>
                <w:szCs w:val="22"/>
              </w:rPr>
              <w:t>ой ул.</w:t>
            </w:r>
            <w:r w:rsidR="00123630">
              <w:rPr>
                <w:rFonts w:ascii="Times New Roman" w:eastAsia="Times New Roman" w:hAnsi="Times New Roman" w:cs="Times New Roman"/>
                <w:sz w:val="16"/>
                <w:szCs w:val="22"/>
              </w:rPr>
              <w:t xml:space="preserve">, Ключевой ул., пр. Металлистов, Пискаревским пр. </w:t>
            </w:r>
            <w:r w:rsidR="001504ED">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в Калининском районе Санкт-Петербурга</w:t>
            </w:r>
          </w:p>
          <w:p w:rsidR="006632C6" w:rsidRDefault="006632C6">
            <w:pPr>
              <w:spacing w:after="160"/>
              <w:rPr>
                <w:rFonts w:ascii="Times New Roman" w:eastAsia="Times New Roman" w:hAnsi="Times New Roman" w:cs="Times New Roman"/>
              </w:rPr>
            </w:pP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10 450</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2024-2028</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581 961,2</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51 522,9</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400 000,0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129 438,3</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500,0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500,0</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r>
      <w:tr w:rsidR="006632C6" w:rsidTr="006C4B01">
        <w:tc>
          <w:tcPr>
            <w:tcW w:w="699" w:type="dxa"/>
            <w:tcMar>
              <w:top w:w="0" w:type="dxa"/>
              <w:left w:w="108" w:type="dxa"/>
              <w:bottom w:w="0" w:type="dxa"/>
              <w:right w:w="108" w:type="dxa"/>
            </w:tcMar>
            <w:vAlign w:val="center"/>
          </w:tcPr>
          <w:p w:rsidR="006632C6" w:rsidRPr="00B67E47" w:rsidRDefault="009C7908">
            <w:pPr>
              <w:spacing w:after="160"/>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z w:val="16"/>
                <w:szCs w:val="22"/>
              </w:rPr>
              <w:t>11</w:t>
            </w:r>
          </w:p>
        </w:tc>
        <w:tc>
          <w:tcPr>
            <w:tcW w:w="2126" w:type="dxa"/>
            <w:tcMar>
              <w:top w:w="0" w:type="dxa"/>
              <w:left w:w="108" w:type="dxa"/>
              <w:bottom w:w="0" w:type="dxa"/>
              <w:right w:w="108" w:type="dxa"/>
            </w:tcMar>
            <w:vAlign w:val="center"/>
          </w:tcPr>
          <w:p w:rsidR="006632C6" w:rsidRPr="00B67E47" w:rsidRDefault="00123630">
            <w:pPr>
              <w:spacing w:after="160"/>
              <w:rPr>
                <w:rFonts w:ascii="Times New Roman" w:eastAsia="Times New Roman" w:hAnsi="Times New Roman" w:cs="Times New Roman"/>
                <w:color w:val="000000" w:themeColor="text1"/>
              </w:rPr>
            </w:pPr>
            <w:r w:rsidRPr="00B67E47">
              <w:rPr>
                <w:rFonts w:ascii="Times New Roman" w:eastAsia="Times New Roman" w:hAnsi="Times New Roman" w:cs="Times New Roman"/>
                <w:color w:val="000000" w:themeColor="text1"/>
                <w:sz w:val="16"/>
                <w:szCs w:val="22"/>
              </w:rPr>
              <w:t>Реконструкция тепловых сетей квартала 9а Ульянка</w:t>
            </w:r>
          </w:p>
        </w:tc>
        <w:tc>
          <w:tcPr>
            <w:tcW w:w="1985" w:type="dxa"/>
            <w:tcMar>
              <w:top w:w="0" w:type="dxa"/>
              <w:left w:w="108" w:type="dxa"/>
              <w:bottom w:w="0" w:type="dxa"/>
              <w:right w:w="108" w:type="dxa"/>
            </w:tcMar>
            <w:vAlign w:val="center"/>
          </w:tcPr>
          <w:p w:rsidR="006632C6" w:rsidRPr="00B67E47" w:rsidRDefault="009C7908" w:rsidP="001504ED">
            <w:pPr>
              <w:spacing w:after="16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z w:val="16"/>
                <w:szCs w:val="22"/>
              </w:rPr>
              <w:t>К</w:t>
            </w:r>
            <w:r w:rsidR="00123630" w:rsidRPr="00B67E47">
              <w:rPr>
                <w:rFonts w:ascii="Times New Roman" w:eastAsia="Times New Roman" w:hAnsi="Times New Roman" w:cs="Times New Roman"/>
                <w:color w:val="000000" w:themeColor="text1"/>
                <w:sz w:val="16"/>
                <w:szCs w:val="22"/>
              </w:rPr>
              <w:t xml:space="preserve">вартал, ограниченный пр. Ветеранов, </w:t>
            </w:r>
            <w:r w:rsidR="001504ED" w:rsidRPr="00B67E47">
              <w:rPr>
                <w:rFonts w:ascii="Times New Roman" w:eastAsia="Times New Roman" w:hAnsi="Times New Roman" w:cs="Times New Roman"/>
                <w:color w:val="000000" w:themeColor="text1"/>
                <w:sz w:val="16"/>
                <w:szCs w:val="22"/>
              </w:rPr>
              <w:br/>
            </w:r>
            <w:r w:rsidR="00123630" w:rsidRPr="00B67E47">
              <w:rPr>
                <w:rFonts w:ascii="Times New Roman" w:eastAsia="Times New Roman" w:hAnsi="Times New Roman" w:cs="Times New Roman"/>
                <w:color w:val="000000" w:themeColor="text1"/>
                <w:sz w:val="16"/>
                <w:szCs w:val="22"/>
              </w:rPr>
              <w:t xml:space="preserve">ул. Козлова, </w:t>
            </w:r>
            <w:r w:rsidR="001504ED" w:rsidRPr="00B67E47">
              <w:rPr>
                <w:rFonts w:ascii="Times New Roman" w:eastAsia="Times New Roman" w:hAnsi="Times New Roman" w:cs="Times New Roman"/>
                <w:color w:val="000000" w:themeColor="text1"/>
                <w:szCs w:val="22"/>
              </w:rPr>
              <w:br/>
            </w:r>
            <w:r w:rsidR="00123630" w:rsidRPr="00B67E47">
              <w:rPr>
                <w:rFonts w:ascii="Times New Roman" w:eastAsia="Times New Roman" w:hAnsi="Times New Roman" w:cs="Times New Roman"/>
                <w:color w:val="000000" w:themeColor="text1"/>
                <w:sz w:val="16"/>
                <w:szCs w:val="22"/>
              </w:rPr>
              <w:t xml:space="preserve">пр. Народного Ополчения, </w:t>
            </w:r>
            <w:r w:rsidR="00123630" w:rsidRPr="00B67E47">
              <w:rPr>
                <w:rFonts w:ascii="Times New Roman" w:eastAsia="Times New Roman" w:hAnsi="Times New Roman" w:cs="Times New Roman"/>
                <w:color w:val="000000" w:themeColor="text1"/>
                <w:szCs w:val="22"/>
              </w:rPr>
              <w:br/>
            </w:r>
            <w:r w:rsidR="00123630" w:rsidRPr="00B67E47">
              <w:rPr>
                <w:rFonts w:ascii="Times New Roman" w:eastAsia="Times New Roman" w:hAnsi="Times New Roman" w:cs="Times New Roman"/>
                <w:color w:val="000000" w:themeColor="text1"/>
                <w:sz w:val="16"/>
                <w:szCs w:val="22"/>
              </w:rPr>
              <w:t>ул. Солдата Корзуна</w:t>
            </w:r>
            <w:r w:rsidR="00123630" w:rsidRPr="00B67E47">
              <w:rPr>
                <w:rFonts w:ascii="Times New Roman" w:eastAsia="Times New Roman" w:hAnsi="Times New Roman" w:cs="Times New Roman"/>
                <w:color w:val="000000" w:themeColor="text1"/>
                <w:szCs w:val="22"/>
              </w:rPr>
              <w:br/>
            </w:r>
            <w:r w:rsidR="00123630" w:rsidRPr="00B67E47">
              <w:rPr>
                <w:rFonts w:ascii="Times New Roman" w:eastAsia="Times New Roman" w:hAnsi="Times New Roman" w:cs="Times New Roman"/>
                <w:color w:val="000000" w:themeColor="text1"/>
                <w:sz w:val="16"/>
                <w:szCs w:val="22"/>
              </w:rPr>
              <w:t xml:space="preserve"> в Кировском районе Санкт-Петербурга</w:t>
            </w:r>
          </w:p>
        </w:tc>
        <w:tc>
          <w:tcPr>
            <w:tcW w:w="1134" w:type="dxa"/>
            <w:tcMar>
              <w:top w:w="0" w:type="dxa"/>
              <w:left w:w="108" w:type="dxa"/>
              <w:bottom w:w="0" w:type="dxa"/>
              <w:right w:w="108" w:type="dxa"/>
            </w:tcMar>
            <w:vAlign w:val="center"/>
          </w:tcPr>
          <w:p w:rsidR="006632C6" w:rsidRPr="00B67E47" w:rsidRDefault="00123630">
            <w:pPr>
              <w:spacing w:after="160"/>
              <w:jc w:val="center"/>
              <w:rPr>
                <w:rFonts w:ascii="Times New Roman" w:eastAsia="Times New Roman" w:hAnsi="Times New Roman" w:cs="Times New Roman"/>
                <w:color w:val="000000" w:themeColor="text1"/>
              </w:rPr>
            </w:pPr>
            <w:r w:rsidRPr="00B67E47">
              <w:rPr>
                <w:rFonts w:ascii="Times New Roman" w:eastAsia="Times New Roman" w:hAnsi="Times New Roman" w:cs="Times New Roman"/>
                <w:color w:val="000000" w:themeColor="text1"/>
                <w:sz w:val="16"/>
                <w:szCs w:val="22"/>
              </w:rPr>
              <w:t>11 350</w:t>
            </w:r>
          </w:p>
        </w:tc>
        <w:tc>
          <w:tcPr>
            <w:tcW w:w="850" w:type="dxa"/>
            <w:tcMar>
              <w:top w:w="0" w:type="dxa"/>
              <w:left w:w="108" w:type="dxa"/>
              <w:bottom w:w="0" w:type="dxa"/>
              <w:right w:w="108" w:type="dxa"/>
            </w:tcMar>
            <w:vAlign w:val="center"/>
          </w:tcPr>
          <w:p w:rsidR="006632C6" w:rsidRPr="00B67E47" w:rsidRDefault="00123630">
            <w:pPr>
              <w:spacing w:after="160"/>
              <w:jc w:val="center"/>
              <w:rPr>
                <w:rFonts w:ascii="Times New Roman" w:eastAsia="Times New Roman" w:hAnsi="Times New Roman" w:cs="Times New Roman"/>
                <w:color w:val="000000" w:themeColor="text1"/>
              </w:rPr>
            </w:pPr>
            <w:r w:rsidRPr="00B67E47">
              <w:rPr>
                <w:rFonts w:ascii="Times New Roman" w:eastAsia="Times New Roman" w:hAnsi="Times New Roman" w:cs="Times New Roman"/>
                <w:color w:val="000000" w:themeColor="text1"/>
                <w:sz w:val="16"/>
                <w:szCs w:val="22"/>
              </w:rPr>
              <w:t>2026-2033</w:t>
            </w:r>
          </w:p>
        </w:tc>
        <w:tc>
          <w:tcPr>
            <w:tcW w:w="992" w:type="dxa"/>
            <w:tcMar>
              <w:top w:w="0" w:type="dxa"/>
              <w:left w:w="108" w:type="dxa"/>
              <w:bottom w:w="0" w:type="dxa"/>
              <w:right w:w="108" w:type="dxa"/>
            </w:tcMar>
            <w:vAlign w:val="center"/>
          </w:tcPr>
          <w:p w:rsidR="006632C6" w:rsidRPr="00B67E47" w:rsidRDefault="00123630">
            <w:pPr>
              <w:spacing w:after="160"/>
              <w:jc w:val="center"/>
              <w:rPr>
                <w:rFonts w:ascii="Times New Roman" w:eastAsia="Times New Roman" w:hAnsi="Times New Roman" w:cs="Times New Roman"/>
                <w:color w:val="000000" w:themeColor="text1"/>
              </w:rPr>
            </w:pPr>
            <w:r w:rsidRPr="00B67E47">
              <w:rPr>
                <w:rFonts w:ascii="Times New Roman" w:eastAsia="Times New Roman" w:hAnsi="Times New Roman" w:cs="Times New Roman"/>
                <w:color w:val="000000" w:themeColor="text1"/>
                <w:sz w:val="16"/>
                <w:szCs w:val="22"/>
              </w:rPr>
              <w:t>886 135,7</w:t>
            </w:r>
          </w:p>
        </w:tc>
        <w:tc>
          <w:tcPr>
            <w:tcW w:w="897" w:type="dxa"/>
            <w:tcMar>
              <w:top w:w="0" w:type="dxa"/>
              <w:left w:w="108" w:type="dxa"/>
              <w:bottom w:w="0" w:type="dxa"/>
              <w:right w:w="108" w:type="dxa"/>
            </w:tcMar>
            <w:vAlign w:val="center"/>
          </w:tcPr>
          <w:p w:rsidR="006632C6" w:rsidRPr="00B67E47" w:rsidRDefault="00123630">
            <w:pPr>
              <w:spacing w:after="160"/>
              <w:jc w:val="center"/>
              <w:rPr>
                <w:rFonts w:ascii="Times New Roman" w:eastAsia="Times New Roman" w:hAnsi="Times New Roman" w:cs="Times New Roman"/>
                <w:color w:val="000000" w:themeColor="text1"/>
              </w:rPr>
            </w:pPr>
            <w:r w:rsidRPr="00B67E47">
              <w:rPr>
                <w:rFonts w:ascii="Times New Roman" w:eastAsia="Times New Roman" w:hAnsi="Times New Roman" w:cs="Times New Roman"/>
                <w:color w:val="000000" w:themeColor="text1"/>
                <w:sz w:val="16"/>
                <w:szCs w:val="22"/>
              </w:rPr>
              <w:t>0,0</w:t>
            </w:r>
          </w:p>
        </w:tc>
        <w:tc>
          <w:tcPr>
            <w:tcW w:w="946" w:type="dxa"/>
            <w:tcMar>
              <w:top w:w="0" w:type="dxa"/>
              <w:left w:w="108" w:type="dxa"/>
              <w:bottom w:w="0" w:type="dxa"/>
              <w:right w:w="108" w:type="dxa"/>
            </w:tcMar>
            <w:vAlign w:val="center"/>
          </w:tcPr>
          <w:p w:rsidR="006632C6" w:rsidRPr="00B67E47" w:rsidRDefault="00123630">
            <w:pPr>
              <w:spacing w:after="160"/>
              <w:jc w:val="center"/>
              <w:rPr>
                <w:rFonts w:ascii="Times New Roman" w:eastAsia="Times New Roman" w:hAnsi="Times New Roman" w:cs="Times New Roman"/>
                <w:color w:val="000000" w:themeColor="text1"/>
              </w:rPr>
            </w:pPr>
            <w:r w:rsidRPr="00B67E47">
              <w:rPr>
                <w:rFonts w:ascii="Times New Roman" w:eastAsia="Times New Roman" w:hAnsi="Times New Roman" w:cs="Times New Roman"/>
                <w:color w:val="000000" w:themeColor="text1"/>
                <w:sz w:val="16"/>
                <w:szCs w:val="22"/>
              </w:rPr>
              <w:t>0,0</w:t>
            </w:r>
          </w:p>
        </w:tc>
        <w:tc>
          <w:tcPr>
            <w:tcW w:w="897" w:type="dxa"/>
            <w:tcMar>
              <w:top w:w="0" w:type="dxa"/>
              <w:left w:w="108" w:type="dxa"/>
              <w:bottom w:w="0" w:type="dxa"/>
              <w:right w:w="108" w:type="dxa"/>
            </w:tcMar>
            <w:vAlign w:val="center"/>
          </w:tcPr>
          <w:p w:rsidR="006632C6" w:rsidRPr="00B67E47" w:rsidRDefault="00123630">
            <w:pPr>
              <w:spacing w:after="160"/>
              <w:jc w:val="center"/>
              <w:rPr>
                <w:rFonts w:ascii="Times New Roman" w:eastAsia="Times New Roman" w:hAnsi="Times New Roman" w:cs="Times New Roman"/>
                <w:color w:val="000000" w:themeColor="text1"/>
              </w:rPr>
            </w:pPr>
            <w:r w:rsidRPr="00B67E47">
              <w:rPr>
                <w:rFonts w:ascii="Times New Roman" w:eastAsia="Times New Roman" w:hAnsi="Times New Roman" w:cs="Times New Roman"/>
                <w:color w:val="000000" w:themeColor="text1"/>
                <w:sz w:val="16"/>
                <w:szCs w:val="22"/>
              </w:rPr>
              <w:t>100 000,0</w:t>
            </w:r>
          </w:p>
        </w:tc>
        <w:tc>
          <w:tcPr>
            <w:tcW w:w="839" w:type="dxa"/>
            <w:tcMar>
              <w:top w:w="0" w:type="dxa"/>
              <w:left w:w="108" w:type="dxa"/>
              <w:bottom w:w="0" w:type="dxa"/>
              <w:right w:w="108" w:type="dxa"/>
            </w:tcMar>
            <w:vAlign w:val="center"/>
          </w:tcPr>
          <w:p w:rsidR="006632C6" w:rsidRPr="00B67E47" w:rsidRDefault="00123630">
            <w:pPr>
              <w:spacing w:after="160"/>
              <w:jc w:val="center"/>
              <w:rPr>
                <w:rFonts w:ascii="Times New Roman" w:eastAsia="Times New Roman" w:hAnsi="Times New Roman" w:cs="Times New Roman"/>
                <w:color w:val="000000" w:themeColor="text1"/>
              </w:rPr>
            </w:pPr>
            <w:r w:rsidRPr="00B67E47">
              <w:rPr>
                <w:rFonts w:ascii="Times New Roman" w:eastAsia="Times New Roman" w:hAnsi="Times New Roman" w:cs="Times New Roman"/>
                <w:color w:val="000000" w:themeColor="text1"/>
                <w:sz w:val="16"/>
                <w:szCs w:val="22"/>
              </w:rPr>
              <w:t>10 000,0</w:t>
            </w:r>
          </w:p>
        </w:tc>
        <w:tc>
          <w:tcPr>
            <w:tcW w:w="897" w:type="dxa"/>
            <w:tcMar>
              <w:top w:w="0" w:type="dxa"/>
              <w:left w:w="108" w:type="dxa"/>
              <w:bottom w:w="0" w:type="dxa"/>
              <w:right w:w="108" w:type="dxa"/>
            </w:tcMar>
            <w:vAlign w:val="center"/>
          </w:tcPr>
          <w:p w:rsidR="006632C6" w:rsidRPr="00B67E47" w:rsidRDefault="00123630">
            <w:pPr>
              <w:spacing w:after="160"/>
              <w:jc w:val="center"/>
              <w:rPr>
                <w:rFonts w:ascii="Times New Roman" w:eastAsia="Times New Roman" w:hAnsi="Times New Roman" w:cs="Times New Roman"/>
                <w:color w:val="000000" w:themeColor="text1"/>
              </w:rPr>
            </w:pPr>
            <w:r w:rsidRPr="00B67E47">
              <w:rPr>
                <w:rFonts w:ascii="Times New Roman" w:eastAsia="Times New Roman" w:hAnsi="Times New Roman" w:cs="Times New Roman"/>
                <w:color w:val="000000" w:themeColor="text1"/>
                <w:sz w:val="16"/>
                <w:szCs w:val="22"/>
              </w:rPr>
              <w:t>10 000,0</w:t>
            </w:r>
          </w:p>
        </w:tc>
        <w:tc>
          <w:tcPr>
            <w:tcW w:w="851" w:type="dxa"/>
            <w:tcMar>
              <w:top w:w="0" w:type="dxa"/>
              <w:left w:w="108" w:type="dxa"/>
              <w:bottom w:w="0" w:type="dxa"/>
              <w:right w:w="108" w:type="dxa"/>
            </w:tcMar>
            <w:vAlign w:val="center"/>
          </w:tcPr>
          <w:p w:rsidR="006632C6" w:rsidRPr="00B67E47" w:rsidRDefault="00123630">
            <w:pPr>
              <w:spacing w:after="160"/>
              <w:jc w:val="center"/>
              <w:rPr>
                <w:rFonts w:ascii="Times New Roman" w:eastAsia="Times New Roman" w:hAnsi="Times New Roman" w:cs="Times New Roman"/>
                <w:color w:val="000000" w:themeColor="text1"/>
              </w:rPr>
            </w:pPr>
            <w:r w:rsidRPr="00B67E47">
              <w:rPr>
                <w:rFonts w:ascii="Times New Roman" w:eastAsia="Times New Roman" w:hAnsi="Times New Roman" w:cs="Times New Roman"/>
                <w:color w:val="000000" w:themeColor="text1"/>
                <w:sz w:val="16"/>
                <w:szCs w:val="22"/>
              </w:rPr>
              <w:t>10 000,0</w:t>
            </w:r>
          </w:p>
        </w:tc>
        <w:tc>
          <w:tcPr>
            <w:tcW w:w="850" w:type="dxa"/>
            <w:tcMar>
              <w:top w:w="0" w:type="dxa"/>
              <w:left w:w="108" w:type="dxa"/>
              <w:bottom w:w="0" w:type="dxa"/>
              <w:right w:w="108" w:type="dxa"/>
            </w:tcMar>
            <w:vAlign w:val="center"/>
          </w:tcPr>
          <w:p w:rsidR="006632C6" w:rsidRPr="00B67E47" w:rsidRDefault="00123630">
            <w:pPr>
              <w:spacing w:after="160"/>
              <w:jc w:val="center"/>
              <w:rPr>
                <w:rFonts w:ascii="Times New Roman" w:eastAsia="Times New Roman" w:hAnsi="Times New Roman" w:cs="Times New Roman"/>
                <w:color w:val="000000" w:themeColor="text1"/>
              </w:rPr>
            </w:pPr>
            <w:r w:rsidRPr="00B67E47">
              <w:rPr>
                <w:rFonts w:ascii="Times New Roman" w:eastAsia="Times New Roman" w:hAnsi="Times New Roman" w:cs="Times New Roman"/>
                <w:color w:val="000000" w:themeColor="text1"/>
                <w:sz w:val="16"/>
                <w:szCs w:val="22"/>
              </w:rPr>
              <w:t>10 000,0</w:t>
            </w:r>
          </w:p>
        </w:tc>
        <w:tc>
          <w:tcPr>
            <w:tcW w:w="911" w:type="dxa"/>
            <w:tcMar>
              <w:top w:w="0" w:type="dxa"/>
              <w:left w:w="108" w:type="dxa"/>
              <w:bottom w:w="0" w:type="dxa"/>
              <w:right w:w="108" w:type="dxa"/>
            </w:tcMar>
            <w:vAlign w:val="center"/>
          </w:tcPr>
          <w:p w:rsidR="006632C6" w:rsidRPr="00B67E47" w:rsidRDefault="00123630">
            <w:pPr>
              <w:spacing w:after="160"/>
              <w:jc w:val="center"/>
              <w:rPr>
                <w:rFonts w:ascii="Times New Roman" w:eastAsia="Times New Roman" w:hAnsi="Times New Roman" w:cs="Times New Roman"/>
                <w:color w:val="000000" w:themeColor="text1"/>
              </w:rPr>
            </w:pPr>
            <w:r w:rsidRPr="00B67E47">
              <w:rPr>
                <w:rFonts w:ascii="Times New Roman" w:eastAsia="Times New Roman" w:hAnsi="Times New Roman" w:cs="Times New Roman"/>
                <w:color w:val="000000" w:themeColor="text1"/>
                <w:sz w:val="16"/>
                <w:szCs w:val="22"/>
              </w:rPr>
              <w:t>10 000,0</w:t>
            </w:r>
          </w:p>
        </w:tc>
      </w:tr>
      <w:tr w:rsidR="006632C6" w:rsidTr="006C4B01">
        <w:tc>
          <w:tcPr>
            <w:tcW w:w="699" w:type="dxa"/>
            <w:tcMar>
              <w:top w:w="0" w:type="dxa"/>
              <w:left w:w="108" w:type="dxa"/>
              <w:bottom w:w="0" w:type="dxa"/>
              <w:right w:w="108" w:type="dxa"/>
            </w:tcMar>
            <w:vAlign w:val="center"/>
          </w:tcPr>
          <w:p w:rsidR="006632C6" w:rsidRPr="00B67E47" w:rsidRDefault="00973F97">
            <w:pPr>
              <w:spacing w:after="160"/>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z w:val="16"/>
                <w:szCs w:val="22"/>
              </w:rPr>
              <w:t>12</w:t>
            </w:r>
          </w:p>
        </w:tc>
        <w:tc>
          <w:tcPr>
            <w:tcW w:w="2126" w:type="dxa"/>
            <w:tcMar>
              <w:top w:w="0" w:type="dxa"/>
              <w:left w:w="108" w:type="dxa"/>
              <w:bottom w:w="0" w:type="dxa"/>
              <w:right w:w="108" w:type="dxa"/>
            </w:tcMar>
            <w:vAlign w:val="center"/>
          </w:tcPr>
          <w:p w:rsidR="006632C6" w:rsidRPr="00B67E47" w:rsidRDefault="00123630" w:rsidP="0034633A">
            <w:pPr>
              <w:spacing w:after="160"/>
              <w:rPr>
                <w:rFonts w:ascii="Times New Roman" w:eastAsia="Times New Roman" w:hAnsi="Times New Roman" w:cs="Times New Roman"/>
                <w:color w:val="000000" w:themeColor="text1"/>
              </w:rPr>
            </w:pPr>
            <w:r w:rsidRPr="00B67E47">
              <w:rPr>
                <w:rFonts w:ascii="Times New Roman" w:eastAsia="Times New Roman" w:hAnsi="Times New Roman" w:cs="Times New Roman"/>
                <w:color w:val="000000" w:themeColor="text1"/>
                <w:sz w:val="16"/>
                <w:szCs w:val="22"/>
              </w:rPr>
              <w:t xml:space="preserve">Реконструкция теплового ввода от врезки </w:t>
            </w:r>
            <w:r w:rsidRPr="00B67E47">
              <w:rPr>
                <w:rFonts w:ascii="Times New Roman" w:eastAsia="Times New Roman" w:hAnsi="Times New Roman" w:cs="Times New Roman"/>
                <w:color w:val="000000" w:themeColor="text1"/>
                <w:szCs w:val="22"/>
              </w:rPr>
              <w:br/>
            </w:r>
            <w:r w:rsidRPr="00B67E47">
              <w:rPr>
                <w:rFonts w:ascii="Times New Roman" w:eastAsia="Times New Roman" w:hAnsi="Times New Roman" w:cs="Times New Roman"/>
                <w:color w:val="000000" w:themeColor="text1"/>
                <w:sz w:val="16"/>
                <w:szCs w:val="22"/>
              </w:rPr>
              <w:t xml:space="preserve">к тепловой </w:t>
            </w:r>
            <w:r w:rsidRPr="00B67E47">
              <w:rPr>
                <w:rFonts w:ascii="Times New Roman" w:eastAsia="Times New Roman" w:hAnsi="Times New Roman" w:cs="Times New Roman"/>
                <w:color w:val="000000" w:themeColor="text1"/>
                <w:szCs w:val="22"/>
              </w:rPr>
              <w:br/>
            </w:r>
            <w:r w:rsidRPr="00B67E47">
              <w:rPr>
                <w:rFonts w:ascii="Times New Roman" w:eastAsia="Times New Roman" w:hAnsi="Times New Roman" w:cs="Times New Roman"/>
                <w:color w:val="000000" w:themeColor="text1"/>
                <w:sz w:val="16"/>
                <w:szCs w:val="22"/>
              </w:rPr>
              <w:t>камере-70 право распределительной сети Будапештская (вправо)</w:t>
            </w:r>
          </w:p>
        </w:tc>
        <w:tc>
          <w:tcPr>
            <w:tcW w:w="1985" w:type="dxa"/>
            <w:tcMar>
              <w:top w:w="0" w:type="dxa"/>
              <w:left w:w="108" w:type="dxa"/>
              <w:bottom w:w="0" w:type="dxa"/>
              <w:right w:w="108" w:type="dxa"/>
            </w:tcMar>
            <w:vAlign w:val="center"/>
          </w:tcPr>
          <w:p w:rsidR="006632C6" w:rsidRPr="00B67E47" w:rsidRDefault="00973F97" w:rsidP="001504ED">
            <w:pPr>
              <w:spacing w:after="16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z w:val="16"/>
                <w:szCs w:val="22"/>
              </w:rPr>
              <w:t>К</w:t>
            </w:r>
            <w:r w:rsidR="00123630" w:rsidRPr="00B67E47">
              <w:rPr>
                <w:rFonts w:ascii="Times New Roman" w:eastAsia="Times New Roman" w:hAnsi="Times New Roman" w:cs="Times New Roman"/>
                <w:color w:val="000000" w:themeColor="text1"/>
                <w:sz w:val="16"/>
                <w:szCs w:val="22"/>
              </w:rPr>
              <w:t>вартал, ограниченный Бухарестской ул.,</w:t>
            </w:r>
            <w:r w:rsidR="001504ED" w:rsidRPr="00B67E47">
              <w:rPr>
                <w:rFonts w:ascii="Times New Roman" w:eastAsia="Times New Roman" w:hAnsi="Times New Roman" w:cs="Times New Roman"/>
                <w:color w:val="000000" w:themeColor="text1"/>
                <w:sz w:val="16"/>
                <w:szCs w:val="22"/>
              </w:rPr>
              <w:br/>
            </w:r>
            <w:r w:rsidR="00123630" w:rsidRPr="00B67E47">
              <w:rPr>
                <w:rFonts w:ascii="Times New Roman" w:eastAsia="Times New Roman" w:hAnsi="Times New Roman" w:cs="Times New Roman"/>
                <w:color w:val="000000" w:themeColor="text1"/>
                <w:sz w:val="16"/>
                <w:szCs w:val="22"/>
              </w:rPr>
              <w:t xml:space="preserve"> ул. Турку, Будапештской ул., пр. Славы</w:t>
            </w:r>
            <w:r w:rsidR="001504ED" w:rsidRPr="00B67E47">
              <w:rPr>
                <w:rFonts w:ascii="Times New Roman" w:eastAsia="Times New Roman" w:hAnsi="Times New Roman" w:cs="Times New Roman"/>
                <w:color w:val="000000" w:themeColor="text1"/>
                <w:sz w:val="16"/>
                <w:szCs w:val="22"/>
              </w:rPr>
              <w:br/>
            </w:r>
            <w:r w:rsidR="00123630" w:rsidRPr="00B67E47">
              <w:rPr>
                <w:rFonts w:ascii="Times New Roman" w:eastAsia="Times New Roman" w:hAnsi="Times New Roman" w:cs="Times New Roman"/>
                <w:color w:val="000000" w:themeColor="text1"/>
                <w:sz w:val="16"/>
                <w:szCs w:val="22"/>
              </w:rPr>
              <w:t>во Фрунзенском районе Санкт-Петербурга</w:t>
            </w:r>
          </w:p>
        </w:tc>
        <w:tc>
          <w:tcPr>
            <w:tcW w:w="1134" w:type="dxa"/>
            <w:tcMar>
              <w:top w:w="0" w:type="dxa"/>
              <w:left w:w="108" w:type="dxa"/>
              <w:bottom w:w="0" w:type="dxa"/>
              <w:right w:w="108" w:type="dxa"/>
            </w:tcMar>
            <w:vAlign w:val="center"/>
          </w:tcPr>
          <w:p w:rsidR="006632C6" w:rsidRPr="00B67E47" w:rsidRDefault="00123630">
            <w:pPr>
              <w:spacing w:after="160"/>
              <w:jc w:val="center"/>
              <w:rPr>
                <w:rFonts w:ascii="Times New Roman" w:eastAsia="Times New Roman" w:hAnsi="Times New Roman" w:cs="Times New Roman"/>
                <w:color w:val="000000" w:themeColor="text1"/>
              </w:rPr>
            </w:pPr>
            <w:r w:rsidRPr="00B67E47">
              <w:rPr>
                <w:rFonts w:ascii="Times New Roman" w:eastAsia="Times New Roman" w:hAnsi="Times New Roman" w:cs="Times New Roman"/>
                <w:color w:val="000000" w:themeColor="text1"/>
                <w:sz w:val="16"/>
                <w:szCs w:val="22"/>
              </w:rPr>
              <w:t>7 118</w:t>
            </w:r>
          </w:p>
        </w:tc>
        <w:tc>
          <w:tcPr>
            <w:tcW w:w="850" w:type="dxa"/>
            <w:tcMar>
              <w:top w:w="0" w:type="dxa"/>
              <w:left w:w="108" w:type="dxa"/>
              <w:bottom w:w="0" w:type="dxa"/>
              <w:right w:w="108" w:type="dxa"/>
            </w:tcMar>
            <w:vAlign w:val="center"/>
          </w:tcPr>
          <w:p w:rsidR="006632C6" w:rsidRPr="00B67E47" w:rsidRDefault="00123630">
            <w:pPr>
              <w:spacing w:after="160"/>
              <w:jc w:val="center"/>
              <w:rPr>
                <w:rFonts w:ascii="Times New Roman" w:eastAsia="Times New Roman" w:hAnsi="Times New Roman" w:cs="Times New Roman"/>
                <w:color w:val="000000" w:themeColor="text1"/>
              </w:rPr>
            </w:pPr>
            <w:r w:rsidRPr="00B67E47">
              <w:rPr>
                <w:rFonts w:ascii="Times New Roman" w:eastAsia="Times New Roman" w:hAnsi="Times New Roman" w:cs="Times New Roman"/>
                <w:color w:val="000000" w:themeColor="text1"/>
                <w:sz w:val="16"/>
                <w:szCs w:val="22"/>
              </w:rPr>
              <w:t>2026-2032</w:t>
            </w:r>
          </w:p>
        </w:tc>
        <w:tc>
          <w:tcPr>
            <w:tcW w:w="992" w:type="dxa"/>
            <w:tcMar>
              <w:top w:w="0" w:type="dxa"/>
              <w:left w:w="108" w:type="dxa"/>
              <w:bottom w:w="0" w:type="dxa"/>
              <w:right w:w="108" w:type="dxa"/>
            </w:tcMar>
            <w:vAlign w:val="center"/>
          </w:tcPr>
          <w:p w:rsidR="006632C6" w:rsidRPr="00B67E47" w:rsidRDefault="00123630">
            <w:pPr>
              <w:spacing w:after="160"/>
              <w:jc w:val="center"/>
              <w:rPr>
                <w:rFonts w:ascii="Times New Roman" w:eastAsia="Times New Roman" w:hAnsi="Times New Roman" w:cs="Times New Roman"/>
                <w:color w:val="000000" w:themeColor="text1"/>
              </w:rPr>
            </w:pPr>
            <w:r w:rsidRPr="00B67E47">
              <w:rPr>
                <w:rFonts w:ascii="Times New Roman" w:eastAsia="Times New Roman" w:hAnsi="Times New Roman" w:cs="Times New Roman"/>
                <w:color w:val="000000" w:themeColor="text1"/>
                <w:sz w:val="16"/>
                <w:szCs w:val="22"/>
              </w:rPr>
              <w:t>521 073,0</w:t>
            </w:r>
          </w:p>
        </w:tc>
        <w:tc>
          <w:tcPr>
            <w:tcW w:w="897" w:type="dxa"/>
            <w:tcMar>
              <w:top w:w="0" w:type="dxa"/>
              <w:left w:w="108" w:type="dxa"/>
              <w:bottom w:w="0" w:type="dxa"/>
              <w:right w:w="108" w:type="dxa"/>
            </w:tcMar>
            <w:vAlign w:val="center"/>
          </w:tcPr>
          <w:p w:rsidR="006632C6" w:rsidRPr="00B67E47" w:rsidRDefault="00123630">
            <w:pPr>
              <w:spacing w:after="160"/>
              <w:jc w:val="center"/>
              <w:rPr>
                <w:rFonts w:ascii="Times New Roman" w:eastAsia="Times New Roman" w:hAnsi="Times New Roman" w:cs="Times New Roman"/>
                <w:color w:val="000000" w:themeColor="text1"/>
              </w:rPr>
            </w:pPr>
            <w:r w:rsidRPr="00B67E47">
              <w:rPr>
                <w:rFonts w:ascii="Times New Roman" w:eastAsia="Times New Roman" w:hAnsi="Times New Roman" w:cs="Times New Roman"/>
                <w:color w:val="000000" w:themeColor="text1"/>
                <w:sz w:val="16"/>
                <w:szCs w:val="22"/>
              </w:rPr>
              <w:t>0,0</w:t>
            </w:r>
          </w:p>
        </w:tc>
        <w:tc>
          <w:tcPr>
            <w:tcW w:w="946" w:type="dxa"/>
            <w:tcMar>
              <w:top w:w="0" w:type="dxa"/>
              <w:left w:w="108" w:type="dxa"/>
              <w:bottom w:w="0" w:type="dxa"/>
              <w:right w:w="108" w:type="dxa"/>
            </w:tcMar>
            <w:vAlign w:val="center"/>
          </w:tcPr>
          <w:p w:rsidR="006632C6" w:rsidRPr="00B67E47" w:rsidRDefault="00123630">
            <w:pPr>
              <w:spacing w:after="160"/>
              <w:jc w:val="center"/>
              <w:rPr>
                <w:rFonts w:ascii="Times New Roman" w:eastAsia="Times New Roman" w:hAnsi="Times New Roman" w:cs="Times New Roman"/>
                <w:color w:val="000000" w:themeColor="text1"/>
              </w:rPr>
            </w:pPr>
            <w:r w:rsidRPr="00B67E47">
              <w:rPr>
                <w:rFonts w:ascii="Times New Roman" w:eastAsia="Times New Roman" w:hAnsi="Times New Roman" w:cs="Times New Roman"/>
                <w:color w:val="000000" w:themeColor="text1"/>
                <w:sz w:val="16"/>
                <w:szCs w:val="22"/>
              </w:rPr>
              <w:t>0,0</w:t>
            </w:r>
          </w:p>
        </w:tc>
        <w:tc>
          <w:tcPr>
            <w:tcW w:w="897" w:type="dxa"/>
            <w:tcMar>
              <w:top w:w="0" w:type="dxa"/>
              <w:left w:w="108" w:type="dxa"/>
              <w:bottom w:w="0" w:type="dxa"/>
              <w:right w:w="108" w:type="dxa"/>
            </w:tcMar>
            <w:vAlign w:val="center"/>
          </w:tcPr>
          <w:p w:rsidR="006632C6" w:rsidRPr="00B67E47" w:rsidRDefault="00123630">
            <w:pPr>
              <w:spacing w:after="160"/>
              <w:jc w:val="center"/>
              <w:rPr>
                <w:rFonts w:ascii="Times New Roman" w:eastAsia="Times New Roman" w:hAnsi="Times New Roman" w:cs="Times New Roman"/>
                <w:color w:val="000000" w:themeColor="text1"/>
              </w:rPr>
            </w:pPr>
            <w:r w:rsidRPr="00B67E47">
              <w:rPr>
                <w:rFonts w:ascii="Times New Roman" w:eastAsia="Times New Roman" w:hAnsi="Times New Roman" w:cs="Times New Roman"/>
                <w:color w:val="000000" w:themeColor="text1"/>
                <w:sz w:val="16"/>
                <w:szCs w:val="22"/>
              </w:rPr>
              <w:t>100 000,0</w:t>
            </w:r>
          </w:p>
        </w:tc>
        <w:tc>
          <w:tcPr>
            <w:tcW w:w="839" w:type="dxa"/>
            <w:tcMar>
              <w:top w:w="0" w:type="dxa"/>
              <w:left w:w="108" w:type="dxa"/>
              <w:bottom w:w="0" w:type="dxa"/>
              <w:right w:w="108" w:type="dxa"/>
            </w:tcMar>
            <w:vAlign w:val="center"/>
          </w:tcPr>
          <w:p w:rsidR="006632C6" w:rsidRPr="00B67E47" w:rsidRDefault="00123630">
            <w:pPr>
              <w:spacing w:after="160"/>
              <w:jc w:val="center"/>
              <w:rPr>
                <w:rFonts w:ascii="Times New Roman" w:eastAsia="Times New Roman" w:hAnsi="Times New Roman" w:cs="Times New Roman"/>
                <w:color w:val="000000" w:themeColor="text1"/>
              </w:rPr>
            </w:pPr>
            <w:r w:rsidRPr="00B67E47">
              <w:rPr>
                <w:rFonts w:ascii="Times New Roman" w:eastAsia="Times New Roman" w:hAnsi="Times New Roman" w:cs="Times New Roman"/>
                <w:color w:val="000000" w:themeColor="text1"/>
                <w:sz w:val="16"/>
                <w:szCs w:val="22"/>
              </w:rPr>
              <w:t>10 000,0</w:t>
            </w:r>
          </w:p>
        </w:tc>
        <w:tc>
          <w:tcPr>
            <w:tcW w:w="897" w:type="dxa"/>
            <w:tcMar>
              <w:top w:w="0" w:type="dxa"/>
              <w:left w:w="108" w:type="dxa"/>
              <w:bottom w:w="0" w:type="dxa"/>
              <w:right w:w="108" w:type="dxa"/>
            </w:tcMar>
            <w:vAlign w:val="center"/>
          </w:tcPr>
          <w:p w:rsidR="006632C6" w:rsidRPr="00B67E47" w:rsidRDefault="00123630">
            <w:pPr>
              <w:spacing w:after="160"/>
              <w:jc w:val="center"/>
              <w:rPr>
                <w:rFonts w:ascii="Times New Roman" w:eastAsia="Times New Roman" w:hAnsi="Times New Roman" w:cs="Times New Roman"/>
                <w:color w:val="000000" w:themeColor="text1"/>
              </w:rPr>
            </w:pPr>
            <w:r w:rsidRPr="00B67E47">
              <w:rPr>
                <w:rFonts w:ascii="Times New Roman" w:eastAsia="Times New Roman" w:hAnsi="Times New Roman" w:cs="Times New Roman"/>
                <w:color w:val="000000" w:themeColor="text1"/>
                <w:sz w:val="16"/>
                <w:szCs w:val="22"/>
              </w:rPr>
              <w:t>10 000,0</w:t>
            </w:r>
          </w:p>
        </w:tc>
        <w:tc>
          <w:tcPr>
            <w:tcW w:w="851" w:type="dxa"/>
            <w:tcMar>
              <w:top w:w="0" w:type="dxa"/>
              <w:left w:w="108" w:type="dxa"/>
              <w:bottom w:w="0" w:type="dxa"/>
              <w:right w:w="108" w:type="dxa"/>
            </w:tcMar>
            <w:vAlign w:val="center"/>
          </w:tcPr>
          <w:p w:rsidR="006632C6" w:rsidRPr="00B67E47" w:rsidRDefault="00123630">
            <w:pPr>
              <w:spacing w:after="160"/>
              <w:jc w:val="center"/>
              <w:rPr>
                <w:rFonts w:ascii="Times New Roman" w:eastAsia="Times New Roman" w:hAnsi="Times New Roman" w:cs="Times New Roman"/>
                <w:color w:val="000000" w:themeColor="text1"/>
              </w:rPr>
            </w:pPr>
            <w:r w:rsidRPr="00B67E47">
              <w:rPr>
                <w:rFonts w:ascii="Times New Roman" w:eastAsia="Times New Roman" w:hAnsi="Times New Roman" w:cs="Times New Roman"/>
                <w:color w:val="000000" w:themeColor="text1"/>
                <w:sz w:val="16"/>
                <w:szCs w:val="22"/>
              </w:rPr>
              <w:t>10 000,0</w:t>
            </w:r>
          </w:p>
        </w:tc>
        <w:tc>
          <w:tcPr>
            <w:tcW w:w="850" w:type="dxa"/>
            <w:tcMar>
              <w:top w:w="0" w:type="dxa"/>
              <w:left w:w="108" w:type="dxa"/>
              <w:bottom w:w="0" w:type="dxa"/>
              <w:right w:w="108" w:type="dxa"/>
            </w:tcMar>
            <w:vAlign w:val="center"/>
          </w:tcPr>
          <w:p w:rsidR="006632C6" w:rsidRPr="00B67E47" w:rsidRDefault="00123630">
            <w:pPr>
              <w:spacing w:after="160"/>
              <w:jc w:val="center"/>
              <w:rPr>
                <w:rFonts w:ascii="Times New Roman" w:eastAsia="Times New Roman" w:hAnsi="Times New Roman" w:cs="Times New Roman"/>
                <w:color w:val="000000" w:themeColor="text1"/>
              </w:rPr>
            </w:pPr>
            <w:r w:rsidRPr="00B67E47">
              <w:rPr>
                <w:rFonts w:ascii="Times New Roman" w:eastAsia="Times New Roman" w:hAnsi="Times New Roman" w:cs="Times New Roman"/>
                <w:color w:val="000000" w:themeColor="text1"/>
                <w:sz w:val="16"/>
                <w:szCs w:val="22"/>
              </w:rPr>
              <w:t>10 000,0</w:t>
            </w:r>
          </w:p>
        </w:tc>
        <w:tc>
          <w:tcPr>
            <w:tcW w:w="911" w:type="dxa"/>
            <w:tcMar>
              <w:top w:w="0" w:type="dxa"/>
              <w:left w:w="108" w:type="dxa"/>
              <w:bottom w:w="0" w:type="dxa"/>
              <w:right w:w="108" w:type="dxa"/>
            </w:tcMar>
            <w:vAlign w:val="center"/>
          </w:tcPr>
          <w:p w:rsidR="006632C6" w:rsidRPr="00B67E47" w:rsidRDefault="00123630">
            <w:pPr>
              <w:spacing w:after="160"/>
              <w:jc w:val="center"/>
              <w:rPr>
                <w:rFonts w:ascii="Times New Roman" w:eastAsia="Times New Roman" w:hAnsi="Times New Roman" w:cs="Times New Roman"/>
                <w:color w:val="000000" w:themeColor="text1"/>
              </w:rPr>
            </w:pPr>
            <w:r w:rsidRPr="00B67E47">
              <w:rPr>
                <w:rFonts w:ascii="Times New Roman" w:eastAsia="Times New Roman" w:hAnsi="Times New Roman" w:cs="Times New Roman"/>
                <w:color w:val="000000" w:themeColor="text1"/>
                <w:sz w:val="16"/>
                <w:szCs w:val="22"/>
              </w:rPr>
              <w:t>10 000,0</w:t>
            </w:r>
          </w:p>
        </w:tc>
      </w:tr>
      <w:tr w:rsidR="006632C6" w:rsidTr="006C4B01">
        <w:tc>
          <w:tcPr>
            <w:tcW w:w="699" w:type="dxa"/>
            <w:tcMar>
              <w:top w:w="0" w:type="dxa"/>
              <w:left w:w="108" w:type="dxa"/>
              <w:bottom w:w="0" w:type="dxa"/>
              <w:right w:w="108" w:type="dxa"/>
            </w:tcMar>
            <w:vAlign w:val="center"/>
          </w:tcPr>
          <w:p w:rsidR="006632C6" w:rsidRPr="00B67E47" w:rsidRDefault="00973F97">
            <w:pPr>
              <w:spacing w:after="160"/>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z w:val="16"/>
                <w:szCs w:val="22"/>
              </w:rPr>
              <w:t>13</w:t>
            </w:r>
          </w:p>
        </w:tc>
        <w:tc>
          <w:tcPr>
            <w:tcW w:w="2126" w:type="dxa"/>
            <w:tcMar>
              <w:top w:w="0" w:type="dxa"/>
              <w:left w:w="108" w:type="dxa"/>
              <w:bottom w:w="0" w:type="dxa"/>
              <w:right w:w="108" w:type="dxa"/>
            </w:tcMar>
            <w:vAlign w:val="center"/>
          </w:tcPr>
          <w:p w:rsidR="006632C6" w:rsidRPr="00B67E47" w:rsidRDefault="00123630" w:rsidP="001504ED">
            <w:pPr>
              <w:spacing w:after="160"/>
              <w:rPr>
                <w:rFonts w:ascii="Times New Roman" w:eastAsia="Times New Roman" w:hAnsi="Times New Roman" w:cs="Times New Roman"/>
                <w:color w:val="000000" w:themeColor="text1"/>
              </w:rPr>
            </w:pPr>
            <w:r w:rsidRPr="00B67E47">
              <w:rPr>
                <w:rFonts w:ascii="Times New Roman" w:eastAsia="Times New Roman" w:hAnsi="Times New Roman" w:cs="Times New Roman"/>
                <w:color w:val="000000" w:themeColor="text1"/>
                <w:sz w:val="16"/>
                <w:szCs w:val="22"/>
              </w:rPr>
              <w:t>Реконструкция тепловой магистрали Рыбацкая</w:t>
            </w:r>
            <w:r w:rsidR="001504ED" w:rsidRPr="00B67E47">
              <w:rPr>
                <w:rFonts w:ascii="Times New Roman" w:eastAsia="Times New Roman" w:hAnsi="Times New Roman" w:cs="Times New Roman"/>
                <w:color w:val="000000" w:themeColor="text1"/>
                <w:sz w:val="16"/>
                <w:szCs w:val="22"/>
              </w:rPr>
              <w:br/>
            </w:r>
            <w:r w:rsidRPr="00B67E47">
              <w:rPr>
                <w:rFonts w:ascii="Times New Roman" w:eastAsia="Times New Roman" w:hAnsi="Times New Roman" w:cs="Times New Roman"/>
                <w:color w:val="000000" w:themeColor="text1"/>
                <w:sz w:val="16"/>
                <w:szCs w:val="22"/>
              </w:rPr>
              <w:t xml:space="preserve">от узла воздушников-4 </w:t>
            </w:r>
            <w:r w:rsidRPr="00B67E47">
              <w:rPr>
                <w:rFonts w:ascii="Times New Roman" w:eastAsia="Times New Roman" w:hAnsi="Times New Roman" w:cs="Times New Roman"/>
                <w:color w:val="000000" w:themeColor="text1"/>
                <w:szCs w:val="22"/>
              </w:rPr>
              <w:br/>
            </w:r>
            <w:r w:rsidRPr="00B67E47">
              <w:rPr>
                <w:rFonts w:ascii="Times New Roman" w:eastAsia="Times New Roman" w:hAnsi="Times New Roman" w:cs="Times New Roman"/>
                <w:color w:val="000000" w:themeColor="text1"/>
                <w:sz w:val="16"/>
                <w:szCs w:val="22"/>
              </w:rPr>
              <w:t>до узла воздушников-10</w:t>
            </w:r>
          </w:p>
        </w:tc>
        <w:tc>
          <w:tcPr>
            <w:tcW w:w="1985" w:type="dxa"/>
            <w:tcMar>
              <w:top w:w="0" w:type="dxa"/>
              <w:left w:w="108" w:type="dxa"/>
              <w:bottom w:w="0" w:type="dxa"/>
              <w:right w:w="108" w:type="dxa"/>
            </w:tcMar>
            <w:vAlign w:val="center"/>
          </w:tcPr>
          <w:p w:rsidR="006632C6" w:rsidRPr="00B67E47" w:rsidRDefault="00973F97" w:rsidP="00973F97">
            <w:pPr>
              <w:spacing w:after="16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z w:val="16"/>
                <w:szCs w:val="22"/>
              </w:rPr>
              <w:t>П</w:t>
            </w:r>
            <w:r w:rsidR="00123630" w:rsidRPr="00B67E47">
              <w:rPr>
                <w:rFonts w:ascii="Times New Roman" w:eastAsia="Times New Roman" w:hAnsi="Times New Roman" w:cs="Times New Roman"/>
                <w:color w:val="000000" w:themeColor="text1"/>
                <w:sz w:val="16"/>
                <w:szCs w:val="22"/>
              </w:rPr>
              <w:t xml:space="preserve">о территории промышленной зоны </w:t>
            </w:r>
            <w:r w:rsidR="001504ED" w:rsidRPr="00B67E47">
              <w:rPr>
                <w:rFonts w:ascii="Times New Roman" w:eastAsia="Times New Roman" w:hAnsi="Times New Roman" w:cs="Times New Roman"/>
                <w:color w:val="000000" w:themeColor="text1"/>
                <w:sz w:val="16"/>
                <w:szCs w:val="22"/>
              </w:rPr>
              <w:br/>
            </w:r>
            <w:r w:rsidR="00123630" w:rsidRPr="00B67E47">
              <w:rPr>
                <w:rFonts w:ascii="Times New Roman" w:eastAsia="Times New Roman" w:hAnsi="Times New Roman" w:cs="Times New Roman"/>
                <w:color w:val="000000" w:themeColor="text1"/>
                <w:sz w:val="16"/>
                <w:szCs w:val="22"/>
              </w:rPr>
              <w:t xml:space="preserve">от дома </w:t>
            </w:r>
            <w:r>
              <w:rPr>
                <w:rFonts w:ascii="Times New Roman" w:eastAsia="Times New Roman" w:hAnsi="Times New Roman" w:cs="Times New Roman"/>
                <w:color w:val="000000" w:themeColor="text1"/>
                <w:sz w:val="16"/>
                <w:szCs w:val="22"/>
              </w:rPr>
              <w:t xml:space="preserve">№ </w:t>
            </w:r>
            <w:r w:rsidR="00123630" w:rsidRPr="00B67E47">
              <w:rPr>
                <w:rFonts w:ascii="Times New Roman" w:eastAsia="Times New Roman" w:hAnsi="Times New Roman" w:cs="Times New Roman"/>
                <w:color w:val="000000" w:themeColor="text1"/>
                <w:sz w:val="16"/>
                <w:szCs w:val="22"/>
              </w:rPr>
              <w:t>94 корп</w:t>
            </w:r>
            <w:r>
              <w:rPr>
                <w:rFonts w:ascii="Times New Roman" w:eastAsia="Times New Roman" w:hAnsi="Times New Roman" w:cs="Times New Roman"/>
                <w:color w:val="000000" w:themeColor="text1"/>
                <w:sz w:val="16"/>
                <w:szCs w:val="22"/>
              </w:rPr>
              <w:t>.</w:t>
            </w:r>
            <w:r w:rsidR="00123630" w:rsidRPr="00B67E47">
              <w:rPr>
                <w:rFonts w:ascii="Times New Roman" w:eastAsia="Times New Roman" w:hAnsi="Times New Roman" w:cs="Times New Roman"/>
                <w:color w:val="000000" w:themeColor="text1"/>
                <w:sz w:val="16"/>
                <w:szCs w:val="22"/>
              </w:rPr>
              <w:t xml:space="preserve"> 5</w:t>
            </w:r>
            <w:r w:rsidR="00123630" w:rsidRPr="00B67E47">
              <w:rPr>
                <w:rFonts w:ascii="Times New Roman" w:eastAsia="Times New Roman" w:hAnsi="Times New Roman" w:cs="Times New Roman"/>
                <w:color w:val="000000" w:themeColor="text1"/>
                <w:szCs w:val="22"/>
              </w:rPr>
              <w:br/>
            </w:r>
            <w:r w:rsidR="00123630" w:rsidRPr="00B67E47">
              <w:rPr>
                <w:rFonts w:ascii="Times New Roman" w:eastAsia="Times New Roman" w:hAnsi="Times New Roman" w:cs="Times New Roman"/>
                <w:color w:val="000000" w:themeColor="text1"/>
                <w:sz w:val="16"/>
                <w:szCs w:val="22"/>
              </w:rPr>
              <w:t>по Софийской ул.</w:t>
            </w:r>
            <w:r w:rsidR="001504ED" w:rsidRPr="00B67E47">
              <w:rPr>
                <w:rFonts w:ascii="Times New Roman" w:eastAsia="Times New Roman" w:hAnsi="Times New Roman" w:cs="Times New Roman"/>
                <w:color w:val="000000" w:themeColor="text1"/>
                <w:sz w:val="16"/>
                <w:szCs w:val="22"/>
              </w:rPr>
              <w:br/>
            </w:r>
            <w:r w:rsidR="00123630" w:rsidRPr="00B67E47">
              <w:rPr>
                <w:rFonts w:ascii="Times New Roman" w:eastAsia="Times New Roman" w:hAnsi="Times New Roman" w:cs="Times New Roman"/>
                <w:color w:val="000000" w:themeColor="text1"/>
                <w:sz w:val="16"/>
                <w:szCs w:val="22"/>
              </w:rPr>
              <w:t xml:space="preserve">до ул. Юннатов </w:t>
            </w:r>
            <w:r w:rsidR="00123630" w:rsidRPr="00B67E47">
              <w:rPr>
                <w:rFonts w:ascii="Times New Roman" w:eastAsia="Times New Roman" w:hAnsi="Times New Roman" w:cs="Times New Roman"/>
                <w:color w:val="000000" w:themeColor="text1"/>
                <w:szCs w:val="22"/>
              </w:rPr>
              <w:br/>
            </w:r>
            <w:r>
              <w:rPr>
                <w:rFonts w:ascii="Times New Roman" w:eastAsia="Times New Roman" w:hAnsi="Times New Roman" w:cs="Times New Roman"/>
                <w:color w:val="000000" w:themeColor="text1"/>
                <w:sz w:val="16"/>
                <w:szCs w:val="22"/>
              </w:rPr>
              <w:t xml:space="preserve"> </w:t>
            </w:r>
            <w:r w:rsidR="00123630" w:rsidRPr="00B67E47">
              <w:rPr>
                <w:rFonts w:ascii="Times New Roman" w:eastAsia="Times New Roman" w:hAnsi="Times New Roman" w:cs="Times New Roman"/>
                <w:color w:val="000000" w:themeColor="text1"/>
                <w:sz w:val="16"/>
                <w:szCs w:val="22"/>
              </w:rPr>
              <w:t xml:space="preserve">в Невском районе </w:t>
            </w:r>
            <w:r>
              <w:rPr>
                <w:rFonts w:ascii="Times New Roman" w:eastAsia="Times New Roman" w:hAnsi="Times New Roman" w:cs="Times New Roman"/>
                <w:color w:val="000000" w:themeColor="text1"/>
                <w:sz w:val="16"/>
                <w:szCs w:val="22"/>
              </w:rPr>
              <w:br/>
            </w:r>
            <w:r w:rsidR="00123630" w:rsidRPr="00B67E47">
              <w:rPr>
                <w:rFonts w:ascii="Times New Roman" w:eastAsia="Times New Roman" w:hAnsi="Times New Roman" w:cs="Times New Roman"/>
                <w:color w:val="000000" w:themeColor="text1"/>
                <w:sz w:val="16"/>
                <w:szCs w:val="22"/>
              </w:rPr>
              <w:t>Санкт-Петербурга</w:t>
            </w:r>
          </w:p>
        </w:tc>
        <w:tc>
          <w:tcPr>
            <w:tcW w:w="1134" w:type="dxa"/>
            <w:tcMar>
              <w:top w:w="0" w:type="dxa"/>
              <w:left w:w="108" w:type="dxa"/>
              <w:bottom w:w="0" w:type="dxa"/>
              <w:right w:w="108" w:type="dxa"/>
            </w:tcMar>
            <w:vAlign w:val="center"/>
          </w:tcPr>
          <w:p w:rsidR="006632C6" w:rsidRPr="00B67E47" w:rsidRDefault="00123630">
            <w:pPr>
              <w:spacing w:after="160"/>
              <w:jc w:val="center"/>
              <w:rPr>
                <w:rFonts w:ascii="Times New Roman" w:eastAsia="Times New Roman" w:hAnsi="Times New Roman" w:cs="Times New Roman"/>
                <w:color w:val="000000" w:themeColor="text1"/>
              </w:rPr>
            </w:pPr>
            <w:r w:rsidRPr="00B67E47">
              <w:rPr>
                <w:rFonts w:ascii="Times New Roman" w:eastAsia="Times New Roman" w:hAnsi="Times New Roman" w:cs="Times New Roman"/>
                <w:color w:val="000000" w:themeColor="text1"/>
                <w:sz w:val="16"/>
                <w:szCs w:val="22"/>
              </w:rPr>
              <w:t>4 812</w:t>
            </w:r>
          </w:p>
        </w:tc>
        <w:tc>
          <w:tcPr>
            <w:tcW w:w="850" w:type="dxa"/>
            <w:tcMar>
              <w:top w:w="0" w:type="dxa"/>
              <w:left w:w="108" w:type="dxa"/>
              <w:bottom w:w="0" w:type="dxa"/>
              <w:right w:w="108" w:type="dxa"/>
            </w:tcMar>
            <w:vAlign w:val="center"/>
          </w:tcPr>
          <w:p w:rsidR="006632C6" w:rsidRPr="00B67E47" w:rsidRDefault="00123630">
            <w:pPr>
              <w:spacing w:after="160"/>
              <w:jc w:val="center"/>
              <w:rPr>
                <w:rFonts w:ascii="Times New Roman" w:eastAsia="Times New Roman" w:hAnsi="Times New Roman" w:cs="Times New Roman"/>
                <w:color w:val="000000" w:themeColor="text1"/>
              </w:rPr>
            </w:pPr>
            <w:r w:rsidRPr="00B67E47">
              <w:rPr>
                <w:rFonts w:ascii="Times New Roman" w:eastAsia="Times New Roman" w:hAnsi="Times New Roman" w:cs="Times New Roman"/>
                <w:color w:val="000000" w:themeColor="text1"/>
                <w:sz w:val="16"/>
                <w:szCs w:val="22"/>
              </w:rPr>
              <w:t>2025-2030</w:t>
            </w:r>
          </w:p>
        </w:tc>
        <w:tc>
          <w:tcPr>
            <w:tcW w:w="992" w:type="dxa"/>
            <w:tcMar>
              <w:top w:w="0" w:type="dxa"/>
              <w:left w:w="108" w:type="dxa"/>
              <w:bottom w:w="0" w:type="dxa"/>
              <w:right w:w="108" w:type="dxa"/>
            </w:tcMar>
            <w:vAlign w:val="center"/>
          </w:tcPr>
          <w:p w:rsidR="006632C6" w:rsidRPr="00B67E47" w:rsidRDefault="001B5E4F">
            <w:pPr>
              <w:spacing w:after="160"/>
              <w:jc w:val="center"/>
              <w:rPr>
                <w:rFonts w:ascii="Times New Roman" w:eastAsia="Times New Roman" w:hAnsi="Times New Roman" w:cs="Times New Roman"/>
                <w:color w:val="000000" w:themeColor="text1"/>
              </w:rPr>
            </w:pPr>
            <w:r w:rsidRPr="001B5E4F">
              <w:rPr>
                <w:rFonts w:ascii="Times New Roman" w:eastAsia="Times New Roman" w:hAnsi="Times New Roman" w:cs="Times New Roman"/>
                <w:color w:val="000000" w:themeColor="text1"/>
                <w:sz w:val="16"/>
                <w:szCs w:val="22"/>
              </w:rPr>
              <w:t>2 352 441,9</w:t>
            </w:r>
          </w:p>
        </w:tc>
        <w:tc>
          <w:tcPr>
            <w:tcW w:w="897" w:type="dxa"/>
            <w:tcMar>
              <w:top w:w="0" w:type="dxa"/>
              <w:left w:w="108" w:type="dxa"/>
              <w:bottom w:w="0" w:type="dxa"/>
              <w:right w:w="108" w:type="dxa"/>
            </w:tcMar>
            <w:vAlign w:val="center"/>
          </w:tcPr>
          <w:p w:rsidR="006632C6" w:rsidRPr="00B67E47" w:rsidRDefault="00123630">
            <w:pPr>
              <w:spacing w:after="160"/>
              <w:jc w:val="center"/>
              <w:rPr>
                <w:rFonts w:ascii="Times New Roman" w:eastAsia="Times New Roman" w:hAnsi="Times New Roman" w:cs="Times New Roman"/>
                <w:color w:val="000000" w:themeColor="text1"/>
              </w:rPr>
            </w:pPr>
            <w:r w:rsidRPr="00B67E47">
              <w:rPr>
                <w:rFonts w:ascii="Times New Roman" w:eastAsia="Times New Roman" w:hAnsi="Times New Roman" w:cs="Times New Roman"/>
                <w:color w:val="000000" w:themeColor="text1"/>
                <w:sz w:val="16"/>
                <w:szCs w:val="22"/>
              </w:rPr>
              <w:t>0,0</w:t>
            </w:r>
          </w:p>
        </w:tc>
        <w:tc>
          <w:tcPr>
            <w:tcW w:w="946" w:type="dxa"/>
            <w:tcMar>
              <w:top w:w="0" w:type="dxa"/>
              <w:left w:w="108" w:type="dxa"/>
              <w:bottom w:w="0" w:type="dxa"/>
              <w:right w:w="108" w:type="dxa"/>
            </w:tcMar>
            <w:vAlign w:val="center"/>
          </w:tcPr>
          <w:p w:rsidR="006632C6" w:rsidRPr="00B67E47" w:rsidRDefault="00123630">
            <w:pPr>
              <w:spacing w:after="160"/>
              <w:jc w:val="center"/>
              <w:rPr>
                <w:rFonts w:ascii="Times New Roman" w:eastAsia="Times New Roman" w:hAnsi="Times New Roman" w:cs="Times New Roman"/>
                <w:color w:val="000000" w:themeColor="text1"/>
              </w:rPr>
            </w:pPr>
            <w:r w:rsidRPr="00B67E47">
              <w:rPr>
                <w:rFonts w:ascii="Times New Roman" w:eastAsia="Times New Roman" w:hAnsi="Times New Roman" w:cs="Times New Roman"/>
                <w:color w:val="000000" w:themeColor="text1"/>
                <w:sz w:val="16"/>
                <w:szCs w:val="22"/>
              </w:rPr>
              <w:t>1 030 278,4</w:t>
            </w:r>
          </w:p>
        </w:tc>
        <w:tc>
          <w:tcPr>
            <w:tcW w:w="897" w:type="dxa"/>
            <w:tcMar>
              <w:top w:w="0" w:type="dxa"/>
              <w:left w:w="108" w:type="dxa"/>
              <w:bottom w:w="0" w:type="dxa"/>
              <w:right w:w="108" w:type="dxa"/>
            </w:tcMar>
            <w:vAlign w:val="center"/>
          </w:tcPr>
          <w:p w:rsidR="006632C6" w:rsidRPr="00B67E47" w:rsidRDefault="00123630">
            <w:pPr>
              <w:spacing w:after="160"/>
              <w:jc w:val="center"/>
              <w:rPr>
                <w:rFonts w:ascii="Times New Roman" w:eastAsia="Times New Roman" w:hAnsi="Times New Roman" w:cs="Times New Roman"/>
                <w:color w:val="000000" w:themeColor="text1"/>
              </w:rPr>
            </w:pPr>
            <w:r w:rsidRPr="00B67E47">
              <w:rPr>
                <w:rFonts w:ascii="Times New Roman" w:eastAsia="Times New Roman" w:hAnsi="Times New Roman" w:cs="Times New Roman"/>
                <w:color w:val="000000" w:themeColor="text1"/>
                <w:sz w:val="16"/>
                <w:szCs w:val="22"/>
              </w:rPr>
              <w:t>636 678,8</w:t>
            </w:r>
          </w:p>
        </w:tc>
        <w:tc>
          <w:tcPr>
            <w:tcW w:w="839" w:type="dxa"/>
            <w:tcMar>
              <w:top w:w="0" w:type="dxa"/>
              <w:left w:w="108" w:type="dxa"/>
              <w:bottom w:w="0" w:type="dxa"/>
              <w:right w:w="108" w:type="dxa"/>
            </w:tcMar>
            <w:vAlign w:val="center"/>
          </w:tcPr>
          <w:p w:rsidR="006632C6" w:rsidRPr="00B67E47" w:rsidRDefault="00123630">
            <w:pPr>
              <w:spacing w:after="160"/>
              <w:jc w:val="center"/>
              <w:rPr>
                <w:rFonts w:ascii="Times New Roman" w:eastAsia="Times New Roman" w:hAnsi="Times New Roman" w:cs="Times New Roman"/>
                <w:color w:val="000000" w:themeColor="text1"/>
              </w:rPr>
            </w:pPr>
            <w:r w:rsidRPr="00B67E47">
              <w:rPr>
                <w:rFonts w:ascii="Times New Roman" w:eastAsia="Times New Roman" w:hAnsi="Times New Roman" w:cs="Times New Roman"/>
                <w:color w:val="000000" w:themeColor="text1"/>
                <w:sz w:val="16"/>
                <w:szCs w:val="22"/>
              </w:rPr>
              <w:t>400 000,0</w:t>
            </w:r>
          </w:p>
        </w:tc>
        <w:tc>
          <w:tcPr>
            <w:tcW w:w="897" w:type="dxa"/>
            <w:tcMar>
              <w:top w:w="0" w:type="dxa"/>
              <w:left w:w="108" w:type="dxa"/>
              <w:bottom w:w="0" w:type="dxa"/>
              <w:right w:w="108" w:type="dxa"/>
            </w:tcMar>
            <w:vAlign w:val="center"/>
          </w:tcPr>
          <w:p w:rsidR="006632C6" w:rsidRPr="00B67E47" w:rsidRDefault="001B5E4F">
            <w:pPr>
              <w:spacing w:after="160"/>
              <w:jc w:val="center"/>
              <w:rPr>
                <w:rFonts w:ascii="Times New Roman" w:eastAsia="Times New Roman" w:hAnsi="Times New Roman" w:cs="Times New Roman"/>
                <w:color w:val="000000" w:themeColor="text1"/>
              </w:rPr>
            </w:pPr>
            <w:r w:rsidRPr="001B5E4F">
              <w:rPr>
                <w:rFonts w:ascii="Times New Roman" w:eastAsia="Times New Roman" w:hAnsi="Times New Roman" w:cs="Times New Roman"/>
                <w:color w:val="000000" w:themeColor="text1"/>
                <w:sz w:val="16"/>
                <w:szCs w:val="22"/>
              </w:rPr>
              <w:t>150 000,0</w:t>
            </w:r>
          </w:p>
        </w:tc>
        <w:tc>
          <w:tcPr>
            <w:tcW w:w="851" w:type="dxa"/>
            <w:tcMar>
              <w:top w:w="0" w:type="dxa"/>
              <w:left w:w="108" w:type="dxa"/>
              <w:bottom w:w="0" w:type="dxa"/>
              <w:right w:w="108" w:type="dxa"/>
            </w:tcMar>
            <w:vAlign w:val="center"/>
          </w:tcPr>
          <w:p w:rsidR="006632C6" w:rsidRPr="00B67E47" w:rsidRDefault="001B5E4F">
            <w:pPr>
              <w:spacing w:after="160"/>
              <w:jc w:val="center"/>
              <w:rPr>
                <w:rFonts w:ascii="Times New Roman" w:eastAsia="Times New Roman" w:hAnsi="Times New Roman" w:cs="Times New Roman"/>
                <w:color w:val="000000" w:themeColor="text1"/>
              </w:rPr>
            </w:pPr>
            <w:r w:rsidRPr="001B5E4F">
              <w:rPr>
                <w:rFonts w:ascii="Times New Roman" w:eastAsia="Times New Roman" w:hAnsi="Times New Roman" w:cs="Times New Roman"/>
                <w:color w:val="000000" w:themeColor="text1"/>
                <w:sz w:val="16"/>
                <w:szCs w:val="22"/>
              </w:rPr>
              <w:t>100 000,0</w:t>
            </w:r>
          </w:p>
        </w:tc>
        <w:tc>
          <w:tcPr>
            <w:tcW w:w="850" w:type="dxa"/>
            <w:tcMar>
              <w:top w:w="0" w:type="dxa"/>
              <w:left w:w="108" w:type="dxa"/>
              <w:bottom w:w="0" w:type="dxa"/>
              <w:right w:w="108" w:type="dxa"/>
            </w:tcMar>
            <w:vAlign w:val="center"/>
          </w:tcPr>
          <w:p w:rsidR="006632C6" w:rsidRPr="00B67E47" w:rsidRDefault="001B5E4F">
            <w:pPr>
              <w:spacing w:after="160"/>
              <w:jc w:val="center"/>
              <w:rPr>
                <w:rFonts w:ascii="Times New Roman" w:eastAsia="Times New Roman" w:hAnsi="Times New Roman" w:cs="Times New Roman"/>
                <w:color w:val="000000" w:themeColor="text1"/>
              </w:rPr>
            </w:pPr>
            <w:r w:rsidRPr="001B5E4F">
              <w:rPr>
                <w:rFonts w:ascii="Times New Roman" w:eastAsia="Times New Roman" w:hAnsi="Times New Roman" w:cs="Times New Roman"/>
                <w:color w:val="000000" w:themeColor="text1"/>
                <w:sz w:val="16"/>
                <w:szCs w:val="22"/>
              </w:rPr>
              <w:t>35 484,7</w:t>
            </w:r>
          </w:p>
        </w:tc>
        <w:tc>
          <w:tcPr>
            <w:tcW w:w="911" w:type="dxa"/>
            <w:tcMar>
              <w:top w:w="0" w:type="dxa"/>
              <w:left w:w="108" w:type="dxa"/>
              <w:bottom w:w="0" w:type="dxa"/>
              <w:right w:w="108" w:type="dxa"/>
            </w:tcMar>
            <w:vAlign w:val="center"/>
          </w:tcPr>
          <w:p w:rsidR="006632C6" w:rsidRPr="00B67E47" w:rsidRDefault="00123630">
            <w:pPr>
              <w:spacing w:after="160"/>
              <w:jc w:val="center"/>
              <w:rPr>
                <w:rFonts w:ascii="Times New Roman" w:eastAsia="Times New Roman" w:hAnsi="Times New Roman" w:cs="Times New Roman"/>
                <w:color w:val="000000" w:themeColor="text1"/>
              </w:rPr>
            </w:pPr>
            <w:r w:rsidRPr="00B67E47">
              <w:rPr>
                <w:rFonts w:ascii="Times New Roman" w:eastAsia="Times New Roman" w:hAnsi="Times New Roman" w:cs="Times New Roman"/>
                <w:color w:val="000000" w:themeColor="text1"/>
                <w:sz w:val="16"/>
                <w:szCs w:val="22"/>
              </w:rPr>
              <w:t>0,0</w:t>
            </w:r>
          </w:p>
        </w:tc>
      </w:tr>
      <w:tr w:rsidR="006632C6" w:rsidTr="006C4B01">
        <w:tc>
          <w:tcPr>
            <w:tcW w:w="699" w:type="dxa"/>
            <w:tcMar>
              <w:top w:w="0" w:type="dxa"/>
              <w:left w:w="108" w:type="dxa"/>
              <w:bottom w:w="0" w:type="dxa"/>
              <w:right w:w="108" w:type="dxa"/>
            </w:tcMar>
            <w:vAlign w:val="center"/>
          </w:tcPr>
          <w:p w:rsidR="006632C6" w:rsidRDefault="00973F97">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14</w:t>
            </w:r>
          </w:p>
        </w:tc>
        <w:tc>
          <w:tcPr>
            <w:tcW w:w="2126" w:type="dxa"/>
            <w:tcMar>
              <w:top w:w="0" w:type="dxa"/>
              <w:left w:w="108" w:type="dxa"/>
              <w:bottom w:w="0" w:type="dxa"/>
              <w:right w:w="108" w:type="dxa"/>
            </w:tcMar>
            <w:vAlign w:val="center"/>
          </w:tcPr>
          <w:p w:rsidR="006632C6" w:rsidRDefault="00123630">
            <w:pPr>
              <w:spacing w:after="160"/>
              <w:rPr>
                <w:rFonts w:ascii="Times New Roman" w:eastAsia="Times New Roman" w:hAnsi="Times New Roman" w:cs="Times New Roman"/>
              </w:rPr>
            </w:pPr>
            <w:r>
              <w:rPr>
                <w:rFonts w:ascii="Times New Roman" w:eastAsia="Times New Roman" w:hAnsi="Times New Roman" w:cs="Times New Roman"/>
                <w:sz w:val="16"/>
                <w:szCs w:val="22"/>
              </w:rPr>
              <w:t>Реконструкция сетей квартала 4 Юго-Запад</w:t>
            </w:r>
          </w:p>
        </w:tc>
        <w:tc>
          <w:tcPr>
            <w:tcW w:w="1985" w:type="dxa"/>
            <w:tcMar>
              <w:top w:w="0" w:type="dxa"/>
              <w:left w:w="108" w:type="dxa"/>
              <w:bottom w:w="0" w:type="dxa"/>
              <w:right w:w="108" w:type="dxa"/>
            </w:tcMar>
            <w:vAlign w:val="center"/>
          </w:tcPr>
          <w:p w:rsidR="006632C6" w:rsidRDefault="00973F97" w:rsidP="001504ED">
            <w:pPr>
              <w:spacing w:after="160"/>
              <w:rPr>
                <w:rFonts w:ascii="Times New Roman" w:eastAsia="Times New Roman" w:hAnsi="Times New Roman" w:cs="Times New Roman"/>
              </w:rPr>
            </w:pPr>
            <w:r>
              <w:rPr>
                <w:rFonts w:ascii="Times New Roman" w:eastAsia="Times New Roman" w:hAnsi="Times New Roman" w:cs="Times New Roman"/>
                <w:sz w:val="16"/>
                <w:szCs w:val="22"/>
              </w:rPr>
              <w:t>К</w:t>
            </w:r>
            <w:r w:rsidR="00123630">
              <w:rPr>
                <w:rFonts w:ascii="Times New Roman" w:eastAsia="Times New Roman" w:hAnsi="Times New Roman" w:cs="Times New Roman"/>
                <w:sz w:val="16"/>
                <w:szCs w:val="22"/>
              </w:rPr>
              <w:t xml:space="preserve">вартал, ограниченный ул. Маршала Казакова, </w:t>
            </w:r>
            <w:r w:rsidR="00123630">
              <w:rPr>
                <w:rFonts w:ascii="Times New Roman" w:eastAsia="Times New Roman" w:hAnsi="Times New Roman" w:cs="Times New Roman"/>
                <w:szCs w:val="22"/>
              </w:rPr>
              <w:t xml:space="preserve">  </w:t>
            </w:r>
            <w:r w:rsidR="00123630">
              <w:rPr>
                <w:rFonts w:ascii="Times New Roman" w:eastAsia="Times New Roman" w:hAnsi="Times New Roman" w:cs="Times New Roman"/>
                <w:sz w:val="16"/>
                <w:szCs w:val="22"/>
              </w:rPr>
              <w:t xml:space="preserve">пр. Маршала Жукова, Ленинским пр., </w:t>
            </w:r>
            <w:r w:rsidR="001504ED">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 xml:space="preserve">ул. Котина </w:t>
            </w:r>
            <w:r w:rsidR="001504ED">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в Красносельском районе Санкт-Петербурга</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25 000</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2026-2033</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1 847 287,2</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97" w:type="dxa"/>
            <w:tcMar>
              <w:top w:w="0" w:type="dxa"/>
              <w:left w:w="108" w:type="dxa"/>
              <w:bottom w:w="0" w:type="dxa"/>
              <w:right w:w="108" w:type="dxa"/>
            </w:tcMar>
            <w:vAlign w:val="center"/>
          </w:tcPr>
          <w:p w:rsidR="006632C6" w:rsidRDefault="006E641A">
            <w:pPr>
              <w:spacing w:after="160"/>
              <w:jc w:val="center"/>
              <w:rPr>
                <w:rFonts w:ascii="Times New Roman" w:eastAsia="Times New Roman" w:hAnsi="Times New Roman" w:cs="Times New Roman"/>
              </w:rPr>
            </w:pPr>
            <w:r w:rsidRPr="006E641A">
              <w:rPr>
                <w:rFonts w:ascii="Times New Roman" w:eastAsia="Times New Roman" w:hAnsi="Times New Roman" w:cs="Times New Roman"/>
                <w:sz w:val="16"/>
                <w:szCs w:val="22"/>
              </w:rPr>
              <w:t>91 000,0</w:t>
            </w:r>
          </w:p>
        </w:tc>
        <w:tc>
          <w:tcPr>
            <w:tcW w:w="839" w:type="dxa"/>
            <w:tcMar>
              <w:top w:w="0" w:type="dxa"/>
              <w:left w:w="108" w:type="dxa"/>
              <w:bottom w:w="0" w:type="dxa"/>
              <w:right w:w="108" w:type="dxa"/>
            </w:tcMar>
            <w:vAlign w:val="center"/>
          </w:tcPr>
          <w:p w:rsidR="006632C6" w:rsidRDefault="006E641A">
            <w:pPr>
              <w:spacing w:after="160"/>
              <w:jc w:val="center"/>
              <w:rPr>
                <w:rFonts w:ascii="Times New Roman" w:eastAsia="Times New Roman" w:hAnsi="Times New Roman" w:cs="Times New Roman"/>
              </w:rPr>
            </w:pPr>
            <w:r w:rsidRPr="006E641A">
              <w:rPr>
                <w:rFonts w:ascii="Times New Roman" w:eastAsia="Times New Roman" w:hAnsi="Times New Roman" w:cs="Times New Roman"/>
                <w:sz w:val="16"/>
                <w:szCs w:val="22"/>
              </w:rPr>
              <w:t>50 000,0</w:t>
            </w:r>
          </w:p>
        </w:tc>
        <w:tc>
          <w:tcPr>
            <w:tcW w:w="897" w:type="dxa"/>
            <w:tcMar>
              <w:top w:w="0" w:type="dxa"/>
              <w:left w:w="108" w:type="dxa"/>
              <w:bottom w:w="0" w:type="dxa"/>
              <w:right w:w="108" w:type="dxa"/>
            </w:tcMar>
            <w:vAlign w:val="center"/>
          </w:tcPr>
          <w:p w:rsidR="006632C6" w:rsidRDefault="006E641A">
            <w:pPr>
              <w:spacing w:after="160"/>
              <w:jc w:val="center"/>
              <w:rPr>
                <w:rFonts w:ascii="Times New Roman" w:eastAsia="Times New Roman" w:hAnsi="Times New Roman" w:cs="Times New Roman"/>
              </w:rPr>
            </w:pPr>
            <w:r w:rsidRPr="006E641A">
              <w:rPr>
                <w:rFonts w:ascii="Times New Roman" w:eastAsia="Times New Roman" w:hAnsi="Times New Roman" w:cs="Times New Roman"/>
                <w:sz w:val="16"/>
                <w:szCs w:val="22"/>
              </w:rPr>
              <w:t>159 138,9</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150 000,0</w:t>
            </w:r>
          </w:p>
        </w:tc>
        <w:tc>
          <w:tcPr>
            <w:tcW w:w="850" w:type="dxa"/>
            <w:tcMar>
              <w:top w:w="0" w:type="dxa"/>
              <w:left w:w="108" w:type="dxa"/>
              <w:bottom w:w="0" w:type="dxa"/>
              <w:right w:w="108" w:type="dxa"/>
            </w:tcMar>
            <w:vAlign w:val="center"/>
          </w:tcPr>
          <w:p w:rsidR="006632C6" w:rsidRDefault="006E641A">
            <w:pPr>
              <w:spacing w:after="160"/>
              <w:jc w:val="center"/>
              <w:rPr>
                <w:rFonts w:ascii="Times New Roman" w:eastAsia="Times New Roman" w:hAnsi="Times New Roman" w:cs="Times New Roman"/>
              </w:rPr>
            </w:pPr>
            <w:r w:rsidRPr="006E641A">
              <w:rPr>
                <w:rFonts w:ascii="Times New Roman" w:eastAsia="Times New Roman" w:hAnsi="Times New Roman" w:cs="Times New Roman"/>
                <w:sz w:val="16"/>
                <w:szCs w:val="22"/>
              </w:rPr>
              <w:t>100 000,0</w:t>
            </w:r>
          </w:p>
        </w:tc>
        <w:tc>
          <w:tcPr>
            <w:tcW w:w="911" w:type="dxa"/>
            <w:tcMar>
              <w:top w:w="0" w:type="dxa"/>
              <w:left w:w="108" w:type="dxa"/>
              <w:bottom w:w="0" w:type="dxa"/>
              <w:right w:w="108" w:type="dxa"/>
            </w:tcMar>
            <w:vAlign w:val="center"/>
          </w:tcPr>
          <w:p w:rsidR="006632C6" w:rsidRDefault="006E641A">
            <w:pPr>
              <w:spacing w:after="160"/>
              <w:jc w:val="center"/>
              <w:rPr>
                <w:rFonts w:ascii="Times New Roman" w:eastAsia="Times New Roman" w:hAnsi="Times New Roman" w:cs="Times New Roman"/>
              </w:rPr>
            </w:pPr>
            <w:r w:rsidRPr="006E641A">
              <w:rPr>
                <w:rFonts w:ascii="Times New Roman" w:eastAsia="Times New Roman" w:hAnsi="Times New Roman" w:cs="Times New Roman"/>
                <w:sz w:val="16"/>
                <w:szCs w:val="22"/>
              </w:rPr>
              <w:t>100 000,0</w:t>
            </w:r>
          </w:p>
        </w:tc>
      </w:tr>
      <w:tr w:rsidR="006632C6" w:rsidTr="006C4B01">
        <w:tc>
          <w:tcPr>
            <w:tcW w:w="699" w:type="dxa"/>
            <w:tcMar>
              <w:top w:w="0" w:type="dxa"/>
              <w:left w:w="108" w:type="dxa"/>
              <w:bottom w:w="0" w:type="dxa"/>
              <w:right w:w="108" w:type="dxa"/>
            </w:tcMar>
            <w:vAlign w:val="center"/>
          </w:tcPr>
          <w:p w:rsidR="006632C6" w:rsidRDefault="00973F97">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15</w:t>
            </w:r>
          </w:p>
        </w:tc>
        <w:tc>
          <w:tcPr>
            <w:tcW w:w="2126" w:type="dxa"/>
            <w:tcMar>
              <w:top w:w="0" w:type="dxa"/>
              <w:left w:w="108" w:type="dxa"/>
              <w:bottom w:w="0" w:type="dxa"/>
              <w:right w:w="108" w:type="dxa"/>
            </w:tcMar>
            <w:vAlign w:val="center"/>
          </w:tcPr>
          <w:p w:rsidR="006632C6" w:rsidRDefault="00123630" w:rsidP="0034633A">
            <w:pPr>
              <w:spacing w:after="160"/>
              <w:rPr>
                <w:rFonts w:ascii="Times New Roman" w:eastAsia="Times New Roman" w:hAnsi="Times New Roman" w:cs="Times New Roman"/>
              </w:rPr>
            </w:pPr>
            <w:r>
              <w:rPr>
                <w:rFonts w:ascii="Times New Roman" w:eastAsia="Times New Roman" w:hAnsi="Times New Roman" w:cs="Times New Roman"/>
                <w:sz w:val="16"/>
                <w:szCs w:val="22"/>
              </w:rPr>
              <w:t>Реконструкция распределительной сети Белградская от границы работ</w:t>
            </w:r>
            <w:r w:rsidR="0034633A">
              <w:rPr>
                <w:rFonts w:ascii="Times New Roman" w:eastAsia="Times New Roman" w:hAnsi="Times New Roman" w:cs="Times New Roman"/>
                <w:sz w:val="16"/>
                <w:szCs w:val="22"/>
              </w:rPr>
              <w:t xml:space="preserve"> </w:t>
            </w:r>
            <w:r>
              <w:rPr>
                <w:rFonts w:ascii="Times New Roman" w:eastAsia="Times New Roman" w:hAnsi="Times New Roman" w:cs="Times New Roman"/>
                <w:sz w:val="16"/>
                <w:szCs w:val="22"/>
              </w:rPr>
              <w:t>у узла</w:t>
            </w:r>
            <w:r w:rsidR="0034633A">
              <w:rPr>
                <w:rFonts w:ascii="Times New Roman" w:eastAsia="Times New Roman" w:hAnsi="Times New Roman" w:cs="Times New Roman"/>
                <w:sz w:val="16"/>
                <w:szCs w:val="22"/>
              </w:rPr>
              <w:br/>
            </w:r>
            <w:r>
              <w:rPr>
                <w:rFonts w:ascii="Times New Roman" w:eastAsia="Times New Roman" w:hAnsi="Times New Roman" w:cs="Times New Roman"/>
                <w:sz w:val="16"/>
                <w:szCs w:val="22"/>
              </w:rPr>
              <w:t xml:space="preserve">воздушников-1 </w:t>
            </w:r>
            <w:r w:rsidR="001504ED">
              <w:rPr>
                <w:rFonts w:ascii="Times New Roman" w:eastAsia="Times New Roman" w:hAnsi="Times New Roman" w:cs="Times New Roman"/>
                <w:sz w:val="16"/>
                <w:szCs w:val="22"/>
              </w:rPr>
              <w:br/>
            </w:r>
            <w:r>
              <w:rPr>
                <w:rFonts w:ascii="Times New Roman" w:eastAsia="Times New Roman" w:hAnsi="Times New Roman" w:cs="Times New Roman"/>
                <w:sz w:val="16"/>
                <w:szCs w:val="22"/>
              </w:rPr>
              <w:t xml:space="preserve">до тепловой камеры-47а </w:t>
            </w:r>
            <w:r w:rsidR="001504ED">
              <w:rPr>
                <w:rFonts w:ascii="Times New Roman" w:eastAsia="Times New Roman" w:hAnsi="Times New Roman" w:cs="Times New Roman"/>
                <w:sz w:val="16"/>
                <w:szCs w:val="22"/>
              </w:rPr>
              <w:br/>
            </w:r>
            <w:r>
              <w:rPr>
                <w:rFonts w:ascii="Times New Roman" w:eastAsia="Times New Roman" w:hAnsi="Times New Roman" w:cs="Times New Roman"/>
                <w:sz w:val="16"/>
                <w:szCs w:val="22"/>
              </w:rPr>
              <w:lastRenderedPageBreak/>
              <w:t>2-й Южной тепловой магистрали</w:t>
            </w:r>
          </w:p>
        </w:tc>
        <w:tc>
          <w:tcPr>
            <w:tcW w:w="1985" w:type="dxa"/>
            <w:tcMar>
              <w:top w:w="0" w:type="dxa"/>
              <w:left w:w="108" w:type="dxa"/>
              <w:bottom w:w="0" w:type="dxa"/>
              <w:right w:w="108" w:type="dxa"/>
            </w:tcMar>
            <w:vAlign w:val="center"/>
          </w:tcPr>
          <w:p w:rsidR="006632C6" w:rsidRDefault="00973F97">
            <w:pPr>
              <w:spacing w:after="160"/>
              <w:rPr>
                <w:rFonts w:ascii="Times New Roman" w:eastAsia="Times New Roman" w:hAnsi="Times New Roman" w:cs="Times New Roman"/>
              </w:rPr>
            </w:pPr>
            <w:r>
              <w:rPr>
                <w:rFonts w:ascii="Times New Roman" w:eastAsia="Times New Roman" w:hAnsi="Times New Roman" w:cs="Times New Roman"/>
                <w:sz w:val="16"/>
                <w:szCs w:val="22"/>
              </w:rPr>
              <w:lastRenderedPageBreak/>
              <w:t>П</w:t>
            </w:r>
            <w:r w:rsidR="00123630">
              <w:rPr>
                <w:rFonts w:ascii="Times New Roman" w:eastAsia="Times New Roman" w:hAnsi="Times New Roman" w:cs="Times New Roman"/>
                <w:sz w:val="16"/>
                <w:szCs w:val="22"/>
              </w:rPr>
              <w:t xml:space="preserve">о Белградской ул. </w:t>
            </w:r>
            <w:r w:rsidR="001504ED">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от д</w:t>
            </w:r>
            <w:r>
              <w:rPr>
                <w:rFonts w:ascii="Times New Roman" w:eastAsia="Times New Roman" w:hAnsi="Times New Roman" w:cs="Times New Roman"/>
                <w:sz w:val="16"/>
                <w:szCs w:val="22"/>
              </w:rPr>
              <w:t xml:space="preserve">ома № </w:t>
            </w:r>
            <w:r w:rsidR="00123630">
              <w:rPr>
                <w:rFonts w:ascii="Times New Roman" w:eastAsia="Times New Roman" w:hAnsi="Times New Roman" w:cs="Times New Roman"/>
                <w:sz w:val="16"/>
                <w:szCs w:val="22"/>
              </w:rPr>
              <w:t>32 до д</w:t>
            </w:r>
            <w:r>
              <w:rPr>
                <w:rFonts w:ascii="Times New Roman" w:eastAsia="Times New Roman" w:hAnsi="Times New Roman" w:cs="Times New Roman"/>
                <w:sz w:val="16"/>
                <w:szCs w:val="22"/>
              </w:rPr>
              <w:t>ома</w:t>
            </w:r>
            <w:r>
              <w:rPr>
                <w:rFonts w:ascii="Times New Roman" w:eastAsia="Times New Roman" w:hAnsi="Times New Roman" w:cs="Times New Roman"/>
                <w:sz w:val="16"/>
                <w:szCs w:val="22"/>
              </w:rPr>
              <w:br/>
              <w:t xml:space="preserve">№ </w:t>
            </w:r>
            <w:r w:rsidR="00123630">
              <w:rPr>
                <w:rFonts w:ascii="Times New Roman" w:eastAsia="Times New Roman" w:hAnsi="Times New Roman" w:cs="Times New Roman"/>
                <w:sz w:val="16"/>
                <w:szCs w:val="22"/>
              </w:rPr>
              <w:t>16 во Фрунзенском районе Санкт-Петербурга</w:t>
            </w:r>
          </w:p>
          <w:p w:rsidR="006632C6" w:rsidRDefault="00123630">
            <w:pPr>
              <w:spacing w:after="160"/>
              <w:rPr>
                <w:rFonts w:ascii="Times New Roman" w:eastAsia="Times New Roman" w:hAnsi="Times New Roman" w:cs="Times New Roman"/>
              </w:rPr>
            </w:pPr>
            <w:r>
              <w:rPr>
                <w:rFonts w:ascii="Times New Roman" w:eastAsia="Times New Roman" w:hAnsi="Times New Roman" w:cs="Times New Roman"/>
                <w:szCs w:val="22"/>
              </w:rPr>
              <w:lastRenderedPageBreak/>
              <w:t xml:space="preserve">    </w:t>
            </w:r>
            <w:r>
              <w:rPr>
                <w:rFonts w:ascii="Times New Roman" w:eastAsia="Times New Roman" w:hAnsi="Times New Roman" w:cs="Times New Roman"/>
                <w:sz w:val="16"/>
                <w:szCs w:val="22"/>
              </w:rPr>
              <w:t xml:space="preserve"> </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lastRenderedPageBreak/>
              <w:t>2 396</w:t>
            </w:r>
          </w:p>
        </w:tc>
        <w:tc>
          <w:tcPr>
            <w:tcW w:w="850" w:type="dxa"/>
            <w:tcMar>
              <w:top w:w="0" w:type="dxa"/>
              <w:left w:w="108" w:type="dxa"/>
              <w:bottom w:w="0" w:type="dxa"/>
              <w:right w:w="108" w:type="dxa"/>
            </w:tcMar>
            <w:vAlign w:val="center"/>
          </w:tcPr>
          <w:p w:rsidR="006632C6" w:rsidRDefault="00123630" w:rsidP="006E641A">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2025-20</w:t>
            </w:r>
            <w:r w:rsidR="006E641A">
              <w:rPr>
                <w:rFonts w:ascii="Times New Roman" w:eastAsia="Times New Roman" w:hAnsi="Times New Roman" w:cs="Times New Roman"/>
                <w:sz w:val="16"/>
                <w:szCs w:val="22"/>
              </w:rPr>
              <w:t>31</w:t>
            </w:r>
          </w:p>
        </w:tc>
        <w:tc>
          <w:tcPr>
            <w:tcW w:w="992" w:type="dxa"/>
            <w:tcMar>
              <w:top w:w="0" w:type="dxa"/>
              <w:left w:w="108" w:type="dxa"/>
              <w:bottom w:w="0" w:type="dxa"/>
              <w:right w:w="108" w:type="dxa"/>
            </w:tcMar>
            <w:vAlign w:val="center"/>
          </w:tcPr>
          <w:p w:rsidR="006632C6" w:rsidRDefault="006E641A">
            <w:pPr>
              <w:spacing w:after="160"/>
              <w:jc w:val="center"/>
              <w:rPr>
                <w:rFonts w:ascii="Times New Roman" w:eastAsia="Times New Roman" w:hAnsi="Times New Roman" w:cs="Times New Roman"/>
              </w:rPr>
            </w:pPr>
            <w:r w:rsidRPr="006E641A">
              <w:rPr>
                <w:rFonts w:ascii="Times New Roman" w:eastAsia="Times New Roman" w:hAnsi="Times New Roman" w:cs="Times New Roman"/>
                <w:sz w:val="16"/>
                <w:szCs w:val="22"/>
              </w:rPr>
              <w:t>1 528 796,2</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530 799,3</w:t>
            </w:r>
          </w:p>
        </w:tc>
        <w:tc>
          <w:tcPr>
            <w:tcW w:w="897" w:type="dxa"/>
            <w:tcMar>
              <w:top w:w="0" w:type="dxa"/>
              <w:left w:w="108" w:type="dxa"/>
              <w:bottom w:w="0" w:type="dxa"/>
              <w:right w:w="108" w:type="dxa"/>
            </w:tcMar>
            <w:vAlign w:val="center"/>
          </w:tcPr>
          <w:p w:rsidR="006632C6" w:rsidRDefault="006E641A">
            <w:pPr>
              <w:spacing w:after="160"/>
              <w:jc w:val="center"/>
              <w:rPr>
                <w:rFonts w:ascii="Times New Roman" w:eastAsia="Times New Roman" w:hAnsi="Times New Roman" w:cs="Times New Roman"/>
              </w:rPr>
            </w:pPr>
            <w:r w:rsidRPr="006E641A">
              <w:rPr>
                <w:rFonts w:ascii="Times New Roman" w:eastAsia="Times New Roman" w:hAnsi="Times New Roman" w:cs="Times New Roman"/>
                <w:sz w:val="16"/>
                <w:szCs w:val="22"/>
              </w:rPr>
              <w:t>302 183,2</w:t>
            </w:r>
          </w:p>
        </w:tc>
        <w:tc>
          <w:tcPr>
            <w:tcW w:w="839" w:type="dxa"/>
            <w:tcMar>
              <w:top w:w="0" w:type="dxa"/>
              <w:left w:w="108" w:type="dxa"/>
              <w:bottom w:w="0" w:type="dxa"/>
              <w:right w:w="108" w:type="dxa"/>
            </w:tcMar>
            <w:vAlign w:val="center"/>
          </w:tcPr>
          <w:p w:rsidR="006632C6" w:rsidRDefault="006E641A" w:rsidP="00A41046">
            <w:pPr>
              <w:spacing w:after="160"/>
              <w:jc w:val="center"/>
              <w:rPr>
                <w:rFonts w:ascii="Times New Roman" w:eastAsia="Times New Roman" w:hAnsi="Times New Roman" w:cs="Times New Roman"/>
              </w:rPr>
            </w:pPr>
            <w:r w:rsidRPr="006E641A">
              <w:rPr>
                <w:rFonts w:ascii="Times New Roman" w:eastAsia="Times New Roman" w:hAnsi="Times New Roman" w:cs="Times New Roman"/>
                <w:sz w:val="16"/>
                <w:szCs w:val="22"/>
              </w:rPr>
              <w:t>215 750,</w:t>
            </w:r>
            <w:r w:rsidR="00A41046">
              <w:rPr>
                <w:rFonts w:ascii="Times New Roman" w:eastAsia="Times New Roman" w:hAnsi="Times New Roman" w:cs="Times New Roman"/>
                <w:sz w:val="16"/>
                <w:szCs w:val="22"/>
              </w:rPr>
              <w:t>2</w:t>
            </w:r>
          </w:p>
        </w:tc>
        <w:tc>
          <w:tcPr>
            <w:tcW w:w="897" w:type="dxa"/>
            <w:tcMar>
              <w:top w:w="0" w:type="dxa"/>
              <w:left w:w="108" w:type="dxa"/>
              <w:bottom w:w="0" w:type="dxa"/>
              <w:right w:w="108" w:type="dxa"/>
            </w:tcMar>
            <w:vAlign w:val="center"/>
          </w:tcPr>
          <w:p w:rsidR="006632C6" w:rsidRDefault="006E641A">
            <w:pPr>
              <w:spacing w:after="160"/>
              <w:jc w:val="center"/>
              <w:rPr>
                <w:rFonts w:ascii="Times New Roman" w:eastAsia="Times New Roman" w:hAnsi="Times New Roman" w:cs="Times New Roman"/>
              </w:rPr>
            </w:pPr>
            <w:r w:rsidRPr="006E641A">
              <w:rPr>
                <w:rFonts w:ascii="Times New Roman" w:eastAsia="Times New Roman" w:hAnsi="Times New Roman" w:cs="Times New Roman"/>
                <w:sz w:val="16"/>
                <w:szCs w:val="22"/>
              </w:rPr>
              <w:t>210 000,0</w:t>
            </w:r>
          </w:p>
        </w:tc>
        <w:tc>
          <w:tcPr>
            <w:tcW w:w="851" w:type="dxa"/>
            <w:tcMar>
              <w:top w:w="0" w:type="dxa"/>
              <w:left w:w="108" w:type="dxa"/>
              <w:bottom w:w="0" w:type="dxa"/>
              <w:right w:w="108" w:type="dxa"/>
            </w:tcMar>
            <w:vAlign w:val="center"/>
          </w:tcPr>
          <w:p w:rsidR="006632C6" w:rsidRDefault="006E641A">
            <w:pPr>
              <w:spacing w:after="160"/>
              <w:jc w:val="center"/>
              <w:rPr>
                <w:rFonts w:ascii="Times New Roman" w:eastAsia="Times New Roman" w:hAnsi="Times New Roman" w:cs="Times New Roman"/>
              </w:rPr>
            </w:pPr>
            <w:r w:rsidRPr="006E641A">
              <w:rPr>
                <w:rFonts w:ascii="Times New Roman" w:eastAsia="Times New Roman" w:hAnsi="Times New Roman" w:cs="Times New Roman"/>
                <w:sz w:val="16"/>
                <w:szCs w:val="22"/>
              </w:rPr>
              <w:t>50 000,0</w:t>
            </w:r>
          </w:p>
        </w:tc>
        <w:tc>
          <w:tcPr>
            <w:tcW w:w="850" w:type="dxa"/>
            <w:tcMar>
              <w:top w:w="0" w:type="dxa"/>
              <w:left w:w="108" w:type="dxa"/>
              <w:bottom w:w="0" w:type="dxa"/>
              <w:right w:w="108" w:type="dxa"/>
            </w:tcMar>
            <w:vAlign w:val="center"/>
          </w:tcPr>
          <w:p w:rsidR="006632C6" w:rsidRDefault="006E641A">
            <w:pPr>
              <w:spacing w:after="160"/>
              <w:jc w:val="center"/>
              <w:rPr>
                <w:rFonts w:ascii="Times New Roman" w:eastAsia="Times New Roman" w:hAnsi="Times New Roman" w:cs="Times New Roman"/>
              </w:rPr>
            </w:pPr>
            <w:r w:rsidRPr="006E641A">
              <w:rPr>
                <w:rFonts w:ascii="Times New Roman" w:eastAsia="Times New Roman" w:hAnsi="Times New Roman" w:cs="Times New Roman"/>
                <w:sz w:val="16"/>
                <w:szCs w:val="22"/>
              </w:rPr>
              <w:t>50 000,0</w:t>
            </w:r>
          </w:p>
        </w:tc>
        <w:tc>
          <w:tcPr>
            <w:tcW w:w="911" w:type="dxa"/>
            <w:tcMar>
              <w:top w:w="0" w:type="dxa"/>
              <w:left w:w="108" w:type="dxa"/>
              <w:bottom w:w="0" w:type="dxa"/>
              <w:right w:w="108" w:type="dxa"/>
            </w:tcMar>
            <w:vAlign w:val="center"/>
          </w:tcPr>
          <w:p w:rsidR="006632C6" w:rsidRDefault="006E641A" w:rsidP="00A41046">
            <w:pPr>
              <w:spacing w:after="160"/>
              <w:jc w:val="center"/>
              <w:rPr>
                <w:rFonts w:ascii="Times New Roman" w:eastAsia="Times New Roman" w:hAnsi="Times New Roman" w:cs="Times New Roman"/>
              </w:rPr>
            </w:pPr>
            <w:r w:rsidRPr="006E641A">
              <w:rPr>
                <w:rFonts w:ascii="Times New Roman" w:eastAsia="Times New Roman" w:hAnsi="Times New Roman" w:cs="Times New Roman"/>
                <w:sz w:val="16"/>
                <w:szCs w:val="22"/>
              </w:rPr>
              <w:t>170 063,</w:t>
            </w:r>
            <w:r w:rsidR="00A41046">
              <w:rPr>
                <w:rFonts w:ascii="Times New Roman" w:eastAsia="Times New Roman" w:hAnsi="Times New Roman" w:cs="Times New Roman"/>
                <w:sz w:val="16"/>
                <w:szCs w:val="22"/>
              </w:rPr>
              <w:t>5</w:t>
            </w:r>
          </w:p>
        </w:tc>
      </w:tr>
      <w:tr w:rsidR="006632C6" w:rsidTr="006C4B01">
        <w:tc>
          <w:tcPr>
            <w:tcW w:w="699" w:type="dxa"/>
            <w:tcMar>
              <w:top w:w="0" w:type="dxa"/>
              <w:left w:w="108" w:type="dxa"/>
              <w:bottom w:w="0" w:type="dxa"/>
              <w:right w:w="108" w:type="dxa"/>
            </w:tcMar>
            <w:vAlign w:val="center"/>
          </w:tcPr>
          <w:p w:rsidR="006632C6" w:rsidRDefault="00FF5295">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16</w:t>
            </w:r>
          </w:p>
        </w:tc>
        <w:tc>
          <w:tcPr>
            <w:tcW w:w="2126" w:type="dxa"/>
            <w:tcMar>
              <w:top w:w="0" w:type="dxa"/>
              <w:left w:w="108" w:type="dxa"/>
              <w:bottom w:w="0" w:type="dxa"/>
              <w:right w:w="108" w:type="dxa"/>
            </w:tcMar>
            <w:vAlign w:val="center"/>
          </w:tcPr>
          <w:p w:rsidR="006632C6" w:rsidRDefault="00123630" w:rsidP="0034633A">
            <w:pPr>
              <w:spacing w:after="160"/>
              <w:rPr>
                <w:rFonts w:ascii="Times New Roman" w:eastAsia="Times New Roman" w:hAnsi="Times New Roman" w:cs="Times New Roman"/>
              </w:rPr>
            </w:pPr>
            <w:r>
              <w:rPr>
                <w:rFonts w:ascii="Times New Roman" w:eastAsia="Times New Roman" w:hAnsi="Times New Roman" w:cs="Times New Roman"/>
                <w:sz w:val="16"/>
                <w:szCs w:val="22"/>
              </w:rPr>
              <w:t xml:space="preserve">Реконструкция Северной тепловой магистрали </w:t>
            </w:r>
            <w:r w:rsidR="001504ED">
              <w:rPr>
                <w:rFonts w:ascii="Times New Roman" w:eastAsia="Times New Roman" w:hAnsi="Times New Roman" w:cs="Times New Roman"/>
                <w:szCs w:val="22"/>
              </w:rPr>
              <w:br/>
            </w:r>
            <w:r>
              <w:rPr>
                <w:rFonts w:ascii="Times New Roman" w:eastAsia="Times New Roman" w:hAnsi="Times New Roman" w:cs="Times New Roman"/>
                <w:sz w:val="16"/>
                <w:szCs w:val="22"/>
              </w:rPr>
              <w:t>ТЭЦ-14</w:t>
            </w:r>
            <w:r w:rsidR="0034633A">
              <w:rPr>
                <w:rFonts w:ascii="Times New Roman" w:eastAsia="Times New Roman" w:hAnsi="Times New Roman" w:cs="Times New Roman"/>
                <w:sz w:val="16"/>
                <w:szCs w:val="22"/>
              </w:rPr>
              <w:t xml:space="preserve"> </w:t>
            </w:r>
            <w:r>
              <w:rPr>
                <w:rFonts w:ascii="Times New Roman" w:eastAsia="Times New Roman" w:hAnsi="Times New Roman" w:cs="Times New Roman"/>
                <w:sz w:val="16"/>
                <w:szCs w:val="22"/>
              </w:rPr>
              <w:t xml:space="preserve">от тепловой </w:t>
            </w:r>
            <w:r w:rsidR="001504ED">
              <w:rPr>
                <w:rFonts w:ascii="Times New Roman" w:eastAsia="Times New Roman" w:hAnsi="Times New Roman" w:cs="Times New Roman"/>
                <w:szCs w:val="22"/>
              </w:rPr>
              <w:br/>
            </w:r>
            <w:r>
              <w:rPr>
                <w:rFonts w:ascii="Times New Roman" w:eastAsia="Times New Roman" w:hAnsi="Times New Roman" w:cs="Times New Roman"/>
                <w:sz w:val="16"/>
                <w:szCs w:val="22"/>
              </w:rPr>
              <w:t>камеры – 48</w:t>
            </w:r>
            <w:r w:rsidR="001504ED">
              <w:rPr>
                <w:rFonts w:ascii="Times New Roman" w:eastAsia="Times New Roman" w:hAnsi="Times New Roman" w:cs="Times New Roman"/>
                <w:sz w:val="16"/>
                <w:szCs w:val="22"/>
              </w:rPr>
              <w:t xml:space="preserve"> </w:t>
            </w:r>
            <w:r>
              <w:rPr>
                <w:rFonts w:ascii="Times New Roman" w:eastAsia="Times New Roman" w:hAnsi="Times New Roman" w:cs="Times New Roman"/>
                <w:sz w:val="16"/>
                <w:szCs w:val="22"/>
              </w:rPr>
              <w:t>до УСЗ-1</w:t>
            </w:r>
          </w:p>
        </w:tc>
        <w:tc>
          <w:tcPr>
            <w:tcW w:w="1985" w:type="dxa"/>
            <w:tcMar>
              <w:top w:w="0" w:type="dxa"/>
              <w:left w:w="108" w:type="dxa"/>
              <w:bottom w:w="0" w:type="dxa"/>
              <w:right w:w="108" w:type="dxa"/>
            </w:tcMar>
            <w:vAlign w:val="center"/>
          </w:tcPr>
          <w:p w:rsidR="006632C6" w:rsidRDefault="00FF5295" w:rsidP="00FF5295">
            <w:pPr>
              <w:spacing w:after="160"/>
              <w:rPr>
                <w:rFonts w:ascii="Times New Roman" w:eastAsia="Times New Roman" w:hAnsi="Times New Roman" w:cs="Times New Roman"/>
              </w:rPr>
            </w:pPr>
            <w:r>
              <w:rPr>
                <w:rFonts w:ascii="Times New Roman" w:eastAsia="Times New Roman" w:hAnsi="Times New Roman" w:cs="Times New Roman"/>
                <w:sz w:val="16"/>
                <w:szCs w:val="22"/>
              </w:rPr>
              <w:t>П</w:t>
            </w:r>
            <w:r w:rsidR="00123630">
              <w:rPr>
                <w:rFonts w:ascii="Times New Roman" w:eastAsia="Times New Roman" w:hAnsi="Times New Roman" w:cs="Times New Roman"/>
                <w:sz w:val="16"/>
                <w:szCs w:val="22"/>
              </w:rPr>
              <w:t xml:space="preserve">о Дровяной </w:t>
            </w:r>
            <w:r>
              <w:rPr>
                <w:rFonts w:ascii="Times New Roman" w:eastAsia="Times New Roman" w:hAnsi="Times New Roman" w:cs="Times New Roman"/>
                <w:sz w:val="16"/>
                <w:szCs w:val="22"/>
              </w:rPr>
              <w:t>ул.</w:t>
            </w:r>
            <w:r w:rsidR="00123630">
              <w:rPr>
                <w:rFonts w:ascii="Times New Roman" w:eastAsia="Times New Roman" w:hAnsi="Times New Roman" w:cs="Times New Roman"/>
                <w:szCs w:val="22"/>
              </w:rPr>
              <w:br/>
            </w:r>
            <w:r w:rsidR="00123630">
              <w:rPr>
                <w:rFonts w:ascii="Times New Roman" w:eastAsia="Times New Roman" w:hAnsi="Times New Roman" w:cs="Times New Roman"/>
                <w:sz w:val="16"/>
                <w:szCs w:val="22"/>
              </w:rPr>
              <w:t>от наб. Обводного</w:t>
            </w:r>
            <w:r>
              <w:rPr>
                <w:rFonts w:ascii="Times New Roman" w:eastAsia="Times New Roman" w:hAnsi="Times New Roman" w:cs="Times New Roman"/>
                <w:sz w:val="16"/>
                <w:szCs w:val="22"/>
              </w:rPr>
              <w:t xml:space="preserve"> </w:t>
            </w:r>
            <w:r w:rsidR="00123630">
              <w:rPr>
                <w:rFonts w:ascii="Times New Roman" w:eastAsia="Times New Roman" w:hAnsi="Times New Roman" w:cs="Times New Roman"/>
                <w:sz w:val="16"/>
                <w:szCs w:val="22"/>
              </w:rPr>
              <w:t>кан</w:t>
            </w:r>
            <w:r>
              <w:rPr>
                <w:rFonts w:ascii="Times New Roman" w:eastAsia="Times New Roman" w:hAnsi="Times New Roman" w:cs="Times New Roman"/>
                <w:sz w:val="16"/>
                <w:szCs w:val="22"/>
              </w:rPr>
              <w:t>.</w:t>
            </w:r>
            <w:r w:rsidR="00123630">
              <w:rPr>
                <w:rFonts w:ascii="Times New Roman" w:eastAsia="Times New Roman" w:hAnsi="Times New Roman" w:cs="Times New Roman"/>
                <w:sz w:val="16"/>
                <w:szCs w:val="22"/>
              </w:rPr>
              <w:t xml:space="preserve"> </w:t>
            </w:r>
            <w:r w:rsidR="001504ED">
              <w:rPr>
                <w:rFonts w:ascii="Times New Roman" w:eastAsia="Times New Roman" w:hAnsi="Times New Roman" w:cs="Times New Roman"/>
                <w:szCs w:val="22"/>
              </w:rPr>
              <w:br/>
            </w:r>
            <w:r w:rsidR="00123630">
              <w:rPr>
                <w:rFonts w:ascii="Times New Roman" w:eastAsia="Times New Roman" w:hAnsi="Times New Roman" w:cs="Times New Roman"/>
                <w:sz w:val="16"/>
                <w:szCs w:val="22"/>
              </w:rPr>
              <w:t xml:space="preserve">до фабрики </w:t>
            </w:r>
            <w:r w:rsidR="00E74F1F">
              <w:rPr>
                <w:rFonts w:ascii="Times New Roman" w:eastAsia="Times New Roman" w:hAnsi="Times New Roman" w:cs="Times New Roman"/>
                <w:sz w:val="16"/>
                <w:szCs w:val="22"/>
              </w:rPr>
              <w:t>«</w:t>
            </w:r>
            <w:r w:rsidR="00123630">
              <w:rPr>
                <w:rFonts w:ascii="Times New Roman" w:eastAsia="Times New Roman" w:hAnsi="Times New Roman" w:cs="Times New Roman"/>
                <w:sz w:val="16"/>
                <w:szCs w:val="22"/>
              </w:rPr>
              <w:t>Гознак</w:t>
            </w:r>
            <w:r w:rsidR="00E74F1F">
              <w:rPr>
                <w:rFonts w:ascii="Times New Roman" w:eastAsia="Times New Roman" w:hAnsi="Times New Roman" w:cs="Times New Roman"/>
                <w:sz w:val="16"/>
                <w:szCs w:val="22"/>
              </w:rPr>
              <w:t>»</w:t>
            </w:r>
            <w:r w:rsidR="00123630">
              <w:rPr>
                <w:rFonts w:ascii="Times New Roman" w:eastAsia="Times New Roman" w:hAnsi="Times New Roman" w:cs="Times New Roman"/>
                <w:sz w:val="16"/>
                <w:szCs w:val="22"/>
              </w:rPr>
              <w:t xml:space="preserve"> </w:t>
            </w:r>
            <w:r w:rsidR="001504ED">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с пересечением 12-</w:t>
            </w:r>
            <w:r>
              <w:rPr>
                <w:rFonts w:ascii="Times New Roman" w:eastAsia="Times New Roman" w:hAnsi="Times New Roman" w:cs="Times New Roman"/>
                <w:sz w:val="16"/>
                <w:szCs w:val="22"/>
              </w:rPr>
              <w:t>й</w:t>
            </w:r>
            <w:r w:rsidR="00123630">
              <w:rPr>
                <w:rFonts w:ascii="Times New Roman" w:eastAsia="Times New Roman" w:hAnsi="Times New Roman" w:cs="Times New Roman"/>
                <w:sz w:val="16"/>
                <w:szCs w:val="22"/>
              </w:rPr>
              <w:t xml:space="preserve"> Красноармейск</w:t>
            </w:r>
            <w:r>
              <w:rPr>
                <w:rFonts w:ascii="Times New Roman" w:eastAsia="Times New Roman" w:hAnsi="Times New Roman" w:cs="Times New Roman"/>
                <w:sz w:val="16"/>
                <w:szCs w:val="22"/>
              </w:rPr>
              <w:t>ой ул.</w:t>
            </w:r>
            <w:r w:rsidR="00123630">
              <w:rPr>
                <w:rFonts w:ascii="Times New Roman" w:eastAsia="Times New Roman" w:hAnsi="Times New Roman" w:cs="Times New Roman"/>
                <w:sz w:val="16"/>
                <w:szCs w:val="22"/>
              </w:rPr>
              <w:t xml:space="preserve"> </w:t>
            </w:r>
            <w:r>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и 10-</w:t>
            </w:r>
            <w:r>
              <w:rPr>
                <w:rFonts w:ascii="Times New Roman" w:eastAsia="Times New Roman" w:hAnsi="Times New Roman" w:cs="Times New Roman"/>
                <w:sz w:val="16"/>
                <w:szCs w:val="22"/>
              </w:rPr>
              <w:t>й</w:t>
            </w:r>
            <w:r w:rsidR="00123630">
              <w:rPr>
                <w:rFonts w:ascii="Times New Roman" w:eastAsia="Times New Roman" w:hAnsi="Times New Roman" w:cs="Times New Roman"/>
                <w:sz w:val="16"/>
                <w:szCs w:val="22"/>
              </w:rPr>
              <w:t xml:space="preserve"> Красноармейск</w:t>
            </w:r>
            <w:r>
              <w:rPr>
                <w:rFonts w:ascii="Times New Roman" w:eastAsia="Times New Roman" w:hAnsi="Times New Roman" w:cs="Times New Roman"/>
                <w:sz w:val="16"/>
                <w:szCs w:val="22"/>
              </w:rPr>
              <w:t>ой ул.</w:t>
            </w:r>
            <w:r w:rsidR="00123630">
              <w:rPr>
                <w:rFonts w:ascii="Times New Roman" w:eastAsia="Times New Roman" w:hAnsi="Times New Roman" w:cs="Times New Roman"/>
                <w:sz w:val="16"/>
                <w:szCs w:val="22"/>
              </w:rPr>
              <w:t xml:space="preserve">, Рижского пр. </w:t>
            </w:r>
            <w:r w:rsidR="001504ED">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в Адмиралтейском районе Санкт-Петербурга</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1 458</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2026-2032</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711 507,9</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98 801,2</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r>
      <w:tr w:rsidR="006632C6" w:rsidTr="006C4B01">
        <w:tc>
          <w:tcPr>
            <w:tcW w:w="699" w:type="dxa"/>
            <w:tcMar>
              <w:top w:w="0" w:type="dxa"/>
              <w:left w:w="108" w:type="dxa"/>
              <w:bottom w:w="0" w:type="dxa"/>
              <w:right w:w="108" w:type="dxa"/>
            </w:tcMar>
            <w:vAlign w:val="center"/>
          </w:tcPr>
          <w:p w:rsidR="006632C6" w:rsidRDefault="00381E5C">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17</w:t>
            </w:r>
          </w:p>
        </w:tc>
        <w:tc>
          <w:tcPr>
            <w:tcW w:w="2126" w:type="dxa"/>
            <w:tcMar>
              <w:top w:w="0" w:type="dxa"/>
              <w:left w:w="108" w:type="dxa"/>
              <w:bottom w:w="0" w:type="dxa"/>
              <w:right w:w="108" w:type="dxa"/>
            </w:tcMar>
            <w:vAlign w:val="center"/>
          </w:tcPr>
          <w:p w:rsidR="006632C6" w:rsidRDefault="00123630" w:rsidP="0034633A">
            <w:pPr>
              <w:spacing w:after="160"/>
              <w:rPr>
                <w:rFonts w:ascii="Times New Roman" w:eastAsia="Times New Roman" w:hAnsi="Times New Roman" w:cs="Times New Roman"/>
              </w:rPr>
            </w:pPr>
            <w:r>
              <w:rPr>
                <w:rFonts w:ascii="Times New Roman" w:eastAsia="Times New Roman" w:hAnsi="Times New Roman" w:cs="Times New Roman"/>
                <w:sz w:val="16"/>
                <w:szCs w:val="22"/>
              </w:rPr>
              <w:t xml:space="preserve">Реконструкция распределительной сети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Союза Печатников</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 xml:space="preserve"> </w:t>
            </w:r>
            <w:r w:rsidR="001504ED">
              <w:rPr>
                <w:rFonts w:ascii="Times New Roman" w:eastAsia="Times New Roman" w:hAnsi="Times New Roman" w:cs="Times New Roman"/>
                <w:szCs w:val="22"/>
              </w:rPr>
              <w:br/>
            </w:r>
            <w:r>
              <w:rPr>
                <w:rFonts w:ascii="Times New Roman" w:eastAsia="Times New Roman" w:hAnsi="Times New Roman" w:cs="Times New Roman"/>
                <w:sz w:val="16"/>
                <w:szCs w:val="22"/>
              </w:rPr>
              <w:t>от тепловой камеры-66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Северная</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 xml:space="preserve"> тепловая магистраль</w:t>
            </w:r>
            <w:r w:rsidR="0034633A">
              <w:rPr>
                <w:rFonts w:ascii="Times New Roman" w:eastAsia="Times New Roman" w:hAnsi="Times New Roman" w:cs="Times New Roman"/>
                <w:sz w:val="16"/>
                <w:szCs w:val="22"/>
              </w:rPr>
              <w:t xml:space="preserve"> </w:t>
            </w:r>
            <w:r>
              <w:rPr>
                <w:rFonts w:ascii="Times New Roman" w:eastAsia="Times New Roman" w:hAnsi="Times New Roman" w:cs="Times New Roman"/>
                <w:sz w:val="16"/>
                <w:szCs w:val="22"/>
              </w:rPr>
              <w:t xml:space="preserve">ТЭЦ-14 </w:t>
            </w:r>
            <w:r w:rsidR="001504ED">
              <w:rPr>
                <w:rFonts w:ascii="Times New Roman" w:eastAsia="Times New Roman" w:hAnsi="Times New Roman" w:cs="Times New Roman"/>
                <w:szCs w:val="22"/>
              </w:rPr>
              <w:br/>
            </w:r>
            <w:r>
              <w:rPr>
                <w:rFonts w:ascii="Times New Roman" w:eastAsia="Times New Roman" w:hAnsi="Times New Roman" w:cs="Times New Roman"/>
                <w:sz w:val="16"/>
                <w:szCs w:val="22"/>
              </w:rPr>
              <w:t>до тепловой камеры-13)</w:t>
            </w:r>
          </w:p>
        </w:tc>
        <w:tc>
          <w:tcPr>
            <w:tcW w:w="1985" w:type="dxa"/>
            <w:tcMar>
              <w:top w:w="0" w:type="dxa"/>
              <w:left w:w="108" w:type="dxa"/>
              <w:bottom w:w="0" w:type="dxa"/>
              <w:right w:w="108" w:type="dxa"/>
            </w:tcMar>
            <w:vAlign w:val="center"/>
          </w:tcPr>
          <w:p w:rsidR="006632C6" w:rsidRDefault="00381E5C" w:rsidP="00381E5C">
            <w:pPr>
              <w:spacing w:after="160"/>
              <w:rPr>
                <w:rFonts w:ascii="Times New Roman" w:eastAsia="Times New Roman" w:hAnsi="Times New Roman" w:cs="Times New Roman"/>
              </w:rPr>
            </w:pPr>
            <w:r>
              <w:rPr>
                <w:rFonts w:ascii="Times New Roman" w:eastAsia="Times New Roman" w:hAnsi="Times New Roman" w:cs="Times New Roman"/>
                <w:sz w:val="16"/>
                <w:szCs w:val="22"/>
              </w:rPr>
              <w:t>П</w:t>
            </w:r>
            <w:r w:rsidR="00123630">
              <w:rPr>
                <w:rFonts w:ascii="Times New Roman" w:eastAsia="Times New Roman" w:hAnsi="Times New Roman" w:cs="Times New Roman"/>
                <w:sz w:val="16"/>
                <w:szCs w:val="22"/>
              </w:rPr>
              <w:t>о ул. Союза Печатников</w:t>
            </w:r>
            <w:r w:rsidR="00123630">
              <w:rPr>
                <w:rFonts w:ascii="Times New Roman" w:eastAsia="Times New Roman" w:hAnsi="Times New Roman" w:cs="Times New Roman"/>
                <w:szCs w:val="22"/>
              </w:rPr>
              <w:t xml:space="preserve">  </w:t>
            </w:r>
            <w:r w:rsidR="00123630">
              <w:rPr>
                <w:rFonts w:ascii="Times New Roman" w:eastAsia="Times New Roman" w:hAnsi="Times New Roman" w:cs="Times New Roman"/>
                <w:sz w:val="16"/>
                <w:szCs w:val="22"/>
              </w:rPr>
              <w:t xml:space="preserve">от Мастерской ул. </w:t>
            </w:r>
            <w:r w:rsidR="001504ED">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до Дровяного пер</w:t>
            </w:r>
            <w:r>
              <w:rPr>
                <w:rFonts w:ascii="Times New Roman" w:eastAsia="Times New Roman" w:hAnsi="Times New Roman" w:cs="Times New Roman"/>
                <w:sz w:val="16"/>
                <w:szCs w:val="22"/>
              </w:rPr>
              <w:t>.</w:t>
            </w:r>
            <w:r w:rsidR="00123630">
              <w:rPr>
                <w:rFonts w:ascii="Times New Roman" w:eastAsia="Times New Roman" w:hAnsi="Times New Roman" w:cs="Times New Roman"/>
                <w:sz w:val="16"/>
                <w:szCs w:val="22"/>
              </w:rPr>
              <w:t xml:space="preserve"> </w:t>
            </w:r>
            <w:r w:rsidR="001504ED">
              <w:rPr>
                <w:rFonts w:ascii="Times New Roman" w:eastAsia="Times New Roman" w:hAnsi="Times New Roman" w:cs="Times New Roman"/>
                <w:szCs w:val="22"/>
              </w:rPr>
              <w:br/>
            </w:r>
            <w:r w:rsidR="00123630">
              <w:rPr>
                <w:rFonts w:ascii="Times New Roman" w:eastAsia="Times New Roman" w:hAnsi="Times New Roman" w:cs="Times New Roman"/>
                <w:sz w:val="16"/>
                <w:szCs w:val="22"/>
              </w:rPr>
              <w:t xml:space="preserve">с пересечением Английского пр. </w:t>
            </w:r>
            <w:r w:rsidR="001504ED">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и Дровяного пер.</w:t>
            </w:r>
            <w:r w:rsidR="001504ED">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в Адмиралтейском районе Санкт-Петербурга</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1 086</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2026-2032</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311 243,2</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51 551,8</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41 551,7</w:t>
            </w:r>
          </w:p>
        </w:tc>
      </w:tr>
      <w:tr w:rsidR="006632C6" w:rsidTr="006C4B01">
        <w:tc>
          <w:tcPr>
            <w:tcW w:w="699" w:type="dxa"/>
            <w:tcMar>
              <w:top w:w="0" w:type="dxa"/>
              <w:left w:w="108" w:type="dxa"/>
              <w:bottom w:w="0" w:type="dxa"/>
              <w:right w:w="108" w:type="dxa"/>
            </w:tcMar>
            <w:vAlign w:val="center"/>
          </w:tcPr>
          <w:p w:rsidR="006632C6" w:rsidRDefault="003F253F">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18</w:t>
            </w:r>
          </w:p>
        </w:tc>
        <w:tc>
          <w:tcPr>
            <w:tcW w:w="2126" w:type="dxa"/>
            <w:tcMar>
              <w:top w:w="0" w:type="dxa"/>
              <w:left w:w="108" w:type="dxa"/>
              <w:bottom w:w="0" w:type="dxa"/>
              <w:right w:w="108" w:type="dxa"/>
            </w:tcMar>
            <w:vAlign w:val="center"/>
          </w:tcPr>
          <w:p w:rsidR="006632C6" w:rsidRDefault="00123630">
            <w:pPr>
              <w:spacing w:after="160"/>
              <w:rPr>
                <w:rFonts w:ascii="Times New Roman" w:eastAsia="Times New Roman" w:hAnsi="Times New Roman" w:cs="Times New Roman"/>
              </w:rPr>
            </w:pPr>
            <w:r>
              <w:rPr>
                <w:rFonts w:ascii="Times New Roman" w:eastAsia="Times New Roman" w:hAnsi="Times New Roman" w:cs="Times New Roman"/>
                <w:sz w:val="16"/>
                <w:szCs w:val="22"/>
              </w:rPr>
              <w:t xml:space="preserve">Реконструкция распределительной сети </w:t>
            </w:r>
            <w:r>
              <w:rPr>
                <w:rFonts w:ascii="Times New Roman" w:eastAsia="Times New Roman" w:hAnsi="Times New Roman" w:cs="Times New Roman"/>
                <w:szCs w:val="22"/>
              </w:rPr>
              <w:br/>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по Московскому пр.</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 xml:space="preserve"> </w:t>
            </w:r>
            <w:r w:rsidR="001504ED">
              <w:rPr>
                <w:rFonts w:ascii="Times New Roman" w:eastAsia="Times New Roman" w:hAnsi="Times New Roman" w:cs="Times New Roman"/>
                <w:sz w:val="16"/>
                <w:szCs w:val="22"/>
              </w:rPr>
              <w:br/>
            </w:r>
            <w:r>
              <w:rPr>
                <w:rFonts w:ascii="Times New Roman" w:eastAsia="Times New Roman" w:hAnsi="Times New Roman" w:cs="Times New Roman"/>
                <w:sz w:val="16"/>
                <w:szCs w:val="22"/>
              </w:rPr>
              <w:t xml:space="preserve">от тепловой камеры-4 тепломагистрали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Сенная</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 xml:space="preserve"> до тепловой камеры-8</w:t>
            </w:r>
          </w:p>
        </w:tc>
        <w:tc>
          <w:tcPr>
            <w:tcW w:w="1985" w:type="dxa"/>
            <w:tcMar>
              <w:top w:w="0" w:type="dxa"/>
              <w:left w:w="108" w:type="dxa"/>
              <w:bottom w:w="0" w:type="dxa"/>
              <w:right w:w="108" w:type="dxa"/>
            </w:tcMar>
            <w:vAlign w:val="center"/>
          </w:tcPr>
          <w:p w:rsidR="006632C6" w:rsidRDefault="003F253F">
            <w:pPr>
              <w:spacing w:after="160"/>
              <w:rPr>
                <w:rFonts w:ascii="Times New Roman" w:eastAsia="Times New Roman" w:hAnsi="Times New Roman" w:cs="Times New Roman"/>
              </w:rPr>
            </w:pPr>
            <w:r>
              <w:rPr>
                <w:rFonts w:ascii="Times New Roman" w:eastAsia="Times New Roman" w:hAnsi="Times New Roman" w:cs="Times New Roman"/>
                <w:sz w:val="16"/>
                <w:szCs w:val="22"/>
              </w:rPr>
              <w:t>Н</w:t>
            </w:r>
            <w:r w:rsidR="00123630">
              <w:rPr>
                <w:rFonts w:ascii="Times New Roman" w:eastAsia="Times New Roman" w:hAnsi="Times New Roman" w:cs="Times New Roman"/>
                <w:sz w:val="16"/>
                <w:szCs w:val="22"/>
              </w:rPr>
              <w:t>аб. р</w:t>
            </w:r>
            <w:r>
              <w:rPr>
                <w:rFonts w:ascii="Times New Roman" w:eastAsia="Times New Roman" w:hAnsi="Times New Roman" w:cs="Times New Roman"/>
                <w:sz w:val="16"/>
                <w:szCs w:val="22"/>
              </w:rPr>
              <w:t>.</w:t>
            </w:r>
            <w:r w:rsidR="00123630">
              <w:rPr>
                <w:rFonts w:ascii="Times New Roman" w:eastAsia="Times New Roman" w:hAnsi="Times New Roman" w:cs="Times New Roman"/>
                <w:sz w:val="16"/>
                <w:szCs w:val="22"/>
              </w:rPr>
              <w:t xml:space="preserve"> Фонтанка, д.107 до Обуховского моста </w:t>
            </w:r>
            <w:r>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в Адмиралтейском районе Санкт-Петербурга</w:t>
            </w:r>
          </w:p>
          <w:p w:rsidR="006632C6" w:rsidRDefault="00123630">
            <w:pPr>
              <w:spacing w:after="160"/>
              <w:rPr>
                <w:rFonts w:ascii="Times New Roman" w:eastAsia="Times New Roman" w:hAnsi="Times New Roman" w:cs="Times New Roman"/>
              </w:rPr>
            </w:pPr>
            <w:r>
              <w:rPr>
                <w:rFonts w:ascii="Times New Roman" w:eastAsia="Times New Roman" w:hAnsi="Times New Roman" w:cs="Times New Roman"/>
                <w:szCs w:val="22"/>
              </w:rPr>
              <w:t xml:space="preserve">    </w:t>
            </w:r>
            <w:r>
              <w:rPr>
                <w:rFonts w:ascii="Times New Roman" w:eastAsia="Times New Roman" w:hAnsi="Times New Roman" w:cs="Times New Roman"/>
                <w:sz w:val="16"/>
                <w:szCs w:val="22"/>
              </w:rPr>
              <w:t xml:space="preserve"> </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806</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2025-2029</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227 848,6</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15 000,0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50 377,3</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51 377,3</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32 000,0</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79 094,0</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r>
      <w:tr w:rsidR="006632C6" w:rsidTr="00570CFC">
        <w:trPr>
          <w:trHeight w:val="1499"/>
        </w:trPr>
        <w:tc>
          <w:tcPr>
            <w:tcW w:w="699" w:type="dxa"/>
            <w:tcMar>
              <w:top w:w="0" w:type="dxa"/>
              <w:left w:w="108" w:type="dxa"/>
              <w:bottom w:w="0" w:type="dxa"/>
              <w:right w:w="108" w:type="dxa"/>
            </w:tcMar>
            <w:vAlign w:val="center"/>
          </w:tcPr>
          <w:p w:rsidR="006632C6" w:rsidRDefault="00570CFC">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19</w:t>
            </w:r>
          </w:p>
        </w:tc>
        <w:tc>
          <w:tcPr>
            <w:tcW w:w="2126" w:type="dxa"/>
            <w:tcMar>
              <w:top w:w="0" w:type="dxa"/>
              <w:left w:w="108" w:type="dxa"/>
              <w:bottom w:w="0" w:type="dxa"/>
              <w:right w:w="108" w:type="dxa"/>
            </w:tcMar>
            <w:vAlign w:val="center"/>
          </w:tcPr>
          <w:p w:rsidR="006632C6" w:rsidRDefault="00123630" w:rsidP="001504ED">
            <w:pPr>
              <w:spacing w:after="160"/>
              <w:rPr>
                <w:rFonts w:ascii="Times New Roman" w:eastAsia="Times New Roman" w:hAnsi="Times New Roman" w:cs="Times New Roman"/>
              </w:rPr>
            </w:pPr>
            <w:r>
              <w:rPr>
                <w:rFonts w:ascii="Times New Roman" w:eastAsia="Times New Roman" w:hAnsi="Times New Roman" w:cs="Times New Roman"/>
                <w:sz w:val="16"/>
                <w:szCs w:val="22"/>
              </w:rPr>
              <w:t xml:space="preserve">Реконструкция тепловой магистрали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Пороховская</w:t>
            </w:r>
            <w:r w:rsidR="00E74F1F">
              <w:rPr>
                <w:rFonts w:ascii="Times New Roman" w:eastAsia="Times New Roman" w:hAnsi="Times New Roman" w:cs="Times New Roman"/>
                <w:sz w:val="16"/>
                <w:szCs w:val="22"/>
              </w:rPr>
              <w:t>»</w:t>
            </w:r>
            <w:r w:rsidR="001504ED">
              <w:rPr>
                <w:rFonts w:ascii="Times New Roman" w:eastAsia="Times New Roman" w:hAnsi="Times New Roman" w:cs="Times New Roman"/>
                <w:szCs w:val="22"/>
              </w:rPr>
              <w:br/>
            </w:r>
            <w:r>
              <w:rPr>
                <w:rFonts w:ascii="Times New Roman" w:eastAsia="Times New Roman" w:hAnsi="Times New Roman" w:cs="Times New Roman"/>
                <w:sz w:val="16"/>
                <w:szCs w:val="22"/>
              </w:rPr>
              <w:t xml:space="preserve">от НПС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Пороховская</w:t>
            </w:r>
            <w:r w:rsidR="00E74F1F">
              <w:rPr>
                <w:rFonts w:ascii="Times New Roman" w:eastAsia="Times New Roman" w:hAnsi="Times New Roman" w:cs="Times New Roman"/>
                <w:sz w:val="16"/>
                <w:szCs w:val="22"/>
              </w:rPr>
              <w:t>»</w:t>
            </w:r>
            <w:r w:rsidR="001504ED">
              <w:rPr>
                <w:rFonts w:ascii="Times New Roman" w:eastAsia="Times New Roman" w:hAnsi="Times New Roman" w:cs="Times New Roman"/>
                <w:sz w:val="16"/>
                <w:szCs w:val="22"/>
              </w:rPr>
              <w:br/>
            </w:r>
            <w:r>
              <w:rPr>
                <w:rFonts w:ascii="Times New Roman" w:eastAsia="Times New Roman" w:hAnsi="Times New Roman" w:cs="Times New Roman"/>
                <w:sz w:val="16"/>
                <w:szCs w:val="22"/>
              </w:rPr>
              <w:t>до ул. Подвойского</w:t>
            </w:r>
          </w:p>
        </w:tc>
        <w:tc>
          <w:tcPr>
            <w:tcW w:w="1985" w:type="dxa"/>
            <w:tcMar>
              <w:top w:w="0" w:type="dxa"/>
              <w:left w:w="108" w:type="dxa"/>
              <w:bottom w:w="0" w:type="dxa"/>
              <w:right w:w="108" w:type="dxa"/>
            </w:tcMar>
            <w:vAlign w:val="center"/>
          </w:tcPr>
          <w:p w:rsidR="006632C6" w:rsidRDefault="00570CFC" w:rsidP="00570CFC">
            <w:pPr>
              <w:spacing w:after="160"/>
              <w:rPr>
                <w:rFonts w:ascii="Times New Roman" w:eastAsia="Times New Roman" w:hAnsi="Times New Roman" w:cs="Times New Roman"/>
              </w:rPr>
            </w:pPr>
            <w:r>
              <w:rPr>
                <w:rFonts w:ascii="Times New Roman" w:eastAsia="Times New Roman" w:hAnsi="Times New Roman" w:cs="Times New Roman"/>
                <w:sz w:val="16"/>
                <w:szCs w:val="22"/>
              </w:rPr>
              <w:t>П</w:t>
            </w:r>
            <w:r w:rsidR="00123630">
              <w:rPr>
                <w:rFonts w:ascii="Times New Roman" w:eastAsia="Times New Roman" w:hAnsi="Times New Roman" w:cs="Times New Roman"/>
                <w:sz w:val="16"/>
                <w:szCs w:val="22"/>
              </w:rPr>
              <w:t xml:space="preserve">о пр. Большевиков </w:t>
            </w:r>
            <w:r w:rsidR="001504ED">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от ул. Дыбенко</w:t>
            </w:r>
            <w:r>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 xml:space="preserve">до ул. Подвойского </w:t>
            </w:r>
            <w:r w:rsidR="001504ED">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 xml:space="preserve">с пересечением </w:t>
            </w:r>
            <w:r w:rsidR="001504ED">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 xml:space="preserve">ул. Дыбенко </w:t>
            </w:r>
            <w:r w:rsidR="001504ED">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 xml:space="preserve">и ул. Подвойского </w:t>
            </w:r>
            <w:r w:rsidR="001504ED">
              <w:rPr>
                <w:rFonts w:ascii="Times New Roman" w:eastAsia="Times New Roman" w:hAnsi="Times New Roman" w:cs="Times New Roman"/>
                <w:szCs w:val="22"/>
              </w:rPr>
              <w:br/>
            </w:r>
            <w:r w:rsidR="00123630">
              <w:rPr>
                <w:rFonts w:ascii="Times New Roman" w:eastAsia="Times New Roman" w:hAnsi="Times New Roman" w:cs="Times New Roman"/>
                <w:sz w:val="16"/>
                <w:szCs w:val="22"/>
              </w:rPr>
              <w:t>в Невском районе</w:t>
            </w:r>
            <w:r w:rsidR="001504ED">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Санкт-Петербурга</w:t>
            </w:r>
            <w:r w:rsidR="00123630">
              <w:rPr>
                <w:rFonts w:ascii="Times New Roman" w:eastAsia="Times New Roman" w:hAnsi="Times New Roman" w:cs="Times New Roman"/>
                <w:szCs w:val="22"/>
              </w:rPr>
              <w:t xml:space="preserve">    </w:t>
            </w:r>
            <w:r w:rsidR="00123630">
              <w:rPr>
                <w:rFonts w:ascii="Times New Roman" w:eastAsia="Times New Roman" w:hAnsi="Times New Roman" w:cs="Times New Roman"/>
                <w:sz w:val="16"/>
                <w:szCs w:val="22"/>
              </w:rPr>
              <w:t xml:space="preserve"> </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2 280</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2025-2034</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4 981 668,5</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55 000,0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100 000,0</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100 000,0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120 000,0</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20 906,0</w:t>
            </w:r>
          </w:p>
        </w:tc>
        <w:tc>
          <w:tcPr>
            <w:tcW w:w="850" w:type="dxa"/>
            <w:tcMar>
              <w:top w:w="0" w:type="dxa"/>
              <w:left w:w="108" w:type="dxa"/>
              <w:bottom w:w="0" w:type="dxa"/>
              <w:right w:w="108" w:type="dxa"/>
            </w:tcMar>
            <w:vAlign w:val="center"/>
          </w:tcPr>
          <w:p w:rsidR="006632C6" w:rsidRDefault="00D27147">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200 000,0</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100 000,0</w:t>
            </w:r>
          </w:p>
        </w:tc>
      </w:tr>
      <w:tr w:rsidR="006632C6" w:rsidTr="006C4B01">
        <w:tc>
          <w:tcPr>
            <w:tcW w:w="699" w:type="dxa"/>
            <w:tcMar>
              <w:top w:w="0" w:type="dxa"/>
              <w:left w:w="108" w:type="dxa"/>
              <w:bottom w:w="0" w:type="dxa"/>
              <w:right w:w="108" w:type="dxa"/>
            </w:tcMar>
            <w:vAlign w:val="center"/>
          </w:tcPr>
          <w:p w:rsidR="006632C6" w:rsidRDefault="00570CFC">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w:t>
            </w:r>
          </w:p>
        </w:tc>
        <w:tc>
          <w:tcPr>
            <w:tcW w:w="2126" w:type="dxa"/>
            <w:tcMar>
              <w:top w:w="0" w:type="dxa"/>
              <w:left w:w="108" w:type="dxa"/>
              <w:bottom w:w="0" w:type="dxa"/>
              <w:right w:w="108" w:type="dxa"/>
            </w:tcMar>
            <w:vAlign w:val="center"/>
          </w:tcPr>
          <w:p w:rsidR="006632C6" w:rsidRDefault="00123630" w:rsidP="001504ED">
            <w:pPr>
              <w:spacing w:after="160"/>
              <w:rPr>
                <w:rFonts w:ascii="Times New Roman" w:eastAsia="Times New Roman" w:hAnsi="Times New Roman" w:cs="Times New Roman"/>
              </w:rPr>
            </w:pPr>
            <w:r>
              <w:rPr>
                <w:rFonts w:ascii="Times New Roman" w:eastAsia="Times New Roman" w:hAnsi="Times New Roman" w:cs="Times New Roman"/>
                <w:sz w:val="16"/>
                <w:szCs w:val="22"/>
              </w:rPr>
              <w:t xml:space="preserve">Реконструкция </w:t>
            </w:r>
            <w:r w:rsidR="001504ED">
              <w:rPr>
                <w:rFonts w:ascii="Times New Roman" w:eastAsia="Times New Roman" w:hAnsi="Times New Roman" w:cs="Times New Roman"/>
                <w:sz w:val="16"/>
                <w:szCs w:val="22"/>
              </w:rPr>
              <w:br/>
            </w:r>
            <w:r>
              <w:rPr>
                <w:rFonts w:ascii="Times New Roman" w:eastAsia="Times New Roman" w:hAnsi="Times New Roman" w:cs="Times New Roman"/>
                <w:sz w:val="16"/>
                <w:szCs w:val="22"/>
              </w:rPr>
              <w:t xml:space="preserve">тепловой магистрали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Полюстровская</w:t>
            </w:r>
            <w:r w:rsidR="00E74F1F">
              <w:rPr>
                <w:rFonts w:ascii="Times New Roman" w:eastAsia="Times New Roman" w:hAnsi="Times New Roman" w:cs="Times New Roman"/>
                <w:sz w:val="16"/>
                <w:szCs w:val="22"/>
              </w:rPr>
              <w:t>»</w:t>
            </w:r>
            <w:r w:rsidR="001504ED">
              <w:rPr>
                <w:rFonts w:ascii="Times New Roman" w:eastAsia="Times New Roman" w:hAnsi="Times New Roman" w:cs="Times New Roman"/>
                <w:sz w:val="16"/>
                <w:szCs w:val="22"/>
              </w:rPr>
              <w:br/>
            </w:r>
            <w:r>
              <w:rPr>
                <w:rFonts w:ascii="Times New Roman" w:eastAsia="Times New Roman" w:hAnsi="Times New Roman" w:cs="Times New Roman"/>
                <w:sz w:val="16"/>
                <w:szCs w:val="22"/>
              </w:rPr>
              <w:t>от тепловой камеры-41</w:t>
            </w:r>
            <w:r w:rsidR="001504ED">
              <w:rPr>
                <w:rFonts w:ascii="Times New Roman" w:eastAsia="Times New Roman" w:hAnsi="Times New Roman" w:cs="Times New Roman"/>
                <w:sz w:val="16"/>
                <w:szCs w:val="22"/>
              </w:rPr>
              <w:br/>
            </w:r>
            <w:r>
              <w:rPr>
                <w:rFonts w:ascii="Times New Roman" w:eastAsia="Times New Roman" w:hAnsi="Times New Roman" w:cs="Times New Roman"/>
                <w:sz w:val="16"/>
                <w:szCs w:val="22"/>
              </w:rPr>
              <w:t>до тепловой камеры-43</w:t>
            </w:r>
          </w:p>
        </w:tc>
        <w:tc>
          <w:tcPr>
            <w:tcW w:w="1985" w:type="dxa"/>
            <w:tcMar>
              <w:top w:w="0" w:type="dxa"/>
              <w:left w:w="108" w:type="dxa"/>
              <w:bottom w:w="0" w:type="dxa"/>
              <w:right w:w="108" w:type="dxa"/>
            </w:tcMar>
            <w:vAlign w:val="center"/>
          </w:tcPr>
          <w:p w:rsidR="006632C6" w:rsidRDefault="005F7CA3">
            <w:pPr>
              <w:spacing w:after="160"/>
              <w:rPr>
                <w:rFonts w:ascii="Times New Roman" w:eastAsia="Times New Roman" w:hAnsi="Times New Roman" w:cs="Times New Roman"/>
              </w:rPr>
            </w:pPr>
            <w:r>
              <w:rPr>
                <w:rFonts w:ascii="Times New Roman" w:eastAsia="Times New Roman" w:hAnsi="Times New Roman" w:cs="Times New Roman"/>
                <w:sz w:val="16"/>
                <w:szCs w:val="22"/>
              </w:rPr>
              <w:t>Ш</w:t>
            </w:r>
            <w:r w:rsidR="00123630">
              <w:rPr>
                <w:rFonts w:ascii="Times New Roman" w:eastAsia="Times New Roman" w:hAnsi="Times New Roman" w:cs="Times New Roman"/>
                <w:sz w:val="16"/>
                <w:szCs w:val="22"/>
              </w:rPr>
              <w:t xml:space="preserve">оссе Революции, д.18 </w:t>
            </w:r>
            <w:r w:rsidR="001504ED">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в Красногвардейском районе Санкт-Петербурга</w:t>
            </w:r>
          </w:p>
          <w:p w:rsidR="006632C6" w:rsidRDefault="00123630">
            <w:pPr>
              <w:spacing w:after="160"/>
              <w:rPr>
                <w:rFonts w:ascii="Times New Roman" w:eastAsia="Times New Roman" w:hAnsi="Times New Roman" w:cs="Times New Roman"/>
              </w:rPr>
            </w:pPr>
            <w:r>
              <w:rPr>
                <w:rFonts w:ascii="Times New Roman" w:eastAsia="Times New Roman" w:hAnsi="Times New Roman" w:cs="Times New Roman"/>
                <w:szCs w:val="22"/>
              </w:rPr>
              <w:t xml:space="preserve">    </w:t>
            </w:r>
            <w:r>
              <w:rPr>
                <w:rFonts w:ascii="Times New Roman" w:eastAsia="Times New Roman" w:hAnsi="Times New Roman" w:cs="Times New Roman"/>
                <w:sz w:val="16"/>
                <w:szCs w:val="22"/>
              </w:rPr>
              <w:t xml:space="preserve"> </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168</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2027-2032</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175 945,7</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7 531,2</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1 000,0</w:t>
            </w:r>
          </w:p>
        </w:tc>
      </w:tr>
      <w:tr w:rsidR="006632C6" w:rsidTr="005F7CA3">
        <w:trPr>
          <w:trHeight w:val="332"/>
        </w:trPr>
        <w:tc>
          <w:tcPr>
            <w:tcW w:w="699" w:type="dxa"/>
            <w:tcMar>
              <w:top w:w="0" w:type="dxa"/>
              <w:left w:w="108" w:type="dxa"/>
              <w:bottom w:w="0" w:type="dxa"/>
              <w:right w:w="108" w:type="dxa"/>
            </w:tcMar>
            <w:vAlign w:val="center"/>
          </w:tcPr>
          <w:p w:rsidR="006632C6" w:rsidRDefault="005F7CA3">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21</w:t>
            </w:r>
          </w:p>
        </w:tc>
        <w:tc>
          <w:tcPr>
            <w:tcW w:w="2126" w:type="dxa"/>
            <w:tcMar>
              <w:top w:w="0" w:type="dxa"/>
              <w:left w:w="108" w:type="dxa"/>
              <w:bottom w:w="0" w:type="dxa"/>
              <w:right w:w="108" w:type="dxa"/>
            </w:tcMar>
            <w:vAlign w:val="center"/>
          </w:tcPr>
          <w:p w:rsidR="006632C6" w:rsidRDefault="00123630" w:rsidP="005F7CA3">
            <w:pPr>
              <w:spacing w:after="160"/>
              <w:rPr>
                <w:rFonts w:ascii="Times New Roman" w:eastAsia="Times New Roman" w:hAnsi="Times New Roman" w:cs="Times New Roman"/>
              </w:rPr>
            </w:pPr>
            <w:r>
              <w:rPr>
                <w:rFonts w:ascii="Times New Roman" w:eastAsia="Times New Roman" w:hAnsi="Times New Roman" w:cs="Times New Roman"/>
                <w:sz w:val="16"/>
                <w:szCs w:val="22"/>
              </w:rPr>
              <w:t xml:space="preserve">Реконструкция распределительной сети </w:t>
            </w:r>
            <w:r w:rsidR="0034633A">
              <w:rPr>
                <w:rFonts w:ascii="Times New Roman" w:eastAsia="Times New Roman" w:hAnsi="Times New Roman" w:cs="Times New Roman"/>
                <w:sz w:val="16"/>
                <w:szCs w:val="22"/>
              </w:rPr>
              <w:br/>
            </w:r>
            <w:r>
              <w:rPr>
                <w:rFonts w:ascii="Times New Roman" w:eastAsia="Times New Roman" w:hAnsi="Times New Roman" w:cs="Times New Roman"/>
                <w:sz w:val="16"/>
                <w:szCs w:val="22"/>
              </w:rPr>
              <w:t xml:space="preserve">по Фонтанке от тепловой </w:t>
            </w:r>
            <w:r>
              <w:rPr>
                <w:rFonts w:ascii="Times New Roman" w:eastAsia="Times New Roman" w:hAnsi="Times New Roman" w:cs="Times New Roman"/>
                <w:szCs w:val="22"/>
              </w:rPr>
              <w:br/>
            </w:r>
            <w:r>
              <w:rPr>
                <w:rFonts w:ascii="Times New Roman" w:eastAsia="Times New Roman" w:hAnsi="Times New Roman" w:cs="Times New Roman"/>
                <w:sz w:val="16"/>
                <w:szCs w:val="22"/>
              </w:rPr>
              <w:t xml:space="preserve">камеры-156 (тепловая магистраль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Северная ТЭЦ-15</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 xml:space="preserve">) до тепловой </w:t>
            </w:r>
            <w:r>
              <w:rPr>
                <w:rFonts w:ascii="Times New Roman" w:eastAsia="Times New Roman" w:hAnsi="Times New Roman" w:cs="Times New Roman"/>
                <w:szCs w:val="22"/>
              </w:rPr>
              <w:br/>
            </w:r>
            <w:r>
              <w:rPr>
                <w:rFonts w:ascii="Times New Roman" w:eastAsia="Times New Roman" w:hAnsi="Times New Roman" w:cs="Times New Roman"/>
                <w:sz w:val="16"/>
                <w:szCs w:val="22"/>
              </w:rPr>
              <w:lastRenderedPageBreak/>
              <w:t xml:space="preserve">камеры-4 (тепловая магистраль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Сенная</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w:t>
            </w:r>
          </w:p>
        </w:tc>
        <w:tc>
          <w:tcPr>
            <w:tcW w:w="1985" w:type="dxa"/>
            <w:tcMar>
              <w:top w:w="0" w:type="dxa"/>
              <w:left w:w="108" w:type="dxa"/>
              <w:bottom w:w="0" w:type="dxa"/>
              <w:right w:w="108" w:type="dxa"/>
            </w:tcMar>
            <w:vAlign w:val="center"/>
          </w:tcPr>
          <w:p w:rsidR="006632C6" w:rsidRDefault="005F7CA3" w:rsidP="005F7CA3">
            <w:pPr>
              <w:spacing w:after="160"/>
              <w:rPr>
                <w:rFonts w:ascii="Times New Roman" w:eastAsia="Times New Roman" w:hAnsi="Times New Roman" w:cs="Times New Roman"/>
              </w:rPr>
            </w:pPr>
            <w:r>
              <w:rPr>
                <w:rFonts w:ascii="Times New Roman" w:eastAsia="Times New Roman" w:hAnsi="Times New Roman" w:cs="Times New Roman"/>
                <w:sz w:val="16"/>
                <w:szCs w:val="22"/>
              </w:rPr>
              <w:lastRenderedPageBreak/>
              <w:t>П</w:t>
            </w:r>
            <w:r w:rsidR="00123630">
              <w:rPr>
                <w:rFonts w:ascii="Times New Roman" w:eastAsia="Times New Roman" w:hAnsi="Times New Roman" w:cs="Times New Roman"/>
                <w:sz w:val="16"/>
                <w:szCs w:val="22"/>
              </w:rPr>
              <w:t xml:space="preserve">о наб. р. Фонтанки (нечетная сторона) </w:t>
            </w:r>
            <w:r>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 xml:space="preserve">от наб. кан. Грибоедова до Московского пр. </w:t>
            </w:r>
            <w:r>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lastRenderedPageBreak/>
              <w:t>в Адмиралтейском районе Санкт-Петербурга</w:t>
            </w:r>
            <w:r w:rsidR="00123630">
              <w:rPr>
                <w:rFonts w:ascii="Times New Roman" w:eastAsia="Times New Roman" w:hAnsi="Times New Roman" w:cs="Times New Roman"/>
                <w:szCs w:val="22"/>
              </w:rPr>
              <w:t xml:space="preserve">    </w:t>
            </w:r>
            <w:r w:rsidR="00123630">
              <w:rPr>
                <w:rFonts w:ascii="Times New Roman" w:eastAsia="Times New Roman" w:hAnsi="Times New Roman" w:cs="Times New Roman"/>
                <w:sz w:val="16"/>
                <w:szCs w:val="22"/>
              </w:rPr>
              <w:t xml:space="preserve"> </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lastRenderedPageBreak/>
              <w:t>1 942</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2027-2033</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995 561,2</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50" w:type="dxa"/>
            <w:tcMar>
              <w:top w:w="0" w:type="dxa"/>
              <w:left w:w="108" w:type="dxa"/>
              <w:bottom w:w="0" w:type="dxa"/>
              <w:right w:w="108" w:type="dxa"/>
            </w:tcMar>
            <w:vAlign w:val="center"/>
          </w:tcPr>
          <w:p w:rsidR="006632C6" w:rsidRDefault="00D27147">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20 000,0</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r>
      <w:tr w:rsidR="006632C6" w:rsidTr="006C4B01">
        <w:tc>
          <w:tcPr>
            <w:tcW w:w="699" w:type="dxa"/>
            <w:tcMar>
              <w:top w:w="0" w:type="dxa"/>
              <w:left w:w="108" w:type="dxa"/>
              <w:bottom w:w="0" w:type="dxa"/>
              <w:right w:w="108" w:type="dxa"/>
            </w:tcMar>
            <w:vAlign w:val="center"/>
          </w:tcPr>
          <w:p w:rsidR="006632C6" w:rsidRDefault="005F7CA3">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22</w:t>
            </w:r>
          </w:p>
        </w:tc>
        <w:tc>
          <w:tcPr>
            <w:tcW w:w="2126" w:type="dxa"/>
            <w:tcMar>
              <w:top w:w="0" w:type="dxa"/>
              <w:left w:w="108" w:type="dxa"/>
              <w:bottom w:w="0" w:type="dxa"/>
              <w:right w:w="108" w:type="dxa"/>
            </w:tcMar>
            <w:vAlign w:val="center"/>
          </w:tcPr>
          <w:p w:rsidR="006632C6" w:rsidRDefault="00123630" w:rsidP="001504ED">
            <w:pPr>
              <w:spacing w:after="160"/>
              <w:rPr>
                <w:rFonts w:ascii="Times New Roman" w:eastAsia="Times New Roman" w:hAnsi="Times New Roman" w:cs="Times New Roman"/>
              </w:rPr>
            </w:pPr>
            <w:r>
              <w:rPr>
                <w:rFonts w:ascii="Times New Roman" w:eastAsia="Times New Roman" w:hAnsi="Times New Roman" w:cs="Times New Roman"/>
                <w:sz w:val="16"/>
                <w:szCs w:val="22"/>
              </w:rPr>
              <w:t xml:space="preserve">Реконструкция распределительной сети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Трефолева</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 xml:space="preserve"> на участке </w:t>
            </w:r>
            <w:r w:rsidR="001504ED">
              <w:rPr>
                <w:rFonts w:ascii="Times New Roman" w:eastAsia="Times New Roman" w:hAnsi="Times New Roman" w:cs="Times New Roman"/>
                <w:szCs w:val="22"/>
              </w:rPr>
              <w:br/>
            </w:r>
            <w:r>
              <w:rPr>
                <w:rFonts w:ascii="Times New Roman" w:eastAsia="Times New Roman" w:hAnsi="Times New Roman" w:cs="Times New Roman"/>
                <w:sz w:val="16"/>
                <w:szCs w:val="22"/>
              </w:rPr>
              <w:t xml:space="preserve">от границы работ 2011 года (в 30-ти метрах от тепловой камеры 21 тепловой магистрали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Северная ТЭЦ-14</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 xml:space="preserve"> в сторону Павильона 1а) до подвала д.29 по пр. Стачек (включительно)</w:t>
            </w:r>
          </w:p>
        </w:tc>
        <w:tc>
          <w:tcPr>
            <w:tcW w:w="1985" w:type="dxa"/>
            <w:tcMar>
              <w:top w:w="0" w:type="dxa"/>
              <w:left w:w="108" w:type="dxa"/>
              <w:bottom w:w="0" w:type="dxa"/>
              <w:right w:w="108" w:type="dxa"/>
            </w:tcMar>
          </w:tcPr>
          <w:p w:rsidR="006632C6" w:rsidRDefault="005F7CA3" w:rsidP="001504ED">
            <w:pPr>
              <w:spacing w:after="160"/>
              <w:rPr>
                <w:rFonts w:ascii="Times New Roman" w:eastAsia="Times New Roman" w:hAnsi="Times New Roman" w:cs="Times New Roman"/>
              </w:rPr>
            </w:pPr>
            <w:r>
              <w:rPr>
                <w:rFonts w:ascii="Times New Roman" w:eastAsia="Times New Roman" w:hAnsi="Times New Roman" w:cs="Times New Roman"/>
                <w:sz w:val="16"/>
                <w:szCs w:val="22"/>
              </w:rPr>
              <w:t>В</w:t>
            </w:r>
            <w:r w:rsidR="00123630">
              <w:rPr>
                <w:rFonts w:ascii="Times New Roman" w:eastAsia="Times New Roman" w:hAnsi="Times New Roman" w:cs="Times New Roman"/>
                <w:sz w:val="16"/>
                <w:szCs w:val="22"/>
              </w:rPr>
              <w:t xml:space="preserve">нутриквартально </w:t>
            </w:r>
            <w:r>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от д.</w:t>
            </w:r>
            <w:r>
              <w:rPr>
                <w:rFonts w:ascii="Times New Roman" w:eastAsia="Times New Roman" w:hAnsi="Times New Roman" w:cs="Times New Roman"/>
                <w:sz w:val="16"/>
                <w:szCs w:val="22"/>
              </w:rPr>
              <w:t xml:space="preserve">28 по ул. Маршала Говорова до дома № </w:t>
            </w:r>
            <w:r w:rsidR="00123630">
              <w:rPr>
                <w:rFonts w:ascii="Times New Roman" w:eastAsia="Times New Roman" w:hAnsi="Times New Roman" w:cs="Times New Roman"/>
                <w:sz w:val="16"/>
                <w:szCs w:val="22"/>
              </w:rPr>
              <w:t xml:space="preserve">29 по пр. Стачек, </w:t>
            </w:r>
            <w:r w:rsidR="001504ED">
              <w:rPr>
                <w:rFonts w:ascii="Times New Roman" w:eastAsia="Times New Roman" w:hAnsi="Times New Roman" w:cs="Times New Roman"/>
                <w:szCs w:val="22"/>
              </w:rPr>
              <w:br/>
            </w:r>
            <w:r w:rsidR="00123630">
              <w:rPr>
                <w:rFonts w:ascii="Times New Roman" w:eastAsia="Times New Roman" w:hAnsi="Times New Roman" w:cs="Times New Roman"/>
                <w:sz w:val="16"/>
                <w:szCs w:val="22"/>
              </w:rPr>
              <w:t>с пересечением пр. Стачек в Кировском районе Санкт-Петербурга</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1 282</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2026-2032</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313 209,8</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58 880,7</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50" w:type="dxa"/>
            <w:tcMar>
              <w:top w:w="0" w:type="dxa"/>
              <w:left w:w="108" w:type="dxa"/>
              <w:bottom w:w="0" w:type="dxa"/>
              <w:right w:w="108" w:type="dxa"/>
            </w:tcMar>
            <w:vAlign w:val="center"/>
          </w:tcPr>
          <w:p w:rsidR="006632C6" w:rsidRDefault="00F45DD7">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w:t>
            </w:r>
            <w:r w:rsidR="00123630">
              <w:rPr>
                <w:rFonts w:ascii="Times New Roman" w:eastAsia="Times New Roman" w:hAnsi="Times New Roman" w:cs="Times New Roman"/>
                <w:sz w:val="16"/>
                <w:szCs w:val="22"/>
              </w:rPr>
              <w:t>0 000,0</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r>
      <w:tr w:rsidR="006632C6" w:rsidTr="006C4B01">
        <w:tc>
          <w:tcPr>
            <w:tcW w:w="699" w:type="dxa"/>
            <w:tcMar>
              <w:top w:w="0" w:type="dxa"/>
              <w:left w:w="108" w:type="dxa"/>
              <w:bottom w:w="0" w:type="dxa"/>
              <w:right w:w="108" w:type="dxa"/>
            </w:tcMar>
            <w:vAlign w:val="center"/>
          </w:tcPr>
          <w:p w:rsidR="006632C6" w:rsidRDefault="0003055A">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23</w:t>
            </w:r>
          </w:p>
        </w:tc>
        <w:tc>
          <w:tcPr>
            <w:tcW w:w="2126" w:type="dxa"/>
            <w:tcMar>
              <w:top w:w="0" w:type="dxa"/>
              <w:left w:w="108" w:type="dxa"/>
              <w:bottom w:w="0" w:type="dxa"/>
              <w:right w:w="108" w:type="dxa"/>
            </w:tcMar>
            <w:vAlign w:val="center"/>
          </w:tcPr>
          <w:p w:rsidR="006632C6" w:rsidRDefault="00123630" w:rsidP="001504ED">
            <w:pPr>
              <w:spacing w:after="160"/>
              <w:rPr>
                <w:rFonts w:ascii="Times New Roman" w:eastAsia="Times New Roman" w:hAnsi="Times New Roman" w:cs="Times New Roman"/>
              </w:rPr>
            </w:pPr>
            <w:r>
              <w:rPr>
                <w:rFonts w:ascii="Times New Roman" w:eastAsia="Times New Roman" w:hAnsi="Times New Roman" w:cs="Times New Roman"/>
                <w:sz w:val="16"/>
                <w:szCs w:val="22"/>
              </w:rPr>
              <w:t xml:space="preserve">Реконструкция тепловой магистрали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Приморская</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 xml:space="preserve"> от павильона 1 (границы работ 2015 года) </w:t>
            </w:r>
            <w:r w:rsidR="001504ED">
              <w:rPr>
                <w:rFonts w:ascii="Times New Roman" w:eastAsia="Times New Roman" w:hAnsi="Times New Roman" w:cs="Times New Roman"/>
                <w:sz w:val="16"/>
                <w:szCs w:val="22"/>
              </w:rPr>
              <w:br/>
            </w:r>
            <w:r>
              <w:rPr>
                <w:rFonts w:ascii="Times New Roman" w:eastAsia="Times New Roman" w:hAnsi="Times New Roman" w:cs="Times New Roman"/>
                <w:sz w:val="16"/>
                <w:szCs w:val="22"/>
              </w:rPr>
              <w:t>до тепловой камеры-9 (границы работ 2007 года)</w:t>
            </w:r>
          </w:p>
        </w:tc>
        <w:tc>
          <w:tcPr>
            <w:tcW w:w="1985" w:type="dxa"/>
            <w:tcMar>
              <w:top w:w="0" w:type="dxa"/>
              <w:left w:w="108" w:type="dxa"/>
              <w:bottom w:w="0" w:type="dxa"/>
              <w:right w:w="108" w:type="dxa"/>
            </w:tcMar>
            <w:vAlign w:val="center"/>
          </w:tcPr>
          <w:p w:rsidR="006632C6" w:rsidRDefault="0003055A">
            <w:pPr>
              <w:spacing w:after="160"/>
              <w:rPr>
                <w:rFonts w:ascii="Times New Roman" w:eastAsia="Times New Roman" w:hAnsi="Times New Roman" w:cs="Times New Roman"/>
              </w:rPr>
            </w:pPr>
            <w:r>
              <w:rPr>
                <w:rFonts w:ascii="Times New Roman" w:eastAsia="Times New Roman" w:hAnsi="Times New Roman" w:cs="Times New Roman"/>
                <w:sz w:val="16"/>
                <w:szCs w:val="22"/>
              </w:rPr>
              <w:t>Н</w:t>
            </w:r>
            <w:r w:rsidR="00123630">
              <w:rPr>
                <w:rFonts w:ascii="Times New Roman" w:eastAsia="Times New Roman" w:hAnsi="Times New Roman" w:cs="Times New Roman"/>
                <w:sz w:val="16"/>
                <w:szCs w:val="22"/>
              </w:rPr>
              <w:t xml:space="preserve">а пересечении </w:t>
            </w:r>
            <w:r w:rsidR="001504ED">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пр. Стачек и дор</w:t>
            </w:r>
            <w:r>
              <w:rPr>
                <w:rFonts w:ascii="Times New Roman" w:eastAsia="Times New Roman" w:hAnsi="Times New Roman" w:cs="Times New Roman"/>
                <w:sz w:val="16"/>
                <w:szCs w:val="22"/>
              </w:rPr>
              <w:t>.</w:t>
            </w:r>
            <w:r w:rsidR="00123630">
              <w:rPr>
                <w:rFonts w:ascii="Times New Roman" w:eastAsia="Times New Roman" w:hAnsi="Times New Roman" w:cs="Times New Roman"/>
                <w:sz w:val="16"/>
                <w:szCs w:val="22"/>
              </w:rPr>
              <w:t xml:space="preserve"> </w:t>
            </w:r>
            <w:r w:rsidR="00123630">
              <w:rPr>
                <w:rFonts w:ascii="Times New Roman" w:eastAsia="Times New Roman" w:hAnsi="Times New Roman" w:cs="Times New Roman"/>
                <w:szCs w:val="22"/>
              </w:rPr>
              <w:br/>
            </w:r>
            <w:r w:rsidR="00123630">
              <w:rPr>
                <w:rFonts w:ascii="Times New Roman" w:eastAsia="Times New Roman" w:hAnsi="Times New Roman" w:cs="Times New Roman"/>
                <w:sz w:val="16"/>
                <w:szCs w:val="22"/>
              </w:rPr>
              <w:t xml:space="preserve">в Угольную гавань </w:t>
            </w:r>
            <w:r w:rsidR="00123630">
              <w:rPr>
                <w:rFonts w:ascii="Times New Roman" w:eastAsia="Times New Roman" w:hAnsi="Times New Roman" w:cs="Times New Roman"/>
                <w:szCs w:val="22"/>
              </w:rPr>
              <w:br/>
            </w:r>
            <w:r w:rsidR="00123630">
              <w:rPr>
                <w:rFonts w:ascii="Times New Roman" w:eastAsia="Times New Roman" w:hAnsi="Times New Roman" w:cs="Times New Roman"/>
                <w:sz w:val="16"/>
                <w:szCs w:val="22"/>
              </w:rPr>
              <w:t xml:space="preserve">в Кировском районе Санкт-Петербурга </w:t>
            </w:r>
          </w:p>
          <w:p w:rsidR="006632C6" w:rsidRDefault="00123630">
            <w:pPr>
              <w:spacing w:after="160"/>
              <w:rPr>
                <w:rFonts w:ascii="Times New Roman" w:eastAsia="Times New Roman" w:hAnsi="Times New Roman" w:cs="Times New Roman"/>
              </w:rPr>
            </w:pPr>
            <w:r>
              <w:rPr>
                <w:rFonts w:ascii="Times New Roman" w:eastAsia="Times New Roman" w:hAnsi="Times New Roman" w:cs="Times New Roman"/>
                <w:szCs w:val="22"/>
              </w:rPr>
              <w:t xml:space="preserve">    </w:t>
            </w:r>
            <w:r>
              <w:rPr>
                <w:rFonts w:ascii="Times New Roman" w:eastAsia="Times New Roman" w:hAnsi="Times New Roman" w:cs="Times New Roman"/>
                <w:sz w:val="16"/>
                <w:szCs w:val="22"/>
              </w:rPr>
              <w:t xml:space="preserve"> </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430</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2026-2034</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1 131 034,3</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50" w:type="dxa"/>
            <w:tcMar>
              <w:top w:w="0" w:type="dxa"/>
              <w:left w:w="108" w:type="dxa"/>
              <w:bottom w:w="0" w:type="dxa"/>
              <w:right w:w="108" w:type="dxa"/>
            </w:tcMar>
            <w:vAlign w:val="center"/>
          </w:tcPr>
          <w:p w:rsidR="006632C6" w:rsidRDefault="008B1586">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w:t>
            </w:r>
            <w:r w:rsidR="00123630">
              <w:rPr>
                <w:rFonts w:ascii="Times New Roman" w:eastAsia="Times New Roman" w:hAnsi="Times New Roman" w:cs="Times New Roman"/>
                <w:sz w:val="16"/>
                <w:szCs w:val="22"/>
              </w:rPr>
              <w:t>0 000,0</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r>
      <w:tr w:rsidR="006632C6" w:rsidTr="006C4B01">
        <w:tc>
          <w:tcPr>
            <w:tcW w:w="699" w:type="dxa"/>
            <w:tcMar>
              <w:top w:w="0" w:type="dxa"/>
              <w:left w:w="108" w:type="dxa"/>
              <w:bottom w:w="0" w:type="dxa"/>
              <w:right w:w="108" w:type="dxa"/>
            </w:tcMar>
            <w:vAlign w:val="center"/>
          </w:tcPr>
          <w:p w:rsidR="006632C6" w:rsidRDefault="002D1C2D">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24</w:t>
            </w:r>
          </w:p>
        </w:tc>
        <w:tc>
          <w:tcPr>
            <w:tcW w:w="2126" w:type="dxa"/>
            <w:tcMar>
              <w:top w:w="0" w:type="dxa"/>
              <w:left w:w="108" w:type="dxa"/>
              <w:bottom w:w="0" w:type="dxa"/>
              <w:right w:w="108" w:type="dxa"/>
            </w:tcMar>
            <w:vAlign w:val="center"/>
          </w:tcPr>
          <w:p w:rsidR="006632C6" w:rsidRDefault="00123630" w:rsidP="002D1C2D">
            <w:pPr>
              <w:spacing w:after="160"/>
              <w:rPr>
                <w:rFonts w:ascii="Times New Roman" w:eastAsia="Times New Roman" w:hAnsi="Times New Roman" w:cs="Times New Roman"/>
              </w:rPr>
            </w:pPr>
            <w:r>
              <w:rPr>
                <w:rFonts w:ascii="Times New Roman" w:eastAsia="Times New Roman" w:hAnsi="Times New Roman" w:cs="Times New Roman"/>
                <w:sz w:val="16"/>
                <w:szCs w:val="22"/>
              </w:rPr>
              <w:t xml:space="preserve">Реконструкция распределительной сети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Северная</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 xml:space="preserve"> от тепловой камеры-42 до тепловой камеры-45а</w:t>
            </w:r>
          </w:p>
        </w:tc>
        <w:tc>
          <w:tcPr>
            <w:tcW w:w="1985" w:type="dxa"/>
            <w:tcMar>
              <w:top w:w="0" w:type="dxa"/>
              <w:left w:w="108" w:type="dxa"/>
              <w:bottom w:w="0" w:type="dxa"/>
              <w:right w:w="108" w:type="dxa"/>
            </w:tcMar>
            <w:vAlign w:val="center"/>
          </w:tcPr>
          <w:p w:rsidR="006632C6" w:rsidRDefault="002D1C2D" w:rsidP="001504ED">
            <w:pPr>
              <w:spacing w:after="160"/>
              <w:rPr>
                <w:rFonts w:ascii="Times New Roman" w:eastAsia="Times New Roman" w:hAnsi="Times New Roman" w:cs="Times New Roman"/>
              </w:rPr>
            </w:pPr>
            <w:r>
              <w:rPr>
                <w:rFonts w:ascii="Times New Roman" w:eastAsia="Times New Roman" w:hAnsi="Times New Roman" w:cs="Times New Roman"/>
                <w:sz w:val="16"/>
                <w:szCs w:val="22"/>
              </w:rPr>
              <w:t>О</w:t>
            </w:r>
            <w:r w:rsidR="00123630">
              <w:rPr>
                <w:rFonts w:ascii="Times New Roman" w:eastAsia="Times New Roman" w:hAnsi="Times New Roman" w:cs="Times New Roman"/>
                <w:sz w:val="16"/>
                <w:szCs w:val="22"/>
              </w:rPr>
              <w:t xml:space="preserve">т ул. Шевченко </w:t>
            </w:r>
            <w:r w:rsidR="001504ED">
              <w:rPr>
                <w:rFonts w:ascii="Times New Roman" w:eastAsia="Times New Roman" w:hAnsi="Times New Roman" w:cs="Times New Roman"/>
                <w:szCs w:val="22"/>
              </w:rPr>
              <w:br/>
            </w:r>
            <w:r w:rsidR="00123630">
              <w:rPr>
                <w:rFonts w:ascii="Times New Roman" w:eastAsia="Times New Roman" w:hAnsi="Times New Roman" w:cs="Times New Roman"/>
                <w:sz w:val="16"/>
                <w:szCs w:val="22"/>
              </w:rPr>
              <w:t xml:space="preserve">по Шкиперскому протоку, по Детской ул. до Среднего пр. </w:t>
            </w:r>
            <w:r w:rsidR="001504ED">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в Василеостровском районе Санкт-Петербурга</w:t>
            </w:r>
            <w:r w:rsidR="00123630">
              <w:rPr>
                <w:rFonts w:ascii="Times New Roman" w:eastAsia="Times New Roman" w:hAnsi="Times New Roman" w:cs="Times New Roman"/>
                <w:szCs w:val="22"/>
              </w:rPr>
              <w:t xml:space="preserve">  </w:t>
            </w:r>
            <w:r w:rsidR="00123630">
              <w:rPr>
                <w:rFonts w:ascii="Times New Roman" w:eastAsia="Times New Roman" w:hAnsi="Times New Roman" w:cs="Times New Roman"/>
                <w:sz w:val="16"/>
                <w:szCs w:val="22"/>
              </w:rPr>
              <w:t xml:space="preserve"> </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692</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2026-2032</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307 649,5</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40 000,0</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50" w:type="dxa"/>
            <w:tcMar>
              <w:top w:w="0" w:type="dxa"/>
              <w:left w:w="108" w:type="dxa"/>
              <w:bottom w:w="0" w:type="dxa"/>
              <w:right w:w="108" w:type="dxa"/>
            </w:tcMar>
            <w:vAlign w:val="center"/>
          </w:tcPr>
          <w:p w:rsidR="006632C6" w:rsidRDefault="008B1586">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w:t>
            </w:r>
            <w:r w:rsidR="00123630">
              <w:rPr>
                <w:rFonts w:ascii="Times New Roman" w:eastAsia="Times New Roman" w:hAnsi="Times New Roman" w:cs="Times New Roman"/>
                <w:sz w:val="16"/>
                <w:szCs w:val="22"/>
              </w:rPr>
              <w:t>0 000,0</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r>
      <w:tr w:rsidR="006632C6" w:rsidTr="006C4B01">
        <w:tc>
          <w:tcPr>
            <w:tcW w:w="699" w:type="dxa"/>
            <w:tcMar>
              <w:top w:w="0" w:type="dxa"/>
              <w:left w:w="108" w:type="dxa"/>
              <w:bottom w:w="0" w:type="dxa"/>
              <w:right w:w="108" w:type="dxa"/>
            </w:tcMar>
            <w:vAlign w:val="center"/>
          </w:tcPr>
          <w:p w:rsidR="006632C6" w:rsidRDefault="002D1C2D">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25</w:t>
            </w:r>
          </w:p>
        </w:tc>
        <w:tc>
          <w:tcPr>
            <w:tcW w:w="2126" w:type="dxa"/>
            <w:tcMar>
              <w:top w:w="0" w:type="dxa"/>
              <w:left w:w="108" w:type="dxa"/>
              <w:bottom w:w="0" w:type="dxa"/>
              <w:right w:w="108" w:type="dxa"/>
            </w:tcMar>
            <w:vAlign w:val="center"/>
          </w:tcPr>
          <w:p w:rsidR="006632C6" w:rsidRDefault="00123630" w:rsidP="001504ED">
            <w:pPr>
              <w:spacing w:after="160"/>
              <w:rPr>
                <w:rFonts w:ascii="Times New Roman" w:eastAsia="Times New Roman" w:hAnsi="Times New Roman" w:cs="Times New Roman"/>
              </w:rPr>
            </w:pPr>
            <w:r>
              <w:rPr>
                <w:rFonts w:ascii="Times New Roman" w:eastAsia="Times New Roman" w:hAnsi="Times New Roman" w:cs="Times New Roman"/>
                <w:sz w:val="16"/>
                <w:szCs w:val="22"/>
              </w:rPr>
              <w:t xml:space="preserve">Реконструкция перемычки </w:t>
            </w:r>
            <w:r w:rsidR="001504ED">
              <w:rPr>
                <w:rFonts w:ascii="Times New Roman" w:eastAsia="Times New Roman" w:hAnsi="Times New Roman" w:cs="Times New Roman"/>
                <w:szCs w:val="22"/>
              </w:rPr>
              <w:br/>
            </w:r>
            <w:r>
              <w:rPr>
                <w:rFonts w:ascii="Times New Roman" w:eastAsia="Times New Roman" w:hAnsi="Times New Roman" w:cs="Times New Roman"/>
                <w:sz w:val="16"/>
                <w:szCs w:val="22"/>
              </w:rPr>
              <w:t xml:space="preserve">по Обводному каналу от тепловой камеры-46 тепловой магистрали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Северная ТЭЦ-14</w:t>
            </w:r>
            <w:r w:rsidR="00E74F1F">
              <w:rPr>
                <w:rFonts w:ascii="Times New Roman" w:eastAsia="Times New Roman" w:hAnsi="Times New Roman" w:cs="Times New Roman"/>
                <w:sz w:val="16"/>
                <w:szCs w:val="22"/>
              </w:rPr>
              <w:t>»</w:t>
            </w:r>
            <w:r w:rsidR="001504ED">
              <w:rPr>
                <w:rFonts w:ascii="Times New Roman" w:eastAsia="Times New Roman" w:hAnsi="Times New Roman" w:cs="Times New Roman"/>
                <w:sz w:val="16"/>
                <w:szCs w:val="22"/>
              </w:rPr>
              <w:br/>
            </w:r>
            <w:r>
              <w:rPr>
                <w:rFonts w:ascii="Times New Roman" w:eastAsia="Times New Roman" w:hAnsi="Times New Roman" w:cs="Times New Roman"/>
                <w:sz w:val="16"/>
                <w:szCs w:val="22"/>
              </w:rPr>
              <w:t>до тепловой камеры-3</w:t>
            </w:r>
            <w:r w:rsidR="001504ED">
              <w:rPr>
                <w:rFonts w:ascii="Times New Roman" w:eastAsia="Times New Roman" w:hAnsi="Times New Roman" w:cs="Times New Roman"/>
                <w:sz w:val="16"/>
                <w:szCs w:val="22"/>
              </w:rPr>
              <w:br/>
            </w:r>
            <w:r>
              <w:rPr>
                <w:rFonts w:ascii="Times New Roman" w:eastAsia="Times New Roman" w:hAnsi="Times New Roman" w:cs="Times New Roman"/>
                <w:sz w:val="16"/>
                <w:szCs w:val="22"/>
              </w:rPr>
              <w:t xml:space="preserve">и от тепловой камеры-3 </w:t>
            </w:r>
            <w:r w:rsidR="001504ED">
              <w:rPr>
                <w:rFonts w:ascii="Times New Roman" w:eastAsia="Times New Roman" w:hAnsi="Times New Roman" w:cs="Times New Roman"/>
                <w:sz w:val="16"/>
                <w:szCs w:val="22"/>
              </w:rPr>
              <w:br/>
            </w:r>
            <w:r>
              <w:rPr>
                <w:rFonts w:ascii="Times New Roman" w:eastAsia="Times New Roman" w:hAnsi="Times New Roman" w:cs="Times New Roman"/>
                <w:sz w:val="16"/>
                <w:szCs w:val="22"/>
              </w:rPr>
              <w:t xml:space="preserve">до узла внекамерной врезки-138 тепловой магистрали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Северная ТЭЦ-15</w:t>
            </w:r>
            <w:r w:rsidR="00E74F1F">
              <w:rPr>
                <w:rFonts w:ascii="Times New Roman" w:eastAsia="Times New Roman" w:hAnsi="Times New Roman" w:cs="Times New Roman"/>
                <w:sz w:val="16"/>
                <w:szCs w:val="22"/>
              </w:rPr>
              <w:t>»</w:t>
            </w:r>
          </w:p>
        </w:tc>
        <w:tc>
          <w:tcPr>
            <w:tcW w:w="1985" w:type="dxa"/>
            <w:tcMar>
              <w:top w:w="0" w:type="dxa"/>
              <w:left w:w="108" w:type="dxa"/>
              <w:bottom w:w="0" w:type="dxa"/>
              <w:right w:w="108" w:type="dxa"/>
            </w:tcMar>
          </w:tcPr>
          <w:p w:rsidR="006632C6" w:rsidRDefault="002D1C2D">
            <w:pPr>
              <w:spacing w:after="160"/>
              <w:rPr>
                <w:rFonts w:ascii="Times New Roman" w:eastAsia="Times New Roman" w:hAnsi="Times New Roman" w:cs="Times New Roman"/>
              </w:rPr>
            </w:pPr>
            <w:r>
              <w:rPr>
                <w:rFonts w:ascii="Times New Roman" w:eastAsia="Times New Roman" w:hAnsi="Times New Roman" w:cs="Times New Roman"/>
                <w:sz w:val="16"/>
                <w:szCs w:val="22"/>
              </w:rPr>
              <w:t>П</w:t>
            </w:r>
            <w:r w:rsidR="00123630">
              <w:rPr>
                <w:rFonts w:ascii="Times New Roman" w:eastAsia="Times New Roman" w:hAnsi="Times New Roman" w:cs="Times New Roman"/>
                <w:sz w:val="16"/>
                <w:szCs w:val="22"/>
              </w:rPr>
              <w:t xml:space="preserve">о наб. Обводного канала (нечетная сторона) </w:t>
            </w:r>
            <w:r w:rsidR="001504ED">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 xml:space="preserve">от Краснооктябрьского моста до Митрофаньевского моста </w:t>
            </w:r>
            <w:r w:rsidR="00123630">
              <w:rPr>
                <w:rFonts w:ascii="Times New Roman" w:eastAsia="Times New Roman" w:hAnsi="Times New Roman" w:cs="Times New Roman"/>
                <w:szCs w:val="22"/>
              </w:rPr>
              <w:br/>
            </w:r>
            <w:r w:rsidR="00123630">
              <w:rPr>
                <w:rFonts w:ascii="Times New Roman" w:eastAsia="Times New Roman" w:hAnsi="Times New Roman" w:cs="Times New Roman"/>
                <w:sz w:val="16"/>
                <w:szCs w:val="22"/>
              </w:rPr>
              <w:t>в Адмиралтейском районе Санкт-Петербурга</w:t>
            </w:r>
          </w:p>
          <w:p w:rsidR="006632C6" w:rsidRDefault="00123630">
            <w:pPr>
              <w:spacing w:after="160"/>
              <w:rPr>
                <w:rFonts w:ascii="Times New Roman" w:eastAsia="Times New Roman" w:hAnsi="Times New Roman" w:cs="Times New Roman"/>
              </w:rPr>
            </w:pPr>
            <w:r>
              <w:rPr>
                <w:rFonts w:ascii="Times New Roman" w:eastAsia="Times New Roman" w:hAnsi="Times New Roman" w:cs="Times New Roman"/>
                <w:szCs w:val="22"/>
              </w:rPr>
              <w:t xml:space="preserve">    </w:t>
            </w:r>
            <w:r>
              <w:rPr>
                <w:rFonts w:ascii="Times New Roman" w:eastAsia="Times New Roman" w:hAnsi="Times New Roman" w:cs="Times New Roman"/>
                <w:sz w:val="16"/>
                <w:szCs w:val="22"/>
              </w:rPr>
              <w:t xml:space="preserve"> </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726</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2026-2032</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256 113,3</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27 784,3</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50" w:type="dxa"/>
            <w:tcMar>
              <w:top w:w="0" w:type="dxa"/>
              <w:left w:w="108" w:type="dxa"/>
              <w:bottom w:w="0" w:type="dxa"/>
              <w:right w:w="108" w:type="dxa"/>
            </w:tcMar>
            <w:vAlign w:val="center"/>
          </w:tcPr>
          <w:p w:rsidR="006632C6" w:rsidRDefault="008B1586">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w:t>
            </w:r>
            <w:r w:rsidR="00123630">
              <w:rPr>
                <w:rFonts w:ascii="Times New Roman" w:eastAsia="Times New Roman" w:hAnsi="Times New Roman" w:cs="Times New Roman"/>
                <w:sz w:val="16"/>
                <w:szCs w:val="22"/>
              </w:rPr>
              <w:t>0 000,0</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r>
      <w:tr w:rsidR="006632C6" w:rsidTr="006C4B01">
        <w:tc>
          <w:tcPr>
            <w:tcW w:w="699" w:type="dxa"/>
            <w:tcMar>
              <w:top w:w="0" w:type="dxa"/>
              <w:left w:w="108" w:type="dxa"/>
              <w:bottom w:w="0" w:type="dxa"/>
              <w:right w:w="108" w:type="dxa"/>
            </w:tcMar>
            <w:vAlign w:val="center"/>
          </w:tcPr>
          <w:p w:rsidR="006632C6" w:rsidRDefault="002D1C2D">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26</w:t>
            </w:r>
          </w:p>
        </w:tc>
        <w:tc>
          <w:tcPr>
            <w:tcW w:w="2126" w:type="dxa"/>
            <w:tcMar>
              <w:top w:w="0" w:type="dxa"/>
              <w:left w:w="108" w:type="dxa"/>
              <w:bottom w:w="0" w:type="dxa"/>
              <w:right w:w="108" w:type="dxa"/>
            </w:tcMar>
            <w:vAlign w:val="center"/>
          </w:tcPr>
          <w:p w:rsidR="006632C6" w:rsidRDefault="00123630" w:rsidP="001504ED">
            <w:pPr>
              <w:spacing w:after="160"/>
              <w:rPr>
                <w:rFonts w:ascii="Times New Roman" w:eastAsia="Times New Roman" w:hAnsi="Times New Roman" w:cs="Times New Roman"/>
              </w:rPr>
            </w:pPr>
            <w:r>
              <w:rPr>
                <w:rFonts w:ascii="Times New Roman" w:eastAsia="Times New Roman" w:hAnsi="Times New Roman" w:cs="Times New Roman"/>
                <w:sz w:val="16"/>
                <w:szCs w:val="22"/>
              </w:rPr>
              <w:t xml:space="preserve">Реконструкция распределительной сети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Писарева</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 xml:space="preserve"> от узла внекамерной врезки-5 </w:t>
            </w:r>
            <w:r w:rsidR="001504ED">
              <w:rPr>
                <w:rFonts w:ascii="Times New Roman" w:eastAsia="Times New Roman" w:hAnsi="Times New Roman" w:cs="Times New Roman"/>
                <w:sz w:val="16"/>
                <w:szCs w:val="22"/>
              </w:rPr>
              <w:br/>
            </w:r>
            <w:r>
              <w:rPr>
                <w:rFonts w:ascii="Times New Roman" w:eastAsia="Times New Roman" w:hAnsi="Times New Roman" w:cs="Times New Roman"/>
                <w:sz w:val="16"/>
                <w:szCs w:val="22"/>
              </w:rPr>
              <w:t xml:space="preserve">до тепловой камеры-7 </w:t>
            </w:r>
          </w:p>
        </w:tc>
        <w:tc>
          <w:tcPr>
            <w:tcW w:w="1985" w:type="dxa"/>
            <w:tcMar>
              <w:top w:w="0" w:type="dxa"/>
              <w:left w:w="108" w:type="dxa"/>
              <w:bottom w:w="0" w:type="dxa"/>
              <w:right w:w="108" w:type="dxa"/>
            </w:tcMar>
            <w:vAlign w:val="center"/>
          </w:tcPr>
          <w:p w:rsidR="006632C6" w:rsidRDefault="002D1C2D" w:rsidP="001504ED">
            <w:pPr>
              <w:spacing w:after="160"/>
              <w:rPr>
                <w:rFonts w:ascii="Times New Roman" w:eastAsia="Times New Roman" w:hAnsi="Times New Roman" w:cs="Times New Roman"/>
              </w:rPr>
            </w:pPr>
            <w:r>
              <w:rPr>
                <w:rFonts w:ascii="Times New Roman" w:eastAsia="Times New Roman" w:hAnsi="Times New Roman" w:cs="Times New Roman"/>
                <w:sz w:val="16"/>
                <w:szCs w:val="22"/>
              </w:rPr>
              <w:t>П</w:t>
            </w:r>
            <w:r w:rsidR="00123630">
              <w:rPr>
                <w:rFonts w:ascii="Times New Roman" w:eastAsia="Times New Roman" w:hAnsi="Times New Roman" w:cs="Times New Roman"/>
                <w:sz w:val="16"/>
                <w:szCs w:val="22"/>
              </w:rPr>
              <w:t xml:space="preserve">о ул. Писарева </w:t>
            </w:r>
            <w:r w:rsidR="00123630">
              <w:rPr>
                <w:rFonts w:ascii="Times New Roman" w:eastAsia="Times New Roman" w:hAnsi="Times New Roman" w:cs="Times New Roman"/>
                <w:szCs w:val="22"/>
              </w:rPr>
              <w:br/>
            </w:r>
            <w:r w:rsidR="00123630">
              <w:rPr>
                <w:rFonts w:ascii="Times New Roman" w:eastAsia="Times New Roman" w:hAnsi="Times New Roman" w:cs="Times New Roman"/>
                <w:sz w:val="16"/>
                <w:szCs w:val="22"/>
              </w:rPr>
              <w:t xml:space="preserve">от д.12 по ул. Писарева </w:t>
            </w:r>
            <w:r w:rsidR="00123630">
              <w:rPr>
                <w:rFonts w:ascii="Times New Roman" w:eastAsia="Times New Roman" w:hAnsi="Times New Roman" w:cs="Times New Roman"/>
                <w:szCs w:val="22"/>
              </w:rPr>
              <w:t xml:space="preserve">  </w:t>
            </w:r>
            <w:r w:rsidR="00123630">
              <w:rPr>
                <w:rFonts w:ascii="Times New Roman" w:eastAsia="Times New Roman" w:hAnsi="Times New Roman" w:cs="Times New Roman"/>
                <w:sz w:val="16"/>
                <w:szCs w:val="22"/>
              </w:rPr>
              <w:t>до наб. р. Мойки</w:t>
            </w:r>
            <w:r w:rsidR="00123630">
              <w:rPr>
                <w:rFonts w:ascii="Times New Roman" w:eastAsia="Times New Roman" w:hAnsi="Times New Roman" w:cs="Times New Roman"/>
                <w:szCs w:val="22"/>
              </w:rPr>
              <w:br/>
            </w:r>
            <w:r w:rsidR="00123630">
              <w:rPr>
                <w:rFonts w:ascii="Times New Roman" w:eastAsia="Times New Roman" w:hAnsi="Times New Roman" w:cs="Times New Roman"/>
                <w:sz w:val="16"/>
                <w:szCs w:val="22"/>
              </w:rPr>
              <w:t>в Адмиралтейском районе Санкт-Петербурга</w:t>
            </w:r>
            <w:r w:rsidR="00123630">
              <w:rPr>
                <w:rFonts w:ascii="Times New Roman" w:eastAsia="Times New Roman" w:hAnsi="Times New Roman" w:cs="Times New Roman"/>
                <w:szCs w:val="22"/>
              </w:rPr>
              <w:t xml:space="preserve">  </w:t>
            </w:r>
            <w:r w:rsidR="00123630">
              <w:rPr>
                <w:rFonts w:ascii="Times New Roman" w:eastAsia="Times New Roman" w:hAnsi="Times New Roman" w:cs="Times New Roman"/>
                <w:sz w:val="16"/>
                <w:szCs w:val="22"/>
              </w:rPr>
              <w:t xml:space="preserve"> </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424</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2026-2031</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56 303,6</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11 520,9</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11 521,0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3 261,7</w:t>
            </w:r>
          </w:p>
        </w:tc>
      </w:tr>
      <w:tr w:rsidR="006632C6" w:rsidTr="006C4B01">
        <w:tc>
          <w:tcPr>
            <w:tcW w:w="699" w:type="dxa"/>
            <w:tcMar>
              <w:top w:w="0" w:type="dxa"/>
              <w:left w:w="108" w:type="dxa"/>
              <w:bottom w:w="0" w:type="dxa"/>
              <w:right w:w="108" w:type="dxa"/>
            </w:tcMar>
            <w:vAlign w:val="center"/>
          </w:tcPr>
          <w:p w:rsidR="006632C6" w:rsidRDefault="002D1C2D">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27</w:t>
            </w:r>
          </w:p>
        </w:tc>
        <w:tc>
          <w:tcPr>
            <w:tcW w:w="2126" w:type="dxa"/>
            <w:tcMar>
              <w:top w:w="0" w:type="dxa"/>
              <w:left w:w="108" w:type="dxa"/>
              <w:bottom w:w="0" w:type="dxa"/>
              <w:right w:w="108" w:type="dxa"/>
            </w:tcMar>
            <w:vAlign w:val="center"/>
          </w:tcPr>
          <w:p w:rsidR="006632C6" w:rsidRDefault="00123630" w:rsidP="001504ED">
            <w:pPr>
              <w:spacing w:after="160"/>
              <w:rPr>
                <w:rFonts w:ascii="Times New Roman" w:eastAsia="Times New Roman" w:hAnsi="Times New Roman" w:cs="Times New Roman"/>
              </w:rPr>
            </w:pPr>
            <w:r>
              <w:rPr>
                <w:rFonts w:ascii="Times New Roman" w:eastAsia="Times New Roman" w:hAnsi="Times New Roman" w:cs="Times New Roman"/>
                <w:sz w:val="16"/>
                <w:szCs w:val="22"/>
              </w:rPr>
              <w:t xml:space="preserve">Реконструкция тепловой магистрали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Пороховская</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 xml:space="preserve"> от эстакады через </w:t>
            </w:r>
            <w:r>
              <w:rPr>
                <w:rFonts w:ascii="Times New Roman" w:eastAsia="Times New Roman" w:hAnsi="Times New Roman" w:cs="Times New Roman"/>
                <w:sz w:val="16"/>
                <w:szCs w:val="22"/>
              </w:rPr>
              <w:lastRenderedPageBreak/>
              <w:t>Мурманское шоссе до узла теплофикационного-4</w:t>
            </w:r>
            <w:r w:rsidR="001504ED">
              <w:rPr>
                <w:rFonts w:ascii="Times New Roman" w:eastAsia="Times New Roman" w:hAnsi="Times New Roman" w:cs="Times New Roman"/>
                <w:sz w:val="16"/>
                <w:szCs w:val="22"/>
              </w:rPr>
              <w:br/>
            </w:r>
            <w:r>
              <w:rPr>
                <w:rFonts w:ascii="Times New Roman" w:eastAsia="Times New Roman" w:hAnsi="Times New Roman" w:cs="Times New Roman"/>
                <w:sz w:val="16"/>
                <w:szCs w:val="22"/>
              </w:rPr>
              <w:t>(УТ-4)</w:t>
            </w:r>
          </w:p>
        </w:tc>
        <w:tc>
          <w:tcPr>
            <w:tcW w:w="1985" w:type="dxa"/>
            <w:tcMar>
              <w:top w:w="0" w:type="dxa"/>
              <w:left w:w="108" w:type="dxa"/>
              <w:bottom w:w="0" w:type="dxa"/>
              <w:right w:w="108" w:type="dxa"/>
            </w:tcMar>
            <w:vAlign w:val="center"/>
          </w:tcPr>
          <w:p w:rsidR="006632C6" w:rsidRDefault="002D1C2D" w:rsidP="002D1C2D">
            <w:pPr>
              <w:spacing w:after="160"/>
              <w:rPr>
                <w:rFonts w:ascii="Times New Roman" w:eastAsia="Times New Roman" w:hAnsi="Times New Roman" w:cs="Times New Roman"/>
              </w:rPr>
            </w:pPr>
            <w:r>
              <w:rPr>
                <w:rFonts w:ascii="Times New Roman" w:eastAsia="Times New Roman" w:hAnsi="Times New Roman" w:cs="Times New Roman"/>
                <w:sz w:val="16"/>
                <w:szCs w:val="22"/>
              </w:rPr>
              <w:lastRenderedPageBreak/>
              <w:t>П</w:t>
            </w:r>
            <w:r w:rsidR="00123630">
              <w:rPr>
                <w:rFonts w:ascii="Times New Roman" w:eastAsia="Times New Roman" w:hAnsi="Times New Roman" w:cs="Times New Roman"/>
                <w:sz w:val="16"/>
                <w:szCs w:val="22"/>
              </w:rPr>
              <w:t xml:space="preserve">о границе </w:t>
            </w:r>
            <w:r w:rsidR="001504ED">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 xml:space="preserve">Санкт-Петербурга </w:t>
            </w:r>
            <w:r w:rsidR="001504ED">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 xml:space="preserve">и Ленинградской области </w:t>
            </w:r>
            <w:r w:rsidR="00123630">
              <w:rPr>
                <w:rFonts w:ascii="Times New Roman" w:eastAsia="Times New Roman" w:hAnsi="Times New Roman" w:cs="Times New Roman"/>
                <w:sz w:val="16"/>
                <w:szCs w:val="22"/>
              </w:rPr>
              <w:lastRenderedPageBreak/>
              <w:t xml:space="preserve">от Мурманского ш. </w:t>
            </w:r>
            <w:r w:rsidR="001504ED">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до д</w:t>
            </w:r>
            <w:r>
              <w:rPr>
                <w:rFonts w:ascii="Times New Roman" w:eastAsia="Times New Roman" w:hAnsi="Times New Roman" w:cs="Times New Roman"/>
                <w:sz w:val="16"/>
                <w:szCs w:val="22"/>
              </w:rPr>
              <w:t xml:space="preserve">ома № </w:t>
            </w:r>
            <w:r w:rsidR="00123630">
              <w:rPr>
                <w:rFonts w:ascii="Times New Roman" w:eastAsia="Times New Roman" w:hAnsi="Times New Roman" w:cs="Times New Roman"/>
                <w:sz w:val="16"/>
                <w:szCs w:val="22"/>
              </w:rPr>
              <w:t>36, корп.3</w:t>
            </w:r>
            <w:r>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 xml:space="preserve"> по пр. Большевиков </w:t>
            </w:r>
            <w:r>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 xml:space="preserve">в Невском районе </w:t>
            </w:r>
            <w:r>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Санкт-Петербурга</w:t>
            </w:r>
            <w:r w:rsidR="00123630">
              <w:rPr>
                <w:rFonts w:ascii="Times New Roman" w:eastAsia="Times New Roman" w:hAnsi="Times New Roman" w:cs="Times New Roman"/>
                <w:szCs w:val="22"/>
              </w:rPr>
              <w:t xml:space="preserve">    </w:t>
            </w:r>
            <w:r w:rsidR="00123630">
              <w:rPr>
                <w:rFonts w:ascii="Times New Roman" w:eastAsia="Times New Roman" w:hAnsi="Times New Roman" w:cs="Times New Roman"/>
                <w:sz w:val="16"/>
                <w:szCs w:val="22"/>
              </w:rPr>
              <w:t xml:space="preserve"> </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lastRenderedPageBreak/>
              <w:t>1 722</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2026-2033</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678 844,6</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30 000,0</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50" w:type="dxa"/>
            <w:tcMar>
              <w:top w:w="0" w:type="dxa"/>
              <w:left w:w="108" w:type="dxa"/>
              <w:bottom w:w="0" w:type="dxa"/>
              <w:right w:w="108" w:type="dxa"/>
            </w:tcMar>
            <w:vAlign w:val="center"/>
          </w:tcPr>
          <w:p w:rsidR="006632C6" w:rsidRDefault="008B1586">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w:t>
            </w:r>
            <w:r w:rsidR="00123630">
              <w:rPr>
                <w:rFonts w:ascii="Times New Roman" w:eastAsia="Times New Roman" w:hAnsi="Times New Roman" w:cs="Times New Roman"/>
                <w:sz w:val="16"/>
                <w:szCs w:val="22"/>
              </w:rPr>
              <w:t>0 000,0</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r>
      <w:tr w:rsidR="006632C6" w:rsidTr="006C4B01">
        <w:trPr>
          <w:trHeight w:val="1042"/>
        </w:trPr>
        <w:tc>
          <w:tcPr>
            <w:tcW w:w="699" w:type="dxa"/>
            <w:tcMar>
              <w:top w:w="0" w:type="dxa"/>
              <w:left w:w="108" w:type="dxa"/>
              <w:bottom w:w="0" w:type="dxa"/>
              <w:right w:w="108" w:type="dxa"/>
            </w:tcMar>
            <w:vAlign w:val="center"/>
          </w:tcPr>
          <w:p w:rsidR="006632C6" w:rsidRPr="002D1C2D" w:rsidRDefault="002D1C2D">
            <w:pPr>
              <w:spacing w:after="160"/>
              <w:jc w:val="center"/>
              <w:rPr>
                <w:rFonts w:ascii="Times New Roman" w:eastAsia="Times New Roman" w:hAnsi="Times New Roman" w:cs="Times New Roman"/>
              </w:rPr>
            </w:pPr>
            <w:r w:rsidRPr="002D1C2D">
              <w:rPr>
                <w:rFonts w:ascii="Times New Roman" w:eastAsia="Times New Roman" w:hAnsi="Times New Roman" w:cs="Times New Roman"/>
                <w:sz w:val="16"/>
                <w:szCs w:val="22"/>
              </w:rPr>
              <w:t>28</w:t>
            </w:r>
          </w:p>
        </w:tc>
        <w:tc>
          <w:tcPr>
            <w:tcW w:w="2126" w:type="dxa"/>
            <w:tcMar>
              <w:top w:w="0" w:type="dxa"/>
              <w:left w:w="108" w:type="dxa"/>
              <w:bottom w:w="0" w:type="dxa"/>
              <w:right w:w="108" w:type="dxa"/>
            </w:tcMar>
            <w:vAlign w:val="center"/>
          </w:tcPr>
          <w:p w:rsidR="006632C6" w:rsidRPr="002D1C2D" w:rsidRDefault="00123630" w:rsidP="001504ED">
            <w:pPr>
              <w:spacing w:after="160"/>
              <w:rPr>
                <w:rFonts w:ascii="Times New Roman" w:eastAsia="Times New Roman" w:hAnsi="Times New Roman" w:cs="Times New Roman"/>
              </w:rPr>
            </w:pPr>
            <w:r w:rsidRPr="002D1C2D">
              <w:rPr>
                <w:rFonts w:ascii="Times New Roman" w:eastAsia="Times New Roman" w:hAnsi="Times New Roman" w:cs="Times New Roman"/>
                <w:sz w:val="16"/>
                <w:szCs w:val="22"/>
              </w:rPr>
              <w:t xml:space="preserve">Реконструкция распределительной сети </w:t>
            </w:r>
            <w:r w:rsidR="00E74F1F" w:rsidRPr="002D1C2D">
              <w:rPr>
                <w:rFonts w:ascii="Times New Roman" w:eastAsia="Times New Roman" w:hAnsi="Times New Roman" w:cs="Times New Roman"/>
                <w:sz w:val="16"/>
                <w:szCs w:val="22"/>
              </w:rPr>
              <w:t>«</w:t>
            </w:r>
            <w:r w:rsidRPr="002D1C2D">
              <w:rPr>
                <w:rFonts w:ascii="Times New Roman" w:eastAsia="Times New Roman" w:hAnsi="Times New Roman" w:cs="Times New Roman"/>
                <w:sz w:val="16"/>
                <w:szCs w:val="22"/>
              </w:rPr>
              <w:t>Смирнова</w:t>
            </w:r>
            <w:r w:rsidR="00E74F1F" w:rsidRPr="002D1C2D">
              <w:rPr>
                <w:rFonts w:ascii="Times New Roman" w:eastAsia="Times New Roman" w:hAnsi="Times New Roman" w:cs="Times New Roman"/>
                <w:sz w:val="16"/>
                <w:szCs w:val="22"/>
              </w:rPr>
              <w:t>»</w:t>
            </w:r>
            <w:r w:rsidRPr="002D1C2D">
              <w:rPr>
                <w:rFonts w:ascii="Times New Roman" w:eastAsia="Times New Roman" w:hAnsi="Times New Roman" w:cs="Times New Roman"/>
                <w:sz w:val="16"/>
                <w:szCs w:val="22"/>
              </w:rPr>
              <w:t xml:space="preserve"> </w:t>
            </w:r>
            <w:r w:rsidRPr="002D1C2D">
              <w:rPr>
                <w:rFonts w:ascii="Times New Roman" w:eastAsia="Times New Roman" w:hAnsi="Times New Roman" w:cs="Times New Roman"/>
                <w:szCs w:val="22"/>
              </w:rPr>
              <w:br/>
            </w:r>
            <w:r w:rsidRPr="002D1C2D">
              <w:rPr>
                <w:rFonts w:ascii="Times New Roman" w:eastAsia="Times New Roman" w:hAnsi="Times New Roman" w:cs="Times New Roman"/>
                <w:sz w:val="16"/>
                <w:szCs w:val="22"/>
              </w:rPr>
              <w:t xml:space="preserve">от тепловой камеры-7 </w:t>
            </w:r>
            <w:r w:rsidRPr="002D1C2D">
              <w:rPr>
                <w:rFonts w:ascii="Times New Roman" w:eastAsia="Times New Roman" w:hAnsi="Times New Roman" w:cs="Times New Roman"/>
                <w:szCs w:val="22"/>
              </w:rPr>
              <w:br/>
            </w:r>
            <w:r w:rsidRPr="002D1C2D">
              <w:rPr>
                <w:rFonts w:ascii="Times New Roman" w:eastAsia="Times New Roman" w:hAnsi="Times New Roman" w:cs="Times New Roman"/>
                <w:sz w:val="16"/>
                <w:szCs w:val="22"/>
              </w:rPr>
              <w:t>до тепловой камеры-11</w:t>
            </w:r>
          </w:p>
        </w:tc>
        <w:tc>
          <w:tcPr>
            <w:tcW w:w="1985" w:type="dxa"/>
            <w:tcMar>
              <w:top w:w="0" w:type="dxa"/>
              <w:left w:w="108" w:type="dxa"/>
              <w:bottom w:w="0" w:type="dxa"/>
              <w:right w:w="108" w:type="dxa"/>
            </w:tcMar>
            <w:vAlign w:val="center"/>
          </w:tcPr>
          <w:p w:rsidR="006632C6" w:rsidRPr="002D1C2D" w:rsidRDefault="002D1C2D" w:rsidP="002D1C2D">
            <w:pPr>
              <w:spacing w:after="160"/>
              <w:rPr>
                <w:rFonts w:ascii="Times New Roman" w:eastAsia="Times New Roman" w:hAnsi="Times New Roman" w:cs="Times New Roman"/>
              </w:rPr>
            </w:pPr>
            <w:r w:rsidRPr="002D1C2D">
              <w:rPr>
                <w:rFonts w:ascii="Times New Roman" w:eastAsia="Times New Roman" w:hAnsi="Times New Roman" w:cs="Times New Roman"/>
                <w:sz w:val="16"/>
                <w:szCs w:val="22"/>
              </w:rPr>
              <w:t>П</w:t>
            </w:r>
            <w:r w:rsidR="00123630" w:rsidRPr="002D1C2D">
              <w:rPr>
                <w:rFonts w:ascii="Times New Roman" w:eastAsia="Times New Roman" w:hAnsi="Times New Roman" w:cs="Times New Roman"/>
                <w:sz w:val="16"/>
                <w:szCs w:val="22"/>
              </w:rPr>
              <w:t>о ул. Комиссара Смирнова от Лесного пр.</w:t>
            </w:r>
            <w:r w:rsidR="00123630" w:rsidRPr="002D1C2D">
              <w:rPr>
                <w:rFonts w:ascii="Times New Roman" w:eastAsia="Times New Roman" w:hAnsi="Times New Roman" w:cs="Times New Roman"/>
                <w:szCs w:val="22"/>
              </w:rPr>
              <w:t xml:space="preserve">  </w:t>
            </w:r>
            <w:r w:rsidR="00123630" w:rsidRPr="002D1C2D">
              <w:rPr>
                <w:rFonts w:ascii="Times New Roman" w:eastAsia="Times New Roman" w:hAnsi="Times New Roman" w:cs="Times New Roman"/>
                <w:sz w:val="16"/>
                <w:szCs w:val="22"/>
              </w:rPr>
              <w:t>до Б</w:t>
            </w:r>
            <w:r w:rsidRPr="002D1C2D">
              <w:rPr>
                <w:rFonts w:ascii="Times New Roman" w:eastAsia="Times New Roman" w:hAnsi="Times New Roman" w:cs="Times New Roman"/>
                <w:sz w:val="16"/>
                <w:szCs w:val="22"/>
              </w:rPr>
              <w:t>.</w:t>
            </w:r>
            <w:r w:rsidR="00123630" w:rsidRPr="002D1C2D">
              <w:rPr>
                <w:rFonts w:ascii="Times New Roman" w:eastAsia="Times New Roman" w:hAnsi="Times New Roman" w:cs="Times New Roman"/>
                <w:sz w:val="16"/>
                <w:szCs w:val="22"/>
              </w:rPr>
              <w:t xml:space="preserve"> Сампсониевского пр. в Выборгском районе Санкт-Петербурга</w:t>
            </w:r>
          </w:p>
        </w:tc>
        <w:tc>
          <w:tcPr>
            <w:tcW w:w="1134" w:type="dxa"/>
            <w:tcMar>
              <w:top w:w="0" w:type="dxa"/>
              <w:left w:w="108" w:type="dxa"/>
              <w:bottom w:w="0" w:type="dxa"/>
              <w:right w:w="108" w:type="dxa"/>
            </w:tcMar>
            <w:vAlign w:val="center"/>
          </w:tcPr>
          <w:p w:rsidR="006632C6" w:rsidRPr="002D1C2D" w:rsidRDefault="00123630">
            <w:pPr>
              <w:spacing w:after="160"/>
              <w:jc w:val="center"/>
              <w:rPr>
                <w:rFonts w:ascii="Times New Roman" w:eastAsia="Times New Roman" w:hAnsi="Times New Roman" w:cs="Times New Roman"/>
              </w:rPr>
            </w:pPr>
            <w:r w:rsidRPr="002D1C2D">
              <w:rPr>
                <w:rFonts w:ascii="Times New Roman" w:eastAsia="Times New Roman" w:hAnsi="Times New Roman" w:cs="Times New Roman"/>
                <w:sz w:val="16"/>
                <w:szCs w:val="22"/>
              </w:rPr>
              <w:t>834</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2026-2032</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201 238,8</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1 000,0</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1 000,0</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1 000,0</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1 000,0</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1 000,0</w:t>
            </w:r>
          </w:p>
        </w:tc>
      </w:tr>
      <w:tr w:rsidR="006632C6" w:rsidTr="006C4B01">
        <w:trPr>
          <w:trHeight w:val="1315"/>
        </w:trPr>
        <w:tc>
          <w:tcPr>
            <w:tcW w:w="699" w:type="dxa"/>
            <w:tcMar>
              <w:top w:w="0" w:type="dxa"/>
              <w:left w:w="108" w:type="dxa"/>
              <w:bottom w:w="0" w:type="dxa"/>
              <w:right w:w="108" w:type="dxa"/>
            </w:tcMar>
            <w:vAlign w:val="center"/>
          </w:tcPr>
          <w:p w:rsidR="006632C6" w:rsidRDefault="002D1C2D">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29</w:t>
            </w:r>
          </w:p>
        </w:tc>
        <w:tc>
          <w:tcPr>
            <w:tcW w:w="2126" w:type="dxa"/>
            <w:tcMar>
              <w:top w:w="0" w:type="dxa"/>
              <w:left w:w="108" w:type="dxa"/>
              <w:bottom w:w="0" w:type="dxa"/>
              <w:right w:w="108" w:type="dxa"/>
            </w:tcMar>
            <w:vAlign w:val="center"/>
          </w:tcPr>
          <w:p w:rsidR="006632C6" w:rsidRDefault="00123630" w:rsidP="001504ED">
            <w:pPr>
              <w:spacing w:after="160"/>
              <w:rPr>
                <w:rFonts w:ascii="Times New Roman" w:eastAsia="Times New Roman" w:hAnsi="Times New Roman" w:cs="Times New Roman"/>
              </w:rPr>
            </w:pPr>
            <w:r>
              <w:rPr>
                <w:rFonts w:ascii="Times New Roman" w:eastAsia="Times New Roman" w:hAnsi="Times New Roman" w:cs="Times New Roman"/>
                <w:sz w:val="16"/>
                <w:szCs w:val="22"/>
              </w:rPr>
              <w:t xml:space="preserve">Реконструкция распределительной сети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Маршала Казакова</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 xml:space="preserve"> </w:t>
            </w:r>
            <w:r w:rsidR="001504ED">
              <w:rPr>
                <w:rFonts w:ascii="Times New Roman" w:eastAsia="Times New Roman" w:hAnsi="Times New Roman" w:cs="Times New Roman"/>
                <w:szCs w:val="22"/>
              </w:rPr>
              <w:br/>
            </w:r>
            <w:r>
              <w:rPr>
                <w:rFonts w:ascii="Times New Roman" w:eastAsia="Times New Roman" w:hAnsi="Times New Roman" w:cs="Times New Roman"/>
                <w:sz w:val="16"/>
                <w:szCs w:val="22"/>
              </w:rPr>
              <w:t xml:space="preserve">от тепловой камеры-4 </w:t>
            </w:r>
            <w:r w:rsidR="001504ED">
              <w:rPr>
                <w:rFonts w:ascii="Times New Roman" w:eastAsia="Times New Roman" w:hAnsi="Times New Roman" w:cs="Times New Roman"/>
                <w:sz w:val="16"/>
                <w:szCs w:val="22"/>
              </w:rPr>
              <w:br/>
            </w:r>
            <w:r>
              <w:rPr>
                <w:rFonts w:ascii="Times New Roman" w:eastAsia="Times New Roman" w:hAnsi="Times New Roman" w:cs="Times New Roman"/>
                <w:sz w:val="16"/>
                <w:szCs w:val="22"/>
              </w:rPr>
              <w:t xml:space="preserve">до тепловой камеры-2 распределительной сети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Маршала Жукова</w:t>
            </w:r>
            <w:r w:rsidR="00E74F1F">
              <w:rPr>
                <w:rFonts w:ascii="Times New Roman" w:eastAsia="Times New Roman" w:hAnsi="Times New Roman" w:cs="Times New Roman"/>
                <w:sz w:val="16"/>
                <w:szCs w:val="22"/>
              </w:rPr>
              <w:t>»</w:t>
            </w:r>
          </w:p>
        </w:tc>
        <w:tc>
          <w:tcPr>
            <w:tcW w:w="1985" w:type="dxa"/>
            <w:tcMar>
              <w:top w:w="0" w:type="dxa"/>
              <w:left w:w="108" w:type="dxa"/>
              <w:bottom w:w="0" w:type="dxa"/>
              <w:right w:w="108" w:type="dxa"/>
            </w:tcMar>
            <w:vAlign w:val="center"/>
          </w:tcPr>
          <w:p w:rsidR="006632C6" w:rsidRDefault="002D1C2D" w:rsidP="00135FE8">
            <w:pPr>
              <w:spacing w:after="160"/>
              <w:rPr>
                <w:rFonts w:ascii="Times New Roman" w:eastAsia="Times New Roman" w:hAnsi="Times New Roman" w:cs="Times New Roman"/>
              </w:rPr>
            </w:pPr>
            <w:r>
              <w:rPr>
                <w:rFonts w:ascii="Times New Roman" w:eastAsia="Times New Roman" w:hAnsi="Times New Roman" w:cs="Times New Roman"/>
                <w:sz w:val="16"/>
                <w:szCs w:val="22"/>
              </w:rPr>
              <w:t>П</w:t>
            </w:r>
            <w:r w:rsidR="00123630">
              <w:rPr>
                <w:rFonts w:ascii="Times New Roman" w:eastAsia="Times New Roman" w:hAnsi="Times New Roman" w:cs="Times New Roman"/>
                <w:sz w:val="16"/>
                <w:szCs w:val="22"/>
              </w:rPr>
              <w:t>о ул. Маршала Казакова</w:t>
            </w:r>
            <w:r w:rsidR="00135FE8">
              <w:rPr>
                <w:rFonts w:ascii="Times New Roman" w:eastAsia="Times New Roman" w:hAnsi="Times New Roman" w:cs="Times New Roman"/>
                <w:sz w:val="16"/>
                <w:szCs w:val="22"/>
              </w:rPr>
              <w:t xml:space="preserve"> </w:t>
            </w:r>
            <w:r w:rsidR="00123630">
              <w:rPr>
                <w:rFonts w:ascii="Times New Roman" w:eastAsia="Times New Roman" w:hAnsi="Times New Roman" w:cs="Times New Roman"/>
                <w:sz w:val="16"/>
                <w:szCs w:val="22"/>
              </w:rPr>
              <w:t>от д.12-1</w:t>
            </w:r>
            <w:r w:rsidR="001504ED">
              <w:rPr>
                <w:rFonts w:ascii="Times New Roman" w:eastAsia="Times New Roman" w:hAnsi="Times New Roman" w:cs="Times New Roman"/>
                <w:sz w:val="16"/>
                <w:szCs w:val="22"/>
              </w:rPr>
              <w:t xml:space="preserve"> </w:t>
            </w:r>
            <w:r w:rsidR="00135FE8">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до пр. Маршала Жукова</w:t>
            </w:r>
            <w:r w:rsidR="001504ED">
              <w:rPr>
                <w:rFonts w:ascii="Times New Roman" w:eastAsia="Times New Roman" w:hAnsi="Times New Roman" w:cs="Times New Roman"/>
                <w:sz w:val="16"/>
                <w:szCs w:val="22"/>
              </w:rPr>
              <w:t xml:space="preserve"> </w:t>
            </w:r>
            <w:r w:rsidR="00135FE8">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 xml:space="preserve">с пересечением </w:t>
            </w:r>
            <w:r w:rsidR="00135FE8">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 xml:space="preserve">пр. Маршала Жукова </w:t>
            </w:r>
            <w:r w:rsidR="00123630">
              <w:rPr>
                <w:rFonts w:ascii="Times New Roman" w:eastAsia="Times New Roman" w:hAnsi="Times New Roman" w:cs="Times New Roman"/>
                <w:szCs w:val="22"/>
              </w:rPr>
              <w:br/>
            </w:r>
            <w:r w:rsidR="00123630">
              <w:rPr>
                <w:rFonts w:ascii="Times New Roman" w:eastAsia="Times New Roman" w:hAnsi="Times New Roman" w:cs="Times New Roman"/>
                <w:sz w:val="16"/>
                <w:szCs w:val="22"/>
              </w:rPr>
              <w:t>в Кировском районе Санкт-Петербурга</w:t>
            </w:r>
            <w:r w:rsidR="00123630">
              <w:rPr>
                <w:rFonts w:ascii="Times New Roman" w:eastAsia="Times New Roman" w:hAnsi="Times New Roman" w:cs="Times New Roman"/>
                <w:szCs w:val="22"/>
              </w:rPr>
              <w:t xml:space="preserve">  </w:t>
            </w:r>
            <w:r w:rsidR="00123630">
              <w:rPr>
                <w:rFonts w:ascii="Times New Roman" w:eastAsia="Times New Roman" w:hAnsi="Times New Roman" w:cs="Times New Roman"/>
                <w:sz w:val="16"/>
                <w:szCs w:val="22"/>
              </w:rPr>
              <w:t xml:space="preserve"> </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1 184</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2025-2030</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489 949,5</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50 000,0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110 000,0</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110 000,0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50 000,0</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100 000,0</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69 949,5</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r>
      <w:tr w:rsidR="006632C6" w:rsidTr="006C4B01">
        <w:tc>
          <w:tcPr>
            <w:tcW w:w="699" w:type="dxa"/>
            <w:tcMar>
              <w:top w:w="0" w:type="dxa"/>
              <w:left w:w="108" w:type="dxa"/>
              <w:bottom w:w="0" w:type="dxa"/>
              <w:right w:w="108" w:type="dxa"/>
            </w:tcMar>
            <w:vAlign w:val="center"/>
          </w:tcPr>
          <w:p w:rsidR="006632C6" w:rsidRDefault="00135FE8">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30</w:t>
            </w:r>
          </w:p>
        </w:tc>
        <w:tc>
          <w:tcPr>
            <w:tcW w:w="2126" w:type="dxa"/>
            <w:tcMar>
              <w:top w:w="0" w:type="dxa"/>
              <w:left w:w="108" w:type="dxa"/>
              <w:bottom w:w="0" w:type="dxa"/>
              <w:right w:w="108" w:type="dxa"/>
            </w:tcMar>
            <w:vAlign w:val="center"/>
          </w:tcPr>
          <w:p w:rsidR="006632C6" w:rsidRDefault="00123630" w:rsidP="00150938">
            <w:pPr>
              <w:spacing w:after="160"/>
              <w:rPr>
                <w:rFonts w:ascii="Times New Roman" w:eastAsia="Times New Roman" w:hAnsi="Times New Roman" w:cs="Times New Roman"/>
              </w:rPr>
            </w:pPr>
            <w:r>
              <w:rPr>
                <w:rFonts w:ascii="Times New Roman" w:eastAsia="Times New Roman" w:hAnsi="Times New Roman" w:cs="Times New Roman"/>
                <w:sz w:val="16"/>
                <w:szCs w:val="22"/>
              </w:rPr>
              <w:t xml:space="preserve">Реконструкция распределительной сети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Маршала Жукова</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 xml:space="preserve"> </w:t>
            </w:r>
            <w:r>
              <w:rPr>
                <w:rFonts w:ascii="Times New Roman" w:eastAsia="Times New Roman" w:hAnsi="Times New Roman" w:cs="Times New Roman"/>
                <w:szCs w:val="22"/>
              </w:rPr>
              <w:br/>
            </w:r>
            <w:r>
              <w:rPr>
                <w:rFonts w:ascii="Times New Roman" w:eastAsia="Times New Roman" w:hAnsi="Times New Roman" w:cs="Times New Roman"/>
                <w:sz w:val="16"/>
                <w:szCs w:val="22"/>
              </w:rPr>
              <w:t xml:space="preserve">от тепловой камеры-7 </w:t>
            </w:r>
            <w:r>
              <w:rPr>
                <w:rFonts w:ascii="Times New Roman" w:eastAsia="Times New Roman" w:hAnsi="Times New Roman" w:cs="Times New Roman"/>
                <w:szCs w:val="22"/>
              </w:rPr>
              <w:br/>
            </w:r>
            <w:r>
              <w:rPr>
                <w:rFonts w:ascii="Times New Roman" w:eastAsia="Times New Roman" w:hAnsi="Times New Roman" w:cs="Times New Roman"/>
                <w:sz w:val="16"/>
                <w:szCs w:val="22"/>
              </w:rPr>
              <w:t>до тепловой камеры-13</w:t>
            </w:r>
          </w:p>
        </w:tc>
        <w:tc>
          <w:tcPr>
            <w:tcW w:w="1985" w:type="dxa"/>
            <w:tcMar>
              <w:top w:w="0" w:type="dxa"/>
              <w:left w:w="108" w:type="dxa"/>
              <w:bottom w:w="0" w:type="dxa"/>
              <w:right w:w="108" w:type="dxa"/>
            </w:tcMar>
            <w:vAlign w:val="center"/>
          </w:tcPr>
          <w:p w:rsidR="006632C6" w:rsidRDefault="00135FE8">
            <w:pPr>
              <w:spacing w:after="160"/>
              <w:rPr>
                <w:rFonts w:ascii="Times New Roman" w:eastAsia="Times New Roman" w:hAnsi="Times New Roman" w:cs="Times New Roman"/>
              </w:rPr>
            </w:pPr>
            <w:r>
              <w:rPr>
                <w:rFonts w:ascii="Times New Roman" w:eastAsia="Times New Roman" w:hAnsi="Times New Roman" w:cs="Times New Roman"/>
                <w:sz w:val="16"/>
                <w:szCs w:val="22"/>
              </w:rPr>
              <w:t>О</w:t>
            </w:r>
            <w:r w:rsidR="00123630">
              <w:rPr>
                <w:rFonts w:ascii="Times New Roman" w:eastAsia="Times New Roman" w:hAnsi="Times New Roman" w:cs="Times New Roman"/>
                <w:sz w:val="16"/>
                <w:szCs w:val="22"/>
              </w:rPr>
              <w:t>т д</w:t>
            </w:r>
            <w:r>
              <w:rPr>
                <w:rFonts w:ascii="Times New Roman" w:eastAsia="Times New Roman" w:hAnsi="Times New Roman" w:cs="Times New Roman"/>
                <w:sz w:val="16"/>
                <w:szCs w:val="22"/>
              </w:rPr>
              <w:t xml:space="preserve">ома № </w:t>
            </w:r>
            <w:r w:rsidR="00123630">
              <w:rPr>
                <w:rFonts w:ascii="Times New Roman" w:eastAsia="Times New Roman" w:hAnsi="Times New Roman" w:cs="Times New Roman"/>
                <w:sz w:val="16"/>
                <w:szCs w:val="22"/>
              </w:rPr>
              <w:t>33</w:t>
            </w:r>
            <w:r>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по пр. Маршала Жукова</w:t>
            </w:r>
            <w:r w:rsidR="00150938">
              <w:rPr>
                <w:rFonts w:ascii="Times New Roman" w:eastAsia="Times New Roman" w:hAnsi="Times New Roman" w:cs="Times New Roman"/>
                <w:sz w:val="16"/>
                <w:szCs w:val="22"/>
              </w:rPr>
              <w:t xml:space="preserve"> </w:t>
            </w:r>
            <w:r w:rsidR="00123630">
              <w:rPr>
                <w:rFonts w:ascii="Times New Roman" w:eastAsia="Times New Roman" w:hAnsi="Times New Roman" w:cs="Times New Roman"/>
                <w:sz w:val="16"/>
                <w:szCs w:val="22"/>
              </w:rPr>
              <w:t xml:space="preserve">до Ленинского пр. </w:t>
            </w:r>
            <w:r>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в Красносельском районе Санкт-Петербурга</w:t>
            </w:r>
          </w:p>
          <w:p w:rsidR="006632C6" w:rsidRDefault="00123630">
            <w:pPr>
              <w:spacing w:after="160"/>
              <w:rPr>
                <w:rFonts w:ascii="Times New Roman" w:eastAsia="Times New Roman" w:hAnsi="Times New Roman" w:cs="Times New Roman"/>
              </w:rPr>
            </w:pPr>
            <w:r>
              <w:rPr>
                <w:rFonts w:ascii="Times New Roman" w:eastAsia="Times New Roman" w:hAnsi="Times New Roman" w:cs="Times New Roman"/>
                <w:szCs w:val="22"/>
              </w:rPr>
              <w:t xml:space="preserve">    </w:t>
            </w:r>
            <w:r>
              <w:rPr>
                <w:rFonts w:ascii="Times New Roman" w:eastAsia="Times New Roman" w:hAnsi="Times New Roman" w:cs="Times New Roman"/>
                <w:sz w:val="16"/>
                <w:szCs w:val="22"/>
              </w:rPr>
              <w:t xml:space="preserve"> </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1 142</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2025-2031</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466 203,1</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50 000,0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25 000,0</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120 000,0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60 000,0</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25 607,2</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175 595,9</w:t>
            </w:r>
          </w:p>
        </w:tc>
      </w:tr>
      <w:tr w:rsidR="006632C6" w:rsidTr="006C4B01">
        <w:tc>
          <w:tcPr>
            <w:tcW w:w="699" w:type="dxa"/>
            <w:tcMar>
              <w:top w:w="0" w:type="dxa"/>
              <w:left w:w="108" w:type="dxa"/>
              <w:bottom w:w="0" w:type="dxa"/>
              <w:right w:w="108" w:type="dxa"/>
            </w:tcMar>
            <w:vAlign w:val="center"/>
          </w:tcPr>
          <w:p w:rsidR="006632C6" w:rsidRDefault="00135FE8">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31</w:t>
            </w:r>
          </w:p>
        </w:tc>
        <w:tc>
          <w:tcPr>
            <w:tcW w:w="2126" w:type="dxa"/>
            <w:tcMar>
              <w:top w:w="0" w:type="dxa"/>
              <w:left w:w="108" w:type="dxa"/>
              <w:bottom w:w="0" w:type="dxa"/>
              <w:right w:w="108" w:type="dxa"/>
            </w:tcMar>
            <w:vAlign w:val="center"/>
          </w:tcPr>
          <w:p w:rsidR="006632C6" w:rsidRDefault="00123630" w:rsidP="0034633A">
            <w:pPr>
              <w:spacing w:after="160"/>
              <w:rPr>
                <w:rFonts w:ascii="Times New Roman" w:eastAsia="Times New Roman" w:hAnsi="Times New Roman" w:cs="Times New Roman"/>
              </w:rPr>
            </w:pPr>
            <w:r>
              <w:rPr>
                <w:rFonts w:ascii="Times New Roman" w:eastAsia="Times New Roman" w:hAnsi="Times New Roman" w:cs="Times New Roman"/>
                <w:sz w:val="16"/>
                <w:szCs w:val="22"/>
              </w:rPr>
              <w:t xml:space="preserve">Реконструкция распределительной сети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Ульянка</w:t>
            </w:r>
            <w:r w:rsidR="00E74F1F">
              <w:rPr>
                <w:rFonts w:ascii="Times New Roman" w:eastAsia="Times New Roman" w:hAnsi="Times New Roman" w:cs="Times New Roman"/>
                <w:sz w:val="16"/>
                <w:szCs w:val="22"/>
              </w:rPr>
              <w:t>»</w:t>
            </w:r>
            <w:r w:rsidR="00150938">
              <w:rPr>
                <w:rFonts w:ascii="Times New Roman" w:eastAsia="Times New Roman" w:hAnsi="Times New Roman" w:cs="Times New Roman"/>
                <w:sz w:val="16"/>
                <w:szCs w:val="22"/>
              </w:rPr>
              <w:t xml:space="preserve"> </w:t>
            </w:r>
            <w:r>
              <w:rPr>
                <w:rFonts w:ascii="Times New Roman" w:eastAsia="Times New Roman" w:hAnsi="Times New Roman" w:cs="Times New Roman"/>
                <w:sz w:val="16"/>
                <w:szCs w:val="22"/>
              </w:rPr>
              <w:t xml:space="preserve">от тепловой камеры-4 </w:t>
            </w:r>
            <w:r w:rsidR="00150938">
              <w:rPr>
                <w:rFonts w:ascii="Times New Roman" w:eastAsia="Times New Roman" w:hAnsi="Times New Roman" w:cs="Times New Roman"/>
                <w:szCs w:val="22"/>
              </w:rPr>
              <w:t xml:space="preserve"> </w:t>
            </w:r>
            <w:r>
              <w:rPr>
                <w:rFonts w:ascii="Times New Roman" w:eastAsia="Times New Roman" w:hAnsi="Times New Roman" w:cs="Times New Roman"/>
                <w:sz w:val="16"/>
                <w:szCs w:val="22"/>
              </w:rPr>
              <w:t xml:space="preserve">до тепловой камеры-4а </w:t>
            </w:r>
            <w:r>
              <w:rPr>
                <w:rFonts w:ascii="Times New Roman" w:eastAsia="Times New Roman" w:hAnsi="Times New Roman" w:cs="Times New Roman"/>
                <w:szCs w:val="22"/>
              </w:rPr>
              <w:br/>
            </w:r>
            <w:r>
              <w:rPr>
                <w:rFonts w:ascii="Times New Roman" w:eastAsia="Times New Roman" w:hAnsi="Times New Roman" w:cs="Times New Roman"/>
                <w:sz w:val="16"/>
                <w:szCs w:val="22"/>
              </w:rPr>
              <w:t>(2002 год. Пересечка</w:t>
            </w:r>
            <w:r>
              <w:rPr>
                <w:rFonts w:ascii="Times New Roman" w:eastAsia="Times New Roman" w:hAnsi="Times New Roman" w:cs="Times New Roman"/>
                <w:szCs w:val="22"/>
              </w:rPr>
              <w:br/>
            </w:r>
            <w:r>
              <w:rPr>
                <w:rFonts w:ascii="Times New Roman" w:eastAsia="Times New Roman" w:hAnsi="Times New Roman" w:cs="Times New Roman"/>
                <w:sz w:val="16"/>
                <w:szCs w:val="22"/>
              </w:rPr>
              <w:t>проспекта Стачек)</w:t>
            </w:r>
          </w:p>
        </w:tc>
        <w:tc>
          <w:tcPr>
            <w:tcW w:w="1985" w:type="dxa"/>
            <w:tcMar>
              <w:top w:w="0" w:type="dxa"/>
              <w:left w:w="108" w:type="dxa"/>
              <w:bottom w:w="0" w:type="dxa"/>
              <w:right w:w="108" w:type="dxa"/>
            </w:tcMar>
            <w:vAlign w:val="center"/>
          </w:tcPr>
          <w:p w:rsidR="006632C6" w:rsidRDefault="00135FE8" w:rsidP="00135FE8">
            <w:pPr>
              <w:spacing w:after="160"/>
              <w:rPr>
                <w:rFonts w:ascii="Times New Roman" w:eastAsia="Times New Roman" w:hAnsi="Times New Roman" w:cs="Times New Roman"/>
              </w:rPr>
            </w:pPr>
            <w:r>
              <w:rPr>
                <w:rFonts w:ascii="Times New Roman" w:eastAsia="Times New Roman" w:hAnsi="Times New Roman" w:cs="Times New Roman"/>
                <w:sz w:val="16"/>
                <w:szCs w:val="22"/>
              </w:rPr>
              <w:t>Н</w:t>
            </w:r>
            <w:r w:rsidR="00123630">
              <w:rPr>
                <w:rFonts w:ascii="Times New Roman" w:eastAsia="Times New Roman" w:hAnsi="Times New Roman" w:cs="Times New Roman"/>
                <w:sz w:val="16"/>
                <w:szCs w:val="22"/>
              </w:rPr>
              <w:t xml:space="preserve">а пересечении </w:t>
            </w:r>
            <w:r>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 xml:space="preserve">пр. Маршала Жукова </w:t>
            </w:r>
            <w:r w:rsidR="00123630">
              <w:rPr>
                <w:rFonts w:ascii="Times New Roman" w:eastAsia="Times New Roman" w:hAnsi="Times New Roman" w:cs="Times New Roman"/>
                <w:szCs w:val="22"/>
              </w:rPr>
              <w:br/>
            </w:r>
            <w:r w:rsidR="00123630">
              <w:rPr>
                <w:rFonts w:ascii="Times New Roman" w:eastAsia="Times New Roman" w:hAnsi="Times New Roman" w:cs="Times New Roman"/>
                <w:sz w:val="16"/>
                <w:szCs w:val="22"/>
              </w:rPr>
              <w:t>и пр. Стачек в Кировском районе Санкт-Петербурга</w:t>
            </w:r>
            <w:r w:rsidR="00123630">
              <w:rPr>
                <w:rFonts w:ascii="Times New Roman" w:eastAsia="Times New Roman" w:hAnsi="Times New Roman" w:cs="Times New Roman"/>
                <w:szCs w:val="22"/>
              </w:rPr>
              <w:t xml:space="preserve">   </w:t>
            </w:r>
            <w:r w:rsidR="00123630">
              <w:rPr>
                <w:rFonts w:ascii="Times New Roman" w:eastAsia="Times New Roman" w:hAnsi="Times New Roman" w:cs="Times New Roman"/>
                <w:sz w:val="16"/>
                <w:szCs w:val="22"/>
              </w:rPr>
              <w:t xml:space="preserve"> </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218</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2025-2028</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95 843,0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15 000,0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40 000,0</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21 094,6</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19 748,4</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r>
      <w:tr w:rsidR="006632C6" w:rsidTr="006C4B01">
        <w:tc>
          <w:tcPr>
            <w:tcW w:w="699" w:type="dxa"/>
            <w:tcMar>
              <w:top w:w="0" w:type="dxa"/>
              <w:left w:w="108" w:type="dxa"/>
              <w:bottom w:w="0" w:type="dxa"/>
              <w:right w:w="108" w:type="dxa"/>
            </w:tcMar>
            <w:vAlign w:val="center"/>
          </w:tcPr>
          <w:p w:rsidR="006632C6" w:rsidRDefault="005D5CD7">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32</w:t>
            </w:r>
          </w:p>
        </w:tc>
        <w:tc>
          <w:tcPr>
            <w:tcW w:w="2126" w:type="dxa"/>
            <w:tcMar>
              <w:top w:w="0" w:type="dxa"/>
              <w:left w:w="108" w:type="dxa"/>
              <w:bottom w:w="0" w:type="dxa"/>
              <w:right w:w="108" w:type="dxa"/>
            </w:tcMar>
            <w:vAlign w:val="center"/>
          </w:tcPr>
          <w:p w:rsidR="006632C6" w:rsidRDefault="00123630">
            <w:pPr>
              <w:spacing w:after="160"/>
              <w:rPr>
                <w:rFonts w:ascii="Times New Roman" w:eastAsia="Times New Roman" w:hAnsi="Times New Roman" w:cs="Times New Roman"/>
              </w:rPr>
            </w:pPr>
            <w:r>
              <w:rPr>
                <w:rFonts w:ascii="Times New Roman" w:eastAsia="Times New Roman" w:hAnsi="Times New Roman" w:cs="Times New Roman"/>
                <w:sz w:val="16"/>
                <w:szCs w:val="22"/>
              </w:rPr>
              <w:t xml:space="preserve">Реконструкция распределительной сети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Ветеранов</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 xml:space="preserve"> (границы проектируемого вестибюля метрополитена) </w:t>
            </w:r>
            <w:r w:rsidR="001170EF">
              <w:rPr>
                <w:rFonts w:ascii="Times New Roman" w:eastAsia="Times New Roman" w:hAnsi="Times New Roman" w:cs="Times New Roman"/>
                <w:szCs w:val="22"/>
              </w:rPr>
              <w:br/>
            </w:r>
            <w:r>
              <w:rPr>
                <w:rFonts w:ascii="Times New Roman" w:eastAsia="Times New Roman" w:hAnsi="Times New Roman" w:cs="Times New Roman"/>
                <w:sz w:val="16"/>
                <w:szCs w:val="22"/>
              </w:rPr>
              <w:t>(у тепловой камеры-29д)  до  тепловой камеры-34 (границы работ 2020 года)</w:t>
            </w:r>
          </w:p>
        </w:tc>
        <w:tc>
          <w:tcPr>
            <w:tcW w:w="1985" w:type="dxa"/>
            <w:tcMar>
              <w:top w:w="0" w:type="dxa"/>
              <w:left w:w="108" w:type="dxa"/>
              <w:bottom w:w="0" w:type="dxa"/>
              <w:right w:w="108" w:type="dxa"/>
            </w:tcMar>
            <w:vAlign w:val="center"/>
          </w:tcPr>
          <w:p w:rsidR="006632C6" w:rsidRDefault="005D5CD7" w:rsidP="005D5CD7">
            <w:pPr>
              <w:spacing w:after="160"/>
              <w:rPr>
                <w:rFonts w:ascii="Times New Roman" w:eastAsia="Times New Roman" w:hAnsi="Times New Roman" w:cs="Times New Roman"/>
              </w:rPr>
            </w:pPr>
            <w:r>
              <w:rPr>
                <w:rFonts w:ascii="Times New Roman" w:eastAsia="Times New Roman" w:hAnsi="Times New Roman" w:cs="Times New Roman"/>
                <w:sz w:val="16"/>
                <w:szCs w:val="22"/>
              </w:rPr>
              <w:t>П</w:t>
            </w:r>
            <w:r w:rsidR="00123630">
              <w:rPr>
                <w:rFonts w:ascii="Times New Roman" w:eastAsia="Times New Roman" w:hAnsi="Times New Roman" w:cs="Times New Roman"/>
                <w:sz w:val="16"/>
                <w:szCs w:val="22"/>
              </w:rPr>
              <w:t xml:space="preserve">о пр. Ветеранов </w:t>
            </w:r>
            <w:r w:rsidR="001170EF">
              <w:rPr>
                <w:rFonts w:ascii="Times New Roman" w:eastAsia="Times New Roman" w:hAnsi="Times New Roman" w:cs="Times New Roman"/>
                <w:szCs w:val="22"/>
              </w:rPr>
              <w:br/>
            </w:r>
            <w:r w:rsidR="00123630">
              <w:rPr>
                <w:rFonts w:ascii="Times New Roman" w:eastAsia="Times New Roman" w:hAnsi="Times New Roman" w:cs="Times New Roman"/>
                <w:sz w:val="16"/>
                <w:szCs w:val="22"/>
              </w:rPr>
              <w:t>от ул. Танкиста Хрустицкого до ул. Лени Голикова,</w:t>
            </w:r>
            <w:r>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 xml:space="preserve">с </w:t>
            </w:r>
            <w:r>
              <w:rPr>
                <w:rFonts w:ascii="Times New Roman" w:eastAsia="Times New Roman" w:hAnsi="Times New Roman" w:cs="Times New Roman"/>
                <w:sz w:val="16"/>
                <w:szCs w:val="22"/>
              </w:rPr>
              <w:t>п</w:t>
            </w:r>
            <w:r w:rsidR="00123630">
              <w:rPr>
                <w:rFonts w:ascii="Times New Roman" w:eastAsia="Times New Roman" w:hAnsi="Times New Roman" w:cs="Times New Roman"/>
                <w:sz w:val="16"/>
                <w:szCs w:val="22"/>
              </w:rPr>
              <w:t xml:space="preserve">ересечением </w:t>
            </w:r>
            <w:r>
              <w:rPr>
                <w:rFonts w:ascii="Times New Roman" w:eastAsia="Times New Roman" w:hAnsi="Times New Roman" w:cs="Times New Roman"/>
                <w:sz w:val="16"/>
                <w:szCs w:val="22"/>
              </w:rPr>
              <w:t xml:space="preserve">ул. </w:t>
            </w:r>
            <w:r w:rsidR="00123630">
              <w:rPr>
                <w:rFonts w:ascii="Times New Roman" w:eastAsia="Times New Roman" w:hAnsi="Times New Roman" w:cs="Times New Roman"/>
                <w:sz w:val="16"/>
                <w:szCs w:val="22"/>
              </w:rPr>
              <w:t>Лени Голикова в Кировском районе Санкт-Петербурга</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1 878</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2026-2032</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432 972,6</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50" w:type="dxa"/>
            <w:tcMar>
              <w:top w:w="0" w:type="dxa"/>
              <w:left w:w="108" w:type="dxa"/>
              <w:bottom w:w="0" w:type="dxa"/>
              <w:right w:w="108" w:type="dxa"/>
            </w:tcMar>
            <w:vAlign w:val="center"/>
          </w:tcPr>
          <w:p w:rsidR="006632C6" w:rsidRDefault="008B1586">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w:t>
            </w:r>
            <w:r w:rsidR="00123630">
              <w:rPr>
                <w:rFonts w:ascii="Times New Roman" w:eastAsia="Times New Roman" w:hAnsi="Times New Roman" w:cs="Times New Roman"/>
                <w:sz w:val="16"/>
                <w:szCs w:val="22"/>
              </w:rPr>
              <w:t>0 000,0</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r>
      <w:tr w:rsidR="006632C6" w:rsidTr="006C4B01">
        <w:tc>
          <w:tcPr>
            <w:tcW w:w="699" w:type="dxa"/>
            <w:tcMar>
              <w:top w:w="0" w:type="dxa"/>
              <w:left w:w="108" w:type="dxa"/>
              <w:bottom w:w="0" w:type="dxa"/>
              <w:right w:w="108" w:type="dxa"/>
            </w:tcMar>
            <w:vAlign w:val="center"/>
          </w:tcPr>
          <w:p w:rsidR="006632C6" w:rsidRDefault="00EA569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33</w:t>
            </w:r>
          </w:p>
        </w:tc>
        <w:tc>
          <w:tcPr>
            <w:tcW w:w="2126" w:type="dxa"/>
            <w:tcMar>
              <w:top w:w="0" w:type="dxa"/>
              <w:left w:w="108" w:type="dxa"/>
              <w:bottom w:w="0" w:type="dxa"/>
              <w:right w:w="108" w:type="dxa"/>
            </w:tcMar>
            <w:vAlign w:val="center"/>
          </w:tcPr>
          <w:p w:rsidR="006632C6" w:rsidRDefault="00123630" w:rsidP="001170EF">
            <w:pPr>
              <w:spacing w:after="160"/>
              <w:rPr>
                <w:rFonts w:ascii="Times New Roman" w:eastAsia="Times New Roman" w:hAnsi="Times New Roman" w:cs="Times New Roman"/>
              </w:rPr>
            </w:pPr>
            <w:r>
              <w:rPr>
                <w:rFonts w:ascii="Times New Roman" w:eastAsia="Times New Roman" w:hAnsi="Times New Roman" w:cs="Times New Roman"/>
                <w:sz w:val="16"/>
                <w:szCs w:val="22"/>
              </w:rPr>
              <w:t xml:space="preserve">Реконструкция распределительной сети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Ветеранов</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 xml:space="preserve"> от тепловой </w:t>
            </w:r>
            <w:r>
              <w:rPr>
                <w:rFonts w:ascii="Times New Roman" w:eastAsia="Times New Roman" w:hAnsi="Times New Roman" w:cs="Times New Roman"/>
                <w:szCs w:val="22"/>
              </w:rPr>
              <w:br/>
            </w:r>
            <w:r>
              <w:rPr>
                <w:rFonts w:ascii="Times New Roman" w:eastAsia="Times New Roman" w:hAnsi="Times New Roman" w:cs="Times New Roman"/>
                <w:sz w:val="16"/>
                <w:szCs w:val="22"/>
              </w:rPr>
              <w:t>камеры-35 до тепловой камеры-38</w:t>
            </w:r>
          </w:p>
        </w:tc>
        <w:tc>
          <w:tcPr>
            <w:tcW w:w="1985" w:type="dxa"/>
            <w:tcMar>
              <w:top w:w="0" w:type="dxa"/>
              <w:left w:w="108" w:type="dxa"/>
              <w:bottom w:w="0" w:type="dxa"/>
              <w:right w:w="108" w:type="dxa"/>
            </w:tcMar>
            <w:vAlign w:val="center"/>
          </w:tcPr>
          <w:p w:rsidR="006632C6" w:rsidRDefault="00EA5690">
            <w:pPr>
              <w:spacing w:after="160"/>
              <w:rPr>
                <w:rFonts w:ascii="Times New Roman" w:eastAsia="Times New Roman" w:hAnsi="Times New Roman" w:cs="Times New Roman"/>
              </w:rPr>
            </w:pPr>
            <w:r>
              <w:rPr>
                <w:rFonts w:ascii="Times New Roman" w:eastAsia="Times New Roman" w:hAnsi="Times New Roman" w:cs="Times New Roman"/>
                <w:sz w:val="16"/>
                <w:szCs w:val="22"/>
              </w:rPr>
              <w:t>П</w:t>
            </w:r>
            <w:r w:rsidR="00123630">
              <w:rPr>
                <w:rFonts w:ascii="Times New Roman" w:eastAsia="Times New Roman" w:hAnsi="Times New Roman" w:cs="Times New Roman"/>
                <w:sz w:val="16"/>
                <w:szCs w:val="22"/>
              </w:rPr>
              <w:t>о пр. Ветеранов</w:t>
            </w:r>
            <w:r w:rsidR="00123630">
              <w:rPr>
                <w:rFonts w:ascii="Times New Roman" w:eastAsia="Times New Roman" w:hAnsi="Times New Roman" w:cs="Times New Roman"/>
                <w:szCs w:val="22"/>
              </w:rPr>
              <w:br/>
            </w:r>
            <w:r w:rsidR="00123630">
              <w:rPr>
                <w:rFonts w:ascii="Times New Roman" w:eastAsia="Times New Roman" w:hAnsi="Times New Roman" w:cs="Times New Roman"/>
                <w:sz w:val="16"/>
                <w:szCs w:val="22"/>
              </w:rPr>
              <w:t>от д</w:t>
            </w:r>
            <w:r>
              <w:rPr>
                <w:rFonts w:ascii="Times New Roman" w:eastAsia="Times New Roman" w:hAnsi="Times New Roman" w:cs="Times New Roman"/>
                <w:sz w:val="16"/>
                <w:szCs w:val="22"/>
              </w:rPr>
              <w:t xml:space="preserve">ома № </w:t>
            </w:r>
            <w:r w:rsidR="00123630">
              <w:rPr>
                <w:rFonts w:ascii="Times New Roman" w:eastAsia="Times New Roman" w:hAnsi="Times New Roman" w:cs="Times New Roman"/>
                <w:sz w:val="16"/>
                <w:szCs w:val="22"/>
              </w:rPr>
              <w:t>59 до д</w:t>
            </w:r>
            <w:r>
              <w:rPr>
                <w:rFonts w:ascii="Times New Roman" w:eastAsia="Times New Roman" w:hAnsi="Times New Roman" w:cs="Times New Roman"/>
                <w:sz w:val="16"/>
                <w:szCs w:val="22"/>
              </w:rPr>
              <w:t xml:space="preserve">ома </w:t>
            </w:r>
            <w:r>
              <w:rPr>
                <w:rFonts w:ascii="Times New Roman" w:eastAsia="Times New Roman" w:hAnsi="Times New Roman" w:cs="Times New Roman"/>
                <w:sz w:val="16"/>
                <w:szCs w:val="22"/>
              </w:rPr>
              <w:br/>
              <w:t xml:space="preserve">№ </w:t>
            </w:r>
            <w:r w:rsidR="00123630">
              <w:rPr>
                <w:rFonts w:ascii="Times New Roman" w:eastAsia="Times New Roman" w:hAnsi="Times New Roman" w:cs="Times New Roman"/>
                <w:sz w:val="16"/>
                <w:szCs w:val="22"/>
              </w:rPr>
              <w:t>75, корп.1</w:t>
            </w:r>
            <w:r w:rsidR="00123630">
              <w:rPr>
                <w:rFonts w:ascii="Times New Roman" w:eastAsia="Times New Roman" w:hAnsi="Times New Roman" w:cs="Times New Roman"/>
                <w:szCs w:val="22"/>
              </w:rPr>
              <w:br/>
            </w:r>
            <w:r w:rsidR="00123630">
              <w:rPr>
                <w:rFonts w:ascii="Times New Roman" w:eastAsia="Times New Roman" w:hAnsi="Times New Roman" w:cs="Times New Roman"/>
                <w:sz w:val="16"/>
                <w:szCs w:val="22"/>
              </w:rPr>
              <w:t>в Кировском районе Санкт-Петербурга</w:t>
            </w:r>
          </w:p>
          <w:p w:rsidR="006632C6" w:rsidRDefault="00123630">
            <w:pPr>
              <w:spacing w:after="160"/>
              <w:rPr>
                <w:rFonts w:ascii="Times New Roman" w:eastAsia="Times New Roman" w:hAnsi="Times New Roman" w:cs="Times New Roman"/>
              </w:rPr>
            </w:pPr>
            <w:r>
              <w:rPr>
                <w:rFonts w:ascii="Times New Roman" w:eastAsia="Times New Roman" w:hAnsi="Times New Roman" w:cs="Times New Roman"/>
                <w:szCs w:val="22"/>
              </w:rPr>
              <w:lastRenderedPageBreak/>
              <w:t xml:space="preserve">    </w:t>
            </w:r>
            <w:r>
              <w:rPr>
                <w:rFonts w:ascii="Times New Roman" w:eastAsia="Times New Roman" w:hAnsi="Times New Roman" w:cs="Times New Roman"/>
                <w:sz w:val="16"/>
                <w:szCs w:val="22"/>
              </w:rPr>
              <w:t xml:space="preserve"> </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lastRenderedPageBreak/>
              <w:t>1 060</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2026-2032</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405 769,1</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110 000,0</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50" w:type="dxa"/>
            <w:tcMar>
              <w:top w:w="0" w:type="dxa"/>
              <w:left w:w="108" w:type="dxa"/>
              <w:bottom w:w="0" w:type="dxa"/>
              <w:right w:w="108" w:type="dxa"/>
            </w:tcMar>
            <w:vAlign w:val="center"/>
          </w:tcPr>
          <w:p w:rsidR="006632C6" w:rsidRDefault="008B1586">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w:t>
            </w:r>
            <w:r w:rsidR="00123630">
              <w:rPr>
                <w:rFonts w:ascii="Times New Roman" w:eastAsia="Times New Roman" w:hAnsi="Times New Roman" w:cs="Times New Roman"/>
                <w:sz w:val="16"/>
                <w:szCs w:val="22"/>
              </w:rPr>
              <w:t>0 000,0</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r>
      <w:tr w:rsidR="006632C6" w:rsidTr="006C4B01">
        <w:tc>
          <w:tcPr>
            <w:tcW w:w="699" w:type="dxa"/>
            <w:tcMar>
              <w:top w:w="0" w:type="dxa"/>
              <w:left w:w="108" w:type="dxa"/>
              <w:bottom w:w="0" w:type="dxa"/>
              <w:right w:w="108" w:type="dxa"/>
            </w:tcMar>
            <w:vAlign w:val="center"/>
          </w:tcPr>
          <w:p w:rsidR="006632C6" w:rsidRDefault="005923B6">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34</w:t>
            </w:r>
          </w:p>
        </w:tc>
        <w:tc>
          <w:tcPr>
            <w:tcW w:w="2126" w:type="dxa"/>
            <w:tcMar>
              <w:top w:w="0" w:type="dxa"/>
              <w:left w:w="108" w:type="dxa"/>
              <w:bottom w:w="0" w:type="dxa"/>
              <w:right w:w="108" w:type="dxa"/>
            </w:tcMar>
            <w:vAlign w:val="center"/>
          </w:tcPr>
          <w:p w:rsidR="006632C6" w:rsidRDefault="00123630" w:rsidP="001170EF">
            <w:pPr>
              <w:spacing w:after="160"/>
              <w:rPr>
                <w:rFonts w:ascii="Times New Roman" w:eastAsia="Times New Roman" w:hAnsi="Times New Roman" w:cs="Times New Roman"/>
              </w:rPr>
            </w:pPr>
            <w:r>
              <w:rPr>
                <w:rFonts w:ascii="Times New Roman" w:eastAsia="Times New Roman" w:hAnsi="Times New Roman" w:cs="Times New Roman"/>
                <w:sz w:val="16"/>
                <w:szCs w:val="22"/>
              </w:rPr>
              <w:t xml:space="preserve">Реконструкция распределительной сети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квартал</w:t>
            </w:r>
            <w:r>
              <w:rPr>
                <w:rFonts w:ascii="Times New Roman" w:eastAsia="Times New Roman" w:hAnsi="Times New Roman" w:cs="Times New Roman"/>
                <w:szCs w:val="22"/>
              </w:rPr>
              <w:t xml:space="preserve">  </w:t>
            </w:r>
            <w:r>
              <w:rPr>
                <w:rFonts w:ascii="Times New Roman" w:eastAsia="Times New Roman" w:hAnsi="Times New Roman" w:cs="Times New Roman"/>
                <w:sz w:val="16"/>
                <w:szCs w:val="22"/>
              </w:rPr>
              <w:t>8-11-12</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 xml:space="preserve"> </w:t>
            </w:r>
            <w:r w:rsidR="001170EF">
              <w:rPr>
                <w:rFonts w:ascii="Times New Roman" w:eastAsia="Times New Roman" w:hAnsi="Times New Roman" w:cs="Times New Roman"/>
                <w:szCs w:val="22"/>
              </w:rPr>
              <w:br/>
            </w:r>
            <w:r>
              <w:rPr>
                <w:rFonts w:ascii="Times New Roman" w:eastAsia="Times New Roman" w:hAnsi="Times New Roman" w:cs="Times New Roman"/>
                <w:sz w:val="16"/>
                <w:szCs w:val="22"/>
              </w:rPr>
              <w:t>от тепловой камеры-3</w:t>
            </w:r>
            <w:r w:rsidR="001170EF">
              <w:rPr>
                <w:rFonts w:ascii="Times New Roman" w:eastAsia="Times New Roman" w:hAnsi="Times New Roman" w:cs="Times New Roman"/>
                <w:szCs w:val="22"/>
              </w:rPr>
              <w:br/>
            </w:r>
            <w:r>
              <w:rPr>
                <w:rFonts w:ascii="Times New Roman" w:eastAsia="Times New Roman" w:hAnsi="Times New Roman" w:cs="Times New Roman"/>
                <w:sz w:val="16"/>
                <w:szCs w:val="22"/>
              </w:rPr>
              <w:t>(не вкл.) до тепловой камеры-10 (вкл.)</w:t>
            </w:r>
          </w:p>
        </w:tc>
        <w:tc>
          <w:tcPr>
            <w:tcW w:w="1985" w:type="dxa"/>
            <w:tcMar>
              <w:top w:w="0" w:type="dxa"/>
              <w:left w:w="108" w:type="dxa"/>
              <w:bottom w:w="0" w:type="dxa"/>
              <w:right w:w="108" w:type="dxa"/>
            </w:tcMar>
            <w:vAlign w:val="center"/>
          </w:tcPr>
          <w:p w:rsidR="006632C6" w:rsidRDefault="005923B6" w:rsidP="005923B6">
            <w:pPr>
              <w:spacing w:after="160"/>
              <w:rPr>
                <w:rFonts w:ascii="Times New Roman" w:eastAsia="Times New Roman" w:hAnsi="Times New Roman" w:cs="Times New Roman"/>
              </w:rPr>
            </w:pPr>
            <w:r>
              <w:rPr>
                <w:rFonts w:ascii="Times New Roman" w:eastAsia="Times New Roman" w:hAnsi="Times New Roman" w:cs="Times New Roman"/>
                <w:sz w:val="16"/>
                <w:szCs w:val="22"/>
              </w:rPr>
              <w:t>В</w:t>
            </w:r>
            <w:r w:rsidR="00123630">
              <w:rPr>
                <w:rFonts w:ascii="Times New Roman" w:eastAsia="Times New Roman" w:hAnsi="Times New Roman" w:cs="Times New Roman"/>
                <w:sz w:val="16"/>
                <w:szCs w:val="22"/>
              </w:rPr>
              <w:t xml:space="preserve">нутриквартально между Новоизмайловским пр. </w:t>
            </w:r>
            <w:r w:rsidR="00123630">
              <w:rPr>
                <w:rFonts w:ascii="Times New Roman" w:eastAsia="Times New Roman" w:hAnsi="Times New Roman" w:cs="Times New Roman"/>
                <w:szCs w:val="22"/>
              </w:rPr>
              <w:t xml:space="preserve">  </w:t>
            </w:r>
            <w:r w:rsidR="00123630">
              <w:rPr>
                <w:rFonts w:ascii="Times New Roman" w:eastAsia="Times New Roman" w:hAnsi="Times New Roman" w:cs="Times New Roman"/>
                <w:sz w:val="16"/>
                <w:szCs w:val="22"/>
              </w:rPr>
              <w:t xml:space="preserve">и Варшавской ул. </w:t>
            </w:r>
            <w:r>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от д</w:t>
            </w:r>
            <w:r>
              <w:rPr>
                <w:rFonts w:ascii="Times New Roman" w:eastAsia="Times New Roman" w:hAnsi="Times New Roman" w:cs="Times New Roman"/>
                <w:sz w:val="16"/>
                <w:szCs w:val="22"/>
              </w:rPr>
              <w:t xml:space="preserve">ома № </w:t>
            </w:r>
            <w:r w:rsidR="00123630">
              <w:rPr>
                <w:rFonts w:ascii="Times New Roman" w:eastAsia="Times New Roman" w:hAnsi="Times New Roman" w:cs="Times New Roman"/>
                <w:sz w:val="16"/>
                <w:szCs w:val="22"/>
              </w:rPr>
              <w:t xml:space="preserve">20, корп.4 по Новоизмайловскому пр. </w:t>
            </w:r>
            <w:r w:rsidR="001170EF">
              <w:rPr>
                <w:rFonts w:ascii="Times New Roman" w:eastAsia="Times New Roman" w:hAnsi="Times New Roman" w:cs="Times New Roman"/>
                <w:szCs w:val="22"/>
              </w:rPr>
              <w:br/>
            </w:r>
            <w:r w:rsidR="00123630">
              <w:rPr>
                <w:rFonts w:ascii="Times New Roman" w:eastAsia="Times New Roman" w:hAnsi="Times New Roman" w:cs="Times New Roman"/>
                <w:sz w:val="16"/>
                <w:szCs w:val="22"/>
              </w:rPr>
              <w:t>до д</w:t>
            </w:r>
            <w:r>
              <w:rPr>
                <w:rFonts w:ascii="Times New Roman" w:eastAsia="Times New Roman" w:hAnsi="Times New Roman" w:cs="Times New Roman"/>
                <w:sz w:val="16"/>
                <w:szCs w:val="22"/>
              </w:rPr>
              <w:t xml:space="preserve">ома № </w:t>
            </w:r>
            <w:r w:rsidR="00123630">
              <w:rPr>
                <w:rFonts w:ascii="Times New Roman" w:eastAsia="Times New Roman" w:hAnsi="Times New Roman" w:cs="Times New Roman"/>
                <w:sz w:val="16"/>
                <w:szCs w:val="22"/>
              </w:rPr>
              <w:t>44, корп.4, лит</w:t>
            </w:r>
            <w:r>
              <w:rPr>
                <w:rFonts w:ascii="Times New Roman" w:eastAsia="Times New Roman" w:hAnsi="Times New Roman" w:cs="Times New Roman"/>
                <w:sz w:val="16"/>
                <w:szCs w:val="22"/>
              </w:rPr>
              <w:t>ера</w:t>
            </w:r>
            <w:r w:rsidR="00123630">
              <w:rPr>
                <w:rFonts w:ascii="Times New Roman" w:eastAsia="Times New Roman" w:hAnsi="Times New Roman" w:cs="Times New Roman"/>
                <w:sz w:val="16"/>
                <w:szCs w:val="22"/>
              </w:rPr>
              <w:t xml:space="preserve"> А </w:t>
            </w:r>
            <w:r>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по Новоизмайловскому пр. в Московском районе Санкт-Петербурга</w:t>
            </w:r>
            <w:r w:rsidR="00123630">
              <w:rPr>
                <w:rFonts w:ascii="Times New Roman" w:eastAsia="Times New Roman" w:hAnsi="Times New Roman" w:cs="Times New Roman"/>
                <w:szCs w:val="22"/>
              </w:rPr>
              <w:t xml:space="preserve">  </w:t>
            </w:r>
            <w:r w:rsidR="00123630">
              <w:rPr>
                <w:rFonts w:ascii="Times New Roman" w:eastAsia="Times New Roman" w:hAnsi="Times New Roman" w:cs="Times New Roman"/>
                <w:sz w:val="16"/>
                <w:szCs w:val="22"/>
              </w:rPr>
              <w:t xml:space="preserve"> </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2 858</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2026-2033</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899 405,3</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100 000,0</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50" w:type="dxa"/>
            <w:tcMar>
              <w:top w:w="0" w:type="dxa"/>
              <w:left w:w="108" w:type="dxa"/>
              <w:bottom w:w="0" w:type="dxa"/>
              <w:right w:w="108" w:type="dxa"/>
            </w:tcMar>
            <w:vAlign w:val="center"/>
          </w:tcPr>
          <w:p w:rsidR="006632C6" w:rsidRDefault="008B1586">
            <w:pPr>
              <w:spacing w:after="160"/>
              <w:jc w:val="center"/>
              <w:rPr>
                <w:rFonts w:ascii="Times New Roman" w:eastAsia="Times New Roman" w:hAnsi="Times New Roman" w:cs="Times New Roman"/>
              </w:rPr>
            </w:pPr>
            <w:r w:rsidRPr="008B1586">
              <w:rPr>
                <w:rFonts w:ascii="Times New Roman" w:eastAsia="Times New Roman" w:hAnsi="Times New Roman" w:cs="Times New Roman"/>
                <w:sz w:val="16"/>
                <w:szCs w:val="22"/>
              </w:rPr>
              <w:t>21 512,6</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r>
      <w:tr w:rsidR="006632C6" w:rsidTr="006C4B01">
        <w:trPr>
          <w:trHeight w:val="1063"/>
        </w:trPr>
        <w:tc>
          <w:tcPr>
            <w:tcW w:w="699" w:type="dxa"/>
            <w:tcMar>
              <w:top w:w="0" w:type="dxa"/>
              <w:left w:w="108" w:type="dxa"/>
              <w:bottom w:w="0" w:type="dxa"/>
              <w:right w:w="108" w:type="dxa"/>
            </w:tcMar>
            <w:vAlign w:val="center"/>
          </w:tcPr>
          <w:p w:rsidR="006632C6" w:rsidRDefault="001C5455">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35</w:t>
            </w:r>
          </w:p>
        </w:tc>
        <w:tc>
          <w:tcPr>
            <w:tcW w:w="2126" w:type="dxa"/>
            <w:tcMar>
              <w:top w:w="0" w:type="dxa"/>
              <w:left w:w="108" w:type="dxa"/>
              <w:bottom w:w="0" w:type="dxa"/>
              <w:right w:w="108" w:type="dxa"/>
            </w:tcMar>
            <w:vAlign w:val="center"/>
          </w:tcPr>
          <w:p w:rsidR="006632C6" w:rsidRDefault="00123630">
            <w:pPr>
              <w:spacing w:after="160"/>
              <w:rPr>
                <w:rFonts w:ascii="Times New Roman" w:eastAsia="Times New Roman" w:hAnsi="Times New Roman" w:cs="Times New Roman"/>
              </w:rPr>
            </w:pPr>
            <w:r>
              <w:rPr>
                <w:rFonts w:ascii="Times New Roman" w:eastAsia="Times New Roman" w:hAnsi="Times New Roman" w:cs="Times New Roman"/>
                <w:sz w:val="16"/>
                <w:szCs w:val="22"/>
              </w:rPr>
              <w:t xml:space="preserve">Реконструкция распределительной сети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Октябрьская</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 xml:space="preserve"> от тепловой </w:t>
            </w:r>
            <w:r w:rsidR="001170EF">
              <w:rPr>
                <w:rFonts w:ascii="Times New Roman" w:eastAsia="Times New Roman" w:hAnsi="Times New Roman" w:cs="Times New Roman"/>
                <w:szCs w:val="22"/>
              </w:rPr>
              <w:br/>
            </w:r>
            <w:r>
              <w:rPr>
                <w:rFonts w:ascii="Times New Roman" w:eastAsia="Times New Roman" w:hAnsi="Times New Roman" w:cs="Times New Roman"/>
                <w:sz w:val="16"/>
                <w:szCs w:val="22"/>
              </w:rPr>
              <w:t>камеры-11 до узла внекамерной врезки-13</w:t>
            </w:r>
          </w:p>
        </w:tc>
        <w:tc>
          <w:tcPr>
            <w:tcW w:w="1985" w:type="dxa"/>
            <w:tcMar>
              <w:top w:w="0" w:type="dxa"/>
              <w:left w:w="108" w:type="dxa"/>
              <w:bottom w:w="0" w:type="dxa"/>
              <w:right w:w="108" w:type="dxa"/>
            </w:tcMar>
            <w:vAlign w:val="center"/>
          </w:tcPr>
          <w:p w:rsidR="006632C6" w:rsidRDefault="001C5455" w:rsidP="001C5455">
            <w:pPr>
              <w:spacing w:after="160"/>
              <w:rPr>
                <w:rFonts w:ascii="Times New Roman" w:eastAsia="Times New Roman" w:hAnsi="Times New Roman" w:cs="Times New Roman"/>
              </w:rPr>
            </w:pPr>
            <w:r>
              <w:rPr>
                <w:rFonts w:ascii="Times New Roman" w:eastAsia="Times New Roman" w:hAnsi="Times New Roman" w:cs="Times New Roman"/>
                <w:sz w:val="16"/>
                <w:szCs w:val="22"/>
              </w:rPr>
              <w:t>П</w:t>
            </w:r>
            <w:r w:rsidR="00123630">
              <w:rPr>
                <w:rFonts w:ascii="Times New Roman" w:eastAsia="Times New Roman" w:hAnsi="Times New Roman" w:cs="Times New Roman"/>
                <w:sz w:val="16"/>
                <w:szCs w:val="22"/>
              </w:rPr>
              <w:t xml:space="preserve">ересечка Народной ул. </w:t>
            </w:r>
            <w:r w:rsidR="001170EF">
              <w:rPr>
                <w:rFonts w:ascii="Times New Roman" w:eastAsia="Times New Roman" w:hAnsi="Times New Roman" w:cs="Times New Roman"/>
                <w:szCs w:val="22"/>
              </w:rPr>
              <w:br/>
            </w:r>
            <w:r w:rsidR="00123630">
              <w:rPr>
                <w:rFonts w:ascii="Times New Roman" w:eastAsia="Times New Roman" w:hAnsi="Times New Roman" w:cs="Times New Roman"/>
                <w:sz w:val="16"/>
                <w:szCs w:val="22"/>
              </w:rPr>
              <w:t>в районе д</w:t>
            </w:r>
            <w:r>
              <w:rPr>
                <w:rFonts w:ascii="Times New Roman" w:eastAsia="Times New Roman" w:hAnsi="Times New Roman" w:cs="Times New Roman"/>
                <w:sz w:val="16"/>
                <w:szCs w:val="22"/>
              </w:rPr>
              <w:t>ома №</w:t>
            </w:r>
            <w:r w:rsidR="00123630">
              <w:rPr>
                <w:rFonts w:ascii="Times New Roman" w:eastAsia="Times New Roman" w:hAnsi="Times New Roman" w:cs="Times New Roman"/>
                <w:sz w:val="16"/>
                <w:szCs w:val="22"/>
              </w:rPr>
              <w:t xml:space="preserve">16 </w:t>
            </w:r>
            <w:r w:rsidR="001170EF">
              <w:rPr>
                <w:rFonts w:ascii="Times New Roman" w:eastAsia="Times New Roman" w:hAnsi="Times New Roman" w:cs="Times New Roman"/>
                <w:szCs w:val="22"/>
              </w:rPr>
              <w:br/>
            </w:r>
            <w:r w:rsidR="00123630">
              <w:rPr>
                <w:rFonts w:ascii="Times New Roman" w:eastAsia="Times New Roman" w:hAnsi="Times New Roman" w:cs="Times New Roman"/>
                <w:sz w:val="16"/>
                <w:szCs w:val="22"/>
              </w:rPr>
              <w:t xml:space="preserve">в Невском районе </w:t>
            </w:r>
            <w:r w:rsidR="001170EF">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Санкт-Петербурга</w:t>
            </w:r>
            <w:r w:rsidR="00123630">
              <w:rPr>
                <w:rFonts w:ascii="Times New Roman" w:eastAsia="Times New Roman" w:hAnsi="Times New Roman" w:cs="Times New Roman"/>
                <w:szCs w:val="22"/>
              </w:rPr>
              <w:t xml:space="preserve">   </w:t>
            </w:r>
            <w:r w:rsidR="00123630">
              <w:rPr>
                <w:rFonts w:ascii="Times New Roman" w:eastAsia="Times New Roman" w:hAnsi="Times New Roman" w:cs="Times New Roman"/>
                <w:sz w:val="16"/>
                <w:szCs w:val="22"/>
              </w:rPr>
              <w:t xml:space="preserve"> </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598</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2026-2032</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276 782,0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40 000,0</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10 085,7</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r>
      <w:tr w:rsidR="006632C6" w:rsidTr="006C4B01">
        <w:tc>
          <w:tcPr>
            <w:tcW w:w="699" w:type="dxa"/>
            <w:tcMar>
              <w:top w:w="0" w:type="dxa"/>
              <w:left w:w="108" w:type="dxa"/>
              <w:bottom w:w="0" w:type="dxa"/>
              <w:right w:w="108" w:type="dxa"/>
            </w:tcMar>
            <w:vAlign w:val="center"/>
          </w:tcPr>
          <w:p w:rsidR="006632C6" w:rsidRDefault="001C5455">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36</w:t>
            </w:r>
          </w:p>
        </w:tc>
        <w:tc>
          <w:tcPr>
            <w:tcW w:w="2126" w:type="dxa"/>
            <w:tcMar>
              <w:top w:w="0" w:type="dxa"/>
              <w:left w:w="108" w:type="dxa"/>
              <w:bottom w:w="0" w:type="dxa"/>
              <w:right w:w="108" w:type="dxa"/>
            </w:tcMar>
            <w:vAlign w:val="center"/>
          </w:tcPr>
          <w:p w:rsidR="006632C6" w:rsidRDefault="00123630" w:rsidP="001170EF">
            <w:pPr>
              <w:spacing w:after="160"/>
              <w:rPr>
                <w:rFonts w:ascii="Times New Roman" w:eastAsia="Times New Roman" w:hAnsi="Times New Roman" w:cs="Times New Roman"/>
              </w:rPr>
            </w:pPr>
            <w:r>
              <w:rPr>
                <w:rFonts w:ascii="Times New Roman" w:eastAsia="Times New Roman" w:hAnsi="Times New Roman" w:cs="Times New Roman"/>
                <w:sz w:val="16"/>
                <w:szCs w:val="22"/>
              </w:rPr>
              <w:t xml:space="preserve">Реконструкция распределительной сети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Пловдивская</w:t>
            </w:r>
            <w:r w:rsidR="00E74F1F">
              <w:rPr>
                <w:rFonts w:ascii="Times New Roman" w:eastAsia="Times New Roman" w:hAnsi="Times New Roman" w:cs="Times New Roman"/>
                <w:sz w:val="16"/>
                <w:szCs w:val="22"/>
              </w:rPr>
              <w:t>»</w:t>
            </w:r>
            <w:r>
              <w:rPr>
                <w:rFonts w:ascii="Times New Roman" w:eastAsia="Times New Roman" w:hAnsi="Times New Roman" w:cs="Times New Roman"/>
                <w:szCs w:val="22"/>
              </w:rPr>
              <w:br/>
            </w:r>
            <w:r>
              <w:rPr>
                <w:rFonts w:ascii="Times New Roman" w:eastAsia="Times New Roman" w:hAnsi="Times New Roman" w:cs="Times New Roman"/>
                <w:sz w:val="16"/>
                <w:szCs w:val="22"/>
              </w:rPr>
              <w:t xml:space="preserve">от тепловой  камеры-9 </w:t>
            </w:r>
            <w:r>
              <w:rPr>
                <w:rFonts w:ascii="Times New Roman" w:eastAsia="Times New Roman" w:hAnsi="Times New Roman" w:cs="Times New Roman"/>
                <w:szCs w:val="22"/>
              </w:rPr>
              <w:br/>
            </w:r>
            <w:r>
              <w:rPr>
                <w:rFonts w:ascii="Times New Roman" w:eastAsia="Times New Roman" w:hAnsi="Times New Roman" w:cs="Times New Roman"/>
                <w:sz w:val="16"/>
                <w:szCs w:val="22"/>
              </w:rPr>
              <w:t>до тепловой камеры-19</w:t>
            </w:r>
          </w:p>
        </w:tc>
        <w:tc>
          <w:tcPr>
            <w:tcW w:w="1985" w:type="dxa"/>
            <w:tcMar>
              <w:top w:w="0" w:type="dxa"/>
              <w:left w:w="108" w:type="dxa"/>
              <w:bottom w:w="0" w:type="dxa"/>
              <w:right w:w="108" w:type="dxa"/>
            </w:tcMar>
          </w:tcPr>
          <w:p w:rsidR="006632C6" w:rsidRDefault="001C5455" w:rsidP="001C5455">
            <w:pPr>
              <w:spacing w:after="160"/>
              <w:rPr>
                <w:rFonts w:ascii="Times New Roman" w:eastAsia="Times New Roman" w:hAnsi="Times New Roman" w:cs="Times New Roman"/>
              </w:rPr>
            </w:pPr>
            <w:r>
              <w:rPr>
                <w:rFonts w:ascii="Times New Roman" w:eastAsia="Times New Roman" w:hAnsi="Times New Roman" w:cs="Times New Roman"/>
                <w:sz w:val="16"/>
                <w:szCs w:val="22"/>
              </w:rPr>
              <w:t xml:space="preserve">Внутриквартально от дома № 8 до дома № </w:t>
            </w:r>
            <w:r w:rsidR="00123630">
              <w:rPr>
                <w:rFonts w:ascii="Times New Roman" w:eastAsia="Times New Roman" w:hAnsi="Times New Roman" w:cs="Times New Roman"/>
                <w:sz w:val="16"/>
                <w:szCs w:val="22"/>
              </w:rPr>
              <w:t xml:space="preserve">13 по ул. Малая Балканская </w:t>
            </w:r>
            <w:r w:rsidR="00FC5FF3">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во Фрунзенском районе Санкт-Петербурга</w:t>
            </w:r>
            <w:r w:rsidR="00123630">
              <w:rPr>
                <w:rFonts w:ascii="Times New Roman" w:eastAsia="Times New Roman" w:hAnsi="Times New Roman" w:cs="Times New Roman"/>
                <w:szCs w:val="22"/>
              </w:rPr>
              <w:t xml:space="preserve">   </w:t>
            </w:r>
            <w:r w:rsidR="00123630">
              <w:rPr>
                <w:rFonts w:ascii="Times New Roman" w:eastAsia="Times New Roman" w:hAnsi="Times New Roman" w:cs="Times New Roman"/>
                <w:sz w:val="16"/>
                <w:szCs w:val="22"/>
              </w:rPr>
              <w:t xml:space="preserve"> </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424</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2025-2029</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137 969,7</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30 000,0</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60 000,0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17 969,7</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r>
      <w:tr w:rsidR="006632C6" w:rsidTr="006C4B01">
        <w:tc>
          <w:tcPr>
            <w:tcW w:w="699" w:type="dxa"/>
            <w:tcMar>
              <w:top w:w="0" w:type="dxa"/>
              <w:left w:w="108" w:type="dxa"/>
              <w:bottom w:w="0" w:type="dxa"/>
              <w:right w:w="108" w:type="dxa"/>
            </w:tcMar>
            <w:vAlign w:val="center"/>
          </w:tcPr>
          <w:p w:rsidR="006632C6" w:rsidRDefault="001C5455">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37</w:t>
            </w:r>
          </w:p>
        </w:tc>
        <w:tc>
          <w:tcPr>
            <w:tcW w:w="2126" w:type="dxa"/>
            <w:tcMar>
              <w:top w:w="0" w:type="dxa"/>
              <w:left w:w="108" w:type="dxa"/>
              <w:bottom w:w="0" w:type="dxa"/>
              <w:right w:w="108" w:type="dxa"/>
            </w:tcMar>
            <w:vAlign w:val="center"/>
          </w:tcPr>
          <w:p w:rsidR="006632C6" w:rsidRDefault="00123630">
            <w:pPr>
              <w:spacing w:after="160"/>
              <w:rPr>
                <w:rFonts w:ascii="Times New Roman" w:eastAsia="Times New Roman" w:hAnsi="Times New Roman" w:cs="Times New Roman"/>
              </w:rPr>
            </w:pPr>
            <w:r>
              <w:rPr>
                <w:rFonts w:ascii="Times New Roman" w:eastAsia="Times New Roman" w:hAnsi="Times New Roman" w:cs="Times New Roman"/>
                <w:sz w:val="16"/>
                <w:szCs w:val="22"/>
              </w:rPr>
              <w:t xml:space="preserve">Реконструкция распределительной сети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Пражская</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 xml:space="preserve"> (вправо) </w:t>
            </w:r>
            <w:r w:rsidR="0053593B">
              <w:rPr>
                <w:rFonts w:ascii="Times New Roman" w:eastAsia="Times New Roman" w:hAnsi="Times New Roman" w:cs="Times New Roman"/>
                <w:szCs w:val="22"/>
              </w:rPr>
              <w:br/>
            </w:r>
            <w:r>
              <w:rPr>
                <w:rFonts w:ascii="Times New Roman" w:eastAsia="Times New Roman" w:hAnsi="Times New Roman" w:cs="Times New Roman"/>
                <w:sz w:val="16"/>
                <w:szCs w:val="22"/>
              </w:rPr>
              <w:t xml:space="preserve">от тепловой камеры-12а </w:t>
            </w:r>
            <w:r w:rsidR="0053593B">
              <w:rPr>
                <w:rFonts w:ascii="Times New Roman" w:eastAsia="Times New Roman" w:hAnsi="Times New Roman" w:cs="Times New Roman"/>
                <w:szCs w:val="22"/>
              </w:rPr>
              <w:br/>
            </w:r>
            <w:r>
              <w:rPr>
                <w:rFonts w:ascii="Times New Roman" w:eastAsia="Times New Roman" w:hAnsi="Times New Roman" w:cs="Times New Roman"/>
                <w:sz w:val="16"/>
                <w:szCs w:val="22"/>
              </w:rPr>
              <w:t>до тепловой камеры-14а</w:t>
            </w:r>
          </w:p>
        </w:tc>
        <w:tc>
          <w:tcPr>
            <w:tcW w:w="1985" w:type="dxa"/>
            <w:tcMar>
              <w:top w:w="0" w:type="dxa"/>
              <w:left w:w="108" w:type="dxa"/>
              <w:bottom w:w="0" w:type="dxa"/>
              <w:right w:w="108" w:type="dxa"/>
            </w:tcMar>
            <w:vAlign w:val="center"/>
          </w:tcPr>
          <w:p w:rsidR="006632C6" w:rsidRDefault="00C22C99">
            <w:pPr>
              <w:spacing w:after="160"/>
              <w:rPr>
                <w:rFonts w:ascii="Times New Roman" w:eastAsia="Times New Roman" w:hAnsi="Times New Roman" w:cs="Times New Roman"/>
              </w:rPr>
            </w:pPr>
            <w:r>
              <w:rPr>
                <w:rFonts w:ascii="Times New Roman" w:eastAsia="Times New Roman" w:hAnsi="Times New Roman" w:cs="Times New Roman"/>
                <w:sz w:val="16"/>
                <w:szCs w:val="22"/>
              </w:rPr>
              <w:t>По</w:t>
            </w:r>
            <w:r w:rsidR="00123630">
              <w:rPr>
                <w:rFonts w:ascii="Times New Roman" w:eastAsia="Times New Roman" w:hAnsi="Times New Roman" w:cs="Times New Roman"/>
                <w:sz w:val="16"/>
                <w:szCs w:val="22"/>
              </w:rPr>
              <w:t xml:space="preserve"> Пражск</w:t>
            </w:r>
            <w:r>
              <w:rPr>
                <w:rFonts w:ascii="Times New Roman" w:eastAsia="Times New Roman" w:hAnsi="Times New Roman" w:cs="Times New Roman"/>
                <w:sz w:val="16"/>
                <w:szCs w:val="22"/>
              </w:rPr>
              <w:t>ой</w:t>
            </w:r>
            <w:r w:rsidR="00123630">
              <w:rPr>
                <w:rFonts w:ascii="Times New Roman" w:eastAsia="Times New Roman" w:hAnsi="Times New Roman" w:cs="Times New Roman"/>
                <w:sz w:val="16"/>
                <w:szCs w:val="22"/>
              </w:rPr>
              <w:t xml:space="preserve"> </w:t>
            </w:r>
            <w:r>
              <w:rPr>
                <w:rFonts w:ascii="Times New Roman" w:eastAsia="Times New Roman" w:hAnsi="Times New Roman" w:cs="Times New Roman"/>
                <w:sz w:val="16"/>
                <w:szCs w:val="22"/>
              </w:rPr>
              <w:t>ул.</w:t>
            </w:r>
            <w:r w:rsidR="00123630">
              <w:rPr>
                <w:rFonts w:ascii="Times New Roman" w:eastAsia="Times New Roman" w:hAnsi="Times New Roman" w:cs="Times New Roman"/>
                <w:szCs w:val="22"/>
              </w:rPr>
              <w:br/>
            </w:r>
            <w:r w:rsidR="00123630">
              <w:rPr>
                <w:rFonts w:ascii="Times New Roman" w:eastAsia="Times New Roman" w:hAnsi="Times New Roman" w:cs="Times New Roman"/>
                <w:sz w:val="16"/>
                <w:szCs w:val="22"/>
              </w:rPr>
              <w:t>от ул. Турку</w:t>
            </w:r>
            <w:r w:rsidR="00FC5FF3">
              <w:rPr>
                <w:rFonts w:ascii="Times New Roman" w:eastAsia="Times New Roman" w:hAnsi="Times New Roman" w:cs="Times New Roman"/>
                <w:sz w:val="16"/>
                <w:szCs w:val="22"/>
              </w:rPr>
              <w:t xml:space="preserve"> </w:t>
            </w:r>
            <w:r>
              <w:rPr>
                <w:rFonts w:ascii="Times New Roman" w:eastAsia="Times New Roman" w:hAnsi="Times New Roman" w:cs="Times New Roman"/>
                <w:sz w:val="16"/>
                <w:szCs w:val="22"/>
              </w:rPr>
              <w:t xml:space="preserve">до дома </w:t>
            </w:r>
            <w:r>
              <w:rPr>
                <w:rFonts w:ascii="Times New Roman" w:eastAsia="Times New Roman" w:hAnsi="Times New Roman" w:cs="Times New Roman"/>
                <w:sz w:val="16"/>
                <w:szCs w:val="22"/>
              </w:rPr>
              <w:br/>
              <w:t xml:space="preserve">№ </w:t>
            </w:r>
            <w:r w:rsidR="00123630">
              <w:rPr>
                <w:rFonts w:ascii="Times New Roman" w:eastAsia="Times New Roman" w:hAnsi="Times New Roman" w:cs="Times New Roman"/>
                <w:sz w:val="16"/>
                <w:szCs w:val="22"/>
              </w:rPr>
              <w:t>46 по Пражск</w:t>
            </w:r>
            <w:r>
              <w:rPr>
                <w:rFonts w:ascii="Times New Roman" w:eastAsia="Times New Roman" w:hAnsi="Times New Roman" w:cs="Times New Roman"/>
                <w:sz w:val="16"/>
                <w:szCs w:val="22"/>
              </w:rPr>
              <w:t>ой</w:t>
            </w:r>
            <w:r w:rsidR="00123630">
              <w:rPr>
                <w:rFonts w:ascii="Times New Roman" w:eastAsia="Times New Roman" w:hAnsi="Times New Roman" w:cs="Times New Roman"/>
                <w:sz w:val="16"/>
                <w:szCs w:val="22"/>
              </w:rPr>
              <w:t xml:space="preserve"> </w:t>
            </w:r>
            <w:r>
              <w:rPr>
                <w:rFonts w:ascii="Times New Roman" w:eastAsia="Times New Roman" w:hAnsi="Times New Roman" w:cs="Times New Roman"/>
                <w:sz w:val="16"/>
                <w:szCs w:val="22"/>
              </w:rPr>
              <w:t>ул.</w:t>
            </w:r>
            <w:r w:rsidR="00FC5FF3">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во Фрунзенском районе Санкт-Петербурга</w:t>
            </w:r>
          </w:p>
          <w:p w:rsidR="006632C6" w:rsidRDefault="00123630">
            <w:pPr>
              <w:spacing w:after="160"/>
              <w:rPr>
                <w:rFonts w:ascii="Times New Roman" w:eastAsia="Times New Roman" w:hAnsi="Times New Roman" w:cs="Times New Roman"/>
              </w:rPr>
            </w:pPr>
            <w:r>
              <w:rPr>
                <w:rFonts w:ascii="Times New Roman" w:eastAsia="Times New Roman" w:hAnsi="Times New Roman" w:cs="Times New Roman"/>
                <w:szCs w:val="22"/>
              </w:rPr>
              <w:t xml:space="preserve">    </w:t>
            </w:r>
            <w:r>
              <w:rPr>
                <w:rFonts w:ascii="Times New Roman" w:eastAsia="Times New Roman" w:hAnsi="Times New Roman" w:cs="Times New Roman"/>
                <w:sz w:val="16"/>
                <w:szCs w:val="22"/>
              </w:rPr>
              <w:t xml:space="preserve"> </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1 042</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2026-2032</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175 217,9</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55 000,0</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r>
      <w:tr w:rsidR="006632C6" w:rsidTr="006C4B01">
        <w:trPr>
          <w:trHeight w:val="1738"/>
        </w:trPr>
        <w:tc>
          <w:tcPr>
            <w:tcW w:w="699" w:type="dxa"/>
            <w:tcMar>
              <w:top w:w="0" w:type="dxa"/>
              <w:left w:w="108" w:type="dxa"/>
              <w:bottom w:w="0" w:type="dxa"/>
              <w:right w:w="108" w:type="dxa"/>
            </w:tcMar>
            <w:vAlign w:val="center"/>
          </w:tcPr>
          <w:p w:rsidR="006632C6" w:rsidRDefault="000C22A6">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38</w:t>
            </w:r>
          </w:p>
        </w:tc>
        <w:tc>
          <w:tcPr>
            <w:tcW w:w="2126" w:type="dxa"/>
            <w:tcMar>
              <w:top w:w="0" w:type="dxa"/>
              <w:left w:w="108" w:type="dxa"/>
              <w:bottom w:w="0" w:type="dxa"/>
              <w:right w:w="108" w:type="dxa"/>
            </w:tcMar>
            <w:vAlign w:val="center"/>
          </w:tcPr>
          <w:p w:rsidR="006632C6" w:rsidRDefault="00123630" w:rsidP="00FC5FF3">
            <w:pPr>
              <w:spacing w:after="160"/>
              <w:rPr>
                <w:rFonts w:ascii="Times New Roman" w:eastAsia="Times New Roman" w:hAnsi="Times New Roman" w:cs="Times New Roman"/>
              </w:rPr>
            </w:pPr>
            <w:r>
              <w:rPr>
                <w:rFonts w:ascii="Times New Roman" w:eastAsia="Times New Roman" w:hAnsi="Times New Roman" w:cs="Times New Roman"/>
                <w:sz w:val="16"/>
                <w:szCs w:val="22"/>
              </w:rPr>
              <w:t xml:space="preserve">Реконструкция распределительной сети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 xml:space="preserve">квартал </w:t>
            </w:r>
            <w:r>
              <w:rPr>
                <w:rFonts w:ascii="Times New Roman" w:eastAsia="Times New Roman" w:hAnsi="Times New Roman" w:cs="Times New Roman"/>
                <w:szCs w:val="22"/>
              </w:rPr>
              <w:t xml:space="preserve"> </w:t>
            </w:r>
            <w:r>
              <w:rPr>
                <w:rFonts w:ascii="Times New Roman" w:eastAsia="Times New Roman" w:hAnsi="Times New Roman" w:cs="Times New Roman"/>
                <w:sz w:val="16"/>
                <w:szCs w:val="22"/>
              </w:rPr>
              <w:t>8-11-12</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 xml:space="preserve"> </w:t>
            </w:r>
            <w:r>
              <w:rPr>
                <w:rFonts w:ascii="Times New Roman" w:eastAsia="Times New Roman" w:hAnsi="Times New Roman" w:cs="Times New Roman"/>
                <w:szCs w:val="22"/>
              </w:rPr>
              <w:br/>
            </w:r>
            <w:r>
              <w:rPr>
                <w:rFonts w:ascii="Times New Roman" w:eastAsia="Times New Roman" w:hAnsi="Times New Roman" w:cs="Times New Roman"/>
                <w:sz w:val="16"/>
                <w:szCs w:val="22"/>
              </w:rPr>
              <w:t xml:space="preserve">от тепловой камеры-10 </w:t>
            </w:r>
            <w:r>
              <w:rPr>
                <w:rFonts w:ascii="Times New Roman" w:eastAsia="Times New Roman" w:hAnsi="Times New Roman" w:cs="Times New Roman"/>
                <w:szCs w:val="22"/>
              </w:rPr>
              <w:br/>
            </w:r>
            <w:r>
              <w:rPr>
                <w:rFonts w:ascii="Times New Roman" w:eastAsia="Times New Roman" w:hAnsi="Times New Roman" w:cs="Times New Roman"/>
                <w:sz w:val="16"/>
                <w:szCs w:val="22"/>
              </w:rPr>
              <w:t xml:space="preserve">(не вкл.) до тепловой камеры-12 и распределительной сети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квартал 15</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 xml:space="preserve"> от тепловой камеры-12 до тепловой камеры-14</w:t>
            </w:r>
          </w:p>
        </w:tc>
        <w:tc>
          <w:tcPr>
            <w:tcW w:w="1985" w:type="dxa"/>
            <w:tcMar>
              <w:top w:w="0" w:type="dxa"/>
              <w:left w:w="108" w:type="dxa"/>
              <w:bottom w:w="0" w:type="dxa"/>
              <w:right w:w="108" w:type="dxa"/>
            </w:tcMar>
            <w:vAlign w:val="center"/>
          </w:tcPr>
          <w:p w:rsidR="006632C6" w:rsidRDefault="000C22A6">
            <w:pPr>
              <w:spacing w:after="160"/>
              <w:rPr>
                <w:rFonts w:ascii="Times New Roman" w:eastAsia="Times New Roman" w:hAnsi="Times New Roman" w:cs="Times New Roman"/>
              </w:rPr>
            </w:pPr>
            <w:r>
              <w:rPr>
                <w:rFonts w:ascii="Times New Roman" w:eastAsia="Times New Roman" w:hAnsi="Times New Roman" w:cs="Times New Roman"/>
                <w:sz w:val="16"/>
                <w:szCs w:val="22"/>
              </w:rPr>
              <w:t>В</w:t>
            </w:r>
            <w:r w:rsidR="00123630">
              <w:rPr>
                <w:rFonts w:ascii="Times New Roman" w:eastAsia="Times New Roman" w:hAnsi="Times New Roman" w:cs="Times New Roman"/>
                <w:sz w:val="16"/>
                <w:szCs w:val="22"/>
              </w:rPr>
              <w:t xml:space="preserve">нутриквартально </w:t>
            </w:r>
            <w:r w:rsidR="00FC5FF3">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 xml:space="preserve">от дома </w:t>
            </w:r>
            <w:r>
              <w:rPr>
                <w:rFonts w:ascii="Times New Roman" w:eastAsia="Times New Roman" w:hAnsi="Times New Roman" w:cs="Times New Roman"/>
                <w:sz w:val="16"/>
                <w:szCs w:val="22"/>
              </w:rPr>
              <w:t xml:space="preserve">№ </w:t>
            </w:r>
            <w:r w:rsidR="00123630">
              <w:rPr>
                <w:rFonts w:ascii="Times New Roman" w:eastAsia="Times New Roman" w:hAnsi="Times New Roman" w:cs="Times New Roman"/>
                <w:sz w:val="16"/>
                <w:szCs w:val="22"/>
              </w:rPr>
              <w:t xml:space="preserve">44, корп.4 </w:t>
            </w:r>
            <w:r w:rsidR="00FC5FF3">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 xml:space="preserve">по Новоизмайловскому пр., с пересечением Ленинского проспекта, </w:t>
            </w:r>
            <w:r w:rsidR="00FC5FF3">
              <w:rPr>
                <w:rFonts w:ascii="Times New Roman" w:eastAsia="Times New Roman" w:hAnsi="Times New Roman" w:cs="Times New Roman"/>
                <w:szCs w:val="22"/>
              </w:rPr>
              <w:br/>
            </w:r>
            <w:r w:rsidR="00123630">
              <w:rPr>
                <w:rFonts w:ascii="Times New Roman" w:eastAsia="Times New Roman" w:hAnsi="Times New Roman" w:cs="Times New Roman"/>
                <w:sz w:val="16"/>
                <w:szCs w:val="22"/>
              </w:rPr>
              <w:t xml:space="preserve">и до дома </w:t>
            </w:r>
            <w:r>
              <w:rPr>
                <w:rFonts w:ascii="Times New Roman" w:eastAsia="Times New Roman" w:hAnsi="Times New Roman" w:cs="Times New Roman"/>
                <w:sz w:val="16"/>
                <w:szCs w:val="22"/>
              </w:rPr>
              <w:t xml:space="preserve">№ </w:t>
            </w:r>
            <w:r w:rsidR="00123630">
              <w:rPr>
                <w:rFonts w:ascii="Times New Roman" w:eastAsia="Times New Roman" w:hAnsi="Times New Roman" w:cs="Times New Roman"/>
                <w:sz w:val="16"/>
                <w:szCs w:val="22"/>
              </w:rPr>
              <w:t xml:space="preserve">155 </w:t>
            </w:r>
            <w:r w:rsidR="00FC5FF3">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 xml:space="preserve">по Ленинскому пр. </w:t>
            </w:r>
            <w:r w:rsidR="00FC5FF3">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в Московском районе Санкт-Петербурга</w:t>
            </w:r>
            <w:r w:rsidR="00123630">
              <w:rPr>
                <w:rFonts w:ascii="Times New Roman" w:eastAsia="Times New Roman" w:hAnsi="Times New Roman" w:cs="Times New Roman"/>
                <w:szCs w:val="22"/>
              </w:rPr>
              <w:t xml:space="preserve">  </w:t>
            </w:r>
            <w:r w:rsidR="00123630">
              <w:rPr>
                <w:rFonts w:ascii="Times New Roman" w:eastAsia="Times New Roman" w:hAnsi="Times New Roman" w:cs="Times New Roman"/>
                <w:sz w:val="16"/>
                <w:szCs w:val="22"/>
              </w:rPr>
              <w:t xml:space="preserve"> </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1 472</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2026-2032</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319 891,4</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80 000,0</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100 000,0</w:t>
            </w:r>
          </w:p>
        </w:tc>
      </w:tr>
      <w:tr w:rsidR="006632C6" w:rsidTr="006C4B01">
        <w:tc>
          <w:tcPr>
            <w:tcW w:w="699" w:type="dxa"/>
            <w:tcMar>
              <w:top w:w="0" w:type="dxa"/>
              <w:left w:w="108" w:type="dxa"/>
              <w:bottom w:w="0" w:type="dxa"/>
              <w:right w:w="108" w:type="dxa"/>
            </w:tcMar>
            <w:vAlign w:val="center"/>
          </w:tcPr>
          <w:p w:rsidR="006632C6" w:rsidRDefault="00F61709">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39</w:t>
            </w:r>
          </w:p>
        </w:tc>
        <w:tc>
          <w:tcPr>
            <w:tcW w:w="2126" w:type="dxa"/>
            <w:tcMar>
              <w:top w:w="0" w:type="dxa"/>
              <w:left w:w="108" w:type="dxa"/>
              <w:bottom w:w="0" w:type="dxa"/>
              <w:right w:w="108" w:type="dxa"/>
            </w:tcMar>
            <w:vAlign w:val="center"/>
          </w:tcPr>
          <w:p w:rsidR="006632C6" w:rsidRDefault="00123630" w:rsidP="00FC5FF3">
            <w:pPr>
              <w:spacing w:after="160"/>
              <w:rPr>
                <w:rFonts w:ascii="Times New Roman" w:eastAsia="Times New Roman" w:hAnsi="Times New Roman" w:cs="Times New Roman"/>
              </w:rPr>
            </w:pPr>
            <w:r>
              <w:rPr>
                <w:rFonts w:ascii="Times New Roman" w:eastAsia="Times New Roman" w:hAnsi="Times New Roman" w:cs="Times New Roman"/>
                <w:sz w:val="16"/>
                <w:szCs w:val="22"/>
              </w:rPr>
              <w:t xml:space="preserve">Реконструкция распределительной сети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Маршала Захарова</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 xml:space="preserve"> </w:t>
            </w:r>
            <w:r w:rsidR="00FC5FF3">
              <w:rPr>
                <w:rFonts w:ascii="Times New Roman" w:eastAsia="Times New Roman" w:hAnsi="Times New Roman" w:cs="Times New Roman"/>
                <w:sz w:val="16"/>
                <w:szCs w:val="22"/>
              </w:rPr>
              <w:br/>
            </w:r>
            <w:r>
              <w:rPr>
                <w:rFonts w:ascii="Times New Roman" w:eastAsia="Times New Roman" w:hAnsi="Times New Roman" w:cs="Times New Roman"/>
                <w:sz w:val="16"/>
                <w:szCs w:val="22"/>
              </w:rPr>
              <w:t xml:space="preserve">от тепловой камеры-13 </w:t>
            </w:r>
            <w:r>
              <w:rPr>
                <w:rFonts w:ascii="Times New Roman" w:eastAsia="Times New Roman" w:hAnsi="Times New Roman" w:cs="Times New Roman"/>
                <w:szCs w:val="22"/>
              </w:rPr>
              <w:br/>
            </w:r>
            <w:r>
              <w:rPr>
                <w:rFonts w:ascii="Times New Roman" w:eastAsia="Times New Roman" w:hAnsi="Times New Roman" w:cs="Times New Roman"/>
                <w:sz w:val="16"/>
                <w:szCs w:val="22"/>
              </w:rPr>
              <w:t xml:space="preserve">до тепловой камеры-28 (границы работ 2007 года), </w:t>
            </w:r>
            <w:r>
              <w:rPr>
                <w:rFonts w:ascii="Times New Roman" w:eastAsia="Times New Roman" w:hAnsi="Times New Roman" w:cs="Times New Roman"/>
                <w:sz w:val="16"/>
                <w:szCs w:val="22"/>
              </w:rPr>
              <w:lastRenderedPageBreak/>
              <w:t xml:space="preserve">тепловой </w:t>
            </w:r>
            <w:r w:rsidR="00FC5FF3">
              <w:rPr>
                <w:rFonts w:ascii="Times New Roman" w:eastAsia="Times New Roman" w:hAnsi="Times New Roman" w:cs="Times New Roman"/>
                <w:szCs w:val="22"/>
              </w:rPr>
              <w:t xml:space="preserve"> </w:t>
            </w:r>
            <w:r>
              <w:rPr>
                <w:rFonts w:ascii="Times New Roman" w:eastAsia="Times New Roman" w:hAnsi="Times New Roman" w:cs="Times New Roman"/>
                <w:sz w:val="16"/>
                <w:szCs w:val="22"/>
              </w:rPr>
              <w:t xml:space="preserve">камеры-1 распределительной сети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квартал 7-12 Юго-Запад</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 тепловой</w:t>
            </w:r>
            <w:r w:rsidR="00FC5FF3">
              <w:rPr>
                <w:rFonts w:ascii="Times New Roman" w:eastAsia="Times New Roman" w:hAnsi="Times New Roman" w:cs="Times New Roman"/>
                <w:sz w:val="16"/>
                <w:szCs w:val="22"/>
              </w:rPr>
              <w:t xml:space="preserve"> </w:t>
            </w:r>
            <w:r>
              <w:rPr>
                <w:rFonts w:ascii="Times New Roman" w:eastAsia="Times New Roman" w:hAnsi="Times New Roman" w:cs="Times New Roman"/>
                <w:sz w:val="16"/>
                <w:szCs w:val="22"/>
              </w:rPr>
              <w:t xml:space="preserve">камеры-5 распределительной сети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Ленинская</w:t>
            </w:r>
            <w:r w:rsidR="00E74F1F">
              <w:rPr>
                <w:rFonts w:ascii="Times New Roman" w:eastAsia="Times New Roman" w:hAnsi="Times New Roman" w:cs="Times New Roman"/>
                <w:sz w:val="16"/>
                <w:szCs w:val="22"/>
              </w:rPr>
              <w:t>»</w:t>
            </w:r>
          </w:p>
        </w:tc>
        <w:tc>
          <w:tcPr>
            <w:tcW w:w="1985" w:type="dxa"/>
            <w:tcMar>
              <w:top w:w="0" w:type="dxa"/>
              <w:left w:w="108" w:type="dxa"/>
              <w:bottom w:w="0" w:type="dxa"/>
              <w:right w:w="108" w:type="dxa"/>
            </w:tcMar>
          </w:tcPr>
          <w:p w:rsidR="006632C6" w:rsidRDefault="00F61709">
            <w:pPr>
              <w:spacing w:after="160"/>
              <w:rPr>
                <w:rFonts w:ascii="Times New Roman" w:eastAsia="Times New Roman" w:hAnsi="Times New Roman" w:cs="Times New Roman"/>
              </w:rPr>
            </w:pPr>
            <w:r>
              <w:rPr>
                <w:rFonts w:ascii="Times New Roman" w:eastAsia="Times New Roman" w:hAnsi="Times New Roman" w:cs="Times New Roman"/>
                <w:sz w:val="16"/>
                <w:szCs w:val="22"/>
              </w:rPr>
              <w:lastRenderedPageBreak/>
              <w:t>П</w:t>
            </w:r>
            <w:r w:rsidR="00123630">
              <w:rPr>
                <w:rFonts w:ascii="Times New Roman" w:eastAsia="Times New Roman" w:hAnsi="Times New Roman" w:cs="Times New Roman"/>
                <w:sz w:val="16"/>
                <w:szCs w:val="22"/>
              </w:rPr>
              <w:t xml:space="preserve">р. Маршала Жукова </w:t>
            </w:r>
            <w:r w:rsidR="00922CB2">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от Ленинского пр.</w:t>
            </w:r>
            <w:r w:rsidR="00123630">
              <w:rPr>
                <w:rFonts w:ascii="Times New Roman" w:eastAsia="Times New Roman" w:hAnsi="Times New Roman" w:cs="Times New Roman"/>
                <w:szCs w:val="22"/>
              </w:rPr>
              <w:br/>
            </w:r>
            <w:r w:rsidR="00123630">
              <w:rPr>
                <w:rFonts w:ascii="Times New Roman" w:eastAsia="Times New Roman" w:hAnsi="Times New Roman" w:cs="Times New Roman"/>
                <w:sz w:val="16"/>
                <w:szCs w:val="22"/>
              </w:rPr>
              <w:t xml:space="preserve">до ул. Маршала Захарова и ул. Маршала Захарова   от пр. Маршала Жукова до ул. Десантников </w:t>
            </w:r>
            <w:r w:rsidR="00123630">
              <w:rPr>
                <w:rFonts w:ascii="Times New Roman" w:eastAsia="Times New Roman" w:hAnsi="Times New Roman" w:cs="Times New Roman"/>
                <w:szCs w:val="22"/>
              </w:rPr>
              <w:br/>
            </w:r>
            <w:r w:rsidR="00123630">
              <w:rPr>
                <w:rFonts w:ascii="Times New Roman" w:eastAsia="Times New Roman" w:hAnsi="Times New Roman" w:cs="Times New Roman"/>
                <w:sz w:val="16"/>
                <w:szCs w:val="22"/>
              </w:rPr>
              <w:lastRenderedPageBreak/>
              <w:t>в Красносельском районе Санкт-Петербурга</w:t>
            </w:r>
          </w:p>
          <w:p w:rsidR="006632C6" w:rsidRDefault="00123630">
            <w:pPr>
              <w:spacing w:after="160"/>
              <w:rPr>
                <w:rFonts w:ascii="Times New Roman" w:eastAsia="Times New Roman" w:hAnsi="Times New Roman" w:cs="Times New Roman"/>
              </w:rPr>
            </w:pPr>
            <w:r>
              <w:rPr>
                <w:rFonts w:ascii="Times New Roman" w:eastAsia="Times New Roman" w:hAnsi="Times New Roman" w:cs="Times New Roman"/>
                <w:szCs w:val="22"/>
              </w:rPr>
              <w:t xml:space="preserve">    </w:t>
            </w:r>
            <w:r>
              <w:rPr>
                <w:rFonts w:ascii="Times New Roman" w:eastAsia="Times New Roman" w:hAnsi="Times New Roman" w:cs="Times New Roman"/>
                <w:sz w:val="16"/>
                <w:szCs w:val="22"/>
              </w:rPr>
              <w:t xml:space="preserve"> </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lastRenderedPageBreak/>
              <w:t>3 470</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2027-2034</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1 563 288,8</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100 000,0</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100 000,0</w:t>
            </w:r>
          </w:p>
        </w:tc>
        <w:tc>
          <w:tcPr>
            <w:tcW w:w="850" w:type="dxa"/>
            <w:tcMar>
              <w:top w:w="0" w:type="dxa"/>
              <w:left w:w="108" w:type="dxa"/>
              <w:bottom w:w="0" w:type="dxa"/>
              <w:right w:w="108" w:type="dxa"/>
            </w:tcMar>
            <w:vAlign w:val="center"/>
          </w:tcPr>
          <w:p w:rsidR="006632C6" w:rsidRDefault="008B1586">
            <w:pPr>
              <w:spacing w:after="160"/>
              <w:jc w:val="center"/>
              <w:rPr>
                <w:rFonts w:ascii="Times New Roman" w:eastAsia="Times New Roman" w:hAnsi="Times New Roman" w:cs="Times New Roman"/>
              </w:rPr>
            </w:pPr>
            <w:r w:rsidRPr="008B1586">
              <w:rPr>
                <w:rFonts w:ascii="Times New Roman" w:eastAsia="Times New Roman" w:hAnsi="Times New Roman" w:cs="Times New Roman"/>
                <w:sz w:val="16"/>
                <w:szCs w:val="22"/>
              </w:rPr>
              <w:t>200 000,0</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100 000,0</w:t>
            </w:r>
          </w:p>
        </w:tc>
      </w:tr>
      <w:tr w:rsidR="006632C6" w:rsidTr="006C4B01">
        <w:tc>
          <w:tcPr>
            <w:tcW w:w="699" w:type="dxa"/>
            <w:tcMar>
              <w:top w:w="0" w:type="dxa"/>
              <w:left w:w="108" w:type="dxa"/>
              <w:bottom w:w="0" w:type="dxa"/>
              <w:right w:w="108" w:type="dxa"/>
            </w:tcMar>
            <w:vAlign w:val="center"/>
          </w:tcPr>
          <w:p w:rsidR="006632C6" w:rsidRDefault="00F61709">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40</w:t>
            </w:r>
          </w:p>
        </w:tc>
        <w:tc>
          <w:tcPr>
            <w:tcW w:w="2126" w:type="dxa"/>
            <w:tcMar>
              <w:top w:w="0" w:type="dxa"/>
              <w:left w:w="108" w:type="dxa"/>
              <w:bottom w:w="0" w:type="dxa"/>
              <w:right w:w="108" w:type="dxa"/>
            </w:tcMar>
            <w:vAlign w:val="center"/>
          </w:tcPr>
          <w:p w:rsidR="006632C6" w:rsidRDefault="00123630" w:rsidP="00FC5FF3">
            <w:pPr>
              <w:spacing w:after="160"/>
              <w:rPr>
                <w:rFonts w:ascii="Times New Roman" w:eastAsia="Times New Roman" w:hAnsi="Times New Roman" w:cs="Times New Roman"/>
              </w:rPr>
            </w:pPr>
            <w:r>
              <w:rPr>
                <w:rFonts w:ascii="Times New Roman" w:eastAsia="Times New Roman" w:hAnsi="Times New Roman" w:cs="Times New Roman"/>
                <w:sz w:val="16"/>
                <w:szCs w:val="22"/>
              </w:rPr>
              <w:t xml:space="preserve">Реконструкция распределительной сети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квартал</w:t>
            </w:r>
            <w:r>
              <w:rPr>
                <w:rFonts w:ascii="Times New Roman" w:eastAsia="Times New Roman" w:hAnsi="Times New Roman" w:cs="Times New Roman"/>
                <w:szCs w:val="22"/>
              </w:rPr>
              <w:t xml:space="preserve">  </w:t>
            </w:r>
            <w:r>
              <w:rPr>
                <w:rFonts w:ascii="Times New Roman" w:eastAsia="Times New Roman" w:hAnsi="Times New Roman" w:cs="Times New Roman"/>
                <w:sz w:val="16"/>
                <w:szCs w:val="22"/>
              </w:rPr>
              <w:t>8-11-12</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 xml:space="preserve"> от тепловой камеры-14 </w:t>
            </w:r>
            <w:r w:rsidR="00FC5FF3">
              <w:rPr>
                <w:rFonts w:ascii="Times New Roman" w:eastAsia="Times New Roman" w:hAnsi="Times New Roman" w:cs="Times New Roman"/>
                <w:sz w:val="16"/>
                <w:szCs w:val="22"/>
              </w:rPr>
              <w:br/>
            </w:r>
            <w:r>
              <w:rPr>
                <w:rFonts w:ascii="Times New Roman" w:eastAsia="Times New Roman" w:hAnsi="Times New Roman" w:cs="Times New Roman"/>
                <w:sz w:val="16"/>
                <w:szCs w:val="22"/>
              </w:rPr>
              <w:t>(2 Южная т/м) до тепловой камеры-3</w:t>
            </w:r>
          </w:p>
        </w:tc>
        <w:tc>
          <w:tcPr>
            <w:tcW w:w="1985" w:type="dxa"/>
            <w:tcMar>
              <w:top w:w="0" w:type="dxa"/>
              <w:left w:w="108" w:type="dxa"/>
              <w:bottom w:w="0" w:type="dxa"/>
              <w:right w:w="108" w:type="dxa"/>
            </w:tcMar>
            <w:vAlign w:val="center"/>
          </w:tcPr>
          <w:p w:rsidR="006632C6" w:rsidRDefault="00087E6E" w:rsidP="00087E6E">
            <w:pPr>
              <w:spacing w:after="160"/>
              <w:rPr>
                <w:rFonts w:ascii="Times New Roman" w:eastAsia="Times New Roman" w:hAnsi="Times New Roman" w:cs="Times New Roman"/>
              </w:rPr>
            </w:pPr>
            <w:r>
              <w:rPr>
                <w:rFonts w:ascii="Times New Roman" w:eastAsia="Times New Roman" w:hAnsi="Times New Roman" w:cs="Times New Roman"/>
                <w:sz w:val="16"/>
                <w:szCs w:val="22"/>
              </w:rPr>
              <w:t>В</w:t>
            </w:r>
            <w:r w:rsidR="00123630">
              <w:rPr>
                <w:rFonts w:ascii="Times New Roman" w:eastAsia="Times New Roman" w:hAnsi="Times New Roman" w:cs="Times New Roman"/>
                <w:sz w:val="16"/>
                <w:szCs w:val="22"/>
              </w:rPr>
              <w:t xml:space="preserve">нутриквартально между Новоизмайловским пр. </w:t>
            </w:r>
            <w:r>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и Варшавской ул.</w:t>
            </w:r>
            <w:r w:rsidR="00922CB2">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от Бассейн</w:t>
            </w:r>
            <w:r>
              <w:rPr>
                <w:rFonts w:ascii="Times New Roman" w:eastAsia="Times New Roman" w:hAnsi="Times New Roman" w:cs="Times New Roman"/>
                <w:sz w:val="16"/>
                <w:szCs w:val="22"/>
              </w:rPr>
              <w:t>ой</w:t>
            </w:r>
            <w:r w:rsidR="00123630">
              <w:rPr>
                <w:rFonts w:ascii="Times New Roman" w:eastAsia="Times New Roman" w:hAnsi="Times New Roman" w:cs="Times New Roman"/>
                <w:sz w:val="16"/>
                <w:szCs w:val="22"/>
              </w:rPr>
              <w:t xml:space="preserve"> </w:t>
            </w:r>
            <w:r>
              <w:rPr>
                <w:rFonts w:ascii="Times New Roman" w:eastAsia="Times New Roman" w:hAnsi="Times New Roman" w:cs="Times New Roman"/>
                <w:sz w:val="16"/>
                <w:szCs w:val="22"/>
              </w:rPr>
              <w:t xml:space="preserve">ул. до дома № </w:t>
            </w:r>
            <w:r w:rsidR="00123630">
              <w:rPr>
                <w:rFonts w:ascii="Times New Roman" w:eastAsia="Times New Roman" w:hAnsi="Times New Roman" w:cs="Times New Roman"/>
                <w:sz w:val="16"/>
                <w:szCs w:val="22"/>
              </w:rPr>
              <w:t xml:space="preserve">31, лит. А </w:t>
            </w:r>
            <w:r w:rsidR="00123630">
              <w:rPr>
                <w:rFonts w:ascii="Times New Roman" w:eastAsia="Times New Roman" w:hAnsi="Times New Roman" w:cs="Times New Roman"/>
                <w:szCs w:val="22"/>
              </w:rPr>
              <w:t xml:space="preserve"> </w:t>
            </w:r>
            <w:r>
              <w:rPr>
                <w:rFonts w:ascii="Times New Roman" w:eastAsia="Times New Roman" w:hAnsi="Times New Roman" w:cs="Times New Roman"/>
                <w:szCs w:val="22"/>
              </w:rPr>
              <w:br/>
            </w:r>
            <w:r w:rsidR="00123630">
              <w:rPr>
                <w:rFonts w:ascii="Times New Roman" w:eastAsia="Times New Roman" w:hAnsi="Times New Roman" w:cs="Times New Roman"/>
                <w:sz w:val="16"/>
                <w:szCs w:val="22"/>
              </w:rPr>
              <w:t>по Варшавск</w:t>
            </w:r>
            <w:r>
              <w:rPr>
                <w:rFonts w:ascii="Times New Roman" w:eastAsia="Times New Roman" w:hAnsi="Times New Roman" w:cs="Times New Roman"/>
                <w:sz w:val="16"/>
                <w:szCs w:val="22"/>
              </w:rPr>
              <w:t>ой</w:t>
            </w:r>
            <w:r w:rsidR="00123630">
              <w:rPr>
                <w:rFonts w:ascii="Times New Roman" w:eastAsia="Times New Roman" w:hAnsi="Times New Roman" w:cs="Times New Roman"/>
                <w:sz w:val="16"/>
                <w:szCs w:val="22"/>
              </w:rPr>
              <w:t xml:space="preserve"> </w:t>
            </w:r>
            <w:r>
              <w:rPr>
                <w:rFonts w:ascii="Times New Roman" w:eastAsia="Times New Roman" w:hAnsi="Times New Roman" w:cs="Times New Roman"/>
                <w:sz w:val="16"/>
                <w:szCs w:val="22"/>
              </w:rPr>
              <w:t>ул.</w:t>
            </w:r>
            <w:r w:rsidR="00922CB2">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в Московском районе Санкт-Петербурга</w:t>
            </w:r>
            <w:r w:rsidR="00123630">
              <w:rPr>
                <w:rFonts w:ascii="Times New Roman" w:eastAsia="Times New Roman" w:hAnsi="Times New Roman" w:cs="Times New Roman"/>
                <w:szCs w:val="22"/>
              </w:rPr>
              <w:t xml:space="preserve"> </w:t>
            </w:r>
            <w:r w:rsidR="00123630">
              <w:rPr>
                <w:rFonts w:ascii="Times New Roman" w:eastAsia="Times New Roman" w:hAnsi="Times New Roman" w:cs="Times New Roman"/>
                <w:sz w:val="16"/>
                <w:szCs w:val="22"/>
              </w:rPr>
              <w:t xml:space="preserve"> </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926</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2027-2032</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219 067,3</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r>
      <w:tr w:rsidR="006632C6" w:rsidTr="006C4B01">
        <w:tc>
          <w:tcPr>
            <w:tcW w:w="69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41</w:t>
            </w:r>
          </w:p>
        </w:tc>
        <w:tc>
          <w:tcPr>
            <w:tcW w:w="2126" w:type="dxa"/>
            <w:tcMar>
              <w:top w:w="0" w:type="dxa"/>
              <w:left w:w="108" w:type="dxa"/>
              <w:bottom w:w="0" w:type="dxa"/>
              <w:right w:w="108" w:type="dxa"/>
            </w:tcMar>
            <w:vAlign w:val="center"/>
          </w:tcPr>
          <w:p w:rsidR="006632C6" w:rsidRDefault="00123630" w:rsidP="00FC5FF3">
            <w:pPr>
              <w:spacing w:after="160"/>
              <w:rPr>
                <w:rFonts w:ascii="Times New Roman" w:eastAsia="Times New Roman" w:hAnsi="Times New Roman" w:cs="Times New Roman"/>
              </w:rPr>
            </w:pPr>
            <w:r>
              <w:rPr>
                <w:rFonts w:ascii="Times New Roman" w:eastAsia="Times New Roman" w:hAnsi="Times New Roman" w:cs="Times New Roman"/>
                <w:sz w:val="16"/>
                <w:szCs w:val="22"/>
              </w:rPr>
              <w:t xml:space="preserve">Реконструкция распределительной сети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Кораблестроителей</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 xml:space="preserve"> </w:t>
            </w:r>
            <w:r w:rsidR="00FC5FF3">
              <w:rPr>
                <w:rFonts w:ascii="Times New Roman" w:eastAsia="Times New Roman" w:hAnsi="Times New Roman" w:cs="Times New Roman"/>
                <w:szCs w:val="22"/>
              </w:rPr>
              <w:br/>
            </w:r>
            <w:r>
              <w:rPr>
                <w:rFonts w:ascii="Times New Roman" w:eastAsia="Times New Roman" w:hAnsi="Times New Roman" w:cs="Times New Roman"/>
                <w:sz w:val="16"/>
                <w:szCs w:val="22"/>
              </w:rPr>
              <w:t xml:space="preserve">от тепловой </w:t>
            </w:r>
            <w:r w:rsidR="00FC5FF3">
              <w:rPr>
                <w:rFonts w:ascii="Times New Roman" w:eastAsia="Times New Roman" w:hAnsi="Times New Roman" w:cs="Times New Roman"/>
                <w:szCs w:val="22"/>
              </w:rPr>
              <w:br/>
            </w:r>
            <w:r>
              <w:rPr>
                <w:rFonts w:ascii="Times New Roman" w:eastAsia="Times New Roman" w:hAnsi="Times New Roman" w:cs="Times New Roman"/>
                <w:sz w:val="16"/>
                <w:szCs w:val="22"/>
              </w:rPr>
              <w:t xml:space="preserve">камеры-10 </w:t>
            </w:r>
            <w:r w:rsidR="00FC5FF3">
              <w:rPr>
                <w:rFonts w:ascii="Times New Roman" w:eastAsia="Times New Roman" w:hAnsi="Times New Roman" w:cs="Times New Roman"/>
                <w:szCs w:val="22"/>
              </w:rPr>
              <w:br/>
            </w:r>
            <w:r>
              <w:rPr>
                <w:rFonts w:ascii="Times New Roman" w:eastAsia="Times New Roman" w:hAnsi="Times New Roman" w:cs="Times New Roman"/>
                <w:sz w:val="16"/>
                <w:szCs w:val="22"/>
              </w:rPr>
              <w:t xml:space="preserve">до тепловой </w:t>
            </w:r>
            <w:r w:rsidR="00FC5FF3">
              <w:rPr>
                <w:rFonts w:ascii="Times New Roman" w:eastAsia="Times New Roman" w:hAnsi="Times New Roman" w:cs="Times New Roman"/>
                <w:szCs w:val="22"/>
              </w:rPr>
              <w:br/>
            </w:r>
            <w:r>
              <w:rPr>
                <w:rFonts w:ascii="Times New Roman" w:eastAsia="Times New Roman" w:hAnsi="Times New Roman" w:cs="Times New Roman"/>
                <w:sz w:val="16"/>
                <w:szCs w:val="22"/>
              </w:rPr>
              <w:t>камеры-15</w:t>
            </w:r>
          </w:p>
        </w:tc>
        <w:tc>
          <w:tcPr>
            <w:tcW w:w="1985" w:type="dxa"/>
            <w:tcMar>
              <w:top w:w="0" w:type="dxa"/>
              <w:left w:w="108" w:type="dxa"/>
              <w:bottom w:w="0" w:type="dxa"/>
              <w:right w:w="108" w:type="dxa"/>
            </w:tcMar>
            <w:vAlign w:val="center"/>
          </w:tcPr>
          <w:p w:rsidR="006632C6" w:rsidRDefault="00DF69D3">
            <w:pPr>
              <w:spacing w:after="160"/>
              <w:rPr>
                <w:rFonts w:ascii="Times New Roman" w:eastAsia="Times New Roman" w:hAnsi="Times New Roman" w:cs="Times New Roman"/>
              </w:rPr>
            </w:pPr>
            <w:r>
              <w:rPr>
                <w:rFonts w:ascii="Times New Roman" w:eastAsia="Times New Roman" w:hAnsi="Times New Roman" w:cs="Times New Roman"/>
                <w:sz w:val="16"/>
                <w:szCs w:val="22"/>
              </w:rPr>
              <w:t>У</w:t>
            </w:r>
            <w:r w:rsidR="00123630">
              <w:rPr>
                <w:rFonts w:ascii="Times New Roman" w:eastAsia="Times New Roman" w:hAnsi="Times New Roman" w:cs="Times New Roman"/>
                <w:sz w:val="16"/>
                <w:szCs w:val="22"/>
              </w:rPr>
              <w:t xml:space="preserve">л. Кораблестроителей </w:t>
            </w:r>
            <w:r w:rsidR="00FC5FF3">
              <w:rPr>
                <w:rFonts w:ascii="Times New Roman" w:eastAsia="Times New Roman" w:hAnsi="Times New Roman" w:cs="Times New Roman"/>
                <w:szCs w:val="22"/>
              </w:rPr>
              <w:br/>
            </w:r>
            <w:r w:rsidR="00123630">
              <w:rPr>
                <w:rFonts w:ascii="Times New Roman" w:eastAsia="Times New Roman" w:hAnsi="Times New Roman" w:cs="Times New Roman"/>
                <w:sz w:val="16"/>
                <w:szCs w:val="22"/>
              </w:rPr>
              <w:t xml:space="preserve">от ул. Нахимова </w:t>
            </w:r>
            <w:r w:rsidR="00FC5FF3">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до Мичманской ул.</w:t>
            </w:r>
            <w:r w:rsidR="00FC5FF3">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в Василеостровском районе Санкт-Петербурга</w:t>
            </w:r>
          </w:p>
          <w:p w:rsidR="006632C6" w:rsidRDefault="00123630">
            <w:pPr>
              <w:spacing w:after="160"/>
              <w:rPr>
                <w:rFonts w:ascii="Times New Roman" w:eastAsia="Times New Roman" w:hAnsi="Times New Roman" w:cs="Times New Roman"/>
              </w:rPr>
            </w:pPr>
            <w:r>
              <w:rPr>
                <w:rFonts w:ascii="Times New Roman" w:eastAsia="Times New Roman" w:hAnsi="Times New Roman" w:cs="Times New Roman"/>
                <w:szCs w:val="22"/>
              </w:rPr>
              <w:t xml:space="preserve">    </w:t>
            </w:r>
            <w:r>
              <w:rPr>
                <w:rFonts w:ascii="Times New Roman" w:eastAsia="Times New Roman" w:hAnsi="Times New Roman" w:cs="Times New Roman"/>
                <w:sz w:val="16"/>
                <w:szCs w:val="22"/>
              </w:rPr>
              <w:t xml:space="preserve"> </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2 156</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2025-2031</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895 600,1</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80 000,0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100 000,0</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100 000,0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100 000,0</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100 000,0</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103 896,9</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311 703,2</w:t>
            </w:r>
          </w:p>
        </w:tc>
      </w:tr>
      <w:tr w:rsidR="006632C6" w:rsidTr="007C4876">
        <w:trPr>
          <w:trHeight w:val="1132"/>
        </w:trPr>
        <w:tc>
          <w:tcPr>
            <w:tcW w:w="699" w:type="dxa"/>
            <w:tcMar>
              <w:top w:w="0" w:type="dxa"/>
              <w:left w:w="108" w:type="dxa"/>
              <w:bottom w:w="0" w:type="dxa"/>
              <w:right w:w="108" w:type="dxa"/>
            </w:tcMar>
            <w:vAlign w:val="center"/>
          </w:tcPr>
          <w:p w:rsidR="006632C6" w:rsidRDefault="00DF69D3">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42</w:t>
            </w:r>
          </w:p>
        </w:tc>
        <w:tc>
          <w:tcPr>
            <w:tcW w:w="2126" w:type="dxa"/>
            <w:tcMar>
              <w:top w:w="0" w:type="dxa"/>
              <w:left w:w="108" w:type="dxa"/>
              <w:bottom w:w="0" w:type="dxa"/>
              <w:right w:w="108" w:type="dxa"/>
            </w:tcMar>
            <w:vAlign w:val="center"/>
          </w:tcPr>
          <w:p w:rsidR="006632C6" w:rsidRDefault="00123630" w:rsidP="00922CB2">
            <w:pPr>
              <w:spacing w:after="160"/>
              <w:rPr>
                <w:rFonts w:ascii="Times New Roman" w:eastAsia="Times New Roman" w:hAnsi="Times New Roman" w:cs="Times New Roman"/>
              </w:rPr>
            </w:pPr>
            <w:r>
              <w:rPr>
                <w:rFonts w:ascii="Times New Roman" w:eastAsia="Times New Roman" w:hAnsi="Times New Roman" w:cs="Times New Roman"/>
                <w:sz w:val="16"/>
                <w:szCs w:val="22"/>
              </w:rPr>
              <w:t xml:space="preserve">Реконструкция распределительной сети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Орджоникидзе</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 xml:space="preserve"> </w:t>
            </w:r>
            <w:r w:rsidR="00922CB2">
              <w:rPr>
                <w:rFonts w:ascii="Times New Roman" w:eastAsia="Times New Roman" w:hAnsi="Times New Roman" w:cs="Times New Roman"/>
                <w:sz w:val="16"/>
                <w:szCs w:val="22"/>
              </w:rPr>
              <w:br/>
            </w:r>
            <w:r>
              <w:rPr>
                <w:rFonts w:ascii="Times New Roman" w:eastAsia="Times New Roman" w:hAnsi="Times New Roman" w:cs="Times New Roman"/>
                <w:sz w:val="16"/>
                <w:szCs w:val="22"/>
              </w:rPr>
              <w:t xml:space="preserve">от тепловой камеры-11б </w:t>
            </w:r>
            <w:r w:rsidR="00922CB2">
              <w:rPr>
                <w:rFonts w:ascii="Times New Roman" w:eastAsia="Times New Roman" w:hAnsi="Times New Roman" w:cs="Times New Roman"/>
                <w:szCs w:val="22"/>
              </w:rPr>
              <w:br/>
            </w:r>
            <w:r>
              <w:rPr>
                <w:rFonts w:ascii="Times New Roman" w:eastAsia="Times New Roman" w:hAnsi="Times New Roman" w:cs="Times New Roman"/>
                <w:sz w:val="16"/>
                <w:szCs w:val="22"/>
              </w:rPr>
              <w:t>до тепловой камеры-49</w:t>
            </w:r>
          </w:p>
        </w:tc>
        <w:tc>
          <w:tcPr>
            <w:tcW w:w="1985" w:type="dxa"/>
            <w:tcMar>
              <w:top w:w="0" w:type="dxa"/>
              <w:left w:w="108" w:type="dxa"/>
              <w:bottom w:w="0" w:type="dxa"/>
              <w:right w:w="108" w:type="dxa"/>
            </w:tcMar>
            <w:vAlign w:val="center"/>
          </w:tcPr>
          <w:p w:rsidR="006632C6" w:rsidRDefault="00DF69D3" w:rsidP="007C4876">
            <w:pPr>
              <w:spacing w:after="160"/>
              <w:rPr>
                <w:rFonts w:ascii="Times New Roman" w:eastAsia="Times New Roman" w:hAnsi="Times New Roman" w:cs="Times New Roman"/>
              </w:rPr>
            </w:pPr>
            <w:r>
              <w:rPr>
                <w:rFonts w:ascii="Times New Roman" w:eastAsia="Times New Roman" w:hAnsi="Times New Roman" w:cs="Times New Roman"/>
                <w:sz w:val="16"/>
                <w:szCs w:val="22"/>
              </w:rPr>
              <w:t>П</w:t>
            </w:r>
            <w:r w:rsidR="00123630">
              <w:rPr>
                <w:rFonts w:ascii="Times New Roman" w:eastAsia="Times New Roman" w:hAnsi="Times New Roman" w:cs="Times New Roman"/>
                <w:sz w:val="16"/>
                <w:szCs w:val="22"/>
              </w:rPr>
              <w:t xml:space="preserve">о ул. Орджоникидзе </w:t>
            </w:r>
            <w:r w:rsidR="00922CB2">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от д</w:t>
            </w:r>
            <w:r>
              <w:rPr>
                <w:rFonts w:ascii="Times New Roman" w:eastAsia="Times New Roman" w:hAnsi="Times New Roman" w:cs="Times New Roman"/>
                <w:sz w:val="16"/>
                <w:szCs w:val="22"/>
              </w:rPr>
              <w:t xml:space="preserve">ома № </w:t>
            </w:r>
            <w:r w:rsidR="00123630">
              <w:rPr>
                <w:rFonts w:ascii="Times New Roman" w:eastAsia="Times New Roman" w:hAnsi="Times New Roman" w:cs="Times New Roman"/>
                <w:sz w:val="16"/>
                <w:szCs w:val="22"/>
              </w:rPr>
              <w:t>20 до д</w:t>
            </w:r>
            <w:r>
              <w:rPr>
                <w:rFonts w:ascii="Times New Roman" w:eastAsia="Times New Roman" w:hAnsi="Times New Roman" w:cs="Times New Roman"/>
                <w:sz w:val="16"/>
                <w:szCs w:val="22"/>
              </w:rPr>
              <w:t>ома</w:t>
            </w:r>
            <w:r>
              <w:rPr>
                <w:rFonts w:ascii="Times New Roman" w:eastAsia="Times New Roman" w:hAnsi="Times New Roman" w:cs="Times New Roman"/>
                <w:sz w:val="16"/>
                <w:szCs w:val="22"/>
              </w:rPr>
              <w:br/>
              <w:t xml:space="preserve">№ </w:t>
            </w:r>
            <w:r w:rsidR="00123630">
              <w:rPr>
                <w:rFonts w:ascii="Times New Roman" w:eastAsia="Times New Roman" w:hAnsi="Times New Roman" w:cs="Times New Roman"/>
                <w:sz w:val="16"/>
                <w:szCs w:val="22"/>
              </w:rPr>
              <w:t>26 в Московском районе Санкт-Петербурга</w:t>
            </w:r>
            <w:r w:rsidR="00123630">
              <w:rPr>
                <w:rFonts w:ascii="Times New Roman" w:eastAsia="Times New Roman" w:hAnsi="Times New Roman" w:cs="Times New Roman"/>
                <w:szCs w:val="22"/>
              </w:rPr>
              <w:t xml:space="preserve">   </w:t>
            </w:r>
            <w:r w:rsidR="00123630">
              <w:rPr>
                <w:rFonts w:ascii="Times New Roman" w:eastAsia="Times New Roman" w:hAnsi="Times New Roman" w:cs="Times New Roman"/>
                <w:sz w:val="16"/>
                <w:szCs w:val="22"/>
              </w:rPr>
              <w:t xml:space="preserve"> </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484</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2027-2032</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491 784,3</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5 000,0</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80 000,0</w:t>
            </w:r>
          </w:p>
        </w:tc>
        <w:tc>
          <w:tcPr>
            <w:tcW w:w="850" w:type="dxa"/>
            <w:tcMar>
              <w:top w:w="0" w:type="dxa"/>
              <w:left w:w="108" w:type="dxa"/>
              <w:bottom w:w="0" w:type="dxa"/>
              <w:right w:w="108" w:type="dxa"/>
            </w:tcMar>
            <w:vAlign w:val="center"/>
          </w:tcPr>
          <w:p w:rsidR="006632C6" w:rsidRDefault="008B1586">
            <w:pPr>
              <w:spacing w:after="160"/>
              <w:jc w:val="center"/>
              <w:rPr>
                <w:rFonts w:ascii="Times New Roman" w:eastAsia="Times New Roman" w:hAnsi="Times New Roman" w:cs="Times New Roman"/>
              </w:rPr>
            </w:pPr>
            <w:r w:rsidRPr="008B1586">
              <w:rPr>
                <w:rFonts w:ascii="Times New Roman" w:eastAsia="Times New Roman" w:hAnsi="Times New Roman" w:cs="Times New Roman"/>
                <w:sz w:val="16"/>
                <w:szCs w:val="22"/>
              </w:rPr>
              <w:t>305 784,3</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100 000,0</w:t>
            </w:r>
          </w:p>
        </w:tc>
      </w:tr>
      <w:tr w:rsidR="006632C6" w:rsidTr="006C4B01">
        <w:trPr>
          <w:trHeight w:val="1315"/>
        </w:trPr>
        <w:tc>
          <w:tcPr>
            <w:tcW w:w="699" w:type="dxa"/>
            <w:tcMar>
              <w:top w:w="0" w:type="dxa"/>
              <w:left w:w="108" w:type="dxa"/>
              <w:bottom w:w="0" w:type="dxa"/>
              <w:right w:w="108" w:type="dxa"/>
            </w:tcMar>
            <w:vAlign w:val="center"/>
          </w:tcPr>
          <w:p w:rsidR="006632C6" w:rsidRDefault="00DF69D3">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43</w:t>
            </w:r>
          </w:p>
        </w:tc>
        <w:tc>
          <w:tcPr>
            <w:tcW w:w="2126" w:type="dxa"/>
            <w:tcMar>
              <w:top w:w="0" w:type="dxa"/>
              <w:left w:w="108" w:type="dxa"/>
              <w:bottom w:w="0" w:type="dxa"/>
              <w:right w:w="108" w:type="dxa"/>
            </w:tcMar>
            <w:vAlign w:val="center"/>
          </w:tcPr>
          <w:p w:rsidR="006632C6" w:rsidRDefault="00123630" w:rsidP="00922CB2">
            <w:pPr>
              <w:spacing w:after="160"/>
              <w:rPr>
                <w:rFonts w:ascii="Times New Roman" w:eastAsia="Times New Roman" w:hAnsi="Times New Roman" w:cs="Times New Roman"/>
              </w:rPr>
            </w:pPr>
            <w:r>
              <w:rPr>
                <w:rFonts w:ascii="Times New Roman" w:eastAsia="Times New Roman" w:hAnsi="Times New Roman" w:cs="Times New Roman"/>
                <w:sz w:val="16"/>
                <w:szCs w:val="22"/>
              </w:rPr>
              <w:t xml:space="preserve">Реконструкция распределительной сети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Орджоникидзе</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 xml:space="preserve"> </w:t>
            </w:r>
            <w:r>
              <w:rPr>
                <w:rFonts w:ascii="Times New Roman" w:eastAsia="Times New Roman" w:hAnsi="Times New Roman" w:cs="Times New Roman"/>
                <w:szCs w:val="22"/>
              </w:rPr>
              <w:br/>
            </w:r>
            <w:r>
              <w:rPr>
                <w:rFonts w:ascii="Times New Roman" w:eastAsia="Times New Roman" w:hAnsi="Times New Roman" w:cs="Times New Roman"/>
                <w:sz w:val="16"/>
                <w:szCs w:val="22"/>
              </w:rPr>
              <w:t xml:space="preserve">от тепловой камеры-26 </w:t>
            </w:r>
            <w:r>
              <w:rPr>
                <w:rFonts w:ascii="Times New Roman" w:eastAsia="Times New Roman" w:hAnsi="Times New Roman" w:cs="Times New Roman"/>
                <w:szCs w:val="22"/>
              </w:rPr>
              <w:br/>
            </w:r>
            <w:r>
              <w:rPr>
                <w:rFonts w:ascii="Times New Roman" w:eastAsia="Times New Roman" w:hAnsi="Times New Roman" w:cs="Times New Roman"/>
                <w:sz w:val="16"/>
                <w:szCs w:val="22"/>
              </w:rPr>
              <w:t>до тепловой камеры-27</w:t>
            </w:r>
          </w:p>
        </w:tc>
        <w:tc>
          <w:tcPr>
            <w:tcW w:w="1985" w:type="dxa"/>
            <w:tcMar>
              <w:top w:w="0" w:type="dxa"/>
              <w:left w:w="108" w:type="dxa"/>
              <w:bottom w:w="0" w:type="dxa"/>
              <w:right w:w="108" w:type="dxa"/>
            </w:tcMar>
            <w:vAlign w:val="center"/>
          </w:tcPr>
          <w:p w:rsidR="006632C6" w:rsidRDefault="00DF69D3" w:rsidP="004B251A">
            <w:pPr>
              <w:spacing w:after="160"/>
              <w:rPr>
                <w:rFonts w:ascii="Times New Roman" w:eastAsia="Times New Roman" w:hAnsi="Times New Roman" w:cs="Times New Roman"/>
              </w:rPr>
            </w:pPr>
            <w:r>
              <w:rPr>
                <w:rFonts w:ascii="Times New Roman" w:eastAsia="Times New Roman" w:hAnsi="Times New Roman" w:cs="Times New Roman"/>
                <w:sz w:val="16"/>
                <w:szCs w:val="22"/>
              </w:rPr>
              <w:t>В</w:t>
            </w:r>
            <w:r w:rsidR="00123630">
              <w:rPr>
                <w:rFonts w:ascii="Times New Roman" w:eastAsia="Times New Roman" w:hAnsi="Times New Roman" w:cs="Times New Roman"/>
                <w:sz w:val="16"/>
                <w:szCs w:val="22"/>
              </w:rPr>
              <w:t xml:space="preserve">нутриквартально </w:t>
            </w:r>
            <w:r w:rsidR="004B251A">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от д</w:t>
            </w:r>
            <w:r>
              <w:rPr>
                <w:rFonts w:ascii="Times New Roman" w:eastAsia="Times New Roman" w:hAnsi="Times New Roman" w:cs="Times New Roman"/>
                <w:sz w:val="16"/>
                <w:szCs w:val="22"/>
              </w:rPr>
              <w:t xml:space="preserve">ома № </w:t>
            </w:r>
            <w:r w:rsidR="00123630">
              <w:rPr>
                <w:rFonts w:ascii="Times New Roman" w:eastAsia="Times New Roman" w:hAnsi="Times New Roman" w:cs="Times New Roman"/>
                <w:sz w:val="16"/>
                <w:szCs w:val="22"/>
              </w:rPr>
              <w:t>4, корп.2</w:t>
            </w:r>
            <w:r>
              <w:rPr>
                <w:rFonts w:ascii="Times New Roman" w:eastAsia="Times New Roman" w:hAnsi="Times New Roman" w:cs="Times New Roman"/>
                <w:sz w:val="16"/>
                <w:szCs w:val="22"/>
              </w:rPr>
              <w:t>,</w:t>
            </w:r>
            <w:r w:rsidR="00123630">
              <w:rPr>
                <w:rFonts w:ascii="Times New Roman" w:eastAsia="Times New Roman" w:hAnsi="Times New Roman" w:cs="Times New Roman"/>
                <w:sz w:val="16"/>
                <w:szCs w:val="22"/>
              </w:rPr>
              <w:t xml:space="preserve"> </w:t>
            </w:r>
            <w:r w:rsidR="004B251A">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 xml:space="preserve">по Пулковской ул. </w:t>
            </w:r>
            <w:r w:rsidR="004B251A">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 xml:space="preserve">до </w:t>
            </w:r>
            <w:r>
              <w:rPr>
                <w:rFonts w:ascii="Times New Roman" w:eastAsia="Times New Roman" w:hAnsi="Times New Roman" w:cs="Times New Roman"/>
                <w:sz w:val="16"/>
                <w:szCs w:val="22"/>
              </w:rPr>
              <w:t xml:space="preserve">дома № </w:t>
            </w:r>
            <w:r w:rsidR="00123630">
              <w:rPr>
                <w:rFonts w:ascii="Times New Roman" w:eastAsia="Times New Roman" w:hAnsi="Times New Roman" w:cs="Times New Roman"/>
                <w:sz w:val="16"/>
                <w:szCs w:val="22"/>
              </w:rPr>
              <w:t>61, корп.2</w:t>
            </w:r>
            <w:r>
              <w:rPr>
                <w:rFonts w:ascii="Times New Roman" w:eastAsia="Times New Roman" w:hAnsi="Times New Roman" w:cs="Times New Roman"/>
                <w:sz w:val="16"/>
                <w:szCs w:val="22"/>
              </w:rPr>
              <w:t>,</w:t>
            </w:r>
            <w:r w:rsidR="00922CB2">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по пр. Космонавтов</w:t>
            </w:r>
            <w:r w:rsidR="00123630">
              <w:rPr>
                <w:rFonts w:ascii="Times New Roman" w:eastAsia="Times New Roman" w:hAnsi="Times New Roman" w:cs="Times New Roman"/>
                <w:szCs w:val="22"/>
              </w:rPr>
              <w:br/>
            </w:r>
            <w:r w:rsidR="00123630">
              <w:rPr>
                <w:rFonts w:ascii="Times New Roman" w:eastAsia="Times New Roman" w:hAnsi="Times New Roman" w:cs="Times New Roman"/>
                <w:sz w:val="16"/>
                <w:szCs w:val="22"/>
              </w:rPr>
              <w:t>в Московском районе Санкт-Петербурга</w:t>
            </w:r>
            <w:r w:rsidR="00123630">
              <w:rPr>
                <w:rFonts w:ascii="Times New Roman" w:eastAsia="Times New Roman" w:hAnsi="Times New Roman" w:cs="Times New Roman"/>
                <w:szCs w:val="22"/>
              </w:rPr>
              <w:t xml:space="preserve">  </w:t>
            </w:r>
            <w:r w:rsidR="00123630">
              <w:rPr>
                <w:rFonts w:ascii="Times New Roman" w:eastAsia="Times New Roman" w:hAnsi="Times New Roman" w:cs="Times New Roman"/>
                <w:sz w:val="16"/>
                <w:szCs w:val="22"/>
              </w:rPr>
              <w:t xml:space="preserve"> </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370</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2025-2029</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90 952,0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15 506,0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30 000,0</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30 000,0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10 000,0</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5 446,0</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r>
      <w:tr w:rsidR="006632C6" w:rsidTr="006C4B01">
        <w:tc>
          <w:tcPr>
            <w:tcW w:w="699" w:type="dxa"/>
            <w:tcMar>
              <w:top w:w="0" w:type="dxa"/>
              <w:left w:w="108" w:type="dxa"/>
              <w:bottom w:w="0" w:type="dxa"/>
              <w:right w:w="108" w:type="dxa"/>
            </w:tcMar>
            <w:vAlign w:val="center"/>
          </w:tcPr>
          <w:p w:rsidR="006632C6" w:rsidRDefault="004B251A">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44</w:t>
            </w:r>
          </w:p>
        </w:tc>
        <w:tc>
          <w:tcPr>
            <w:tcW w:w="2126" w:type="dxa"/>
            <w:tcMar>
              <w:top w:w="0" w:type="dxa"/>
              <w:left w:w="108" w:type="dxa"/>
              <w:bottom w:w="0" w:type="dxa"/>
              <w:right w:w="108" w:type="dxa"/>
            </w:tcMar>
            <w:vAlign w:val="center"/>
          </w:tcPr>
          <w:p w:rsidR="006632C6" w:rsidRDefault="00123630" w:rsidP="00922CB2">
            <w:pPr>
              <w:spacing w:after="160"/>
              <w:rPr>
                <w:rFonts w:ascii="Times New Roman" w:eastAsia="Times New Roman" w:hAnsi="Times New Roman" w:cs="Times New Roman"/>
              </w:rPr>
            </w:pPr>
            <w:r>
              <w:rPr>
                <w:rFonts w:ascii="Times New Roman" w:eastAsia="Times New Roman" w:hAnsi="Times New Roman" w:cs="Times New Roman"/>
                <w:sz w:val="16"/>
                <w:szCs w:val="22"/>
              </w:rPr>
              <w:t xml:space="preserve">Реконструкция распределительной сети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Маршала Захарова</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 xml:space="preserve"> ввод </w:t>
            </w:r>
            <w:r>
              <w:rPr>
                <w:rFonts w:ascii="Times New Roman" w:eastAsia="Times New Roman" w:hAnsi="Times New Roman" w:cs="Times New Roman"/>
                <w:szCs w:val="22"/>
              </w:rPr>
              <w:br/>
            </w:r>
            <w:r>
              <w:rPr>
                <w:rFonts w:ascii="Times New Roman" w:eastAsia="Times New Roman" w:hAnsi="Times New Roman" w:cs="Times New Roman"/>
                <w:sz w:val="16"/>
                <w:szCs w:val="22"/>
              </w:rPr>
              <w:t>от тепловой камеры-33 право</w:t>
            </w:r>
          </w:p>
        </w:tc>
        <w:tc>
          <w:tcPr>
            <w:tcW w:w="1985" w:type="dxa"/>
            <w:tcMar>
              <w:top w:w="0" w:type="dxa"/>
              <w:left w:w="108" w:type="dxa"/>
              <w:bottom w:w="0" w:type="dxa"/>
              <w:right w:w="108" w:type="dxa"/>
            </w:tcMar>
            <w:vAlign w:val="center"/>
          </w:tcPr>
          <w:p w:rsidR="006632C6" w:rsidRDefault="004B251A" w:rsidP="004B251A">
            <w:pPr>
              <w:spacing w:after="160"/>
              <w:rPr>
                <w:rFonts w:ascii="Times New Roman" w:eastAsia="Times New Roman" w:hAnsi="Times New Roman" w:cs="Times New Roman"/>
              </w:rPr>
            </w:pPr>
            <w:r>
              <w:rPr>
                <w:rFonts w:ascii="Times New Roman" w:eastAsia="Times New Roman" w:hAnsi="Times New Roman" w:cs="Times New Roman"/>
                <w:sz w:val="16"/>
                <w:szCs w:val="22"/>
              </w:rPr>
              <w:t>К</w:t>
            </w:r>
            <w:r w:rsidR="00123630">
              <w:rPr>
                <w:rFonts w:ascii="Times New Roman" w:eastAsia="Times New Roman" w:hAnsi="Times New Roman" w:cs="Times New Roman"/>
                <w:sz w:val="16"/>
                <w:szCs w:val="22"/>
              </w:rPr>
              <w:t>вартал, ограниченный ул. Маршала Захарова</w:t>
            </w:r>
            <w:r>
              <w:rPr>
                <w:rFonts w:ascii="Times New Roman" w:eastAsia="Times New Roman" w:hAnsi="Times New Roman" w:cs="Times New Roman"/>
                <w:sz w:val="16"/>
                <w:szCs w:val="22"/>
              </w:rPr>
              <w:t xml:space="preserve"> </w:t>
            </w:r>
            <w:r w:rsidR="00123630">
              <w:rPr>
                <w:rFonts w:ascii="Times New Roman" w:eastAsia="Times New Roman" w:hAnsi="Times New Roman" w:cs="Times New Roman"/>
                <w:sz w:val="16"/>
                <w:szCs w:val="22"/>
              </w:rPr>
              <w:t>пр. Кузнецова, Ленинским пр., Брестским бульв</w:t>
            </w:r>
            <w:r>
              <w:rPr>
                <w:rFonts w:ascii="Times New Roman" w:eastAsia="Times New Roman" w:hAnsi="Times New Roman" w:cs="Times New Roman"/>
                <w:sz w:val="16"/>
                <w:szCs w:val="22"/>
              </w:rPr>
              <w:t>.</w:t>
            </w:r>
            <w:r w:rsidR="00123630">
              <w:rPr>
                <w:rFonts w:ascii="Times New Roman" w:eastAsia="Times New Roman" w:hAnsi="Times New Roman" w:cs="Times New Roman"/>
                <w:sz w:val="16"/>
                <w:szCs w:val="22"/>
              </w:rPr>
              <w:t xml:space="preserve"> </w:t>
            </w:r>
            <w:r w:rsidR="00922CB2">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в Красносельском районе Санкт-Петербурга</w:t>
            </w:r>
            <w:r w:rsidR="00123630">
              <w:rPr>
                <w:rFonts w:ascii="Times New Roman" w:eastAsia="Times New Roman" w:hAnsi="Times New Roman" w:cs="Times New Roman"/>
                <w:szCs w:val="22"/>
              </w:rPr>
              <w:t xml:space="preserve">  </w:t>
            </w:r>
            <w:r w:rsidR="00123630">
              <w:rPr>
                <w:rFonts w:ascii="Times New Roman" w:eastAsia="Times New Roman" w:hAnsi="Times New Roman" w:cs="Times New Roman"/>
                <w:sz w:val="16"/>
                <w:szCs w:val="22"/>
              </w:rPr>
              <w:t xml:space="preserve"> </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22 058</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2027-2034</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1 757 929,5</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2 000,0</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140 000,0</w:t>
            </w:r>
          </w:p>
        </w:tc>
        <w:tc>
          <w:tcPr>
            <w:tcW w:w="850" w:type="dxa"/>
            <w:tcMar>
              <w:top w:w="0" w:type="dxa"/>
              <w:left w:w="108" w:type="dxa"/>
              <w:bottom w:w="0" w:type="dxa"/>
              <w:right w:w="108" w:type="dxa"/>
            </w:tcMar>
            <w:vAlign w:val="center"/>
          </w:tcPr>
          <w:p w:rsidR="006632C6" w:rsidRDefault="008B1586">
            <w:pPr>
              <w:spacing w:after="160"/>
              <w:jc w:val="center"/>
              <w:rPr>
                <w:rFonts w:ascii="Times New Roman" w:eastAsia="Times New Roman" w:hAnsi="Times New Roman" w:cs="Times New Roman"/>
              </w:rPr>
            </w:pPr>
            <w:r w:rsidRPr="008B1586">
              <w:rPr>
                <w:rFonts w:ascii="Times New Roman" w:eastAsia="Times New Roman" w:hAnsi="Times New Roman" w:cs="Times New Roman"/>
                <w:sz w:val="16"/>
                <w:szCs w:val="22"/>
              </w:rPr>
              <w:t>150 000,0</w:t>
            </w:r>
          </w:p>
        </w:tc>
        <w:tc>
          <w:tcPr>
            <w:tcW w:w="911" w:type="dxa"/>
            <w:tcMar>
              <w:top w:w="0" w:type="dxa"/>
              <w:left w:w="108" w:type="dxa"/>
              <w:bottom w:w="0" w:type="dxa"/>
              <w:right w:w="108" w:type="dxa"/>
            </w:tcMar>
            <w:vAlign w:val="center"/>
          </w:tcPr>
          <w:p w:rsidR="006632C6" w:rsidRDefault="00123630" w:rsidP="00A41046">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255 94</w:t>
            </w:r>
            <w:r w:rsidR="00A41046">
              <w:rPr>
                <w:rFonts w:ascii="Times New Roman" w:eastAsia="Times New Roman" w:hAnsi="Times New Roman" w:cs="Times New Roman"/>
                <w:sz w:val="16"/>
                <w:szCs w:val="22"/>
              </w:rPr>
              <w:t>4</w:t>
            </w:r>
            <w:r>
              <w:rPr>
                <w:rFonts w:ascii="Times New Roman" w:eastAsia="Times New Roman" w:hAnsi="Times New Roman" w:cs="Times New Roman"/>
                <w:sz w:val="16"/>
                <w:szCs w:val="22"/>
              </w:rPr>
              <w:t>,</w:t>
            </w:r>
            <w:r w:rsidR="00A41046">
              <w:rPr>
                <w:rFonts w:ascii="Times New Roman" w:eastAsia="Times New Roman" w:hAnsi="Times New Roman" w:cs="Times New Roman"/>
                <w:sz w:val="16"/>
                <w:szCs w:val="22"/>
              </w:rPr>
              <w:t>8</w:t>
            </w:r>
          </w:p>
        </w:tc>
      </w:tr>
      <w:tr w:rsidR="006632C6" w:rsidTr="006C4B01">
        <w:tc>
          <w:tcPr>
            <w:tcW w:w="69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45.</w:t>
            </w:r>
          </w:p>
        </w:tc>
        <w:tc>
          <w:tcPr>
            <w:tcW w:w="2126" w:type="dxa"/>
            <w:tcMar>
              <w:top w:w="0" w:type="dxa"/>
              <w:left w:w="108" w:type="dxa"/>
              <w:bottom w:w="0" w:type="dxa"/>
              <w:right w:w="108" w:type="dxa"/>
            </w:tcMar>
            <w:vAlign w:val="center"/>
          </w:tcPr>
          <w:p w:rsidR="006632C6" w:rsidRDefault="00123630" w:rsidP="0053555F">
            <w:pPr>
              <w:spacing w:after="160"/>
              <w:rPr>
                <w:rFonts w:ascii="Times New Roman" w:eastAsia="Times New Roman" w:hAnsi="Times New Roman" w:cs="Times New Roman"/>
              </w:rPr>
            </w:pPr>
            <w:r>
              <w:rPr>
                <w:rFonts w:ascii="Times New Roman" w:eastAsia="Times New Roman" w:hAnsi="Times New Roman" w:cs="Times New Roman"/>
                <w:sz w:val="16"/>
                <w:szCs w:val="22"/>
              </w:rPr>
              <w:t xml:space="preserve">Реконструкция тепловой магистрали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Северная ТЭЦ-14</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 xml:space="preserve"> от границы раздела с ТЭЦ-14 (забор) </w:t>
            </w:r>
            <w:r>
              <w:rPr>
                <w:rFonts w:ascii="Times New Roman" w:eastAsia="Times New Roman" w:hAnsi="Times New Roman" w:cs="Times New Roman"/>
                <w:sz w:val="16"/>
                <w:szCs w:val="22"/>
              </w:rPr>
              <w:lastRenderedPageBreak/>
              <w:t>до тепловой камеры-21 (ответвление</w:t>
            </w:r>
            <w:r>
              <w:rPr>
                <w:rFonts w:ascii="Times New Roman" w:eastAsia="Times New Roman" w:hAnsi="Times New Roman" w:cs="Times New Roman"/>
                <w:szCs w:val="22"/>
              </w:rPr>
              <w:br/>
            </w:r>
            <w:r>
              <w:rPr>
                <w:rFonts w:ascii="Times New Roman" w:eastAsia="Times New Roman" w:hAnsi="Times New Roman" w:cs="Times New Roman"/>
                <w:sz w:val="16"/>
                <w:szCs w:val="22"/>
              </w:rPr>
              <w:t xml:space="preserve">на распределительную сеть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Трефолева</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w:t>
            </w:r>
          </w:p>
        </w:tc>
        <w:tc>
          <w:tcPr>
            <w:tcW w:w="1985" w:type="dxa"/>
            <w:tcMar>
              <w:top w:w="0" w:type="dxa"/>
              <w:left w:w="108" w:type="dxa"/>
              <w:bottom w:w="0" w:type="dxa"/>
              <w:right w:w="108" w:type="dxa"/>
            </w:tcMar>
            <w:vAlign w:val="center"/>
          </w:tcPr>
          <w:p w:rsidR="006632C6" w:rsidRDefault="004A6F52" w:rsidP="0053555F">
            <w:pPr>
              <w:spacing w:after="160"/>
              <w:rPr>
                <w:rFonts w:ascii="Times New Roman" w:eastAsia="Times New Roman" w:hAnsi="Times New Roman" w:cs="Times New Roman"/>
              </w:rPr>
            </w:pPr>
            <w:r>
              <w:rPr>
                <w:rFonts w:ascii="Times New Roman" w:eastAsia="Times New Roman" w:hAnsi="Times New Roman" w:cs="Times New Roman"/>
                <w:sz w:val="16"/>
                <w:szCs w:val="22"/>
              </w:rPr>
              <w:lastRenderedPageBreak/>
              <w:t>П</w:t>
            </w:r>
            <w:r w:rsidR="00123630">
              <w:rPr>
                <w:rFonts w:ascii="Times New Roman" w:eastAsia="Times New Roman" w:hAnsi="Times New Roman" w:cs="Times New Roman"/>
                <w:sz w:val="16"/>
                <w:szCs w:val="22"/>
              </w:rPr>
              <w:t>о пр. Маршала Жукова от д</w:t>
            </w:r>
            <w:r>
              <w:rPr>
                <w:rFonts w:ascii="Times New Roman" w:eastAsia="Times New Roman" w:hAnsi="Times New Roman" w:cs="Times New Roman"/>
                <w:sz w:val="16"/>
                <w:szCs w:val="22"/>
              </w:rPr>
              <w:t xml:space="preserve">ома № </w:t>
            </w:r>
            <w:r w:rsidR="00123630">
              <w:rPr>
                <w:rFonts w:ascii="Times New Roman" w:eastAsia="Times New Roman" w:hAnsi="Times New Roman" w:cs="Times New Roman"/>
                <w:sz w:val="16"/>
                <w:szCs w:val="22"/>
              </w:rPr>
              <w:t xml:space="preserve">5, по ул. Зенитчиков, </w:t>
            </w:r>
            <w:r w:rsidR="00922CB2">
              <w:rPr>
                <w:rFonts w:ascii="Times New Roman" w:eastAsia="Times New Roman" w:hAnsi="Times New Roman" w:cs="Times New Roman"/>
                <w:szCs w:val="22"/>
              </w:rPr>
              <w:br/>
            </w:r>
            <w:r w:rsidR="00123630">
              <w:rPr>
                <w:rFonts w:ascii="Times New Roman" w:eastAsia="Times New Roman" w:hAnsi="Times New Roman" w:cs="Times New Roman"/>
                <w:sz w:val="16"/>
                <w:szCs w:val="22"/>
              </w:rPr>
              <w:t>по ул. Маршала Говорова</w:t>
            </w:r>
            <w:r w:rsidR="00922CB2">
              <w:rPr>
                <w:rFonts w:ascii="Times New Roman" w:eastAsia="Times New Roman" w:hAnsi="Times New Roman" w:cs="Times New Roman"/>
                <w:sz w:val="16"/>
                <w:szCs w:val="22"/>
              </w:rPr>
              <w:t xml:space="preserve"> </w:t>
            </w:r>
            <w:r w:rsidR="00123630">
              <w:rPr>
                <w:rFonts w:ascii="Times New Roman" w:eastAsia="Times New Roman" w:hAnsi="Times New Roman" w:cs="Times New Roman"/>
                <w:sz w:val="16"/>
                <w:szCs w:val="22"/>
              </w:rPr>
              <w:lastRenderedPageBreak/>
              <w:t>до д</w:t>
            </w:r>
            <w:r>
              <w:rPr>
                <w:rFonts w:ascii="Times New Roman" w:eastAsia="Times New Roman" w:hAnsi="Times New Roman" w:cs="Times New Roman"/>
                <w:sz w:val="16"/>
                <w:szCs w:val="22"/>
              </w:rPr>
              <w:t xml:space="preserve">ома № </w:t>
            </w:r>
            <w:r w:rsidR="00123630">
              <w:rPr>
                <w:rFonts w:ascii="Times New Roman" w:eastAsia="Times New Roman" w:hAnsi="Times New Roman" w:cs="Times New Roman"/>
                <w:sz w:val="16"/>
                <w:szCs w:val="22"/>
              </w:rPr>
              <w:t>28, с пересечением пр. Маршала Жукова,</w:t>
            </w:r>
            <w:r w:rsidR="00922CB2">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Кронштадтск</w:t>
            </w:r>
            <w:r>
              <w:rPr>
                <w:rFonts w:ascii="Times New Roman" w:eastAsia="Times New Roman" w:hAnsi="Times New Roman" w:cs="Times New Roman"/>
                <w:sz w:val="16"/>
                <w:szCs w:val="22"/>
              </w:rPr>
              <w:t>ой ул.</w:t>
            </w:r>
            <w:r w:rsidR="00123630">
              <w:rPr>
                <w:rFonts w:ascii="Times New Roman" w:eastAsia="Times New Roman" w:hAnsi="Times New Roman" w:cs="Times New Roman"/>
                <w:sz w:val="16"/>
                <w:szCs w:val="22"/>
              </w:rPr>
              <w:t xml:space="preserve">, </w:t>
            </w:r>
            <w:r w:rsidR="00922CB2">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 xml:space="preserve">пр. Стачек, </w:t>
            </w:r>
            <w:r w:rsidR="00922CB2">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Краснопутиловск</w:t>
            </w:r>
            <w:r w:rsidR="0053555F">
              <w:rPr>
                <w:rFonts w:ascii="Times New Roman" w:eastAsia="Times New Roman" w:hAnsi="Times New Roman" w:cs="Times New Roman"/>
                <w:sz w:val="16"/>
                <w:szCs w:val="22"/>
              </w:rPr>
              <w:t>ой ул.</w:t>
            </w:r>
            <w:r w:rsidR="00123630">
              <w:rPr>
                <w:rFonts w:ascii="Times New Roman" w:eastAsia="Times New Roman" w:hAnsi="Times New Roman" w:cs="Times New Roman"/>
                <w:sz w:val="16"/>
                <w:szCs w:val="22"/>
              </w:rPr>
              <w:t xml:space="preserve">, ул. Новостроек, </w:t>
            </w:r>
            <w:r w:rsidR="00123630">
              <w:rPr>
                <w:rFonts w:ascii="Times New Roman" w:eastAsia="Times New Roman" w:hAnsi="Times New Roman" w:cs="Times New Roman"/>
                <w:szCs w:val="22"/>
              </w:rPr>
              <w:br/>
            </w:r>
            <w:r w:rsidR="00123630">
              <w:rPr>
                <w:rFonts w:ascii="Times New Roman" w:eastAsia="Times New Roman" w:hAnsi="Times New Roman" w:cs="Times New Roman"/>
                <w:sz w:val="16"/>
                <w:szCs w:val="22"/>
              </w:rPr>
              <w:t xml:space="preserve">ул. Маршала Говорова, </w:t>
            </w:r>
            <w:r w:rsidR="00123630">
              <w:rPr>
                <w:rFonts w:ascii="Times New Roman" w:eastAsia="Times New Roman" w:hAnsi="Times New Roman" w:cs="Times New Roman"/>
                <w:szCs w:val="22"/>
              </w:rPr>
              <w:br/>
            </w:r>
            <w:r w:rsidR="00123630">
              <w:rPr>
                <w:rFonts w:ascii="Times New Roman" w:eastAsia="Times New Roman" w:hAnsi="Times New Roman" w:cs="Times New Roman"/>
                <w:sz w:val="16"/>
                <w:szCs w:val="22"/>
              </w:rPr>
              <w:t>ул. Васи Алексеева,</w:t>
            </w:r>
            <w:r w:rsidR="00922CB2">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ул. Возрождения, Западн</w:t>
            </w:r>
            <w:r w:rsidR="0053555F">
              <w:rPr>
                <w:rFonts w:ascii="Times New Roman" w:eastAsia="Times New Roman" w:hAnsi="Times New Roman" w:cs="Times New Roman"/>
                <w:sz w:val="16"/>
                <w:szCs w:val="22"/>
              </w:rPr>
              <w:t>ого</w:t>
            </w:r>
            <w:r w:rsidR="00123630">
              <w:rPr>
                <w:rFonts w:ascii="Times New Roman" w:eastAsia="Times New Roman" w:hAnsi="Times New Roman" w:cs="Times New Roman"/>
                <w:sz w:val="16"/>
                <w:szCs w:val="22"/>
              </w:rPr>
              <w:t xml:space="preserve"> скоростно</w:t>
            </w:r>
            <w:r w:rsidR="0053555F">
              <w:rPr>
                <w:rFonts w:ascii="Times New Roman" w:eastAsia="Times New Roman" w:hAnsi="Times New Roman" w:cs="Times New Roman"/>
                <w:sz w:val="16"/>
                <w:szCs w:val="22"/>
              </w:rPr>
              <w:t>го</w:t>
            </w:r>
            <w:r w:rsidR="00123630">
              <w:rPr>
                <w:rFonts w:ascii="Times New Roman" w:eastAsia="Times New Roman" w:hAnsi="Times New Roman" w:cs="Times New Roman"/>
                <w:sz w:val="16"/>
                <w:szCs w:val="22"/>
              </w:rPr>
              <w:t xml:space="preserve"> диаметр</w:t>
            </w:r>
            <w:r w:rsidR="0053555F">
              <w:rPr>
                <w:rFonts w:ascii="Times New Roman" w:eastAsia="Times New Roman" w:hAnsi="Times New Roman" w:cs="Times New Roman"/>
                <w:sz w:val="16"/>
                <w:szCs w:val="22"/>
              </w:rPr>
              <w:t>а</w:t>
            </w:r>
            <w:r w:rsidR="00123630">
              <w:rPr>
                <w:rFonts w:ascii="Times New Roman" w:eastAsia="Times New Roman" w:hAnsi="Times New Roman" w:cs="Times New Roman"/>
                <w:sz w:val="16"/>
                <w:szCs w:val="22"/>
              </w:rPr>
              <w:t>, Огородного пер</w:t>
            </w:r>
            <w:r w:rsidR="0053555F">
              <w:rPr>
                <w:rFonts w:ascii="Times New Roman" w:eastAsia="Times New Roman" w:hAnsi="Times New Roman" w:cs="Times New Roman"/>
                <w:sz w:val="16"/>
                <w:szCs w:val="22"/>
              </w:rPr>
              <w:t>.</w:t>
            </w:r>
            <w:r w:rsidR="00922CB2">
              <w:rPr>
                <w:rFonts w:ascii="Times New Roman" w:eastAsia="Times New Roman" w:hAnsi="Times New Roman" w:cs="Times New Roman"/>
                <w:sz w:val="16"/>
                <w:szCs w:val="22"/>
              </w:rPr>
              <w:t xml:space="preserve"> </w:t>
            </w:r>
            <w:r w:rsidR="00123630">
              <w:rPr>
                <w:rFonts w:ascii="Times New Roman" w:eastAsia="Times New Roman" w:hAnsi="Times New Roman" w:cs="Times New Roman"/>
                <w:sz w:val="16"/>
                <w:szCs w:val="22"/>
              </w:rPr>
              <w:t>в Кировском районе Санкт-Петербурга</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lastRenderedPageBreak/>
              <w:t>5 888</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2027-2034</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2 776 548,7</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1 000,0</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20 000,0</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w:t>
            </w:r>
            <w:r w:rsidR="008B1586">
              <w:rPr>
                <w:rFonts w:ascii="Times New Roman" w:eastAsia="Times New Roman" w:hAnsi="Times New Roman" w:cs="Times New Roman"/>
                <w:sz w:val="16"/>
                <w:szCs w:val="22"/>
              </w:rPr>
              <w:t>0</w:t>
            </w:r>
            <w:r>
              <w:rPr>
                <w:rFonts w:ascii="Times New Roman" w:eastAsia="Times New Roman" w:hAnsi="Times New Roman" w:cs="Times New Roman"/>
                <w:sz w:val="16"/>
                <w:szCs w:val="22"/>
              </w:rPr>
              <w:t>0 000,0</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200 000,0</w:t>
            </w:r>
          </w:p>
        </w:tc>
      </w:tr>
      <w:tr w:rsidR="006632C6" w:rsidTr="006C4B01">
        <w:tc>
          <w:tcPr>
            <w:tcW w:w="699" w:type="dxa"/>
            <w:tcMar>
              <w:top w:w="0" w:type="dxa"/>
              <w:left w:w="108" w:type="dxa"/>
              <w:bottom w:w="0" w:type="dxa"/>
              <w:right w:w="108" w:type="dxa"/>
            </w:tcMar>
            <w:vAlign w:val="center"/>
          </w:tcPr>
          <w:p w:rsidR="006632C6" w:rsidRDefault="0081152E">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46</w:t>
            </w:r>
          </w:p>
        </w:tc>
        <w:tc>
          <w:tcPr>
            <w:tcW w:w="2126" w:type="dxa"/>
            <w:tcMar>
              <w:top w:w="0" w:type="dxa"/>
              <w:left w:w="108" w:type="dxa"/>
              <w:bottom w:w="0" w:type="dxa"/>
              <w:right w:w="108" w:type="dxa"/>
            </w:tcMar>
            <w:vAlign w:val="center"/>
          </w:tcPr>
          <w:p w:rsidR="006632C6" w:rsidRDefault="00123630" w:rsidP="00922CB2">
            <w:pPr>
              <w:spacing w:after="160"/>
              <w:rPr>
                <w:rFonts w:ascii="Times New Roman" w:eastAsia="Times New Roman" w:hAnsi="Times New Roman" w:cs="Times New Roman"/>
              </w:rPr>
            </w:pPr>
            <w:r>
              <w:rPr>
                <w:rFonts w:ascii="Times New Roman" w:eastAsia="Times New Roman" w:hAnsi="Times New Roman" w:cs="Times New Roman"/>
                <w:sz w:val="16"/>
                <w:szCs w:val="22"/>
              </w:rPr>
              <w:t xml:space="preserve">Реконструкция тепловой магистрали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Приморская</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 xml:space="preserve"> от ТЭЦ-15 до тепловой камеры-6 </w:t>
            </w:r>
            <w:r>
              <w:rPr>
                <w:rFonts w:ascii="Times New Roman" w:eastAsia="Times New Roman" w:hAnsi="Times New Roman" w:cs="Times New Roman"/>
                <w:szCs w:val="22"/>
              </w:rPr>
              <w:t xml:space="preserve"> </w:t>
            </w:r>
            <w:r>
              <w:rPr>
                <w:rFonts w:ascii="Times New Roman" w:eastAsia="Times New Roman" w:hAnsi="Times New Roman" w:cs="Times New Roman"/>
                <w:sz w:val="16"/>
                <w:szCs w:val="22"/>
              </w:rPr>
              <w:t>(граница работ 2013 года)</w:t>
            </w:r>
          </w:p>
        </w:tc>
        <w:tc>
          <w:tcPr>
            <w:tcW w:w="1985" w:type="dxa"/>
            <w:tcMar>
              <w:top w:w="0" w:type="dxa"/>
              <w:left w:w="108" w:type="dxa"/>
              <w:bottom w:w="0" w:type="dxa"/>
              <w:right w:w="108" w:type="dxa"/>
            </w:tcMar>
            <w:vAlign w:val="center"/>
          </w:tcPr>
          <w:p w:rsidR="006632C6" w:rsidRDefault="007C4876" w:rsidP="007C4876">
            <w:pPr>
              <w:spacing w:after="160"/>
              <w:rPr>
                <w:rFonts w:ascii="Times New Roman" w:eastAsia="Times New Roman" w:hAnsi="Times New Roman" w:cs="Times New Roman"/>
              </w:rPr>
            </w:pPr>
            <w:r>
              <w:rPr>
                <w:rFonts w:ascii="Times New Roman" w:eastAsia="Times New Roman" w:hAnsi="Times New Roman" w:cs="Times New Roman"/>
                <w:sz w:val="16"/>
                <w:szCs w:val="22"/>
              </w:rPr>
              <w:t>П</w:t>
            </w:r>
            <w:r w:rsidR="00123630">
              <w:rPr>
                <w:rFonts w:ascii="Times New Roman" w:eastAsia="Times New Roman" w:hAnsi="Times New Roman" w:cs="Times New Roman"/>
                <w:sz w:val="16"/>
                <w:szCs w:val="22"/>
              </w:rPr>
              <w:t>о ул. Червонного Казачества</w:t>
            </w:r>
            <w:r w:rsidR="00922CB2">
              <w:rPr>
                <w:rFonts w:ascii="Times New Roman" w:eastAsia="Times New Roman" w:hAnsi="Times New Roman" w:cs="Times New Roman"/>
                <w:sz w:val="16"/>
                <w:szCs w:val="22"/>
              </w:rPr>
              <w:t xml:space="preserve"> </w:t>
            </w:r>
            <w:r w:rsidR="00123630">
              <w:rPr>
                <w:rFonts w:ascii="Times New Roman" w:eastAsia="Times New Roman" w:hAnsi="Times New Roman" w:cs="Times New Roman"/>
                <w:sz w:val="16"/>
                <w:szCs w:val="22"/>
              </w:rPr>
              <w:t>от ул. Примакова до д</w:t>
            </w:r>
            <w:r>
              <w:rPr>
                <w:rFonts w:ascii="Times New Roman" w:eastAsia="Times New Roman" w:hAnsi="Times New Roman" w:cs="Times New Roman"/>
                <w:sz w:val="16"/>
                <w:szCs w:val="22"/>
              </w:rPr>
              <w:t xml:space="preserve">ома № </w:t>
            </w:r>
            <w:r w:rsidR="00123630">
              <w:rPr>
                <w:rFonts w:ascii="Times New Roman" w:eastAsia="Times New Roman" w:hAnsi="Times New Roman" w:cs="Times New Roman"/>
                <w:sz w:val="16"/>
                <w:szCs w:val="22"/>
              </w:rPr>
              <w:t>26 по ул. Червонного Казачества</w:t>
            </w:r>
            <w:r>
              <w:rPr>
                <w:rFonts w:ascii="Times New Roman" w:eastAsia="Times New Roman" w:hAnsi="Times New Roman" w:cs="Times New Roman"/>
                <w:sz w:val="16"/>
                <w:szCs w:val="22"/>
              </w:rPr>
              <w:t xml:space="preserve"> </w:t>
            </w:r>
            <w:r w:rsidR="00123630">
              <w:rPr>
                <w:rFonts w:ascii="Times New Roman" w:eastAsia="Times New Roman" w:hAnsi="Times New Roman" w:cs="Times New Roman"/>
                <w:sz w:val="16"/>
                <w:szCs w:val="22"/>
              </w:rPr>
              <w:t>в Кировском районе Санкт-Петербурга</w:t>
            </w:r>
            <w:r w:rsidR="00123630">
              <w:rPr>
                <w:rFonts w:ascii="Times New Roman" w:eastAsia="Times New Roman" w:hAnsi="Times New Roman" w:cs="Times New Roman"/>
                <w:szCs w:val="22"/>
              </w:rPr>
              <w:t xml:space="preserve">  </w:t>
            </w:r>
            <w:r w:rsidR="00123630">
              <w:rPr>
                <w:rFonts w:ascii="Times New Roman" w:eastAsia="Times New Roman" w:hAnsi="Times New Roman" w:cs="Times New Roman"/>
                <w:sz w:val="16"/>
                <w:szCs w:val="22"/>
              </w:rPr>
              <w:t xml:space="preserve"> </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1 550</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2027-2032</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915 613,8</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2 000,0</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140 000,0</w:t>
            </w:r>
          </w:p>
        </w:tc>
        <w:tc>
          <w:tcPr>
            <w:tcW w:w="850" w:type="dxa"/>
            <w:tcMar>
              <w:top w:w="0" w:type="dxa"/>
              <w:left w:w="108" w:type="dxa"/>
              <w:bottom w:w="0" w:type="dxa"/>
              <w:right w:w="108" w:type="dxa"/>
            </w:tcMar>
            <w:vAlign w:val="center"/>
          </w:tcPr>
          <w:p w:rsidR="006632C6" w:rsidRDefault="008B1586">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8</w:t>
            </w:r>
            <w:r w:rsidR="00123630">
              <w:rPr>
                <w:rFonts w:ascii="Times New Roman" w:eastAsia="Times New Roman" w:hAnsi="Times New Roman" w:cs="Times New Roman"/>
                <w:sz w:val="16"/>
                <w:szCs w:val="22"/>
              </w:rPr>
              <w:t>0 000,0</w:t>
            </w:r>
          </w:p>
        </w:tc>
        <w:tc>
          <w:tcPr>
            <w:tcW w:w="911" w:type="dxa"/>
            <w:tcMar>
              <w:top w:w="0" w:type="dxa"/>
              <w:left w:w="108" w:type="dxa"/>
              <w:bottom w:w="0" w:type="dxa"/>
              <w:right w:w="108" w:type="dxa"/>
            </w:tcMar>
            <w:vAlign w:val="center"/>
          </w:tcPr>
          <w:p w:rsidR="006632C6" w:rsidRDefault="008B1586">
            <w:pPr>
              <w:spacing w:after="160"/>
              <w:jc w:val="center"/>
              <w:rPr>
                <w:rFonts w:ascii="Times New Roman" w:eastAsia="Times New Roman" w:hAnsi="Times New Roman" w:cs="Times New Roman"/>
              </w:rPr>
            </w:pPr>
            <w:r w:rsidRPr="008B1586">
              <w:rPr>
                <w:rFonts w:ascii="Times New Roman" w:eastAsia="Times New Roman" w:hAnsi="Times New Roman" w:cs="Times New Roman"/>
                <w:sz w:val="16"/>
                <w:szCs w:val="22"/>
              </w:rPr>
              <w:t>351 199,0</w:t>
            </w:r>
          </w:p>
        </w:tc>
      </w:tr>
      <w:tr w:rsidR="006632C6" w:rsidTr="006C4B01">
        <w:tc>
          <w:tcPr>
            <w:tcW w:w="699" w:type="dxa"/>
            <w:tcMar>
              <w:top w:w="0" w:type="dxa"/>
              <w:left w:w="108" w:type="dxa"/>
              <w:bottom w:w="0" w:type="dxa"/>
              <w:right w:w="108" w:type="dxa"/>
            </w:tcMar>
            <w:vAlign w:val="center"/>
          </w:tcPr>
          <w:p w:rsidR="006632C6" w:rsidRDefault="007C4876">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47</w:t>
            </w:r>
          </w:p>
        </w:tc>
        <w:tc>
          <w:tcPr>
            <w:tcW w:w="2126" w:type="dxa"/>
            <w:tcMar>
              <w:top w:w="0" w:type="dxa"/>
              <w:left w:w="108" w:type="dxa"/>
              <w:bottom w:w="0" w:type="dxa"/>
              <w:right w:w="108" w:type="dxa"/>
            </w:tcMar>
            <w:vAlign w:val="center"/>
          </w:tcPr>
          <w:p w:rsidR="006632C6" w:rsidRDefault="00123630" w:rsidP="00922CB2">
            <w:pPr>
              <w:spacing w:after="160"/>
              <w:rPr>
                <w:rFonts w:ascii="Times New Roman" w:eastAsia="Times New Roman" w:hAnsi="Times New Roman" w:cs="Times New Roman"/>
              </w:rPr>
            </w:pPr>
            <w:r>
              <w:rPr>
                <w:rFonts w:ascii="Times New Roman" w:eastAsia="Times New Roman" w:hAnsi="Times New Roman" w:cs="Times New Roman"/>
                <w:sz w:val="16"/>
                <w:szCs w:val="22"/>
              </w:rPr>
              <w:t xml:space="preserve">Реконструкция распределительной сети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Космонавтов</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 xml:space="preserve"> от тепловой камеры-11</w:t>
            </w:r>
            <w:r>
              <w:rPr>
                <w:rFonts w:ascii="Times New Roman" w:eastAsia="Times New Roman" w:hAnsi="Times New Roman" w:cs="Times New Roman"/>
                <w:szCs w:val="22"/>
              </w:rPr>
              <w:br/>
            </w:r>
            <w:r>
              <w:rPr>
                <w:rFonts w:ascii="Times New Roman" w:eastAsia="Times New Roman" w:hAnsi="Times New Roman" w:cs="Times New Roman"/>
                <w:sz w:val="16"/>
                <w:szCs w:val="22"/>
              </w:rPr>
              <w:t>до тепловой камеры-23</w:t>
            </w:r>
          </w:p>
        </w:tc>
        <w:tc>
          <w:tcPr>
            <w:tcW w:w="1985" w:type="dxa"/>
            <w:tcMar>
              <w:top w:w="0" w:type="dxa"/>
              <w:left w:w="108" w:type="dxa"/>
              <w:bottom w:w="0" w:type="dxa"/>
              <w:right w:w="108" w:type="dxa"/>
            </w:tcMar>
            <w:vAlign w:val="center"/>
          </w:tcPr>
          <w:p w:rsidR="006632C6" w:rsidRDefault="007C4876" w:rsidP="007C4876">
            <w:pPr>
              <w:spacing w:after="160"/>
              <w:rPr>
                <w:rFonts w:ascii="Times New Roman" w:eastAsia="Times New Roman" w:hAnsi="Times New Roman" w:cs="Times New Roman"/>
              </w:rPr>
            </w:pPr>
            <w:r>
              <w:rPr>
                <w:rFonts w:ascii="Times New Roman" w:eastAsia="Times New Roman" w:hAnsi="Times New Roman" w:cs="Times New Roman"/>
                <w:sz w:val="16"/>
                <w:szCs w:val="22"/>
              </w:rPr>
              <w:t>П</w:t>
            </w:r>
            <w:r w:rsidR="00123630">
              <w:rPr>
                <w:rFonts w:ascii="Times New Roman" w:eastAsia="Times New Roman" w:hAnsi="Times New Roman" w:cs="Times New Roman"/>
                <w:sz w:val="16"/>
                <w:szCs w:val="22"/>
              </w:rPr>
              <w:t>о пр. Космонавтов</w:t>
            </w:r>
            <w:r>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от ул. Типанова до д</w:t>
            </w:r>
            <w:r>
              <w:rPr>
                <w:rFonts w:ascii="Times New Roman" w:eastAsia="Times New Roman" w:hAnsi="Times New Roman" w:cs="Times New Roman"/>
                <w:sz w:val="16"/>
                <w:szCs w:val="22"/>
              </w:rPr>
              <w:t xml:space="preserve">ома № </w:t>
            </w:r>
            <w:r w:rsidR="00123630">
              <w:rPr>
                <w:rFonts w:ascii="Times New Roman" w:eastAsia="Times New Roman" w:hAnsi="Times New Roman" w:cs="Times New Roman"/>
                <w:sz w:val="16"/>
                <w:szCs w:val="22"/>
              </w:rPr>
              <w:t>58 по пр. Космонавтов,</w:t>
            </w:r>
            <w:r>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с пересечкой ул. Орджоникидзе в Московском районе Санкт-Петербурга</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3 446</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2027-2033</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1 218 630,7</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1 000,0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2 000,0</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80 930,4</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153 545,7</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359 297,5</w:t>
            </w:r>
          </w:p>
        </w:tc>
      </w:tr>
      <w:tr w:rsidR="006632C6" w:rsidTr="007C4876">
        <w:trPr>
          <w:trHeight w:val="1280"/>
        </w:trPr>
        <w:tc>
          <w:tcPr>
            <w:tcW w:w="699" w:type="dxa"/>
            <w:tcMar>
              <w:top w:w="0" w:type="dxa"/>
              <w:left w:w="108" w:type="dxa"/>
              <w:bottom w:w="0" w:type="dxa"/>
              <w:right w:w="108" w:type="dxa"/>
            </w:tcMar>
            <w:vAlign w:val="center"/>
          </w:tcPr>
          <w:p w:rsidR="006632C6" w:rsidRDefault="007C4876">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48</w:t>
            </w:r>
          </w:p>
        </w:tc>
        <w:tc>
          <w:tcPr>
            <w:tcW w:w="2126" w:type="dxa"/>
            <w:tcMar>
              <w:top w:w="0" w:type="dxa"/>
              <w:left w:w="108" w:type="dxa"/>
              <w:bottom w:w="0" w:type="dxa"/>
              <w:right w:w="108" w:type="dxa"/>
            </w:tcMar>
            <w:vAlign w:val="center"/>
          </w:tcPr>
          <w:p w:rsidR="006632C6" w:rsidRDefault="00123630">
            <w:pPr>
              <w:spacing w:after="160"/>
              <w:rPr>
                <w:rFonts w:ascii="Times New Roman" w:eastAsia="Times New Roman" w:hAnsi="Times New Roman" w:cs="Times New Roman"/>
              </w:rPr>
            </w:pPr>
            <w:r>
              <w:rPr>
                <w:rFonts w:ascii="Times New Roman" w:eastAsia="Times New Roman" w:hAnsi="Times New Roman" w:cs="Times New Roman"/>
                <w:sz w:val="16"/>
                <w:szCs w:val="22"/>
              </w:rPr>
              <w:t xml:space="preserve">Реконструкция распределительной сети </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Ярослава Гашека</w:t>
            </w:r>
            <w:r w:rsidR="00E74F1F">
              <w:rPr>
                <w:rFonts w:ascii="Times New Roman" w:eastAsia="Times New Roman" w:hAnsi="Times New Roman" w:cs="Times New Roman"/>
                <w:sz w:val="16"/>
                <w:szCs w:val="22"/>
              </w:rPr>
              <w:t>»</w:t>
            </w:r>
            <w:r>
              <w:rPr>
                <w:rFonts w:ascii="Times New Roman" w:eastAsia="Times New Roman" w:hAnsi="Times New Roman" w:cs="Times New Roman"/>
                <w:sz w:val="16"/>
                <w:szCs w:val="22"/>
              </w:rPr>
              <w:t xml:space="preserve"> (влево) тепловой камеры-2 лево, тепловой камеры-4 лево</w:t>
            </w:r>
          </w:p>
        </w:tc>
        <w:tc>
          <w:tcPr>
            <w:tcW w:w="1985" w:type="dxa"/>
            <w:tcMar>
              <w:top w:w="0" w:type="dxa"/>
              <w:left w:w="108" w:type="dxa"/>
              <w:bottom w:w="0" w:type="dxa"/>
              <w:right w:w="108" w:type="dxa"/>
            </w:tcMar>
            <w:vAlign w:val="center"/>
          </w:tcPr>
          <w:p w:rsidR="006632C6" w:rsidRDefault="007C4876" w:rsidP="00922CB2">
            <w:pPr>
              <w:spacing w:after="160"/>
              <w:rPr>
                <w:rFonts w:ascii="Times New Roman" w:eastAsia="Times New Roman" w:hAnsi="Times New Roman" w:cs="Times New Roman"/>
              </w:rPr>
            </w:pPr>
            <w:r>
              <w:rPr>
                <w:rFonts w:ascii="Times New Roman" w:eastAsia="Times New Roman" w:hAnsi="Times New Roman" w:cs="Times New Roman"/>
                <w:sz w:val="16"/>
                <w:szCs w:val="22"/>
              </w:rPr>
              <w:t>К</w:t>
            </w:r>
            <w:r w:rsidR="00123630">
              <w:rPr>
                <w:rFonts w:ascii="Times New Roman" w:eastAsia="Times New Roman" w:hAnsi="Times New Roman" w:cs="Times New Roman"/>
                <w:sz w:val="16"/>
                <w:szCs w:val="22"/>
              </w:rPr>
              <w:t xml:space="preserve">вартал, ограниченный Будапештской ул., </w:t>
            </w:r>
            <w:r w:rsidR="00922CB2">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 xml:space="preserve">ул. Олеко Дундича, Купчинской ул., </w:t>
            </w:r>
            <w:r w:rsidR="00922CB2">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ул. Ярослава Гашека</w:t>
            </w:r>
            <w:r w:rsidR="00922CB2">
              <w:rPr>
                <w:rFonts w:ascii="Times New Roman" w:eastAsia="Times New Roman" w:hAnsi="Times New Roman" w:cs="Times New Roman"/>
                <w:sz w:val="16"/>
                <w:szCs w:val="22"/>
              </w:rPr>
              <w:br/>
            </w:r>
            <w:r w:rsidR="00123630">
              <w:rPr>
                <w:rFonts w:ascii="Times New Roman" w:eastAsia="Times New Roman" w:hAnsi="Times New Roman" w:cs="Times New Roman"/>
                <w:sz w:val="16"/>
                <w:szCs w:val="22"/>
              </w:rPr>
              <w:t>во Фрунзенском районе Санкт-Петербурга</w:t>
            </w:r>
          </w:p>
        </w:tc>
        <w:tc>
          <w:tcPr>
            <w:tcW w:w="1134"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6 016</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2029-2031</w:t>
            </w:r>
          </w:p>
        </w:tc>
        <w:tc>
          <w:tcPr>
            <w:tcW w:w="992"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734 162,8</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946"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39"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97"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0,0</w:t>
            </w:r>
          </w:p>
        </w:tc>
        <w:tc>
          <w:tcPr>
            <w:tcW w:w="85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73 494,3</w:t>
            </w:r>
          </w:p>
        </w:tc>
        <w:tc>
          <w:tcPr>
            <w:tcW w:w="850"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151 514,8</w:t>
            </w:r>
          </w:p>
        </w:tc>
        <w:tc>
          <w:tcPr>
            <w:tcW w:w="911" w:type="dxa"/>
            <w:tcMar>
              <w:top w:w="0" w:type="dxa"/>
              <w:left w:w="108" w:type="dxa"/>
              <w:bottom w:w="0" w:type="dxa"/>
              <w:right w:w="108" w:type="dxa"/>
            </w:tcMar>
            <w:vAlign w:val="center"/>
          </w:tcPr>
          <w:p w:rsidR="006632C6" w:rsidRDefault="00123630">
            <w:pPr>
              <w:spacing w:after="160"/>
              <w:jc w:val="center"/>
              <w:rPr>
                <w:rFonts w:ascii="Times New Roman" w:eastAsia="Times New Roman" w:hAnsi="Times New Roman" w:cs="Times New Roman"/>
              </w:rPr>
            </w:pPr>
            <w:r>
              <w:rPr>
                <w:rFonts w:ascii="Times New Roman" w:eastAsia="Times New Roman" w:hAnsi="Times New Roman" w:cs="Times New Roman"/>
                <w:sz w:val="16"/>
                <w:szCs w:val="22"/>
              </w:rPr>
              <w:t>509 153,7</w:t>
            </w:r>
          </w:p>
        </w:tc>
      </w:tr>
    </w:tbl>
    <w:p w:rsidR="007C4876" w:rsidRDefault="00123630" w:rsidP="007C4876">
      <w:pPr>
        <w:spacing w:after="160"/>
        <w:rPr>
          <w:rFonts w:ascii="Times New Roman" w:eastAsia="Times New Roman" w:hAnsi="Times New Roman" w:cs="Times New Roman"/>
          <w:szCs w:val="22"/>
        </w:rPr>
      </w:pPr>
      <w:r>
        <w:rPr>
          <w:rFonts w:ascii="Times New Roman" w:eastAsia="Times New Roman" w:hAnsi="Times New Roman" w:cs="Times New Roman"/>
          <w:szCs w:val="22"/>
        </w:rPr>
        <w:t xml:space="preserve"> </w:t>
      </w:r>
    </w:p>
    <w:p w:rsidR="00922CB2" w:rsidRDefault="00922CB2" w:rsidP="007C4876">
      <w:pPr>
        <w:spacing w:after="160"/>
        <w:ind w:firstLine="709"/>
        <w:jc w:val="both"/>
        <w:rPr>
          <w:rFonts w:ascii="Times New Roman" w:eastAsia="Times New Roman" w:hAnsi="Times New Roman" w:cs="Times New Roman"/>
          <w:szCs w:val="22"/>
        </w:rPr>
      </w:pPr>
      <w:r>
        <w:rPr>
          <w:rFonts w:ascii="Times New Roman" w:eastAsia="Times New Roman" w:hAnsi="Times New Roman" w:cs="Times New Roman"/>
          <w:szCs w:val="22"/>
        </w:rPr>
        <w:t>Значением результата предоставления бюджетных инвестиций, предусмотренных в пункте 1.4 проектной части подраздела 8.3 подпрограммы 1, будет являться непревышение удельного количества повреждений на сетях теплоснабжения на 10 км, которое составит 20,</w:t>
      </w:r>
      <w:r w:rsidR="00BD4335">
        <w:rPr>
          <w:rFonts w:ascii="Times New Roman" w:eastAsia="Times New Roman" w:hAnsi="Times New Roman" w:cs="Times New Roman"/>
          <w:szCs w:val="22"/>
        </w:rPr>
        <w:t>8</w:t>
      </w:r>
      <w:r>
        <w:rPr>
          <w:rFonts w:ascii="Times New Roman" w:eastAsia="Times New Roman" w:hAnsi="Times New Roman" w:cs="Times New Roman"/>
          <w:szCs w:val="22"/>
        </w:rPr>
        <w:t xml:space="preserve"> единиц/10 км путем 100-% выполнения работ по реконструкции тепловых сетей в объеме, предусмотренном договором об участии.</w:t>
      </w:r>
    </w:p>
    <w:p w:rsidR="006632C6" w:rsidRDefault="00123630">
      <w:pPr>
        <w:spacing w:after="160"/>
        <w:ind w:firstLine="709"/>
        <w:jc w:val="right"/>
        <w:rPr>
          <w:rFonts w:ascii="Times New Roman" w:eastAsia="Times New Roman" w:hAnsi="Times New Roman" w:cs="Times New Roman"/>
          <w:szCs w:val="22"/>
        </w:rPr>
      </w:pPr>
      <w:r>
        <w:rPr>
          <w:rFonts w:ascii="Times New Roman" w:eastAsia="Times New Roman" w:hAnsi="Times New Roman" w:cs="Times New Roman"/>
          <w:szCs w:val="22"/>
        </w:rPr>
        <w:t xml:space="preserve">  </w:t>
      </w:r>
    </w:p>
    <w:p w:rsidR="009D329B" w:rsidRDefault="009D329B">
      <w:pPr>
        <w:rPr>
          <w:rFonts w:ascii="Times New Roman" w:eastAsia="Times New Roman" w:hAnsi="Times New Roman" w:cs="Times New Roman"/>
          <w:szCs w:val="22"/>
        </w:rPr>
      </w:pPr>
      <w:r>
        <w:rPr>
          <w:rFonts w:ascii="Times New Roman" w:eastAsia="Times New Roman" w:hAnsi="Times New Roman" w:cs="Times New Roman"/>
          <w:szCs w:val="22"/>
        </w:rPr>
        <w:br w:type="page"/>
      </w:r>
    </w:p>
    <w:p w:rsidR="009D329B" w:rsidRDefault="009D329B">
      <w:pPr>
        <w:spacing w:after="160"/>
        <w:ind w:firstLine="567"/>
        <w:jc w:val="both"/>
        <w:rPr>
          <w:rFonts w:ascii="Times New Roman" w:eastAsia="Times New Roman" w:hAnsi="Times New Roman" w:cs="Times New Roman"/>
          <w:szCs w:val="22"/>
        </w:rPr>
        <w:sectPr w:rsidR="009D329B" w:rsidSect="008B1FC3">
          <w:pgSz w:w="16839" w:h="11907" w:orient="landscape" w:code="9"/>
          <w:pgMar w:top="1134" w:right="850" w:bottom="1134" w:left="1701" w:header="708" w:footer="708" w:gutter="0"/>
          <w:cols w:space="720"/>
          <w:docGrid w:linePitch="326"/>
        </w:sectPr>
      </w:pPr>
    </w:p>
    <w:p w:rsidR="006632C6" w:rsidRDefault="00123630">
      <w:pPr>
        <w:spacing w:after="160"/>
        <w:contextualSpacing/>
        <w:jc w:val="center"/>
        <w:rPr>
          <w:rFonts w:ascii="Times New Roman" w:eastAsia="Times New Roman" w:hAnsi="Times New Roman" w:cs="Times New Roman"/>
          <w:b/>
          <w:szCs w:val="22"/>
        </w:rPr>
      </w:pPr>
      <w:r>
        <w:rPr>
          <w:rFonts w:ascii="Times New Roman" w:eastAsia="Times New Roman" w:hAnsi="Times New Roman" w:cs="Times New Roman"/>
          <w:b/>
          <w:szCs w:val="22"/>
        </w:rPr>
        <w:lastRenderedPageBreak/>
        <w:t>8.4.2. Механизм реализации мероприятий подпрограммы 1,</w:t>
      </w:r>
    </w:p>
    <w:p w:rsidR="006632C6" w:rsidRDefault="00123630">
      <w:pPr>
        <w:spacing w:after="160"/>
        <w:contextualSpacing/>
        <w:jc w:val="center"/>
        <w:rPr>
          <w:rFonts w:ascii="Times New Roman" w:eastAsia="Times New Roman" w:hAnsi="Times New Roman" w:cs="Times New Roman"/>
          <w:b/>
          <w:szCs w:val="22"/>
        </w:rPr>
      </w:pPr>
      <w:r>
        <w:rPr>
          <w:rFonts w:ascii="Times New Roman" w:eastAsia="Times New Roman" w:hAnsi="Times New Roman" w:cs="Times New Roman"/>
          <w:b/>
          <w:szCs w:val="22"/>
        </w:rPr>
        <w:t xml:space="preserve">связанных с процессной частью </w:t>
      </w:r>
    </w:p>
    <w:p w:rsidR="00A334E6" w:rsidRDefault="00A334E6">
      <w:pPr>
        <w:spacing w:after="160"/>
        <w:contextualSpacing/>
        <w:jc w:val="center"/>
        <w:rPr>
          <w:rFonts w:ascii="Times New Roman" w:eastAsia="Times New Roman" w:hAnsi="Times New Roman" w:cs="Times New Roman"/>
          <w:b/>
          <w:szCs w:val="22"/>
        </w:rPr>
      </w:pPr>
    </w:p>
    <w:p w:rsidR="006632C6" w:rsidRDefault="00123630">
      <w:pPr>
        <w:spacing w:after="160"/>
        <w:ind w:firstLine="567"/>
        <w:contextualSpacing/>
        <w:jc w:val="both"/>
        <w:rPr>
          <w:rFonts w:ascii="Times New Roman" w:eastAsia="Times New Roman" w:hAnsi="Times New Roman" w:cs="Times New Roman"/>
          <w:szCs w:val="22"/>
        </w:rPr>
      </w:pPr>
      <w:r>
        <w:rPr>
          <w:rFonts w:ascii="Times New Roman" w:eastAsia="Times New Roman" w:hAnsi="Times New Roman" w:cs="Times New Roman"/>
          <w:szCs w:val="22"/>
        </w:rPr>
        <w:t xml:space="preserve">Реализация мероприятия, указанного в пункте 1 процессной части подраздела 8.3 подпрограммы 1, осуществляется КЭиИО путем предоставления в очередном финансовом году субсидий юридическим лицам, за исключением государственных (муниципальных) учреждений, осуществляющим реализацию твердого топлива населению на территории </w:t>
      </w:r>
      <w:r>
        <w:rPr>
          <w:rFonts w:ascii="Times New Roman" w:eastAsia="Times New Roman" w:hAnsi="Times New Roman" w:cs="Times New Roman"/>
          <w:szCs w:val="22"/>
        </w:rPr>
        <w:br/>
        <w:t>Санкт-Петербурга, в порядке, установленном Правительством Санкт-Петербурга.</w:t>
      </w:r>
    </w:p>
    <w:p w:rsidR="006632C6" w:rsidRDefault="00123630">
      <w:pPr>
        <w:spacing w:after="160"/>
        <w:ind w:firstLine="567"/>
        <w:contextualSpacing/>
        <w:jc w:val="both"/>
        <w:rPr>
          <w:rFonts w:ascii="Times New Roman" w:eastAsia="Times New Roman" w:hAnsi="Times New Roman" w:cs="Times New Roman"/>
          <w:szCs w:val="22"/>
        </w:rPr>
      </w:pPr>
      <w:r>
        <w:rPr>
          <w:rFonts w:ascii="Times New Roman" w:eastAsia="Times New Roman" w:hAnsi="Times New Roman" w:cs="Times New Roman"/>
          <w:szCs w:val="22"/>
        </w:rPr>
        <w:t xml:space="preserve">Реализация мероприятия, указанного в пункте 2 процессной части подраздела 8.3 подпрограммы 1, осуществляется КЭиИО путем включения в бюджет Санкт-Петербурга расходов на организацию учета отпуска твердого топлива населению на территории </w:t>
      </w:r>
      <w:r>
        <w:rPr>
          <w:rFonts w:ascii="Times New Roman" w:eastAsia="Times New Roman" w:hAnsi="Times New Roman" w:cs="Times New Roman"/>
          <w:szCs w:val="22"/>
        </w:rPr>
        <w:br/>
        <w:t>Санкт-Петербурга в соответствии с нормативами потребления.</w:t>
      </w:r>
    </w:p>
    <w:p w:rsidR="006632C6" w:rsidRDefault="00123630">
      <w:pPr>
        <w:spacing w:after="160"/>
        <w:ind w:firstLine="567"/>
        <w:contextualSpacing/>
        <w:jc w:val="both"/>
        <w:rPr>
          <w:rFonts w:ascii="Times New Roman" w:eastAsia="Times New Roman" w:hAnsi="Times New Roman" w:cs="Times New Roman"/>
          <w:szCs w:val="22"/>
        </w:rPr>
      </w:pPr>
      <w:r>
        <w:rPr>
          <w:rFonts w:ascii="Times New Roman" w:eastAsia="Times New Roman" w:hAnsi="Times New Roman" w:cs="Times New Roman"/>
          <w:szCs w:val="22"/>
        </w:rPr>
        <w:t>Сопровождение информационной системы учета отпуска твердого топлива населению Санкт-Петербурга осуществляет организация, определенная по результатам конкурсного отбора, на основании государственного контракта.</w:t>
      </w:r>
    </w:p>
    <w:p w:rsidR="006632C6" w:rsidRDefault="00123630">
      <w:pPr>
        <w:spacing w:after="160"/>
        <w:ind w:firstLine="709"/>
        <w:contextualSpacing/>
        <w:jc w:val="both"/>
        <w:rPr>
          <w:rFonts w:ascii="Times New Roman" w:eastAsia="Times New Roman" w:hAnsi="Times New Roman" w:cs="Times New Roman"/>
          <w:szCs w:val="22"/>
        </w:rPr>
      </w:pPr>
      <w:r>
        <w:rPr>
          <w:rFonts w:ascii="Times New Roman" w:eastAsia="Times New Roman" w:hAnsi="Times New Roman" w:cs="Times New Roman"/>
          <w:szCs w:val="22"/>
        </w:rPr>
        <w:t xml:space="preserve">Реализация мероприятия, указанного в пункте 3 процессной части подраздела 8.3 подпрограммы 1, осуществляется путем предоставления бюджетных инвестиций на цели, не связанные с капитальными вложениями в соответствии с пунктом 3-2 настоящего постановления на основании договора об участии Санкт-Петербурга в собственности </w:t>
      </w:r>
      <w:r>
        <w:rPr>
          <w:rFonts w:ascii="Times New Roman" w:eastAsia="Times New Roman" w:hAnsi="Times New Roman" w:cs="Times New Roman"/>
          <w:szCs w:val="22"/>
        </w:rPr>
        <w:br/>
        <w:t xml:space="preserve">АО </w:t>
      </w:r>
      <w:r w:rsidR="00E74F1F">
        <w:rPr>
          <w:rFonts w:ascii="Times New Roman" w:eastAsia="Times New Roman" w:hAnsi="Times New Roman" w:cs="Times New Roman"/>
          <w:szCs w:val="22"/>
        </w:rPr>
        <w:t>«</w:t>
      </w:r>
      <w:r>
        <w:rPr>
          <w:rFonts w:ascii="Times New Roman" w:eastAsia="Times New Roman" w:hAnsi="Times New Roman" w:cs="Times New Roman"/>
          <w:szCs w:val="22"/>
        </w:rPr>
        <w:t>ТЭК СПб</w:t>
      </w:r>
      <w:r w:rsidR="00E74F1F">
        <w:rPr>
          <w:rFonts w:ascii="Times New Roman" w:eastAsia="Times New Roman" w:hAnsi="Times New Roman" w:cs="Times New Roman"/>
          <w:szCs w:val="22"/>
        </w:rPr>
        <w:t>»</w:t>
      </w:r>
      <w:r>
        <w:rPr>
          <w:rFonts w:ascii="Times New Roman" w:eastAsia="Times New Roman" w:hAnsi="Times New Roman" w:cs="Times New Roman"/>
          <w:szCs w:val="22"/>
        </w:rPr>
        <w:t xml:space="preserve">, заключаемого КЭиИО, КИО и АО </w:t>
      </w:r>
      <w:r w:rsidR="00E74F1F">
        <w:rPr>
          <w:rFonts w:ascii="Times New Roman" w:eastAsia="Times New Roman" w:hAnsi="Times New Roman" w:cs="Times New Roman"/>
          <w:szCs w:val="22"/>
        </w:rPr>
        <w:t>«</w:t>
      </w:r>
      <w:r>
        <w:rPr>
          <w:rFonts w:ascii="Times New Roman" w:eastAsia="Times New Roman" w:hAnsi="Times New Roman" w:cs="Times New Roman"/>
          <w:szCs w:val="22"/>
        </w:rPr>
        <w:t>ТЭК СПб</w:t>
      </w:r>
      <w:r w:rsidR="00E74F1F">
        <w:rPr>
          <w:rFonts w:ascii="Times New Roman" w:eastAsia="Times New Roman" w:hAnsi="Times New Roman" w:cs="Times New Roman"/>
          <w:szCs w:val="22"/>
        </w:rPr>
        <w:t>»</w:t>
      </w:r>
      <w:r>
        <w:rPr>
          <w:rFonts w:ascii="Times New Roman" w:eastAsia="Times New Roman" w:hAnsi="Times New Roman" w:cs="Times New Roman"/>
          <w:szCs w:val="22"/>
        </w:rPr>
        <w:t xml:space="preserve"> согласно постановлению </w:t>
      </w:r>
      <w:r>
        <w:rPr>
          <w:rFonts w:ascii="Times New Roman" w:eastAsia="Times New Roman" w:hAnsi="Times New Roman" w:cs="Times New Roman"/>
          <w:szCs w:val="22"/>
        </w:rPr>
        <w:br/>
        <w:t xml:space="preserve">№ 719. Результатом предоставления инвестиций, указанных в пункте 4 процессной части подраздела 8.3 подпрограммы 1, является 100-процентное выполнение обязательств </w:t>
      </w:r>
      <w:r>
        <w:rPr>
          <w:rFonts w:ascii="Times New Roman" w:eastAsia="Times New Roman" w:hAnsi="Times New Roman" w:cs="Times New Roman"/>
          <w:szCs w:val="22"/>
        </w:rPr>
        <w:br/>
        <w:t xml:space="preserve">по договору купли-продажи ценных бумаг от 27.12.2023 № 2915041 между ГУП </w:t>
      </w:r>
      <w:r w:rsidR="00E74F1F">
        <w:rPr>
          <w:rFonts w:ascii="Times New Roman" w:eastAsia="Times New Roman" w:hAnsi="Times New Roman" w:cs="Times New Roman"/>
          <w:szCs w:val="22"/>
        </w:rPr>
        <w:t>«</w:t>
      </w:r>
      <w:r>
        <w:rPr>
          <w:rFonts w:ascii="Times New Roman" w:eastAsia="Times New Roman" w:hAnsi="Times New Roman" w:cs="Times New Roman"/>
          <w:szCs w:val="22"/>
        </w:rPr>
        <w:t>ТЭК СПб</w:t>
      </w:r>
      <w:r w:rsidR="00E74F1F">
        <w:rPr>
          <w:rFonts w:ascii="Times New Roman" w:eastAsia="Times New Roman" w:hAnsi="Times New Roman" w:cs="Times New Roman"/>
          <w:szCs w:val="22"/>
        </w:rPr>
        <w:t>»</w:t>
      </w:r>
      <w:r>
        <w:rPr>
          <w:rFonts w:ascii="Times New Roman" w:eastAsia="Times New Roman" w:hAnsi="Times New Roman" w:cs="Times New Roman"/>
          <w:szCs w:val="22"/>
        </w:rPr>
        <w:t xml:space="preserve"> и ПАО </w:t>
      </w:r>
      <w:r w:rsidR="00E74F1F">
        <w:rPr>
          <w:rFonts w:ascii="Times New Roman" w:eastAsia="Times New Roman" w:hAnsi="Times New Roman" w:cs="Times New Roman"/>
          <w:szCs w:val="22"/>
        </w:rPr>
        <w:t>«</w:t>
      </w:r>
      <w:r>
        <w:rPr>
          <w:rFonts w:ascii="Times New Roman" w:eastAsia="Times New Roman" w:hAnsi="Times New Roman" w:cs="Times New Roman"/>
          <w:szCs w:val="22"/>
        </w:rPr>
        <w:t>ТГК-1</w:t>
      </w:r>
      <w:r w:rsidR="00E74F1F">
        <w:rPr>
          <w:rFonts w:ascii="Times New Roman" w:eastAsia="Times New Roman" w:hAnsi="Times New Roman" w:cs="Times New Roman"/>
          <w:szCs w:val="22"/>
        </w:rPr>
        <w:t>»</w:t>
      </w:r>
      <w:r>
        <w:rPr>
          <w:rFonts w:ascii="Times New Roman" w:eastAsia="Times New Roman" w:hAnsi="Times New Roman" w:cs="Times New Roman"/>
          <w:szCs w:val="22"/>
        </w:rPr>
        <w:t xml:space="preserve">. Значением результата предоставления бюджетных инвестиций будет являться получение в собственность АО </w:t>
      </w:r>
      <w:r w:rsidR="00E74F1F">
        <w:rPr>
          <w:rFonts w:ascii="Times New Roman" w:eastAsia="Times New Roman" w:hAnsi="Times New Roman" w:cs="Times New Roman"/>
          <w:szCs w:val="22"/>
        </w:rPr>
        <w:t>«</w:t>
      </w:r>
      <w:r>
        <w:rPr>
          <w:rFonts w:ascii="Times New Roman" w:eastAsia="Times New Roman" w:hAnsi="Times New Roman" w:cs="Times New Roman"/>
          <w:szCs w:val="22"/>
        </w:rPr>
        <w:t>ТЭК СПб</w:t>
      </w:r>
      <w:r w:rsidR="00E74F1F">
        <w:rPr>
          <w:rFonts w:ascii="Times New Roman" w:eastAsia="Times New Roman" w:hAnsi="Times New Roman" w:cs="Times New Roman"/>
          <w:szCs w:val="22"/>
        </w:rPr>
        <w:t>»</w:t>
      </w:r>
      <w:r>
        <w:rPr>
          <w:rFonts w:ascii="Times New Roman" w:eastAsia="Times New Roman" w:hAnsi="Times New Roman" w:cs="Times New Roman"/>
          <w:szCs w:val="22"/>
        </w:rPr>
        <w:t xml:space="preserve"> права собственности </w:t>
      </w:r>
      <w:r>
        <w:rPr>
          <w:rFonts w:ascii="Times New Roman" w:eastAsia="Times New Roman" w:hAnsi="Times New Roman" w:cs="Times New Roman"/>
          <w:szCs w:val="22"/>
        </w:rPr>
        <w:br/>
        <w:t xml:space="preserve">на 23 500 616 990 обыкновенных акций АО </w:t>
      </w:r>
      <w:r w:rsidR="00E74F1F">
        <w:rPr>
          <w:rFonts w:ascii="Times New Roman" w:eastAsia="Times New Roman" w:hAnsi="Times New Roman" w:cs="Times New Roman"/>
          <w:szCs w:val="22"/>
        </w:rPr>
        <w:t>«</w:t>
      </w:r>
      <w:r>
        <w:rPr>
          <w:rFonts w:ascii="Times New Roman" w:eastAsia="Times New Roman" w:hAnsi="Times New Roman" w:cs="Times New Roman"/>
          <w:szCs w:val="22"/>
        </w:rPr>
        <w:t>Теплосеть</w:t>
      </w:r>
      <w:r w:rsidR="00E74F1F">
        <w:rPr>
          <w:rFonts w:ascii="Times New Roman" w:eastAsia="Times New Roman" w:hAnsi="Times New Roman" w:cs="Times New Roman"/>
          <w:szCs w:val="22"/>
        </w:rPr>
        <w:t>»</w:t>
      </w:r>
      <w:r>
        <w:rPr>
          <w:rFonts w:ascii="Times New Roman" w:eastAsia="Times New Roman" w:hAnsi="Times New Roman" w:cs="Times New Roman"/>
          <w:szCs w:val="22"/>
        </w:rPr>
        <w:t xml:space="preserve">, принадлежащих ПАО </w:t>
      </w:r>
      <w:r w:rsidR="00E74F1F">
        <w:rPr>
          <w:rFonts w:ascii="Times New Roman" w:eastAsia="Times New Roman" w:hAnsi="Times New Roman" w:cs="Times New Roman"/>
          <w:szCs w:val="22"/>
        </w:rPr>
        <w:t>«</w:t>
      </w:r>
      <w:r>
        <w:rPr>
          <w:rFonts w:ascii="Times New Roman" w:eastAsia="Times New Roman" w:hAnsi="Times New Roman" w:cs="Times New Roman"/>
          <w:szCs w:val="22"/>
        </w:rPr>
        <w:t>ТГК-1</w:t>
      </w:r>
      <w:r w:rsidR="00E74F1F">
        <w:rPr>
          <w:rFonts w:ascii="Times New Roman" w:eastAsia="Times New Roman" w:hAnsi="Times New Roman" w:cs="Times New Roman"/>
          <w:szCs w:val="22"/>
        </w:rPr>
        <w:t>»</w:t>
      </w:r>
      <w:r>
        <w:rPr>
          <w:rFonts w:ascii="Times New Roman" w:eastAsia="Times New Roman" w:hAnsi="Times New Roman" w:cs="Times New Roman"/>
          <w:szCs w:val="22"/>
        </w:rPr>
        <w:t>.</w:t>
      </w:r>
    </w:p>
    <w:p w:rsidR="006632C6" w:rsidRDefault="00123630">
      <w:pPr>
        <w:spacing w:after="160"/>
        <w:ind w:firstLine="567"/>
        <w:contextualSpacing/>
        <w:jc w:val="both"/>
        <w:rPr>
          <w:rFonts w:ascii="Times New Roman" w:eastAsia="Times New Roman" w:hAnsi="Times New Roman" w:cs="Times New Roman"/>
          <w:szCs w:val="22"/>
        </w:rPr>
      </w:pPr>
      <w:r>
        <w:rPr>
          <w:rFonts w:ascii="Times New Roman" w:eastAsia="Times New Roman" w:hAnsi="Times New Roman" w:cs="Times New Roman"/>
          <w:szCs w:val="22"/>
        </w:rPr>
        <w:t>Реализация мероприятий, указанных в пункте 4 процессной части подраздела 8.3 подпрограммы 1, осуществляется в соответствии с инвестиционными программами организаций, осуществляющих регулируемые виды деятельности в сфере теплоснабжения, утверждаемыми в установленном порядке Комитетом по тарифам Санкт-Петербурга.</w:t>
      </w:r>
    </w:p>
    <w:p w:rsidR="006632C6" w:rsidRDefault="00123630">
      <w:pPr>
        <w:spacing w:after="160"/>
        <w:ind w:firstLine="567"/>
        <w:contextualSpacing/>
        <w:jc w:val="both"/>
        <w:rPr>
          <w:rFonts w:ascii="Times New Roman" w:eastAsia="Times New Roman" w:hAnsi="Times New Roman" w:cs="Times New Roman"/>
          <w:szCs w:val="22"/>
        </w:rPr>
      </w:pPr>
      <w:r>
        <w:rPr>
          <w:rFonts w:ascii="Times New Roman" w:eastAsia="Times New Roman" w:hAnsi="Times New Roman" w:cs="Times New Roman"/>
          <w:szCs w:val="22"/>
        </w:rPr>
        <w:t xml:space="preserve"> В целях реализации государственной программы Комитет по тарифам </w:t>
      </w:r>
      <w:r>
        <w:rPr>
          <w:rFonts w:ascii="Times New Roman" w:eastAsia="Times New Roman" w:hAnsi="Times New Roman" w:cs="Times New Roman"/>
          <w:szCs w:val="22"/>
        </w:rPr>
        <w:br/>
        <w:t>Санкт-Петербурга ежегодно направляет на согласование в КЭиИО перечни инвестиционных проектов, включаемых в инвестиционные программы организаций, осуществляющих регулируемые виды деятельности в сфере теплоснабжения.</w:t>
      </w:r>
    </w:p>
    <w:p w:rsidR="006632C6" w:rsidRDefault="00123630">
      <w:pPr>
        <w:spacing w:after="160"/>
        <w:contextualSpacing/>
        <w:jc w:val="center"/>
        <w:rPr>
          <w:rFonts w:eastAsia="Times New Roman" w:cs="Times New Roman"/>
          <w:sz w:val="22"/>
          <w:szCs w:val="22"/>
        </w:rPr>
      </w:pPr>
      <w:r>
        <w:rPr>
          <w:rFonts w:ascii="Times New Roman" w:eastAsia="Times New Roman" w:hAnsi="Times New Roman" w:cs="Times New Roman"/>
          <w:szCs w:val="22"/>
        </w:rPr>
        <w:t xml:space="preserve"> </w:t>
      </w:r>
    </w:p>
    <w:p w:rsidR="006632C6" w:rsidRDefault="006632C6">
      <w:pPr>
        <w:spacing w:after="160" w:line="259" w:lineRule="auto"/>
        <w:rPr>
          <w:rFonts w:eastAsia="Times New Roman" w:cs="Times New Roman"/>
          <w:sz w:val="22"/>
          <w:szCs w:val="22"/>
        </w:rPr>
        <w:sectPr w:rsidR="006632C6" w:rsidSect="008B1FC3">
          <w:pgSz w:w="11907" w:h="16839" w:code="9"/>
          <w:pgMar w:top="1134" w:right="850" w:bottom="1134" w:left="1701" w:header="708" w:footer="708" w:gutter="0"/>
          <w:cols w:space="720"/>
          <w:docGrid w:linePitch="326"/>
        </w:sectPr>
      </w:pPr>
    </w:p>
    <w:p w:rsidR="004E2286" w:rsidRDefault="004E2286">
      <w:pPr>
        <w:rPr>
          <w:rFonts w:ascii="Times New Roman" w:eastAsia="Times New Roman" w:hAnsi="Times New Roman" w:cs="Times New Roman"/>
          <w:b/>
          <w:szCs w:val="22"/>
        </w:rPr>
      </w:pPr>
      <w:r>
        <w:rPr>
          <w:rFonts w:ascii="Times New Roman" w:hAnsi="Times New Roman"/>
          <w:b/>
        </w:rPr>
        <w:br w:type="page"/>
      </w:r>
    </w:p>
    <w:p w:rsidR="006632C6" w:rsidRDefault="00123630">
      <w:pPr>
        <w:pStyle w:val="a5"/>
        <w:spacing w:after="0" w:line="240" w:lineRule="auto"/>
        <w:contextualSpacing w:val="0"/>
        <w:jc w:val="center"/>
        <w:rPr>
          <w:b/>
          <w:sz w:val="22"/>
        </w:rPr>
      </w:pPr>
      <w:r>
        <w:rPr>
          <w:rFonts w:ascii="Times New Roman" w:hAnsi="Times New Roman"/>
          <w:b/>
          <w:sz w:val="24"/>
        </w:rPr>
        <w:lastRenderedPageBreak/>
        <w:t>9. Подпрограмма 2</w:t>
      </w:r>
    </w:p>
    <w:p w:rsidR="006632C6" w:rsidRDefault="00123630">
      <w:pPr>
        <w:pStyle w:val="a5"/>
        <w:spacing w:after="0" w:line="240" w:lineRule="auto"/>
        <w:ind w:left="709"/>
        <w:contextualSpacing w:val="0"/>
        <w:jc w:val="center"/>
        <w:rPr>
          <w:rFonts w:ascii="Times New Roman" w:hAnsi="Times New Roman"/>
          <w:b/>
          <w:sz w:val="24"/>
        </w:rPr>
      </w:pPr>
      <w:r>
        <w:rPr>
          <w:rFonts w:ascii="Times New Roman" w:hAnsi="Times New Roman"/>
          <w:b/>
          <w:sz w:val="24"/>
        </w:rPr>
        <w:t>9.1. Паспорт подпрограммы 2</w:t>
      </w:r>
    </w:p>
    <w:p w:rsidR="00A334E6" w:rsidRDefault="00A334E6">
      <w:pPr>
        <w:pStyle w:val="a5"/>
        <w:spacing w:after="0" w:line="240" w:lineRule="auto"/>
        <w:ind w:left="709"/>
        <w:contextualSpacing w:val="0"/>
        <w:jc w:val="center"/>
        <w:rPr>
          <w:sz w:val="22"/>
        </w:rPr>
      </w:pPr>
    </w:p>
    <w:tbl>
      <w:tblPr>
        <w:tblStyle w:val="TableGrid2"/>
        <w:tblW w:w="8962" w:type="dxa"/>
        <w:tblInd w:w="105" w:type="dxa"/>
        <w:tblLayout w:type="fixed"/>
        <w:tblLook w:val="04A0" w:firstRow="1" w:lastRow="0" w:firstColumn="1" w:lastColumn="0" w:noHBand="0" w:noVBand="1"/>
      </w:tblPr>
      <w:tblGrid>
        <w:gridCol w:w="420"/>
        <w:gridCol w:w="2835"/>
        <w:gridCol w:w="5707"/>
      </w:tblGrid>
      <w:tr w:rsidR="006632C6" w:rsidTr="009D329B">
        <w:tc>
          <w:tcPr>
            <w:tcW w:w="420" w:type="dxa"/>
          </w:tcPr>
          <w:p w:rsidR="006632C6" w:rsidRDefault="00123630">
            <w:pPr>
              <w:spacing w:line="256" w:lineRule="auto"/>
              <w:rPr>
                <w:rFonts w:eastAsia="Times New Roman" w:cs="Times New Roman"/>
              </w:rPr>
            </w:pPr>
            <w:r>
              <w:rPr>
                <w:rFonts w:ascii="Times New Roman" w:eastAsia="Times New Roman" w:hAnsi="Times New Roman" w:cs="Times New Roman"/>
                <w:szCs w:val="22"/>
              </w:rPr>
              <w:t>1</w:t>
            </w:r>
          </w:p>
        </w:tc>
        <w:tc>
          <w:tcPr>
            <w:tcW w:w="2835" w:type="dxa"/>
          </w:tcPr>
          <w:p w:rsidR="006632C6" w:rsidRDefault="00123630">
            <w:pPr>
              <w:spacing w:line="262" w:lineRule="atLeast"/>
              <w:rPr>
                <w:rFonts w:eastAsia="Times New Roman" w:cs="Times New Roman"/>
              </w:rPr>
            </w:pPr>
            <w:r>
              <w:rPr>
                <w:rFonts w:ascii="Times New Roman" w:eastAsia="Times New Roman" w:hAnsi="Times New Roman" w:cs="Times New Roman"/>
                <w:szCs w:val="22"/>
              </w:rPr>
              <w:t>Исполнители подпрограммы 2</w:t>
            </w:r>
          </w:p>
        </w:tc>
        <w:tc>
          <w:tcPr>
            <w:tcW w:w="5707" w:type="dxa"/>
          </w:tcPr>
          <w:p w:rsidR="006632C6" w:rsidRDefault="00123630">
            <w:pPr>
              <w:spacing w:line="256" w:lineRule="auto"/>
              <w:rPr>
                <w:rFonts w:eastAsia="Times New Roman" w:cs="Times New Roman"/>
              </w:rPr>
            </w:pPr>
            <w:r>
              <w:rPr>
                <w:rFonts w:ascii="Times New Roman" w:eastAsia="Times New Roman" w:hAnsi="Times New Roman" w:cs="Times New Roman"/>
                <w:szCs w:val="22"/>
              </w:rPr>
              <w:t>КЭиИО</w:t>
            </w:r>
          </w:p>
        </w:tc>
      </w:tr>
      <w:tr w:rsidR="006632C6" w:rsidTr="009D329B">
        <w:tc>
          <w:tcPr>
            <w:tcW w:w="420" w:type="dxa"/>
          </w:tcPr>
          <w:p w:rsidR="006632C6" w:rsidRDefault="00123630">
            <w:pPr>
              <w:spacing w:line="256" w:lineRule="auto"/>
              <w:rPr>
                <w:rFonts w:eastAsia="Times New Roman" w:cs="Times New Roman"/>
              </w:rPr>
            </w:pPr>
            <w:r>
              <w:rPr>
                <w:rFonts w:ascii="Times New Roman" w:eastAsia="Times New Roman" w:hAnsi="Times New Roman" w:cs="Times New Roman"/>
                <w:szCs w:val="22"/>
              </w:rPr>
              <w:t>2</w:t>
            </w:r>
          </w:p>
        </w:tc>
        <w:tc>
          <w:tcPr>
            <w:tcW w:w="2835" w:type="dxa"/>
          </w:tcPr>
          <w:p w:rsidR="006632C6" w:rsidRDefault="00123630" w:rsidP="00A334E6">
            <w:pPr>
              <w:spacing w:line="256" w:lineRule="auto"/>
              <w:rPr>
                <w:rFonts w:eastAsia="Times New Roman" w:cs="Times New Roman"/>
              </w:rPr>
            </w:pPr>
            <w:r>
              <w:rPr>
                <w:rFonts w:ascii="Times New Roman" w:eastAsia="Times New Roman" w:hAnsi="Times New Roman" w:cs="Times New Roman"/>
                <w:color w:val="000000"/>
                <w:szCs w:val="22"/>
              </w:rPr>
              <w:t>Участник(</w:t>
            </w:r>
            <w:r w:rsidR="00A334E6">
              <w:rPr>
                <w:rFonts w:ascii="Times New Roman" w:eastAsia="Times New Roman" w:hAnsi="Times New Roman" w:cs="Times New Roman"/>
                <w:color w:val="000000"/>
                <w:szCs w:val="22"/>
              </w:rPr>
              <w:t>-</w:t>
            </w:r>
            <w:r>
              <w:rPr>
                <w:rFonts w:ascii="Times New Roman" w:eastAsia="Times New Roman" w:hAnsi="Times New Roman" w:cs="Times New Roman"/>
                <w:color w:val="000000"/>
                <w:szCs w:val="22"/>
              </w:rPr>
              <w:t>и) государственной программы</w:t>
            </w:r>
            <w:r w:rsidR="00A334E6">
              <w:rPr>
                <w:rFonts w:ascii="Times New Roman" w:eastAsia="Times New Roman" w:hAnsi="Times New Roman" w:cs="Times New Roman"/>
                <w:color w:val="000000"/>
                <w:szCs w:val="22"/>
              </w:rPr>
              <w:br/>
            </w:r>
            <w:r>
              <w:rPr>
                <w:rFonts w:ascii="Times New Roman" w:eastAsia="Times New Roman" w:hAnsi="Times New Roman" w:cs="Times New Roman"/>
                <w:color w:val="000000"/>
                <w:szCs w:val="22"/>
              </w:rPr>
              <w:t xml:space="preserve">(в части реализации подпрограммы </w:t>
            </w:r>
            <w:r>
              <w:rPr>
                <w:rFonts w:ascii="Times New Roman" w:eastAsia="Times New Roman" w:hAnsi="Times New Roman" w:cs="Times New Roman"/>
                <w:szCs w:val="22"/>
              </w:rPr>
              <w:t>2</w:t>
            </w:r>
            <w:r>
              <w:rPr>
                <w:rFonts w:ascii="Times New Roman" w:eastAsia="Times New Roman" w:hAnsi="Times New Roman" w:cs="Times New Roman"/>
                <w:color w:val="000000"/>
                <w:szCs w:val="22"/>
              </w:rPr>
              <w:t>)</w:t>
            </w:r>
          </w:p>
        </w:tc>
        <w:tc>
          <w:tcPr>
            <w:tcW w:w="5707" w:type="dxa"/>
          </w:tcPr>
          <w:p w:rsidR="006632C6" w:rsidRDefault="00123630">
            <w:pPr>
              <w:spacing w:line="256" w:lineRule="auto"/>
              <w:rPr>
                <w:rFonts w:eastAsia="Times New Roman" w:cs="Times New Roman"/>
              </w:rPr>
            </w:pPr>
            <w:r>
              <w:rPr>
                <w:rFonts w:ascii="Times New Roman" w:eastAsia="Times New Roman" w:hAnsi="Times New Roman" w:cs="Times New Roman"/>
                <w:szCs w:val="22"/>
              </w:rPr>
              <w:t xml:space="preserve">ГУП </w:t>
            </w:r>
            <w:r w:rsidR="00E74F1F">
              <w:rPr>
                <w:rFonts w:ascii="Times New Roman" w:eastAsia="Times New Roman" w:hAnsi="Times New Roman" w:cs="Times New Roman"/>
                <w:szCs w:val="22"/>
              </w:rPr>
              <w:t>«</w:t>
            </w:r>
            <w:r>
              <w:rPr>
                <w:rFonts w:ascii="Times New Roman" w:eastAsia="Times New Roman" w:hAnsi="Times New Roman" w:cs="Times New Roman"/>
                <w:szCs w:val="22"/>
              </w:rPr>
              <w:t>Водоканал Санкт-Петербурга</w:t>
            </w:r>
            <w:r w:rsidR="00E74F1F">
              <w:rPr>
                <w:rFonts w:ascii="Times New Roman" w:eastAsia="Times New Roman" w:hAnsi="Times New Roman" w:cs="Times New Roman"/>
                <w:szCs w:val="22"/>
              </w:rPr>
              <w:t>»</w:t>
            </w:r>
          </w:p>
        </w:tc>
      </w:tr>
      <w:tr w:rsidR="006632C6" w:rsidTr="009D329B">
        <w:tc>
          <w:tcPr>
            <w:tcW w:w="420" w:type="dxa"/>
          </w:tcPr>
          <w:p w:rsidR="006632C6" w:rsidRDefault="00123630">
            <w:pPr>
              <w:spacing w:line="256" w:lineRule="auto"/>
              <w:rPr>
                <w:rFonts w:eastAsia="Times New Roman" w:cs="Times New Roman"/>
              </w:rPr>
            </w:pPr>
            <w:r>
              <w:rPr>
                <w:rFonts w:ascii="Times New Roman" w:eastAsia="Times New Roman" w:hAnsi="Times New Roman" w:cs="Times New Roman"/>
                <w:szCs w:val="22"/>
              </w:rPr>
              <w:t>3</w:t>
            </w:r>
          </w:p>
        </w:tc>
        <w:tc>
          <w:tcPr>
            <w:tcW w:w="2835" w:type="dxa"/>
          </w:tcPr>
          <w:p w:rsidR="006632C6" w:rsidRDefault="00123630">
            <w:pPr>
              <w:spacing w:line="262" w:lineRule="atLeast"/>
              <w:rPr>
                <w:rFonts w:eastAsia="Times New Roman" w:cs="Times New Roman"/>
              </w:rPr>
            </w:pPr>
            <w:r>
              <w:rPr>
                <w:rFonts w:ascii="Times New Roman" w:eastAsia="Times New Roman" w:hAnsi="Times New Roman" w:cs="Times New Roman"/>
                <w:szCs w:val="22"/>
              </w:rPr>
              <w:t>Цели подпрограммы 2</w:t>
            </w:r>
          </w:p>
        </w:tc>
        <w:tc>
          <w:tcPr>
            <w:tcW w:w="5707" w:type="dxa"/>
          </w:tcPr>
          <w:p w:rsidR="006632C6" w:rsidRPr="008E262D" w:rsidRDefault="00123630" w:rsidP="00A334E6">
            <w:pPr>
              <w:contextualSpacing/>
              <w:rPr>
                <w:rFonts w:ascii="Times New Roman" w:eastAsia="Times New Roman" w:hAnsi="Times New Roman" w:cs="Times New Roman"/>
                <w:szCs w:val="22"/>
              </w:rPr>
            </w:pPr>
            <w:r w:rsidRPr="008E262D">
              <w:rPr>
                <w:rFonts w:ascii="Times New Roman" w:eastAsia="Times New Roman" w:hAnsi="Times New Roman" w:cs="Times New Roman"/>
                <w:szCs w:val="22"/>
              </w:rPr>
              <w:t>Повышение надежности, обеспечение бесперебойного водоснабжения и водоотведения потребителей и повышение энергоэффективности систем водоснабжения и водоотведения.</w:t>
            </w:r>
          </w:p>
          <w:p w:rsidR="006632C6" w:rsidRPr="008E262D" w:rsidRDefault="00123630" w:rsidP="00A334E6">
            <w:pPr>
              <w:contextualSpacing/>
              <w:rPr>
                <w:rFonts w:ascii="Times New Roman" w:eastAsia="Times New Roman" w:hAnsi="Times New Roman" w:cs="Times New Roman"/>
              </w:rPr>
            </w:pPr>
            <w:r w:rsidRPr="008E262D">
              <w:rPr>
                <w:rFonts w:ascii="Times New Roman" w:eastAsia="Times New Roman" w:hAnsi="Times New Roman" w:cs="Times New Roman"/>
                <w:szCs w:val="22"/>
              </w:rPr>
              <w:t xml:space="preserve">Повышение качества питьевой воды и снижение негативного воздействия на окружающую природную среду, направленное </w:t>
            </w:r>
          </w:p>
          <w:p w:rsidR="006632C6" w:rsidRPr="008E262D" w:rsidRDefault="00123630" w:rsidP="00A334E6">
            <w:pPr>
              <w:contextualSpacing/>
              <w:rPr>
                <w:rFonts w:ascii="Times New Roman" w:eastAsia="Times New Roman" w:hAnsi="Times New Roman" w:cs="Times New Roman"/>
              </w:rPr>
            </w:pPr>
            <w:r w:rsidRPr="008E262D">
              <w:rPr>
                <w:rFonts w:ascii="Times New Roman" w:eastAsia="Times New Roman" w:hAnsi="Times New Roman" w:cs="Times New Roman"/>
                <w:szCs w:val="22"/>
              </w:rPr>
              <w:t>на охрану здоровья граждан и улучшение качества жизни населения.</w:t>
            </w:r>
          </w:p>
          <w:p w:rsidR="006632C6" w:rsidRPr="008E262D" w:rsidRDefault="00123630" w:rsidP="00A334E6">
            <w:pPr>
              <w:contextualSpacing/>
              <w:rPr>
                <w:rFonts w:ascii="Times New Roman" w:eastAsia="Times New Roman" w:hAnsi="Times New Roman" w:cs="Times New Roman"/>
              </w:rPr>
            </w:pPr>
            <w:r w:rsidRPr="008E262D">
              <w:rPr>
                <w:rFonts w:ascii="Times New Roman" w:eastAsia="Times New Roman" w:hAnsi="Times New Roman" w:cs="Times New Roman"/>
                <w:szCs w:val="22"/>
              </w:rPr>
              <w:t xml:space="preserve">Повышение доступности услуг водоснабжения </w:t>
            </w:r>
            <w:r w:rsidR="004E2286" w:rsidRPr="008E262D">
              <w:rPr>
                <w:rFonts w:ascii="Times New Roman" w:eastAsia="Times New Roman" w:hAnsi="Times New Roman" w:cs="Times New Roman"/>
                <w:szCs w:val="22"/>
              </w:rPr>
              <w:br/>
            </w:r>
            <w:r w:rsidRPr="008E262D">
              <w:rPr>
                <w:rFonts w:ascii="Times New Roman" w:eastAsia="Times New Roman" w:hAnsi="Times New Roman" w:cs="Times New Roman"/>
                <w:szCs w:val="22"/>
              </w:rPr>
              <w:t>и водоотведения для потребителей</w:t>
            </w:r>
            <w:r w:rsidR="00E51775" w:rsidRPr="008E262D">
              <w:rPr>
                <w:rFonts w:ascii="Times New Roman" w:eastAsia="Times New Roman" w:hAnsi="Times New Roman" w:cs="Times New Roman"/>
                <w:szCs w:val="22"/>
              </w:rPr>
              <w:t xml:space="preserve"> </w:t>
            </w:r>
            <w:r w:rsidRPr="008E262D">
              <w:rPr>
                <w:rFonts w:ascii="Times New Roman" w:eastAsia="Times New Roman" w:hAnsi="Times New Roman" w:cs="Times New Roman"/>
                <w:szCs w:val="22"/>
              </w:rPr>
              <w:t xml:space="preserve">за счет развития централизованных систем водоснабжения </w:t>
            </w:r>
            <w:r w:rsidR="00E51775" w:rsidRPr="008E262D">
              <w:rPr>
                <w:rFonts w:ascii="Times New Roman" w:eastAsia="Times New Roman" w:hAnsi="Times New Roman" w:cs="Times New Roman"/>
                <w:szCs w:val="22"/>
              </w:rPr>
              <w:br/>
            </w:r>
            <w:r w:rsidRPr="008E262D">
              <w:rPr>
                <w:rFonts w:ascii="Times New Roman" w:eastAsia="Times New Roman" w:hAnsi="Times New Roman" w:cs="Times New Roman"/>
                <w:szCs w:val="22"/>
              </w:rPr>
              <w:t>и водоотведения</w:t>
            </w:r>
          </w:p>
          <w:p w:rsidR="006632C6" w:rsidRPr="008E262D" w:rsidRDefault="006632C6" w:rsidP="00A334E6">
            <w:pPr>
              <w:contextualSpacing/>
              <w:rPr>
                <w:rFonts w:eastAsia="Times New Roman" w:cs="Times New Roman"/>
              </w:rPr>
            </w:pPr>
          </w:p>
        </w:tc>
      </w:tr>
      <w:tr w:rsidR="006632C6" w:rsidTr="009D329B">
        <w:tc>
          <w:tcPr>
            <w:tcW w:w="420" w:type="dxa"/>
          </w:tcPr>
          <w:p w:rsidR="006632C6" w:rsidRDefault="00123630">
            <w:pPr>
              <w:spacing w:line="256" w:lineRule="auto"/>
              <w:rPr>
                <w:rFonts w:eastAsia="Times New Roman" w:cs="Times New Roman"/>
              </w:rPr>
            </w:pPr>
            <w:r>
              <w:rPr>
                <w:rFonts w:ascii="Times New Roman" w:eastAsia="Times New Roman" w:hAnsi="Times New Roman" w:cs="Times New Roman"/>
                <w:szCs w:val="22"/>
              </w:rPr>
              <w:t>4</w:t>
            </w:r>
          </w:p>
        </w:tc>
        <w:tc>
          <w:tcPr>
            <w:tcW w:w="2835" w:type="dxa"/>
          </w:tcPr>
          <w:p w:rsidR="006632C6" w:rsidRDefault="00123630">
            <w:pPr>
              <w:spacing w:line="256" w:lineRule="auto"/>
              <w:rPr>
                <w:rFonts w:eastAsia="Times New Roman" w:cs="Times New Roman"/>
                <w:lang w:val="en-US"/>
              </w:rPr>
            </w:pPr>
            <w:r>
              <w:rPr>
                <w:rFonts w:ascii="Times New Roman" w:eastAsia="Times New Roman" w:hAnsi="Times New Roman" w:cs="Times New Roman"/>
                <w:color w:val="000000"/>
                <w:szCs w:val="22"/>
              </w:rPr>
              <w:t>Задачи подпрограммы</w:t>
            </w:r>
            <w:r>
              <w:rPr>
                <w:rFonts w:ascii="Times New Roman" w:eastAsia="Times New Roman" w:hAnsi="Times New Roman" w:cs="Times New Roman"/>
                <w:color w:val="000000"/>
                <w:szCs w:val="22"/>
                <w:lang w:val="en-US"/>
              </w:rPr>
              <w:t xml:space="preserve"> </w:t>
            </w:r>
            <w:r>
              <w:rPr>
                <w:rFonts w:ascii="Times New Roman" w:eastAsia="Times New Roman" w:hAnsi="Times New Roman" w:cs="Times New Roman"/>
                <w:szCs w:val="22"/>
              </w:rPr>
              <w:t>2</w:t>
            </w:r>
          </w:p>
        </w:tc>
        <w:tc>
          <w:tcPr>
            <w:tcW w:w="5707" w:type="dxa"/>
          </w:tcPr>
          <w:p w:rsidR="006632C6" w:rsidRPr="008E262D" w:rsidRDefault="00123630">
            <w:pPr>
              <w:spacing w:line="256" w:lineRule="auto"/>
              <w:rPr>
                <w:rFonts w:ascii="Times New Roman" w:eastAsia="Times New Roman" w:hAnsi="Times New Roman" w:cs="Times New Roman"/>
              </w:rPr>
            </w:pPr>
            <w:r w:rsidRPr="008E262D">
              <w:rPr>
                <w:rFonts w:ascii="Times New Roman" w:eastAsia="Times New Roman" w:hAnsi="Times New Roman" w:cs="Times New Roman"/>
                <w:szCs w:val="22"/>
              </w:rPr>
              <w:t>Обеспечение функционирования систем водоснабжения и водоотведения в режиме гарантированной безопасности в поставке ресурса потребителям.</w:t>
            </w:r>
          </w:p>
          <w:p w:rsidR="006632C6" w:rsidRPr="008E262D" w:rsidRDefault="00123630">
            <w:pPr>
              <w:spacing w:line="256" w:lineRule="auto"/>
              <w:rPr>
                <w:rFonts w:ascii="Times New Roman" w:eastAsia="Times New Roman" w:hAnsi="Times New Roman" w:cs="Times New Roman"/>
              </w:rPr>
            </w:pPr>
            <w:r w:rsidRPr="008E262D">
              <w:rPr>
                <w:rFonts w:ascii="Times New Roman" w:eastAsia="Times New Roman" w:hAnsi="Times New Roman" w:cs="Times New Roman"/>
                <w:szCs w:val="22"/>
              </w:rPr>
              <w:t xml:space="preserve">Прекращение сброса неочищенных сточных вод </w:t>
            </w:r>
            <w:r w:rsidR="004E2286" w:rsidRPr="008E262D">
              <w:rPr>
                <w:rFonts w:ascii="Times New Roman" w:eastAsia="Times New Roman" w:hAnsi="Times New Roman" w:cs="Times New Roman"/>
                <w:szCs w:val="22"/>
              </w:rPr>
              <w:br/>
            </w:r>
            <w:r w:rsidRPr="008E262D">
              <w:rPr>
                <w:rFonts w:ascii="Times New Roman" w:eastAsia="Times New Roman" w:hAnsi="Times New Roman" w:cs="Times New Roman"/>
                <w:szCs w:val="22"/>
              </w:rPr>
              <w:t>в водные объекты Санкт-Петербурга.</w:t>
            </w:r>
          </w:p>
          <w:p w:rsidR="006632C6" w:rsidRPr="008E262D" w:rsidRDefault="00123630">
            <w:pPr>
              <w:spacing w:line="256" w:lineRule="auto"/>
              <w:rPr>
                <w:rFonts w:ascii="Times New Roman" w:eastAsia="Times New Roman" w:hAnsi="Times New Roman" w:cs="Times New Roman"/>
              </w:rPr>
            </w:pPr>
            <w:r w:rsidRPr="008E262D">
              <w:rPr>
                <w:rFonts w:ascii="Times New Roman" w:eastAsia="Times New Roman" w:hAnsi="Times New Roman" w:cs="Times New Roman"/>
                <w:szCs w:val="22"/>
              </w:rPr>
              <w:t xml:space="preserve">Обеспечение технической возможности подключения (технологического присоединения) </w:t>
            </w:r>
            <w:r w:rsidR="004E2286" w:rsidRPr="008E262D">
              <w:rPr>
                <w:rFonts w:ascii="Times New Roman" w:eastAsia="Times New Roman" w:hAnsi="Times New Roman" w:cs="Times New Roman"/>
                <w:szCs w:val="22"/>
              </w:rPr>
              <w:br/>
            </w:r>
            <w:r w:rsidRPr="008E262D">
              <w:rPr>
                <w:rFonts w:ascii="Times New Roman" w:eastAsia="Times New Roman" w:hAnsi="Times New Roman" w:cs="Times New Roman"/>
                <w:szCs w:val="22"/>
              </w:rPr>
              <w:t xml:space="preserve">к сетям водоснабжения и водоотведения </w:t>
            </w:r>
            <w:r w:rsidR="004E2286" w:rsidRPr="008E262D">
              <w:rPr>
                <w:rFonts w:ascii="Times New Roman" w:eastAsia="Times New Roman" w:hAnsi="Times New Roman" w:cs="Times New Roman"/>
                <w:szCs w:val="22"/>
              </w:rPr>
              <w:br/>
            </w:r>
            <w:r w:rsidRPr="008E262D">
              <w:rPr>
                <w:rFonts w:ascii="Times New Roman" w:eastAsia="Times New Roman" w:hAnsi="Times New Roman" w:cs="Times New Roman"/>
                <w:szCs w:val="22"/>
              </w:rPr>
              <w:t>на территории Санкт-Петербурга</w:t>
            </w:r>
          </w:p>
          <w:p w:rsidR="006632C6" w:rsidRPr="008E262D" w:rsidRDefault="006632C6">
            <w:pPr>
              <w:spacing w:line="256" w:lineRule="auto"/>
              <w:rPr>
                <w:rFonts w:eastAsia="Times New Roman" w:cs="Times New Roman"/>
              </w:rPr>
            </w:pPr>
          </w:p>
        </w:tc>
      </w:tr>
      <w:tr w:rsidR="006632C6" w:rsidTr="00A334E6">
        <w:tc>
          <w:tcPr>
            <w:tcW w:w="420" w:type="dxa"/>
          </w:tcPr>
          <w:p w:rsidR="006632C6" w:rsidRDefault="00123630">
            <w:pPr>
              <w:spacing w:line="256" w:lineRule="auto"/>
              <w:rPr>
                <w:rFonts w:eastAsia="Times New Roman" w:cs="Times New Roman"/>
              </w:rPr>
            </w:pPr>
            <w:r>
              <w:rPr>
                <w:rFonts w:ascii="Times New Roman" w:eastAsia="Times New Roman" w:hAnsi="Times New Roman" w:cs="Times New Roman"/>
                <w:szCs w:val="22"/>
              </w:rPr>
              <w:t>5</w:t>
            </w:r>
          </w:p>
        </w:tc>
        <w:tc>
          <w:tcPr>
            <w:tcW w:w="2835" w:type="dxa"/>
          </w:tcPr>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 xml:space="preserve">Региональные проекты, реализуемые в рамках подпрограммы </w:t>
            </w:r>
            <w:r>
              <w:rPr>
                <w:rFonts w:ascii="Times New Roman" w:eastAsia="Times New Roman" w:hAnsi="Times New Roman" w:cs="Times New Roman"/>
                <w:szCs w:val="22"/>
              </w:rPr>
              <w:t>2</w:t>
            </w:r>
          </w:p>
        </w:tc>
        <w:tc>
          <w:tcPr>
            <w:tcW w:w="5707" w:type="dxa"/>
            <w:vAlign w:val="center"/>
          </w:tcPr>
          <w:p w:rsidR="006632C6" w:rsidRDefault="00A334E6">
            <w:pPr>
              <w:spacing w:line="256" w:lineRule="auto"/>
              <w:rPr>
                <w:rFonts w:eastAsia="Times New Roman" w:cs="Times New Roman"/>
              </w:rPr>
            </w:pPr>
            <w:r>
              <w:rPr>
                <w:rFonts w:eastAsia="Times New Roman" w:cs="Times New Roman"/>
              </w:rPr>
              <w:t>-</w:t>
            </w:r>
          </w:p>
        </w:tc>
      </w:tr>
      <w:tr w:rsidR="006632C6" w:rsidTr="009D329B">
        <w:tc>
          <w:tcPr>
            <w:tcW w:w="420" w:type="dxa"/>
          </w:tcPr>
          <w:p w:rsidR="006632C6" w:rsidRDefault="00123630">
            <w:pPr>
              <w:spacing w:line="256" w:lineRule="auto"/>
              <w:rPr>
                <w:rFonts w:eastAsia="Times New Roman" w:cs="Times New Roman"/>
              </w:rPr>
            </w:pPr>
            <w:r>
              <w:rPr>
                <w:rFonts w:ascii="Times New Roman" w:eastAsia="Times New Roman" w:hAnsi="Times New Roman" w:cs="Times New Roman"/>
                <w:szCs w:val="22"/>
              </w:rPr>
              <w:t>6</w:t>
            </w:r>
          </w:p>
        </w:tc>
        <w:tc>
          <w:tcPr>
            <w:tcW w:w="2835" w:type="dxa"/>
          </w:tcPr>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 xml:space="preserve">Общий объем финансирования подпрограммы </w:t>
            </w:r>
            <w:r>
              <w:rPr>
                <w:rFonts w:ascii="Times New Roman" w:eastAsia="Times New Roman" w:hAnsi="Times New Roman" w:cs="Times New Roman"/>
                <w:szCs w:val="22"/>
              </w:rPr>
              <w:t>2</w:t>
            </w:r>
            <w:r>
              <w:rPr>
                <w:rFonts w:ascii="Times New Roman" w:eastAsia="Times New Roman" w:hAnsi="Times New Roman" w:cs="Times New Roman"/>
                <w:color w:val="000000"/>
                <w:szCs w:val="22"/>
              </w:rPr>
              <w:t xml:space="preserve"> </w:t>
            </w:r>
            <w:r w:rsidR="004E2286">
              <w:rPr>
                <w:rFonts w:ascii="Times New Roman" w:eastAsia="Times New Roman" w:hAnsi="Times New Roman" w:cs="Times New Roman"/>
                <w:color w:val="000000"/>
                <w:szCs w:val="22"/>
              </w:rPr>
              <w:br/>
            </w:r>
            <w:r>
              <w:rPr>
                <w:rFonts w:ascii="Times New Roman" w:eastAsia="Times New Roman" w:hAnsi="Times New Roman" w:cs="Times New Roman"/>
                <w:color w:val="000000"/>
                <w:szCs w:val="22"/>
              </w:rPr>
              <w:t xml:space="preserve">по источникам финансирования </w:t>
            </w:r>
            <w:r w:rsidR="004E2286">
              <w:rPr>
                <w:rFonts w:ascii="Times New Roman" w:eastAsia="Times New Roman" w:hAnsi="Times New Roman" w:cs="Times New Roman"/>
                <w:color w:val="000000"/>
                <w:szCs w:val="22"/>
              </w:rPr>
              <w:br/>
            </w:r>
            <w:r>
              <w:rPr>
                <w:rFonts w:ascii="Times New Roman" w:eastAsia="Times New Roman" w:hAnsi="Times New Roman" w:cs="Times New Roman"/>
                <w:color w:val="000000"/>
                <w:szCs w:val="22"/>
              </w:rPr>
              <w:t xml:space="preserve">с указанием объема финансирования, предусмотренного </w:t>
            </w:r>
            <w:r w:rsidR="004E2286">
              <w:rPr>
                <w:rFonts w:ascii="Times New Roman" w:eastAsia="Times New Roman" w:hAnsi="Times New Roman" w:cs="Times New Roman"/>
                <w:color w:val="000000"/>
                <w:szCs w:val="22"/>
              </w:rPr>
              <w:br/>
            </w:r>
            <w:r>
              <w:rPr>
                <w:rFonts w:ascii="Times New Roman" w:eastAsia="Times New Roman" w:hAnsi="Times New Roman" w:cs="Times New Roman"/>
                <w:color w:val="000000"/>
                <w:szCs w:val="22"/>
              </w:rPr>
              <w:t>на реализацию региональных проектов, в том числе по годам реализации</w:t>
            </w:r>
          </w:p>
        </w:tc>
        <w:tc>
          <w:tcPr>
            <w:tcW w:w="5707" w:type="dxa"/>
          </w:tcPr>
          <w:p w:rsidR="006632C6" w:rsidRDefault="00123630">
            <w:pPr>
              <w:spacing w:line="256" w:lineRule="auto"/>
              <w:rPr>
                <w:rFonts w:ascii="Times New Roman" w:eastAsia="Times New Roman" w:hAnsi="Times New Roman" w:cs="Times New Roman"/>
                <w:color w:val="000000"/>
              </w:rPr>
            </w:pPr>
            <w:r>
              <w:rPr>
                <w:rFonts w:ascii="Times New Roman" w:eastAsia="Times New Roman" w:hAnsi="Times New Roman" w:cs="Times New Roman"/>
                <w:color w:val="000000"/>
                <w:szCs w:val="22"/>
              </w:rPr>
              <w:t xml:space="preserve">Общий объем финансирования подпрограммы </w:t>
            </w:r>
            <w:r>
              <w:rPr>
                <w:rFonts w:ascii="Times New Roman" w:eastAsia="Times New Roman" w:hAnsi="Times New Roman" w:cs="Times New Roman"/>
                <w:szCs w:val="22"/>
              </w:rPr>
              <w:t xml:space="preserve">2 </w:t>
            </w:r>
            <w:r>
              <w:rPr>
                <w:rFonts w:ascii="Times New Roman" w:eastAsia="Times New Roman" w:hAnsi="Times New Roman" w:cs="Times New Roman"/>
                <w:color w:val="000000"/>
                <w:szCs w:val="22"/>
              </w:rPr>
              <w:t>составляет 171</w:t>
            </w:r>
            <w:r w:rsidR="004E228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109</w:t>
            </w:r>
            <w:r w:rsidR="004E228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 xml:space="preserve">117,4 тыс. руб., </w:t>
            </w:r>
            <w:r w:rsidR="004E2286">
              <w:rPr>
                <w:rFonts w:ascii="Times New Roman" w:eastAsia="Times New Roman" w:hAnsi="Times New Roman" w:cs="Times New Roman"/>
                <w:color w:val="000000"/>
                <w:szCs w:val="22"/>
              </w:rPr>
              <w:br/>
            </w:r>
            <w:r>
              <w:rPr>
                <w:rFonts w:ascii="Times New Roman" w:eastAsia="Times New Roman" w:hAnsi="Times New Roman" w:cs="Times New Roman"/>
                <w:color w:val="000000"/>
                <w:szCs w:val="22"/>
              </w:rPr>
              <w:t>в том числе по годам:</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2026 г. – 33</w:t>
            </w:r>
            <w:r w:rsidR="004E228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399</w:t>
            </w:r>
            <w:r w:rsidR="004E228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963,5 тыс. руб.;</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2027 г. – 29</w:t>
            </w:r>
            <w:r w:rsidR="004E228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508</w:t>
            </w:r>
            <w:r w:rsidR="004E228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722,4 тыс. руб.;</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2028 г. – 26</w:t>
            </w:r>
            <w:r w:rsidR="004E228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124</w:t>
            </w:r>
            <w:r w:rsidR="004E228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762,1 тыс. руб.;</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2029 г. – 24</w:t>
            </w:r>
            <w:r w:rsidR="004E228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667</w:t>
            </w:r>
            <w:r w:rsidR="004E228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428,7 тыс. руб.;</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2030 г. – 25</w:t>
            </w:r>
            <w:r w:rsidR="004E228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722</w:t>
            </w:r>
            <w:r w:rsidR="004E228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731,5 тыс. руб.;</w:t>
            </w:r>
          </w:p>
          <w:p w:rsidR="006632C6" w:rsidRDefault="00123630">
            <w:pPr>
              <w:spacing w:line="256" w:lineRule="auto"/>
              <w:rPr>
                <w:rFonts w:ascii="Times New Roman" w:eastAsia="Times New Roman" w:hAnsi="Times New Roman" w:cs="Times New Roman"/>
                <w:color w:val="000000"/>
              </w:rPr>
            </w:pPr>
            <w:r>
              <w:rPr>
                <w:rFonts w:ascii="Times New Roman" w:eastAsia="Times New Roman" w:hAnsi="Times New Roman" w:cs="Times New Roman"/>
                <w:color w:val="000000"/>
                <w:szCs w:val="22"/>
              </w:rPr>
              <w:t>2031 г. – 31</w:t>
            </w:r>
            <w:r w:rsidR="004E228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685</w:t>
            </w:r>
            <w:r w:rsidR="004E228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509,2 тыс. руб.;</w:t>
            </w:r>
          </w:p>
          <w:p w:rsidR="006632C6" w:rsidRDefault="006632C6">
            <w:pPr>
              <w:spacing w:line="256" w:lineRule="auto"/>
              <w:rPr>
                <w:rFonts w:ascii="Times New Roman" w:eastAsia="Times New Roman" w:hAnsi="Times New Roman" w:cs="Times New Roman"/>
                <w:color w:val="000000"/>
              </w:rPr>
            </w:pP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 xml:space="preserve">за счет средств бюджета Санкт-Петербурга – </w:t>
            </w:r>
            <w:r w:rsidR="004E2286">
              <w:rPr>
                <w:rFonts w:ascii="Times New Roman" w:eastAsia="Times New Roman" w:hAnsi="Times New Roman" w:cs="Times New Roman"/>
                <w:color w:val="000000"/>
                <w:szCs w:val="22"/>
              </w:rPr>
              <w:br/>
            </w:r>
            <w:r>
              <w:rPr>
                <w:rFonts w:ascii="Times New Roman" w:eastAsia="Times New Roman" w:hAnsi="Times New Roman" w:cs="Times New Roman"/>
                <w:color w:val="000000"/>
                <w:szCs w:val="22"/>
              </w:rPr>
              <w:t>71</w:t>
            </w:r>
            <w:r w:rsidR="004E228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091</w:t>
            </w:r>
            <w:r w:rsidR="004E228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978,7 тыс. руб., в том числе по годам:</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lastRenderedPageBreak/>
              <w:t>2026 г. – 14</w:t>
            </w:r>
            <w:r w:rsidR="004E228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989</w:t>
            </w:r>
            <w:r w:rsidR="004E228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712,5 тыс. руб.;</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2027 г. – 13</w:t>
            </w:r>
            <w:r w:rsidR="004E228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756</w:t>
            </w:r>
            <w:r w:rsidR="004E228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269,8 тыс. руб.;</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2028 г. – 9</w:t>
            </w:r>
            <w:r w:rsidR="004E228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980</w:t>
            </w:r>
            <w:r w:rsidR="004E228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053,3 тыс. руб.;</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2029 г. – 8</w:t>
            </w:r>
            <w:r w:rsidR="004E228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670</w:t>
            </w:r>
            <w:r w:rsidR="004E228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245,6 тыс. руб.;</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2030 г. – 9</w:t>
            </w:r>
            <w:r w:rsidR="004E228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178</w:t>
            </w:r>
            <w:r w:rsidR="004E228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322,0 тыс. руб.;</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2031 г. – 14</w:t>
            </w:r>
            <w:r w:rsidR="004E228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517</w:t>
            </w:r>
            <w:r w:rsidR="004E2286">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375,5 тыс. руб.;</w:t>
            </w:r>
          </w:p>
          <w:p w:rsidR="006632C6" w:rsidRDefault="006632C6">
            <w:pPr>
              <w:spacing w:line="256" w:lineRule="auto"/>
              <w:rPr>
                <w:rFonts w:eastAsia="Times New Roman" w:cs="Times New Roman"/>
              </w:rPr>
            </w:pP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 xml:space="preserve">за счет средств федерального бюджета – </w:t>
            </w:r>
            <w:r w:rsidR="00C65D0B">
              <w:rPr>
                <w:rFonts w:ascii="Times New Roman" w:eastAsia="Times New Roman" w:hAnsi="Times New Roman" w:cs="Times New Roman"/>
                <w:color w:val="000000"/>
                <w:szCs w:val="22"/>
              </w:rPr>
              <w:br/>
            </w:r>
            <w:r>
              <w:rPr>
                <w:rFonts w:ascii="Times New Roman" w:eastAsia="Times New Roman" w:hAnsi="Times New Roman" w:cs="Times New Roman"/>
                <w:color w:val="000000"/>
                <w:szCs w:val="22"/>
              </w:rPr>
              <w:t>0,0 тыс. руб., в том числе по годам:</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2026 г. – 0,0 тыс. руб.;</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2027 г. – 0,0 тыс. руб.;</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2028 г. – 0,0 тыс. руб.;</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2029 г. – 0,0 тыс. руб.;</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2030 г. – 0,0 тыс. руб.;</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2031 г. – 0,0 тыс. руб.;</w:t>
            </w:r>
          </w:p>
          <w:p w:rsidR="006632C6" w:rsidRDefault="006632C6">
            <w:pPr>
              <w:spacing w:line="256" w:lineRule="auto"/>
              <w:rPr>
                <w:rFonts w:eastAsia="Times New Roman" w:cs="Times New Roman"/>
              </w:rPr>
            </w:pP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 xml:space="preserve">за счет внебюджетных средств – </w:t>
            </w:r>
            <w:r w:rsidR="00C65D0B">
              <w:rPr>
                <w:rFonts w:ascii="Times New Roman" w:eastAsia="Times New Roman" w:hAnsi="Times New Roman" w:cs="Times New Roman"/>
                <w:color w:val="000000"/>
                <w:szCs w:val="22"/>
              </w:rPr>
              <w:br/>
            </w:r>
            <w:r>
              <w:rPr>
                <w:rFonts w:ascii="Times New Roman" w:eastAsia="Times New Roman" w:hAnsi="Times New Roman" w:cs="Times New Roman"/>
                <w:color w:val="000000"/>
                <w:szCs w:val="22"/>
              </w:rPr>
              <w:t>100</w:t>
            </w:r>
            <w:r w:rsidR="00C65D0B">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0171</w:t>
            </w:r>
            <w:r w:rsidR="00C65D0B">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38,7 тыс. руб., в том числе по годам:</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2026 г. – 18</w:t>
            </w:r>
            <w:r w:rsidR="00C65D0B">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410</w:t>
            </w:r>
            <w:r w:rsidR="00C65D0B">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251,0 тыс. руб.;</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2027 г. – 15</w:t>
            </w:r>
            <w:r w:rsidR="00C65D0B">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752</w:t>
            </w:r>
            <w:r w:rsidR="00C65D0B">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452,6 тыс. руб.;</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2028 г. – 16</w:t>
            </w:r>
            <w:r w:rsidR="00C65D0B">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144</w:t>
            </w:r>
            <w:r w:rsidR="00C65D0B">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708,8 тыс. руб.;</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2029 г. – 15</w:t>
            </w:r>
            <w:r w:rsidR="00C65D0B">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997</w:t>
            </w:r>
            <w:r w:rsidR="00C65D0B">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183,1 тыс. руб.;</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2030 г. – 16</w:t>
            </w:r>
            <w:r w:rsidR="00C65D0B">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544</w:t>
            </w:r>
            <w:r w:rsidR="00C65D0B">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409,5 тыс. руб.;</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2031 г. – 17</w:t>
            </w:r>
            <w:r w:rsidR="00C65D0B">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168</w:t>
            </w:r>
            <w:r w:rsidR="00C65D0B">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133,7 тыс. руб.</w:t>
            </w:r>
          </w:p>
          <w:p w:rsidR="006632C6" w:rsidRDefault="006632C6">
            <w:pPr>
              <w:spacing w:line="256" w:lineRule="auto"/>
              <w:rPr>
                <w:rFonts w:eastAsia="Times New Roman" w:cs="Times New Roman"/>
              </w:rPr>
            </w:pPr>
          </w:p>
          <w:p w:rsidR="006632C6" w:rsidRDefault="00123630">
            <w:pPr>
              <w:spacing w:line="256" w:lineRule="auto"/>
              <w:rPr>
                <w:rFonts w:ascii="Times New Roman" w:eastAsia="Times New Roman" w:hAnsi="Times New Roman" w:cs="Times New Roman"/>
                <w:color w:val="000000"/>
              </w:rPr>
            </w:pPr>
            <w:r>
              <w:rPr>
                <w:rFonts w:ascii="Times New Roman" w:eastAsia="Times New Roman" w:hAnsi="Times New Roman" w:cs="Times New Roman"/>
                <w:color w:val="000000"/>
                <w:szCs w:val="22"/>
              </w:rPr>
              <w:t>Общий объем финансирования региональных проектов составляет 0,0 тыс. руб., в том числе</w:t>
            </w:r>
            <w:r w:rsidR="00F746E9">
              <w:rPr>
                <w:rFonts w:ascii="Times New Roman" w:eastAsia="Times New Roman" w:hAnsi="Times New Roman" w:cs="Times New Roman"/>
                <w:color w:val="000000"/>
                <w:szCs w:val="22"/>
              </w:rPr>
              <w:br/>
            </w:r>
            <w:r>
              <w:rPr>
                <w:rFonts w:ascii="Times New Roman" w:eastAsia="Times New Roman" w:hAnsi="Times New Roman" w:cs="Times New Roman"/>
                <w:color w:val="000000"/>
                <w:szCs w:val="22"/>
              </w:rPr>
              <w:t>по годам:</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2026 г. – 0,0 тыс. руб.;</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2027 г. – 0,0 тыс. руб.;</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2028 г. – 0,0 тыс. руб.;</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2029 г. – 0,0 тыс. руб.;</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2030 г. – 0,0 тыс. руб.;</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2031 г. – 0,0 тыс. руб.;</w:t>
            </w:r>
          </w:p>
          <w:p w:rsidR="006632C6" w:rsidRDefault="006632C6">
            <w:pPr>
              <w:spacing w:line="256" w:lineRule="auto"/>
              <w:rPr>
                <w:rFonts w:eastAsia="Times New Roman" w:cs="Times New Roman"/>
              </w:rPr>
            </w:pP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за счет средств бюджета Санкт-Петербурга –</w:t>
            </w:r>
            <w:r w:rsidR="00F746E9">
              <w:rPr>
                <w:rFonts w:ascii="Times New Roman" w:eastAsia="Times New Roman" w:hAnsi="Times New Roman" w:cs="Times New Roman"/>
                <w:color w:val="000000"/>
                <w:szCs w:val="22"/>
              </w:rPr>
              <w:br/>
            </w:r>
            <w:r>
              <w:rPr>
                <w:rFonts w:ascii="Times New Roman" w:eastAsia="Times New Roman" w:hAnsi="Times New Roman" w:cs="Times New Roman"/>
                <w:color w:val="000000"/>
                <w:szCs w:val="22"/>
              </w:rPr>
              <w:t>0,0 тыс. руб., в том числе по годам:</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2026 г. – 0,0 тыс. руб.;</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2027 г. – 0,0 тыс. руб.;</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2028 г. – 0,0 тыс. руб.;</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2029 г. – 0,0 тыс. руб.;</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2030 г. – 0,0 тыс. руб.;</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2031 г. – 0,0 тыс. руб.;</w:t>
            </w:r>
          </w:p>
          <w:p w:rsidR="006632C6" w:rsidRDefault="006632C6">
            <w:pPr>
              <w:spacing w:line="256" w:lineRule="auto"/>
              <w:rPr>
                <w:rFonts w:eastAsia="Times New Roman" w:cs="Times New Roman"/>
              </w:rPr>
            </w:pP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 xml:space="preserve">за счет средств федерального бюджета – </w:t>
            </w:r>
            <w:r w:rsidR="00F746E9">
              <w:rPr>
                <w:rFonts w:ascii="Times New Roman" w:eastAsia="Times New Roman" w:hAnsi="Times New Roman" w:cs="Times New Roman"/>
                <w:color w:val="000000"/>
                <w:szCs w:val="22"/>
              </w:rPr>
              <w:br/>
            </w:r>
            <w:r>
              <w:rPr>
                <w:rFonts w:ascii="Times New Roman" w:eastAsia="Times New Roman" w:hAnsi="Times New Roman" w:cs="Times New Roman"/>
                <w:color w:val="000000"/>
                <w:szCs w:val="22"/>
              </w:rPr>
              <w:t>0,0 тыс. руб., в том числе по годам:</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2026 г. – 0,0 тыс. руб.;</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2027 г. – 0,0 тыс. руб.;</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2028 г. – 0,0 тыс. руб.;</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lastRenderedPageBreak/>
              <w:t>2029 г. – 0,0 тыс. руб.;</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2030 г. – 0,0 тыс. руб.;</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2031 г. – 0,0 тыс. руб.;</w:t>
            </w:r>
          </w:p>
          <w:p w:rsidR="006632C6" w:rsidRDefault="006632C6">
            <w:pPr>
              <w:spacing w:line="256" w:lineRule="auto"/>
              <w:rPr>
                <w:rFonts w:eastAsia="Times New Roman" w:cs="Times New Roman"/>
              </w:rPr>
            </w:pP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за счет внебюджетных средств – 0,0 тыс. руб.,</w:t>
            </w:r>
            <w:r w:rsidR="00F746E9">
              <w:rPr>
                <w:rFonts w:ascii="Times New Roman" w:eastAsia="Times New Roman" w:hAnsi="Times New Roman" w:cs="Times New Roman"/>
                <w:color w:val="000000"/>
                <w:szCs w:val="22"/>
              </w:rPr>
              <w:br/>
            </w:r>
            <w:r>
              <w:rPr>
                <w:rFonts w:ascii="Times New Roman" w:eastAsia="Times New Roman" w:hAnsi="Times New Roman" w:cs="Times New Roman"/>
                <w:color w:val="000000"/>
                <w:szCs w:val="22"/>
              </w:rPr>
              <w:t>в том числе по годам:</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2026 г. – 0,0 тыс. руб.;</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2027 г. – 0,0 тыс. руб.;</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2028 г. – 0,0 тыс. руб.;</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2029 г. – 0,0 тыс. руб.;</w:t>
            </w:r>
          </w:p>
          <w:p w:rsidR="006632C6" w:rsidRDefault="00123630">
            <w:pPr>
              <w:spacing w:line="256" w:lineRule="auto"/>
              <w:rPr>
                <w:rFonts w:eastAsia="Times New Roman" w:cs="Times New Roman"/>
              </w:rPr>
            </w:pPr>
            <w:r>
              <w:rPr>
                <w:rFonts w:ascii="Times New Roman" w:eastAsia="Times New Roman" w:hAnsi="Times New Roman" w:cs="Times New Roman"/>
                <w:color w:val="000000"/>
                <w:szCs w:val="22"/>
              </w:rPr>
              <w:t>2030 г. – 0,0 тыс. руб.;</w:t>
            </w:r>
          </w:p>
          <w:p w:rsidR="006632C6" w:rsidRDefault="00123630">
            <w:pPr>
              <w:spacing w:line="256" w:lineRule="auto"/>
              <w:rPr>
                <w:rFonts w:ascii="Times New Roman" w:eastAsia="Times New Roman" w:hAnsi="Times New Roman" w:cs="Times New Roman"/>
                <w:color w:val="000000"/>
                <w:szCs w:val="22"/>
              </w:rPr>
            </w:pPr>
            <w:r>
              <w:rPr>
                <w:rFonts w:ascii="Times New Roman" w:eastAsia="Times New Roman" w:hAnsi="Times New Roman" w:cs="Times New Roman"/>
                <w:color w:val="000000"/>
                <w:szCs w:val="22"/>
              </w:rPr>
              <w:t>2031 г. – 0,0 тыс. руб.</w:t>
            </w:r>
          </w:p>
          <w:p w:rsidR="00E80516" w:rsidRDefault="00E80516">
            <w:pPr>
              <w:spacing w:line="256" w:lineRule="auto"/>
              <w:rPr>
                <w:rFonts w:eastAsia="Times New Roman" w:cs="Times New Roman"/>
              </w:rPr>
            </w:pPr>
          </w:p>
        </w:tc>
      </w:tr>
      <w:tr w:rsidR="006632C6" w:rsidTr="009D329B">
        <w:tc>
          <w:tcPr>
            <w:tcW w:w="420" w:type="dxa"/>
          </w:tcPr>
          <w:p w:rsidR="006632C6" w:rsidRDefault="00123630">
            <w:pPr>
              <w:spacing w:line="256" w:lineRule="auto"/>
              <w:rPr>
                <w:rFonts w:eastAsia="Times New Roman" w:cs="Times New Roman"/>
              </w:rPr>
            </w:pPr>
            <w:r>
              <w:rPr>
                <w:rFonts w:ascii="Times New Roman" w:eastAsia="Times New Roman" w:hAnsi="Times New Roman" w:cs="Times New Roman"/>
                <w:szCs w:val="22"/>
              </w:rPr>
              <w:lastRenderedPageBreak/>
              <w:t>7</w:t>
            </w:r>
          </w:p>
        </w:tc>
        <w:tc>
          <w:tcPr>
            <w:tcW w:w="2835" w:type="dxa"/>
          </w:tcPr>
          <w:p w:rsidR="006632C6" w:rsidRDefault="00123630">
            <w:pPr>
              <w:spacing w:line="256" w:lineRule="auto"/>
              <w:rPr>
                <w:rFonts w:eastAsia="Times New Roman" w:cs="Times New Roman"/>
                <w:lang w:val="en-US"/>
              </w:rPr>
            </w:pPr>
            <w:r>
              <w:rPr>
                <w:rFonts w:ascii="Times New Roman" w:eastAsia="Times New Roman" w:hAnsi="Times New Roman" w:cs="Times New Roman"/>
                <w:color w:val="000000"/>
                <w:szCs w:val="22"/>
              </w:rPr>
              <w:t>Ожидаемые результаты реализации подпрограммы</w:t>
            </w:r>
            <w:r>
              <w:rPr>
                <w:rFonts w:ascii="Times New Roman" w:eastAsia="Times New Roman" w:hAnsi="Times New Roman" w:cs="Times New Roman"/>
                <w:color w:val="000000"/>
                <w:szCs w:val="22"/>
                <w:lang w:val="en-US"/>
              </w:rPr>
              <w:t xml:space="preserve"> </w:t>
            </w:r>
            <w:r>
              <w:rPr>
                <w:rFonts w:ascii="Times New Roman" w:eastAsia="Times New Roman" w:hAnsi="Times New Roman" w:cs="Times New Roman"/>
                <w:szCs w:val="22"/>
              </w:rPr>
              <w:t>2</w:t>
            </w:r>
          </w:p>
        </w:tc>
        <w:tc>
          <w:tcPr>
            <w:tcW w:w="5707" w:type="dxa"/>
          </w:tcPr>
          <w:p w:rsidR="006632C6" w:rsidRDefault="00123630">
            <w:pPr>
              <w:spacing w:line="256" w:lineRule="auto"/>
              <w:rPr>
                <w:rFonts w:ascii="Times New Roman" w:eastAsia="Times New Roman" w:hAnsi="Times New Roman" w:cs="Times New Roman"/>
                <w:szCs w:val="22"/>
              </w:rPr>
            </w:pPr>
            <w:r>
              <w:rPr>
                <w:rFonts w:ascii="Times New Roman" w:eastAsia="Times New Roman" w:hAnsi="Times New Roman" w:cs="Times New Roman"/>
                <w:szCs w:val="22"/>
              </w:rPr>
              <w:t>Повышение надежности и безопасности систем водоснабжения и водоотведения.</w:t>
            </w:r>
          </w:p>
          <w:p w:rsidR="006632C6" w:rsidRDefault="00123630">
            <w:pPr>
              <w:spacing w:line="256" w:lineRule="auto"/>
              <w:rPr>
                <w:rFonts w:ascii="Times New Roman" w:eastAsia="Times New Roman" w:hAnsi="Times New Roman" w:cs="Times New Roman"/>
              </w:rPr>
            </w:pPr>
            <w:r>
              <w:rPr>
                <w:rFonts w:ascii="Times New Roman" w:eastAsia="Times New Roman" w:hAnsi="Times New Roman" w:cs="Times New Roman"/>
                <w:szCs w:val="22"/>
              </w:rPr>
              <w:t>Обеспечение населения Санкт-Петербурга качественной питьевой водой из систем централизованного водоснабжения.</w:t>
            </w:r>
          </w:p>
          <w:p w:rsidR="006632C6" w:rsidRDefault="006632C6">
            <w:pPr>
              <w:spacing w:line="256" w:lineRule="auto"/>
              <w:rPr>
                <w:rFonts w:eastAsia="Times New Roman" w:cs="Times New Roman"/>
              </w:rPr>
            </w:pPr>
          </w:p>
        </w:tc>
      </w:tr>
    </w:tbl>
    <w:p w:rsidR="006632C6" w:rsidRDefault="006632C6">
      <w:pPr>
        <w:rPr>
          <w:rFonts w:eastAsia="Times New Roman" w:cs="Times New Roman"/>
          <w:sz w:val="22"/>
          <w:szCs w:val="22"/>
        </w:rPr>
        <w:sectPr w:rsidR="006632C6" w:rsidSect="00A406CF">
          <w:type w:val="continuous"/>
          <w:pgSz w:w="11907" w:h="16839" w:code="9"/>
          <w:pgMar w:top="1134" w:right="850" w:bottom="1134" w:left="1701" w:header="708" w:footer="708" w:gutter="0"/>
          <w:cols w:space="720"/>
          <w:titlePg/>
        </w:sectPr>
      </w:pPr>
    </w:p>
    <w:p w:rsidR="006632C6" w:rsidRDefault="00123630">
      <w:pPr>
        <w:spacing w:after="160"/>
        <w:contextualSpacing/>
        <w:jc w:val="center"/>
        <w:rPr>
          <w:rFonts w:ascii="Times New Roman" w:eastAsia="Times New Roman" w:hAnsi="Times New Roman" w:cs="Times New Roman"/>
          <w:szCs w:val="22"/>
        </w:rPr>
      </w:pPr>
      <w:r>
        <w:rPr>
          <w:rFonts w:ascii="Times New Roman" w:eastAsia="Times New Roman" w:hAnsi="Times New Roman" w:cs="Times New Roman"/>
          <w:b/>
          <w:szCs w:val="22"/>
        </w:rPr>
        <w:t>9.2. Характеристика текущего состояния сферы реализации</w:t>
      </w:r>
    </w:p>
    <w:p w:rsidR="006632C6" w:rsidRDefault="00123630">
      <w:pPr>
        <w:spacing w:after="160"/>
        <w:contextualSpacing/>
        <w:jc w:val="center"/>
        <w:rPr>
          <w:rFonts w:ascii="Times New Roman" w:eastAsia="Times New Roman" w:hAnsi="Times New Roman" w:cs="Times New Roman"/>
          <w:szCs w:val="22"/>
        </w:rPr>
      </w:pPr>
      <w:r>
        <w:rPr>
          <w:rFonts w:ascii="Times New Roman" w:eastAsia="Times New Roman" w:hAnsi="Times New Roman" w:cs="Times New Roman"/>
          <w:b/>
          <w:szCs w:val="22"/>
        </w:rPr>
        <w:t>подпрограммы 2 с указанием основных проблем и прогноз ее развития</w:t>
      </w:r>
    </w:p>
    <w:p w:rsidR="006632C6" w:rsidRDefault="00123630">
      <w:pPr>
        <w:spacing w:after="160"/>
        <w:jc w:val="center"/>
        <w:rPr>
          <w:rFonts w:ascii="Times New Roman" w:eastAsia="Times New Roman" w:hAnsi="Times New Roman" w:cs="Times New Roman"/>
          <w:szCs w:val="22"/>
        </w:rPr>
      </w:pPr>
      <w:r>
        <w:rPr>
          <w:rFonts w:ascii="Times New Roman" w:eastAsia="Times New Roman" w:hAnsi="Times New Roman" w:cs="Times New Roman"/>
          <w:szCs w:val="22"/>
        </w:rPr>
        <w:t xml:space="preserve"> </w:t>
      </w:r>
    </w:p>
    <w:p w:rsidR="006632C6" w:rsidRDefault="00123630">
      <w:pPr>
        <w:spacing w:after="160"/>
        <w:ind w:firstLine="567"/>
        <w:jc w:val="both"/>
        <w:rPr>
          <w:rFonts w:ascii="Times New Roman" w:eastAsia="Times New Roman" w:hAnsi="Times New Roman" w:cs="Times New Roman"/>
          <w:szCs w:val="22"/>
        </w:rPr>
      </w:pPr>
      <w:r>
        <w:rPr>
          <w:rFonts w:ascii="Times New Roman" w:eastAsia="Times New Roman" w:hAnsi="Times New Roman" w:cs="Times New Roman"/>
          <w:szCs w:val="22"/>
        </w:rPr>
        <w:t xml:space="preserve">Приоритеты и цели государственной политики в сфере водоснабжения </w:t>
      </w:r>
      <w:r>
        <w:rPr>
          <w:rFonts w:ascii="Times New Roman" w:eastAsia="Times New Roman" w:hAnsi="Times New Roman" w:cs="Times New Roman"/>
          <w:szCs w:val="22"/>
        </w:rPr>
        <w:br/>
        <w:t xml:space="preserve">и водоотведения направлены на обеспечение охраны здоровья и улучшение качества </w:t>
      </w:r>
      <w:r>
        <w:rPr>
          <w:rFonts w:ascii="Times New Roman" w:eastAsia="Times New Roman" w:hAnsi="Times New Roman" w:cs="Times New Roman"/>
          <w:szCs w:val="22"/>
        </w:rPr>
        <w:br/>
        <w:t xml:space="preserve">жизни населения путем обеспечения бесперебойной подачи гарантированно безопасной </w:t>
      </w:r>
      <w:r>
        <w:rPr>
          <w:rFonts w:ascii="Times New Roman" w:eastAsia="Times New Roman" w:hAnsi="Times New Roman" w:cs="Times New Roman"/>
          <w:szCs w:val="22"/>
        </w:rPr>
        <w:br/>
        <w:t>и безвредной питьевой воды потребителям с учетом развития и преобразования городских территорий, обеспечения бесперебойного и качественного водоотведения; снижения негативного воздействия на водные объекты путем повышения качества очистки сточных вод; обеспечения доступности услуг водоотведения для абонентов за счет развития централизованной системы водоотведения.</w:t>
      </w:r>
    </w:p>
    <w:p w:rsidR="006632C6" w:rsidRDefault="00123630">
      <w:pPr>
        <w:spacing w:after="160"/>
        <w:jc w:val="center"/>
        <w:rPr>
          <w:rFonts w:ascii="Times New Roman" w:eastAsia="Times New Roman" w:hAnsi="Times New Roman" w:cs="Times New Roman"/>
          <w:szCs w:val="22"/>
        </w:rPr>
      </w:pPr>
      <w:r>
        <w:rPr>
          <w:rFonts w:ascii="Times New Roman" w:eastAsia="Times New Roman" w:hAnsi="Times New Roman" w:cs="Times New Roman"/>
          <w:szCs w:val="22"/>
        </w:rPr>
        <w:t xml:space="preserve"> </w:t>
      </w:r>
    </w:p>
    <w:p w:rsidR="006632C6" w:rsidRDefault="00123630">
      <w:pPr>
        <w:spacing w:after="160"/>
        <w:contextualSpacing/>
        <w:jc w:val="center"/>
        <w:rPr>
          <w:rFonts w:ascii="Times New Roman" w:eastAsia="Times New Roman" w:hAnsi="Times New Roman" w:cs="Times New Roman"/>
          <w:szCs w:val="22"/>
        </w:rPr>
      </w:pPr>
      <w:r>
        <w:rPr>
          <w:rFonts w:ascii="Times New Roman" w:eastAsia="Times New Roman" w:hAnsi="Times New Roman" w:cs="Times New Roman"/>
          <w:b/>
          <w:szCs w:val="22"/>
        </w:rPr>
        <w:t>9.2.1. Характеристика текущего состояния централизованных</w:t>
      </w:r>
    </w:p>
    <w:p w:rsidR="006632C6" w:rsidRPr="008E262D" w:rsidRDefault="00123630">
      <w:pPr>
        <w:spacing w:after="160"/>
        <w:contextualSpacing/>
        <w:jc w:val="center"/>
        <w:rPr>
          <w:rFonts w:ascii="Times New Roman" w:eastAsia="Times New Roman" w:hAnsi="Times New Roman" w:cs="Times New Roman"/>
          <w:szCs w:val="22"/>
        </w:rPr>
      </w:pPr>
      <w:r w:rsidRPr="008E262D">
        <w:rPr>
          <w:rFonts w:ascii="Times New Roman" w:eastAsia="Times New Roman" w:hAnsi="Times New Roman" w:cs="Times New Roman"/>
          <w:b/>
          <w:szCs w:val="22"/>
        </w:rPr>
        <w:t>систем водоснабжения</w:t>
      </w:r>
    </w:p>
    <w:p w:rsidR="006632C6" w:rsidRPr="008E262D" w:rsidRDefault="00123630">
      <w:pPr>
        <w:spacing w:after="160"/>
        <w:jc w:val="center"/>
        <w:rPr>
          <w:rFonts w:ascii="Times New Roman" w:eastAsia="Times New Roman" w:hAnsi="Times New Roman" w:cs="Times New Roman"/>
          <w:color w:val="080707"/>
          <w:szCs w:val="22"/>
        </w:rPr>
      </w:pPr>
      <w:r w:rsidRPr="008E262D">
        <w:rPr>
          <w:rFonts w:ascii="Times New Roman" w:eastAsia="Times New Roman" w:hAnsi="Times New Roman" w:cs="Times New Roman"/>
          <w:color w:val="080707"/>
          <w:szCs w:val="22"/>
        </w:rPr>
        <w:t xml:space="preserve"> </w:t>
      </w:r>
    </w:p>
    <w:p w:rsidR="006632C6" w:rsidRDefault="00140816">
      <w:pPr>
        <w:ind w:firstLine="540"/>
        <w:jc w:val="both"/>
        <w:rPr>
          <w:rFonts w:ascii="Times New Roman" w:eastAsia="Times New Roman" w:hAnsi="Times New Roman" w:cs="Times New Roman"/>
          <w:color w:val="080707"/>
          <w:szCs w:val="22"/>
        </w:rPr>
      </w:pPr>
      <w:r w:rsidRPr="008E262D">
        <w:rPr>
          <w:rFonts w:ascii="Times New Roman" w:eastAsia="Times New Roman" w:hAnsi="Times New Roman" w:cs="Times New Roman"/>
          <w:color w:val="080707"/>
          <w:szCs w:val="22"/>
        </w:rPr>
        <w:t>Централизованная с</w:t>
      </w:r>
      <w:r w:rsidR="00123630" w:rsidRPr="008E262D">
        <w:rPr>
          <w:rFonts w:ascii="Times New Roman" w:eastAsia="Times New Roman" w:hAnsi="Times New Roman" w:cs="Times New Roman"/>
          <w:color w:val="080707"/>
          <w:szCs w:val="22"/>
        </w:rPr>
        <w:t>истема водоснабжения Санкт-Петербурга представляет собой комплекс взаимосвязанных инженерных сооружений, обеспечивающих бесперебойную подачу питьевой воды более чем 5,6 млн потребителей с параметрами, соответствующими требованиям законодательства в области обеспечения санитарно-эпидемиологического благополучия населения</w:t>
      </w:r>
      <w:r w:rsidR="00123630">
        <w:rPr>
          <w:rFonts w:ascii="Times New Roman" w:eastAsia="Times New Roman" w:hAnsi="Times New Roman" w:cs="Times New Roman"/>
          <w:color w:val="080707"/>
          <w:szCs w:val="22"/>
        </w:rPr>
        <w:t xml:space="preserve"> Российской Федерации и требованиям Всемирной организации здравоохранения.</w:t>
      </w:r>
    </w:p>
    <w:p w:rsidR="006632C6" w:rsidRDefault="00123630">
      <w:pPr>
        <w:ind w:firstLine="540"/>
        <w:jc w:val="both"/>
        <w:rPr>
          <w:rFonts w:ascii="Times New Roman" w:eastAsia="Times New Roman" w:hAnsi="Times New Roman" w:cs="Times New Roman"/>
          <w:color w:val="080707"/>
          <w:szCs w:val="22"/>
        </w:rPr>
      </w:pPr>
      <w:r>
        <w:rPr>
          <w:rFonts w:ascii="Times New Roman" w:eastAsia="Times New Roman" w:hAnsi="Times New Roman" w:cs="Times New Roman"/>
          <w:color w:val="080707"/>
          <w:szCs w:val="22"/>
        </w:rPr>
        <w:t xml:space="preserve">Водоснабжение Санкт-Петербурга осуществляется из поверхностных и подземных источников. Основным источником водоснабжения является р. Нева, из нее забирается </w:t>
      </w:r>
      <w:r w:rsidR="00F746E9">
        <w:rPr>
          <w:rFonts w:ascii="Times New Roman" w:eastAsia="Times New Roman" w:hAnsi="Times New Roman" w:cs="Times New Roman"/>
          <w:color w:val="080707"/>
          <w:szCs w:val="22"/>
        </w:rPr>
        <w:br/>
      </w:r>
      <w:r>
        <w:rPr>
          <w:rFonts w:ascii="Times New Roman" w:eastAsia="Times New Roman" w:hAnsi="Times New Roman" w:cs="Times New Roman"/>
          <w:color w:val="080707"/>
          <w:szCs w:val="22"/>
        </w:rPr>
        <w:t>98 процентов воды, из подземных источников - 2 процента.</w:t>
      </w:r>
    </w:p>
    <w:p w:rsidR="006632C6" w:rsidRDefault="00123630">
      <w:pPr>
        <w:ind w:firstLine="540"/>
        <w:jc w:val="both"/>
        <w:rPr>
          <w:rFonts w:ascii="Times New Roman" w:eastAsia="Times New Roman" w:hAnsi="Times New Roman" w:cs="Times New Roman"/>
          <w:color w:val="080707"/>
          <w:szCs w:val="22"/>
        </w:rPr>
      </w:pPr>
      <w:r>
        <w:rPr>
          <w:rFonts w:ascii="Times New Roman" w:eastAsia="Times New Roman" w:hAnsi="Times New Roman" w:cs="Times New Roman"/>
          <w:color w:val="080707"/>
          <w:szCs w:val="22"/>
        </w:rPr>
        <w:t>Производство питьевой воды с использованием в качестве поверхностного источника р. Невы осуществляется на 5 ВС (крупнейшие - ЮВС, СВС, ГВС). На ВС г. Кронштадта используется вода Финского залива.</w:t>
      </w:r>
    </w:p>
    <w:p w:rsidR="006632C6" w:rsidRDefault="00123630">
      <w:pPr>
        <w:ind w:firstLine="540"/>
        <w:jc w:val="both"/>
        <w:rPr>
          <w:rFonts w:ascii="Times New Roman" w:eastAsia="Times New Roman" w:hAnsi="Times New Roman" w:cs="Times New Roman"/>
          <w:color w:val="080707"/>
          <w:szCs w:val="22"/>
        </w:rPr>
      </w:pPr>
      <w:r>
        <w:rPr>
          <w:rFonts w:ascii="Times New Roman" w:eastAsia="Times New Roman" w:hAnsi="Times New Roman" w:cs="Times New Roman"/>
          <w:color w:val="080707"/>
          <w:szCs w:val="22"/>
        </w:rPr>
        <w:lastRenderedPageBreak/>
        <w:t xml:space="preserve">Подземные источники водоснабжения используются в Курортном районе </w:t>
      </w:r>
      <w:r>
        <w:rPr>
          <w:rFonts w:ascii="Times New Roman" w:eastAsia="Times New Roman" w:hAnsi="Times New Roman" w:cs="Times New Roman"/>
          <w:color w:val="080707"/>
          <w:szCs w:val="22"/>
        </w:rPr>
        <w:br/>
        <w:t xml:space="preserve">Санкт-Петербурга (Зеленогорская ВС) и Юго-Западных пригородах (Дудергофская ВС, ВС </w:t>
      </w:r>
      <w:r w:rsidR="00E74F1F">
        <w:rPr>
          <w:rFonts w:ascii="Times New Roman" w:eastAsia="Times New Roman" w:hAnsi="Times New Roman" w:cs="Times New Roman"/>
          <w:color w:val="080707"/>
          <w:szCs w:val="22"/>
        </w:rPr>
        <w:t>«</w:t>
      </w:r>
      <w:r>
        <w:rPr>
          <w:rFonts w:ascii="Times New Roman" w:eastAsia="Times New Roman" w:hAnsi="Times New Roman" w:cs="Times New Roman"/>
          <w:color w:val="080707"/>
          <w:szCs w:val="22"/>
        </w:rPr>
        <w:t>Гантуловская гора</w:t>
      </w:r>
      <w:r w:rsidR="00E74F1F">
        <w:rPr>
          <w:rFonts w:ascii="Times New Roman" w:eastAsia="Times New Roman" w:hAnsi="Times New Roman" w:cs="Times New Roman"/>
          <w:color w:val="080707"/>
          <w:szCs w:val="22"/>
        </w:rPr>
        <w:t>»</w:t>
      </w:r>
      <w:r>
        <w:rPr>
          <w:rFonts w:ascii="Times New Roman" w:eastAsia="Times New Roman" w:hAnsi="Times New Roman" w:cs="Times New Roman"/>
          <w:color w:val="080707"/>
          <w:szCs w:val="22"/>
        </w:rPr>
        <w:t>).</w:t>
      </w:r>
    </w:p>
    <w:p w:rsidR="006632C6" w:rsidRDefault="00123630">
      <w:pPr>
        <w:ind w:firstLine="540"/>
        <w:jc w:val="both"/>
        <w:rPr>
          <w:rFonts w:ascii="Times New Roman" w:eastAsia="Times New Roman" w:hAnsi="Times New Roman" w:cs="Times New Roman"/>
          <w:color w:val="080707"/>
          <w:szCs w:val="22"/>
        </w:rPr>
      </w:pPr>
      <w:r>
        <w:rPr>
          <w:rFonts w:ascii="Times New Roman" w:eastAsia="Times New Roman" w:hAnsi="Times New Roman" w:cs="Times New Roman"/>
          <w:color w:val="080707"/>
          <w:szCs w:val="22"/>
        </w:rPr>
        <w:t>ВС г. Петродворца и пос. Стрельна работают в режиме доочистки воды, подаваемой ЮВС.</w:t>
      </w:r>
    </w:p>
    <w:p w:rsidR="006632C6" w:rsidRDefault="00123630">
      <w:pPr>
        <w:ind w:firstLine="540"/>
        <w:jc w:val="both"/>
        <w:rPr>
          <w:rFonts w:ascii="Times New Roman" w:eastAsia="Times New Roman" w:hAnsi="Times New Roman" w:cs="Times New Roman"/>
          <w:color w:val="080707"/>
          <w:szCs w:val="22"/>
        </w:rPr>
      </w:pPr>
      <w:r>
        <w:rPr>
          <w:rFonts w:ascii="Times New Roman" w:eastAsia="Times New Roman" w:hAnsi="Times New Roman" w:cs="Times New Roman"/>
          <w:color w:val="080707"/>
          <w:szCs w:val="22"/>
        </w:rPr>
        <w:t>ВС г. Сестрорецка работает в режиме доочистки воды, подаваемой СВС.</w:t>
      </w:r>
    </w:p>
    <w:p w:rsidR="006632C6" w:rsidRDefault="00123630">
      <w:pPr>
        <w:ind w:firstLine="540"/>
        <w:jc w:val="both"/>
        <w:rPr>
          <w:rFonts w:ascii="Times New Roman" w:eastAsia="Times New Roman" w:hAnsi="Times New Roman" w:cs="Times New Roman"/>
          <w:color w:val="080707"/>
          <w:szCs w:val="22"/>
        </w:rPr>
      </w:pPr>
      <w:r>
        <w:rPr>
          <w:rFonts w:ascii="Times New Roman" w:eastAsia="Times New Roman" w:hAnsi="Times New Roman" w:cs="Times New Roman"/>
          <w:color w:val="080707"/>
          <w:szCs w:val="22"/>
        </w:rPr>
        <w:t xml:space="preserve">Объем реализации холодной воды в 2025 году составит 523,6 млн куб. м, </w:t>
      </w:r>
      <w:r w:rsidR="00F746E9">
        <w:rPr>
          <w:rFonts w:ascii="Times New Roman" w:eastAsia="Times New Roman" w:hAnsi="Times New Roman" w:cs="Times New Roman"/>
          <w:color w:val="080707"/>
          <w:szCs w:val="22"/>
        </w:rPr>
        <w:br/>
      </w:r>
      <w:r>
        <w:rPr>
          <w:rFonts w:ascii="Times New Roman" w:eastAsia="Times New Roman" w:hAnsi="Times New Roman" w:cs="Times New Roman"/>
          <w:color w:val="080707"/>
          <w:szCs w:val="22"/>
        </w:rPr>
        <w:t>что на 3,6 процента или 18 млн куб. м выше фактического значения за аналогичный</w:t>
      </w:r>
      <w:r w:rsidR="00F746E9">
        <w:rPr>
          <w:rFonts w:ascii="Times New Roman" w:eastAsia="Times New Roman" w:hAnsi="Times New Roman" w:cs="Times New Roman"/>
          <w:color w:val="080707"/>
          <w:szCs w:val="22"/>
        </w:rPr>
        <w:br/>
      </w:r>
      <w:r>
        <w:rPr>
          <w:rFonts w:ascii="Times New Roman" w:eastAsia="Times New Roman" w:hAnsi="Times New Roman" w:cs="Times New Roman"/>
          <w:color w:val="080707"/>
          <w:szCs w:val="22"/>
        </w:rPr>
        <w:t>период 2023 года.</w:t>
      </w:r>
    </w:p>
    <w:p w:rsidR="006632C6" w:rsidRDefault="00123630">
      <w:pPr>
        <w:ind w:firstLine="540"/>
        <w:jc w:val="both"/>
        <w:rPr>
          <w:rFonts w:ascii="Times New Roman" w:eastAsia="Times New Roman" w:hAnsi="Times New Roman" w:cs="Times New Roman"/>
          <w:color w:val="080707"/>
          <w:szCs w:val="22"/>
        </w:rPr>
      </w:pPr>
      <w:r>
        <w:rPr>
          <w:rFonts w:ascii="Times New Roman" w:eastAsia="Times New Roman" w:hAnsi="Times New Roman" w:cs="Times New Roman"/>
          <w:color w:val="080707"/>
          <w:szCs w:val="22"/>
        </w:rPr>
        <w:t>Удельное водопотребление населения в 2025 году составило 132 л/человека в сутки, что на 2,3 процента или 3 л выше фактического значения за 2023 год. Это обусловлено ростом темпов строительства жилья с закрытой системой водоснабжения (локальные котельные) и переходом на прямые договоры.</w:t>
      </w:r>
    </w:p>
    <w:p w:rsidR="006632C6" w:rsidRDefault="00123630">
      <w:pPr>
        <w:ind w:firstLine="540"/>
        <w:jc w:val="both"/>
        <w:rPr>
          <w:rFonts w:ascii="Times New Roman" w:eastAsia="Times New Roman" w:hAnsi="Times New Roman" w:cs="Times New Roman"/>
          <w:color w:val="080707"/>
          <w:szCs w:val="22"/>
        </w:rPr>
      </w:pPr>
      <w:r>
        <w:rPr>
          <w:rFonts w:ascii="Times New Roman" w:eastAsia="Times New Roman" w:hAnsi="Times New Roman" w:cs="Times New Roman"/>
          <w:color w:val="080707"/>
          <w:szCs w:val="22"/>
        </w:rPr>
        <w:t>Диаметры трубопроводов водопроводной сети Санкт-Петербурга - от 50 мм (домовые вводы) до 1400 мм (водоводы).</w:t>
      </w:r>
    </w:p>
    <w:p w:rsidR="006632C6" w:rsidRDefault="00123630">
      <w:pPr>
        <w:ind w:firstLine="540"/>
        <w:jc w:val="both"/>
        <w:rPr>
          <w:rFonts w:ascii="Times New Roman" w:eastAsia="Times New Roman" w:hAnsi="Times New Roman" w:cs="Times New Roman"/>
          <w:color w:val="080707"/>
          <w:szCs w:val="22"/>
        </w:rPr>
      </w:pPr>
      <w:r>
        <w:rPr>
          <w:rFonts w:ascii="Times New Roman" w:eastAsia="Times New Roman" w:hAnsi="Times New Roman" w:cs="Times New Roman"/>
          <w:color w:val="080707"/>
          <w:szCs w:val="22"/>
        </w:rPr>
        <w:t xml:space="preserve">Материалы водопроводных труб Санкт-Петербурга: чугун - 49 процентов; </w:t>
      </w:r>
      <w:r w:rsidR="00F746E9">
        <w:rPr>
          <w:rFonts w:ascii="Times New Roman" w:eastAsia="Times New Roman" w:hAnsi="Times New Roman" w:cs="Times New Roman"/>
          <w:color w:val="080707"/>
          <w:szCs w:val="22"/>
        </w:rPr>
        <w:br/>
      </w:r>
      <w:r>
        <w:rPr>
          <w:rFonts w:ascii="Times New Roman" w:eastAsia="Times New Roman" w:hAnsi="Times New Roman" w:cs="Times New Roman"/>
          <w:color w:val="080707"/>
          <w:szCs w:val="22"/>
        </w:rPr>
        <w:t xml:space="preserve">сталь - 22 процента; железобетон - 3 процента; полиэтилен и прочие </w:t>
      </w:r>
      <w:r w:rsidR="00F746E9">
        <w:rPr>
          <w:rFonts w:ascii="Times New Roman" w:eastAsia="Times New Roman" w:hAnsi="Times New Roman" w:cs="Times New Roman"/>
          <w:color w:val="080707"/>
          <w:szCs w:val="22"/>
        </w:rPr>
        <w:br/>
      </w:r>
      <w:r>
        <w:rPr>
          <w:rFonts w:ascii="Times New Roman" w:eastAsia="Times New Roman" w:hAnsi="Times New Roman" w:cs="Times New Roman"/>
          <w:color w:val="080707"/>
          <w:szCs w:val="22"/>
        </w:rPr>
        <w:t>материалы - 26 процентов.</w:t>
      </w:r>
    </w:p>
    <w:p w:rsidR="006632C6" w:rsidRDefault="00123630">
      <w:pPr>
        <w:ind w:firstLine="540"/>
        <w:jc w:val="both"/>
        <w:rPr>
          <w:rFonts w:ascii="Times New Roman" w:eastAsia="Times New Roman" w:hAnsi="Times New Roman" w:cs="Times New Roman"/>
          <w:color w:val="080707"/>
          <w:szCs w:val="22"/>
        </w:rPr>
      </w:pPr>
      <w:r>
        <w:rPr>
          <w:rFonts w:ascii="Times New Roman" w:eastAsia="Times New Roman" w:hAnsi="Times New Roman" w:cs="Times New Roman"/>
          <w:color w:val="080707"/>
          <w:szCs w:val="22"/>
        </w:rPr>
        <w:t>Участки сетей небольших диаметров (до 400 мм) выполнены в основном из серого чугуна, больших диаметров (более 400 мм) - из стали и железобетона.</w:t>
      </w:r>
    </w:p>
    <w:p w:rsidR="006632C6" w:rsidRDefault="00123630">
      <w:pPr>
        <w:ind w:firstLine="540"/>
        <w:jc w:val="both"/>
        <w:rPr>
          <w:rFonts w:ascii="Times New Roman" w:eastAsia="Times New Roman" w:hAnsi="Times New Roman" w:cs="Times New Roman"/>
          <w:color w:val="080707"/>
          <w:szCs w:val="22"/>
        </w:rPr>
      </w:pPr>
      <w:r>
        <w:rPr>
          <w:rFonts w:ascii="Times New Roman" w:eastAsia="Times New Roman" w:hAnsi="Times New Roman" w:cs="Times New Roman"/>
          <w:color w:val="080707"/>
          <w:szCs w:val="22"/>
        </w:rPr>
        <w:t>Около 40 процентов водопроводных сетей в Санкт-Петербурге находятся</w:t>
      </w:r>
      <w:r w:rsidR="00F746E9">
        <w:rPr>
          <w:rFonts w:ascii="Times New Roman" w:eastAsia="Times New Roman" w:hAnsi="Times New Roman" w:cs="Times New Roman"/>
          <w:color w:val="080707"/>
          <w:szCs w:val="22"/>
        </w:rPr>
        <w:br/>
      </w:r>
      <w:r>
        <w:rPr>
          <w:rFonts w:ascii="Times New Roman" w:eastAsia="Times New Roman" w:hAnsi="Times New Roman" w:cs="Times New Roman"/>
          <w:color w:val="080707"/>
          <w:szCs w:val="22"/>
        </w:rPr>
        <w:t>в эксплуатации от 15 до 50 лет. Еще 40 процентов всех сетей находятся в эксплуатации более 50 лет и требуют реконструкции и замены.</w:t>
      </w:r>
    </w:p>
    <w:p w:rsidR="006632C6" w:rsidRDefault="00123630">
      <w:pPr>
        <w:ind w:firstLine="540"/>
        <w:jc w:val="both"/>
        <w:rPr>
          <w:rFonts w:ascii="Times New Roman" w:eastAsia="Times New Roman" w:hAnsi="Times New Roman" w:cs="Times New Roman"/>
          <w:color w:val="080707"/>
          <w:szCs w:val="22"/>
        </w:rPr>
      </w:pPr>
      <w:r>
        <w:rPr>
          <w:rFonts w:ascii="Times New Roman" w:eastAsia="Times New Roman" w:hAnsi="Times New Roman" w:cs="Times New Roman"/>
          <w:color w:val="080707"/>
          <w:szCs w:val="22"/>
        </w:rPr>
        <w:t xml:space="preserve">На водопроводной сети Санкт-Петербурга установлено 101,6 тыс. единиц запорной арматуры, в том числе 39 тыс. единиц запорной арматуры современного коверного типа, </w:t>
      </w:r>
      <w:r w:rsidR="00F746E9">
        <w:rPr>
          <w:rFonts w:ascii="Times New Roman" w:eastAsia="Times New Roman" w:hAnsi="Times New Roman" w:cs="Times New Roman"/>
          <w:color w:val="080707"/>
          <w:szCs w:val="22"/>
        </w:rPr>
        <w:br/>
      </w:r>
      <w:r>
        <w:rPr>
          <w:rFonts w:ascii="Times New Roman" w:eastAsia="Times New Roman" w:hAnsi="Times New Roman" w:cs="Times New Roman"/>
          <w:color w:val="080707"/>
          <w:szCs w:val="22"/>
        </w:rPr>
        <w:t>и 25 тыс. пожарных гидрантов.</w:t>
      </w:r>
    </w:p>
    <w:p w:rsidR="006632C6" w:rsidRDefault="00123630">
      <w:pPr>
        <w:ind w:firstLine="540"/>
        <w:jc w:val="both"/>
        <w:rPr>
          <w:rFonts w:ascii="Times New Roman" w:eastAsia="Times New Roman" w:hAnsi="Times New Roman" w:cs="Times New Roman"/>
          <w:color w:val="080707"/>
          <w:szCs w:val="22"/>
        </w:rPr>
      </w:pPr>
      <w:r>
        <w:rPr>
          <w:rFonts w:ascii="Times New Roman" w:eastAsia="Times New Roman" w:hAnsi="Times New Roman" w:cs="Times New Roman"/>
          <w:color w:val="080707"/>
          <w:szCs w:val="22"/>
        </w:rPr>
        <w:t>Транспортировка воды осуществляется НС 2-го подъема и 186 НС 3-4-го подъема. Средний напор в водопроводной сети составляет 38-40 м.</w:t>
      </w:r>
    </w:p>
    <w:p w:rsidR="006632C6" w:rsidRDefault="00123630">
      <w:pPr>
        <w:ind w:firstLine="540"/>
        <w:jc w:val="both"/>
        <w:rPr>
          <w:rFonts w:ascii="Times New Roman" w:eastAsia="Times New Roman" w:hAnsi="Times New Roman" w:cs="Times New Roman"/>
          <w:color w:val="080707"/>
          <w:szCs w:val="22"/>
        </w:rPr>
      </w:pPr>
      <w:r>
        <w:rPr>
          <w:rFonts w:ascii="Times New Roman" w:eastAsia="Times New Roman" w:hAnsi="Times New Roman" w:cs="Times New Roman"/>
          <w:color w:val="080707"/>
          <w:szCs w:val="22"/>
        </w:rPr>
        <w:t>Часть НС 3-4-го подъема оборудованы резервуарами чистой воды (16 НС), количество резервуаров чистой воды на НС 3-4-го подъема - 56, общий полезный объем с учетом технической возможности забора воды из резервуаров чистой воды резервуарного парка НС 3-4-го подъема составляет 383 тыс. куб. м, что составляет 25 процентов от суточной подачи воды в городскую распределительную сеть. На ВС общее количество резервуаров чистой воды составляет 45 штук, с полезным объемом резервуарного парка - 439 тыс. куб. м, что составляет 29 процентов от суточной подачи воды в Санкт-Петербург. Общий полезный объем резервуарного парка составляет 822 тыс. куб. м, что составляет 54 процента от суточной подачи воды в городскую распределительную сеть.</w:t>
      </w:r>
    </w:p>
    <w:p w:rsidR="00666BF0" w:rsidRDefault="00666BF0">
      <w:pPr>
        <w:ind w:firstLine="540"/>
        <w:jc w:val="both"/>
        <w:rPr>
          <w:rFonts w:ascii="Times New Roman" w:eastAsia="Times New Roman" w:hAnsi="Times New Roman" w:cs="Times New Roman"/>
          <w:color w:val="080707"/>
          <w:szCs w:val="22"/>
        </w:rPr>
      </w:pPr>
      <w:r>
        <w:rPr>
          <w:rFonts w:ascii="Times New Roman" w:eastAsia="Times New Roman" w:hAnsi="Times New Roman" w:cs="Times New Roman"/>
          <w:color w:val="080707"/>
          <w:szCs w:val="22"/>
        </w:rPr>
        <w:t xml:space="preserve">Благодаря выполненным мероприятиям по развитию системы водоснабжения количество потерь на сетях водоснабжения снизилось по сравнению с 2023 годом </w:t>
      </w:r>
      <w:r>
        <w:rPr>
          <w:rFonts w:ascii="Times New Roman" w:eastAsia="Times New Roman" w:hAnsi="Times New Roman" w:cs="Times New Roman"/>
          <w:color w:val="080707"/>
          <w:szCs w:val="22"/>
        </w:rPr>
        <w:br/>
        <w:t>на 4 процента.</w:t>
      </w:r>
    </w:p>
    <w:p w:rsidR="006632C6" w:rsidRDefault="00077CDF">
      <w:pPr>
        <w:ind w:firstLine="540"/>
        <w:jc w:val="both"/>
        <w:rPr>
          <w:rFonts w:ascii="Times New Roman" w:eastAsia="Times New Roman" w:hAnsi="Times New Roman" w:cs="Times New Roman"/>
          <w:color w:val="080707"/>
          <w:szCs w:val="22"/>
        </w:rPr>
      </w:pPr>
      <w:r>
        <w:rPr>
          <w:rFonts w:ascii="Times New Roman" w:eastAsia="Times New Roman" w:hAnsi="Times New Roman" w:cs="Times New Roman"/>
          <w:color w:val="080707"/>
          <w:szCs w:val="22"/>
        </w:rPr>
        <w:t xml:space="preserve">В период </w:t>
      </w:r>
      <w:r w:rsidR="00123630">
        <w:rPr>
          <w:rFonts w:ascii="Times New Roman" w:eastAsia="Times New Roman" w:hAnsi="Times New Roman" w:cs="Times New Roman"/>
          <w:color w:val="080707"/>
          <w:szCs w:val="22"/>
        </w:rPr>
        <w:t>2023-2025 год</w:t>
      </w:r>
      <w:r>
        <w:rPr>
          <w:rFonts w:ascii="Times New Roman" w:eastAsia="Times New Roman" w:hAnsi="Times New Roman" w:cs="Times New Roman"/>
          <w:color w:val="080707"/>
          <w:szCs w:val="22"/>
        </w:rPr>
        <w:t xml:space="preserve">ов </w:t>
      </w:r>
      <w:r w:rsidR="004D3D6D">
        <w:rPr>
          <w:rFonts w:ascii="Times New Roman" w:eastAsia="Times New Roman" w:hAnsi="Times New Roman" w:cs="Times New Roman"/>
          <w:color w:val="080707"/>
          <w:szCs w:val="22"/>
        </w:rPr>
        <w:t>объем</w:t>
      </w:r>
      <w:r>
        <w:rPr>
          <w:rFonts w:ascii="Times New Roman" w:eastAsia="Times New Roman" w:hAnsi="Times New Roman" w:cs="Times New Roman"/>
          <w:color w:val="080707"/>
          <w:szCs w:val="22"/>
        </w:rPr>
        <w:t xml:space="preserve"> строительств</w:t>
      </w:r>
      <w:r w:rsidR="004D3D6D">
        <w:rPr>
          <w:rFonts w:ascii="Times New Roman" w:eastAsia="Times New Roman" w:hAnsi="Times New Roman" w:cs="Times New Roman"/>
          <w:color w:val="080707"/>
          <w:szCs w:val="22"/>
        </w:rPr>
        <w:t xml:space="preserve">а, </w:t>
      </w:r>
      <w:r>
        <w:rPr>
          <w:rFonts w:ascii="Times New Roman" w:eastAsia="Times New Roman" w:hAnsi="Times New Roman" w:cs="Times New Roman"/>
          <w:color w:val="080707"/>
          <w:szCs w:val="22"/>
        </w:rPr>
        <w:t xml:space="preserve">реконструкции </w:t>
      </w:r>
      <w:r w:rsidR="004D3D6D">
        <w:rPr>
          <w:rFonts w:ascii="Times New Roman" w:eastAsia="Times New Roman" w:hAnsi="Times New Roman" w:cs="Times New Roman"/>
          <w:color w:val="080707"/>
          <w:szCs w:val="22"/>
        </w:rPr>
        <w:t>и капитального ремонта сетей водоснабжения состав</w:t>
      </w:r>
      <w:r w:rsidR="006C6041">
        <w:rPr>
          <w:rFonts w:ascii="Times New Roman" w:eastAsia="Times New Roman" w:hAnsi="Times New Roman" w:cs="Times New Roman"/>
          <w:color w:val="080707"/>
          <w:szCs w:val="22"/>
        </w:rPr>
        <w:t>ил</w:t>
      </w:r>
      <w:r w:rsidR="004D3D6D">
        <w:rPr>
          <w:rFonts w:ascii="Times New Roman" w:eastAsia="Times New Roman" w:hAnsi="Times New Roman" w:cs="Times New Roman"/>
          <w:color w:val="080707"/>
          <w:szCs w:val="22"/>
        </w:rPr>
        <w:t xml:space="preserve"> 230,8 км, в том числе в 2025 году </w:t>
      </w:r>
      <w:r w:rsidR="006C6041">
        <w:rPr>
          <w:rFonts w:ascii="Times New Roman" w:eastAsia="Times New Roman" w:hAnsi="Times New Roman" w:cs="Times New Roman"/>
          <w:color w:val="080707"/>
          <w:szCs w:val="22"/>
        </w:rPr>
        <w:t>выполнено строительство, реконструкция и капитальный ремонт 127,1 км сетей водоснабжения.</w:t>
      </w:r>
    </w:p>
    <w:p w:rsidR="006632C6" w:rsidRDefault="00123630" w:rsidP="00F746E9">
      <w:pPr>
        <w:ind w:left="567"/>
        <w:jc w:val="both"/>
        <w:rPr>
          <w:rFonts w:ascii="Times New Roman" w:eastAsia="Times New Roman" w:hAnsi="Times New Roman" w:cs="Times New Roman"/>
          <w:color w:val="080707"/>
          <w:szCs w:val="22"/>
        </w:rPr>
      </w:pPr>
      <w:r>
        <w:rPr>
          <w:rFonts w:ascii="Times New Roman" w:eastAsia="Times New Roman" w:hAnsi="Times New Roman" w:cs="Times New Roman"/>
          <w:color w:val="080707"/>
          <w:szCs w:val="22"/>
        </w:rPr>
        <w:t>Основные задачи водоснабжения Санкт-Петербурга:</w:t>
      </w:r>
    </w:p>
    <w:p w:rsidR="006632C6" w:rsidRDefault="00123630">
      <w:pPr>
        <w:ind w:firstLine="540"/>
        <w:jc w:val="both"/>
        <w:rPr>
          <w:rFonts w:ascii="Times New Roman" w:eastAsia="Times New Roman" w:hAnsi="Times New Roman" w:cs="Times New Roman"/>
          <w:color w:val="080707"/>
          <w:szCs w:val="22"/>
        </w:rPr>
      </w:pPr>
      <w:r>
        <w:rPr>
          <w:rFonts w:ascii="Times New Roman" w:eastAsia="Times New Roman" w:hAnsi="Times New Roman" w:cs="Times New Roman"/>
          <w:color w:val="080707"/>
          <w:szCs w:val="22"/>
        </w:rPr>
        <w:t>обеспечение требуемого качества питьевой воды, подаваемой потребителям,</w:t>
      </w:r>
      <w:r w:rsidR="00F746E9">
        <w:rPr>
          <w:rFonts w:ascii="Times New Roman" w:eastAsia="Times New Roman" w:hAnsi="Times New Roman" w:cs="Times New Roman"/>
          <w:color w:val="080707"/>
          <w:szCs w:val="22"/>
        </w:rPr>
        <w:br/>
      </w:r>
      <w:r>
        <w:rPr>
          <w:rFonts w:ascii="Times New Roman" w:eastAsia="Times New Roman" w:hAnsi="Times New Roman" w:cs="Times New Roman"/>
          <w:color w:val="080707"/>
          <w:szCs w:val="22"/>
        </w:rPr>
        <w:t>в условиях существующей антропогенной нагрузки на водоисточник;</w:t>
      </w:r>
    </w:p>
    <w:p w:rsidR="006632C6" w:rsidRDefault="00123630">
      <w:pPr>
        <w:ind w:firstLine="540"/>
        <w:jc w:val="both"/>
        <w:rPr>
          <w:rFonts w:ascii="Times New Roman" w:eastAsia="Times New Roman" w:hAnsi="Times New Roman" w:cs="Times New Roman"/>
          <w:color w:val="080707"/>
          <w:szCs w:val="22"/>
        </w:rPr>
      </w:pPr>
      <w:r>
        <w:rPr>
          <w:rFonts w:ascii="Times New Roman" w:eastAsia="Times New Roman" w:hAnsi="Times New Roman" w:cs="Times New Roman"/>
          <w:color w:val="080707"/>
          <w:szCs w:val="22"/>
        </w:rPr>
        <w:t>сокращение негативного воздействия на водоисточник за счет прекращения сброса неочищенных промывных вод водопроводных станций;</w:t>
      </w:r>
    </w:p>
    <w:p w:rsidR="006632C6" w:rsidRDefault="00123630">
      <w:pPr>
        <w:ind w:firstLine="540"/>
        <w:jc w:val="both"/>
        <w:rPr>
          <w:rFonts w:ascii="Times New Roman" w:eastAsia="Times New Roman" w:hAnsi="Times New Roman" w:cs="Times New Roman"/>
          <w:color w:val="080707"/>
          <w:szCs w:val="22"/>
        </w:rPr>
      </w:pPr>
      <w:r>
        <w:rPr>
          <w:rFonts w:ascii="Times New Roman" w:eastAsia="Times New Roman" w:hAnsi="Times New Roman" w:cs="Times New Roman"/>
          <w:color w:val="080707"/>
          <w:szCs w:val="22"/>
        </w:rPr>
        <w:t>сокращение забора воды из источника за счет внедрения водосберегающих технологий;</w:t>
      </w:r>
    </w:p>
    <w:p w:rsidR="006632C6" w:rsidRDefault="00123630">
      <w:pPr>
        <w:ind w:firstLine="540"/>
        <w:jc w:val="both"/>
        <w:rPr>
          <w:rFonts w:ascii="Times New Roman" w:eastAsia="Times New Roman" w:hAnsi="Times New Roman" w:cs="Times New Roman"/>
          <w:color w:val="080707"/>
          <w:szCs w:val="22"/>
        </w:rPr>
      </w:pPr>
      <w:r>
        <w:rPr>
          <w:rFonts w:ascii="Times New Roman" w:eastAsia="Times New Roman" w:hAnsi="Times New Roman" w:cs="Times New Roman"/>
          <w:color w:val="080707"/>
          <w:szCs w:val="22"/>
        </w:rPr>
        <w:t>снижение степени изношенности водопроводной сети;</w:t>
      </w:r>
    </w:p>
    <w:p w:rsidR="006632C6" w:rsidRDefault="00123630">
      <w:pPr>
        <w:ind w:firstLine="540"/>
        <w:jc w:val="both"/>
        <w:rPr>
          <w:rFonts w:ascii="Times New Roman" w:eastAsia="Times New Roman" w:hAnsi="Times New Roman" w:cs="Times New Roman"/>
          <w:color w:val="080707"/>
          <w:szCs w:val="22"/>
        </w:rPr>
      </w:pPr>
      <w:r>
        <w:rPr>
          <w:rFonts w:ascii="Times New Roman" w:eastAsia="Times New Roman" w:hAnsi="Times New Roman" w:cs="Times New Roman"/>
          <w:color w:val="080707"/>
          <w:szCs w:val="22"/>
        </w:rPr>
        <w:t>сокращение количества повреждений с отключением потребителей от водоснабжения;</w:t>
      </w:r>
    </w:p>
    <w:p w:rsidR="006632C6" w:rsidRDefault="00123630">
      <w:pPr>
        <w:ind w:firstLine="540"/>
        <w:jc w:val="both"/>
        <w:rPr>
          <w:rFonts w:ascii="Times New Roman" w:eastAsia="Times New Roman" w:hAnsi="Times New Roman" w:cs="Times New Roman"/>
          <w:color w:val="080707"/>
          <w:szCs w:val="22"/>
        </w:rPr>
      </w:pPr>
      <w:r>
        <w:rPr>
          <w:rFonts w:ascii="Times New Roman" w:eastAsia="Times New Roman" w:hAnsi="Times New Roman" w:cs="Times New Roman"/>
          <w:color w:val="080707"/>
          <w:szCs w:val="22"/>
        </w:rPr>
        <w:lastRenderedPageBreak/>
        <w:t>исключение вторичного загрязнения воды продуктами коррозии;</w:t>
      </w:r>
    </w:p>
    <w:p w:rsidR="006632C6" w:rsidRDefault="00123630">
      <w:pPr>
        <w:ind w:firstLine="540"/>
        <w:jc w:val="both"/>
        <w:rPr>
          <w:rFonts w:ascii="Times New Roman" w:eastAsia="Times New Roman" w:hAnsi="Times New Roman" w:cs="Times New Roman"/>
          <w:color w:val="080707"/>
          <w:szCs w:val="22"/>
        </w:rPr>
      </w:pPr>
      <w:r>
        <w:rPr>
          <w:rFonts w:ascii="Times New Roman" w:eastAsia="Times New Roman" w:hAnsi="Times New Roman" w:cs="Times New Roman"/>
          <w:color w:val="080707"/>
          <w:szCs w:val="22"/>
        </w:rPr>
        <w:t xml:space="preserve">применение современных материалов и оборудования при реконструкции </w:t>
      </w:r>
      <w:r w:rsidR="00F746E9">
        <w:rPr>
          <w:rFonts w:ascii="Times New Roman" w:eastAsia="Times New Roman" w:hAnsi="Times New Roman" w:cs="Times New Roman"/>
          <w:color w:val="080707"/>
          <w:szCs w:val="22"/>
        </w:rPr>
        <w:br/>
      </w:r>
      <w:r>
        <w:rPr>
          <w:rFonts w:ascii="Times New Roman" w:eastAsia="Times New Roman" w:hAnsi="Times New Roman" w:cs="Times New Roman"/>
          <w:color w:val="080707"/>
          <w:szCs w:val="22"/>
        </w:rPr>
        <w:t>и строительстве объектов системы водоснабжения;</w:t>
      </w:r>
    </w:p>
    <w:p w:rsidR="006632C6" w:rsidRDefault="00123630">
      <w:pPr>
        <w:ind w:firstLine="540"/>
        <w:jc w:val="both"/>
        <w:rPr>
          <w:rFonts w:ascii="Times New Roman" w:eastAsia="Times New Roman" w:hAnsi="Times New Roman" w:cs="Times New Roman"/>
          <w:color w:val="080707"/>
          <w:szCs w:val="22"/>
        </w:rPr>
      </w:pPr>
      <w:r>
        <w:rPr>
          <w:rFonts w:ascii="Times New Roman" w:eastAsia="Times New Roman" w:hAnsi="Times New Roman" w:cs="Times New Roman"/>
          <w:color w:val="080707"/>
          <w:szCs w:val="22"/>
        </w:rPr>
        <w:t>замена запорной арматуры устаревших конструкций на современную, не требующую дополнительного обслуживания, с более длительным сроком службы;</w:t>
      </w:r>
    </w:p>
    <w:p w:rsidR="006632C6" w:rsidRDefault="00123630">
      <w:pPr>
        <w:ind w:firstLine="540"/>
        <w:jc w:val="both"/>
        <w:rPr>
          <w:rFonts w:ascii="Times New Roman" w:eastAsia="Times New Roman" w:hAnsi="Times New Roman" w:cs="Times New Roman"/>
          <w:color w:val="080707"/>
          <w:szCs w:val="22"/>
        </w:rPr>
      </w:pPr>
      <w:r>
        <w:rPr>
          <w:rFonts w:ascii="Times New Roman" w:eastAsia="Times New Roman" w:hAnsi="Times New Roman" w:cs="Times New Roman"/>
          <w:color w:val="080707"/>
          <w:szCs w:val="22"/>
        </w:rPr>
        <w:t>обеспечение оптимальных гидравлических режимов эксплуатации системы водоснабжения в целях снижения эксплуатационных затрат и повышения качества услуги водоснабжения;</w:t>
      </w:r>
    </w:p>
    <w:p w:rsidR="006632C6" w:rsidRDefault="00123630">
      <w:pPr>
        <w:ind w:firstLine="540"/>
        <w:jc w:val="both"/>
        <w:rPr>
          <w:rFonts w:ascii="Times New Roman" w:eastAsia="Times New Roman" w:hAnsi="Times New Roman" w:cs="Times New Roman"/>
          <w:color w:val="080707"/>
          <w:szCs w:val="22"/>
        </w:rPr>
      </w:pPr>
      <w:r>
        <w:rPr>
          <w:rFonts w:ascii="Times New Roman" w:eastAsia="Times New Roman" w:hAnsi="Times New Roman" w:cs="Times New Roman"/>
          <w:color w:val="080707"/>
          <w:szCs w:val="22"/>
        </w:rPr>
        <w:t>повышение надежности и качества электроснабжения объектов водоснабжения.</w:t>
      </w:r>
    </w:p>
    <w:p w:rsidR="006632C6" w:rsidRDefault="00123630">
      <w:pPr>
        <w:ind w:firstLine="540"/>
        <w:jc w:val="both"/>
        <w:rPr>
          <w:rFonts w:ascii="Times New Roman" w:eastAsia="Times New Roman" w:hAnsi="Times New Roman" w:cs="Times New Roman"/>
          <w:color w:val="080707"/>
          <w:szCs w:val="22"/>
        </w:rPr>
      </w:pPr>
      <w:r>
        <w:rPr>
          <w:rFonts w:ascii="Times New Roman" w:eastAsia="Times New Roman" w:hAnsi="Times New Roman" w:cs="Times New Roman"/>
          <w:color w:val="080707"/>
          <w:szCs w:val="22"/>
        </w:rPr>
        <w:t>В целях решения изложенных задач в государственной программе предусмотрена реализация мероприятий:</w:t>
      </w:r>
    </w:p>
    <w:p w:rsidR="006632C6" w:rsidRDefault="00123630">
      <w:pPr>
        <w:ind w:firstLine="540"/>
        <w:jc w:val="both"/>
        <w:rPr>
          <w:rFonts w:ascii="Times New Roman" w:eastAsia="Times New Roman" w:hAnsi="Times New Roman" w:cs="Times New Roman"/>
          <w:color w:val="080707"/>
          <w:szCs w:val="22"/>
        </w:rPr>
      </w:pPr>
      <w:r>
        <w:rPr>
          <w:rFonts w:ascii="Times New Roman" w:eastAsia="Times New Roman" w:hAnsi="Times New Roman" w:cs="Times New Roman"/>
          <w:color w:val="080707"/>
          <w:szCs w:val="22"/>
        </w:rPr>
        <w:t>реконструкция водопроводных станций с внедрением современных эффективных технологий двухступенной водоподготовки;</w:t>
      </w:r>
    </w:p>
    <w:p w:rsidR="006632C6" w:rsidRDefault="00123630">
      <w:pPr>
        <w:ind w:firstLine="540"/>
        <w:jc w:val="both"/>
        <w:rPr>
          <w:rFonts w:ascii="Times New Roman" w:eastAsia="Times New Roman" w:hAnsi="Times New Roman" w:cs="Times New Roman"/>
          <w:color w:val="080707"/>
          <w:szCs w:val="22"/>
        </w:rPr>
      </w:pPr>
      <w:r>
        <w:rPr>
          <w:rFonts w:ascii="Times New Roman" w:eastAsia="Times New Roman" w:hAnsi="Times New Roman" w:cs="Times New Roman"/>
          <w:color w:val="080707"/>
          <w:szCs w:val="22"/>
        </w:rPr>
        <w:t>в рамках реконструкции водопроводных станций предусматривать внедрение оборотных систем обработки промывных вод и обработки водопроводного осадка;</w:t>
      </w:r>
    </w:p>
    <w:p w:rsidR="006632C6" w:rsidRDefault="00123630">
      <w:pPr>
        <w:ind w:firstLine="540"/>
        <w:jc w:val="both"/>
        <w:rPr>
          <w:rFonts w:ascii="Times New Roman" w:eastAsia="Times New Roman" w:hAnsi="Times New Roman" w:cs="Times New Roman"/>
          <w:color w:val="080707"/>
          <w:szCs w:val="22"/>
        </w:rPr>
      </w:pPr>
      <w:r>
        <w:rPr>
          <w:rFonts w:ascii="Times New Roman" w:eastAsia="Times New Roman" w:hAnsi="Times New Roman" w:cs="Times New Roman"/>
          <w:color w:val="080707"/>
          <w:szCs w:val="22"/>
        </w:rPr>
        <w:t>увеличение темпов реконструкции сетей и замены арматуры с использованием современных материалов, оборудования и технологий прокладки;</w:t>
      </w:r>
    </w:p>
    <w:p w:rsidR="006632C6" w:rsidRDefault="00123630">
      <w:pPr>
        <w:ind w:firstLine="540"/>
        <w:jc w:val="both"/>
        <w:rPr>
          <w:rFonts w:ascii="Times New Roman" w:eastAsia="Times New Roman" w:hAnsi="Times New Roman" w:cs="Times New Roman"/>
          <w:color w:val="080707"/>
          <w:szCs w:val="22"/>
        </w:rPr>
      </w:pPr>
      <w:r>
        <w:rPr>
          <w:rFonts w:ascii="Times New Roman" w:eastAsia="Times New Roman" w:hAnsi="Times New Roman" w:cs="Times New Roman"/>
          <w:color w:val="080707"/>
          <w:szCs w:val="22"/>
        </w:rPr>
        <w:t>продолжение работ по внедрению автоматизированных систем управления водоснабжением с заменой основного энергомеханического оборудования, модернизацией систем измерений и учета объемов водопотребления в соответствии с современными требованиями цифровизации по полноте охвата, уровню достоверности, информативности;</w:t>
      </w:r>
    </w:p>
    <w:p w:rsidR="006632C6" w:rsidRPr="001941C3" w:rsidRDefault="00123630">
      <w:pPr>
        <w:ind w:firstLine="540"/>
        <w:jc w:val="both"/>
        <w:rPr>
          <w:rFonts w:ascii="Times New Roman" w:eastAsia="Times New Roman" w:hAnsi="Times New Roman" w:cs="Times New Roman"/>
          <w:szCs w:val="22"/>
        </w:rPr>
      </w:pPr>
      <w:r>
        <w:rPr>
          <w:rFonts w:ascii="Times New Roman" w:eastAsia="Times New Roman" w:hAnsi="Times New Roman" w:cs="Times New Roman"/>
          <w:color w:val="080707"/>
          <w:szCs w:val="22"/>
        </w:rPr>
        <w:t>организация дополнительных вводов и(или) использования резервных источников электроснабжения (дизель-электрические станции), внедрение на объектах регистраторов качества электрической энергии, модернизация коммерческих узлов учета электрической энергии.</w:t>
      </w:r>
    </w:p>
    <w:p w:rsidR="007F4B47" w:rsidRDefault="007F4B47">
      <w:pPr>
        <w:spacing w:after="160"/>
        <w:jc w:val="center"/>
        <w:rPr>
          <w:rFonts w:ascii="Times New Roman" w:eastAsia="Times New Roman" w:hAnsi="Times New Roman" w:cs="Times New Roman"/>
          <w:b/>
          <w:szCs w:val="22"/>
        </w:rPr>
      </w:pPr>
    </w:p>
    <w:p w:rsidR="006632C6" w:rsidRDefault="00123630">
      <w:pPr>
        <w:spacing w:after="160"/>
        <w:contextualSpacing/>
        <w:jc w:val="center"/>
        <w:rPr>
          <w:rFonts w:ascii="Times New Roman" w:eastAsia="Times New Roman" w:hAnsi="Times New Roman" w:cs="Times New Roman"/>
          <w:color w:val="080707"/>
          <w:szCs w:val="22"/>
        </w:rPr>
      </w:pPr>
      <w:r w:rsidRPr="001941C3">
        <w:rPr>
          <w:rFonts w:ascii="Times New Roman" w:eastAsia="Times New Roman" w:hAnsi="Times New Roman" w:cs="Times New Roman"/>
          <w:b/>
          <w:szCs w:val="22"/>
        </w:rPr>
        <w:t xml:space="preserve">9.2.2. Характеристика текущего состояния </w:t>
      </w:r>
      <w:r>
        <w:rPr>
          <w:rFonts w:ascii="Times New Roman" w:eastAsia="Times New Roman" w:hAnsi="Times New Roman" w:cs="Times New Roman"/>
          <w:b/>
          <w:color w:val="080707"/>
          <w:szCs w:val="22"/>
        </w:rPr>
        <w:t>централизованных</w:t>
      </w:r>
    </w:p>
    <w:p w:rsidR="006632C6" w:rsidRDefault="00123630">
      <w:pPr>
        <w:spacing w:after="160"/>
        <w:contextualSpacing/>
        <w:jc w:val="center"/>
        <w:rPr>
          <w:rFonts w:ascii="Times New Roman" w:eastAsia="Times New Roman" w:hAnsi="Times New Roman" w:cs="Times New Roman"/>
          <w:b/>
          <w:color w:val="080707"/>
          <w:szCs w:val="22"/>
        </w:rPr>
      </w:pPr>
      <w:r>
        <w:rPr>
          <w:rFonts w:ascii="Times New Roman" w:eastAsia="Times New Roman" w:hAnsi="Times New Roman" w:cs="Times New Roman"/>
          <w:b/>
          <w:color w:val="080707"/>
          <w:szCs w:val="22"/>
        </w:rPr>
        <w:t>систем водоотведения</w:t>
      </w:r>
    </w:p>
    <w:p w:rsidR="00D1616D" w:rsidRDefault="00D1616D">
      <w:pPr>
        <w:spacing w:after="160"/>
        <w:contextualSpacing/>
        <w:jc w:val="center"/>
        <w:rPr>
          <w:rFonts w:ascii="Times New Roman" w:eastAsia="Times New Roman" w:hAnsi="Times New Roman" w:cs="Times New Roman"/>
          <w:color w:val="080707"/>
          <w:szCs w:val="22"/>
        </w:rPr>
      </w:pPr>
    </w:p>
    <w:p w:rsidR="006632C6" w:rsidRDefault="00123630">
      <w:pPr>
        <w:ind w:firstLine="540"/>
        <w:jc w:val="both"/>
        <w:rPr>
          <w:rFonts w:ascii="Times New Roman" w:eastAsia="Times New Roman" w:hAnsi="Times New Roman" w:cs="Times New Roman"/>
          <w:color w:val="080707"/>
          <w:szCs w:val="22"/>
        </w:rPr>
      </w:pPr>
      <w:r>
        <w:rPr>
          <w:rFonts w:ascii="Times New Roman" w:eastAsia="Times New Roman" w:hAnsi="Times New Roman" w:cs="Times New Roman"/>
          <w:color w:val="080707"/>
          <w:szCs w:val="22"/>
        </w:rPr>
        <w:t>Системы водоотведения Санкт-Петербурга представляют собой комплексы взаимосвязанных инженерных сооружений, обеспечивающих бесперебойный прием стоков от более чем 5,6 млн человек и организаций Санкт-Петербурга, транспортировку и очистку СВ на КОС с последующим выпуском в водные объекты и утилизацию образующегося осадка СВ.</w:t>
      </w:r>
    </w:p>
    <w:p w:rsidR="006632C6" w:rsidRDefault="00123630">
      <w:pPr>
        <w:ind w:firstLine="540"/>
        <w:jc w:val="both"/>
        <w:rPr>
          <w:rFonts w:ascii="Times New Roman" w:eastAsia="Times New Roman" w:hAnsi="Times New Roman" w:cs="Times New Roman"/>
          <w:color w:val="080707"/>
          <w:szCs w:val="22"/>
        </w:rPr>
      </w:pPr>
      <w:r>
        <w:rPr>
          <w:rFonts w:ascii="Times New Roman" w:eastAsia="Times New Roman" w:hAnsi="Times New Roman" w:cs="Times New Roman"/>
          <w:color w:val="080707"/>
          <w:szCs w:val="22"/>
        </w:rPr>
        <w:t>В Санкт-Петербурге существуют 2 централизованные системы водоотведения:</w:t>
      </w:r>
    </w:p>
    <w:p w:rsidR="006632C6" w:rsidRDefault="00123630">
      <w:pPr>
        <w:ind w:firstLine="540"/>
        <w:jc w:val="both"/>
        <w:rPr>
          <w:rFonts w:ascii="Times New Roman" w:eastAsia="Times New Roman" w:hAnsi="Times New Roman" w:cs="Times New Roman"/>
          <w:color w:val="080707"/>
          <w:szCs w:val="22"/>
        </w:rPr>
      </w:pPr>
      <w:r>
        <w:rPr>
          <w:rFonts w:ascii="Times New Roman" w:eastAsia="Times New Roman" w:hAnsi="Times New Roman" w:cs="Times New Roman"/>
          <w:color w:val="080707"/>
          <w:szCs w:val="22"/>
        </w:rPr>
        <w:t xml:space="preserve">централизованная комбинированная (общесплавная и раздельная </w:t>
      </w:r>
      <w:r w:rsidR="00F746E9">
        <w:rPr>
          <w:rFonts w:ascii="Times New Roman" w:eastAsia="Times New Roman" w:hAnsi="Times New Roman" w:cs="Times New Roman"/>
          <w:color w:val="080707"/>
          <w:szCs w:val="22"/>
        </w:rPr>
        <w:br/>
      </w:r>
      <w:r>
        <w:rPr>
          <w:rFonts w:ascii="Times New Roman" w:eastAsia="Times New Roman" w:hAnsi="Times New Roman" w:cs="Times New Roman"/>
          <w:color w:val="080707"/>
          <w:szCs w:val="22"/>
        </w:rPr>
        <w:t>хозяйственно-бытовая) система водоотведения Санкт-Петербурга, в которой часть территорий обслуживания имеет общесплавную канализацию, в которую поступают как хозяйственно-бытовые, промышленные, так и поверхностные (дождевые, талые) сточные воды, а часть - раздельную хозяйственно-бытовую, в которую поступают только хозяйственно-бытовые стоки;</w:t>
      </w:r>
    </w:p>
    <w:p w:rsidR="006632C6" w:rsidRDefault="00123630">
      <w:pPr>
        <w:ind w:firstLine="540"/>
        <w:jc w:val="both"/>
        <w:rPr>
          <w:rFonts w:ascii="Times New Roman" w:eastAsia="Times New Roman" w:hAnsi="Times New Roman" w:cs="Times New Roman"/>
          <w:color w:val="080707"/>
          <w:szCs w:val="22"/>
        </w:rPr>
      </w:pPr>
      <w:r>
        <w:rPr>
          <w:rFonts w:ascii="Times New Roman" w:eastAsia="Times New Roman" w:hAnsi="Times New Roman" w:cs="Times New Roman"/>
          <w:color w:val="080707"/>
          <w:szCs w:val="22"/>
        </w:rPr>
        <w:t>централизованная раздельная ливневая (дождевая) система водоотведения, в которой дождевые и талые воды собираются отдельно от остальных стоков и частично сбрасываются без очистки, частично очищаются на очистных сооружениях поверхностного стока.</w:t>
      </w:r>
    </w:p>
    <w:p w:rsidR="006632C6" w:rsidRDefault="00123630">
      <w:pPr>
        <w:ind w:firstLine="540"/>
        <w:jc w:val="both"/>
        <w:rPr>
          <w:rFonts w:ascii="Times New Roman" w:eastAsia="Times New Roman" w:hAnsi="Times New Roman" w:cs="Times New Roman"/>
          <w:color w:val="080707"/>
          <w:szCs w:val="22"/>
        </w:rPr>
      </w:pPr>
      <w:r>
        <w:rPr>
          <w:rFonts w:ascii="Times New Roman" w:eastAsia="Times New Roman" w:hAnsi="Times New Roman" w:cs="Times New Roman"/>
          <w:color w:val="080707"/>
          <w:szCs w:val="22"/>
        </w:rPr>
        <w:t xml:space="preserve">Водоотведение Санкт-Петербурга по состоянию на 01.01.2026 представлено 26 КОС, </w:t>
      </w:r>
      <w:r>
        <w:rPr>
          <w:rFonts w:ascii="Times New Roman" w:eastAsia="Times New Roman" w:hAnsi="Times New Roman" w:cs="Times New Roman"/>
          <w:color w:val="080707"/>
          <w:szCs w:val="22"/>
        </w:rPr>
        <w:br/>
        <w:t>в том числе 12 КОС комбинированной (общесплавной и раздельной хозяйственно-бытовой) системы и 14 очистными сооружениями поверхностного стока раздельной ливневой (дождевой) системы водоотведения.</w:t>
      </w:r>
    </w:p>
    <w:p w:rsidR="006632C6" w:rsidRDefault="00123630">
      <w:pPr>
        <w:ind w:firstLine="540"/>
        <w:jc w:val="both"/>
        <w:rPr>
          <w:rFonts w:ascii="Times New Roman" w:eastAsia="Times New Roman" w:hAnsi="Times New Roman" w:cs="Times New Roman"/>
          <w:color w:val="0A0A0A"/>
          <w:szCs w:val="22"/>
        </w:rPr>
      </w:pPr>
      <w:r>
        <w:rPr>
          <w:rFonts w:ascii="Times New Roman" w:eastAsia="Times New Roman" w:hAnsi="Times New Roman" w:cs="Times New Roman"/>
          <w:color w:val="0A0A0A"/>
          <w:szCs w:val="22"/>
        </w:rPr>
        <w:t xml:space="preserve">Объем реализации услуг водоотведения в 2025 году составил 603,6 млн куб. м. </w:t>
      </w:r>
    </w:p>
    <w:p w:rsidR="006632C6" w:rsidRDefault="00123630">
      <w:pPr>
        <w:ind w:firstLine="540"/>
        <w:jc w:val="both"/>
        <w:rPr>
          <w:rFonts w:ascii="Times New Roman" w:eastAsia="Times New Roman" w:hAnsi="Times New Roman" w:cs="Times New Roman"/>
          <w:color w:val="0A0A0A"/>
          <w:szCs w:val="22"/>
        </w:rPr>
      </w:pPr>
      <w:r>
        <w:rPr>
          <w:rFonts w:ascii="Times New Roman" w:eastAsia="Times New Roman" w:hAnsi="Times New Roman" w:cs="Times New Roman"/>
          <w:color w:val="0A0A0A"/>
          <w:szCs w:val="22"/>
        </w:rPr>
        <w:lastRenderedPageBreak/>
        <w:t xml:space="preserve">Протяженность сетей водоотведения составляет 10 116,5 км, в том числе 8 077,1 км комбинированной (общесплавной и раздельной хозяйственно-бытовой) системы </w:t>
      </w:r>
      <w:r w:rsidR="00F746E9">
        <w:rPr>
          <w:rFonts w:ascii="Times New Roman" w:eastAsia="Times New Roman" w:hAnsi="Times New Roman" w:cs="Times New Roman"/>
          <w:color w:val="0A0A0A"/>
          <w:szCs w:val="22"/>
        </w:rPr>
        <w:br/>
      </w:r>
      <w:r>
        <w:rPr>
          <w:rFonts w:ascii="Times New Roman" w:eastAsia="Times New Roman" w:hAnsi="Times New Roman" w:cs="Times New Roman"/>
          <w:color w:val="0A0A0A"/>
          <w:szCs w:val="22"/>
        </w:rPr>
        <w:t xml:space="preserve">и 2 039,4 км раздельной ливневой (дождевой) системы водоотведения. </w:t>
      </w:r>
    </w:p>
    <w:p w:rsidR="006632C6" w:rsidRDefault="00123630">
      <w:pPr>
        <w:ind w:firstLine="540"/>
        <w:jc w:val="both"/>
        <w:rPr>
          <w:rFonts w:ascii="Times New Roman" w:eastAsia="Times New Roman" w:hAnsi="Times New Roman" w:cs="Times New Roman"/>
          <w:color w:val="0A0A0A"/>
          <w:szCs w:val="22"/>
        </w:rPr>
      </w:pPr>
      <w:r>
        <w:rPr>
          <w:rFonts w:ascii="Times New Roman" w:eastAsia="Times New Roman" w:hAnsi="Times New Roman" w:cs="Times New Roman"/>
          <w:color w:val="0A0A0A"/>
          <w:szCs w:val="22"/>
        </w:rPr>
        <w:t>Диаметры канализационной сети варьируются от 50 мм (дворовые сети) до 1500 мм (магистральные сети). Трубопроводы диаметром до 500 мм составляют около 85 процентов от общей протяженности канализационных сетей.</w:t>
      </w:r>
    </w:p>
    <w:p w:rsidR="006632C6" w:rsidRDefault="00123630">
      <w:pPr>
        <w:ind w:firstLine="540"/>
        <w:jc w:val="both"/>
        <w:rPr>
          <w:rFonts w:ascii="Times New Roman" w:eastAsia="Times New Roman" w:hAnsi="Times New Roman" w:cs="Times New Roman"/>
          <w:color w:val="0A0A0A"/>
          <w:szCs w:val="22"/>
        </w:rPr>
      </w:pPr>
      <w:r>
        <w:rPr>
          <w:rFonts w:ascii="Times New Roman" w:eastAsia="Times New Roman" w:hAnsi="Times New Roman" w:cs="Times New Roman"/>
          <w:color w:val="0A0A0A"/>
          <w:szCs w:val="22"/>
        </w:rPr>
        <w:t>Основной материал канализационных сетей - железобетон – 47 процентов от всей протяженности сетей; пластик – 28 процентов; бетон - 15 процентов; чугун - 6 процентов; керамика и прочие материалы – 4 процента.</w:t>
      </w:r>
    </w:p>
    <w:p w:rsidR="006632C6" w:rsidRDefault="00123630">
      <w:pPr>
        <w:ind w:firstLine="540"/>
        <w:jc w:val="both"/>
        <w:rPr>
          <w:rFonts w:ascii="Times New Roman" w:eastAsia="Times New Roman" w:hAnsi="Times New Roman" w:cs="Times New Roman"/>
          <w:color w:val="0A0A0A"/>
          <w:szCs w:val="22"/>
        </w:rPr>
      </w:pPr>
      <w:r>
        <w:rPr>
          <w:rFonts w:ascii="Times New Roman" w:eastAsia="Times New Roman" w:hAnsi="Times New Roman" w:cs="Times New Roman"/>
          <w:color w:val="0A0A0A"/>
          <w:szCs w:val="22"/>
        </w:rPr>
        <w:t xml:space="preserve">Основными магистралями для транспортировки сточных вод к очистным сооружениям являются ТКК общей протяженностью 291,6 км, на которых расположены более 1000 шахт и буровых скважин. Диаметр тоннельных коллекторов составляет </w:t>
      </w:r>
      <w:r w:rsidR="00F746E9">
        <w:rPr>
          <w:rFonts w:ascii="Times New Roman" w:eastAsia="Times New Roman" w:hAnsi="Times New Roman" w:cs="Times New Roman"/>
          <w:color w:val="0A0A0A"/>
          <w:szCs w:val="22"/>
        </w:rPr>
        <w:br/>
      </w:r>
      <w:r>
        <w:rPr>
          <w:rFonts w:ascii="Times New Roman" w:eastAsia="Times New Roman" w:hAnsi="Times New Roman" w:cs="Times New Roman"/>
          <w:color w:val="0A0A0A"/>
          <w:szCs w:val="22"/>
        </w:rPr>
        <w:t>от 1,5 до 4,9 м с глубиной их заложения от 15 до 90 м. Около 40 процентов от общей протяженности ТКК имеют срок эксплуатации более 50 лет.</w:t>
      </w:r>
    </w:p>
    <w:p w:rsidR="006632C6" w:rsidRDefault="00123630">
      <w:pPr>
        <w:ind w:firstLine="540"/>
        <w:jc w:val="both"/>
        <w:rPr>
          <w:rFonts w:ascii="Times New Roman" w:eastAsia="Times New Roman" w:hAnsi="Times New Roman" w:cs="Times New Roman"/>
          <w:color w:val="0A0A0A"/>
          <w:szCs w:val="22"/>
        </w:rPr>
      </w:pPr>
      <w:r>
        <w:rPr>
          <w:rFonts w:ascii="Times New Roman" w:eastAsia="Times New Roman" w:hAnsi="Times New Roman" w:cs="Times New Roman"/>
          <w:color w:val="0A0A0A"/>
          <w:szCs w:val="22"/>
        </w:rPr>
        <w:t xml:space="preserve">Проектная мощность канализационных насосных станций варьируется </w:t>
      </w:r>
      <w:r w:rsidR="00F746E9">
        <w:rPr>
          <w:rFonts w:ascii="Times New Roman" w:eastAsia="Times New Roman" w:hAnsi="Times New Roman" w:cs="Times New Roman"/>
          <w:color w:val="0A0A0A"/>
          <w:szCs w:val="22"/>
        </w:rPr>
        <w:br/>
        <w:t xml:space="preserve">от 0,1 </w:t>
      </w:r>
      <w:r>
        <w:rPr>
          <w:rFonts w:ascii="Times New Roman" w:eastAsia="Times New Roman" w:hAnsi="Times New Roman" w:cs="Times New Roman"/>
          <w:color w:val="0A0A0A"/>
          <w:szCs w:val="22"/>
        </w:rPr>
        <w:t>до 1500 тыс. куб. м/сутки.</w:t>
      </w:r>
    </w:p>
    <w:p w:rsidR="006632C6" w:rsidRDefault="00123630">
      <w:pPr>
        <w:ind w:firstLine="540"/>
        <w:jc w:val="both"/>
        <w:rPr>
          <w:rFonts w:ascii="Times New Roman" w:eastAsia="Times New Roman" w:hAnsi="Times New Roman" w:cs="Times New Roman"/>
          <w:color w:val="0A0A0A"/>
          <w:szCs w:val="22"/>
        </w:rPr>
      </w:pPr>
      <w:r>
        <w:rPr>
          <w:rFonts w:ascii="Times New Roman" w:eastAsia="Times New Roman" w:hAnsi="Times New Roman" w:cs="Times New Roman"/>
          <w:color w:val="0A0A0A"/>
          <w:szCs w:val="22"/>
        </w:rPr>
        <w:t>При этом, в административных границах Санкт-Петербурга на 69 территориях система водоотведения существует частично или отсутствует полностью.</w:t>
      </w:r>
    </w:p>
    <w:p w:rsidR="00666BF0" w:rsidRDefault="00666BF0">
      <w:pPr>
        <w:ind w:firstLine="540"/>
        <w:jc w:val="both"/>
        <w:rPr>
          <w:rFonts w:ascii="Times New Roman" w:eastAsia="Times New Roman" w:hAnsi="Times New Roman" w:cs="Times New Roman"/>
          <w:color w:val="0A0A0A"/>
          <w:szCs w:val="22"/>
        </w:rPr>
      </w:pPr>
      <w:r w:rsidRPr="00666BF0">
        <w:rPr>
          <w:rFonts w:ascii="Times New Roman" w:eastAsia="Times New Roman" w:hAnsi="Times New Roman" w:cs="Times New Roman"/>
          <w:color w:val="0A0A0A"/>
          <w:szCs w:val="22"/>
        </w:rPr>
        <w:t>В период 2023-2025 годов объем строительства, реконструкции и капитального ремонта сетей водо</w:t>
      </w:r>
      <w:r>
        <w:rPr>
          <w:rFonts w:ascii="Times New Roman" w:eastAsia="Times New Roman" w:hAnsi="Times New Roman" w:cs="Times New Roman"/>
          <w:color w:val="0A0A0A"/>
          <w:szCs w:val="22"/>
        </w:rPr>
        <w:t>отведения</w:t>
      </w:r>
      <w:r w:rsidRPr="00666BF0">
        <w:rPr>
          <w:rFonts w:ascii="Times New Roman" w:eastAsia="Times New Roman" w:hAnsi="Times New Roman" w:cs="Times New Roman"/>
          <w:color w:val="0A0A0A"/>
          <w:szCs w:val="22"/>
        </w:rPr>
        <w:t xml:space="preserve"> составил </w:t>
      </w:r>
      <w:r>
        <w:rPr>
          <w:rFonts w:ascii="Times New Roman" w:eastAsia="Times New Roman" w:hAnsi="Times New Roman" w:cs="Times New Roman"/>
          <w:color w:val="0A0A0A"/>
          <w:szCs w:val="22"/>
        </w:rPr>
        <w:t>149,6</w:t>
      </w:r>
      <w:r w:rsidRPr="00666BF0">
        <w:rPr>
          <w:rFonts w:ascii="Times New Roman" w:eastAsia="Times New Roman" w:hAnsi="Times New Roman" w:cs="Times New Roman"/>
          <w:color w:val="0A0A0A"/>
          <w:szCs w:val="22"/>
        </w:rPr>
        <w:t xml:space="preserve"> км, в том числе в 2025 году выполнено строительство, реконструкция и капитальный ремонт </w:t>
      </w:r>
      <w:r>
        <w:rPr>
          <w:rFonts w:ascii="Times New Roman" w:eastAsia="Times New Roman" w:hAnsi="Times New Roman" w:cs="Times New Roman"/>
          <w:color w:val="0A0A0A"/>
          <w:szCs w:val="22"/>
        </w:rPr>
        <w:t xml:space="preserve">19,4 </w:t>
      </w:r>
      <w:r w:rsidRPr="00666BF0">
        <w:rPr>
          <w:rFonts w:ascii="Times New Roman" w:eastAsia="Times New Roman" w:hAnsi="Times New Roman" w:cs="Times New Roman"/>
          <w:color w:val="0A0A0A"/>
          <w:szCs w:val="22"/>
        </w:rPr>
        <w:t>км сетей водо</w:t>
      </w:r>
      <w:r>
        <w:rPr>
          <w:rFonts w:ascii="Times New Roman" w:eastAsia="Times New Roman" w:hAnsi="Times New Roman" w:cs="Times New Roman"/>
          <w:color w:val="0A0A0A"/>
          <w:szCs w:val="22"/>
        </w:rPr>
        <w:t>отведения</w:t>
      </w:r>
      <w:r w:rsidRPr="00666BF0">
        <w:rPr>
          <w:rFonts w:ascii="Times New Roman" w:eastAsia="Times New Roman" w:hAnsi="Times New Roman" w:cs="Times New Roman"/>
          <w:color w:val="0A0A0A"/>
          <w:szCs w:val="22"/>
        </w:rPr>
        <w:t>.</w:t>
      </w:r>
    </w:p>
    <w:p w:rsidR="006632C6" w:rsidRDefault="00123630">
      <w:pPr>
        <w:ind w:firstLine="540"/>
        <w:jc w:val="both"/>
        <w:rPr>
          <w:rFonts w:ascii="Times New Roman" w:eastAsia="Times New Roman" w:hAnsi="Times New Roman" w:cs="Times New Roman"/>
          <w:color w:val="0A0A0A"/>
          <w:szCs w:val="22"/>
        </w:rPr>
      </w:pPr>
      <w:r>
        <w:rPr>
          <w:rFonts w:ascii="Times New Roman" w:eastAsia="Times New Roman" w:hAnsi="Times New Roman" w:cs="Times New Roman"/>
          <w:color w:val="0A0A0A"/>
          <w:szCs w:val="22"/>
        </w:rPr>
        <w:t>Основные задачи сферы водоотведения Санкт-Петербурга:</w:t>
      </w:r>
    </w:p>
    <w:p w:rsidR="006632C6" w:rsidRDefault="00123630">
      <w:pPr>
        <w:ind w:firstLine="540"/>
        <w:jc w:val="both"/>
        <w:rPr>
          <w:rFonts w:ascii="Times New Roman" w:eastAsia="Times New Roman" w:hAnsi="Times New Roman" w:cs="Times New Roman"/>
          <w:color w:val="0A0A0A"/>
          <w:szCs w:val="22"/>
        </w:rPr>
      </w:pPr>
      <w:r>
        <w:rPr>
          <w:rFonts w:ascii="Times New Roman" w:eastAsia="Times New Roman" w:hAnsi="Times New Roman" w:cs="Times New Roman"/>
          <w:color w:val="0A0A0A"/>
          <w:szCs w:val="22"/>
        </w:rPr>
        <w:t>прекращение сброса неочищенных сточных вод в водные объекты Санкт-Петербурга;</w:t>
      </w:r>
    </w:p>
    <w:p w:rsidR="006632C6" w:rsidRDefault="00123630">
      <w:pPr>
        <w:ind w:firstLine="540"/>
        <w:jc w:val="both"/>
        <w:rPr>
          <w:rFonts w:ascii="Times New Roman" w:eastAsia="Times New Roman" w:hAnsi="Times New Roman" w:cs="Times New Roman"/>
          <w:color w:val="0A0A0A"/>
          <w:szCs w:val="22"/>
        </w:rPr>
      </w:pPr>
      <w:r>
        <w:rPr>
          <w:rFonts w:ascii="Times New Roman" w:eastAsia="Times New Roman" w:hAnsi="Times New Roman" w:cs="Times New Roman"/>
          <w:color w:val="0A0A0A"/>
          <w:szCs w:val="22"/>
        </w:rPr>
        <w:t xml:space="preserve">выполнение требований Федерального </w:t>
      </w:r>
      <w:hyperlink r:id="rId14" w:tooltip="Федеральный закон от 10.01.2002 N 7-ФЗ (ред. от 26.12.2024) ">
        <w:r w:rsidR="009D329B" w:rsidRPr="009D329B">
          <w:rPr>
            <w:rFonts w:ascii="Times New Roman" w:eastAsia="Times New Roman" w:hAnsi="Times New Roman" w:cs="Times New Roman"/>
            <w:color w:val="0A0A0A"/>
            <w:szCs w:val="22"/>
          </w:rPr>
          <w:t>закона</w:t>
        </w:r>
      </w:hyperlink>
      <w:r>
        <w:rPr>
          <w:rFonts w:ascii="Times New Roman" w:eastAsia="Times New Roman" w:hAnsi="Times New Roman" w:cs="Times New Roman"/>
          <w:color w:val="0A0A0A"/>
          <w:szCs w:val="22"/>
        </w:rPr>
        <w:t xml:space="preserve"> </w:t>
      </w:r>
      <w:r w:rsidR="00E74F1F">
        <w:rPr>
          <w:rFonts w:ascii="Times New Roman" w:eastAsia="Times New Roman" w:hAnsi="Times New Roman" w:cs="Times New Roman"/>
          <w:color w:val="0A0A0A"/>
          <w:szCs w:val="22"/>
        </w:rPr>
        <w:t>«</w:t>
      </w:r>
      <w:r>
        <w:rPr>
          <w:rFonts w:ascii="Times New Roman" w:eastAsia="Times New Roman" w:hAnsi="Times New Roman" w:cs="Times New Roman"/>
          <w:color w:val="0A0A0A"/>
          <w:szCs w:val="22"/>
        </w:rPr>
        <w:t>Об охране окружающей среды</w:t>
      </w:r>
      <w:r w:rsidR="00E74F1F">
        <w:rPr>
          <w:rFonts w:ascii="Times New Roman" w:eastAsia="Times New Roman" w:hAnsi="Times New Roman" w:cs="Times New Roman"/>
          <w:color w:val="0A0A0A"/>
          <w:szCs w:val="22"/>
        </w:rPr>
        <w:t>»</w:t>
      </w:r>
      <w:r>
        <w:rPr>
          <w:rFonts w:ascii="Times New Roman" w:eastAsia="Times New Roman" w:hAnsi="Times New Roman" w:cs="Times New Roman"/>
          <w:color w:val="0A0A0A"/>
          <w:szCs w:val="22"/>
        </w:rPr>
        <w:t>:</w:t>
      </w:r>
    </w:p>
    <w:p w:rsidR="006632C6" w:rsidRDefault="00123630">
      <w:pPr>
        <w:ind w:firstLine="540"/>
        <w:jc w:val="both"/>
        <w:rPr>
          <w:rFonts w:ascii="Times New Roman" w:eastAsia="Times New Roman" w:hAnsi="Times New Roman" w:cs="Times New Roman"/>
          <w:color w:val="0A0A0A"/>
          <w:szCs w:val="22"/>
        </w:rPr>
      </w:pPr>
      <w:r>
        <w:rPr>
          <w:rFonts w:ascii="Times New Roman" w:eastAsia="Times New Roman" w:hAnsi="Times New Roman" w:cs="Times New Roman"/>
          <w:color w:val="0A0A0A"/>
          <w:szCs w:val="22"/>
        </w:rPr>
        <w:t xml:space="preserve">на канализационных очистных сооружениях I категории негативного воздействия </w:t>
      </w:r>
      <w:r w:rsidR="00F746E9">
        <w:rPr>
          <w:rFonts w:ascii="Times New Roman" w:eastAsia="Times New Roman" w:hAnsi="Times New Roman" w:cs="Times New Roman"/>
          <w:color w:val="0A0A0A"/>
          <w:szCs w:val="22"/>
        </w:rPr>
        <w:br/>
      </w:r>
      <w:r>
        <w:rPr>
          <w:rFonts w:ascii="Times New Roman" w:eastAsia="Times New Roman" w:hAnsi="Times New Roman" w:cs="Times New Roman"/>
          <w:color w:val="0A0A0A"/>
          <w:szCs w:val="22"/>
        </w:rPr>
        <w:t xml:space="preserve">на окружающую среду - внедрение наилучших доступных технологий, обеспечивающих нормативное качество сброса на уровне технологических </w:t>
      </w:r>
      <w:r w:rsidR="009D329B" w:rsidRPr="009D329B">
        <w:rPr>
          <w:rFonts w:ascii="Times New Roman" w:eastAsia="Times New Roman" w:hAnsi="Times New Roman" w:cs="Times New Roman"/>
          <w:color w:val="0A0A0A"/>
          <w:szCs w:val="22"/>
        </w:rPr>
        <w:t xml:space="preserve">показателей </w:t>
      </w:r>
      <w:r>
        <w:rPr>
          <w:rFonts w:ascii="Times New Roman" w:eastAsia="Times New Roman" w:hAnsi="Times New Roman" w:cs="Times New Roman"/>
          <w:color w:val="0A0A0A"/>
          <w:szCs w:val="22"/>
        </w:rPr>
        <w:t xml:space="preserve">наилучших доступных технологий в сфере очистки сточных вод с использованием централизованных систем водоотведения поселений и городских округов, утвержденных постановлением Правительства Российской Федерации от 15.09.2020 </w:t>
      </w:r>
      <w:r w:rsidR="00715026">
        <w:rPr>
          <w:rFonts w:ascii="Times New Roman" w:eastAsia="Times New Roman" w:hAnsi="Times New Roman" w:cs="Times New Roman"/>
          <w:color w:val="0A0A0A"/>
          <w:szCs w:val="22"/>
        </w:rPr>
        <w:t>№</w:t>
      </w:r>
      <w:r>
        <w:rPr>
          <w:rFonts w:ascii="Times New Roman" w:eastAsia="Times New Roman" w:hAnsi="Times New Roman" w:cs="Times New Roman"/>
          <w:color w:val="0A0A0A"/>
          <w:szCs w:val="22"/>
        </w:rPr>
        <w:t xml:space="preserve"> 1430;</w:t>
      </w:r>
    </w:p>
    <w:p w:rsidR="006632C6" w:rsidRDefault="00123630">
      <w:pPr>
        <w:ind w:firstLine="540"/>
        <w:jc w:val="both"/>
        <w:rPr>
          <w:rFonts w:ascii="Times New Roman" w:eastAsia="Times New Roman" w:hAnsi="Times New Roman" w:cs="Times New Roman"/>
          <w:color w:val="0A0A0A"/>
          <w:szCs w:val="22"/>
        </w:rPr>
      </w:pPr>
      <w:r>
        <w:rPr>
          <w:rFonts w:ascii="Times New Roman" w:eastAsia="Times New Roman" w:hAnsi="Times New Roman" w:cs="Times New Roman"/>
          <w:color w:val="0A0A0A"/>
          <w:szCs w:val="22"/>
        </w:rPr>
        <w:t xml:space="preserve">на канализационных очистных сооружениях II категории негативного воздействия </w:t>
      </w:r>
      <w:r w:rsidR="00F746E9">
        <w:rPr>
          <w:rFonts w:ascii="Times New Roman" w:eastAsia="Times New Roman" w:hAnsi="Times New Roman" w:cs="Times New Roman"/>
          <w:color w:val="0A0A0A"/>
          <w:szCs w:val="22"/>
        </w:rPr>
        <w:br/>
      </w:r>
      <w:r>
        <w:rPr>
          <w:rFonts w:ascii="Times New Roman" w:eastAsia="Times New Roman" w:hAnsi="Times New Roman" w:cs="Times New Roman"/>
          <w:color w:val="0A0A0A"/>
          <w:szCs w:val="22"/>
        </w:rPr>
        <w:t xml:space="preserve">на окружающую среду - внедрение (модернизация) технологий очистки, обеспечивающих на сбросе в водные объекты соблюдение нормативов допустимого сброса </w:t>
      </w:r>
      <w:r w:rsidR="00F746E9">
        <w:rPr>
          <w:rFonts w:ascii="Times New Roman" w:eastAsia="Times New Roman" w:hAnsi="Times New Roman" w:cs="Times New Roman"/>
          <w:color w:val="0A0A0A"/>
          <w:szCs w:val="22"/>
        </w:rPr>
        <w:br/>
      </w:r>
      <w:r>
        <w:rPr>
          <w:rFonts w:ascii="Times New Roman" w:eastAsia="Times New Roman" w:hAnsi="Times New Roman" w:cs="Times New Roman"/>
          <w:color w:val="0A0A0A"/>
          <w:szCs w:val="22"/>
        </w:rPr>
        <w:t>по технологически нормируемым веществам;</w:t>
      </w:r>
    </w:p>
    <w:p w:rsidR="006632C6" w:rsidRDefault="00123630">
      <w:pPr>
        <w:ind w:firstLine="540"/>
        <w:jc w:val="both"/>
        <w:rPr>
          <w:rFonts w:ascii="Times New Roman" w:eastAsia="Times New Roman" w:hAnsi="Times New Roman" w:cs="Times New Roman"/>
          <w:color w:val="0A0A0A"/>
          <w:szCs w:val="22"/>
        </w:rPr>
      </w:pPr>
      <w:r>
        <w:rPr>
          <w:rFonts w:ascii="Times New Roman" w:eastAsia="Times New Roman" w:hAnsi="Times New Roman" w:cs="Times New Roman"/>
          <w:color w:val="0A0A0A"/>
          <w:szCs w:val="22"/>
        </w:rPr>
        <w:t xml:space="preserve">прекращение вывоза осадка сточных вод на полигоны ГУП </w:t>
      </w:r>
      <w:r w:rsidR="00E74F1F">
        <w:rPr>
          <w:rFonts w:ascii="Times New Roman" w:eastAsia="Times New Roman" w:hAnsi="Times New Roman" w:cs="Times New Roman"/>
          <w:color w:val="0A0A0A"/>
          <w:szCs w:val="22"/>
        </w:rPr>
        <w:t>«</w:t>
      </w:r>
      <w:r>
        <w:rPr>
          <w:rFonts w:ascii="Times New Roman" w:eastAsia="Times New Roman" w:hAnsi="Times New Roman" w:cs="Times New Roman"/>
          <w:color w:val="0A0A0A"/>
          <w:szCs w:val="22"/>
        </w:rPr>
        <w:t xml:space="preserve">Водоканал </w:t>
      </w:r>
      <w:r w:rsidR="00F746E9">
        <w:rPr>
          <w:rFonts w:ascii="Times New Roman" w:eastAsia="Times New Roman" w:hAnsi="Times New Roman" w:cs="Times New Roman"/>
          <w:color w:val="0A0A0A"/>
          <w:szCs w:val="22"/>
        </w:rPr>
        <w:br/>
      </w:r>
      <w:r>
        <w:rPr>
          <w:rFonts w:ascii="Times New Roman" w:eastAsia="Times New Roman" w:hAnsi="Times New Roman" w:cs="Times New Roman"/>
          <w:color w:val="0A0A0A"/>
          <w:szCs w:val="22"/>
        </w:rPr>
        <w:t>Санкт-Петербурга</w:t>
      </w:r>
      <w:r w:rsidR="00E74F1F">
        <w:rPr>
          <w:rFonts w:ascii="Times New Roman" w:eastAsia="Times New Roman" w:hAnsi="Times New Roman" w:cs="Times New Roman"/>
          <w:color w:val="0A0A0A"/>
          <w:szCs w:val="22"/>
        </w:rPr>
        <w:t>»</w:t>
      </w:r>
      <w:r>
        <w:rPr>
          <w:rFonts w:ascii="Times New Roman" w:eastAsia="Times New Roman" w:hAnsi="Times New Roman" w:cs="Times New Roman"/>
          <w:color w:val="0A0A0A"/>
          <w:szCs w:val="22"/>
        </w:rPr>
        <w:t>;</w:t>
      </w:r>
    </w:p>
    <w:p w:rsidR="006632C6" w:rsidRDefault="00123630">
      <w:pPr>
        <w:ind w:firstLine="540"/>
        <w:jc w:val="both"/>
        <w:rPr>
          <w:rFonts w:ascii="Times New Roman" w:eastAsia="Times New Roman" w:hAnsi="Times New Roman" w:cs="Times New Roman"/>
          <w:color w:val="0A0A0A"/>
          <w:szCs w:val="22"/>
        </w:rPr>
      </w:pPr>
      <w:r>
        <w:rPr>
          <w:rFonts w:ascii="Times New Roman" w:eastAsia="Times New Roman" w:hAnsi="Times New Roman" w:cs="Times New Roman"/>
          <w:color w:val="0A0A0A"/>
          <w:szCs w:val="22"/>
        </w:rPr>
        <w:t>исключение негативного воздействия на окружающую среду от полигонов складирования осадка сточных вод;</w:t>
      </w:r>
    </w:p>
    <w:p w:rsidR="006632C6" w:rsidRDefault="00123630">
      <w:pPr>
        <w:ind w:firstLine="540"/>
        <w:jc w:val="both"/>
        <w:rPr>
          <w:rFonts w:ascii="Times New Roman" w:eastAsia="Times New Roman" w:hAnsi="Times New Roman" w:cs="Times New Roman"/>
          <w:color w:val="0A0A0A"/>
          <w:szCs w:val="22"/>
        </w:rPr>
      </w:pPr>
      <w:r>
        <w:rPr>
          <w:rFonts w:ascii="Times New Roman" w:eastAsia="Times New Roman" w:hAnsi="Times New Roman" w:cs="Times New Roman"/>
          <w:color w:val="0A0A0A"/>
          <w:szCs w:val="22"/>
        </w:rPr>
        <w:t xml:space="preserve">внедрение экономики </w:t>
      </w:r>
      <w:r w:rsidR="00E74F1F">
        <w:rPr>
          <w:rFonts w:ascii="Times New Roman" w:eastAsia="Times New Roman" w:hAnsi="Times New Roman" w:cs="Times New Roman"/>
          <w:color w:val="0A0A0A"/>
          <w:szCs w:val="22"/>
        </w:rPr>
        <w:t>«</w:t>
      </w:r>
      <w:r>
        <w:rPr>
          <w:rFonts w:ascii="Times New Roman" w:eastAsia="Times New Roman" w:hAnsi="Times New Roman" w:cs="Times New Roman"/>
          <w:color w:val="0A0A0A"/>
          <w:szCs w:val="22"/>
        </w:rPr>
        <w:t>замкнутого цикла</w:t>
      </w:r>
      <w:r w:rsidR="00E74F1F">
        <w:rPr>
          <w:rFonts w:ascii="Times New Roman" w:eastAsia="Times New Roman" w:hAnsi="Times New Roman" w:cs="Times New Roman"/>
          <w:color w:val="0A0A0A"/>
          <w:szCs w:val="22"/>
        </w:rPr>
        <w:t>»</w:t>
      </w:r>
      <w:r>
        <w:rPr>
          <w:rFonts w:ascii="Times New Roman" w:eastAsia="Times New Roman" w:hAnsi="Times New Roman" w:cs="Times New Roman"/>
          <w:color w:val="0A0A0A"/>
          <w:szCs w:val="22"/>
        </w:rPr>
        <w:t xml:space="preserve"> применительно к процессу очистки сточных вод;</w:t>
      </w:r>
    </w:p>
    <w:p w:rsidR="006632C6" w:rsidRDefault="00123630">
      <w:pPr>
        <w:ind w:firstLine="540"/>
        <w:jc w:val="both"/>
        <w:rPr>
          <w:rFonts w:ascii="Times New Roman" w:eastAsia="Times New Roman" w:hAnsi="Times New Roman" w:cs="Times New Roman"/>
          <w:color w:val="0A0A0A"/>
          <w:szCs w:val="22"/>
        </w:rPr>
      </w:pPr>
      <w:r>
        <w:rPr>
          <w:rFonts w:ascii="Times New Roman" w:eastAsia="Times New Roman" w:hAnsi="Times New Roman" w:cs="Times New Roman"/>
          <w:color w:val="0A0A0A"/>
          <w:szCs w:val="22"/>
        </w:rPr>
        <w:t>адаптация систем водоотведения Санкт-Петербурга к условиям повышения интенсивностей и частоты выпадения атмосферных осадков, связанных с изменениями климата в целях предотвращения подтоплений территорий Санкт-Петербурга;</w:t>
      </w:r>
    </w:p>
    <w:p w:rsidR="006632C6" w:rsidRDefault="00123630">
      <w:pPr>
        <w:ind w:firstLine="540"/>
        <w:jc w:val="both"/>
        <w:rPr>
          <w:rFonts w:ascii="Times New Roman" w:eastAsia="Times New Roman" w:hAnsi="Times New Roman" w:cs="Times New Roman"/>
          <w:color w:val="0A0A0A"/>
          <w:szCs w:val="22"/>
        </w:rPr>
      </w:pPr>
      <w:r>
        <w:rPr>
          <w:rFonts w:ascii="Times New Roman" w:eastAsia="Times New Roman" w:hAnsi="Times New Roman" w:cs="Times New Roman"/>
          <w:color w:val="0A0A0A"/>
          <w:szCs w:val="22"/>
        </w:rPr>
        <w:t xml:space="preserve">обеспечение бесперебойного водоотведения поверхностных сточных вод </w:t>
      </w:r>
      <w:r w:rsidR="00F746E9">
        <w:rPr>
          <w:rFonts w:ascii="Times New Roman" w:eastAsia="Times New Roman" w:hAnsi="Times New Roman" w:cs="Times New Roman"/>
          <w:color w:val="0A0A0A"/>
          <w:szCs w:val="22"/>
        </w:rPr>
        <w:br/>
      </w:r>
      <w:r>
        <w:rPr>
          <w:rFonts w:ascii="Times New Roman" w:eastAsia="Times New Roman" w:hAnsi="Times New Roman" w:cs="Times New Roman"/>
          <w:color w:val="0A0A0A"/>
          <w:szCs w:val="22"/>
        </w:rPr>
        <w:t xml:space="preserve">с территорий Санкт-Петербурга в централизованные системы водоотведения </w:t>
      </w:r>
      <w:r w:rsidR="00F746E9">
        <w:rPr>
          <w:rFonts w:ascii="Times New Roman" w:eastAsia="Times New Roman" w:hAnsi="Times New Roman" w:cs="Times New Roman"/>
          <w:color w:val="0A0A0A"/>
          <w:szCs w:val="22"/>
        </w:rPr>
        <w:br/>
      </w:r>
      <w:r>
        <w:rPr>
          <w:rFonts w:ascii="Times New Roman" w:eastAsia="Times New Roman" w:hAnsi="Times New Roman" w:cs="Times New Roman"/>
          <w:color w:val="0A0A0A"/>
          <w:szCs w:val="22"/>
        </w:rPr>
        <w:t>Санкт-Петербурга;</w:t>
      </w:r>
    </w:p>
    <w:p w:rsidR="006632C6" w:rsidRDefault="00123630">
      <w:pPr>
        <w:ind w:firstLine="540"/>
        <w:jc w:val="both"/>
        <w:rPr>
          <w:rFonts w:ascii="Times New Roman" w:eastAsia="Times New Roman" w:hAnsi="Times New Roman" w:cs="Times New Roman"/>
          <w:color w:val="0A0A0A"/>
          <w:szCs w:val="22"/>
        </w:rPr>
      </w:pPr>
      <w:r>
        <w:rPr>
          <w:rFonts w:ascii="Times New Roman" w:eastAsia="Times New Roman" w:hAnsi="Times New Roman" w:cs="Times New Roman"/>
          <w:color w:val="0A0A0A"/>
          <w:szCs w:val="22"/>
        </w:rPr>
        <w:t>снижение степени изношенности сетей водоотведения;</w:t>
      </w:r>
    </w:p>
    <w:p w:rsidR="006632C6" w:rsidRDefault="00123630">
      <w:pPr>
        <w:ind w:firstLine="540"/>
        <w:jc w:val="both"/>
        <w:rPr>
          <w:rFonts w:ascii="Times New Roman" w:eastAsia="Times New Roman" w:hAnsi="Times New Roman" w:cs="Times New Roman"/>
          <w:color w:val="0A0A0A"/>
          <w:szCs w:val="22"/>
        </w:rPr>
      </w:pPr>
      <w:r>
        <w:rPr>
          <w:rFonts w:ascii="Times New Roman" w:eastAsia="Times New Roman" w:hAnsi="Times New Roman" w:cs="Times New Roman"/>
          <w:color w:val="0A0A0A"/>
          <w:szCs w:val="22"/>
        </w:rPr>
        <w:t>сокращение количества засоров на сетях водоотведения;</w:t>
      </w:r>
    </w:p>
    <w:p w:rsidR="006632C6" w:rsidRDefault="00123630">
      <w:pPr>
        <w:ind w:firstLine="540"/>
        <w:jc w:val="both"/>
        <w:rPr>
          <w:rFonts w:ascii="Times New Roman" w:eastAsia="Times New Roman" w:hAnsi="Times New Roman" w:cs="Times New Roman"/>
          <w:color w:val="0A0A0A"/>
          <w:szCs w:val="22"/>
        </w:rPr>
      </w:pPr>
      <w:r>
        <w:rPr>
          <w:rFonts w:ascii="Times New Roman" w:eastAsia="Times New Roman" w:hAnsi="Times New Roman" w:cs="Times New Roman"/>
          <w:color w:val="0A0A0A"/>
          <w:szCs w:val="22"/>
        </w:rPr>
        <w:t xml:space="preserve">использование современных материалов и оборудования при реконструкции </w:t>
      </w:r>
      <w:r w:rsidR="00F746E9">
        <w:rPr>
          <w:rFonts w:ascii="Times New Roman" w:eastAsia="Times New Roman" w:hAnsi="Times New Roman" w:cs="Times New Roman"/>
          <w:color w:val="0A0A0A"/>
          <w:szCs w:val="22"/>
        </w:rPr>
        <w:br/>
      </w:r>
      <w:r>
        <w:rPr>
          <w:rFonts w:ascii="Times New Roman" w:eastAsia="Times New Roman" w:hAnsi="Times New Roman" w:cs="Times New Roman"/>
          <w:color w:val="0A0A0A"/>
          <w:szCs w:val="22"/>
        </w:rPr>
        <w:t>и строительстве объектов системы водоотведения;</w:t>
      </w:r>
    </w:p>
    <w:p w:rsidR="006632C6" w:rsidRDefault="00123630">
      <w:pPr>
        <w:ind w:firstLine="540"/>
        <w:jc w:val="both"/>
        <w:rPr>
          <w:rFonts w:ascii="Times New Roman" w:eastAsia="Times New Roman" w:hAnsi="Times New Roman" w:cs="Times New Roman"/>
          <w:color w:val="0A0A0A"/>
          <w:szCs w:val="22"/>
        </w:rPr>
      </w:pPr>
      <w:r>
        <w:rPr>
          <w:rFonts w:ascii="Times New Roman" w:eastAsia="Times New Roman" w:hAnsi="Times New Roman" w:cs="Times New Roman"/>
          <w:color w:val="0A0A0A"/>
          <w:szCs w:val="22"/>
        </w:rPr>
        <w:t>предотвращение образования и распространения неприятных запахов от объектов водоотведения;</w:t>
      </w:r>
    </w:p>
    <w:p w:rsidR="006632C6" w:rsidRDefault="00123630">
      <w:pPr>
        <w:ind w:firstLine="540"/>
        <w:jc w:val="both"/>
        <w:rPr>
          <w:rFonts w:ascii="Times New Roman" w:eastAsia="Times New Roman" w:hAnsi="Times New Roman" w:cs="Times New Roman"/>
          <w:color w:val="0A0A0A"/>
          <w:szCs w:val="22"/>
        </w:rPr>
      </w:pPr>
      <w:r>
        <w:rPr>
          <w:rFonts w:ascii="Times New Roman" w:eastAsia="Times New Roman" w:hAnsi="Times New Roman" w:cs="Times New Roman"/>
          <w:color w:val="0A0A0A"/>
          <w:szCs w:val="22"/>
        </w:rPr>
        <w:lastRenderedPageBreak/>
        <w:t>обеспечение возможности выполнять обследование/реконструкцию тоннельных коллекторов;</w:t>
      </w:r>
    </w:p>
    <w:p w:rsidR="006632C6" w:rsidRDefault="00123630">
      <w:pPr>
        <w:ind w:firstLine="540"/>
        <w:jc w:val="both"/>
        <w:rPr>
          <w:rFonts w:ascii="Times New Roman" w:eastAsia="Times New Roman" w:hAnsi="Times New Roman" w:cs="Times New Roman"/>
          <w:color w:val="0A0A0A"/>
          <w:szCs w:val="22"/>
        </w:rPr>
      </w:pPr>
      <w:r>
        <w:rPr>
          <w:rFonts w:ascii="Times New Roman" w:eastAsia="Times New Roman" w:hAnsi="Times New Roman" w:cs="Times New Roman"/>
          <w:color w:val="0A0A0A"/>
          <w:szCs w:val="22"/>
        </w:rPr>
        <w:t>повышение надежности и качества электроснабжения объектов водоотведения.</w:t>
      </w:r>
    </w:p>
    <w:p w:rsidR="006632C6" w:rsidRDefault="00123630">
      <w:pPr>
        <w:ind w:firstLine="540"/>
        <w:jc w:val="both"/>
        <w:rPr>
          <w:rFonts w:ascii="Times New Roman" w:eastAsia="Times New Roman" w:hAnsi="Times New Roman" w:cs="Times New Roman"/>
          <w:color w:val="0A0A0A"/>
          <w:szCs w:val="22"/>
        </w:rPr>
      </w:pPr>
      <w:r>
        <w:rPr>
          <w:rFonts w:ascii="Times New Roman" w:eastAsia="Times New Roman" w:hAnsi="Times New Roman" w:cs="Times New Roman"/>
          <w:color w:val="0A0A0A"/>
          <w:szCs w:val="22"/>
        </w:rPr>
        <w:t>Для решения указанных задач необходимо реализовать следующие основные мероприятия:</w:t>
      </w:r>
    </w:p>
    <w:p w:rsidR="006632C6" w:rsidRDefault="00123630">
      <w:pPr>
        <w:ind w:firstLine="540"/>
        <w:jc w:val="both"/>
        <w:rPr>
          <w:rFonts w:ascii="Times New Roman" w:eastAsia="Times New Roman" w:hAnsi="Times New Roman" w:cs="Times New Roman"/>
          <w:color w:val="0A0A0A"/>
          <w:szCs w:val="22"/>
        </w:rPr>
      </w:pPr>
      <w:r>
        <w:rPr>
          <w:rFonts w:ascii="Times New Roman" w:eastAsia="Times New Roman" w:hAnsi="Times New Roman" w:cs="Times New Roman"/>
          <w:color w:val="0A0A0A"/>
          <w:szCs w:val="22"/>
        </w:rPr>
        <w:t>реализация комплекса мероприятий по переключению прямых выпусков;</w:t>
      </w:r>
    </w:p>
    <w:p w:rsidR="006632C6" w:rsidRDefault="00123630">
      <w:pPr>
        <w:ind w:firstLine="540"/>
        <w:jc w:val="both"/>
        <w:rPr>
          <w:rFonts w:ascii="Times New Roman" w:eastAsia="Times New Roman" w:hAnsi="Times New Roman" w:cs="Times New Roman"/>
          <w:color w:val="0A0A0A"/>
          <w:szCs w:val="22"/>
        </w:rPr>
      </w:pPr>
      <w:r>
        <w:rPr>
          <w:rFonts w:ascii="Times New Roman" w:eastAsia="Times New Roman" w:hAnsi="Times New Roman" w:cs="Times New Roman"/>
          <w:color w:val="0A0A0A"/>
          <w:szCs w:val="22"/>
        </w:rPr>
        <w:t xml:space="preserve">реализация мероприятий программ повышения экологической эффективности </w:t>
      </w:r>
      <w:r w:rsidR="00F746E9">
        <w:rPr>
          <w:rFonts w:ascii="Times New Roman" w:eastAsia="Times New Roman" w:hAnsi="Times New Roman" w:cs="Times New Roman"/>
          <w:color w:val="0A0A0A"/>
          <w:szCs w:val="22"/>
        </w:rPr>
        <w:br/>
      </w:r>
      <w:r>
        <w:rPr>
          <w:rFonts w:ascii="Times New Roman" w:eastAsia="Times New Roman" w:hAnsi="Times New Roman" w:cs="Times New Roman"/>
          <w:color w:val="0A0A0A"/>
          <w:szCs w:val="22"/>
        </w:rPr>
        <w:t xml:space="preserve">(для объектов I категории негативного воздействия на окружающую среду) и планов </w:t>
      </w:r>
      <w:r w:rsidR="00F746E9">
        <w:rPr>
          <w:rFonts w:ascii="Times New Roman" w:eastAsia="Times New Roman" w:hAnsi="Times New Roman" w:cs="Times New Roman"/>
          <w:color w:val="0A0A0A"/>
          <w:szCs w:val="22"/>
        </w:rPr>
        <w:br/>
      </w:r>
      <w:r>
        <w:rPr>
          <w:rFonts w:ascii="Times New Roman" w:eastAsia="Times New Roman" w:hAnsi="Times New Roman" w:cs="Times New Roman"/>
          <w:color w:val="0A0A0A"/>
          <w:szCs w:val="22"/>
        </w:rPr>
        <w:t xml:space="preserve">по охране окружающей среды (для объектов II категории негативного воздействия </w:t>
      </w:r>
      <w:r w:rsidR="00F746E9">
        <w:rPr>
          <w:rFonts w:ascii="Times New Roman" w:eastAsia="Times New Roman" w:hAnsi="Times New Roman" w:cs="Times New Roman"/>
          <w:color w:val="0A0A0A"/>
          <w:szCs w:val="22"/>
        </w:rPr>
        <w:br/>
      </w:r>
      <w:r>
        <w:rPr>
          <w:rFonts w:ascii="Times New Roman" w:eastAsia="Times New Roman" w:hAnsi="Times New Roman" w:cs="Times New Roman"/>
          <w:color w:val="0A0A0A"/>
          <w:szCs w:val="22"/>
        </w:rPr>
        <w:t>на окружающую среду);</w:t>
      </w:r>
    </w:p>
    <w:p w:rsidR="006632C6" w:rsidRDefault="00123630">
      <w:pPr>
        <w:ind w:firstLine="540"/>
        <w:jc w:val="both"/>
        <w:rPr>
          <w:rFonts w:ascii="Times New Roman" w:eastAsia="Times New Roman" w:hAnsi="Times New Roman" w:cs="Times New Roman"/>
          <w:color w:val="0A0A0A"/>
          <w:szCs w:val="22"/>
        </w:rPr>
      </w:pPr>
      <w:r>
        <w:rPr>
          <w:rFonts w:ascii="Times New Roman" w:eastAsia="Times New Roman" w:hAnsi="Times New Roman" w:cs="Times New Roman"/>
          <w:color w:val="0A0A0A"/>
          <w:szCs w:val="22"/>
        </w:rPr>
        <w:t xml:space="preserve">наращивание мощностей оборудования по обезвреживанию осадка сточных вод </w:t>
      </w:r>
      <w:r w:rsidR="00F746E9">
        <w:rPr>
          <w:rFonts w:ascii="Times New Roman" w:eastAsia="Times New Roman" w:hAnsi="Times New Roman" w:cs="Times New Roman"/>
          <w:color w:val="0A0A0A"/>
          <w:szCs w:val="22"/>
        </w:rPr>
        <w:br/>
      </w:r>
      <w:r>
        <w:rPr>
          <w:rFonts w:ascii="Times New Roman" w:eastAsia="Times New Roman" w:hAnsi="Times New Roman" w:cs="Times New Roman"/>
          <w:color w:val="0A0A0A"/>
          <w:szCs w:val="22"/>
        </w:rPr>
        <w:t>за счет реконструкции существующих линий сжигания осадка сточных вод и строительства дополнительных линий обезвреживания осадка;</w:t>
      </w:r>
    </w:p>
    <w:p w:rsidR="006632C6" w:rsidRDefault="00123630">
      <w:pPr>
        <w:ind w:firstLine="540"/>
        <w:jc w:val="both"/>
        <w:rPr>
          <w:rFonts w:ascii="Times New Roman" w:eastAsia="Times New Roman" w:hAnsi="Times New Roman" w:cs="Times New Roman"/>
          <w:color w:val="0A0A0A"/>
          <w:szCs w:val="22"/>
        </w:rPr>
      </w:pPr>
      <w:r>
        <w:rPr>
          <w:rFonts w:ascii="Times New Roman" w:eastAsia="Times New Roman" w:hAnsi="Times New Roman" w:cs="Times New Roman"/>
          <w:color w:val="0A0A0A"/>
          <w:szCs w:val="22"/>
        </w:rPr>
        <w:t xml:space="preserve">внедрение технологий по обработке осадка, складированного на полигонах, </w:t>
      </w:r>
      <w:r w:rsidR="00F746E9">
        <w:rPr>
          <w:rFonts w:ascii="Times New Roman" w:eastAsia="Times New Roman" w:hAnsi="Times New Roman" w:cs="Times New Roman"/>
          <w:color w:val="0A0A0A"/>
          <w:szCs w:val="22"/>
        </w:rPr>
        <w:br/>
      </w:r>
      <w:r>
        <w:rPr>
          <w:rFonts w:ascii="Times New Roman" w:eastAsia="Times New Roman" w:hAnsi="Times New Roman" w:cs="Times New Roman"/>
          <w:color w:val="0A0A0A"/>
          <w:szCs w:val="22"/>
        </w:rPr>
        <w:t>до экологически безопасного состояния с последующим освобождением накопителей;</w:t>
      </w:r>
    </w:p>
    <w:p w:rsidR="006632C6" w:rsidRDefault="00123630">
      <w:pPr>
        <w:ind w:firstLine="540"/>
        <w:jc w:val="both"/>
        <w:rPr>
          <w:rFonts w:ascii="Times New Roman" w:eastAsia="Times New Roman" w:hAnsi="Times New Roman" w:cs="Times New Roman"/>
          <w:color w:val="0A0A0A"/>
          <w:szCs w:val="22"/>
        </w:rPr>
      </w:pPr>
      <w:r>
        <w:rPr>
          <w:rFonts w:ascii="Times New Roman" w:eastAsia="Times New Roman" w:hAnsi="Times New Roman" w:cs="Times New Roman"/>
          <w:color w:val="0A0A0A"/>
          <w:szCs w:val="22"/>
        </w:rPr>
        <w:t>поиск и внедрение технологических решений по использованию полезных качественных характеристик осадка сточных вод;</w:t>
      </w:r>
    </w:p>
    <w:p w:rsidR="006632C6" w:rsidRDefault="00123630">
      <w:pPr>
        <w:ind w:firstLine="540"/>
        <w:jc w:val="both"/>
        <w:rPr>
          <w:rFonts w:ascii="Times New Roman" w:eastAsia="Times New Roman" w:hAnsi="Times New Roman" w:cs="Times New Roman"/>
          <w:color w:val="0A0A0A"/>
          <w:szCs w:val="22"/>
        </w:rPr>
      </w:pPr>
      <w:r>
        <w:rPr>
          <w:rFonts w:ascii="Times New Roman" w:eastAsia="Times New Roman" w:hAnsi="Times New Roman" w:cs="Times New Roman"/>
          <w:color w:val="0A0A0A"/>
          <w:szCs w:val="22"/>
        </w:rPr>
        <w:t>реализация мероприятий, направленных на бесперебойное водоотведение поверхностных сточных вод с территорий Санкт-Петербурга в централизованные системы водоотведения Санкт-Петербурга;</w:t>
      </w:r>
    </w:p>
    <w:p w:rsidR="006632C6" w:rsidRDefault="00123630">
      <w:pPr>
        <w:ind w:firstLine="540"/>
        <w:jc w:val="both"/>
        <w:rPr>
          <w:rFonts w:ascii="Times New Roman" w:eastAsia="Times New Roman" w:hAnsi="Times New Roman" w:cs="Times New Roman"/>
          <w:color w:val="0A0A0A"/>
          <w:szCs w:val="22"/>
        </w:rPr>
      </w:pPr>
      <w:r>
        <w:rPr>
          <w:rFonts w:ascii="Times New Roman" w:eastAsia="Times New Roman" w:hAnsi="Times New Roman" w:cs="Times New Roman"/>
          <w:color w:val="0A0A0A"/>
          <w:szCs w:val="22"/>
        </w:rPr>
        <w:t>увеличение темпов реконструкции сетей с использованием современных материалов, оборудования и технологий прокладки;</w:t>
      </w:r>
    </w:p>
    <w:p w:rsidR="006632C6" w:rsidRDefault="00123630">
      <w:pPr>
        <w:ind w:firstLine="540"/>
        <w:jc w:val="both"/>
        <w:rPr>
          <w:rFonts w:ascii="Times New Roman" w:eastAsia="Times New Roman" w:hAnsi="Times New Roman" w:cs="Times New Roman"/>
          <w:color w:val="0A0A0A"/>
          <w:szCs w:val="22"/>
        </w:rPr>
      </w:pPr>
      <w:r>
        <w:rPr>
          <w:rFonts w:ascii="Times New Roman" w:eastAsia="Times New Roman" w:hAnsi="Times New Roman" w:cs="Times New Roman"/>
          <w:color w:val="0A0A0A"/>
          <w:szCs w:val="22"/>
        </w:rPr>
        <w:t>увеличение объема промывок сетей водоотведения;</w:t>
      </w:r>
    </w:p>
    <w:p w:rsidR="006632C6" w:rsidRDefault="00123630">
      <w:pPr>
        <w:ind w:firstLine="540"/>
        <w:jc w:val="both"/>
        <w:rPr>
          <w:rFonts w:ascii="Times New Roman" w:eastAsia="Times New Roman" w:hAnsi="Times New Roman" w:cs="Times New Roman"/>
          <w:color w:val="0A0A0A"/>
          <w:szCs w:val="22"/>
        </w:rPr>
      </w:pPr>
      <w:r>
        <w:rPr>
          <w:rFonts w:ascii="Times New Roman" w:eastAsia="Times New Roman" w:hAnsi="Times New Roman" w:cs="Times New Roman"/>
          <w:color w:val="0A0A0A"/>
          <w:szCs w:val="22"/>
        </w:rPr>
        <w:t>строительство дублеров и закольцовок коллекторов;</w:t>
      </w:r>
    </w:p>
    <w:p w:rsidR="006632C6" w:rsidRDefault="00123630">
      <w:pPr>
        <w:ind w:firstLine="540"/>
        <w:jc w:val="both"/>
        <w:rPr>
          <w:rFonts w:ascii="Times New Roman" w:eastAsia="Times New Roman" w:hAnsi="Times New Roman" w:cs="Times New Roman"/>
          <w:color w:val="0A0A0A"/>
          <w:szCs w:val="22"/>
        </w:rPr>
      </w:pPr>
      <w:r>
        <w:rPr>
          <w:rFonts w:ascii="Times New Roman" w:eastAsia="Times New Roman" w:hAnsi="Times New Roman" w:cs="Times New Roman"/>
          <w:color w:val="0A0A0A"/>
          <w:szCs w:val="22"/>
        </w:rPr>
        <w:t>внедрение автоматизированной системы управления водоотведением;</w:t>
      </w:r>
    </w:p>
    <w:p w:rsidR="006632C6" w:rsidRDefault="00123630">
      <w:pPr>
        <w:ind w:firstLine="540"/>
        <w:jc w:val="both"/>
        <w:rPr>
          <w:rFonts w:ascii="Times New Roman" w:eastAsia="Times New Roman" w:hAnsi="Times New Roman" w:cs="Times New Roman"/>
          <w:color w:val="0A0A0A"/>
          <w:szCs w:val="22"/>
        </w:rPr>
      </w:pPr>
      <w:r>
        <w:rPr>
          <w:rFonts w:ascii="Times New Roman" w:eastAsia="Times New Roman" w:hAnsi="Times New Roman" w:cs="Times New Roman"/>
          <w:color w:val="0A0A0A"/>
          <w:szCs w:val="22"/>
        </w:rPr>
        <w:t xml:space="preserve">внедрение технологических решений по предотвращению неприятных запахов </w:t>
      </w:r>
      <w:r w:rsidR="00F746E9">
        <w:rPr>
          <w:rFonts w:ascii="Times New Roman" w:eastAsia="Times New Roman" w:hAnsi="Times New Roman" w:cs="Times New Roman"/>
          <w:color w:val="0A0A0A"/>
          <w:szCs w:val="22"/>
        </w:rPr>
        <w:br/>
      </w:r>
      <w:r>
        <w:rPr>
          <w:rFonts w:ascii="Times New Roman" w:eastAsia="Times New Roman" w:hAnsi="Times New Roman" w:cs="Times New Roman"/>
          <w:color w:val="0A0A0A"/>
          <w:szCs w:val="22"/>
        </w:rPr>
        <w:t>от объектов водоотведения;</w:t>
      </w:r>
    </w:p>
    <w:p w:rsidR="006632C6" w:rsidRDefault="00123630" w:rsidP="008B649E">
      <w:pPr>
        <w:ind w:firstLine="539"/>
        <w:jc w:val="both"/>
        <w:rPr>
          <w:rFonts w:ascii="Times New Roman" w:eastAsia="Times New Roman" w:hAnsi="Times New Roman" w:cs="Times New Roman"/>
          <w:color w:val="0A0A0A"/>
          <w:szCs w:val="22"/>
        </w:rPr>
      </w:pPr>
      <w:r>
        <w:rPr>
          <w:rFonts w:ascii="Times New Roman" w:eastAsia="Times New Roman" w:hAnsi="Times New Roman" w:cs="Times New Roman"/>
          <w:color w:val="0A0A0A"/>
          <w:szCs w:val="22"/>
        </w:rPr>
        <w:t xml:space="preserve">внедрение резервных источников электроснабжения (дизель-электрические станции), внедрение на объектах регистраторов качества электрической энергии, модернизация коммерческих узлов учета электрической энергии. </w:t>
      </w:r>
    </w:p>
    <w:p w:rsidR="006632C6" w:rsidRDefault="006632C6">
      <w:pPr>
        <w:spacing w:after="160"/>
        <w:rPr>
          <w:rFonts w:eastAsia="Times New Roman" w:cs="Times New Roman"/>
          <w:color w:val="0A0A0A"/>
          <w:sz w:val="22"/>
          <w:szCs w:val="22"/>
        </w:rPr>
        <w:sectPr w:rsidR="006632C6" w:rsidSect="00A406CF">
          <w:type w:val="continuous"/>
          <w:pgSz w:w="11907" w:h="16839" w:code="9"/>
          <w:pgMar w:top="1134" w:right="850" w:bottom="1134" w:left="1701" w:header="708" w:footer="708" w:gutter="0"/>
          <w:cols w:space="720"/>
          <w:titlePg/>
        </w:sectPr>
      </w:pPr>
    </w:p>
    <w:tbl>
      <w:tblPr>
        <w:tblW w:w="15096" w:type="dxa"/>
        <w:tblInd w:w="-426" w:type="dxa"/>
        <w:tblLayout w:type="fixed"/>
        <w:tblCellMar>
          <w:left w:w="0" w:type="dxa"/>
          <w:right w:w="0" w:type="dxa"/>
        </w:tblCellMar>
        <w:tblLook w:val="04A0" w:firstRow="1" w:lastRow="0" w:firstColumn="1" w:lastColumn="0" w:noHBand="0" w:noVBand="1"/>
      </w:tblPr>
      <w:tblGrid>
        <w:gridCol w:w="343"/>
        <w:gridCol w:w="1356"/>
        <w:gridCol w:w="852"/>
        <w:gridCol w:w="1117"/>
        <w:gridCol w:w="788"/>
        <w:gridCol w:w="688"/>
        <w:gridCol w:w="903"/>
        <w:gridCol w:w="1017"/>
        <w:gridCol w:w="1008"/>
        <w:gridCol w:w="803"/>
        <w:gridCol w:w="788"/>
        <w:gridCol w:w="788"/>
        <w:gridCol w:w="788"/>
        <w:gridCol w:w="788"/>
        <w:gridCol w:w="788"/>
        <w:gridCol w:w="902"/>
        <w:gridCol w:w="1310"/>
        <w:gridCol w:w="61"/>
        <w:gridCol w:w="8"/>
      </w:tblGrid>
      <w:tr w:rsidR="006632C6" w:rsidTr="003925F8">
        <w:trPr>
          <w:gridAfter w:val="1"/>
          <w:wAfter w:w="8" w:type="dxa"/>
          <w:trHeight w:val="1017"/>
        </w:trPr>
        <w:tc>
          <w:tcPr>
            <w:tcW w:w="15027" w:type="dxa"/>
            <w:gridSpan w:val="17"/>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lastRenderedPageBreak/>
              <w:t>9.3. ПЕРЕЧЕНЬ</w:t>
            </w:r>
          </w:p>
          <w:p w:rsidR="006632C6" w:rsidRDefault="00123630">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мероприятий подпрограммы  2</w:t>
            </w:r>
          </w:p>
        </w:tc>
        <w:tc>
          <w:tcPr>
            <w:tcW w:w="61" w:type="dxa"/>
          </w:tcPr>
          <w:p w:rsidR="006632C6" w:rsidRDefault="006632C6">
            <w:pPr>
              <w:rPr>
                <w:sz w:val="2"/>
              </w:rPr>
            </w:pPr>
          </w:p>
        </w:tc>
      </w:tr>
      <w:tr w:rsidR="006632C6" w:rsidTr="003925F8">
        <w:trPr>
          <w:trHeight w:val="115"/>
        </w:trPr>
        <w:tc>
          <w:tcPr>
            <w:tcW w:w="15096" w:type="dxa"/>
            <w:gridSpan w:val="19"/>
          </w:tcPr>
          <w:p w:rsidR="006632C6" w:rsidRDefault="006632C6">
            <w:pPr>
              <w:rPr>
                <w:sz w:val="2"/>
              </w:rPr>
            </w:pPr>
          </w:p>
        </w:tc>
      </w:tr>
      <w:tr w:rsidR="006632C6" w:rsidTr="00CB4DAA">
        <w:trPr>
          <w:gridAfter w:val="1"/>
          <w:wAfter w:w="8" w:type="dxa"/>
          <w:trHeight w:val="444"/>
        </w:trPr>
        <w:tc>
          <w:tcPr>
            <w:tcW w:w="15027" w:type="dxa"/>
            <w:gridSpan w:val="17"/>
            <w:tcBorders>
              <w:bottom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ПРОЕКТНАЯ ЧАСТЬ</w:t>
            </w:r>
          </w:p>
        </w:tc>
        <w:tc>
          <w:tcPr>
            <w:tcW w:w="61" w:type="dxa"/>
          </w:tcPr>
          <w:p w:rsidR="006632C6" w:rsidRDefault="006632C6">
            <w:pPr>
              <w:rPr>
                <w:sz w:val="2"/>
              </w:rPr>
            </w:pPr>
          </w:p>
        </w:tc>
      </w:tr>
      <w:tr w:rsidR="006632C6" w:rsidTr="00CB4DAA">
        <w:trPr>
          <w:gridAfter w:val="1"/>
          <w:wAfter w:w="8" w:type="dxa"/>
          <w:trHeight w:val="673"/>
        </w:trPr>
        <w:tc>
          <w:tcPr>
            <w:tcW w:w="343" w:type="dxa"/>
            <w:vMerge w:val="restart"/>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п/п</w:t>
            </w:r>
          </w:p>
        </w:tc>
        <w:tc>
          <w:tcPr>
            <w:tcW w:w="13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sidRPr="00CB4DAA">
              <w:rPr>
                <w:rFonts w:ascii="Times New Roman" w:eastAsia="Times New Roman" w:hAnsi="Times New Roman" w:cs="Times New Roman"/>
                <w:b/>
                <w:color w:val="000000"/>
                <w:spacing w:val="-2"/>
                <w:sz w:val="18"/>
              </w:rPr>
              <w:t>Наимено</w:t>
            </w:r>
          </w:p>
          <w:p w:rsidR="006632C6" w:rsidRDefault="00123630">
            <w:pPr>
              <w:spacing w:line="229" w:lineRule="auto"/>
              <w:jc w:val="center"/>
              <w:rPr>
                <w:rFonts w:ascii="Times New Roman" w:eastAsia="Times New Roman" w:hAnsi="Times New Roman" w:cs="Times New Roman"/>
                <w:b/>
                <w:color w:val="000000"/>
                <w:spacing w:val="-2"/>
                <w:sz w:val="18"/>
              </w:rPr>
            </w:pPr>
            <w:r w:rsidRPr="00CB4DAA">
              <w:rPr>
                <w:rFonts w:ascii="Times New Roman" w:eastAsia="Times New Roman" w:hAnsi="Times New Roman" w:cs="Times New Roman"/>
                <w:b/>
                <w:color w:val="000000"/>
                <w:spacing w:val="-2"/>
                <w:sz w:val="18"/>
              </w:rPr>
              <w:t>вание</w:t>
            </w:r>
          </w:p>
          <w:p w:rsidR="006632C6" w:rsidRDefault="00123630">
            <w:pPr>
              <w:spacing w:line="229" w:lineRule="auto"/>
              <w:jc w:val="center"/>
              <w:rPr>
                <w:rFonts w:ascii="Times New Roman" w:eastAsia="Times New Roman" w:hAnsi="Times New Roman" w:cs="Times New Roman"/>
                <w:b/>
                <w:color w:val="000000"/>
                <w:spacing w:val="-2"/>
                <w:sz w:val="18"/>
              </w:rPr>
            </w:pPr>
            <w:r w:rsidRPr="00CB4DAA">
              <w:rPr>
                <w:rFonts w:ascii="Times New Roman" w:eastAsia="Times New Roman" w:hAnsi="Times New Roman" w:cs="Times New Roman"/>
                <w:b/>
                <w:color w:val="000000"/>
                <w:spacing w:val="-2"/>
                <w:sz w:val="18"/>
              </w:rPr>
              <w:t>меропри</w:t>
            </w:r>
          </w:p>
          <w:p w:rsidR="006632C6" w:rsidRDefault="00123630">
            <w:pPr>
              <w:spacing w:line="229" w:lineRule="auto"/>
              <w:jc w:val="center"/>
              <w:rPr>
                <w:rFonts w:ascii="Times New Roman" w:eastAsia="Times New Roman" w:hAnsi="Times New Roman" w:cs="Times New Roman"/>
                <w:b/>
                <w:color w:val="000000"/>
                <w:spacing w:val="-2"/>
                <w:sz w:val="18"/>
              </w:rPr>
            </w:pPr>
            <w:r w:rsidRPr="00CB4DAA">
              <w:rPr>
                <w:rFonts w:ascii="Times New Roman" w:eastAsia="Times New Roman" w:hAnsi="Times New Roman" w:cs="Times New Roman"/>
                <w:b/>
                <w:color w:val="000000"/>
                <w:spacing w:val="-2"/>
                <w:sz w:val="18"/>
              </w:rPr>
              <w:t>ятия</w:t>
            </w:r>
          </w:p>
        </w:tc>
        <w:tc>
          <w:tcPr>
            <w:tcW w:w="852" w:type="dxa"/>
            <w:vMerge w:val="restart"/>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Исполни</w:t>
            </w:r>
            <w:r w:rsidR="003925F8">
              <w:rPr>
                <w:rFonts w:ascii="Times New Roman" w:eastAsia="Times New Roman" w:hAnsi="Times New Roman" w:cs="Times New Roman"/>
                <w:b/>
                <w:color w:val="000000"/>
                <w:spacing w:val="-2"/>
                <w:sz w:val="18"/>
                <w:szCs w:val="22"/>
              </w:rPr>
              <w:t>-</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тель,</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участник</w:t>
            </w:r>
          </w:p>
        </w:tc>
        <w:tc>
          <w:tcPr>
            <w:tcW w:w="1117" w:type="dxa"/>
            <w:vMerge w:val="restart"/>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Район</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Санкт-</w:t>
            </w:r>
          </w:p>
          <w:p w:rsidR="006632C6" w:rsidRDefault="00123630" w:rsidP="003925F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Петербурга</w:t>
            </w:r>
          </w:p>
        </w:tc>
        <w:tc>
          <w:tcPr>
            <w:tcW w:w="788" w:type="dxa"/>
            <w:vMerge w:val="restart"/>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Мощ</w:t>
            </w:r>
            <w:r w:rsidR="003925F8">
              <w:rPr>
                <w:rFonts w:ascii="Times New Roman" w:eastAsia="Times New Roman" w:hAnsi="Times New Roman" w:cs="Times New Roman"/>
                <w:b/>
                <w:color w:val="000000"/>
                <w:spacing w:val="-2"/>
                <w:sz w:val="18"/>
                <w:szCs w:val="22"/>
              </w:rPr>
              <w:t>-</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ность</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объекта</w:t>
            </w:r>
          </w:p>
        </w:tc>
        <w:tc>
          <w:tcPr>
            <w:tcW w:w="688" w:type="dxa"/>
            <w:vMerge w:val="restart"/>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Вид работ</w:t>
            </w:r>
          </w:p>
        </w:tc>
        <w:tc>
          <w:tcPr>
            <w:tcW w:w="903" w:type="dxa"/>
            <w:vMerge w:val="restart"/>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 xml:space="preserve">Срок </w:t>
            </w:r>
          </w:p>
          <w:p w:rsidR="003925F8" w:rsidRPr="003925F8" w:rsidRDefault="003925F8" w:rsidP="003925F8">
            <w:pPr>
              <w:spacing w:line="229" w:lineRule="auto"/>
              <w:jc w:val="center"/>
              <w:rPr>
                <w:rFonts w:ascii="Times New Roman" w:eastAsia="Times New Roman" w:hAnsi="Times New Roman" w:cs="Times New Roman"/>
                <w:b/>
                <w:color w:val="000000"/>
                <w:spacing w:val="-2"/>
                <w:sz w:val="18"/>
                <w:szCs w:val="22"/>
              </w:rPr>
            </w:pPr>
            <w:r>
              <w:rPr>
                <w:rFonts w:ascii="Times New Roman" w:eastAsia="Times New Roman" w:hAnsi="Times New Roman" w:cs="Times New Roman"/>
                <w:b/>
                <w:color w:val="000000"/>
                <w:spacing w:val="-2"/>
                <w:sz w:val="18"/>
                <w:szCs w:val="22"/>
              </w:rPr>
              <w:t>в</w:t>
            </w:r>
            <w:r w:rsidR="00123630">
              <w:rPr>
                <w:rFonts w:ascii="Times New Roman" w:eastAsia="Times New Roman" w:hAnsi="Times New Roman" w:cs="Times New Roman"/>
                <w:b/>
                <w:color w:val="000000"/>
                <w:spacing w:val="-2"/>
                <w:sz w:val="18"/>
                <w:szCs w:val="22"/>
              </w:rPr>
              <w:t>ыполне</w:t>
            </w:r>
            <w:r>
              <w:rPr>
                <w:rFonts w:ascii="Times New Roman" w:eastAsia="Times New Roman" w:hAnsi="Times New Roman" w:cs="Times New Roman"/>
                <w:b/>
                <w:color w:val="000000"/>
                <w:spacing w:val="-2"/>
                <w:sz w:val="18"/>
                <w:szCs w:val="22"/>
              </w:rPr>
              <w:t>-</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 xml:space="preserve">ния </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работ</w:t>
            </w:r>
          </w:p>
        </w:tc>
        <w:tc>
          <w:tcPr>
            <w:tcW w:w="1017" w:type="dxa"/>
            <w:vMerge w:val="restart"/>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Общий объем расходов</w:t>
            </w:r>
          </w:p>
        </w:tc>
        <w:tc>
          <w:tcPr>
            <w:tcW w:w="1008" w:type="dxa"/>
            <w:vMerge w:val="restart"/>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Источник финанси</w:t>
            </w:r>
            <w:r w:rsidR="003925F8">
              <w:rPr>
                <w:rFonts w:ascii="Times New Roman" w:eastAsia="Times New Roman" w:hAnsi="Times New Roman" w:cs="Times New Roman"/>
                <w:b/>
                <w:color w:val="000000"/>
                <w:spacing w:val="-2"/>
                <w:sz w:val="18"/>
                <w:szCs w:val="22"/>
              </w:rPr>
              <w:t>-</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рования</w:t>
            </w:r>
          </w:p>
        </w:tc>
        <w:tc>
          <w:tcPr>
            <w:tcW w:w="474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Срок реализации и объем финансирования по годам, тыс. руб.</w:t>
            </w:r>
          </w:p>
        </w:tc>
        <w:tc>
          <w:tcPr>
            <w:tcW w:w="902" w:type="dxa"/>
            <w:vMerge w:val="restart"/>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ИТОГО</w:t>
            </w:r>
          </w:p>
        </w:tc>
        <w:tc>
          <w:tcPr>
            <w:tcW w:w="1310" w:type="dxa"/>
            <w:vMerge w:val="restart"/>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 xml:space="preserve">Наименование целевого показателя, индикатора, </w:t>
            </w:r>
            <w:r w:rsidR="00CB4DAA">
              <w:rPr>
                <w:rFonts w:ascii="Times New Roman" w:eastAsia="Times New Roman" w:hAnsi="Times New Roman" w:cs="Times New Roman"/>
                <w:b/>
                <w:color w:val="000000"/>
                <w:spacing w:val="-2"/>
                <w:sz w:val="18"/>
                <w:szCs w:val="22"/>
              </w:rPr>
              <w:br/>
            </w:r>
            <w:r>
              <w:rPr>
                <w:rFonts w:ascii="Times New Roman" w:eastAsia="Times New Roman" w:hAnsi="Times New Roman" w:cs="Times New Roman"/>
                <w:b/>
                <w:color w:val="000000"/>
                <w:spacing w:val="-2"/>
                <w:sz w:val="18"/>
                <w:szCs w:val="22"/>
              </w:rPr>
              <w:t>на достижение которых оказывает влияние реализация мероприятия</w:t>
            </w:r>
          </w:p>
        </w:tc>
        <w:tc>
          <w:tcPr>
            <w:tcW w:w="61" w:type="dxa"/>
            <w:tcBorders>
              <w:left w:val="single" w:sz="4" w:space="0" w:color="000000"/>
            </w:tcBorders>
          </w:tcPr>
          <w:p w:rsidR="006632C6" w:rsidRDefault="006632C6">
            <w:pPr>
              <w:rPr>
                <w:sz w:val="2"/>
              </w:rPr>
            </w:pPr>
          </w:p>
        </w:tc>
      </w:tr>
      <w:tr w:rsidR="00CB4DAA" w:rsidTr="00CB4DAA">
        <w:trPr>
          <w:gridAfter w:val="1"/>
          <w:wAfter w:w="8" w:type="dxa"/>
          <w:trHeight w:val="1362"/>
        </w:trPr>
        <w:tc>
          <w:tcPr>
            <w:tcW w:w="343" w:type="dxa"/>
            <w:vMerge/>
            <w:tcBorders>
              <w:left w:val="single" w:sz="4" w:space="0" w:color="000000"/>
              <w:right w:val="single" w:sz="4" w:space="0" w:color="000000"/>
            </w:tcBorders>
            <w:shd w:val="clear" w:color="auto" w:fill="auto"/>
            <w:vAlign w:val="center"/>
          </w:tcPr>
          <w:p w:rsidR="006632C6" w:rsidRDefault="006632C6">
            <w:pPr>
              <w:rPr>
                <w:sz w:val="2"/>
              </w:rPr>
            </w:pPr>
          </w:p>
        </w:tc>
        <w:tc>
          <w:tcPr>
            <w:tcW w:w="1356" w:type="dxa"/>
            <w:vMerge/>
            <w:tcBorders>
              <w:top w:val="single" w:sz="4" w:space="0" w:color="000000"/>
              <w:left w:val="single" w:sz="4" w:space="0" w:color="000000"/>
              <w:right w:val="single" w:sz="4" w:space="0" w:color="000000"/>
            </w:tcBorders>
            <w:shd w:val="clear" w:color="auto" w:fill="auto"/>
            <w:vAlign w:val="center"/>
          </w:tcPr>
          <w:p w:rsidR="006632C6" w:rsidRDefault="006632C6">
            <w:pPr>
              <w:rPr>
                <w:sz w:val="2"/>
              </w:rPr>
            </w:pPr>
          </w:p>
        </w:tc>
        <w:tc>
          <w:tcPr>
            <w:tcW w:w="852" w:type="dxa"/>
            <w:vMerge/>
            <w:tcBorders>
              <w:top w:val="single" w:sz="4" w:space="0" w:color="000000"/>
              <w:left w:val="single" w:sz="4" w:space="0" w:color="000000"/>
              <w:right w:val="single" w:sz="4" w:space="0" w:color="000000"/>
            </w:tcBorders>
            <w:shd w:val="clear" w:color="auto" w:fill="auto"/>
            <w:vAlign w:val="center"/>
          </w:tcPr>
          <w:p w:rsidR="006632C6" w:rsidRDefault="006632C6">
            <w:pPr>
              <w:rPr>
                <w:sz w:val="2"/>
              </w:rPr>
            </w:pPr>
          </w:p>
        </w:tc>
        <w:tc>
          <w:tcPr>
            <w:tcW w:w="1117" w:type="dxa"/>
            <w:vMerge/>
            <w:tcBorders>
              <w:top w:val="single" w:sz="4" w:space="0" w:color="000000"/>
              <w:left w:val="single" w:sz="4" w:space="0" w:color="000000"/>
              <w:right w:val="single" w:sz="4" w:space="0" w:color="000000"/>
            </w:tcBorders>
            <w:shd w:val="clear" w:color="auto" w:fill="auto"/>
            <w:vAlign w:val="center"/>
          </w:tcPr>
          <w:p w:rsidR="006632C6" w:rsidRDefault="006632C6">
            <w:pPr>
              <w:rPr>
                <w:sz w:val="2"/>
              </w:rPr>
            </w:pPr>
          </w:p>
        </w:tc>
        <w:tc>
          <w:tcPr>
            <w:tcW w:w="788" w:type="dxa"/>
            <w:vMerge/>
            <w:tcBorders>
              <w:top w:val="single" w:sz="4" w:space="0" w:color="000000"/>
              <w:left w:val="single" w:sz="4" w:space="0" w:color="000000"/>
              <w:right w:val="single" w:sz="4" w:space="0" w:color="000000"/>
            </w:tcBorders>
            <w:shd w:val="clear" w:color="auto" w:fill="auto"/>
            <w:vAlign w:val="center"/>
          </w:tcPr>
          <w:p w:rsidR="006632C6" w:rsidRDefault="006632C6">
            <w:pPr>
              <w:rPr>
                <w:sz w:val="2"/>
              </w:rPr>
            </w:pPr>
          </w:p>
        </w:tc>
        <w:tc>
          <w:tcPr>
            <w:tcW w:w="688" w:type="dxa"/>
            <w:vMerge/>
            <w:tcBorders>
              <w:top w:val="single" w:sz="4" w:space="0" w:color="000000"/>
              <w:left w:val="single" w:sz="4" w:space="0" w:color="000000"/>
              <w:right w:val="single" w:sz="4" w:space="0" w:color="000000"/>
            </w:tcBorders>
            <w:shd w:val="clear" w:color="auto" w:fill="auto"/>
            <w:vAlign w:val="center"/>
          </w:tcPr>
          <w:p w:rsidR="006632C6" w:rsidRDefault="006632C6">
            <w:pPr>
              <w:rPr>
                <w:sz w:val="2"/>
              </w:rPr>
            </w:pPr>
          </w:p>
        </w:tc>
        <w:tc>
          <w:tcPr>
            <w:tcW w:w="903" w:type="dxa"/>
            <w:vMerge/>
            <w:tcBorders>
              <w:top w:val="single" w:sz="4" w:space="0" w:color="000000"/>
              <w:left w:val="single" w:sz="4" w:space="0" w:color="000000"/>
              <w:right w:val="single" w:sz="4" w:space="0" w:color="000000"/>
            </w:tcBorders>
            <w:shd w:val="clear" w:color="auto" w:fill="auto"/>
            <w:vAlign w:val="center"/>
          </w:tcPr>
          <w:p w:rsidR="006632C6" w:rsidRDefault="006632C6">
            <w:pPr>
              <w:rPr>
                <w:sz w:val="2"/>
              </w:rPr>
            </w:pPr>
          </w:p>
        </w:tc>
        <w:tc>
          <w:tcPr>
            <w:tcW w:w="1017" w:type="dxa"/>
            <w:vMerge/>
            <w:tcBorders>
              <w:top w:val="single" w:sz="4" w:space="0" w:color="000000"/>
              <w:left w:val="single" w:sz="4" w:space="0" w:color="000000"/>
              <w:right w:val="single" w:sz="4" w:space="0" w:color="000000"/>
            </w:tcBorders>
            <w:shd w:val="clear" w:color="auto" w:fill="auto"/>
            <w:vAlign w:val="center"/>
          </w:tcPr>
          <w:p w:rsidR="006632C6" w:rsidRDefault="006632C6">
            <w:pPr>
              <w:rPr>
                <w:sz w:val="2"/>
              </w:rPr>
            </w:pPr>
          </w:p>
        </w:tc>
        <w:tc>
          <w:tcPr>
            <w:tcW w:w="1008" w:type="dxa"/>
            <w:vMerge/>
            <w:tcBorders>
              <w:top w:val="single" w:sz="4" w:space="0" w:color="000000"/>
              <w:left w:val="single" w:sz="4" w:space="0" w:color="000000"/>
              <w:right w:val="single" w:sz="4" w:space="0" w:color="000000"/>
            </w:tcBorders>
            <w:shd w:val="clear" w:color="auto" w:fill="auto"/>
            <w:vAlign w:val="center"/>
          </w:tcPr>
          <w:p w:rsidR="006632C6" w:rsidRDefault="006632C6">
            <w:pPr>
              <w:rPr>
                <w:sz w:val="2"/>
              </w:rPr>
            </w:pPr>
          </w:p>
        </w:tc>
        <w:tc>
          <w:tcPr>
            <w:tcW w:w="803"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2026 г.</w:t>
            </w:r>
          </w:p>
        </w:tc>
        <w:tc>
          <w:tcPr>
            <w:tcW w:w="788"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2027 г.</w:t>
            </w:r>
          </w:p>
        </w:tc>
        <w:tc>
          <w:tcPr>
            <w:tcW w:w="788"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2028 г.</w:t>
            </w:r>
          </w:p>
        </w:tc>
        <w:tc>
          <w:tcPr>
            <w:tcW w:w="788"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2029 г.</w:t>
            </w:r>
          </w:p>
        </w:tc>
        <w:tc>
          <w:tcPr>
            <w:tcW w:w="788"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2030 г.</w:t>
            </w:r>
          </w:p>
        </w:tc>
        <w:tc>
          <w:tcPr>
            <w:tcW w:w="788"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2031 г.</w:t>
            </w:r>
          </w:p>
        </w:tc>
        <w:tc>
          <w:tcPr>
            <w:tcW w:w="902" w:type="dxa"/>
            <w:vMerge/>
            <w:tcBorders>
              <w:top w:val="single" w:sz="4" w:space="0" w:color="000000"/>
              <w:left w:val="single" w:sz="4" w:space="0" w:color="000000"/>
              <w:right w:val="single" w:sz="4" w:space="0" w:color="000000"/>
            </w:tcBorders>
            <w:shd w:val="clear" w:color="auto" w:fill="auto"/>
            <w:vAlign w:val="center"/>
          </w:tcPr>
          <w:p w:rsidR="006632C6" w:rsidRDefault="006632C6">
            <w:pPr>
              <w:rPr>
                <w:sz w:val="2"/>
              </w:rPr>
            </w:pPr>
          </w:p>
        </w:tc>
        <w:tc>
          <w:tcPr>
            <w:tcW w:w="1310" w:type="dxa"/>
            <w:vMerge/>
            <w:tcBorders>
              <w:top w:val="single" w:sz="4" w:space="0" w:color="000000"/>
              <w:left w:val="single" w:sz="4" w:space="0" w:color="000000"/>
              <w:right w:val="single" w:sz="4" w:space="0" w:color="000000"/>
            </w:tcBorders>
            <w:shd w:val="clear" w:color="auto" w:fill="auto"/>
            <w:vAlign w:val="center"/>
          </w:tcPr>
          <w:p w:rsidR="006632C6" w:rsidRDefault="006632C6">
            <w:pPr>
              <w:rPr>
                <w:sz w:val="2"/>
              </w:rPr>
            </w:pPr>
          </w:p>
        </w:tc>
        <w:tc>
          <w:tcPr>
            <w:tcW w:w="61" w:type="dxa"/>
            <w:tcBorders>
              <w:left w:val="single" w:sz="4" w:space="0" w:color="000000"/>
            </w:tcBorders>
          </w:tcPr>
          <w:p w:rsidR="006632C6" w:rsidRDefault="006632C6">
            <w:pPr>
              <w:rPr>
                <w:sz w:val="2"/>
              </w:rPr>
            </w:pPr>
          </w:p>
        </w:tc>
      </w:tr>
    </w:tbl>
    <w:p w:rsidR="00CB4DAA" w:rsidRPr="00CB4DAA" w:rsidRDefault="00CB4DAA">
      <w:pPr>
        <w:rPr>
          <w:sz w:val="2"/>
        </w:rPr>
      </w:pPr>
    </w:p>
    <w:tbl>
      <w:tblPr>
        <w:tblW w:w="15088" w:type="dxa"/>
        <w:tblInd w:w="-431" w:type="dxa"/>
        <w:tblLayout w:type="fixed"/>
        <w:tblCellMar>
          <w:left w:w="0" w:type="dxa"/>
          <w:right w:w="0" w:type="dxa"/>
        </w:tblCellMar>
        <w:tblLook w:val="04A0" w:firstRow="1" w:lastRow="0" w:firstColumn="1" w:lastColumn="0" w:noHBand="0" w:noVBand="1"/>
      </w:tblPr>
      <w:tblGrid>
        <w:gridCol w:w="343"/>
        <w:gridCol w:w="1356"/>
        <w:gridCol w:w="852"/>
        <w:gridCol w:w="1117"/>
        <w:gridCol w:w="788"/>
        <w:gridCol w:w="688"/>
        <w:gridCol w:w="903"/>
        <w:gridCol w:w="1017"/>
        <w:gridCol w:w="1008"/>
        <w:gridCol w:w="803"/>
        <w:gridCol w:w="788"/>
        <w:gridCol w:w="788"/>
        <w:gridCol w:w="788"/>
        <w:gridCol w:w="788"/>
        <w:gridCol w:w="788"/>
        <w:gridCol w:w="902"/>
        <w:gridCol w:w="1310"/>
        <w:gridCol w:w="61"/>
      </w:tblGrid>
      <w:tr w:rsidR="006632C6" w:rsidTr="00CB4DAA">
        <w:trPr>
          <w:trHeight w:val="229"/>
          <w:tblHeader/>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w:t>
            </w:r>
          </w:p>
        </w:tc>
        <w:tc>
          <w:tcPr>
            <w:tcW w:w="13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w:t>
            </w: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3</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5</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6</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8</w:t>
            </w:r>
          </w:p>
        </w:tc>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9</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15</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16</w:t>
            </w:r>
          </w:p>
        </w:tc>
        <w:tc>
          <w:tcPr>
            <w:tcW w:w="1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17</w:t>
            </w:r>
          </w:p>
        </w:tc>
        <w:tc>
          <w:tcPr>
            <w:tcW w:w="61" w:type="dxa"/>
            <w:tcBorders>
              <w:left w:val="single" w:sz="4" w:space="0" w:color="000000"/>
            </w:tcBorders>
          </w:tcPr>
          <w:p w:rsidR="006632C6" w:rsidRDefault="006632C6">
            <w:pPr>
              <w:rPr>
                <w:sz w:val="2"/>
              </w:rPr>
            </w:pPr>
          </w:p>
        </w:tc>
      </w:tr>
      <w:tr w:rsidR="006632C6" w:rsidTr="00CB4DAA">
        <w:trPr>
          <w:trHeight w:val="29"/>
        </w:trPr>
        <w:tc>
          <w:tcPr>
            <w:tcW w:w="15027" w:type="dxa"/>
            <w:gridSpan w:val="1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 АДРЕСНАЯ ИНВЕСТИЦИОННАЯ ПРОГРАММА, НЕ ОТНОСЯЩАЯСЯ К РЕГИОНАЛЬНЫМ ПРОЕКТАМ</w:t>
            </w:r>
          </w:p>
        </w:tc>
        <w:tc>
          <w:tcPr>
            <w:tcW w:w="61" w:type="dxa"/>
            <w:tcBorders>
              <w:left w:val="single" w:sz="4" w:space="0" w:color="000000"/>
            </w:tcBorders>
          </w:tcPr>
          <w:p w:rsidR="006632C6" w:rsidRDefault="006632C6">
            <w:pPr>
              <w:rPr>
                <w:sz w:val="2"/>
              </w:rPr>
            </w:pPr>
          </w:p>
        </w:tc>
      </w:tr>
      <w:tr w:rsidR="006632C6" w:rsidTr="00CB4DAA">
        <w:trPr>
          <w:trHeight w:val="300"/>
        </w:trPr>
        <w:tc>
          <w:tcPr>
            <w:tcW w:w="15027" w:type="dxa"/>
            <w:gridSpan w:val="17"/>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61" w:type="dxa"/>
            <w:tcBorders>
              <w:left w:val="single" w:sz="4" w:space="0" w:color="000000"/>
            </w:tcBorders>
          </w:tcPr>
          <w:p w:rsidR="006632C6" w:rsidRDefault="006632C6">
            <w:pPr>
              <w:rPr>
                <w:sz w:val="2"/>
              </w:rPr>
            </w:pPr>
          </w:p>
        </w:tc>
      </w:tr>
      <w:tr w:rsidR="006632C6" w:rsidTr="00CB4DAA">
        <w:trPr>
          <w:trHeight w:val="459"/>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w:t>
            </w:r>
          </w:p>
        </w:tc>
        <w:tc>
          <w:tcPr>
            <w:tcW w:w="13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Проектирование строительства </w:t>
            </w:r>
            <w:r w:rsidR="00516D89">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и</w:t>
            </w:r>
            <w:r w:rsidR="00516D89">
              <w:rPr>
                <w:rFonts w:ascii="Times New Roman" w:eastAsia="Times New Roman" w:hAnsi="Times New Roman" w:cs="Times New Roman"/>
                <w:color w:val="000000"/>
                <w:spacing w:val="-2"/>
                <w:sz w:val="16"/>
                <w:szCs w:val="22"/>
              </w:rPr>
              <w:t xml:space="preserve"> </w:t>
            </w:r>
            <w:r>
              <w:rPr>
                <w:rFonts w:ascii="Times New Roman" w:eastAsia="Times New Roman" w:hAnsi="Times New Roman" w:cs="Times New Roman"/>
                <w:color w:val="000000"/>
                <w:spacing w:val="-2"/>
                <w:sz w:val="16"/>
                <w:szCs w:val="22"/>
              </w:rPr>
              <w:t xml:space="preserve">(или) реконструкции объектов водоснабжения </w:t>
            </w:r>
            <w:r w:rsidR="00D06E5A">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и водоотведения</w:t>
            </w: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КЭиИО</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2017 - 2031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554 156,5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296 525,6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696 918,9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396 720,4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411 795,8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427 320,5</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2 783 437,7</w:t>
            </w:r>
          </w:p>
        </w:tc>
        <w:tc>
          <w:tcPr>
            <w:tcW w:w="1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ЦП 1, ЦП 3, ЦП 6, ЦП 7, И 2.1, И 2.2, И 2.3, И 2.4 </w:t>
            </w:r>
          </w:p>
        </w:tc>
        <w:tc>
          <w:tcPr>
            <w:tcW w:w="61" w:type="dxa"/>
            <w:tcBorders>
              <w:left w:val="single" w:sz="4" w:space="0" w:color="000000"/>
            </w:tcBorders>
          </w:tcPr>
          <w:p w:rsidR="006632C6" w:rsidRDefault="006632C6">
            <w:pPr>
              <w:rPr>
                <w:sz w:val="2"/>
              </w:rPr>
            </w:pPr>
          </w:p>
        </w:tc>
      </w:tr>
      <w:tr w:rsidR="006632C6" w:rsidTr="00CB4DAA">
        <w:trPr>
          <w:trHeight w:val="444"/>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w:t>
            </w:r>
          </w:p>
        </w:tc>
        <w:tc>
          <w:tcPr>
            <w:tcW w:w="13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Строительство объектов водоснабжения </w:t>
            </w:r>
            <w:r w:rsidR="00D06E5A">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и канализования</w:t>
            </w: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КЭиИО</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2021 - 2034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2 263 140,1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2 340 138,8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1 641 100,7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2 796 248,8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3 323 012,6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3 769 446,0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16 133 087,0</w:t>
            </w:r>
          </w:p>
        </w:tc>
        <w:tc>
          <w:tcPr>
            <w:tcW w:w="1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ЦП 1, ЦП 3, ЦП 6, ЦП 7, И 2.1, И 2.2, И 2.3, И 2.4 </w:t>
            </w:r>
          </w:p>
        </w:tc>
        <w:tc>
          <w:tcPr>
            <w:tcW w:w="61" w:type="dxa"/>
            <w:tcBorders>
              <w:left w:val="single" w:sz="4" w:space="0" w:color="000000"/>
            </w:tcBorders>
          </w:tcPr>
          <w:p w:rsidR="006632C6" w:rsidRDefault="006632C6">
            <w:pPr>
              <w:rPr>
                <w:sz w:val="2"/>
              </w:rPr>
            </w:pPr>
          </w:p>
        </w:tc>
      </w:tr>
      <w:tr w:rsidR="00DE352D" w:rsidRPr="00320BEC" w:rsidTr="00CB4DAA">
        <w:trPr>
          <w:trHeight w:val="459"/>
        </w:trPr>
        <w:tc>
          <w:tcPr>
            <w:tcW w:w="3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r w:rsidRPr="003925F8">
              <w:rPr>
                <w:rFonts w:ascii="Times New Roman" w:eastAsia="Times New Roman" w:hAnsi="Times New Roman" w:cs="Times New Roman"/>
                <w:color w:val="000000"/>
                <w:spacing w:val="-2"/>
                <w:sz w:val="16"/>
                <w:szCs w:val="22"/>
              </w:rPr>
              <w:t>1.3</w:t>
            </w:r>
          </w:p>
        </w:tc>
        <w:tc>
          <w:tcPr>
            <w:tcW w:w="13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r w:rsidRPr="003925F8">
              <w:rPr>
                <w:rFonts w:ascii="Times New Roman" w:eastAsia="Times New Roman" w:hAnsi="Times New Roman" w:cs="Times New Roman"/>
                <w:color w:val="000000"/>
                <w:spacing w:val="-2"/>
                <w:sz w:val="16"/>
                <w:szCs w:val="22"/>
              </w:rPr>
              <w:t xml:space="preserve">Субсидии </w:t>
            </w:r>
            <w:r w:rsidRPr="003925F8">
              <w:rPr>
                <w:rFonts w:ascii="Times New Roman" w:eastAsia="Times New Roman" w:hAnsi="Times New Roman" w:cs="Times New Roman"/>
                <w:color w:val="000000"/>
                <w:spacing w:val="-2"/>
                <w:sz w:val="16"/>
                <w:szCs w:val="22"/>
              </w:rPr>
              <w:br/>
              <w:t>ГУП «Водоканал Санкт-Петербурга». «Строительство второй нитки Главного канализационного коллектора северной части Санкт-Петербурга (2 и 3 этап)» 2 этап</w:t>
            </w: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r w:rsidRPr="003925F8">
              <w:rPr>
                <w:rFonts w:ascii="Times New Roman" w:eastAsia="Times New Roman" w:hAnsi="Times New Roman" w:cs="Times New Roman"/>
                <w:color w:val="000000"/>
                <w:spacing w:val="-2"/>
                <w:sz w:val="16"/>
                <w:szCs w:val="22"/>
              </w:rPr>
              <w:t>КЭиИО</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r w:rsidRPr="003925F8">
              <w:rPr>
                <w:rFonts w:ascii="Times New Roman" w:eastAsia="Times New Roman" w:hAnsi="Times New Roman" w:cs="Times New Roman"/>
                <w:color w:val="000000"/>
                <w:spacing w:val="-2"/>
                <w:sz w:val="16"/>
                <w:szCs w:val="22"/>
              </w:rPr>
              <w:t>Приморский</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r w:rsidRPr="003925F8">
              <w:rPr>
                <w:rFonts w:ascii="Times New Roman" w:eastAsia="Times New Roman" w:hAnsi="Times New Roman" w:cs="Times New Roman"/>
                <w:color w:val="000000"/>
                <w:spacing w:val="-2"/>
                <w:sz w:val="16"/>
                <w:szCs w:val="22"/>
              </w:rPr>
              <w:t>4,2 км</w:t>
            </w:r>
          </w:p>
        </w:tc>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r w:rsidRPr="003925F8">
              <w:rPr>
                <w:rFonts w:ascii="Times New Roman" w:eastAsia="Times New Roman" w:hAnsi="Times New Roman" w:cs="Times New Roman"/>
                <w:color w:val="000000"/>
                <w:spacing w:val="-2"/>
                <w:sz w:val="16"/>
                <w:szCs w:val="22"/>
              </w:rPr>
              <w:t>СМР</w:t>
            </w:r>
          </w:p>
        </w:tc>
        <w:tc>
          <w:tcPr>
            <w:tcW w:w="9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r w:rsidRPr="003925F8">
              <w:rPr>
                <w:rFonts w:ascii="Times New Roman" w:eastAsia="Times New Roman" w:hAnsi="Times New Roman" w:cs="Times New Roman"/>
                <w:color w:val="000000"/>
                <w:spacing w:val="-2"/>
                <w:sz w:val="16"/>
                <w:szCs w:val="22"/>
              </w:rPr>
              <w:t>2025-</w:t>
            </w:r>
          </w:p>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r w:rsidRPr="003925F8">
              <w:rPr>
                <w:rFonts w:ascii="Times New Roman" w:eastAsia="Times New Roman" w:hAnsi="Times New Roman" w:cs="Times New Roman"/>
                <w:color w:val="000000"/>
                <w:spacing w:val="-2"/>
                <w:sz w:val="16"/>
                <w:szCs w:val="22"/>
              </w:rPr>
              <w:t>2029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r w:rsidRPr="003925F8">
              <w:rPr>
                <w:rFonts w:ascii="Times New Roman" w:eastAsia="Times New Roman" w:hAnsi="Times New Roman" w:cs="Times New Roman"/>
                <w:color w:val="000000"/>
                <w:spacing w:val="-2"/>
                <w:sz w:val="16"/>
                <w:szCs w:val="22"/>
              </w:rPr>
              <w:t>17 577 115,0</w:t>
            </w:r>
          </w:p>
        </w:tc>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r w:rsidRPr="003925F8">
              <w:rPr>
                <w:rFonts w:ascii="Times New Roman" w:eastAsia="Times New Roman" w:hAnsi="Times New Roman" w:cs="Times New Roman"/>
                <w:color w:val="000000"/>
                <w:spacing w:val="-2"/>
                <w:sz w:val="16"/>
                <w:szCs w:val="22"/>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r w:rsidRPr="003925F8">
              <w:rPr>
                <w:rFonts w:ascii="Times New Roman" w:eastAsia="Times New Roman" w:hAnsi="Times New Roman" w:cs="Times New Roman"/>
                <w:color w:val="000000"/>
                <w:spacing w:val="-2"/>
                <w:sz w:val="16"/>
                <w:szCs w:val="22"/>
              </w:rPr>
              <w:t xml:space="preserve">2 604 263,0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r w:rsidRPr="003925F8">
              <w:rPr>
                <w:rFonts w:ascii="Times New Roman" w:eastAsia="Times New Roman" w:hAnsi="Times New Roman" w:cs="Times New Roman"/>
                <w:color w:val="000000"/>
                <w:spacing w:val="-2"/>
                <w:sz w:val="16"/>
                <w:szCs w:val="22"/>
              </w:rPr>
              <w:t xml:space="preserve">4 847 171,0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r w:rsidRPr="003925F8">
              <w:rPr>
                <w:rFonts w:ascii="Times New Roman" w:eastAsia="Times New Roman" w:hAnsi="Times New Roman" w:cs="Times New Roman"/>
                <w:color w:val="000000"/>
                <w:spacing w:val="-2"/>
                <w:sz w:val="16"/>
                <w:szCs w:val="22"/>
              </w:rPr>
              <w:t xml:space="preserve">5 238 982,0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r w:rsidRPr="003925F8">
              <w:rPr>
                <w:rFonts w:ascii="Times New Roman" w:eastAsia="Times New Roman" w:hAnsi="Times New Roman" w:cs="Times New Roman"/>
                <w:color w:val="000000"/>
                <w:spacing w:val="-2"/>
                <w:sz w:val="16"/>
                <w:szCs w:val="22"/>
              </w:rPr>
              <w:t xml:space="preserve">2 781 556,0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r w:rsidRPr="003925F8">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r w:rsidRPr="003925F8">
              <w:rPr>
                <w:rFonts w:ascii="Times New Roman" w:eastAsia="Times New Roman" w:hAnsi="Times New Roman" w:cs="Times New Roman"/>
                <w:color w:val="000000"/>
                <w:spacing w:val="-2"/>
                <w:sz w:val="16"/>
                <w:szCs w:val="22"/>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r w:rsidRPr="00D257D7">
              <w:rPr>
                <w:rFonts w:ascii="Times New Roman" w:eastAsia="Times New Roman" w:hAnsi="Times New Roman" w:cs="Times New Roman"/>
                <w:color w:val="000000"/>
                <w:spacing w:val="-2"/>
                <w:sz w:val="16"/>
                <w:szCs w:val="22"/>
              </w:rPr>
              <w:t>15 471 972,0</w:t>
            </w:r>
          </w:p>
        </w:tc>
        <w:tc>
          <w:tcPr>
            <w:tcW w:w="131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r w:rsidRPr="003925F8">
              <w:rPr>
                <w:rFonts w:ascii="Times New Roman" w:eastAsia="Times New Roman" w:hAnsi="Times New Roman" w:cs="Times New Roman"/>
                <w:color w:val="000000"/>
                <w:spacing w:val="-2"/>
                <w:sz w:val="16"/>
                <w:szCs w:val="22"/>
              </w:rPr>
              <w:t xml:space="preserve">ЦП 1, И 2.3, И 2.4 </w:t>
            </w:r>
          </w:p>
        </w:tc>
        <w:tc>
          <w:tcPr>
            <w:tcW w:w="61" w:type="dxa"/>
            <w:tcBorders>
              <w:left w:val="single" w:sz="4" w:space="0" w:color="000000"/>
            </w:tcBorders>
          </w:tcPr>
          <w:p w:rsidR="00DE352D" w:rsidRPr="006A21A8" w:rsidRDefault="00DE352D" w:rsidP="00DE352D">
            <w:pPr>
              <w:rPr>
                <w:sz w:val="2"/>
              </w:rPr>
            </w:pPr>
          </w:p>
        </w:tc>
      </w:tr>
      <w:tr w:rsidR="00DE352D" w:rsidRPr="00320BEC" w:rsidTr="00CB4DAA">
        <w:trPr>
          <w:trHeight w:val="459"/>
        </w:trPr>
        <w:tc>
          <w:tcPr>
            <w:tcW w:w="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p>
        </w:tc>
        <w:tc>
          <w:tcPr>
            <w:tcW w:w="13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p>
        </w:tc>
        <w:tc>
          <w:tcPr>
            <w:tcW w:w="85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8"/>
                <w:sz w:val="16"/>
                <w:szCs w:val="22"/>
              </w:rPr>
            </w:pPr>
            <w:r w:rsidRPr="003925F8">
              <w:rPr>
                <w:rFonts w:ascii="Times New Roman" w:eastAsia="Times New Roman" w:hAnsi="Times New Roman" w:cs="Times New Roman"/>
                <w:color w:val="000000"/>
                <w:spacing w:val="-8"/>
                <w:sz w:val="16"/>
                <w:szCs w:val="22"/>
              </w:rPr>
              <w:t>ГУП «Водоканал Санкт-Петербурга»</w:t>
            </w: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p>
        </w:tc>
        <w:tc>
          <w:tcPr>
            <w:tcW w:w="6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p>
        </w:tc>
        <w:tc>
          <w:tcPr>
            <w:tcW w:w="9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r w:rsidRPr="003925F8">
              <w:rPr>
                <w:rFonts w:ascii="Times New Roman" w:eastAsia="Times New Roman" w:hAnsi="Times New Roman" w:cs="Times New Roman"/>
                <w:color w:val="000000"/>
                <w:spacing w:val="-2"/>
                <w:sz w:val="16"/>
                <w:szCs w:val="22"/>
              </w:rPr>
              <w:t>5 590 561,5</w:t>
            </w:r>
          </w:p>
        </w:tc>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8"/>
                <w:sz w:val="16"/>
                <w:szCs w:val="22"/>
              </w:rPr>
            </w:pPr>
            <w:r w:rsidRPr="003925F8">
              <w:rPr>
                <w:rFonts w:ascii="Times New Roman" w:eastAsia="Times New Roman" w:hAnsi="Times New Roman" w:cs="Times New Roman"/>
                <w:color w:val="000000"/>
                <w:spacing w:val="-8"/>
                <w:sz w:val="16"/>
                <w:szCs w:val="22"/>
              </w:rPr>
              <w:t>Внебюджетные средства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r w:rsidRPr="003925F8">
              <w:rPr>
                <w:rFonts w:ascii="Times New Roman" w:eastAsia="Times New Roman" w:hAnsi="Times New Roman" w:cs="Times New Roman"/>
                <w:color w:val="000000"/>
                <w:spacing w:val="-2"/>
                <w:sz w:val="16"/>
                <w:szCs w:val="22"/>
              </w:rPr>
              <w:t xml:space="preserve">120 852,6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r w:rsidRPr="003925F8">
              <w:rPr>
                <w:rFonts w:ascii="Times New Roman" w:eastAsia="Times New Roman" w:hAnsi="Times New Roman" w:cs="Times New Roman"/>
                <w:color w:val="000000"/>
                <w:spacing w:val="-2"/>
                <w:sz w:val="16"/>
                <w:szCs w:val="22"/>
              </w:rPr>
              <w:t xml:space="preserve">434 394,6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r w:rsidRPr="003925F8">
              <w:rPr>
                <w:rFonts w:ascii="Times New Roman" w:eastAsia="Times New Roman" w:hAnsi="Times New Roman" w:cs="Times New Roman"/>
                <w:color w:val="000000"/>
                <w:spacing w:val="-2"/>
                <w:sz w:val="16"/>
                <w:szCs w:val="22"/>
              </w:rPr>
              <w:t xml:space="preserve">847 796,4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r w:rsidRPr="003925F8">
              <w:rPr>
                <w:rFonts w:ascii="Times New Roman" w:eastAsia="Times New Roman" w:hAnsi="Times New Roman" w:cs="Times New Roman"/>
                <w:color w:val="000000"/>
                <w:spacing w:val="-2"/>
                <w:sz w:val="16"/>
                <w:szCs w:val="22"/>
              </w:rPr>
              <w:t xml:space="preserve">3 766 489,3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r w:rsidRPr="003925F8">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r w:rsidRPr="003925F8">
              <w:rPr>
                <w:rFonts w:ascii="Times New Roman" w:eastAsia="Times New Roman" w:hAnsi="Times New Roman" w:cs="Times New Roman"/>
                <w:color w:val="000000"/>
                <w:spacing w:val="-2"/>
                <w:sz w:val="16"/>
                <w:szCs w:val="22"/>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r w:rsidRPr="00D257D7">
              <w:rPr>
                <w:rFonts w:ascii="Times New Roman" w:eastAsia="Times New Roman" w:hAnsi="Times New Roman" w:cs="Times New Roman"/>
                <w:color w:val="000000"/>
                <w:spacing w:val="-2"/>
                <w:sz w:val="16"/>
                <w:szCs w:val="22"/>
              </w:rPr>
              <w:t>5 169 532,9</w:t>
            </w:r>
          </w:p>
        </w:tc>
        <w:tc>
          <w:tcPr>
            <w:tcW w:w="13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p>
        </w:tc>
        <w:tc>
          <w:tcPr>
            <w:tcW w:w="61" w:type="dxa"/>
            <w:tcBorders>
              <w:left w:val="single" w:sz="4" w:space="0" w:color="000000"/>
            </w:tcBorders>
          </w:tcPr>
          <w:p w:rsidR="00DE352D" w:rsidRPr="006A21A8" w:rsidRDefault="00DE352D" w:rsidP="00DE352D">
            <w:pPr>
              <w:rPr>
                <w:sz w:val="2"/>
              </w:rPr>
            </w:pPr>
          </w:p>
        </w:tc>
      </w:tr>
      <w:tr w:rsidR="00DE352D" w:rsidRPr="00320BEC" w:rsidTr="00CB4DAA">
        <w:trPr>
          <w:trHeight w:val="459"/>
        </w:trPr>
        <w:tc>
          <w:tcPr>
            <w:tcW w:w="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p>
        </w:tc>
        <w:tc>
          <w:tcPr>
            <w:tcW w:w="13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p>
        </w:tc>
        <w:tc>
          <w:tcPr>
            <w:tcW w:w="8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p>
        </w:tc>
        <w:tc>
          <w:tcPr>
            <w:tcW w:w="6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p>
        </w:tc>
        <w:tc>
          <w:tcPr>
            <w:tcW w:w="9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r w:rsidRPr="003925F8">
              <w:rPr>
                <w:rFonts w:ascii="Times New Roman" w:eastAsia="Times New Roman" w:hAnsi="Times New Roman" w:cs="Times New Roman"/>
                <w:color w:val="000000"/>
                <w:spacing w:val="-2"/>
                <w:sz w:val="16"/>
                <w:szCs w:val="22"/>
              </w:rPr>
              <w:t>23 167 676,5</w:t>
            </w:r>
          </w:p>
        </w:tc>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r w:rsidRPr="003925F8">
              <w:rPr>
                <w:rFonts w:ascii="Times New Roman" w:eastAsia="Times New Roman" w:hAnsi="Times New Roman" w:cs="Times New Roman"/>
                <w:color w:val="000000"/>
                <w:spacing w:val="-2"/>
                <w:sz w:val="16"/>
                <w:szCs w:val="22"/>
              </w:rPr>
              <w:t>ИТОГО</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r w:rsidRPr="003925F8">
              <w:rPr>
                <w:rFonts w:ascii="Times New Roman" w:eastAsia="Times New Roman" w:hAnsi="Times New Roman" w:cs="Times New Roman"/>
                <w:color w:val="000000"/>
                <w:spacing w:val="-2"/>
                <w:sz w:val="16"/>
                <w:szCs w:val="22"/>
              </w:rPr>
              <w:t xml:space="preserve">2 725 115,6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r w:rsidRPr="003925F8">
              <w:rPr>
                <w:rFonts w:ascii="Times New Roman" w:eastAsia="Times New Roman" w:hAnsi="Times New Roman" w:cs="Times New Roman"/>
                <w:color w:val="000000"/>
                <w:spacing w:val="-2"/>
                <w:sz w:val="16"/>
                <w:szCs w:val="22"/>
              </w:rPr>
              <w:t xml:space="preserve">5 281 565,6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r w:rsidRPr="003925F8">
              <w:rPr>
                <w:rFonts w:ascii="Times New Roman" w:eastAsia="Times New Roman" w:hAnsi="Times New Roman" w:cs="Times New Roman"/>
                <w:color w:val="000000"/>
                <w:spacing w:val="-2"/>
                <w:sz w:val="16"/>
                <w:szCs w:val="22"/>
              </w:rPr>
              <w:t xml:space="preserve">6 086 778,4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r w:rsidRPr="003925F8">
              <w:rPr>
                <w:rFonts w:ascii="Times New Roman" w:eastAsia="Times New Roman" w:hAnsi="Times New Roman" w:cs="Times New Roman"/>
                <w:color w:val="000000"/>
                <w:spacing w:val="-2"/>
                <w:sz w:val="16"/>
                <w:szCs w:val="22"/>
              </w:rPr>
              <w:t xml:space="preserve">6 548 045,3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r w:rsidRPr="003925F8">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r w:rsidRPr="003925F8">
              <w:rPr>
                <w:rFonts w:ascii="Times New Roman" w:eastAsia="Times New Roman" w:hAnsi="Times New Roman" w:cs="Times New Roman"/>
                <w:color w:val="000000"/>
                <w:spacing w:val="-2"/>
                <w:sz w:val="16"/>
                <w:szCs w:val="22"/>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r w:rsidRPr="00D257D7">
              <w:rPr>
                <w:rFonts w:ascii="Times New Roman" w:eastAsia="Times New Roman" w:hAnsi="Times New Roman" w:cs="Times New Roman"/>
                <w:color w:val="000000"/>
                <w:spacing w:val="-2"/>
                <w:sz w:val="16"/>
                <w:szCs w:val="22"/>
              </w:rPr>
              <w:t>20 641 504,9</w:t>
            </w:r>
          </w:p>
        </w:tc>
        <w:tc>
          <w:tcPr>
            <w:tcW w:w="13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352D" w:rsidRPr="003925F8" w:rsidRDefault="00DE352D" w:rsidP="00DE352D">
            <w:pPr>
              <w:spacing w:line="229" w:lineRule="auto"/>
              <w:jc w:val="center"/>
              <w:rPr>
                <w:rFonts w:ascii="Times New Roman" w:eastAsia="Times New Roman" w:hAnsi="Times New Roman" w:cs="Times New Roman"/>
                <w:color w:val="000000"/>
                <w:spacing w:val="-2"/>
                <w:sz w:val="16"/>
                <w:szCs w:val="22"/>
              </w:rPr>
            </w:pPr>
          </w:p>
        </w:tc>
        <w:tc>
          <w:tcPr>
            <w:tcW w:w="61" w:type="dxa"/>
            <w:tcBorders>
              <w:left w:val="single" w:sz="4" w:space="0" w:color="000000"/>
            </w:tcBorders>
          </w:tcPr>
          <w:p w:rsidR="00DE352D" w:rsidRPr="006A21A8" w:rsidRDefault="00DE352D" w:rsidP="00DE352D">
            <w:pPr>
              <w:rPr>
                <w:sz w:val="2"/>
              </w:rPr>
            </w:pPr>
          </w:p>
        </w:tc>
      </w:tr>
      <w:tr w:rsidR="006632C6" w:rsidTr="00CB4DAA">
        <w:trPr>
          <w:trHeight w:val="459"/>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1.4</w:t>
            </w:r>
          </w:p>
        </w:tc>
        <w:tc>
          <w:tcPr>
            <w:tcW w:w="13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1FC3" w:rsidRDefault="00123630">
            <w:pPr>
              <w:spacing w:line="229" w:lineRule="auto"/>
              <w:jc w:val="center"/>
              <w:rPr>
                <w:rFonts w:ascii="Times New Roman" w:eastAsia="Times New Roman" w:hAnsi="Times New Roman" w:cs="Times New Roman"/>
                <w:color w:val="000000"/>
                <w:spacing w:val="-2"/>
                <w:sz w:val="16"/>
                <w:szCs w:val="22"/>
              </w:rPr>
            </w:pPr>
            <w:r>
              <w:rPr>
                <w:rFonts w:ascii="Times New Roman" w:eastAsia="Times New Roman" w:hAnsi="Times New Roman" w:cs="Times New Roman"/>
                <w:color w:val="000000"/>
                <w:spacing w:val="-2"/>
                <w:sz w:val="16"/>
                <w:szCs w:val="22"/>
              </w:rPr>
              <w:t xml:space="preserve">Субсидии </w:t>
            </w:r>
            <w:r w:rsidR="00F80E25">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ГУП </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Водоканал Санкт-Петербурга</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xml:space="preserve">. </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xml:space="preserve">Строительство второй нитки Главного канализационного коллектора </w:t>
            </w:r>
          </w:p>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северной части Санкт-Петербурга (2 и 3 этап)</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xml:space="preserve"> 3 этап</w:t>
            </w: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КЭиИО</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Приморский</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5,1 км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2029 - 2034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32 740 877,6</w:t>
            </w:r>
          </w:p>
        </w:tc>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1 000 000,0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1 060 000,0</w:t>
            </w:r>
          </w:p>
        </w:tc>
        <w:tc>
          <w:tcPr>
            <w:tcW w:w="1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ЦП 1, И 2.3, И 2.4 </w:t>
            </w:r>
          </w:p>
        </w:tc>
        <w:tc>
          <w:tcPr>
            <w:tcW w:w="61" w:type="dxa"/>
            <w:tcBorders>
              <w:left w:val="single" w:sz="4" w:space="0" w:color="000000"/>
            </w:tcBorders>
          </w:tcPr>
          <w:p w:rsidR="006632C6" w:rsidRDefault="006632C6">
            <w:pPr>
              <w:rPr>
                <w:sz w:val="2"/>
              </w:rPr>
            </w:pPr>
          </w:p>
        </w:tc>
      </w:tr>
      <w:tr w:rsidR="006632C6" w:rsidTr="00CB4DAA">
        <w:trPr>
          <w:trHeight w:val="444"/>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1.5</w:t>
            </w:r>
          </w:p>
        </w:tc>
        <w:tc>
          <w:tcPr>
            <w:tcW w:w="13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rsidP="00F80E2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Субсидии</w:t>
            </w:r>
            <w:r w:rsidR="00F80E25">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ГУП </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Водоканал Санкт-Петербурга</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Строительство</w:t>
            </w:r>
            <w:r w:rsidR="00F80E25">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и (или) реконструкция объектов водоснабжения </w:t>
            </w:r>
            <w:r w:rsidR="00F80E25">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и водоотведения</w:t>
            </w: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КЭиИО</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2023 - 2031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2 141 288,3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272 434,2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50 000,1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646 654,3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3 132 946,7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4 198 689,1</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10 442 012,7</w:t>
            </w:r>
          </w:p>
        </w:tc>
        <w:tc>
          <w:tcPr>
            <w:tcW w:w="1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ЦП 1, ЦП 3, ЦП 6, ЦП 7, И 2.1, И 2.2, И 2.3, И 2.4 </w:t>
            </w:r>
          </w:p>
        </w:tc>
        <w:tc>
          <w:tcPr>
            <w:tcW w:w="61" w:type="dxa"/>
            <w:tcBorders>
              <w:left w:val="single" w:sz="4" w:space="0" w:color="000000"/>
            </w:tcBorders>
          </w:tcPr>
          <w:p w:rsidR="006632C6" w:rsidRDefault="006632C6">
            <w:pPr>
              <w:rPr>
                <w:sz w:val="2"/>
              </w:rPr>
            </w:pPr>
          </w:p>
        </w:tc>
      </w:tr>
      <w:tr w:rsidR="006632C6" w:rsidTr="00CB4DAA">
        <w:trPr>
          <w:trHeight w:val="602"/>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1.6</w:t>
            </w:r>
          </w:p>
        </w:tc>
        <w:tc>
          <w:tcPr>
            <w:tcW w:w="13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Субсидии </w:t>
            </w:r>
            <w:r w:rsidR="00F80E25">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ГУП </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Водоканал Санкт-Петербурга</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xml:space="preserve">. Реконструкция КОС г. Колпино </w:t>
            </w:r>
            <w:r w:rsidR="00F80E25">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с расширением </w:t>
            </w:r>
            <w:r w:rsidR="00F80E25">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до 140 тыс. куб. м/сутки </w:t>
            </w:r>
            <w:r w:rsidR="00F80E25">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с реконструкцией выпуска</w:t>
            </w: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КЭиИО</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Колпинский</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140 </w:t>
            </w:r>
            <w:r w:rsidR="00933CAB">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тыс. куб. м/сутки</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2029 - 2032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33 560 178,9</w:t>
            </w:r>
          </w:p>
        </w:tc>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10 000,0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30 000,0</w:t>
            </w:r>
          </w:p>
        </w:tc>
        <w:tc>
          <w:tcPr>
            <w:tcW w:w="1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ЦП 1 </w:t>
            </w:r>
          </w:p>
        </w:tc>
        <w:tc>
          <w:tcPr>
            <w:tcW w:w="61" w:type="dxa"/>
            <w:tcBorders>
              <w:left w:val="single" w:sz="4" w:space="0" w:color="000000"/>
            </w:tcBorders>
          </w:tcPr>
          <w:p w:rsidR="006632C6" w:rsidRDefault="006632C6">
            <w:pPr>
              <w:rPr>
                <w:sz w:val="2"/>
              </w:rPr>
            </w:pPr>
          </w:p>
        </w:tc>
      </w:tr>
      <w:tr w:rsidR="006632C6" w:rsidTr="00CB4DAA">
        <w:trPr>
          <w:trHeight w:val="602"/>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1.7</w:t>
            </w:r>
          </w:p>
        </w:tc>
        <w:tc>
          <w:tcPr>
            <w:tcW w:w="13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Субсидии </w:t>
            </w:r>
            <w:r w:rsidR="00F80E25">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ГУП </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Водоканал Санкт-Петербурга</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xml:space="preserve">. Реконструкция Северной водопроводной станции. Этап 1. Реконструкция сооружений водоподготовки (строительство новых блоков водоподготовки, вспомогательных сооружений и </w:t>
            </w:r>
            <w:r w:rsidRPr="00F80E25">
              <w:rPr>
                <w:rFonts w:ascii="Times New Roman" w:eastAsia="Times New Roman" w:hAnsi="Times New Roman" w:cs="Times New Roman"/>
                <w:color w:val="000000"/>
                <w:spacing w:val="-8"/>
                <w:sz w:val="16"/>
                <w:szCs w:val="22"/>
              </w:rPr>
              <w:t>внутриплощадочных</w:t>
            </w:r>
            <w:r>
              <w:rPr>
                <w:rFonts w:ascii="Times New Roman" w:eastAsia="Times New Roman" w:hAnsi="Times New Roman" w:cs="Times New Roman"/>
                <w:color w:val="000000"/>
                <w:spacing w:val="-2"/>
                <w:sz w:val="16"/>
                <w:szCs w:val="22"/>
              </w:rPr>
              <w:t xml:space="preserve"> сетей на площадке СВС-III)</w:t>
            </w: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КЭиИО</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Всеволожский (Ленинградская область)</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700 </w:t>
            </w:r>
            <w:r w:rsidR="00933CAB">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тыс. куб. м/сутки</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2029 - 2032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67 067 567,4</w:t>
            </w:r>
          </w:p>
        </w:tc>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10 000,0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30 000,0</w:t>
            </w:r>
          </w:p>
        </w:tc>
        <w:tc>
          <w:tcPr>
            <w:tcW w:w="1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ЦП 1 </w:t>
            </w:r>
          </w:p>
        </w:tc>
        <w:tc>
          <w:tcPr>
            <w:tcW w:w="61" w:type="dxa"/>
            <w:tcBorders>
              <w:left w:val="single" w:sz="4" w:space="0" w:color="000000"/>
            </w:tcBorders>
          </w:tcPr>
          <w:p w:rsidR="006632C6" w:rsidRDefault="006632C6">
            <w:pPr>
              <w:rPr>
                <w:sz w:val="2"/>
              </w:rPr>
            </w:pPr>
          </w:p>
        </w:tc>
      </w:tr>
      <w:tr w:rsidR="006632C6" w:rsidTr="00CB4DAA">
        <w:trPr>
          <w:trHeight w:val="601"/>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1.8</w:t>
            </w:r>
          </w:p>
        </w:tc>
        <w:tc>
          <w:tcPr>
            <w:tcW w:w="13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Субсидии </w:t>
            </w:r>
            <w:r w:rsidR="00F80E25">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ГУП </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Водоканал Санкт-Петербурга</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Реконструкция Северной водопроводной станции. Этап 2. Реконструкция водозаборного комплекса СВС-I</w:t>
            </w:r>
            <w:r w:rsidR="00F80E25">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 со строительством новой насосной станции 1-го подъема</w:t>
            </w: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КЭиИО</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Всеволожский (Ленинградская область)</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700</w:t>
            </w:r>
            <w:r w:rsidR="00933CAB">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 тыс. куб. м/сутки</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2031 - 2034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9 068 230,1</w:t>
            </w:r>
          </w:p>
        </w:tc>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1 000,0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1 000,0</w:t>
            </w:r>
          </w:p>
        </w:tc>
        <w:tc>
          <w:tcPr>
            <w:tcW w:w="1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ЦП 1 </w:t>
            </w:r>
          </w:p>
        </w:tc>
        <w:tc>
          <w:tcPr>
            <w:tcW w:w="61" w:type="dxa"/>
            <w:tcBorders>
              <w:left w:val="single" w:sz="4" w:space="0" w:color="000000"/>
            </w:tcBorders>
          </w:tcPr>
          <w:p w:rsidR="006632C6" w:rsidRDefault="006632C6">
            <w:pPr>
              <w:rPr>
                <w:sz w:val="2"/>
              </w:rPr>
            </w:pPr>
          </w:p>
        </w:tc>
      </w:tr>
      <w:tr w:rsidR="006632C6" w:rsidTr="00CB4DAA">
        <w:trPr>
          <w:trHeight w:val="588"/>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1.9</w:t>
            </w:r>
          </w:p>
        </w:tc>
        <w:tc>
          <w:tcPr>
            <w:tcW w:w="13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Субсидии </w:t>
            </w:r>
            <w:r w:rsidR="00933CAB">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ГУП </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Водоканал Санкт-Петербурга</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Реконструкция Северной водопроводной станции. Этап 3. Реконструкция системы подачи вырой воды от водозаборного комплекса СВС-1 до сооружений водоподготовки СВС-III</w:t>
            </w: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КЭиИО</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Всеволожский (Ленинградская область)</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700 </w:t>
            </w:r>
            <w:r w:rsidR="00CD3370">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тыс. куб. м/сутки</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2031 - 2034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8 236 863,6</w:t>
            </w:r>
          </w:p>
        </w:tc>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1 000,0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1 000,0</w:t>
            </w:r>
          </w:p>
        </w:tc>
        <w:tc>
          <w:tcPr>
            <w:tcW w:w="1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ЦП 1 </w:t>
            </w:r>
          </w:p>
        </w:tc>
        <w:tc>
          <w:tcPr>
            <w:tcW w:w="61" w:type="dxa"/>
            <w:tcBorders>
              <w:left w:val="single" w:sz="4" w:space="0" w:color="000000"/>
            </w:tcBorders>
          </w:tcPr>
          <w:p w:rsidR="006632C6" w:rsidRDefault="006632C6">
            <w:pPr>
              <w:rPr>
                <w:sz w:val="2"/>
              </w:rPr>
            </w:pPr>
          </w:p>
        </w:tc>
      </w:tr>
      <w:tr w:rsidR="006632C6" w:rsidTr="00CB4DAA">
        <w:trPr>
          <w:trHeight w:val="544"/>
        </w:trPr>
        <w:tc>
          <w:tcPr>
            <w:tcW w:w="343"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1.10</w:t>
            </w:r>
          </w:p>
        </w:tc>
        <w:tc>
          <w:tcPr>
            <w:tcW w:w="1356"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Субсидии </w:t>
            </w:r>
            <w:r w:rsidR="00933CAB">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ГУП </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Водоканал Санкт-Петербурга</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xml:space="preserve">. Реконструкция главной водопроводной станции </w:t>
            </w:r>
            <w:r w:rsidR="00933CAB">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(со строительством нового блока водоподготовки), расположенной</w:t>
            </w:r>
            <w:r w:rsidR="00933CAB">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 по адресу: </w:t>
            </w:r>
            <w:r w:rsidR="00933CAB">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Санкт-Петербург, ул. Кавалергардская, д.42</w:t>
            </w:r>
          </w:p>
        </w:tc>
        <w:tc>
          <w:tcPr>
            <w:tcW w:w="852"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КЭиИО</w:t>
            </w:r>
          </w:p>
        </w:tc>
        <w:tc>
          <w:tcPr>
            <w:tcW w:w="1117"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Центральный</w:t>
            </w:r>
          </w:p>
        </w:tc>
        <w:tc>
          <w:tcPr>
            <w:tcW w:w="788"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350 </w:t>
            </w:r>
            <w:r w:rsidR="00CD3370">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тыс. куб. м/сутки</w:t>
            </w:r>
          </w:p>
        </w:tc>
        <w:tc>
          <w:tcPr>
            <w:tcW w:w="688"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СМР</w:t>
            </w:r>
          </w:p>
        </w:tc>
        <w:tc>
          <w:tcPr>
            <w:tcW w:w="903"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2026 - 2032</w:t>
            </w:r>
          </w:p>
        </w:tc>
        <w:tc>
          <w:tcPr>
            <w:tcW w:w="1017"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56 220 652,8</w:t>
            </w:r>
          </w:p>
        </w:tc>
        <w:tc>
          <w:tcPr>
            <w:tcW w:w="1008"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803"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0,1</w:t>
            </w:r>
          </w:p>
        </w:tc>
        <w:tc>
          <w:tcPr>
            <w:tcW w:w="788"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0,1</w:t>
            </w:r>
          </w:p>
        </w:tc>
        <w:tc>
          <w:tcPr>
            <w:tcW w:w="788"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15 000,0</w:t>
            </w:r>
          </w:p>
        </w:tc>
        <w:tc>
          <w:tcPr>
            <w:tcW w:w="788"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99 999,6</w:t>
            </w:r>
          </w:p>
        </w:tc>
        <w:tc>
          <w:tcPr>
            <w:tcW w:w="788"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100 000,0</w:t>
            </w:r>
          </w:p>
        </w:tc>
        <w:tc>
          <w:tcPr>
            <w:tcW w:w="788"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1 686 428,8</w:t>
            </w:r>
          </w:p>
        </w:tc>
        <w:tc>
          <w:tcPr>
            <w:tcW w:w="902"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1 901 428,6</w:t>
            </w:r>
          </w:p>
        </w:tc>
        <w:tc>
          <w:tcPr>
            <w:tcW w:w="1310"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ЦП 6 </w:t>
            </w:r>
          </w:p>
        </w:tc>
        <w:tc>
          <w:tcPr>
            <w:tcW w:w="61" w:type="dxa"/>
            <w:tcBorders>
              <w:left w:val="single" w:sz="4" w:space="0" w:color="000000"/>
            </w:tcBorders>
          </w:tcPr>
          <w:p w:rsidR="006632C6" w:rsidRDefault="006632C6">
            <w:pPr>
              <w:rPr>
                <w:sz w:val="2"/>
              </w:rPr>
            </w:pPr>
          </w:p>
        </w:tc>
      </w:tr>
      <w:tr w:rsidR="006632C6" w:rsidTr="00D06E5A">
        <w:trPr>
          <w:trHeight w:val="70"/>
        </w:trPr>
        <w:tc>
          <w:tcPr>
            <w:tcW w:w="343" w:type="dxa"/>
            <w:tcBorders>
              <w:left w:val="single" w:sz="4" w:space="0" w:color="000000"/>
              <w:bottom w:val="single" w:sz="4" w:space="0" w:color="000000"/>
              <w:right w:val="single" w:sz="4" w:space="0" w:color="000000"/>
            </w:tcBorders>
            <w:shd w:val="clear" w:color="auto" w:fill="auto"/>
            <w:vAlign w:val="center"/>
          </w:tcPr>
          <w:p w:rsidR="006632C6" w:rsidRDefault="006632C6">
            <w:pPr>
              <w:spacing w:line="229" w:lineRule="auto"/>
              <w:jc w:val="center"/>
              <w:rPr>
                <w:rFonts w:ascii="Times New Roman" w:eastAsia="Times New Roman" w:hAnsi="Times New Roman" w:cs="Times New Roman"/>
                <w:color w:val="000000"/>
                <w:spacing w:val="-2"/>
                <w:sz w:val="16"/>
              </w:rPr>
            </w:pPr>
          </w:p>
        </w:tc>
        <w:tc>
          <w:tcPr>
            <w:tcW w:w="1356" w:type="dxa"/>
            <w:tcBorders>
              <w:left w:val="single" w:sz="4" w:space="0" w:color="000000"/>
              <w:bottom w:val="single" w:sz="4" w:space="0" w:color="000000"/>
              <w:right w:val="single" w:sz="4" w:space="0" w:color="000000"/>
            </w:tcBorders>
            <w:shd w:val="clear" w:color="auto" w:fill="auto"/>
            <w:vAlign w:val="center"/>
          </w:tcPr>
          <w:p w:rsidR="006632C6" w:rsidRDefault="006632C6">
            <w:pPr>
              <w:spacing w:line="229" w:lineRule="auto"/>
              <w:jc w:val="center"/>
              <w:rPr>
                <w:rFonts w:ascii="Times New Roman" w:eastAsia="Times New Roman" w:hAnsi="Times New Roman" w:cs="Times New Roman"/>
                <w:color w:val="000000"/>
                <w:spacing w:val="-2"/>
                <w:sz w:val="16"/>
              </w:rPr>
            </w:pPr>
          </w:p>
        </w:tc>
        <w:tc>
          <w:tcPr>
            <w:tcW w:w="852" w:type="dxa"/>
            <w:tcBorders>
              <w:left w:val="single" w:sz="4" w:space="0" w:color="000000"/>
              <w:bottom w:val="single" w:sz="4" w:space="0" w:color="000000"/>
              <w:right w:val="single" w:sz="4" w:space="0" w:color="000000"/>
            </w:tcBorders>
            <w:shd w:val="clear" w:color="auto" w:fill="auto"/>
            <w:vAlign w:val="center"/>
          </w:tcPr>
          <w:p w:rsidR="006632C6" w:rsidRDefault="006632C6">
            <w:pPr>
              <w:spacing w:line="229" w:lineRule="auto"/>
              <w:jc w:val="center"/>
              <w:rPr>
                <w:rFonts w:ascii="Times New Roman" w:eastAsia="Times New Roman" w:hAnsi="Times New Roman" w:cs="Times New Roman"/>
                <w:color w:val="000000"/>
                <w:spacing w:val="-2"/>
                <w:sz w:val="16"/>
              </w:rPr>
            </w:pPr>
          </w:p>
        </w:tc>
        <w:tc>
          <w:tcPr>
            <w:tcW w:w="1117" w:type="dxa"/>
            <w:tcBorders>
              <w:left w:val="single" w:sz="4" w:space="0" w:color="000000"/>
              <w:bottom w:val="single" w:sz="4" w:space="0" w:color="000000"/>
              <w:right w:val="single" w:sz="4" w:space="0" w:color="000000"/>
            </w:tcBorders>
            <w:shd w:val="clear" w:color="auto" w:fill="auto"/>
            <w:vAlign w:val="center"/>
          </w:tcPr>
          <w:p w:rsidR="006632C6" w:rsidRDefault="006632C6">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6632C6" w:rsidRDefault="006632C6">
            <w:pPr>
              <w:spacing w:line="229" w:lineRule="auto"/>
              <w:jc w:val="center"/>
              <w:rPr>
                <w:rFonts w:ascii="Times New Roman" w:eastAsia="Times New Roman" w:hAnsi="Times New Roman" w:cs="Times New Roman"/>
                <w:color w:val="000000"/>
                <w:spacing w:val="-2"/>
                <w:sz w:val="16"/>
              </w:rPr>
            </w:pPr>
          </w:p>
        </w:tc>
        <w:tc>
          <w:tcPr>
            <w:tcW w:w="688" w:type="dxa"/>
            <w:tcBorders>
              <w:left w:val="single" w:sz="4" w:space="0" w:color="000000"/>
              <w:bottom w:val="single" w:sz="4" w:space="0" w:color="000000"/>
              <w:right w:val="single" w:sz="4" w:space="0" w:color="000000"/>
            </w:tcBorders>
            <w:shd w:val="clear" w:color="auto" w:fill="auto"/>
            <w:vAlign w:val="center"/>
          </w:tcPr>
          <w:p w:rsidR="006632C6" w:rsidRDefault="006632C6">
            <w:pPr>
              <w:spacing w:line="229" w:lineRule="auto"/>
              <w:jc w:val="center"/>
              <w:rPr>
                <w:rFonts w:ascii="Times New Roman" w:eastAsia="Times New Roman" w:hAnsi="Times New Roman" w:cs="Times New Roman"/>
                <w:color w:val="000000"/>
                <w:spacing w:val="-2"/>
                <w:sz w:val="16"/>
              </w:rPr>
            </w:pPr>
          </w:p>
        </w:tc>
        <w:tc>
          <w:tcPr>
            <w:tcW w:w="903" w:type="dxa"/>
            <w:tcBorders>
              <w:left w:val="single" w:sz="4" w:space="0" w:color="000000"/>
              <w:bottom w:val="single" w:sz="4" w:space="0" w:color="000000"/>
              <w:right w:val="single" w:sz="4" w:space="0" w:color="000000"/>
            </w:tcBorders>
            <w:shd w:val="clear" w:color="auto" w:fill="auto"/>
            <w:vAlign w:val="center"/>
          </w:tcPr>
          <w:p w:rsidR="006632C6" w:rsidRDefault="006632C6">
            <w:pPr>
              <w:spacing w:line="229" w:lineRule="auto"/>
              <w:jc w:val="center"/>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vAlign w:val="center"/>
          </w:tcPr>
          <w:p w:rsidR="006632C6" w:rsidRDefault="006632C6">
            <w:pPr>
              <w:spacing w:line="229" w:lineRule="auto"/>
              <w:jc w:val="center"/>
              <w:rPr>
                <w:rFonts w:ascii="Times New Roman" w:eastAsia="Times New Roman" w:hAnsi="Times New Roman" w:cs="Times New Roman"/>
                <w:color w:val="000000"/>
                <w:spacing w:val="-2"/>
                <w:sz w:val="16"/>
              </w:rPr>
            </w:pPr>
          </w:p>
        </w:tc>
        <w:tc>
          <w:tcPr>
            <w:tcW w:w="1008" w:type="dxa"/>
            <w:tcBorders>
              <w:left w:val="single" w:sz="4" w:space="0" w:color="000000"/>
              <w:bottom w:val="single" w:sz="4" w:space="0" w:color="000000"/>
              <w:right w:val="single" w:sz="4" w:space="0" w:color="000000"/>
            </w:tcBorders>
            <w:shd w:val="clear" w:color="auto" w:fill="auto"/>
            <w:vAlign w:val="center"/>
          </w:tcPr>
          <w:p w:rsidR="006632C6" w:rsidRDefault="006632C6">
            <w:pPr>
              <w:spacing w:line="229" w:lineRule="auto"/>
              <w:jc w:val="center"/>
              <w:rPr>
                <w:rFonts w:ascii="Times New Roman" w:eastAsia="Times New Roman" w:hAnsi="Times New Roman" w:cs="Times New Roman"/>
                <w:color w:val="000000"/>
                <w:spacing w:val="-2"/>
                <w:sz w:val="16"/>
              </w:rPr>
            </w:pPr>
          </w:p>
        </w:tc>
        <w:tc>
          <w:tcPr>
            <w:tcW w:w="803" w:type="dxa"/>
            <w:tcBorders>
              <w:left w:val="single" w:sz="4" w:space="0" w:color="000000"/>
              <w:bottom w:val="single" w:sz="4" w:space="0" w:color="000000"/>
              <w:right w:val="single" w:sz="4" w:space="0" w:color="000000"/>
            </w:tcBorders>
            <w:shd w:val="clear" w:color="auto" w:fill="auto"/>
            <w:vAlign w:val="center"/>
          </w:tcPr>
          <w:p w:rsidR="006632C6" w:rsidRDefault="006632C6">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6632C6" w:rsidRDefault="006632C6">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6632C6" w:rsidRDefault="006632C6">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6632C6" w:rsidRDefault="006632C6">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6632C6" w:rsidRDefault="006632C6">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6632C6" w:rsidRDefault="006632C6">
            <w:pPr>
              <w:spacing w:line="229" w:lineRule="auto"/>
              <w:jc w:val="center"/>
              <w:rPr>
                <w:rFonts w:ascii="Times New Roman" w:eastAsia="Times New Roman" w:hAnsi="Times New Roman" w:cs="Times New Roman"/>
                <w:color w:val="000000"/>
                <w:spacing w:val="-2"/>
                <w:sz w:val="16"/>
              </w:rPr>
            </w:pPr>
          </w:p>
        </w:tc>
        <w:tc>
          <w:tcPr>
            <w:tcW w:w="902" w:type="dxa"/>
            <w:tcBorders>
              <w:left w:val="single" w:sz="4" w:space="0" w:color="000000"/>
              <w:bottom w:val="single" w:sz="4" w:space="0" w:color="000000"/>
              <w:right w:val="single" w:sz="4" w:space="0" w:color="000000"/>
            </w:tcBorders>
            <w:shd w:val="clear" w:color="auto" w:fill="auto"/>
            <w:vAlign w:val="center"/>
          </w:tcPr>
          <w:p w:rsidR="006632C6" w:rsidRDefault="006632C6">
            <w:pPr>
              <w:spacing w:line="229" w:lineRule="auto"/>
              <w:jc w:val="center"/>
              <w:rPr>
                <w:rFonts w:ascii="Times New Roman" w:eastAsia="Times New Roman" w:hAnsi="Times New Roman" w:cs="Times New Roman"/>
                <w:color w:val="000000"/>
                <w:spacing w:val="-2"/>
                <w:sz w:val="16"/>
              </w:rPr>
            </w:pPr>
          </w:p>
        </w:tc>
        <w:tc>
          <w:tcPr>
            <w:tcW w:w="1310" w:type="dxa"/>
            <w:tcBorders>
              <w:left w:val="single" w:sz="4" w:space="0" w:color="000000"/>
              <w:bottom w:val="single" w:sz="4" w:space="0" w:color="000000"/>
              <w:right w:val="single" w:sz="4" w:space="0" w:color="000000"/>
            </w:tcBorders>
            <w:shd w:val="clear" w:color="auto" w:fill="auto"/>
            <w:vAlign w:val="center"/>
          </w:tcPr>
          <w:p w:rsidR="006632C6" w:rsidRDefault="006632C6">
            <w:pPr>
              <w:spacing w:line="229" w:lineRule="auto"/>
              <w:jc w:val="center"/>
              <w:rPr>
                <w:rFonts w:ascii="Times New Roman" w:eastAsia="Times New Roman" w:hAnsi="Times New Roman" w:cs="Times New Roman"/>
                <w:color w:val="000000"/>
                <w:spacing w:val="-2"/>
                <w:sz w:val="16"/>
              </w:rPr>
            </w:pPr>
          </w:p>
        </w:tc>
        <w:tc>
          <w:tcPr>
            <w:tcW w:w="61" w:type="dxa"/>
            <w:tcBorders>
              <w:left w:val="single" w:sz="4" w:space="0" w:color="000000"/>
            </w:tcBorders>
          </w:tcPr>
          <w:p w:rsidR="006632C6" w:rsidRDefault="006632C6">
            <w:pPr>
              <w:rPr>
                <w:sz w:val="2"/>
              </w:rPr>
            </w:pPr>
          </w:p>
        </w:tc>
      </w:tr>
      <w:tr w:rsidR="006632C6" w:rsidTr="00CB4DAA">
        <w:trPr>
          <w:trHeight w:val="601"/>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1.11</w:t>
            </w:r>
          </w:p>
        </w:tc>
        <w:tc>
          <w:tcPr>
            <w:tcW w:w="13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rsidP="00933CAB">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Субсидии </w:t>
            </w:r>
            <w:r w:rsidR="00933CAB">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ГУП </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Водоканал Санкт-Петербурга</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Реконструкция КОС</w:t>
            </w:r>
            <w:r w:rsidR="00933CAB">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г. Зеленогорска</w:t>
            </w: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КЭиИО</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Курортный</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rsidP="00CD337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15</w:t>
            </w:r>
            <w:r w:rsidR="00CD3370">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тыс. куб. м/сутки</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2029 - 2032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927 486,6</w:t>
            </w:r>
          </w:p>
        </w:tc>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10 000,0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21 000,0</w:t>
            </w:r>
          </w:p>
        </w:tc>
        <w:tc>
          <w:tcPr>
            <w:tcW w:w="1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ЦП 1, ЦП 7 </w:t>
            </w:r>
          </w:p>
        </w:tc>
        <w:tc>
          <w:tcPr>
            <w:tcW w:w="61" w:type="dxa"/>
            <w:tcBorders>
              <w:left w:val="single" w:sz="4" w:space="0" w:color="000000"/>
            </w:tcBorders>
          </w:tcPr>
          <w:p w:rsidR="006632C6" w:rsidRDefault="006632C6">
            <w:pPr>
              <w:rPr>
                <w:sz w:val="2"/>
              </w:rPr>
            </w:pPr>
          </w:p>
        </w:tc>
      </w:tr>
      <w:tr w:rsidR="006632C6" w:rsidTr="00CB4DAA">
        <w:trPr>
          <w:trHeight w:val="445"/>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1.12</w:t>
            </w:r>
          </w:p>
        </w:tc>
        <w:tc>
          <w:tcPr>
            <w:tcW w:w="13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Субсидии</w:t>
            </w:r>
            <w:r w:rsidR="00933CAB">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ГУП </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Водоканал Санкт-Петербурга</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xml:space="preserve">. Реконструкция ЦСА по адресу: Санкт-Петербург, </w:t>
            </w:r>
          </w:p>
          <w:p w:rsidR="006632C6" w:rsidRDefault="00123630" w:rsidP="00FC27D2">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о. Белый, д. 1 </w:t>
            </w:r>
            <w:r w:rsidR="00933CAB">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(1-й, 2-й очереди механической </w:t>
            </w:r>
            <w:r w:rsidR="00933CAB">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и биологической очистки)</w:t>
            </w: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КЭиИО</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Кировский</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2026 - 2031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3 578 496,0</w:t>
            </w:r>
          </w:p>
        </w:tc>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16 106,6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889 670,5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1 054 129,9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1 618 588,8</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3 578 496,0</w:t>
            </w:r>
          </w:p>
        </w:tc>
        <w:tc>
          <w:tcPr>
            <w:tcW w:w="1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ЦП 1 </w:t>
            </w:r>
          </w:p>
        </w:tc>
        <w:tc>
          <w:tcPr>
            <w:tcW w:w="61" w:type="dxa"/>
            <w:tcBorders>
              <w:left w:val="single" w:sz="4" w:space="0" w:color="000000"/>
            </w:tcBorders>
          </w:tcPr>
          <w:p w:rsidR="006632C6" w:rsidRDefault="006632C6">
            <w:pPr>
              <w:rPr>
                <w:sz w:val="2"/>
              </w:rPr>
            </w:pPr>
          </w:p>
        </w:tc>
      </w:tr>
      <w:tr w:rsidR="006632C6" w:rsidTr="00CB4DAA">
        <w:trPr>
          <w:trHeight w:val="458"/>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1.13</w:t>
            </w:r>
          </w:p>
        </w:tc>
        <w:tc>
          <w:tcPr>
            <w:tcW w:w="13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rsidP="00FC27D2">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Субсидии </w:t>
            </w:r>
            <w:r w:rsidR="00933CAB">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ГУП </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Водоканал Санкт-Петербурга</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xml:space="preserve">. Строительство Южного </w:t>
            </w:r>
            <w:r>
              <w:rPr>
                <w:rFonts w:ascii="Times New Roman" w:eastAsia="Times New Roman" w:hAnsi="Times New Roman" w:cs="Times New Roman"/>
                <w:color w:val="000000"/>
                <w:spacing w:val="-2"/>
                <w:sz w:val="16"/>
                <w:szCs w:val="22"/>
              </w:rPr>
              <w:lastRenderedPageBreak/>
              <w:t>коллектора (1 этап): от КНС Пулковская</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xml:space="preserve"> </w:t>
            </w:r>
            <w:r w:rsidR="00933CAB">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до ЮЗОС </w:t>
            </w: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КЭиИО</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Московский</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17 км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2029 - 2032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45 518 696,9</w:t>
            </w:r>
          </w:p>
        </w:tc>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10 000,0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21 000,0</w:t>
            </w:r>
          </w:p>
        </w:tc>
        <w:tc>
          <w:tcPr>
            <w:tcW w:w="1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ЦП 1 </w:t>
            </w:r>
          </w:p>
        </w:tc>
        <w:tc>
          <w:tcPr>
            <w:tcW w:w="61" w:type="dxa"/>
            <w:tcBorders>
              <w:left w:val="single" w:sz="4" w:space="0" w:color="000000"/>
            </w:tcBorders>
          </w:tcPr>
          <w:p w:rsidR="006632C6" w:rsidRDefault="006632C6">
            <w:pPr>
              <w:rPr>
                <w:sz w:val="2"/>
              </w:rPr>
            </w:pPr>
          </w:p>
        </w:tc>
      </w:tr>
      <w:tr w:rsidR="006632C6" w:rsidTr="00CB4DAA">
        <w:trPr>
          <w:trHeight w:val="444"/>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1.14</w:t>
            </w:r>
          </w:p>
        </w:tc>
        <w:tc>
          <w:tcPr>
            <w:tcW w:w="13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Субсидии </w:t>
            </w:r>
            <w:r w:rsidR="00CD3370">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ГУП </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Водоканал Санкт-Петербурга</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xml:space="preserve">. Строительство канализационного коллектора </w:t>
            </w:r>
            <w:r w:rsidR="00CD3370">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от пос. Горская </w:t>
            </w:r>
            <w:r w:rsidR="00CD3370">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до коллектора Конная Лахта. Участок 1: канализационный коллектор на участке от границы земельного участка с кад. №78:38:0011346:2006 (пересечение магистрали № 1 </w:t>
            </w:r>
            <w:r w:rsidR="00CD3370">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и улицы № 4) </w:t>
            </w:r>
            <w:r w:rsidR="00CD3370">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до шахты № 683 коллектора </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Конная Лахта</w:t>
            </w:r>
            <w:r w:rsidR="00E74F1F">
              <w:rPr>
                <w:rFonts w:ascii="Times New Roman" w:eastAsia="Times New Roman" w:hAnsi="Times New Roman" w:cs="Times New Roman"/>
                <w:color w:val="000000"/>
                <w:spacing w:val="-2"/>
                <w:sz w:val="16"/>
                <w:szCs w:val="22"/>
              </w:rPr>
              <w:t>»</w:t>
            </w: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КЭиИО</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Приморский</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6,2 км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2026 - 2028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12 321 945,0</w:t>
            </w:r>
          </w:p>
        </w:tc>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4 000 000,0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6 000 000,0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2 321 945,0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12 321 945,0</w:t>
            </w:r>
          </w:p>
        </w:tc>
        <w:tc>
          <w:tcPr>
            <w:tcW w:w="1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ЦП 1 </w:t>
            </w:r>
          </w:p>
        </w:tc>
        <w:tc>
          <w:tcPr>
            <w:tcW w:w="61" w:type="dxa"/>
            <w:tcBorders>
              <w:left w:val="single" w:sz="4" w:space="0" w:color="000000"/>
            </w:tcBorders>
          </w:tcPr>
          <w:p w:rsidR="006632C6" w:rsidRDefault="006632C6">
            <w:pPr>
              <w:rPr>
                <w:sz w:val="2"/>
              </w:rPr>
            </w:pPr>
          </w:p>
        </w:tc>
      </w:tr>
      <w:tr w:rsidR="006632C6" w:rsidTr="00CB4DAA">
        <w:trPr>
          <w:trHeight w:val="459"/>
        </w:trPr>
        <w:tc>
          <w:tcPr>
            <w:tcW w:w="807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szCs w:val="22"/>
              </w:rPr>
              <w:t>ИТОГО финансирование по Адресной инвестиционной программе, не относящейся к региональным проектам</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11 683 700,7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14 190 664,4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10 827 849,7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11 409 338,9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8 111 885,0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12 742 473,2</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68 965 911,9</w:t>
            </w:r>
          </w:p>
        </w:tc>
        <w:tc>
          <w:tcPr>
            <w:tcW w:w="1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X</w:t>
            </w:r>
          </w:p>
        </w:tc>
        <w:tc>
          <w:tcPr>
            <w:tcW w:w="61" w:type="dxa"/>
            <w:tcBorders>
              <w:left w:val="single" w:sz="4" w:space="0" w:color="000000"/>
            </w:tcBorders>
          </w:tcPr>
          <w:p w:rsidR="006632C6" w:rsidRDefault="006632C6">
            <w:pPr>
              <w:rPr>
                <w:sz w:val="2"/>
              </w:rPr>
            </w:pPr>
          </w:p>
        </w:tc>
      </w:tr>
      <w:tr w:rsidR="006632C6" w:rsidTr="00CB4DAA">
        <w:trPr>
          <w:trHeight w:val="444"/>
        </w:trPr>
        <w:tc>
          <w:tcPr>
            <w:tcW w:w="807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szCs w:val="22"/>
              </w:rPr>
              <w:t>ВСЕГО проектная часть подпрограммы 2</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11 683 700,7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14 190 664,4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10 827 849,7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11 409 338,9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8 111 885,0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12 742 473,2</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68 965 911,9</w:t>
            </w:r>
          </w:p>
        </w:tc>
        <w:tc>
          <w:tcPr>
            <w:tcW w:w="13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X</w:t>
            </w:r>
          </w:p>
        </w:tc>
        <w:tc>
          <w:tcPr>
            <w:tcW w:w="61" w:type="dxa"/>
            <w:tcBorders>
              <w:left w:val="single" w:sz="4" w:space="0" w:color="000000"/>
            </w:tcBorders>
          </w:tcPr>
          <w:p w:rsidR="006632C6" w:rsidRDefault="006632C6">
            <w:pPr>
              <w:rPr>
                <w:sz w:val="2"/>
              </w:rPr>
            </w:pPr>
          </w:p>
        </w:tc>
      </w:tr>
    </w:tbl>
    <w:p w:rsidR="00FC27D2" w:rsidRDefault="00FC27D2"/>
    <w:tbl>
      <w:tblPr>
        <w:tblW w:w="15088" w:type="dxa"/>
        <w:tblInd w:w="-426" w:type="dxa"/>
        <w:tblLayout w:type="fixed"/>
        <w:tblCellMar>
          <w:left w:w="0" w:type="dxa"/>
          <w:right w:w="0" w:type="dxa"/>
        </w:tblCellMar>
        <w:tblLook w:val="04A0" w:firstRow="1" w:lastRow="0" w:firstColumn="1" w:lastColumn="0" w:noHBand="0" w:noVBand="1"/>
      </w:tblPr>
      <w:tblGrid>
        <w:gridCol w:w="343"/>
        <w:gridCol w:w="1800"/>
        <w:gridCol w:w="1645"/>
        <w:gridCol w:w="1805"/>
        <w:gridCol w:w="1018"/>
        <w:gridCol w:w="1017"/>
        <w:gridCol w:w="1017"/>
        <w:gridCol w:w="1018"/>
        <w:gridCol w:w="1017"/>
        <w:gridCol w:w="1003"/>
        <w:gridCol w:w="1361"/>
        <w:gridCol w:w="1983"/>
        <w:gridCol w:w="61"/>
      </w:tblGrid>
      <w:tr w:rsidR="006632C6" w:rsidTr="007E0A3C">
        <w:trPr>
          <w:trHeight w:val="458"/>
        </w:trPr>
        <w:tc>
          <w:tcPr>
            <w:tcW w:w="15027" w:type="dxa"/>
            <w:gridSpan w:val="12"/>
            <w:tcBorders>
              <w:bottom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ПРОЦЕССНАЯ ЧАСТЬ</w:t>
            </w:r>
          </w:p>
          <w:p w:rsidR="006632C6" w:rsidRDefault="006632C6">
            <w:pPr>
              <w:rPr>
                <w:sz w:val="2"/>
              </w:rPr>
            </w:pPr>
          </w:p>
        </w:tc>
        <w:tc>
          <w:tcPr>
            <w:tcW w:w="61" w:type="dxa"/>
          </w:tcPr>
          <w:p w:rsidR="006632C6" w:rsidRDefault="006632C6">
            <w:pPr>
              <w:rPr>
                <w:sz w:val="2"/>
              </w:rPr>
            </w:pPr>
          </w:p>
        </w:tc>
      </w:tr>
      <w:tr w:rsidR="006632C6" w:rsidTr="007E0A3C">
        <w:trPr>
          <w:trHeight w:val="559"/>
        </w:trPr>
        <w:tc>
          <w:tcPr>
            <w:tcW w:w="343" w:type="dxa"/>
            <w:vMerge w:val="restart"/>
            <w:tcBorders>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п/п</w:t>
            </w:r>
          </w:p>
        </w:tc>
        <w:tc>
          <w:tcPr>
            <w:tcW w:w="1800" w:type="dxa"/>
            <w:vMerge w:val="restart"/>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Наименование мероприятия</w:t>
            </w:r>
          </w:p>
        </w:tc>
        <w:tc>
          <w:tcPr>
            <w:tcW w:w="1645" w:type="dxa"/>
            <w:vMerge w:val="restart"/>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Исполнитель,</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участник</w:t>
            </w:r>
          </w:p>
        </w:tc>
        <w:tc>
          <w:tcPr>
            <w:tcW w:w="1805" w:type="dxa"/>
            <w:vMerge w:val="restart"/>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Срок реализации и объем финансирования по годам, тыс. руб.</w:t>
            </w:r>
          </w:p>
        </w:tc>
        <w:tc>
          <w:tcPr>
            <w:tcW w:w="1361" w:type="dxa"/>
            <w:vMerge w:val="restart"/>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ИТОГО</w:t>
            </w:r>
          </w:p>
        </w:tc>
        <w:tc>
          <w:tcPr>
            <w:tcW w:w="1983" w:type="dxa"/>
            <w:vMerge w:val="restart"/>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Наименование целевого показателя, индикатора, на достижение которых оказывает влияние реализация мероприятия</w:t>
            </w:r>
          </w:p>
        </w:tc>
        <w:tc>
          <w:tcPr>
            <w:tcW w:w="61" w:type="dxa"/>
            <w:tcBorders>
              <w:left w:val="single" w:sz="4" w:space="0" w:color="000000"/>
            </w:tcBorders>
          </w:tcPr>
          <w:p w:rsidR="006632C6" w:rsidRDefault="006632C6">
            <w:pPr>
              <w:rPr>
                <w:sz w:val="2"/>
              </w:rPr>
            </w:pPr>
          </w:p>
        </w:tc>
      </w:tr>
      <w:tr w:rsidR="006632C6" w:rsidTr="007E0A3C">
        <w:trPr>
          <w:trHeight w:val="1132"/>
        </w:trPr>
        <w:tc>
          <w:tcPr>
            <w:tcW w:w="343" w:type="dxa"/>
            <w:vMerge/>
            <w:tcBorders>
              <w:left w:val="single" w:sz="4" w:space="0" w:color="000000"/>
              <w:right w:val="single" w:sz="4" w:space="0" w:color="000000"/>
            </w:tcBorders>
            <w:shd w:val="clear" w:color="auto" w:fill="auto"/>
            <w:vAlign w:val="center"/>
          </w:tcPr>
          <w:p w:rsidR="006632C6" w:rsidRDefault="006632C6">
            <w:pPr>
              <w:rPr>
                <w:sz w:val="2"/>
              </w:rPr>
            </w:pPr>
          </w:p>
        </w:tc>
        <w:tc>
          <w:tcPr>
            <w:tcW w:w="1800" w:type="dxa"/>
            <w:vMerge/>
            <w:tcBorders>
              <w:top w:val="single" w:sz="4" w:space="0" w:color="000000"/>
              <w:left w:val="single" w:sz="4" w:space="0" w:color="000000"/>
              <w:right w:val="single" w:sz="4" w:space="0" w:color="000000"/>
            </w:tcBorders>
            <w:shd w:val="clear" w:color="auto" w:fill="auto"/>
            <w:vAlign w:val="center"/>
          </w:tcPr>
          <w:p w:rsidR="006632C6" w:rsidRDefault="006632C6">
            <w:pPr>
              <w:rPr>
                <w:sz w:val="2"/>
              </w:rPr>
            </w:pPr>
          </w:p>
        </w:tc>
        <w:tc>
          <w:tcPr>
            <w:tcW w:w="1645" w:type="dxa"/>
            <w:vMerge/>
            <w:tcBorders>
              <w:top w:val="single" w:sz="4" w:space="0" w:color="000000"/>
              <w:left w:val="single" w:sz="4" w:space="0" w:color="000000"/>
              <w:right w:val="single" w:sz="4" w:space="0" w:color="000000"/>
            </w:tcBorders>
            <w:shd w:val="clear" w:color="auto" w:fill="auto"/>
            <w:vAlign w:val="center"/>
          </w:tcPr>
          <w:p w:rsidR="006632C6" w:rsidRDefault="006632C6">
            <w:pPr>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6632C6" w:rsidRDefault="006632C6">
            <w:pPr>
              <w:rPr>
                <w:sz w:val="2"/>
              </w:rPr>
            </w:pPr>
          </w:p>
        </w:tc>
        <w:tc>
          <w:tcPr>
            <w:tcW w:w="1018"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2026 г.</w:t>
            </w:r>
          </w:p>
        </w:tc>
        <w:tc>
          <w:tcPr>
            <w:tcW w:w="1017"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2027 г.</w:t>
            </w:r>
          </w:p>
        </w:tc>
        <w:tc>
          <w:tcPr>
            <w:tcW w:w="1017"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2028 г.</w:t>
            </w:r>
          </w:p>
        </w:tc>
        <w:tc>
          <w:tcPr>
            <w:tcW w:w="1018"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2029 г.</w:t>
            </w:r>
          </w:p>
        </w:tc>
        <w:tc>
          <w:tcPr>
            <w:tcW w:w="1017"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2030 г.</w:t>
            </w:r>
          </w:p>
        </w:tc>
        <w:tc>
          <w:tcPr>
            <w:tcW w:w="1003"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2031 г.</w:t>
            </w:r>
          </w:p>
        </w:tc>
        <w:tc>
          <w:tcPr>
            <w:tcW w:w="1361" w:type="dxa"/>
            <w:vMerge/>
            <w:tcBorders>
              <w:top w:val="single" w:sz="4" w:space="0" w:color="000000"/>
              <w:left w:val="single" w:sz="4" w:space="0" w:color="000000"/>
              <w:right w:val="single" w:sz="4" w:space="0" w:color="000000"/>
            </w:tcBorders>
            <w:shd w:val="clear" w:color="auto" w:fill="auto"/>
            <w:vAlign w:val="center"/>
          </w:tcPr>
          <w:p w:rsidR="006632C6" w:rsidRDefault="006632C6">
            <w:pPr>
              <w:rPr>
                <w:sz w:val="2"/>
              </w:rPr>
            </w:pPr>
          </w:p>
        </w:tc>
        <w:tc>
          <w:tcPr>
            <w:tcW w:w="1983" w:type="dxa"/>
            <w:vMerge/>
            <w:tcBorders>
              <w:top w:val="single" w:sz="4" w:space="0" w:color="000000"/>
              <w:left w:val="single" w:sz="4" w:space="0" w:color="000000"/>
              <w:right w:val="single" w:sz="4" w:space="0" w:color="000000"/>
            </w:tcBorders>
            <w:shd w:val="clear" w:color="auto" w:fill="auto"/>
            <w:vAlign w:val="center"/>
          </w:tcPr>
          <w:p w:rsidR="006632C6" w:rsidRDefault="006632C6">
            <w:pPr>
              <w:rPr>
                <w:sz w:val="2"/>
              </w:rPr>
            </w:pPr>
          </w:p>
        </w:tc>
        <w:tc>
          <w:tcPr>
            <w:tcW w:w="61" w:type="dxa"/>
            <w:tcBorders>
              <w:left w:val="single" w:sz="4" w:space="0" w:color="000000"/>
            </w:tcBorders>
          </w:tcPr>
          <w:p w:rsidR="006632C6" w:rsidRDefault="006632C6">
            <w:pPr>
              <w:rPr>
                <w:sz w:val="2"/>
              </w:rPr>
            </w:pPr>
          </w:p>
        </w:tc>
      </w:tr>
    </w:tbl>
    <w:p w:rsidR="00FC27D2" w:rsidRPr="00FC27D2" w:rsidRDefault="00FC27D2">
      <w:pPr>
        <w:rPr>
          <w:sz w:val="2"/>
        </w:rPr>
      </w:pPr>
    </w:p>
    <w:tbl>
      <w:tblPr>
        <w:tblW w:w="15088" w:type="dxa"/>
        <w:tblInd w:w="-431" w:type="dxa"/>
        <w:tblLayout w:type="fixed"/>
        <w:tblCellMar>
          <w:left w:w="0" w:type="dxa"/>
          <w:right w:w="0" w:type="dxa"/>
        </w:tblCellMar>
        <w:tblLook w:val="04A0" w:firstRow="1" w:lastRow="0" w:firstColumn="1" w:lastColumn="0" w:noHBand="0" w:noVBand="1"/>
      </w:tblPr>
      <w:tblGrid>
        <w:gridCol w:w="343"/>
        <w:gridCol w:w="1800"/>
        <w:gridCol w:w="1645"/>
        <w:gridCol w:w="1805"/>
        <w:gridCol w:w="1018"/>
        <w:gridCol w:w="1017"/>
        <w:gridCol w:w="1017"/>
        <w:gridCol w:w="1018"/>
        <w:gridCol w:w="1017"/>
        <w:gridCol w:w="1003"/>
        <w:gridCol w:w="1361"/>
        <w:gridCol w:w="1983"/>
        <w:gridCol w:w="61"/>
      </w:tblGrid>
      <w:tr w:rsidR="006632C6" w:rsidTr="00FC27D2">
        <w:trPr>
          <w:trHeight w:val="229"/>
          <w:tblHeader/>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w:t>
            </w:r>
          </w:p>
        </w:tc>
        <w:tc>
          <w:tcPr>
            <w:tcW w:w="16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12</w:t>
            </w:r>
          </w:p>
        </w:tc>
        <w:tc>
          <w:tcPr>
            <w:tcW w:w="61" w:type="dxa"/>
            <w:tcBorders>
              <w:left w:val="single" w:sz="4" w:space="0" w:color="000000"/>
            </w:tcBorders>
          </w:tcPr>
          <w:p w:rsidR="006632C6" w:rsidRDefault="006632C6">
            <w:pPr>
              <w:rPr>
                <w:sz w:val="2"/>
              </w:rPr>
            </w:pPr>
          </w:p>
        </w:tc>
      </w:tr>
      <w:tr w:rsidR="006632C6" w:rsidTr="00FC27D2">
        <w:trPr>
          <w:trHeight w:val="29"/>
        </w:trPr>
        <w:tc>
          <w:tcPr>
            <w:tcW w:w="3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w:t>
            </w:r>
          </w:p>
        </w:tc>
        <w:tc>
          <w:tcPr>
            <w:tcW w:w="18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rsidP="00FC27D2">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Субсидия </w:t>
            </w:r>
            <w:r w:rsidR="00FC27D2">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ГУП </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Водоканал</w:t>
            </w:r>
            <w:r w:rsidR="00FC27D2">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 Санкт-Петербурга</w:t>
            </w:r>
            <w:r w:rsidR="00E74F1F">
              <w:rPr>
                <w:rFonts w:ascii="Times New Roman" w:eastAsia="Times New Roman" w:hAnsi="Times New Roman" w:cs="Times New Roman"/>
                <w:color w:val="000000"/>
                <w:spacing w:val="-2"/>
                <w:sz w:val="16"/>
                <w:szCs w:val="22"/>
              </w:rPr>
              <w:t>»</w:t>
            </w:r>
            <w:r w:rsidR="00FC27D2">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 на возмещение затрат</w:t>
            </w:r>
            <w:r w:rsidR="00FC27D2">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на мероприятия </w:t>
            </w:r>
            <w:r w:rsidR="00FC27D2">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по сохранению фонтанов, являющихся объектам культурного наследия </w:t>
            </w:r>
            <w:r w:rsidR="00FC27D2">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lastRenderedPageBreak/>
              <w:t>или включенных</w:t>
            </w:r>
            <w:r w:rsidR="00FC27D2">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 в предмет охраны объекта культурного наследия</w:t>
            </w:r>
          </w:p>
        </w:tc>
        <w:tc>
          <w:tcPr>
            <w:tcW w:w="16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КЭиИО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C5C7A" w:rsidRDefault="00123630">
            <w:pPr>
              <w:spacing w:line="229" w:lineRule="auto"/>
              <w:jc w:val="center"/>
              <w:rPr>
                <w:rFonts w:ascii="Times New Roman" w:eastAsia="Times New Roman" w:hAnsi="Times New Roman" w:cs="Times New Roman"/>
                <w:color w:val="000000"/>
                <w:spacing w:val="-2"/>
                <w:sz w:val="16"/>
                <w:szCs w:val="22"/>
              </w:rPr>
            </w:pPr>
            <w:r>
              <w:rPr>
                <w:rFonts w:ascii="Times New Roman" w:eastAsia="Times New Roman" w:hAnsi="Times New Roman" w:cs="Times New Roman"/>
                <w:color w:val="000000"/>
                <w:spacing w:val="-2"/>
                <w:sz w:val="16"/>
                <w:szCs w:val="22"/>
              </w:rPr>
              <w:t xml:space="preserve">Бюджет </w:t>
            </w:r>
          </w:p>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Санкт-Петербурга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72 300,5</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42 426,5</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24 750,6</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25 683,7</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165 161,3</w:t>
            </w:r>
          </w:p>
        </w:tc>
        <w:tc>
          <w:tcPr>
            <w:tcW w:w="19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ЦП 1 </w:t>
            </w:r>
          </w:p>
        </w:tc>
        <w:tc>
          <w:tcPr>
            <w:tcW w:w="61" w:type="dxa"/>
            <w:tcBorders>
              <w:left w:val="single" w:sz="4" w:space="0" w:color="000000"/>
            </w:tcBorders>
          </w:tcPr>
          <w:p w:rsidR="006632C6" w:rsidRDefault="006632C6">
            <w:pPr>
              <w:rPr>
                <w:sz w:val="2"/>
              </w:rPr>
            </w:pPr>
          </w:p>
        </w:tc>
      </w:tr>
      <w:tr w:rsidR="006632C6" w:rsidTr="00FC27D2">
        <w:trPr>
          <w:trHeight w:val="416"/>
        </w:trPr>
        <w:tc>
          <w:tcPr>
            <w:tcW w:w="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8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6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9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61" w:type="dxa"/>
            <w:tcBorders>
              <w:left w:val="single" w:sz="4" w:space="0" w:color="000000"/>
            </w:tcBorders>
          </w:tcPr>
          <w:p w:rsidR="006632C6" w:rsidRDefault="006632C6">
            <w:pPr>
              <w:rPr>
                <w:sz w:val="2"/>
              </w:rPr>
            </w:pPr>
          </w:p>
        </w:tc>
      </w:tr>
      <w:tr w:rsidR="006632C6" w:rsidTr="00FC27D2">
        <w:trPr>
          <w:trHeight w:val="444"/>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Субсидия </w:t>
            </w:r>
            <w:r w:rsidR="00FC27D2">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ГУП </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xml:space="preserve">Водоканал </w:t>
            </w:r>
            <w:r w:rsidR="00FC27D2">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Санкт-Петербурга</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xml:space="preserve"> </w:t>
            </w:r>
            <w:r w:rsidR="00FC27D2">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на водоотведение поверхностных сточных вод с территорий </w:t>
            </w:r>
            <w:r w:rsidR="00FC27D2">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Санкт-Петербурга</w:t>
            </w:r>
          </w:p>
        </w:tc>
        <w:tc>
          <w:tcPr>
            <w:tcW w:w="16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КЭиИО</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5C7A" w:rsidRDefault="00123630">
            <w:pPr>
              <w:spacing w:line="229" w:lineRule="auto"/>
              <w:jc w:val="center"/>
              <w:rPr>
                <w:rFonts w:ascii="Times New Roman" w:eastAsia="Times New Roman" w:hAnsi="Times New Roman" w:cs="Times New Roman"/>
                <w:color w:val="000000"/>
                <w:spacing w:val="-2"/>
                <w:sz w:val="16"/>
                <w:szCs w:val="22"/>
              </w:rPr>
            </w:pPr>
            <w:r>
              <w:rPr>
                <w:rFonts w:ascii="Times New Roman" w:eastAsia="Times New Roman" w:hAnsi="Times New Roman" w:cs="Times New Roman"/>
                <w:color w:val="000000"/>
                <w:spacing w:val="-2"/>
                <w:sz w:val="16"/>
                <w:szCs w:val="22"/>
              </w:rPr>
              <w:t xml:space="preserve">Бюджет </w:t>
            </w:r>
          </w:p>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3 354 563,9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984 969,5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1 041 686,4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1 749 218,6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7 130 438,4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ЦП 1 </w:t>
            </w:r>
          </w:p>
        </w:tc>
        <w:tc>
          <w:tcPr>
            <w:tcW w:w="61" w:type="dxa"/>
            <w:tcBorders>
              <w:left w:val="single" w:sz="4" w:space="0" w:color="000000"/>
            </w:tcBorders>
          </w:tcPr>
          <w:p w:rsidR="006632C6" w:rsidRDefault="006632C6">
            <w:pPr>
              <w:rPr>
                <w:sz w:val="2"/>
              </w:rPr>
            </w:pPr>
          </w:p>
        </w:tc>
      </w:tr>
      <w:tr w:rsidR="006632C6" w:rsidTr="00FC27D2">
        <w:trPr>
          <w:trHeight w:val="458"/>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Реализация инвестиционных программ организаций, обеспечивающих функционирование </w:t>
            </w:r>
            <w:r w:rsidR="00FC27D2">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и развитие систем водоснабжения </w:t>
            </w:r>
            <w:r w:rsidR="00FC27D2">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и водоотведения</w:t>
            </w:r>
          </w:p>
        </w:tc>
        <w:tc>
          <w:tcPr>
            <w:tcW w:w="16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ГУП </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Водоканал Санкт-Петербурга</w:t>
            </w:r>
            <w:r w:rsidR="00E74F1F">
              <w:rPr>
                <w:rFonts w:ascii="Times New Roman" w:eastAsia="Times New Roman" w:hAnsi="Times New Roman" w:cs="Times New Roman"/>
                <w:color w:val="000000"/>
                <w:spacing w:val="-2"/>
                <w:sz w:val="16"/>
                <w:szCs w:val="22"/>
              </w:rPr>
              <w:t>»</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Внебюджетные средства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18 289 398,4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15 318 058,0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15 296 912,4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12 230 693,8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16 544 409,5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17 168 133,7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94 847 605,8</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ЦП 1 </w:t>
            </w:r>
          </w:p>
        </w:tc>
        <w:tc>
          <w:tcPr>
            <w:tcW w:w="61" w:type="dxa"/>
            <w:tcBorders>
              <w:left w:val="single" w:sz="4" w:space="0" w:color="000000"/>
            </w:tcBorders>
          </w:tcPr>
          <w:p w:rsidR="006632C6" w:rsidRDefault="006632C6">
            <w:pPr>
              <w:rPr>
                <w:sz w:val="2"/>
              </w:rPr>
            </w:pPr>
          </w:p>
        </w:tc>
      </w:tr>
      <w:tr w:rsidR="006632C6" w:rsidTr="00FC27D2">
        <w:trPr>
          <w:trHeight w:val="444"/>
        </w:trPr>
        <w:tc>
          <w:tcPr>
            <w:tcW w:w="55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Всего процессная часть подпрограммы 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21 716 262,8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15 318 058,0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15 296 912,4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13 258 089,8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17 610 846,5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18 943 036,0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102 143 205,5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X</w:t>
            </w:r>
          </w:p>
        </w:tc>
        <w:tc>
          <w:tcPr>
            <w:tcW w:w="61" w:type="dxa"/>
            <w:tcBorders>
              <w:left w:val="single" w:sz="4" w:space="0" w:color="000000"/>
            </w:tcBorders>
          </w:tcPr>
          <w:p w:rsidR="006632C6" w:rsidRDefault="006632C6">
            <w:pPr>
              <w:rPr>
                <w:sz w:val="2"/>
              </w:rPr>
            </w:pPr>
          </w:p>
        </w:tc>
      </w:tr>
    </w:tbl>
    <w:p w:rsidR="006632C6" w:rsidRDefault="006632C6">
      <w:pPr>
        <w:rPr>
          <w:sz w:val="2"/>
          <w:szCs w:val="22"/>
        </w:rPr>
        <w:sectPr w:rsidR="006632C6" w:rsidSect="008B1FC3">
          <w:pgSz w:w="16839" w:h="11907" w:orient="landscape" w:code="9"/>
          <w:pgMar w:top="851" w:right="850" w:bottom="1134" w:left="1701" w:header="567" w:footer="516" w:gutter="0"/>
          <w:cols w:space="720"/>
          <w:docGrid w:linePitch="326"/>
        </w:sectPr>
      </w:pPr>
    </w:p>
    <w:p w:rsidR="006632C6" w:rsidRDefault="006632C6">
      <w:pPr>
        <w:rPr>
          <w:sz w:val="2"/>
          <w:szCs w:val="22"/>
        </w:rPr>
      </w:pPr>
    </w:p>
    <w:p w:rsidR="006632C6" w:rsidRDefault="006632C6">
      <w:pPr>
        <w:rPr>
          <w:sz w:val="2"/>
          <w:szCs w:val="22"/>
        </w:rPr>
      </w:pPr>
    </w:p>
    <w:p w:rsidR="006632C6" w:rsidRDefault="00123630">
      <w:pPr>
        <w:pStyle w:val="ConsPlusTitle"/>
        <w:contextualSpacing/>
        <w:jc w:val="center"/>
        <w:outlineLvl w:val="2"/>
        <w:rPr>
          <w:rFonts w:ascii="Times New Roman" w:hAnsi="Times New Roman"/>
          <w:sz w:val="24"/>
        </w:rPr>
      </w:pPr>
      <w:r>
        <w:rPr>
          <w:rFonts w:ascii="Times New Roman" w:hAnsi="Times New Roman"/>
          <w:sz w:val="24"/>
        </w:rPr>
        <w:t>9.4. Механизм реализации мероприятий подпрограммы 2</w:t>
      </w:r>
    </w:p>
    <w:p w:rsidR="006632C6" w:rsidRDefault="00123630">
      <w:pPr>
        <w:pStyle w:val="ConsPlusTitle"/>
        <w:contextualSpacing/>
        <w:jc w:val="center"/>
        <w:outlineLvl w:val="3"/>
        <w:rPr>
          <w:rFonts w:ascii="Times New Roman" w:hAnsi="Times New Roman"/>
          <w:sz w:val="24"/>
        </w:rPr>
      </w:pPr>
      <w:r>
        <w:rPr>
          <w:rFonts w:ascii="Times New Roman" w:hAnsi="Times New Roman"/>
          <w:sz w:val="24"/>
        </w:rPr>
        <w:t>9.4.1. Механизм реализации мероприятий подпрограммы 2,</w:t>
      </w:r>
    </w:p>
    <w:p w:rsidR="006632C6" w:rsidRDefault="00123630">
      <w:pPr>
        <w:pStyle w:val="ConsPlusTitle"/>
        <w:contextualSpacing/>
        <w:jc w:val="center"/>
        <w:rPr>
          <w:rFonts w:ascii="Times New Roman" w:hAnsi="Times New Roman"/>
          <w:sz w:val="24"/>
        </w:rPr>
      </w:pPr>
      <w:r>
        <w:rPr>
          <w:rFonts w:ascii="Times New Roman" w:hAnsi="Times New Roman"/>
          <w:sz w:val="24"/>
        </w:rPr>
        <w:t>связанных с проектной частью</w:t>
      </w:r>
    </w:p>
    <w:p w:rsidR="006632C6" w:rsidRDefault="006632C6">
      <w:pPr>
        <w:pStyle w:val="ConsPlusNormal"/>
        <w:rPr>
          <w:rFonts w:ascii="Times New Roman" w:hAnsi="Times New Roman"/>
          <w:sz w:val="24"/>
        </w:rPr>
      </w:pPr>
    </w:p>
    <w:p w:rsidR="006632C6" w:rsidRDefault="00123630">
      <w:pPr>
        <w:pStyle w:val="ConsPlusTitle"/>
        <w:ind w:firstLine="567"/>
        <w:jc w:val="both"/>
        <w:rPr>
          <w:rFonts w:ascii="Times New Roman" w:hAnsi="Times New Roman"/>
          <w:b w:val="0"/>
          <w:color w:val="0F0F0F"/>
          <w:sz w:val="24"/>
        </w:rPr>
      </w:pPr>
      <w:r>
        <w:rPr>
          <w:rFonts w:ascii="Times New Roman" w:hAnsi="Times New Roman"/>
          <w:b w:val="0"/>
          <w:color w:val="0F0F0F"/>
          <w:sz w:val="24"/>
        </w:rPr>
        <w:t xml:space="preserve">Реализация мероприятий, указанных в пунктах 1.1 и 1.2 проектной части подраздела 9.3 подпрограммы 2, осуществляется КЭиИО путем закупки товаров, работ, услуг </w:t>
      </w:r>
      <w:r>
        <w:rPr>
          <w:rFonts w:ascii="Times New Roman" w:hAnsi="Times New Roman"/>
          <w:b w:val="0"/>
          <w:color w:val="0F0F0F"/>
          <w:sz w:val="24"/>
        </w:rPr>
        <w:br/>
        <w:t>для обеспечения нужд Санкт-Петербурга в соответствии с Федеральным законом № 44-ФЗ на основании решений о бюджетных инвестициях в объекты государственной собственности Санкт-Петербурга, содержащихся в пункте 3 настоящего постановления, принятых в соответствии с порядком, установленным постановлением № 719.</w:t>
      </w:r>
    </w:p>
    <w:p w:rsidR="006632C6" w:rsidRDefault="00123630">
      <w:pPr>
        <w:pStyle w:val="ConsPlusTitle"/>
        <w:ind w:firstLine="567"/>
        <w:jc w:val="both"/>
        <w:rPr>
          <w:rFonts w:ascii="Times New Roman" w:hAnsi="Times New Roman"/>
          <w:b w:val="0"/>
          <w:color w:val="0F0F0F"/>
          <w:sz w:val="24"/>
        </w:rPr>
      </w:pPr>
      <w:r>
        <w:rPr>
          <w:rFonts w:ascii="Times New Roman" w:hAnsi="Times New Roman"/>
          <w:b w:val="0"/>
          <w:color w:val="0F0F0F"/>
          <w:sz w:val="24"/>
        </w:rPr>
        <w:t xml:space="preserve">Адресный перечень объектов по мероприятиям, указанным в пунктах 1.1 и 1.2 проектной части подраздела 9.3 подпрограммы 2, ежегодно утверждаются правовыми актами КЭиИО в соответствии с порядком, утвержденным постановлением № 719. </w:t>
      </w:r>
    </w:p>
    <w:p w:rsidR="006632C6" w:rsidRDefault="00123630">
      <w:pPr>
        <w:pStyle w:val="ConsPlusTitle"/>
        <w:ind w:firstLine="567"/>
        <w:jc w:val="both"/>
        <w:rPr>
          <w:rFonts w:ascii="Times New Roman" w:hAnsi="Times New Roman"/>
          <w:b w:val="0"/>
          <w:color w:val="0F0F0F"/>
          <w:sz w:val="24"/>
        </w:rPr>
      </w:pPr>
      <w:r>
        <w:rPr>
          <w:rFonts w:ascii="Times New Roman" w:hAnsi="Times New Roman"/>
          <w:b w:val="0"/>
          <w:color w:val="0F0F0F"/>
          <w:sz w:val="24"/>
        </w:rPr>
        <w:t xml:space="preserve">Реализация мероприятий, указанных в пунктах 1.3 – 1.14 проектной части подраздела 9.3 подпрограммы 2, осуществляется КЭиИО путем предоставления </w:t>
      </w:r>
      <w:r>
        <w:rPr>
          <w:rFonts w:ascii="Times New Roman" w:hAnsi="Times New Roman"/>
          <w:b w:val="0"/>
          <w:color w:val="0F0F0F"/>
          <w:sz w:val="24"/>
        </w:rPr>
        <w:br/>
        <w:t xml:space="preserve">ГУП </w:t>
      </w:r>
      <w:r w:rsidR="00E74F1F">
        <w:rPr>
          <w:rFonts w:ascii="Times New Roman" w:hAnsi="Times New Roman"/>
          <w:b w:val="0"/>
          <w:color w:val="0F0F0F"/>
          <w:sz w:val="24"/>
        </w:rPr>
        <w:t>«</w:t>
      </w:r>
      <w:r>
        <w:rPr>
          <w:rFonts w:ascii="Times New Roman" w:hAnsi="Times New Roman"/>
          <w:b w:val="0"/>
          <w:color w:val="0F0F0F"/>
          <w:sz w:val="24"/>
        </w:rPr>
        <w:t>Водоканал Санкт-Петербурга</w:t>
      </w:r>
      <w:r w:rsidR="00E74F1F">
        <w:rPr>
          <w:rFonts w:ascii="Times New Roman" w:hAnsi="Times New Roman"/>
          <w:b w:val="0"/>
          <w:color w:val="0F0F0F"/>
          <w:sz w:val="24"/>
        </w:rPr>
        <w:t>»</w:t>
      </w:r>
      <w:r>
        <w:rPr>
          <w:rFonts w:ascii="Times New Roman" w:hAnsi="Times New Roman"/>
          <w:b w:val="0"/>
          <w:color w:val="0F0F0F"/>
          <w:sz w:val="24"/>
        </w:rPr>
        <w:t xml:space="preserve"> субсидий на осуществление капитальных вложений</w:t>
      </w:r>
      <w:r>
        <w:rPr>
          <w:rFonts w:ascii="Times New Roman" w:hAnsi="Times New Roman"/>
          <w:b w:val="0"/>
          <w:color w:val="0F0F0F"/>
          <w:sz w:val="24"/>
        </w:rPr>
        <w:br/>
        <w:t xml:space="preserve"> в объекты капитального строительства государственной собственности Санкт-Петербурга, находящиеся в хозяйственном ведении ГУП </w:t>
      </w:r>
      <w:r w:rsidR="00E74F1F">
        <w:rPr>
          <w:rFonts w:ascii="Times New Roman" w:hAnsi="Times New Roman"/>
          <w:b w:val="0"/>
          <w:color w:val="0F0F0F"/>
          <w:sz w:val="24"/>
        </w:rPr>
        <w:t>«</w:t>
      </w:r>
      <w:r>
        <w:rPr>
          <w:rFonts w:ascii="Times New Roman" w:hAnsi="Times New Roman"/>
          <w:b w:val="0"/>
          <w:color w:val="0F0F0F"/>
          <w:sz w:val="24"/>
        </w:rPr>
        <w:t>Водоканал Санкт-Петербурга</w:t>
      </w:r>
      <w:r w:rsidR="00E74F1F">
        <w:rPr>
          <w:rFonts w:ascii="Times New Roman" w:hAnsi="Times New Roman"/>
          <w:b w:val="0"/>
          <w:color w:val="0F0F0F"/>
          <w:sz w:val="24"/>
        </w:rPr>
        <w:t>»</w:t>
      </w:r>
      <w:r>
        <w:rPr>
          <w:rFonts w:ascii="Times New Roman" w:hAnsi="Times New Roman"/>
          <w:b w:val="0"/>
          <w:color w:val="0F0F0F"/>
          <w:sz w:val="24"/>
        </w:rPr>
        <w:t xml:space="preserve">, </w:t>
      </w:r>
      <w:r>
        <w:rPr>
          <w:rFonts w:ascii="Times New Roman" w:hAnsi="Times New Roman"/>
          <w:b w:val="0"/>
          <w:color w:val="0F0F0F"/>
          <w:sz w:val="24"/>
        </w:rPr>
        <w:br/>
        <w:t>на основании решения, указанного в пункте 4 настоящего постановления, принятого</w:t>
      </w:r>
      <w:r>
        <w:rPr>
          <w:rFonts w:ascii="Times New Roman" w:hAnsi="Times New Roman"/>
          <w:b w:val="0"/>
          <w:color w:val="0F0F0F"/>
          <w:sz w:val="24"/>
        </w:rPr>
        <w:br/>
        <w:t xml:space="preserve"> в соответствии с порядком, установленным постановлением № 81, а в отношении мероприятия, указанного в пункте 1.3 проектной части подраздела 9.3 </w:t>
      </w:r>
      <w:r>
        <w:rPr>
          <w:rFonts w:ascii="Times New Roman" w:hAnsi="Times New Roman"/>
          <w:b w:val="0"/>
          <w:color w:val="0F0F0F"/>
          <w:sz w:val="24"/>
        </w:rPr>
        <w:br/>
        <w:t xml:space="preserve">подпрограммы 2, – в том числе с привлечением бюджетных кредитов из федерального бюджета в соответствии с Соглашением о реализации инфраструктурных проектов (мероприятий),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 </w:t>
      </w:r>
      <w:r w:rsidR="00455F1C">
        <w:rPr>
          <w:rFonts w:ascii="Times New Roman" w:hAnsi="Times New Roman"/>
          <w:b w:val="0"/>
          <w:color w:val="0F0F0F"/>
          <w:sz w:val="24"/>
        </w:rPr>
        <w:br/>
      </w:r>
      <w:r>
        <w:rPr>
          <w:rFonts w:ascii="Times New Roman" w:hAnsi="Times New Roman"/>
          <w:b w:val="0"/>
          <w:color w:val="0F0F0F"/>
          <w:sz w:val="24"/>
        </w:rPr>
        <w:t xml:space="preserve">на территории города федерального значения Санкт-Петербург, от 27.06.2025 </w:t>
      </w:r>
      <w:r w:rsidR="00455F1C">
        <w:rPr>
          <w:rFonts w:ascii="Times New Roman" w:hAnsi="Times New Roman"/>
          <w:b w:val="0"/>
          <w:color w:val="0F0F0F"/>
          <w:sz w:val="24"/>
        </w:rPr>
        <w:br/>
        <w:t>№ 2025-00218</w:t>
      </w:r>
      <w:r w:rsidR="00424A58">
        <w:rPr>
          <w:rFonts w:ascii="Times New Roman" w:hAnsi="Times New Roman"/>
          <w:b w:val="0"/>
          <w:color w:val="0F0F0F"/>
          <w:sz w:val="24"/>
        </w:rPr>
        <w:t xml:space="preserve"> </w:t>
      </w:r>
      <w:r>
        <w:rPr>
          <w:rFonts w:ascii="Times New Roman" w:hAnsi="Times New Roman"/>
          <w:b w:val="0"/>
          <w:color w:val="0F0F0F"/>
          <w:sz w:val="24"/>
        </w:rPr>
        <w:t xml:space="preserve">и за счет внебюджетных источников. </w:t>
      </w:r>
    </w:p>
    <w:p w:rsidR="006632C6" w:rsidRDefault="00123630">
      <w:pPr>
        <w:pStyle w:val="ConsPlusTitle"/>
        <w:ind w:firstLine="567"/>
        <w:jc w:val="both"/>
        <w:rPr>
          <w:rFonts w:ascii="Times New Roman" w:hAnsi="Times New Roman"/>
          <w:b w:val="0"/>
          <w:color w:val="0F0F0F"/>
          <w:sz w:val="24"/>
        </w:rPr>
      </w:pPr>
      <w:r>
        <w:rPr>
          <w:rFonts w:ascii="Times New Roman" w:hAnsi="Times New Roman"/>
          <w:b w:val="0"/>
          <w:color w:val="0F0F0F"/>
          <w:sz w:val="24"/>
        </w:rPr>
        <w:t xml:space="preserve">Адресный перечень объектов капитального строительства по мероприятиям, указанным в пункте 1.5 проектной части 2 подраздела 9.3 подпрограммы 2, ежегодно утверждается правовым актом КЭиИО в порядке, установленном постановлением № 81. </w:t>
      </w:r>
    </w:p>
    <w:p w:rsidR="006632C6" w:rsidRDefault="00123630">
      <w:pPr>
        <w:pStyle w:val="ConsPlusTitle"/>
        <w:ind w:firstLine="567"/>
        <w:jc w:val="both"/>
        <w:rPr>
          <w:rFonts w:ascii="Times New Roman" w:hAnsi="Times New Roman"/>
          <w:b w:val="0"/>
          <w:color w:val="0F0F0F"/>
          <w:sz w:val="24"/>
        </w:rPr>
      </w:pPr>
      <w:r>
        <w:rPr>
          <w:rFonts w:ascii="Times New Roman" w:hAnsi="Times New Roman"/>
          <w:b w:val="0"/>
          <w:color w:val="0F0F0F"/>
          <w:sz w:val="24"/>
        </w:rPr>
        <w:t xml:space="preserve">Реализация мероприятий, указанных в пунктах 1.10 и 1.12 проектной части подраздела 9.3 подпрограммы 2 (2026 и 2027 годы), в части проведения </w:t>
      </w:r>
      <w:r w:rsidR="00455F1C">
        <w:rPr>
          <w:rFonts w:ascii="Times New Roman" w:hAnsi="Times New Roman"/>
          <w:b w:val="0"/>
          <w:color w:val="0F0F0F"/>
          <w:sz w:val="24"/>
        </w:rPr>
        <w:br/>
      </w:r>
      <w:r>
        <w:rPr>
          <w:rFonts w:ascii="Times New Roman" w:hAnsi="Times New Roman"/>
          <w:b w:val="0"/>
          <w:color w:val="0F0F0F"/>
          <w:sz w:val="24"/>
        </w:rPr>
        <w:t xml:space="preserve">строительно-монтажных работ включает следующие этапы: осуществление процедуры определения подрядчиков (исполнителей) работ в соответствии с законодательством </w:t>
      </w:r>
      <w:r w:rsidR="00455F1C">
        <w:rPr>
          <w:rFonts w:ascii="Times New Roman" w:hAnsi="Times New Roman"/>
          <w:b w:val="0"/>
          <w:color w:val="0F0F0F"/>
          <w:sz w:val="24"/>
        </w:rPr>
        <w:br/>
      </w:r>
      <w:r>
        <w:rPr>
          <w:rFonts w:ascii="Times New Roman" w:hAnsi="Times New Roman"/>
          <w:b w:val="0"/>
          <w:color w:val="0F0F0F"/>
          <w:sz w:val="24"/>
        </w:rPr>
        <w:t xml:space="preserve">о контрактной системе в сфере закупок для государственных нужд, заключение договоров с ресурсоснабжающими организациями, выполнение подрядчиками (исполнителями) работ по заключенным с ними государственным контрактам (договорам), приемка и оплата заказчиком выполненных работ. Приемка и оплата выполненных СМР осуществляется </w:t>
      </w:r>
      <w:r w:rsidR="00455F1C">
        <w:rPr>
          <w:rFonts w:ascii="Times New Roman" w:hAnsi="Times New Roman"/>
          <w:b w:val="0"/>
          <w:color w:val="0F0F0F"/>
          <w:sz w:val="24"/>
        </w:rPr>
        <w:br/>
      </w:r>
      <w:r>
        <w:rPr>
          <w:rFonts w:ascii="Times New Roman" w:hAnsi="Times New Roman"/>
          <w:b w:val="0"/>
          <w:color w:val="0F0F0F"/>
          <w:sz w:val="24"/>
        </w:rPr>
        <w:t xml:space="preserve">в соответствии с условиями заключенных контрактов. </w:t>
      </w:r>
    </w:p>
    <w:p w:rsidR="006632C6" w:rsidRDefault="00123630">
      <w:pPr>
        <w:pStyle w:val="ConsPlusTitle"/>
        <w:ind w:firstLine="567"/>
        <w:jc w:val="both"/>
        <w:rPr>
          <w:rFonts w:ascii="Times New Roman" w:hAnsi="Times New Roman"/>
          <w:b w:val="0"/>
          <w:sz w:val="24"/>
        </w:rPr>
      </w:pPr>
      <w:r>
        <w:rPr>
          <w:rFonts w:ascii="Times New Roman" w:hAnsi="Times New Roman"/>
          <w:b w:val="0"/>
          <w:sz w:val="24"/>
        </w:rPr>
        <w:t xml:space="preserve"> </w:t>
      </w:r>
    </w:p>
    <w:p w:rsidR="006632C6" w:rsidRDefault="00123630">
      <w:pPr>
        <w:pStyle w:val="ConsPlusTitle"/>
        <w:jc w:val="center"/>
        <w:rPr>
          <w:rFonts w:ascii="Times New Roman" w:hAnsi="Times New Roman"/>
          <w:sz w:val="24"/>
        </w:rPr>
      </w:pPr>
      <w:r>
        <w:rPr>
          <w:rFonts w:ascii="Times New Roman" w:hAnsi="Times New Roman"/>
          <w:sz w:val="24"/>
        </w:rPr>
        <w:t>9.4.2. Механизм реализации мероприятий подпрограммы 2,</w:t>
      </w:r>
    </w:p>
    <w:p w:rsidR="006632C6" w:rsidRDefault="00123630">
      <w:pPr>
        <w:pStyle w:val="ConsPlusTitle"/>
        <w:jc w:val="center"/>
        <w:rPr>
          <w:rFonts w:ascii="Times New Roman" w:hAnsi="Times New Roman"/>
          <w:sz w:val="24"/>
        </w:rPr>
      </w:pPr>
      <w:r>
        <w:rPr>
          <w:rFonts w:ascii="Times New Roman" w:hAnsi="Times New Roman"/>
          <w:sz w:val="24"/>
        </w:rPr>
        <w:t>связанных с процессной частью</w:t>
      </w:r>
    </w:p>
    <w:p w:rsidR="006632C6" w:rsidRDefault="00123630">
      <w:pPr>
        <w:pStyle w:val="ConsPlusTitle"/>
        <w:jc w:val="center"/>
        <w:rPr>
          <w:rFonts w:ascii="Times New Roman" w:hAnsi="Times New Roman"/>
          <w:b w:val="0"/>
          <w:sz w:val="24"/>
        </w:rPr>
      </w:pPr>
      <w:r>
        <w:rPr>
          <w:rFonts w:ascii="Times New Roman" w:hAnsi="Times New Roman"/>
          <w:b w:val="0"/>
          <w:sz w:val="24"/>
        </w:rPr>
        <w:t xml:space="preserve"> </w:t>
      </w:r>
    </w:p>
    <w:p w:rsidR="006632C6" w:rsidRDefault="00123630">
      <w:pPr>
        <w:pStyle w:val="ConsPlusTitle"/>
        <w:ind w:firstLine="567"/>
        <w:jc w:val="both"/>
        <w:rPr>
          <w:rFonts w:ascii="Times New Roman" w:hAnsi="Times New Roman"/>
          <w:b w:val="0"/>
          <w:sz w:val="24"/>
        </w:rPr>
      </w:pPr>
      <w:r>
        <w:rPr>
          <w:rFonts w:ascii="Times New Roman" w:hAnsi="Times New Roman"/>
          <w:b w:val="0"/>
          <w:sz w:val="24"/>
        </w:rPr>
        <w:t xml:space="preserve">Финансирование мероприятий по возмещению затрат ГУП </w:t>
      </w:r>
      <w:r w:rsidR="00E74F1F">
        <w:rPr>
          <w:rFonts w:ascii="Times New Roman" w:hAnsi="Times New Roman"/>
          <w:b w:val="0"/>
          <w:sz w:val="24"/>
        </w:rPr>
        <w:t>«</w:t>
      </w:r>
      <w:r>
        <w:rPr>
          <w:rFonts w:ascii="Times New Roman" w:hAnsi="Times New Roman"/>
          <w:b w:val="0"/>
          <w:sz w:val="24"/>
        </w:rPr>
        <w:t xml:space="preserve">Водоканал </w:t>
      </w:r>
      <w:r>
        <w:rPr>
          <w:rFonts w:ascii="Times New Roman" w:hAnsi="Times New Roman"/>
          <w:b w:val="0"/>
          <w:sz w:val="24"/>
        </w:rPr>
        <w:br/>
        <w:t>Санкт-Петербурга</w:t>
      </w:r>
      <w:r w:rsidR="00E74F1F">
        <w:rPr>
          <w:rFonts w:ascii="Times New Roman" w:hAnsi="Times New Roman"/>
          <w:b w:val="0"/>
          <w:sz w:val="24"/>
        </w:rPr>
        <w:t>»</w:t>
      </w:r>
      <w:r>
        <w:rPr>
          <w:rFonts w:ascii="Times New Roman" w:hAnsi="Times New Roman"/>
          <w:b w:val="0"/>
          <w:sz w:val="24"/>
        </w:rPr>
        <w:t xml:space="preserve"> на мероприятия по сохранению фонтанов, являющихся объектам культурного наследия, указанных в пункте 1 процессной части подраздела 9.3 подпрограммы 2, осуществляется КЭиИО в соответствии с положениями статьи </w:t>
      </w:r>
      <w:r w:rsidR="00277721">
        <w:rPr>
          <w:rFonts w:ascii="Times New Roman" w:hAnsi="Times New Roman"/>
          <w:b w:val="0"/>
          <w:sz w:val="24"/>
        </w:rPr>
        <w:br/>
      </w:r>
      <w:r>
        <w:rPr>
          <w:rFonts w:ascii="Times New Roman" w:hAnsi="Times New Roman"/>
          <w:b w:val="0"/>
          <w:sz w:val="24"/>
        </w:rPr>
        <w:t xml:space="preserve">78 Бюджетного кодекса Российской Федерации, статьи 2 Закона Санкт-Петербурга </w:t>
      </w:r>
      <w:r>
        <w:rPr>
          <w:rFonts w:ascii="Times New Roman" w:hAnsi="Times New Roman"/>
          <w:b w:val="0"/>
          <w:sz w:val="24"/>
        </w:rPr>
        <w:br/>
        <w:t xml:space="preserve">от 17.10.2007 № 523-103 </w:t>
      </w:r>
      <w:r w:rsidR="00E74F1F">
        <w:rPr>
          <w:rFonts w:ascii="Times New Roman" w:hAnsi="Times New Roman"/>
          <w:b w:val="0"/>
          <w:sz w:val="24"/>
        </w:rPr>
        <w:t>«</w:t>
      </w:r>
      <w:r>
        <w:rPr>
          <w:rFonts w:ascii="Times New Roman" w:hAnsi="Times New Roman"/>
          <w:b w:val="0"/>
          <w:sz w:val="24"/>
        </w:rPr>
        <w:t xml:space="preserve">О финансировании расходов на обеспечение благоустройства </w:t>
      </w:r>
      <w:r>
        <w:rPr>
          <w:rFonts w:ascii="Times New Roman" w:hAnsi="Times New Roman"/>
          <w:b w:val="0"/>
          <w:sz w:val="24"/>
        </w:rPr>
        <w:br/>
        <w:t>на территории Санкт-Петербурга в части, касающейся устройств наружного освещения</w:t>
      </w:r>
      <w:r>
        <w:rPr>
          <w:rFonts w:ascii="Times New Roman" w:hAnsi="Times New Roman"/>
          <w:b w:val="0"/>
          <w:sz w:val="24"/>
        </w:rPr>
        <w:br/>
        <w:t>и подсветки, а также фонтанов и фонтанных комплексов</w:t>
      </w:r>
      <w:r w:rsidR="00E74F1F">
        <w:rPr>
          <w:rFonts w:ascii="Times New Roman" w:hAnsi="Times New Roman"/>
          <w:b w:val="0"/>
          <w:sz w:val="24"/>
        </w:rPr>
        <w:t>»</w:t>
      </w:r>
      <w:r>
        <w:rPr>
          <w:rFonts w:ascii="Times New Roman" w:hAnsi="Times New Roman"/>
          <w:b w:val="0"/>
          <w:sz w:val="24"/>
        </w:rPr>
        <w:t xml:space="preserve"> путем предоставления субсидии </w:t>
      </w:r>
      <w:r>
        <w:rPr>
          <w:rFonts w:ascii="Times New Roman" w:hAnsi="Times New Roman"/>
          <w:b w:val="0"/>
          <w:sz w:val="24"/>
        </w:rPr>
        <w:br/>
      </w:r>
      <w:r>
        <w:rPr>
          <w:rFonts w:ascii="Times New Roman" w:hAnsi="Times New Roman"/>
          <w:b w:val="0"/>
          <w:sz w:val="24"/>
        </w:rPr>
        <w:lastRenderedPageBreak/>
        <w:t>на основании правового акта Правительства Санкт-Петербурга. КЭиИО обеспечивает разработку постановлений Правительства Санкт-Петербурга, регулирующих предоставление субсидий в соответствии с Бюджетным кодексом Российской Федерации, организует предоставление субсидии в соответствии с утвержденными нормативными правовыми актами.</w:t>
      </w:r>
    </w:p>
    <w:p w:rsidR="006632C6" w:rsidRDefault="00123630">
      <w:pPr>
        <w:pStyle w:val="ConsPlusTitle"/>
        <w:ind w:firstLine="567"/>
        <w:jc w:val="both"/>
        <w:rPr>
          <w:b w:val="0"/>
        </w:rPr>
      </w:pPr>
      <w:r>
        <w:rPr>
          <w:rFonts w:ascii="Times New Roman" w:hAnsi="Times New Roman"/>
          <w:b w:val="0"/>
          <w:sz w:val="24"/>
        </w:rPr>
        <w:t xml:space="preserve">Финансирование мероприятия, указанного в пункте 2 процессной части подраздела 9.3 подпрограммы 2, осуществляется КЭиИО в соответствии с положениями статьи </w:t>
      </w:r>
      <w:r w:rsidR="00277721">
        <w:rPr>
          <w:rFonts w:ascii="Times New Roman" w:hAnsi="Times New Roman"/>
          <w:b w:val="0"/>
          <w:sz w:val="24"/>
        </w:rPr>
        <w:br/>
      </w:r>
      <w:r>
        <w:rPr>
          <w:rFonts w:ascii="Times New Roman" w:hAnsi="Times New Roman"/>
          <w:b w:val="0"/>
          <w:sz w:val="24"/>
        </w:rPr>
        <w:t xml:space="preserve">78 Бюджетного кодекса Российской Федерации путем предоставления субсидии </w:t>
      </w:r>
      <w:r>
        <w:rPr>
          <w:rFonts w:ascii="Times New Roman" w:hAnsi="Times New Roman"/>
          <w:b w:val="0"/>
          <w:sz w:val="24"/>
        </w:rPr>
        <w:br/>
        <w:t xml:space="preserve">ГУП </w:t>
      </w:r>
      <w:r w:rsidR="00E74F1F">
        <w:rPr>
          <w:rFonts w:ascii="Times New Roman" w:hAnsi="Times New Roman"/>
          <w:b w:val="0"/>
          <w:sz w:val="24"/>
        </w:rPr>
        <w:t>«</w:t>
      </w:r>
      <w:r>
        <w:rPr>
          <w:rFonts w:ascii="Times New Roman" w:hAnsi="Times New Roman"/>
          <w:b w:val="0"/>
          <w:sz w:val="24"/>
        </w:rPr>
        <w:t>Водоканал Санкт-Петербурга</w:t>
      </w:r>
      <w:r w:rsidR="00E74F1F">
        <w:rPr>
          <w:rFonts w:ascii="Times New Roman" w:hAnsi="Times New Roman"/>
          <w:b w:val="0"/>
          <w:sz w:val="24"/>
        </w:rPr>
        <w:t>»</w:t>
      </w:r>
      <w:r>
        <w:rPr>
          <w:rFonts w:ascii="Times New Roman" w:hAnsi="Times New Roman"/>
          <w:b w:val="0"/>
          <w:sz w:val="24"/>
        </w:rPr>
        <w:t xml:space="preserve"> на основании правового акта Правительства </w:t>
      </w:r>
      <w:r>
        <w:rPr>
          <w:rFonts w:ascii="Times New Roman" w:hAnsi="Times New Roman"/>
          <w:b w:val="0"/>
          <w:sz w:val="24"/>
        </w:rPr>
        <w:br/>
        <w:t xml:space="preserve">Санкт-Петербурга. КЭиИО обеспечивает разработку постановлений Правительства </w:t>
      </w:r>
      <w:r>
        <w:rPr>
          <w:rFonts w:ascii="Times New Roman" w:hAnsi="Times New Roman"/>
          <w:b w:val="0"/>
          <w:sz w:val="24"/>
        </w:rPr>
        <w:br/>
        <w:t xml:space="preserve">Санкт-Петербурга, регулирующих предоставление субсидий в соответствии с Бюджетным кодексом Российской Федерации, организует предоставление субсидии в соответствии </w:t>
      </w:r>
      <w:r>
        <w:rPr>
          <w:rFonts w:ascii="Times New Roman" w:hAnsi="Times New Roman"/>
          <w:b w:val="0"/>
          <w:sz w:val="24"/>
        </w:rPr>
        <w:br/>
        <w:t>с утвержденными нормативными правовыми актами.</w:t>
      </w:r>
    </w:p>
    <w:p w:rsidR="006632C6" w:rsidRDefault="00123630">
      <w:pPr>
        <w:pStyle w:val="ConsPlusTitle"/>
        <w:ind w:firstLine="708"/>
        <w:jc w:val="both"/>
        <w:rPr>
          <w:rFonts w:ascii="Times New Roman" w:hAnsi="Times New Roman"/>
          <w:b w:val="0"/>
          <w:sz w:val="24"/>
        </w:rPr>
      </w:pPr>
      <w:r>
        <w:rPr>
          <w:rFonts w:ascii="Times New Roman" w:hAnsi="Times New Roman"/>
          <w:b w:val="0"/>
          <w:sz w:val="24"/>
        </w:rPr>
        <w:t xml:space="preserve">Реализация мероприятий, указанных в пункте 3 процессной части подраздела 9.3 подпрограммы 2, осуществляется в соответствии с инвестиционными программами организаций, осуществляющих регулируемые виды деятельности в сфере водоснабжения </w:t>
      </w:r>
      <w:r>
        <w:rPr>
          <w:rFonts w:ascii="Times New Roman" w:hAnsi="Times New Roman"/>
          <w:b w:val="0"/>
          <w:sz w:val="24"/>
        </w:rPr>
        <w:br/>
        <w:t xml:space="preserve">и водоотведения, утверждаемыми в установленном порядке Комитетом по тарифам </w:t>
      </w:r>
      <w:r>
        <w:rPr>
          <w:rFonts w:ascii="Times New Roman" w:hAnsi="Times New Roman"/>
          <w:b w:val="0"/>
          <w:sz w:val="24"/>
        </w:rPr>
        <w:br/>
        <w:t xml:space="preserve">Санкт-Петербурга. </w:t>
      </w:r>
    </w:p>
    <w:p w:rsidR="006632C6" w:rsidRDefault="00123630">
      <w:pPr>
        <w:pStyle w:val="ConsPlusTitle"/>
        <w:ind w:firstLine="708"/>
        <w:jc w:val="both"/>
        <w:rPr>
          <w:rFonts w:ascii="Times New Roman" w:hAnsi="Times New Roman"/>
          <w:b w:val="0"/>
          <w:sz w:val="24"/>
        </w:rPr>
      </w:pPr>
      <w:r>
        <w:rPr>
          <w:rFonts w:ascii="Times New Roman" w:hAnsi="Times New Roman"/>
          <w:b w:val="0"/>
          <w:sz w:val="24"/>
        </w:rPr>
        <w:t xml:space="preserve">В целях реализации государственной программы Комитет по тарифам </w:t>
      </w:r>
      <w:r>
        <w:rPr>
          <w:rFonts w:ascii="Times New Roman" w:hAnsi="Times New Roman"/>
          <w:b w:val="0"/>
          <w:sz w:val="24"/>
        </w:rPr>
        <w:br/>
        <w:t xml:space="preserve">Санкт-Петербурга ежегодно направляет на согласование в КЭиИО перечни инвестиционных проектов, включаемых в инвестиционные программы организаций, осуществляющих регулируемые виды деятельности в сфере водоснабжения </w:t>
      </w:r>
      <w:r>
        <w:rPr>
          <w:rFonts w:ascii="Times New Roman" w:hAnsi="Times New Roman"/>
          <w:b w:val="0"/>
          <w:sz w:val="24"/>
        </w:rPr>
        <w:br/>
        <w:t>и водоотведения.</w:t>
      </w:r>
    </w:p>
    <w:p w:rsidR="006632C6" w:rsidRDefault="006632C6">
      <w:pPr>
        <w:pStyle w:val="ConsPlusTitle"/>
        <w:ind w:firstLine="567"/>
        <w:jc w:val="both"/>
        <w:rPr>
          <w:b w:val="0"/>
        </w:rPr>
        <w:sectPr w:rsidR="006632C6" w:rsidSect="00643BE3">
          <w:pgSz w:w="11907" w:h="16839" w:code="9"/>
          <w:pgMar w:top="1134" w:right="850" w:bottom="1134" w:left="1701" w:header="708" w:footer="708" w:gutter="0"/>
          <w:cols w:space="720"/>
          <w:docGrid w:linePitch="326"/>
        </w:sectPr>
      </w:pPr>
    </w:p>
    <w:p w:rsidR="006632C6" w:rsidRDefault="006632C6">
      <w:pPr>
        <w:rPr>
          <w:sz w:val="2"/>
          <w:szCs w:val="22"/>
        </w:rPr>
      </w:pPr>
    </w:p>
    <w:p w:rsidR="0052713D" w:rsidRDefault="0052713D">
      <w:pPr>
        <w:rPr>
          <w:rFonts w:ascii="Times New Roman" w:eastAsia="Times New Roman" w:hAnsi="Times New Roman" w:cs="Times New Roman"/>
          <w:b/>
          <w:szCs w:val="22"/>
        </w:rPr>
      </w:pPr>
      <w:r>
        <w:rPr>
          <w:rFonts w:ascii="Times New Roman" w:hAnsi="Times New Roman"/>
          <w:b/>
        </w:rPr>
        <w:br w:type="page"/>
      </w:r>
    </w:p>
    <w:p w:rsidR="006632C6" w:rsidRDefault="00123630" w:rsidP="008B649E">
      <w:pPr>
        <w:pStyle w:val="a5"/>
        <w:spacing w:after="0" w:line="240" w:lineRule="auto"/>
        <w:ind w:left="0"/>
        <w:contextualSpacing w:val="0"/>
        <w:jc w:val="center"/>
        <w:rPr>
          <w:b/>
        </w:rPr>
      </w:pPr>
      <w:r>
        <w:rPr>
          <w:rFonts w:ascii="Times New Roman" w:hAnsi="Times New Roman"/>
          <w:b/>
          <w:sz w:val="24"/>
        </w:rPr>
        <w:lastRenderedPageBreak/>
        <w:t>10. Подпрограмма 3</w:t>
      </w:r>
    </w:p>
    <w:p w:rsidR="006632C6" w:rsidRDefault="00123630" w:rsidP="008B649E">
      <w:pPr>
        <w:pStyle w:val="a5"/>
        <w:spacing w:after="0" w:line="240" w:lineRule="auto"/>
        <w:ind w:left="0"/>
        <w:contextualSpacing w:val="0"/>
        <w:jc w:val="center"/>
        <w:rPr>
          <w:rFonts w:ascii="Times New Roman" w:hAnsi="Times New Roman"/>
          <w:b/>
          <w:sz w:val="24"/>
        </w:rPr>
      </w:pPr>
      <w:r>
        <w:rPr>
          <w:rFonts w:ascii="Times New Roman" w:hAnsi="Times New Roman"/>
          <w:b/>
          <w:sz w:val="24"/>
        </w:rPr>
        <w:t>10.1. Паспорт подпрограммы 3</w:t>
      </w:r>
    </w:p>
    <w:p w:rsidR="0052713D" w:rsidRDefault="0052713D">
      <w:pPr>
        <w:pStyle w:val="a5"/>
        <w:spacing w:after="0" w:line="240" w:lineRule="auto"/>
        <w:ind w:left="709"/>
        <w:contextualSpacing w:val="0"/>
        <w:jc w:val="center"/>
        <w:rPr>
          <w:rFonts w:ascii="Times New Roman" w:hAnsi="Times New Roman"/>
          <w:b/>
          <w:sz w:val="24"/>
        </w:rPr>
      </w:pPr>
    </w:p>
    <w:p w:rsidR="0052713D" w:rsidRDefault="0052713D">
      <w:pPr>
        <w:pStyle w:val="a5"/>
        <w:spacing w:after="0" w:line="240" w:lineRule="auto"/>
        <w:ind w:left="709"/>
        <w:contextualSpacing w:val="0"/>
        <w:jc w:val="center"/>
      </w:pPr>
    </w:p>
    <w:tbl>
      <w:tblPr>
        <w:tblStyle w:val="TableGrid3"/>
        <w:tblW w:w="8679" w:type="dxa"/>
        <w:tblInd w:w="105" w:type="dxa"/>
        <w:tblLayout w:type="fixed"/>
        <w:tblLook w:val="04A0" w:firstRow="1" w:lastRow="0" w:firstColumn="1" w:lastColumn="0" w:noHBand="0" w:noVBand="1"/>
      </w:tblPr>
      <w:tblGrid>
        <w:gridCol w:w="420"/>
        <w:gridCol w:w="2835"/>
        <w:gridCol w:w="5424"/>
      </w:tblGrid>
      <w:tr w:rsidR="006632C6" w:rsidTr="000612F4">
        <w:tc>
          <w:tcPr>
            <w:tcW w:w="420" w:type="dxa"/>
          </w:tcPr>
          <w:p w:rsidR="006632C6" w:rsidRDefault="00123630">
            <w:pPr>
              <w:rPr>
                <w:rFonts w:eastAsia="Times New Roman" w:cs="Times New Roman"/>
                <w:sz w:val="2"/>
              </w:rPr>
            </w:pPr>
            <w:r>
              <w:rPr>
                <w:rFonts w:ascii="Times New Roman" w:eastAsia="Times New Roman" w:hAnsi="Times New Roman" w:cs="Times New Roman"/>
                <w:szCs w:val="22"/>
              </w:rPr>
              <w:t>1</w:t>
            </w:r>
          </w:p>
        </w:tc>
        <w:tc>
          <w:tcPr>
            <w:tcW w:w="2835" w:type="dxa"/>
          </w:tcPr>
          <w:p w:rsidR="006632C6" w:rsidRDefault="00123630">
            <w:pPr>
              <w:spacing w:line="262" w:lineRule="atLeast"/>
              <w:rPr>
                <w:rFonts w:eastAsia="Times New Roman" w:cs="Times New Roman"/>
                <w:sz w:val="2"/>
              </w:rPr>
            </w:pPr>
            <w:r>
              <w:rPr>
                <w:rFonts w:ascii="Times New Roman" w:eastAsia="Times New Roman" w:hAnsi="Times New Roman" w:cs="Times New Roman"/>
                <w:szCs w:val="22"/>
              </w:rPr>
              <w:t>Исполнители подпрограммы 3</w:t>
            </w:r>
          </w:p>
        </w:tc>
        <w:tc>
          <w:tcPr>
            <w:tcW w:w="5424" w:type="dxa"/>
            <w:vAlign w:val="center"/>
          </w:tcPr>
          <w:p w:rsidR="006632C6" w:rsidRPr="000612F4" w:rsidRDefault="000612F4">
            <w:pPr>
              <w:rPr>
                <w:rFonts w:eastAsia="Times New Roman" w:cs="Times New Roman"/>
                <w:sz w:val="22"/>
              </w:rPr>
            </w:pPr>
            <w:r w:rsidRPr="000612F4">
              <w:rPr>
                <w:rFonts w:eastAsia="Times New Roman" w:cs="Times New Roman"/>
                <w:sz w:val="22"/>
              </w:rPr>
              <w:t>-</w:t>
            </w:r>
          </w:p>
        </w:tc>
      </w:tr>
      <w:tr w:rsidR="006632C6" w:rsidTr="00715026">
        <w:tc>
          <w:tcPr>
            <w:tcW w:w="420" w:type="dxa"/>
          </w:tcPr>
          <w:p w:rsidR="006632C6" w:rsidRDefault="00123630">
            <w:pPr>
              <w:rPr>
                <w:rFonts w:eastAsia="Times New Roman" w:cs="Times New Roman"/>
                <w:sz w:val="2"/>
              </w:rPr>
            </w:pPr>
            <w:r>
              <w:rPr>
                <w:rFonts w:ascii="Times New Roman" w:eastAsia="Times New Roman" w:hAnsi="Times New Roman" w:cs="Times New Roman"/>
                <w:szCs w:val="22"/>
              </w:rPr>
              <w:t>2</w:t>
            </w:r>
          </w:p>
        </w:tc>
        <w:tc>
          <w:tcPr>
            <w:tcW w:w="2835" w:type="dxa"/>
          </w:tcPr>
          <w:p w:rsidR="006632C6" w:rsidRDefault="00123630">
            <w:pPr>
              <w:rPr>
                <w:rFonts w:eastAsia="Times New Roman" w:cs="Times New Roman"/>
                <w:sz w:val="2"/>
              </w:rPr>
            </w:pPr>
            <w:r>
              <w:rPr>
                <w:rFonts w:ascii="Times New Roman" w:eastAsia="Times New Roman" w:hAnsi="Times New Roman" w:cs="Times New Roman"/>
                <w:color w:val="000000"/>
                <w:szCs w:val="22"/>
              </w:rPr>
              <w:t>Участник(</w:t>
            </w:r>
            <w:r w:rsidR="00487D4D">
              <w:rPr>
                <w:rFonts w:ascii="Times New Roman" w:eastAsia="Times New Roman" w:hAnsi="Times New Roman" w:cs="Times New Roman"/>
                <w:color w:val="000000"/>
                <w:szCs w:val="22"/>
              </w:rPr>
              <w:t>-</w:t>
            </w:r>
            <w:r>
              <w:rPr>
                <w:rFonts w:ascii="Times New Roman" w:eastAsia="Times New Roman" w:hAnsi="Times New Roman" w:cs="Times New Roman"/>
                <w:color w:val="000000"/>
                <w:szCs w:val="22"/>
              </w:rPr>
              <w:t xml:space="preserve">и) государственной программы </w:t>
            </w:r>
            <w:r w:rsidR="00277721">
              <w:rPr>
                <w:rFonts w:ascii="Times New Roman" w:eastAsia="Times New Roman" w:hAnsi="Times New Roman" w:cs="Times New Roman"/>
                <w:color w:val="000000"/>
                <w:szCs w:val="22"/>
              </w:rPr>
              <w:br/>
            </w:r>
            <w:r>
              <w:rPr>
                <w:rFonts w:ascii="Times New Roman" w:eastAsia="Times New Roman" w:hAnsi="Times New Roman" w:cs="Times New Roman"/>
                <w:color w:val="000000"/>
                <w:szCs w:val="22"/>
              </w:rPr>
              <w:t xml:space="preserve">(в части реализации подпрограммы </w:t>
            </w:r>
            <w:r>
              <w:rPr>
                <w:rFonts w:ascii="Times New Roman" w:eastAsia="Times New Roman" w:hAnsi="Times New Roman" w:cs="Times New Roman"/>
                <w:szCs w:val="22"/>
              </w:rPr>
              <w:t>3</w:t>
            </w:r>
            <w:r>
              <w:rPr>
                <w:rFonts w:ascii="Times New Roman" w:eastAsia="Times New Roman" w:hAnsi="Times New Roman" w:cs="Times New Roman"/>
                <w:color w:val="000000"/>
                <w:szCs w:val="22"/>
              </w:rPr>
              <w:t>)</w:t>
            </w:r>
          </w:p>
        </w:tc>
        <w:tc>
          <w:tcPr>
            <w:tcW w:w="5424" w:type="dxa"/>
          </w:tcPr>
          <w:p w:rsidR="006632C6" w:rsidRDefault="00123630">
            <w:pPr>
              <w:rPr>
                <w:rFonts w:eastAsia="Times New Roman" w:cs="Times New Roman"/>
                <w:sz w:val="2"/>
              </w:rPr>
            </w:pPr>
            <w:r>
              <w:rPr>
                <w:rFonts w:ascii="Times New Roman" w:eastAsia="Times New Roman" w:hAnsi="Times New Roman" w:cs="Times New Roman"/>
                <w:szCs w:val="22"/>
              </w:rPr>
              <w:t xml:space="preserve">ПАО </w:t>
            </w:r>
            <w:r w:rsidR="00E74F1F">
              <w:rPr>
                <w:rFonts w:ascii="Times New Roman" w:eastAsia="Times New Roman" w:hAnsi="Times New Roman" w:cs="Times New Roman"/>
                <w:szCs w:val="22"/>
              </w:rPr>
              <w:t>«</w:t>
            </w:r>
            <w:r>
              <w:rPr>
                <w:rFonts w:ascii="Times New Roman" w:eastAsia="Times New Roman" w:hAnsi="Times New Roman" w:cs="Times New Roman"/>
                <w:szCs w:val="22"/>
              </w:rPr>
              <w:t>Россети Ленэнерго</w:t>
            </w:r>
            <w:r w:rsidR="00E74F1F">
              <w:rPr>
                <w:rFonts w:ascii="Times New Roman" w:eastAsia="Times New Roman" w:hAnsi="Times New Roman" w:cs="Times New Roman"/>
                <w:szCs w:val="22"/>
              </w:rPr>
              <w:t>»</w:t>
            </w:r>
          </w:p>
        </w:tc>
      </w:tr>
      <w:tr w:rsidR="006632C6" w:rsidTr="00715026">
        <w:tc>
          <w:tcPr>
            <w:tcW w:w="420" w:type="dxa"/>
          </w:tcPr>
          <w:p w:rsidR="006632C6" w:rsidRDefault="00123630">
            <w:pPr>
              <w:rPr>
                <w:rFonts w:eastAsia="Times New Roman" w:cs="Times New Roman"/>
                <w:sz w:val="2"/>
              </w:rPr>
            </w:pPr>
            <w:r>
              <w:rPr>
                <w:rFonts w:ascii="Times New Roman" w:eastAsia="Times New Roman" w:hAnsi="Times New Roman" w:cs="Times New Roman"/>
                <w:szCs w:val="22"/>
              </w:rPr>
              <w:t>3</w:t>
            </w:r>
          </w:p>
        </w:tc>
        <w:tc>
          <w:tcPr>
            <w:tcW w:w="2835" w:type="dxa"/>
          </w:tcPr>
          <w:p w:rsidR="006632C6" w:rsidRDefault="00123630">
            <w:pPr>
              <w:spacing w:line="262" w:lineRule="atLeast"/>
              <w:rPr>
                <w:rFonts w:eastAsia="Times New Roman" w:cs="Times New Roman"/>
                <w:sz w:val="2"/>
              </w:rPr>
            </w:pPr>
            <w:r>
              <w:rPr>
                <w:rFonts w:ascii="Times New Roman" w:eastAsia="Times New Roman" w:hAnsi="Times New Roman" w:cs="Times New Roman"/>
                <w:szCs w:val="22"/>
              </w:rPr>
              <w:t>Цели подпрограммы 3</w:t>
            </w:r>
          </w:p>
        </w:tc>
        <w:tc>
          <w:tcPr>
            <w:tcW w:w="5424" w:type="dxa"/>
          </w:tcPr>
          <w:p w:rsidR="006632C6" w:rsidRPr="008E262D" w:rsidRDefault="00123630">
            <w:pPr>
              <w:rPr>
                <w:rFonts w:ascii="Times New Roman" w:eastAsia="Times New Roman" w:hAnsi="Times New Roman" w:cs="Times New Roman"/>
                <w:szCs w:val="22"/>
              </w:rPr>
            </w:pPr>
            <w:r w:rsidRPr="008E262D">
              <w:rPr>
                <w:rFonts w:ascii="Times New Roman" w:eastAsia="Times New Roman" w:hAnsi="Times New Roman" w:cs="Times New Roman"/>
                <w:szCs w:val="22"/>
              </w:rPr>
              <w:t xml:space="preserve">Развитие систем электроснабжения </w:t>
            </w:r>
            <w:r w:rsidR="00277721" w:rsidRPr="008E262D">
              <w:rPr>
                <w:rFonts w:ascii="Times New Roman" w:eastAsia="Times New Roman" w:hAnsi="Times New Roman" w:cs="Times New Roman"/>
                <w:szCs w:val="22"/>
              </w:rPr>
              <w:br/>
            </w:r>
            <w:r w:rsidRPr="008E262D">
              <w:rPr>
                <w:rFonts w:ascii="Times New Roman" w:eastAsia="Times New Roman" w:hAnsi="Times New Roman" w:cs="Times New Roman"/>
                <w:szCs w:val="22"/>
              </w:rPr>
              <w:t>Санкт-Петербурга в соответствии</w:t>
            </w:r>
            <w:r w:rsidR="00277721" w:rsidRPr="008E262D">
              <w:rPr>
                <w:rFonts w:ascii="Times New Roman" w:eastAsia="Times New Roman" w:hAnsi="Times New Roman" w:cs="Times New Roman"/>
                <w:szCs w:val="22"/>
              </w:rPr>
              <w:br/>
            </w:r>
            <w:r w:rsidRPr="008E262D">
              <w:rPr>
                <w:rFonts w:ascii="Times New Roman" w:eastAsia="Times New Roman" w:hAnsi="Times New Roman" w:cs="Times New Roman"/>
                <w:szCs w:val="22"/>
              </w:rPr>
              <w:t xml:space="preserve">с потребностями жилищного, общественно-делового и промышленного строительства </w:t>
            </w:r>
            <w:r w:rsidR="00277721" w:rsidRPr="008E262D">
              <w:rPr>
                <w:rFonts w:ascii="Times New Roman" w:eastAsia="Times New Roman" w:hAnsi="Times New Roman" w:cs="Times New Roman"/>
                <w:szCs w:val="22"/>
              </w:rPr>
              <w:br/>
            </w:r>
            <w:r w:rsidRPr="008E262D">
              <w:rPr>
                <w:rFonts w:ascii="Times New Roman" w:eastAsia="Times New Roman" w:hAnsi="Times New Roman" w:cs="Times New Roman"/>
                <w:szCs w:val="22"/>
              </w:rPr>
              <w:t>Санкт-Петербурга для реализации Генерального плана Санкт-Петербурга.</w:t>
            </w:r>
          </w:p>
          <w:p w:rsidR="006632C6" w:rsidRPr="008E262D" w:rsidRDefault="006632C6">
            <w:pPr>
              <w:rPr>
                <w:rFonts w:eastAsia="Times New Roman" w:cs="Times New Roman"/>
                <w:sz w:val="2"/>
              </w:rPr>
            </w:pPr>
          </w:p>
          <w:p w:rsidR="006632C6" w:rsidRPr="008E262D" w:rsidRDefault="00123630">
            <w:pPr>
              <w:rPr>
                <w:rFonts w:ascii="Times New Roman" w:eastAsia="Times New Roman" w:hAnsi="Times New Roman" w:cs="Times New Roman"/>
                <w:szCs w:val="22"/>
              </w:rPr>
            </w:pPr>
            <w:r w:rsidRPr="008E262D">
              <w:rPr>
                <w:rFonts w:ascii="Times New Roman" w:eastAsia="Times New Roman" w:hAnsi="Times New Roman" w:cs="Times New Roman"/>
                <w:szCs w:val="22"/>
              </w:rPr>
              <w:t>Повышение надежности и качества снабжения потребителей Санкт-Пе</w:t>
            </w:r>
            <w:r w:rsidR="008B649E" w:rsidRPr="008E262D">
              <w:rPr>
                <w:rFonts w:ascii="Times New Roman" w:eastAsia="Times New Roman" w:hAnsi="Times New Roman" w:cs="Times New Roman"/>
                <w:szCs w:val="22"/>
              </w:rPr>
              <w:t>тербурга электрической энергией</w:t>
            </w:r>
          </w:p>
          <w:p w:rsidR="006632C6" w:rsidRPr="008E262D" w:rsidRDefault="006632C6">
            <w:pPr>
              <w:rPr>
                <w:rFonts w:eastAsia="Times New Roman" w:cs="Times New Roman"/>
                <w:sz w:val="2"/>
              </w:rPr>
            </w:pPr>
          </w:p>
          <w:p w:rsidR="006632C6" w:rsidRPr="008E262D" w:rsidRDefault="006632C6">
            <w:pPr>
              <w:rPr>
                <w:rFonts w:eastAsia="Times New Roman" w:cs="Times New Roman"/>
                <w:sz w:val="2"/>
              </w:rPr>
            </w:pPr>
          </w:p>
          <w:p w:rsidR="006632C6" w:rsidRPr="008E262D" w:rsidRDefault="006632C6" w:rsidP="008B649E">
            <w:pPr>
              <w:rPr>
                <w:rFonts w:eastAsia="Times New Roman" w:cs="Times New Roman"/>
                <w:sz w:val="2"/>
              </w:rPr>
            </w:pPr>
          </w:p>
        </w:tc>
      </w:tr>
      <w:tr w:rsidR="006632C6" w:rsidTr="00715026">
        <w:tc>
          <w:tcPr>
            <w:tcW w:w="420" w:type="dxa"/>
          </w:tcPr>
          <w:p w:rsidR="006632C6" w:rsidRDefault="00123630">
            <w:pPr>
              <w:rPr>
                <w:rFonts w:eastAsia="Times New Roman" w:cs="Times New Roman"/>
                <w:sz w:val="2"/>
              </w:rPr>
            </w:pPr>
            <w:r>
              <w:rPr>
                <w:rFonts w:ascii="Times New Roman" w:eastAsia="Times New Roman" w:hAnsi="Times New Roman" w:cs="Times New Roman"/>
                <w:szCs w:val="22"/>
              </w:rPr>
              <w:t>4</w:t>
            </w:r>
          </w:p>
        </w:tc>
        <w:tc>
          <w:tcPr>
            <w:tcW w:w="2835" w:type="dxa"/>
          </w:tcPr>
          <w:p w:rsidR="006632C6" w:rsidRPr="00277721" w:rsidRDefault="00123630">
            <w:pPr>
              <w:rPr>
                <w:rFonts w:eastAsia="Times New Roman" w:cs="Times New Roman"/>
                <w:sz w:val="2"/>
              </w:rPr>
            </w:pPr>
            <w:r>
              <w:rPr>
                <w:rFonts w:ascii="Times New Roman" w:eastAsia="Times New Roman" w:hAnsi="Times New Roman" w:cs="Times New Roman"/>
                <w:color w:val="000000"/>
                <w:szCs w:val="22"/>
              </w:rPr>
              <w:t>Задачи подпрограммы</w:t>
            </w:r>
            <w:r w:rsidRPr="00277721">
              <w:rPr>
                <w:rFonts w:ascii="Times New Roman" w:eastAsia="Times New Roman" w:hAnsi="Times New Roman" w:cs="Times New Roman"/>
                <w:color w:val="000000"/>
                <w:szCs w:val="22"/>
              </w:rPr>
              <w:t xml:space="preserve"> </w:t>
            </w:r>
            <w:r>
              <w:rPr>
                <w:rFonts w:ascii="Times New Roman" w:eastAsia="Times New Roman" w:hAnsi="Times New Roman" w:cs="Times New Roman"/>
                <w:szCs w:val="22"/>
              </w:rPr>
              <w:t>3</w:t>
            </w:r>
          </w:p>
        </w:tc>
        <w:tc>
          <w:tcPr>
            <w:tcW w:w="5424" w:type="dxa"/>
          </w:tcPr>
          <w:p w:rsidR="006632C6" w:rsidRPr="008E262D" w:rsidRDefault="00123630">
            <w:pPr>
              <w:rPr>
                <w:rFonts w:ascii="Times New Roman" w:eastAsia="Times New Roman" w:hAnsi="Times New Roman" w:cs="Times New Roman"/>
              </w:rPr>
            </w:pPr>
            <w:r w:rsidRPr="008E262D">
              <w:rPr>
                <w:rFonts w:ascii="Times New Roman" w:eastAsia="Times New Roman" w:hAnsi="Times New Roman" w:cs="Times New Roman"/>
                <w:szCs w:val="22"/>
              </w:rPr>
              <w:t>Обеспечение надежного функционирования объектов электроэнергетики, расположенных</w:t>
            </w:r>
            <w:r w:rsidR="00277721" w:rsidRPr="008E262D">
              <w:rPr>
                <w:rFonts w:ascii="Times New Roman" w:eastAsia="Times New Roman" w:hAnsi="Times New Roman" w:cs="Times New Roman"/>
                <w:szCs w:val="22"/>
              </w:rPr>
              <w:br/>
            </w:r>
            <w:r w:rsidRPr="008E262D">
              <w:rPr>
                <w:rFonts w:ascii="Times New Roman" w:eastAsia="Times New Roman" w:hAnsi="Times New Roman" w:cs="Times New Roman"/>
                <w:szCs w:val="22"/>
              </w:rPr>
              <w:t>на территории Санкт-Петербурга, координация перспективных планов развития субъектов электроэнергетики с документами стратегического планирования Санкт-Петербурга.</w:t>
            </w:r>
          </w:p>
          <w:p w:rsidR="006632C6" w:rsidRPr="008E262D" w:rsidRDefault="006632C6">
            <w:pPr>
              <w:rPr>
                <w:rFonts w:eastAsia="Times New Roman" w:cs="Times New Roman"/>
                <w:sz w:val="2"/>
              </w:rPr>
            </w:pPr>
          </w:p>
          <w:p w:rsidR="006632C6" w:rsidRPr="008E262D" w:rsidRDefault="00123630">
            <w:pPr>
              <w:rPr>
                <w:rFonts w:ascii="Times New Roman" w:eastAsia="Times New Roman" w:hAnsi="Times New Roman" w:cs="Times New Roman"/>
              </w:rPr>
            </w:pPr>
            <w:r w:rsidRPr="008E262D">
              <w:rPr>
                <w:rFonts w:ascii="Times New Roman" w:eastAsia="Times New Roman" w:hAnsi="Times New Roman" w:cs="Times New Roman"/>
                <w:szCs w:val="22"/>
              </w:rPr>
              <w:t>Увеличение пропускной способности городской распределительной сети.</w:t>
            </w:r>
          </w:p>
          <w:p w:rsidR="006632C6" w:rsidRPr="008E262D" w:rsidRDefault="00123630" w:rsidP="008B649E">
            <w:pPr>
              <w:rPr>
                <w:rFonts w:eastAsia="Times New Roman" w:cs="Times New Roman"/>
                <w:sz w:val="2"/>
              </w:rPr>
            </w:pPr>
            <w:r w:rsidRPr="008E262D">
              <w:rPr>
                <w:rFonts w:ascii="Times New Roman" w:eastAsia="Times New Roman" w:hAnsi="Times New Roman" w:cs="Times New Roman"/>
                <w:szCs w:val="22"/>
              </w:rPr>
              <w:t xml:space="preserve">Внедрение новейших технологий </w:t>
            </w:r>
            <w:r w:rsidR="00277721" w:rsidRPr="008E262D">
              <w:rPr>
                <w:rFonts w:ascii="Times New Roman" w:eastAsia="Times New Roman" w:hAnsi="Times New Roman" w:cs="Times New Roman"/>
                <w:szCs w:val="22"/>
              </w:rPr>
              <w:br/>
            </w:r>
            <w:r w:rsidRPr="008E262D">
              <w:rPr>
                <w:rFonts w:ascii="Times New Roman" w:eastAsia="Times New Roman" w:hAnsi="Times New Roman" w:cs="Times New Roman"/>
                <w:szCs w:val="22"/>
              </w:rPr>
              <w:t>в электросетевой отрасли Санкт-Петербурга</w:t>
            </w:r>
          </w:p>
        </w:tc>
      </w:tr>
      <w:tr w:rsidR="00487D4D" w:rsidTr="00E840A4">
        <w:tc>
          <w:tcPr>
            <w:tcW w:w="420" w:type="dxa"/>
          </w:tcPr>
          <w:p w:rsidR="00487D4D" w:rsidRDefault="00487D4D" w:rsidP="00487D4D">
            <w:pPr>
              <w:rPr>
                <w:rFonts w:eastAsia="Times New Roman" w:cs="Times New Roman"/>
                <w:sz w:val="2"/>
              </w:rPr>
            </w:pPr>
            <w:r>
              <w:rPr>
                <w:rFonts w:ascii="Times New Roman" w:eastAsia="Times New Roman" w:hAnsi="Times New Roman" w:cs="Times New Roman"/>
                <w:szCs w:val="22"/>
              </w:rPr>
              <w:t>5</w:t>
            </w:r>
          </w:p>
        </w:tc>
        <w:tc>
          <w:tcPr>
            <w:tcW w:w="2835" w:type="dxa"/>
          </w:tcPr>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 xml:space="preserve">Региональные проекты, реализуемые в рамках подпрограммы </w:t>
            </w:r>
            <w:r>
              <w:rPr>
                <w:rFonts w:ascii="Times New Roman" w:eastAsia="Times New Roman" w:hAnsi="Times New Roman" w:cs="Times New Roman"/>
                <w:szCs w:val="22"/>
              </w:rPr>
              <w:t>3</w:t>
            </w:r>
          </w:p>
        </w:tc>
        <w:tc>
          <w:tcPr>
            <w:tcW w:w="5424" w:type="dxa"/>
            <w:vAlign w:val="center"/>
          </w:tcPr>
          <w:p w:rsidR="00487D4D" w:rsidRPr="000612F4" w:rsidRDefault="00487D4D" w:rsidP="00487D4D">
            <w:pPr>
              <w:rPr>
                <w:rFonts w:eastAsia="Times New Roman" w:cs="Times New Roman"/>
                <w:sz w:val="22"/>
              </w:rPr>
            </w:pPr>
            <w:r w:rsidRPr="000612F4">
              <w:rPr>
                <w:rFonts w:eastAsia="Times New Roman" w:cs="Times New Roman"/>
                <w:sz w:val="22"/>
              </w:rPr>
              <w:t>-</w:t>
            </w:r>
          </w:p>
        </w:tc>
      </w:tr>
      <w:tr w:rsidR="00487D4D" w:rsidTr="00715026">
        <w:tc>
          <w:tcPr>
            <w:tcW w:w="420" w:type="dxa"/>
          </w:tcPr>
          <w:p w:rsidR="00487D4D" w:rsidRDefault="00487D4D" w:rsidP="00487D4D">
            <w:pPr>
              <w:rPr>
                <w:rFonts w:eastAsia="Times New Roman" w:cs="Times New Roman"/>
                <w:sz w:val="2"/>
              </w:rPr>
            </w:pPr>
            <w:r>
              <w:rPr>
                <w:rFonts w:ascii="Times New Roman" w:eastAsia="Times New Roman" w:hAnsi="Times New Roman" w:cs="Times New Roman"/>
                <w:szCs w:val="22"/>
              </w:rPr>
              <w:t>6</w:t>
            </w:r>
          </w:p>
        </w:tc>
        <w:tc>
          <w:tcPr>
            <w:tcW w:w="2835" w:type="dxa"/>
          </w:tcPr>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 xml:space="preserve">Общий объем финансирования подпрограммы </w:t>
            </w:r>
            <w:r>
              <w:rPr>
                <w:rFonts w:ascii="Times New Roman" w:eastAsia="Times New Roman" w:hAnsi="Times New Roman" w:cs="Times New Roman"/>
                <w:szCs w:val="22"/>
              </w:rPr>
              <w:t>3</w:t>
            </w:r>
            <w:r>
              <w:rPr>
                <w:rFonts w:ascii="Times New Roman" w:eastAsia="Times New Roman" w:hAnsi="Times New Roman" w:cs="Times New Roman"/>
                <w:szCs w:val="22"/>
              </w:rPr>
              <w:br/>
            </w:r>
            <w:r>
              <w:rPr>
                <w:rFonts w:ascii="Times New Roman" w:eastAsia="Times New Roman" w:hAnsi="Times New Roman" w:cs="Times New Roman"/>
                <w:color w:val="000000"/>
                <w:szCs w:val="22"/>
              </w:rPr>
              <w:t>по источникам финансирования</w:t>
            </w:r>
            <w:r>
              <w:rPr>
                <w:rFonts w:ascii="Times New Roman" w:eastAsia="Times New Roman" w:hAnsi="Times New Roman" w:cs="Times New Roman"/>
                <w:color w:val="000000"/>
                <w:szCs w:val="22"/>
              </w:rPr>
              <w:br/>
              <w:t xml:space="preserve">с указанием объема финансирования, предусмотренного </w:t>
            </w:r>
            <w:r>
              <w:rPr>
                <w:rFonts w:ascii="Times New Roman" w:eastAsia="Times New Roman" w:hAnsi="Times New Roman" w:cs="Times New Roman"/>
                <w:color w:val="000000"/>
                <w:szCs w:val="22"/>
              </w:rPr>
              <w:br/>
              <w:t>на реализацию региональных проектов, в том числе по годам реализации</w:t>
            </w:r>
          </w:p>
        </w:tc>
        <w:tc>
          <w:tcPr>
            <w:tcW w:w="5424" w:type="dxa"/>
          </w:tcPr>
          <w:p w:rsidR="00487D4D" w:rsidRDefault="00487D4D" w:rsidP="00487D4D">
            <w:pPr>
              <w:rPr>
                <w:rFonts w:ascii="Times New Roman" w:eastAsia="Times New Roman" w:hAnsi="Times New Roman" w:cs="Times New Roman"/>
                <w:color w:val="000000"/>
              </w:rPr>
            </w:pPr>
            <w:r>
              <w:rPr>
                <w:rFonts w:ascii="Times New Roman" w:eastAsia="Times New Roman" w:hAnsi="Times New Roman" w:cs="Times New Roman"/>
                <w:color w:val="000000"/>
                <w:szCs w:val="22"/>
              </w:rPr>
              <w:t xml:space="preserve">Общий объем финансирования подпрограммы </w:t>
            </w:r>
            <w:r>
              <w:rPr>
                <w:rFonts w:ascii="Times New Roman" w:eastAsia="Times New Roman" w:hAnsi="Times New Roman" w:cs="Times New Roman"/>
                <w:szCs w:val="22"/>
              </w:rPr>
              <w:t xml:space="preserve">3 </w:t>
            </w:r>
            <w:r>
              <w:rPr>
                <w:rFonts w:ascii="Times New Roman" w:eastAsia="Times New Roman" w:hAnsi="Times New Roman" w:cs="Times New Roman"/>
                <w:color w:val="000000"/>
                <w:szCs w:val="22"/>
              </w:rPr>
              <w:t>составляет 244 512 620,0 тыс. руб.,</w:t>
            </w:r>
            <w:r>
              <w:rPr>
                <w:rFonts w:ascii="Times New Roman" w:eastAsia="Times New Roman" w:hAnsi="Times New Roman" w:cs="Times New Roman"/>
                <w:color w:val="000000"/>
                <w:szCs w:val="22"/>
              </w:rPr>
              <w:br/>
              <w:t>в том числе по годам:</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2026 г. – 42 567 812,3 тыс. руб.;</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2027 г. – 40 400 611,8 тыс. руб.;</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2028 г. – 42 522 166,2 тыс. руб.;</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2029 г. – 39 887 299,9 тыс. руб.;</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2030 г. – 38 787 731,5 тыс. руб.;</w:t>
            </w:r>
          </w:p>
          <w:p w:rsidR="00487D4D" w:rsidRDefault="00487D4D" w:rsidP="00487D4D">
            <w:pPr>
              <w:rPr>
                <w:rFonts w:ascii="Times New Roman" w:eastAsia="Times New Roman" w:hAnsi="Times New Roman" w:cs="Times New Roman"/>
                <w:color w:val="000000"/>
              </w:rPr>
            </w:pPr>
            <w:r>
              <w:rPr>
                <w:rFonts w:ascii="Times New Roman" w:eastAsia="Times New Roman" w:hAnsi="Times New Roman" w:cs="Times New Roman"/>
                <w:color w:val="000000"/>
                <w:szCs w:val="22"/>
              </w:rPr>
              <w:t>2031 г. – 40 346 998,3 тыс. руб.;</w:t>
            </w:r>
          </w:p>
          <w:p w:rsidR="00487D4D" w:rsidRDefault="00487D4D" w:rsidP="00487D4D">
            <w:pPr>
              <w:rPr>
                <w:rFonts w:ascii="Times New Roman" w:eastAsia="Times New Roman" w:hAnsi="Times New Roman" w:cs="Times New Roman"/>
                <w:color w:val="000000"/>
              </w:rPr>
            </w:pP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 xml:space="preserve">за счет средств бюджета Санкт-Петербурга – </w:t>
            </w:r>
            <w:r>
              <w:rPr>
                <w:rFonts w:ascii="Times New Roman" w:eastAsia="Times New Roman" w:hAnsi="Times New Roman" w:cs="Times New Roman"/>
                <w:color w:val="000000"/>
                <w:szCs w:val="22"/>
              </w:rPr>
              <w:br/>
              <w:t>0,0 тыс. руб., в том числе по годам:</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2026 г. – 0,0 тыс. руб.;</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2027 г. – 0,0 тыс. руб.;</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2028 г. – 0,0 тыс. руб.;</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2029 г. – 0,0 тыс. руб.;</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2030 г. – 0,0 тыс. руб.;</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2031 г. – 0,0 тыс. руб.;</w:t>
            </w:r>
          </w:p>
          <w:p w:rsidR="00487D4D" w:rsidRDefault="00487D4D" w:rsidP="00487D4D">
            <w:pPr>
              <w:rPr>
                <w:rFonts w:eastAsia="Times New Roman" w:cs="Times New Roman"/>
                <w:sz w:val="2"/>
              </w:rPr>
            </w:pP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lastRenderedPageBreak/>
              <w:t xml:space="preserve">за счет средств федерального бюджета – </w:t>
            </w:r>
            <w:r>
              <w:rPr>
                <w:rFonts w:ascii="Times New Roman" w:eastAsia="Times New Roman" w:hAnsi="Times New Roman" w:cs="Times New Roman"/>
                <w:color w:val="000000"/>
                <w:szCs w:val="22"/>
              </w:rPr>
              <w:br/>
              <w:t>0,0 тыс. руб., в том числе по годам:</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2026 г. – 0,0 тыс. руб.;</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2027 г. – 0,0 тыс. руб.;</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2028 г. – 0,0 тыс. руб.;</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2029 г. – 0,0 тыс. руб.;</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2030 г. – 0,0 тыс. руб.;</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2031 г. – 0,0 тыс. руб.;</w:t>
            </w:r>
          </w:p>
          <w:p w:rsidR="00487D4D" w:rsidRDefault="00487D4D" w:rsidP="00487D4D">
            <w:pPr>
              <w:rPr>
                <w:rFonts w:eastAsia="Times New Roman" w:cs="Times New Roman"/>
                <w:sz w:val="2"/>
              </w:rPr>
            </w:pP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 xml:space="preserve">за счет внебюджетных средств – </w:t>
            </w:r>
            <w:r>
              <w:rPr>
                <w:rFonts w:ascii="Times New Roman" w:eastAsia="Times New Roman" w:hAnsi="Times New Roman" w:cs="Times New Roman"/>
                <w:color w:val="000000"/>
                <w:szCs w:val="22"/>
              </w:rPr>
              <w:br/>
              <w:t>244 512 620,0 тыс. руб., в том числе по годам:</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2026 г. – 42 567 812,3 тыс. руб.;</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2027 г. – 40 400 611,8 тыс. руб.;</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2028 г. – 42 522 166,2 тыс. руб.;</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2029 г. – 39 887 299,9 тыс. руб.;</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2030 г. – 38 787 731,5 тыс. руб.;</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2031 г. – 40 346 998,3 тыс. руб.</w:t>
            </w:r>
          </w:p>
          <w:p w:rsidR="00487D4D" w:rsidRDefault="00487D4D" w:rsidP="00487D4D">
            <w:pPr>
              <w:rPr>
                <w:rFonts w:eastAsia="Times New Roman" w:cs="Times New Roman"/>
                <w:sz w:val="2"/>
              </w:rPr>
            </w:pPr>
          </w:p>
          <w:p w:rsidR="00487D4D" w:rsidRDefault="00487D4D" w:rsidP="00487D4D">
            <w:pPr>
              <w:rPr>
                <w:rFonts w:ascii="Times New Roman" w:eastAsia="Times New Roman" w:hAnsi="Times New Roman" w:cs="Times New Roman"/>
                <w:color w:val="000000"/>
              </w:rPr>
            </w:pPr>
            <w:r>
              <w:rPr>
                <w:rFonts w:ascii="Times New Roman" w:eastAsia="Times New Roman" w:hAnsi="Times New Roman" w:cs="Times New Roman"/>
                <w:color w:val="000000"/>
                <w:szCs w:val="22"/>
              </w:rPr>
              <w:t xml:space="preserve">Общий объем финансирования региональных проектов составляет 0,0 тыс. руб., </w:t>
            </w:r>
            <w:r>
              <w:rPr>
                <w:rFonts w:ascii="Times New Roman" w:eastAsia="Times New Roman" w:hAnsi="Times New Roman" w:cs="Times New Roman"/>
                <w:color w:val="000000"/>
                <w:szCs w:val="22"/>
              </w:rPr>
              <w:br/>
              <w:t>в том числе по годам:</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2026 г. – 0,0 тыс. руб.;</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2027 г. – 0,0 тыс. руб.;</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2028 г. – 0,0 тыс. руб.;</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2029 г. – 0,0 тыс. руб.;</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2030 г. – 0,0 тыс. руб.;</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2031 г. – 0,0 тыс. руб.;</w:t>
            </w:r>
          </w:p>
          <w:p w:rsidR="00487D4D" w:rsidRDefault="00487D4D" w:rsidP="00487D4D">
            <w:pPr>
              <w:rPr>
                <w:rFonts w:eastAsia="Times New Roman" w:cs="Times New Roman"/>
                <w:sz w:val="2"/>
              </w:rPr>
            </w:pP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 xml:space="preserve">за счет средств бюджета Санкт-Петербурга – </w:t>
            </w:r>
            <w:r>
              <w:rPr>
                <w:rFonts w:ascii="Times New Roman" w:eastAsia="Times New Roman" w:hAnsi="Times New Roman" w:cs="Times New Roman"/>
                <w:color w:val="000000"/>
                <w:szCs w:val="22"/>
              </w:rPr>
              <w:br/>
              <w:t>0,0 тыс. руб., в том числе по годам:</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2026 г. – 0,0 тыс. руб.;</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2027 г. – 0,0 тыс. руб.;</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2028 г. – 0,0 тыс. руб.;</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2029 г. – 0,0 тыс. руб.;</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2030 г. – 0,0 тыс. руб.;</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2031 г. – 0,0 тыс. руб.;</w:t>
            </w:r>
          </w:p>
          <w:p w:rsidR="00487D4D" w:rsidRDefault="00487D4D" w:rsidP="00487D4D">
            <w:pPr>
              <w:rPr>
                <w:rFonts w:eastAsia="Times New Roman" w:cs="Times New Roman"/>
                <w:sz w:val="2"/>
              </w:rPr>
            </w:pP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 xml:space="preserve">за счет средств федерального бюджета – </w:t>
            </w:r>
            <w:r>
              <w:rPr>
                <w:rFonts w:ascii="Times New Roman" w:eastAsia="Times New Roman" w:hAnsi="Times New Roman" w:cs="Times New Roman"/>
                <w:color w:val="000000"/>
                <w:szCs w:val="22"/>
              </w:rPr>
              <w:br/>
              <w:t>0,0 тыс. руб., в том числе по годам:</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2026 г. – 0,0 тыс. руб.;</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2027 г. – 0,0 тыс. руб.;</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2028 г. – 0,0 тыс. руб.;</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2029 г. – 0,0 тыс. руб.;</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2030 г. – 0,0 тыс. руб.;</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2031 г. – 0,0 тыс. руб.;</w:t>
            </w:r>
          </w:p>
          <w:p w:rsidR="00487D4D" w:rsidRDefault="00487D4D" w:rsidP="00487D4D">
            <w:pPr>
              <w:rPr>
                <w:rFonts w:eastAsia="Times New Roman" w:cs="Times New Roman"/>
                <w:sz w:val="2"/>
              </w:rPr>
            </w:pP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за счет внебюджетных средств –</w:t>
            </w:r>
            <w:r>
              <w:rPr>
                <w:rFonts w:ascii="Times New Roman" w:eastAsia="Times New Roman" w:hAnsi="Times New Roman" w:cs="Times New Roman"/>
                <w:color w:val="000000"/>
                <w:szCs w:val="22"/>
              </w:rPr>
              <w:br/>
              <w:t>0,0 тыс. руб., в том числе по годам:</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2026 г. – 0,0 тыс. руб.;</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2027 г. – 0,0 тыс. руб.;</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2028 г. – 0,0 тыс. руб.;</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2029 г. – 0,0 тыс. руб.;</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2030 г. – 0,0 тыс. руб.;</w:t>
            </w:r>
          </w:p>
          <w:p w:rsidR="00487D4D" w:rsidRDefault="00487D4D" w:rsidP="00487D4D">
            <w:pPr>
              <w:rPr>
                <w:rFonts w:eastAsia="Times New Roman" w:cs="Times New Roman"/>
                <w:sz w:val="2"/>
              </w:rPr>
            </w:pPr>
            <w:r>
              <w:rPr>
                <w:rFonts w:ascii="Times New Roman" w:eastAsia="Times New Roman" w:hAnsi="Times New Roman" w:cs="Times New Roman"/>
                <w:color w:val="000000"/>
                <w:szCs w:val="22"/>
              </w:rPr>
              <w:t>2031 г. – 0,0 тыс. руб.</w:t>
            </w:r>
          </w:p>
        </w:tc>
      </w:tr>
      <w:tr w:rsidR="00487D4D" w:rsidTr="00715026">
        <w:tc>
          <w:tcPr>
            <w:tcW w:w="420" w:type="dxa"/>
          </w:tcPr>
          <w:p w:rsidR="00487D4D" w:rsidRDefault="00487D4D" w:rsidP="00487D4D">
            <w:pPr>
              <w:rPr>
                <w:rFonts w:eastAsia="Times New Roman" w:cs="Times New Roman"/>
                <w:sz w:val="2"/>
              </w:rPr>
            </w:pPr>
            <w:r>
              <w:rPr>
                <w:rFonts w:ascii="Times New Roman" w:eastAsia="Times New Roman" w:hAnsi="Times New Roman" w:cs="Times New Roman"/>
                <w:szCs w:val="22"/>
              </w:rPr>
              <w:lastRenderedPageBreak/>
              <w:t>7</w:t>
            </w:r>
          </w:p>
        </w:tc>
        <w:tc>
          <w:tcPr>
            <w:tcW w:w="2835" w:type="dxa"/>
          </w:tcPr>
          <w:p w:rsidR="00487D4D" w:rsidRDefault="00487D4D" w:rsidP="00487D4D">
            <w:pPr>
              <w:rPr>
                <w:rFonts w:eastAsia="Times New Roman" w:cs="Times New Roman"/>
                <w:sz w:val="2"/>
                <w:lang w:val="en-US"/>
              </w:rPr>
            </w:pPr>
            <w:r>
              <w:rPr>
                <w:rFonts w:ascii="Times New Roman" w:eastAsia="Times New Roman" w:hAnsi="Times New Roman" w:cs="Times New Roman"/>
                <w:color w:val="000000"/>
                <w:szCs w:val="22"/>
              </w:rPr>
              <w:t>Ожидаемые результаты реализации подпрограммы</w:t>
            </w:r>
            <w:r>
              <w:rPr>
                <w:rFonts w:ascii="Times New Roman" w:eastAsia="Times New Roman" w:hAnsi="Times New Roman" w:cs="Times New Roman"/>
                <w:color w:val="000000"/>
                <w:szCs w:val="22"/>
                <w:lang w:val="en-US"/>
              </w:rPr>
              <w:t xml:space="preserve"> </w:t>
            </w:r>
            <w:r>
              <w:rPr>
                <w:rFonts w:ascii="Times New Roman" w:eastAsia="Times New Roman" w:hAnsi="Times New Roman" w:cs="Times New Roman"/>
                <w:szCs w:val="22"/>
              </w:rPr>
              <w:t>3</w:t>
            </w:r>
          </w:p>
        </w:tc>
        <w:tc>
          <w:tcPr>
            <w:tcW w:w="5424" w:type="dxa"/>
          </w:tcPr>
          <w:p w:rsidR="00487D4D" w:rsidRDefault="00487D4D" w:rsidP="00487D4D">
            <w:pPr>
              <w:rPr>
                <w:rFonts w:eastAsia="Times New Roman" w:cs="Times New Roman"/>
                <w:sz w:val="2"/>
              </w:rPr>
            </w:pPr>
            <w:r>
              <w:rPr>
                <w:rFonts w:ascii="Times New Roman" w:eastAsia="Times New Roman" w:hAnsi="Times New Roman" w:cs="Times New Roman"/>
                <w:szCs w:val="22"/>
              </w:rPr>
              <w:t xml:space="preserve">Стабильное и надежное функционирование электроэнергетического комплекса </w:t>
            </w:r>
            <w:r>
              <w:rPr>
                <w:rFonts w:ascii="Times New Roman" w:eastAsia="Times New Roman" w:hAnsi="Times New Roman" w:cs="Times New Roman"/>
                <w:szCs w:val="22"/>
              </w:rPr>
              <w:br/>
              <w:t xml:space="preserve">Санкт-Петербурга, формирование основы </w:t>
            </w:r>
            <w:r>
              <w:rPr>
                <w:rFonts w:ascii="Times New Roman" w:eastAsia="Times New Roman" w:hAnsi="Times New Roman" w:cs="Times New Roman"/>
                <w:szCs w:val="22"/>
              </w:rPr>
              <w:br/>
            </w:r>
            <w:r>
              <w:rPr>
                <w:rFonts w:ascii="Times New Roman" w:eastAsia="Times New Roman" w:hAnsi="Times New Roman" w:cs="Times New Roman"/>
                <w:szCs w:val="22"/>
              </w:rPr>
              <w:lastRenderedPageBreak/>
              <w:t>для осуществления программ жилищного строительства и развития промышленного комплекса Санкт-Петербурга</w:t>
            </w:r>
          </w:p>
        </w:tc>
      </w:tr>
    </w:tbl>
    <w:p w:rsidR="006632C6" w:rsidRDefault="006632C6">
      <w:pPr>
        <w:rPr>
          <w:rFonts w:eastAsia="Times New Roman" w:cs="Times New Roman"/>
          <w:sz w:val="2"/>
          <w:szCs w:val="22"/>
        </w:rPr>
        <w:sectPr w:rsidR="006632C6" w:rsidSect="00A406CF">
          <w:type w:val="continuous"/>
          <w:pgSz w:w="11907" w:h="16839" w:code="9"/>
          <w:pgMar w:top="1134" w:right="850" w:bottom="1134" w:left="1701" w:header="708" w:footer="708" w:gutter="0"/>
          <w:cols w:space="720"/>
          <w:titlePg/>
        </w:sectPr>
      </w:pPr>
    </w:p>
    <w:p w:rsidR="006632C6" w:rsidRDefault="006632C6">
      <w:pPr>
        <w:rPr>
          <w:rFonts w:eastAsia="Times New Roman" w:cs="Times New Roman"/>
          <w:sz w:val="2"/>
          <w:szCs w:val="22"/>
        </w:rPr>
      </w:pPr>
    </w:p>
    <w:p w:rsidR="006632C6" w:rsidRDefault="006632C6">
      <w:pPr>
        <w:rPr>
          <w:rFonts w:eastAsia="Times New Roman" w:cs="Times New Roman"/>
          <w:sz w:val="2"/>
          <w:szCs w:val="22"/>
        </w:rPr>
      </w:pPr>
    </w:p>
    <w:p w:rsidR="00BD4335" w:rsidRDefault="00BD4335">
      <w:pPr>
        <w:pStyle w:val="ConsPlusTitle"/>
        <w:jc w:val="center"/>
        <w:outlineLvl w:val="2"/>
        <w:rPr>
          <w:rFonts w:ascii="Times New Roman" w:hAnsi="Times New Roman"/>
          <w:sz w:val="24"/>
        </w:rPr>
      </w:pPr>
    </w:p>
    <w:p w:rsidR="006632C6" w:rsidRDefault="00123630">
      <w:pPr>
        <w:pStyle w:val="ConsPlusTitle"/>
        <w:jc w:val="center"/>
        <w:outlineLvl w:val="2"/>
        <w:rPr>
          <w:rFonts w:ascii="Times New Roman" w:hAnsi="Times New Roman"/>
          <w:sz w:val="24"/>
        </w:rPr>
      </w:pPr>
      <w:r>
        <w:rPr>
          <w:rFonts w:ascii="Times New Roman" w:hAnsi="Times New Roman"/>
          <w:sz w:val="24"/>
        </w:rPr>
        <w:t>10.2. Характеристика текущего состояния сферы реализации</w:t>
      </w:r>
    </w:p>
    <w:p w:rsidR="006632C6" w:rsidRDefault="00123630">
      <w:pPr>
        <w:pStyle w:val="ConsPlusTitle"/>
        <w:jc w:val="center"/>
        <w:rPr>
          <w:rFonts w:ascii="Times New Roman" w:hAnsi="Times New Roman"/>
          <w:sz w:val="24"/>
        </w:rPr>
      </w:pPr>
      <w:r>
        <w:rPr>
          <w:rFonts w:ascii="Times New Roman" w:hAnsi="Times New Roman"/>
          <w:sz w:val="24"/>
        </w:rPr>
        <w:t>подпрограммы 3</w:t>
      </w:r>
    </w:p>
    <w:p w:rsidR="006632C6" w:rsidRDefault="006632C6">
      <w:pPr>
        <w:pStyle w:val="ConsPlusNormal"/>
        <w:rPr>
          <w:rFonts w:ascii="Times New Roman" w:hAnsi="Times New Roman"/>
          <w:sz w:val="24"/>
        </w:rPr>
      </w:pPr>
    </w:p>
    <w:p w:rsidR="006632C6" w:rsidRDefault="00123630">
      <w:pPr>
        <w:pStyle w:val="ConsPlusNormal"/>
        <w:ind w:firstLine="567"/>
        <w:contextualSpacing/>
        <w:jc w:val="both"/>
        <w:rPr>
          <w:rFonts w:ascii="Times New Roman" w:hAnsi="Times New Roman"/>
          <w:color w:val="080707"/>
          <w:sz w:val="24"/>
        </w:rPr>
      </w:pPr>
      <w:r>
        <w:rPr>
          <w:rFonts w:ascii="Times New Roman" w:hAnsi="Times New Roman"/>
          <w:color w:val="080707"/>
          <w:sz w:val="24"/>
        </w:rPr>
        <w:t>Энергосистема Санкт-Петербурга и Ленинградской области является частью объединенной энергосистемы Северо-Запада, в которую также входят энергосистемы Республики Карелии и Республики Коми, Архангельской, Калининградской, Мурманской, Новгородской и Псковской областей.</w:t>
      </w:r>
    </w:p>
    <w:p w:rsidR="006632C6" w:rsidRDefault="00123630">
      <w:pPr>
        <w:pStyle w:val="ConsPlusNormal"/>
        <w:ind w:firstLine="567"/>
        <w:contextualSpacing/>
        <w:jc w:val="both"/>
        <w:rPr>
          <w:rFonts w:ascii="Times New Roman" w:hAnsi="Times New Roman"/>
          <w:color w:val="080707"/>
          <w:sz w:val="24"/>
        </w:rPr>
      </w:pPr>
      <w:r>
        <w:rPr>
          <w:rFonts w:ascii="Times New Roman" w:hAnsi="Times New Roman"/>
          <w:color w:val="080707"/>
          <w:sz w:val="24"/>
        </w:rPr>
        <w:t xml:space="preserve">Оперативно-диспетчерское управление объектами электроэнергетики, расположенными на территории Санкт-Петербурга, осуществляет филиал АО </w:t>
      </w:r>
      <w:r w:rsidR="00E74F1F">
        <w:rPr>
          <w:rFonts w:ascii="Times New Roman" w:hAnsi="Times New Roman"/>
          <w:color w:val="080707"/>
          <w:sz w:val="24"/>
        </w:rPr>
        <w:t>«</w:t>
      </w:r>
      <w:r>
        <w:rPr>
          <w:rFonts w:ascii="Times New Roman" w:hAnsi="Times New Roman"/>
          <w:color w:val="080707"/>
          <w:sz w:val="24"/>
        </w:rPr>
        <w:t>Системный оператор Единой энергетической системы</w:t>
      </w:r>
      <w:r w:rsidR="00E74F1F">
        <w:rPr>
          <w:rFonts w:ascii="Times New Roman" w:hAnsi="Times New Roman"/>
          <w:color w:val="080707"/>
          <w:sz w:val="24"/>
        </w:rPr>
        <w:t>»</w:t>
      </w:r>
      <w:r>
        <w:rPr>
          <w:rFonts w:ascii="Times New Roman" w:hAnsi="Times New Roman"/>
          <w:color w:val="080707"/>
          <w:sz w:val="24"/>
        </w:rPr>
        <w:t xml:space="preserve"> (далее – АО </w:t>
      </w:r>
      <w:r w:rsidR="00E74F1F">
        <w:rPr>
          <w:rFonts w:ascii="Times New Roman" w:hAnsi="Times New Roman"/>
          <w:color w:val="080707"/>
          <w:sz w:val="24"/>
        </w:rPr>
        <w:t>«</w:t>
      </w:r>
      <w:r>
        <w:rPr>
          <w:rFonts w:ascii="Times New Roman" w:hAnsi="Times New Roman"/>
          <w:color w:val="080707"/>
          <w:sz w:val="24"/>
        </w:rPr>
        <w:t>СО ЕЭС</w:t>
      </w:r>
      <w:r w:rsidR="00E74F1F">
        <w:rPr>
          <w:rFonts w:ascii="Times New Roman" w:hAnsi="Times New Roman"/>
          <w:color w:val="080707"/>
          <w:sz w:val="24"/>
        </w:rPr>
        <w:t>»</w:t>
      </w:r>
      <w:r>
        <w:rPr>
          <w:rFonts w:ascii="Times New Roman" w:hAnsi="Times New Roman"/>
          <w:color w:val="080707"/>
          <w:sz w:val="24"/>
        </w:rPr>
        <w:t xml:space="preserve">) – региональное </w:t>
      </w:r>
      <w:r>
        <w:rPr>
          <w:rFonts w:ascii="Times New Roman" w:hAnsi="Times New Roman"/>
          <w:color w:val="080707"/>
          <w:sz w:val="24"/>
        </w:rPr>
        <w:br/>
        <w:t>диспетчерское управление энергосистемы Санкт-Петербурга и Ленинградской области (далее – Ленинградское РДУ).</w:t>
      </w:r>
    </w:p>
    <w:p w:rsidR="006632C6" w:rsidRDefault="00123630">
      <w:pPr>
        <w:pStyle w:val="ConsPlusNormal"/>
        <w:spacing w:before="240"/>
        <w:ind w:firstLine="540"/>
        <w:contextualSpacing/>
        <w:jc w:val="both"/>
        <w:rPr>
          <w:rFonts w:ascii="Times New Roman" w:hAnsi="Times New Roman"/>
          <w:color w:val="080707"/>
          <w:sz w:val="24"/>
        </w:rPr>
      </w:pPr>
      <w:r>
        <w:rPr>
          <w:rFonts w:ascii="Times New Roman" w:hAnsi="Times New Roman"/>
          <w:color w:val="080707"/>
          <w:sz w:val="24"/>
        </w:rPr>
        <w:t xml:space="preserve">Передача и распределение электрической энергии на территории Санкт-Петербурга осуществляется 6 сетевыми организациями (в соответствии с </w:t>
      </w:r>
      <w:hyperlink r:id="rId15" w:tooltip="Распоряжение Комитета по тарифам Санкт-Петербурга от 29.11.2024 N 198-р (ред. от 19.05.2025) ">
        <w:r w:rsidR="00715026" w:rsidRPr="00715026">
          <w:rPr>
            <w:rFonts w:ascii="Times New Roman" w:hAnsi="Times New Roman"/>
            <w:color w:val="080707"/>
            <w:sz w:val="24"/>
          </w:rPr>
          <w:t>распоряжением</w:t>
        </w:r>
      </w:hyperlink>
      <w:r w:rsidR="00715026" w:rsidRPr="00715026">
        <w:rPr>
          <w:rFonts w:ascii="Times New Roman" w:hAnsi="Times New Roman"/>
          <w:color w:val="080707"/>
          <w:sz w:val="24"/>
        </w:rPr>
        <w:t xml:space="preserve"> </w:t>
      </w:r>
      <w:r>
        <w:rPr>
          <w:rFonts w:ascii="Times New Roman" w:hAnsi="Times New Roman"/>
          <w:color w:val="080707"/>
          <w:sz w:val="24"/>
        </w:rPr>
        <w:t xml:space="preserve">Комитета </w:t>
      </w:r>
      <w:r w:rsidR="00BD4335">
        <w:rPr>
          <w:rFonts w:ascii="Times New Roman" w:hAnsi="Times New Roman"/>
          <w:color w:val="080707"/>
          <w:sz w:val="24"/>
        </w:rPr>
        <w:br/>
      </w:r>
      <w:r>
        <w:rPr>
          <w:rFonts w:ascii="Times New Roman" w:hAnsi="Times New Roman"/>
          <w:color w:val="080707"/>
          <w:sz w:val="24"/>
        </w:rPr>
        <w:t xml:space="preserve">по тарифам Санкт-Петербурга от 28.11.2025 № 186-р), крупнейшей из которых является </w:t>
      </w:r>
      <w:r>
        <w:rPr>
          <w:rFonts w:ascii="Times New Roman" w:hAnsi="Times New Roman"/>
          <w:color w:val="080707"/>
          <w:sz w:val="24"/>
        </w:rPr>
        <w:br/>
        <w:t xml:space="preserve">ПАО </w:t>
      </w:r>
      <w:r w:rsidR="00E74F1F">
        <w:rPr>
          <w:rFonts w:ascii="Times New Roman" w:hAnsi="Times New Roman"/>
          <w:color w:val="080707"/>
          <w:sz w:val="24"/>
        </w:rPr>
        <w:t>«</w:t>
      </w:r>
      <w:r>
        <w:rPr>
          <w:rFonts w:ascii="Times New Roman" w:hAnsi="Times New Roman"/>
          <w:color w:val="080707"/>
          <w:sz w:val="24"/>
        </w:rPr>
        <w:t>Россети Ленэнерго</w:t>
      </w:r>
      <w:r w:rsidR="00E74F1F">
        <w:rPr>
          <w:rFonts w:ascii="Times New Roman" w:hAnsi="Times New Roman"/>
          <w:color w:val="080707"/>
          <w:sz w:val="24"/>
        </w:rPr>
        <w:t>»</w:t>
      </w:r>
      <w:r>
        <w:rPr>
          <w:rFonts w:ascii="Times New Roman" w:hAnsi="Times New Roman"/>
          <w:color w:val="080707"/>
          <w:sz w:val="24"/>
        </w:rPr>
        <w:t>.</w:t>
      </w:r>
    </w:p>
    <w:p w:rsidR="006632C6" w:rsidRDefault="00123630">
      <w:pPr>
        <w:pStyle w:val="ConsPlusNormal"/>
        <w:ind w:firstLine="567"/>
        <w:contextualSpacing/>
        <w:jc w:val="both"/>
        <w:rPr>
          <w:rFonts w:ascii="Times New Roman" w:hAnsi="Times New Roman"/>
          <w:color w:val="080707"/>
          <w:sz w:val="24"/>
        </w:rPr>
      </w:pPr>
      <w:r>
        <w:rPr>
          <w:rFonts w:ascii="Times New Roman" w:hAnsi="Times New Roman"/>
          <w:color w:val="080707"/>
          <w:sz w:val="24"/>
        </w:rPr>
        <w:t>Электроэнергетическая система Санкт-Петербурга включает в себя следующие системы:</w:t>
      </w:r>
    </w:p>
    <w:p w:rsidR="006632C6" w:rsidRDefault="00123630">
      <w:pPr>
        <w:pStyle w:val="ConsPlusNormal"/>
        <w:ind w:firstLine="567"/>
        <w:contextualSpacing/>
        <w:jc w:val="both"/>
        <w:rPr>
          <w:rFonts w:ascii="Times New Roman" w:hAnsi="Times New Roman"/>
          <w:color w:val="080707"/>
          <w:sz w:val="24"/>
        </w:rPr>
      </w:pPr>
      <w:r>
        <w:rPr>
          <w:rFonts w:ascii="Times New Roman" w:hAnsi="Times New Roman"/>
          <w:color w:val="080707"/>
          <w:sz w:val="24"/>
        </w:rPr>
        <w:t xml:space="preserve">на территории Санкт-Петербурга в эксплуатации ПАО </w:t>
      </w:r>
      <w:r w:rsidR="00E74F1F">
        <w:rPr>
          <w:rFonts w:ascii="Times New Roman" w:hAnsi="Times New Roman"/>
          <w:color w:val="080707"/>
          <w:sz w:val="24"/>
        </w:rPr>
        <w:t>«</w:t>
      </w:r>
      <w:r>
        <w:rPr>
          <w:rFonts w:ascii="Times New Roman" w:hAnsi="Times New Roman"/>
          <w:color w:val="080707"/>
          <w:sz w:val="24"/>
        </w:rPr>
        <w:t>Россети Ленэнерго</w:t>
      </w:r>
      <w:r w:rsidR="00E74F1F">
        <w:rPr>
          <w:rFonts w:ascii="Times New Roman" w:hAnsi="Times New Roman"/>
          <w:color w:val="080707"/>
          <w:sz w:val="24"/>
        </w:rPr>
        <w:t>»</w:t>
      </w:r>
      <w:r>
        <w:rPr>
          <w:rFonts w:ascii="Times New Roman" w:hAnsi="Times New Roman"/>
          <w:color w:val="080707"/>
          <w:sz w:val="24"/>
        </w:rPr>
        <w:t xml:space="preserve"> функционирует 11 992 трансформаторных подстанций всех классов напряжения, протяженность электрических сетей всех классов напряжения составляет 35 679 км;</w:t>
      </w:r>
    </w:p>
    <w:p w:rsidR="006632C6" w:rsidRDefault="00123630">
      <w:pPr>
        <w:pStyle w:val="ConsPlusNormal"/>
        <w:ind w:firstLine="567"/>
        <w:contextualSpacing/>
        <w:jc w:val="both"/>
        <w:rPr>
          <w:rFonts w:ascii="Times New Roman" w:hAnsi="Times New Roman"/>
          <w:color w:val="080707"/>
          <w:sz w:val="24"/>
        </w:rPr>
      </w:pPr>
      <w:r>
        <w:rPr>
          <w:rFonts w:ascii="Times New Roman" w:hAnsi="Times New Roman"/>
          <w:color w:val="080707"/>
          <w:sz w:val="24"/>
        </w:rPr>
        <w:t>вокруг Санкт-Петербурга создана полукольцевая электрическая сеть напряжением 330 кВ, включающая в себя ПС 330 кВ Северная, ПС 330 кВ Парнас, ПС 330 кВ Восточная (расположена на территории Ленинградской области), ПС 330 кВ Звездная, ПС 330 кВ Пулковская, ПС 330 кВ Западная и ПС 330 кВ Менделеевская.</w:t>
      </w:r>
    </w:p>
    <w:p w:rsidR="006632C6" w:rsidRDefault="00123630">
      <w:pPr>
        <w:pStyle w:val="ConsPlusNormal"/>
        <w:ind w:firstLine="567"/>
        <w:contextualSpacing/>
        <w:jc w:val="both"/>
        <w:rPr>
          <w:rFonts w:ascii="Times New Roman" w:hAnsi="Times New Roman"/>
          <w:color w:val="080707"/>
          <w:sz w:val="24"/>
        </w:rPr>
      </w:pPr>
      <w:r>
        <w:rPr>
          <w:rFonts w:ascii="Times New Roman" w:hAnsi="Times New Roman"/>
          <w:color w:val="080707"/>
          <w:sz w:val="24"/>
        </w:rPr>
        <w:t xml:space="preserve">Также в Санкт-Петербурге создано </w:t>
      </w:r>
      <w:r w:rsidR="00E74F1F">
        <w:rPr>
          <w:rFonts w:ascii="Times New Roman" w:hAnsi="Times New Roman"/>
          <w:color w:val="080707"/>
          <w:sz w:val="24"/>
        </w:rPr>
        <w:t>«</w:t>
      </w:r>
      <w:r>
        <w:rPr>
          <w:rFonts w:ascii="Times New Roman" w:hAnsi="Times New Roman"/>
          <w:color w:val="080707"/>
          <w:sz w:val="24"/>
        </w:rPr>
        <w:t>малое</w:t>
      </w:r>
      <w:r w:rsidR="00E74F1F">
        <w:rPr>
          <w:rFonts w:ascii="Times New Roman" w:hAnsi="Times New Roman"/>
          <w:color w:val="080707"/>
          <w:sz w:val="24"/>
        </w:rPr>
        <w:t>»</w:t>
      </w:r>
      <w:r>
        <w:rPr>
          <w:rFonts w:ascii="Times New Roman" w:hAnsi="Times New Roman"/>
          <w:color w:val="080707"/>
          <w:sz w:val="24"/>
        </w:rPr>
        <w:t xml:space="preserve"> кольцо из подстанций 330 кВ, в которое входят ПС 330 кВ Северная, ПС 330 кВ Парнас, ПС 330 кВ Восточная, ПС 330 кВ </w:t>
      </w:r>
      <w:r>
        <w:rPr>
          <w:rFonts w:ascii="Times New Roman" w:hAnsi="Times New Roman"/>
          <w:color w:val="080707"/>
          <w:sz w:val="24"/>
        </w:rPr>
        <w:br/>
        <w:t>Волхов-Северная, ПС 330 кВ Завод Ильич, ПС 330 кВ Василеостровская и ПС 330 кВ Северная.</w:t>
      </w:r>
    </w:p>
    <w:p w:rsidR="006632C6" w:rsidRDefault="00123630">
      <w:pPr>
        <w:pStyle w:val="ConsPlusNormal"/>
        <w:ind w:firstLine="567"/>
        <w:contextualSpacing/>
        <w:jc w:val="both"/>
        <w:rPr>
          <w:rFonts w:ascii="Times New Roman" w:hAnsi="Times New Roman"/>
          <w:color w:val="080707"/>
          <w:sz w:val="24"/>
        </w:rPr>
      </w:pPr>
      <w:r>
        <w:rPr>
          <w:rFonts w:ascii="Times New Roman" w:hAnsi="Times New Roman"/>
          <w:color w:val="080707"/>
          <w:sz w:val="24"/>
        </w:rPr>
        <w:t xml:space="preserve">Электроснабжение Санкт-Петербурга осуществляется от восьми подстанций 220 кВ: </w:t>
      </w:r>
      <w:r>
        <w:rPr>
          <w:rFonts w:ascii="Times New Roman" w:hAnsi="Times New Roman"/>
          <w:color w:val="080707"/>
          <w:sz w:val="24"/>
        </w:rPr>
        <w:br/>
        <w:t>ПС 220 кВ Чесменская, ПС 220 кВ Колпинская, ПС 220 кВ Полупроводники, ПС 220 кВ Приморская, ПС 220 кВ Парголово, ПС 220 кВ Проспект Испытателей, ПС 220 кВ Славянка, ПС 220 кВ Купчинская и ЭС-1 Центральной ТЭЦ, на которых установлены восемь автотрансформаторов 220/110 кВ суммарной мощностью 1 300 МВА.</w:t>
      </w:r>
    </w:p>
    <w:p w:rsidR="006632C6" w:rsidRDefault="00123630">
      <w:pPr>
        <w:pStyle w:val="ConsPlusNormal"/>
        <w:ind w:firstLine="567"/>
        <w:contextualSpacing/>
        <w:jc w:val="both"/>
        <w:rPr>
          <w:rFonts w:ascii="Times New Roman" w:hAnsi="Times New Roman"/>
          <w:color w:val="080707"/>
          <w:sz w:val="24"/>
        </w:rPr>
      </w:pPr>
      <w:r>
        <w:rPr>
          <w:rFonts w:ascii="Times New Roman" w:hAnsi="Times New Roman"/>
          <w:color w:val="080707"/>
          <w:sz w:val="24"/>
        </w:rPr>
        <w:t>Основной распределительной сетью на территории Санкт-Петербурга является электрическая сеть напряжением 110 кВ.</w:t>
      </w:r>
    </w:p>
    <w:p w:rsidR="006632C6" w:rsidRDefault="00123630">
      <w:pPr>
        <w:pStyle w:val="ConsPlusNormal"/>
        <w:ind w:firstLine="567"/>
        <w:contextualSpacing/>
        <w:jc w:val="both"/>
        <w:rPr>
          <w:rFonts w:ascii="Times New Roman" w:hAnsi="Times New Roman"/>
          <w:color w:val="080707"/>
          <w:sz w:val="24"/>
        </w:rPr>
      </w:pPr>
      <w:r>
        <w:rPr>
          <w:rFonts w:ascii="Times New Roman" w:hAnsi="Times New Roman"/>
          <w:color w:val="080707"/>
          <w:sz w:val="24"/>
        </w:rPr>
        <w:t xml:space="preserve">Электрические сети 110 кВ в Санкт-Петербурге эксплуатируются в основном </w:t>
      </w:r>
      <w:r>
        <w:rPr>
          <w:rFonts w:ascii="Times New Roman" w:hAnsi="Times New Roman"/>
          <w:color w:val="080707"/>
          <w:sz w:val="24"/>
        </w:rPr>
        <w:br/>
        <w:t xml:space="preserve">ПАО </w:t>
      </w:r>
      <w:r w:rsidR="00E74F1F">
        <w:rPr>
          <w:rFonts w:ascii="Times New Roman" w:hAnsi="Times New Roman"/>
          <w:color w:val="080707"/>
          <w:sz w:val="24"/>
        </w:rPr>
        <w:t>«</w:t>
      </w:r>
      <w:r>
        <w:rPr>
          <w:rFonts w:ascii="Times New Roman" w:hAnsi="Times New Roman"/>
          <w:color w:val="080707"/>
          <w:sz w:val="24"/>
        </w:rPr>
        <w:t>Россети Ленэнерго</w:t>
      </w:r>
      <w:r w:rsidR="00E74F1F">
        <w:rPr>
          <w:rFonts w:ascii="Times New Roman" w:hAnsi="Times New Roman"/>
          <w:color w:val="080707"/>
          <w:sz w:val="24"/>
        </w:rPr>
        <w:t>»</w:t>
      </w:r>
      <w:r>
        <w:rPr>
          <w:rFonts w:ascii="Times New Roman" w:hAnsi="Times New Roman"/>
          <w:color w:val="080707"/>
          <w:sz w:val="24"/>
        </w:rPr>
        <w:t>.</w:t>
      </w:r>
    </w:p>
    <w:p w:rsidR="006632C6" w:rsidRDefault="00123630">
      <w:pPr>
        <w:pStyle w:val="ConsPlusNormal"/>
        <w:ind w:firstLine="567"/>
        <w:contextualSpacing/>
        <w:jc w:val="both"/>
        <w:rPr>
          <w:rFonts w:ascii="Times New Roman" w:hAnsi="Times New Roman"/>
          <w:color w:val="080707"/>
          <w:sz w:val="24"/>
        </w:rPr>
      </w:pPr>
      <w:r>
        <w:rPr>
          <w:rFonts w:ascii="Times New Roman" w:hAnsi="Times New Roman"/>
          <w:color w:val="080707"/>
          <w:sz w:val="24"/>
        </w:rPr>
        <w:t>Основной задачей развития электроэнергетики Санкт-Петербурга является обеспечение достижения целей социально-экономического развития Санкт-Петербурга, установленных Стратегией 2035:</w:t>
      </w:r>
    </w:p>
    <w:p w:rsidR="006632C6" w:rsidRDefault="00123630">
      <w:pPr>
        <w:pStyle w:val="ConsPlusNormal"/>
        <w:ind w:firstLine="567"/>
        <w:contextualSpacing/>
        <w:jc w:val="both"/>
        <w:rPr>
          <w:rFonts w:ascii="Times New Roman" w:hAnsi="Times New Roman"/>
          <w:color w:val="080707"/>
          <w:sz w:val="24"/>
        </w:rPr>
      </w:pPr>
      <w:r>
        <w:rPr>
          <w:rFonts w:ascii="Times New Roman" w:hAnsi="Times New Roman"/>
          <w:color w:val="080707"/>
          <w:sz w:val="24"/>
        </w:rPr>
        <w:t>устойчивый рост экономики и улучшение качества жизни жителей Санкт-Петербурга;</w:t>
      </w:r>
    </w:p>
    <w:p w:rsidR="006632C6" w:rsidRDefault="00123630">
      <w:pPr>
        <w:pStyle w:val="ConsPlusNormal"/>
        <w:ind w:firstLine="567"/>
        <w:contextualSpacing/>
        <w:jc w:val="both"/>
        <w:rPr>
          <w:rFonts w:ascii="Times New Roman" w:hAnsi="Times New Roman"/>
          <w:color w:val="080707"/>
          <w:sz w:val="24"/>
        </w:rPr>
      </w:pPr>
      <w:r>
        <w:rPr>
          <w:rFonts w:ascii="Times New Roman" w:hAnsi="Times New Roman"/>
          <w:color w:val="080707"/>
          <w:sz w:val="24"/>
        </w:rPr>
        <w:t>повышение конкурентоспособности Санкт-Петербурга на основе национальных приоритетов развития.</w:t>
      </w:r>
    </w:p>
    <w:p w:rsidR="006632C6" w:rsidRDefault="00123630">
      <w:pPr>
        <w:pStyle w:val="ConsPlusNormal"/>
        <w:ind w:firstLine="567"/>
        <w:contextualSpacing/>
        <w:jc w:val="both"/>
        <w:rPr>
          <w:rFonts w:ascii="Times New Roman" w:hAnsi="Times New Roman"/>
          <w:color w:val="080707"/>
          <w:sz w:val="24"/>
        </w:rPr>
      </w:pPr>
      <w:r>
        <w:rPr>
          <w:rFonts w:ascii="Times New Roman" w:hAnsi="Times New Roman"/>
          <w:color w:val="080707"/>
          <w:sz w:val="24"/>
        </w:rPr>
        <w:t>Для решения поставленной задачи необходимо выполнение следующих условий:</w:t>
      </w:r>
    </w:p>
    <w:p w:rsidR="006632C6" w:rsidRDefault="00123630">
      <w:pPr>
        <w:pStyle w:val="ConsPlusNormal"/>
        <w:ind w:firstLine="567"/>
        <w:contextualSpacing/>
        <w:jc w:val="both"/>
        <w:rPr>
          <w:rFonts w:ascii="Times New Roman" w:hAnsi="Times New Roman"/>
          <w:color w:val="080707"/>
          <w:sz w:val="24"/>
        </w:rPr>
      </w:pPr>
      <w:r>
        <w:rPr>
          <w:rFonts w:ascii="Times New Roman" w:hAnsi="Times New Roman"/>
          <w:color w:val="080707"/>
          <w:sz w:val="24"/>
        </w:rPr>
        <w:t xml:space="preserve">обеспечение нормативного уровня надежности электроснабжения существующих потребителей электроэнергии и возможность присоединения к электрической сети </w:t>
      </w:r>
      <w:r>
        <w:rPr>
          <w:rFonts w:ascii="Times New Roman" w:hAnsi="Times New Roman"/>
          <w:color w:val="080707"/>
          <w:sz w:val="24"/>
        </w:rPr>
        <w:br/>
        <w:t>Санкт-Петербурга новых потребителей;</w:t>
      </w:r>
    </w:p>
    <w:p w:rsidR="006632C6" w:rsidRDefault="00123630">
      <w:pPr>
        <w:pStyle w:val="ConsPlusNormal"/>
        <w:ind w:firstLine="567"/>
        <w:contextualSpacing/>
        <w:jc w:val="both"/>
        <w:rPr>
          <w:rFonts w:ascii="Times New Roman" w:hAnsi="Times New Roman"/>
          <w:color w:val="080707"/>
          <w:sz w:val="24"/>
        </w:rPr>
      </w:pPr>
      <w:r>
        <w:rPr>
          <w:rFonts w:ascii="Times New Roman" w:hAnsi="Times New Roman"/>
          <w:color w:val="080707"/>
          <w:sz w:val="24"/>
        </w:rPr>
        <w:lastRenderedPageBreak/>
        <w:t>в Санкт-Петербурге должно быть обеспечено согласованное развитие электрической сети с техническим перевооружением и расширением действующих ТЭЦ, проводимым</w:t>
      </w:r>
      <w:r>
        <w:rPr>
          <w:rFonts w:ascii="Times New Roman" w:hAnsi="Times New Roman"/>
          <w:color w:val="FF0000"/>
          <w:sz w:val="24"/>
        </w:rPr>
        <w:t xml:space="preserve"> </w:t>
      </w:r>
      <w:r>
        <w:rPr>
          <w:rFonts w:ascii="Times New Roman" w:hAnsi="Times New Roman"/>
          <w:color w:val="FF0000"/>
          <w:sz w:val="24"/>
        </w:rPr>
        <w:br/>
      </w:r>
      <w:r>
        <w:rPr>
          <w:rFonts w:ascii="Times New Roman" w:hAnsi="Times New Roman"/>
          <w:color w:val="080707"/>
          <w:sz w:val="24"/>
        </w:rPr>
        <w:t>на базе ввода в эксплуатацию высокоэффективного электрогенерирующего оборудования в составе парогазовых, паротурбинных и газотурбинных установок и демонтажа морально устаревшего и физически изношенного энергетического оборудования среднего и низкого давления при модернизации турбогенераторов высокого давления.</w:t>
      </w:r>
    </w:p>
    <w:p w:rsidR="006632C6" w:rsidRDefault="00123630">
      <w:pPr>
        <w:pStyle w:val="ConsPlusNormal"/>
        <w:ind w:firstLine="567"/>
        <w:contextualSpacing/>
        <w:jc w:val="both"/>
        <w:rPr>
          <w:rFonts w:ascii="Times New Roman" w:hAnsi="Times New Roman"/>
          <w:color w:val="080707"/>
          <w:sz w:val="24"/>
        </w:rPr>
      </w:pPr>
      <w:r>
        <w:rPr>
          <w:rFonts w:ascii="Times New Roman" w:hAnsi="Times New Roman"/>
          <w:color w:val="080707"/>
          <w:sz w:val="24"/>
        </w:rPr>
        <w:t xml:space="preserve">Основными направлениями развития объектов электроэнергетики Санкт-Петербурга </w:t>
      </w:r>
      <w:r>
        <w:rPr>
          <w:rFonts w:ascii="Times New Roman" w:hAnsi="Times New Roman"/>
          <w:color w:val="080707"/>
          <w:sz w:val="24"/>
        </w:rPr>
        <w:br/>
        <w:t>в долгосрочной перспективе являются разработка и внедрение интеллектуальных электрических сетей, объединяющих на технологическом уровне электрические сети, потребителей и производителей электроэнергии в единую автоматизированную систему, позволяющую в реальном времени отслеживать и контролировать режимы работы всех участников процесса выработки, передачи и потребления электрической энергии.</w:t>
      </w:r>
    </w:p>
    <w:p w:rsidR="006632C6" w:rsidRDefault="00123630">
      <w:pPr>
        <w:pStyle w:val="ConsPlusNormal"/>
        <w:ind w:firstLine="567"/>
        <w:contextualSpacing/>
        <w:jc w:val="both"/>
        <w:rPr>
          <w:rFonts w:ascii="Times New Roman" w:hAnsi="Times New Roman"/>
          <w:color w:val="080707"/>
          <w:sz w:val="24"/>
        </w:rPr>
        <w:sectPr w:rsidR="006632C6" w:rsidSect="00A406CF">
          <w:type w:val="continuous"/>
          <w:pgSz w:w="11907" w:h="16839" w:code="9"/>
          <w:pgMar w:top="1134" w:right="850" w:bottom="1134" w:left="1701" w:header="708" w:footer="708" w:gutter="0"/>
          <w:cols w:space="720"/>
          <w:titlePg/>
        </w:sectPr>
      </w:pPr>
      <w:r>
        <w:rPr>
          <w:rFonts w:ascii="Times New Roman" w:hAnsi="Times New Roman"/>
          <w:color w:val="080707"/>
          <w:sz w:val="24"/>
        </w:rPr>
        <w:t xml:space="preserve">Подпрограмма 3 реализуется посредством выполнения мероприятий инвестиционных программ сетевых организаций. Объем осуществляемых капитальных вложений </w:t>
      </w:r>
      <w:r w:rsidR="00BD4335">
        <w:rPr>
          <w:rFonts w:ascii="Times New Roman" w:hAnsi="Times New Roman"/>
          <w:color w:val="080707"/>
          <w:sz w:val="24"/>
        </w:rPr>
        <w:br/>
      </w:r>
      <w:r>
        <w:rPr>
          <w:rFonts w:ascii="Times New Roman" w:hAnsi="Times New Roman"/>
          <w:color w:val="080707"/>
          <w:sz w:val="24"/>
        </w:rPr>
        <w:t>и содержание мероприятий подпрограммы 3, включаемых в инвестиционные программы, определяются с учетом схемы и программы развития электроэнергетических систем России на 2025-2030 годы, утвержденных приказом Министерства энергетики Российской Федерации от 29.11.2024 № 2328.</w:t>
      </w:r>
    </w:p>
    <w:tbl>
      <w:tblPr>
        <w:tblW w:w="14295" w:type="dxa"/>
        <w:tblLayout w:type="fixed"/>
        <w:tblCellMar>
          <w:left w:w="0" w:type="dxa"/>
          <w:right w:w="0" w:type="dxa"/>
        </w:tblCellMar>
        <w:tblLook w:val="04A0" w:firstRow="1" w:lastRow="0" w:firstColumn="1" w:lastColumn="0" w:noHBand="0" w:noVBand="1"/>
      </w:tblPr>
      <w:tblGrid>
        <w:gridCol w:w="344"/>
        <w:gridCol w:w="2020"/>
        <w:gridCol w:w="1464"/>
        <w:gridCol w:w="1417"/>
        <w:gridCol w:w="1018"/>
        <w:gridCol w:w="1017"/>
        <w:gridCol w:w="1017"/>
        <w:gridCol w:w="1018"/>
        <w:gridCol w:w="1017"/>
        <w:gridCol w:w="1003"/>
        <w:gridCol w:w="1139"/>
        <w:gridCol w:w="1764"/>
        <w:gridCol w:w="57"/>
      </w:tblGrid>
      <w:tr w:rsidR="006632C6" w:rsidTr="00896147">
        <w:trPr>
          <w:trHeight w:val="1017"/>
        </w:trPr>
        <w:tc>
          <w:tcPr>
            <w:tcW w:w="14237" w:type="dxa"/>
            <w:gridSpan w:val="12"/>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lastRenderedPageBreak/>
              <w:t>10.3. ПЕРЕЧЕНЬ</w:t>
            </w:r>
          </w:p>
          <w:p w:rsidR="006632C6" w:rsidRDefault="00123630">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мероприятий подпрограммы  3</w:t>
            </w:r>
          </w:p>
        </w:tc>
        <w:tc>
          <w:tcPr>
            <w:tcW w:w="57" w:type="dxa"/>
          </w:tcPr>
          <w:p w:rsidR="006632C6" w:rsidRDefault="006632C6">
            <w:pPr>
              <w:rPr>
                <w:sz w:val="2"/>
              </w:rPr>
            </w:pPr>
          </w:p>
        </w:tc>
      </w:tr>
      <w:tr w:rsidR="006632C6" w:rsidTr="00896147">
        <w:trPr>
          <w:trHeight w:val="444"/>
        </w:trPr>
        <w:tc>
          <w:tcPr>
            <w:tcW w:w="14237" w:type="dxa"/>
            <w:gridSpan w:val="12"/>
            <w:tcBorders>
              <w:bottom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ПРОЦЕССНАЯ ЧАСТЬ</w:t>
            </w:r>
          </w:p>
          <w:p w:rsidR="006632C6" w:rsidRDefault="006632C6">
            <w:pPr>
              <w:rPr>
                <w:sz w:val="2"/>
              </w:rPr>
            </w:pPr>
          </w:p>
        </w:tc>
        <w:tc>
          <w:tcPr>
            <w:tcW w:w="57" w:type="dxa"/>
          </w:tcPr>
          <w:p w:rsidR="006632C6" w:rsidRDefault="006632C6">
            <w:pPr>
              <w:rPr>
                <w:sz w:val="2"/>
              </w:rPr>
            </w:pPr>
          </w:p>
        </w:tc>
      </w:tr>
      <w:tr w:rsidR="006632C6" w:rsidTr="00896147">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Наименование мероприятия</w:t>
            </w:r>
          </w:p>
        </w:tc>
        <w:tc>
          <w:tcPr>
            <w:tcW w:w="146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Исполнитель,</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участник</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Срок реализации и объем финансирования по годам, тыс. руб.</w:t>
            </w:r>
          </w:p>
        </w:tc>
        <w:tc>
          <w:tcPr>
            <w:tcW w:w="11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ИТОГО</w:t>
            </w:r>
          </w:p>
        </w:tc>
        <w:tc>
          <w:tcPr>
            <w:tcW w:w="176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rsidP="00A6585E">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Наименование целевого показателя, индикатора,</w:t>
            </w:r>
            <w:r w:rsidR="00A6585E">
              <w:rPr>
                <w:rFonts w:ascii="Times New Roman" w:eastAsia="Times New Roman" w:hAnsi="Times New Roman" w:cs="Times New Roman"/>
                <w:b/>
                <w:color w:val="000000"/>
                <w:spacing w:val="-2"/>
                <w:sz w:val="18"/>
                <w:szCs w:val="22"/>
              </w:rPr>
              <w:br/>
            </w:r>
            <w:r>
              <w:rPr>
                <w:rFonts w:ascii="Times New Roman" w:eastAsia="Times New Roman" w:hAnsi="Times New Roman" w:cs="Times New Roman"/>
                <w:b/>
                <w:color w:val="000000"/>
                <w:spacing w:val="-2"/>
                <w:sz w:val="18"/>
                <w:szCs w:val="22"/>
              </w:rPr>
              <w:t>на достижение которых оказывает влияние реализация мероприятия</w:t>
            </w:r>
          </w:p>
        </w:tc>
        <w:tc>
          <w:tcPr>
            <w:tcW w:w="57" w:type="dxa"/>
            <w:tcBorders>
              <w:left w:val="single" w:sz="4" w:space="0" w:color="000000"/>
            </w:tcBorders>
          </w:tcPr>
          <w:p w:rsidR="006632C6" w:rsidRDefault="006632C6">
            <w:pPr>
              <w:rPr>
                <w:sz w:val="2"/>
              </w:rPr>
            </w:pPr>
          </w:p>
        </w:tc>
      </w:tr>
      <w:tr w:rsidR="006632C6" w:rsidTr="00896147">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46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2028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2030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2031 г.</w:t>
            </w:r>
          </w:p>
        </w:tc>
        <w:tc>
          <w:tcPr>
            <w:tcW w:w="11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76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57" w:type="dxa"/>
            <w:tcBorders>
              <w:left w:val="single" w:sz="4" w:space="0" w:color="000000"/>
            </w:tcBorders>
          </w:tcPr>
          <w:p w:rsidR="006632C6" w:rsidRDefault="006632C6">
            <w:pPr>
              <w:rPr>
                <w:sz w:val="2"/>
              </w:rPr>
            </w:pPr>
          </w:p>
        </w:tc>
      </w:tr>
      <w:tr w:rsidR="006632C6" w:rsidTr="00896147">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w:t>
            </w: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10</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11</w:t>
            </w:r>
          </w:p>
        </w:tc>
        <w:tc>
          <w:tcPr>
            <w:tcW w:w="17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12</w:t>
            </w:r>
          </w:p>
        </w:tc>
        <w:tc>
          <w:tcPr>
            <w:tcW w:w="57" w:type="dxa"/>
            <w:tcBorders>
              <w:left w:val="single" w:sz="4" w:space="0" w:color="000000"/>
            </w:tcBorders>
          </w:tcPr>
          <w:p w:rsidR="006632C6" w:rsidRDefault="006632C6">
            <w:pPr>
              <w:rPr>
                <w:sz w:val="2"/>
              </w:rPr>
            </w:pPr>
          </w:p>
        </w:tc>
      </w:tr>
      <w:tr w:rsidR="006632C6" w:rsidTr="00896147">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Реализация инвестиционных программ субъектов электроэнергетики</w:t>
            </w:r>
          </w:p>
        </w:tc>
        <w:tc>
          <w:tcPr>
            <w:tcW w:w="146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ПАО </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Россети Ленэнерго</w:t>
            </w:r>
            <w:r w:rsidR="00E74F1F">
              <w:rPr>
                <w:rFonts w:ascii="Times New Roman" w:eastAsia="Times New Roman" w:hAnsi="Times New Roman" w:cs="Times New Roman"/>
                <w:color w:val="000000"/>
                <w:spacing w:val="-2"/>
                <w:sz w:val="16"/>
                <w:szCs w:val="22"/>
              </w:rPr>
              <w:t>»</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Внебюджетные средства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42 567 812,3</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40 400 611,8</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42 522 166,2</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39 887 299,9</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38 787 731,5</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40 346 998,3</w:t>
            </w:r>
          </w:p>
        </w:tc>
        <w:tc>
          <w:tcPr>
            <w:tcW w:w="11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244 512 620,0</w:t>
            </w:r>
          </w:p>
        </w:tc>
        <w:tc>
          <w:tcPr>
            <w:tcW w:w="176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ЦП 1, ЦП 4 </w:t>
            </w:r>
          </w:p>
        </w:tc>
        <w:tc>
          <w:tcPr>
            <w:tcW w:w="57" w:type="dxa"/>
            <w:tcBorders>
              <w:left w:val="single" w:sz="4" w:space="0" w:color="000000"/>
            </w:tcBorders>
          </w:tcPr>
          <w:p w:rsidR="006632C6" w:rsidRDefault="006632C6">
            <w:pPr>
              <w:rPr>
                <w:sz w:val="2"/>
              </w:rPr>
            </w:pPr>
          </w:p>
        </w:tc>
      </w:tr>
      <w:tr w:rsidR="006632C6" w:rsidTr="00896147">
        <w:trPr>
          <w:trHeight w:val="416"/>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46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1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76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57" w:type="dxa"/>
            <w:tcBorders>
              <w:left w:val="single" w:sz="4" w:space="0" w:color="000000"/>
            </w:tcBorders>
          </w:tcPr>
          <w:p w:rsidR="006632C6" w:rsidRDefault="006632C6">
            <w:pPr>
              <w:rPr>
                <w:sz w:val="2"/>
              </w:rPr>
            </w:pPr>
          </w:p>
        </w:tc>
      </w:tr>
      <w:tr w:rsidR="006632C6" w:rsidTr="00896147">
        <w:trPr>
          <w:trHeight w:val="444"/>
        </w:trPr>
        <w:tc>
          <w:tcPr>
            <w:tcW w:w="524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Всего процессная часть подпрограммы 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42 567 812,3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40 400 611,8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42 522 166,2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39 887 299,9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38 787 731,5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40 346 998,3</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244 512 620,0</w:t>
            </w:r>
          </w:p>
        </w:tc>
        <w:tc>
          <w:tcPr>
            <w:tcW w:w="17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X</w:t>
            </w:r>
          </w:p>
        </w:tc>
        <w:tc>
          <w:tcPr>
            <w:tcW w:w="57" w:type="dxa"/>
            <w:tcBorders>
              <w:left w:val="single" w:sz="4" w:space="0" w:color="000000"/>
            </w:tcBorders>
          </w:tcPr>
          <w:p w:rsidR="006632C6" w:rsidRDefault="006632C6">
            <w:pPr>
              <w:rPr>
                <w:sz w:val="2"/>
              </w:rPr>
            </w:pPr>
          </w:p>
        </w:tc>
      </w:tr>
    </w:tbl>
    <w:p w:rsidR="006632C6" w:rsidRDefault="006632C6">
      <w:pPr>
        <w:rPr>
          <w:sz w:val="2"/>
          <w:szCs w:val="22"/>
        </w:rPr>
        <w:sectPr w:rsidR="006632C6" w:rsidSect="00643BE3">
          <w:pgSz w:w="16839" w:h="11907" w:orient="landscape" w:code="9"/>
          <w:pgMar w:top="1134" w:right="850" w:bottom="1134" w:left="1701" w:header="567" w:footer="517" w:gutter="0"/>
          <w:cols w:space="720"/>
          <w:docGrid w:linePitch="326"/>
        </w:sectPr>
      </w:pPr>
    </w:p>
    <w:p w:rsidR="006632C6" w:rsidRDefault="006632C6">
      <w:pPr>
        <w:rPr>
          <w:sz w:val="2"/>
          <w:szCs w:val="22"/>
        </w:rPr>
      </w:pPr>
    </w:p>
    <w:p w:rsidR="006632C6" w:rsidRDefault="006632C6">
      <w:pPr>
        <w:rPr>
          <w:sz w:val="2"/>
          <w:szCs w:val="22"/>
        </w:rPr>
      </w:pPr>
    </w:p>
    <w:p w:rsidR="006632C6" w:rsidRDefault="00123630">
      <w:pPr>
        <w:pStyle w:val="ConsPlusTitle"/>
        <w:jc w:val="center"/>
        <w:outlineLvl w:val="2"/>
        <w:rPr>
          <w:rFonts w:ascii="Times New Roman" w:hAnsi="Times New Roman"/>
          <w:sz w:val="24"/>
        </w:rPr>
      </w:pPr>
      <w:r>
        <w:rPr>
          <w:rFonts w:ascii="Times New Roman" w:hAnsi="Times New Roman"/>
          <w:sz w:val="24"/>
        </w:rPr>
        <w:t>10.4. Механизм реализации мероприятий подпрограммы 3</w:t>
      </w:r>
    </w:p>
    <w:p w:rsidR="006632C6" w:rsidRDefault="006632C6">
      <w:pPr>
        <w:ind w:firstLine="540"/>
        <w:jc w:val="both"/>
        <w:rPr>
          <w:rFonts w:eastAsia="Times New Roman" w:cs="Times New Roman"/>
          <w:sz w:val="22"/>
          <w:szCs w:val="22"/>
        </w:rPr>
      </w:pPr>
    </w:p>
    <w:p w:rsidR="006632C6" w:rsidRDefault="00123630">
      <w:pPr>
        <w:spacing w:after="160"/>
        <w:ind w:firstLine="567"/>
        <w:contextualSpacing/>
        <w:jc w:val="both"/>
        <w:rPr>
          <w:rFonts w:ascii="Times New Roman" w:eastAsia="Times New Roman" w:hAnsi="Times New Roman" w:cs="Times New Roman"/>
          <w:szCs w:val="22"/>
        </w:rPr>
      </w:pPr>
      <w:r>
        <w:rPr>
          <w:rFonts w:ascii="Times New Roman" w:eastAsia="Times New Roman" w:hAnsi="Times New Roman" w:cs="Times New Roman"/>
          <w:szCs w:val="22"/>
        </w:rPr>
        <w:t xml:space="preserve">Реализация мероприятия, указанного в пункте 1 процессной части подраздела 10.3 подпрограммы 3, осуществляется в соответствии с инвестиционными программами субъектов электроэнергетики, осуществляющими регулируемые виды деятельности </w:t>
      </w:r>
      <w:r>
        <w:rPr>
          <w:rFonts w:ascii="Times New Roman" w:eastAsia="Times New Roman" w:hAnsi="Times New Roman" w:cs="Times New Roman"/>
          <w:szCs w:val="22"/>
        </w:rPr>
        <w:br/>
        <w:t>на территории Санкт-Петербурга.</w:t>
      </w:r>
    </w:p>
    <w:p w:rsidR="006632C6" w:rsidRDefault="00123630">
      <w:pPr>
        <w:spacing w:after="160"/>
        <w:ind w:firstLine="567"/>
        <w:contextualSpacing/>
        <w:jc w:val="both"/>
        <w:rPr>
          <w:rFonts w:ascii="Times New Roman" w:eastAsia="Times New Roman" w:hAnsi="Times New Roman" w:cs="Times New Roman"/>
          <w:szCs w:val="22"/>
        </w:rPr>
      </w:pPr>
      <w:r>
        <w:rPr>
          <w:rFonts w:ascii="Times New Roman" w:eastAsia="Times New Roman" w:hAnsi="Times New Roman" w:cs="Times New Roman"/>
          <w:szCs w:val="22"/>
        </w:rPr>
        <w:t xml:space="preserve">В целях реализации государственной программы Комитет по тарифам </w:t>
      </w:r>
      <w:r>
        <w:rPr>
          <w:rFonts w:ascii="Times New Roman" w:eastAsia="Times New Roman" w:hAnsi="Times New Roman" w:cs="Times New Roman"/>
          <w:szCs w:val="22"/>
        </w:rPr>
        <w:br/>
        <w:t>Санкт-Петербурга ежегодно направляет на согласование КЭиИО проекты инвестиционных программ субъектов электроэнергетики в части, касающейся перечня мероприятий, предусмотренных к реализации.</w:t>
      </w:r>
    </w:p>
    <w:p w:rsidR="006632C6" w:rsidRDefault="006632C6">
      <w:pPr>
        <w:ind w:firstLine="540"/>
        <w:jc w:val="both"/>
        <w:rPr>
          <w:rFonts w:eastAsia="Times New Roman" w:cs="Times New Roman"/>
          <w:sz w:val="22"/>
          <w:szCs w:val="22"/>
        </w:rPr>
        <w:sectPr w:rsidR="006632C6" w:rsidSect="00643BE3">
          <w:pgSz w:w="11907" w:h="16839" w:code="9"/>
          <w:pgMar w:top="1134" w:right="850" w:bottom="1134" w:left="1701" w:header="708" w:footer="708" w:gutter="0"/>
          <w:cols w:space="720"/>
          <w:docGrid w:linePitch="326"/>
        </w:sectPr>
      </w:pPr>
    </w:p>
    <w:p w:rsidR="006632C6" w:rsidRDefault="006632C6">
      <w:pPr>
        <w:rPr>
          <w:sz w:val="2"/>
          <w:szCs w:val="22"/>
        </w:rPr>
      </w:pPr>
    </w:p>
    <w:p w:rsidR="00CA37C2" w:rsidRDefault="00CA37C2">
      <w:pPr>
        <w:rPr>
          <w:rFonts w:ascii="Times New Roman" w:eastAsia="Times New Roman" w:hAnsi="Times New Roman" w:cs="Times New Roman"/>
          <w:b/>
          <w:szCs w:val="22"/>
        </w:rPr>
      </w:pPr>
      <w:r>
        <w:rPr>
          <w:rFonts w:ascii="Times New Roman" w:hAnsi="Times New Roman"/>
          <w:b/>
        </w:rPr>
        <w:br w:type="page"/>
      </w:r>
    </w:p>
    <w:p w:rsidR="006632C6" w:rsidRDefault="00123630">
      <w:pPr>
        <w:pStyle w:val="a5"/>
        <w:spacing w:after="0" w:line="240" w:lineRule="auto"/>
        <w:contextualSpacing w:val="0"/>
        <w:jc w:val="center"/>
        <w:rPr>
          <w:b/>
        </w:rPr>
      </w:pPr>
      <w:r>
        <w:rPr>
          <w:rFonts w:ascii="Times New Roman" w:hAnsi="Times New Roman"/>
          <w:b/>
          <w:sz w:val="24"/>
        </w:rPr>
        <w:lastRenderedPageBreak/>
        <w:t>11. Подпрограмма 4</w:t>
      </w:r>
    </w:p>
    <w:p w:rsidR="006632C6" w:rsidRDefault="00123630">
      <w:pPr>
        <w:pStyle w:val="a5"/>
        <w:spacing w:after="0" w:line="240" w:lineRule="auto"/>
        <w:ind w:left="709"/>
        <w:contextualSpacing w:val="0"/>
        <w:jc w:val="center"/>
        <w:rPr>
          <w:rFonts w:ascii="Times New Roman" w:hAnsi="Times New Roman"/>
          <w:b/>
          <w:sz w:val="24"/>
        </w:rPr>
      </w:pPr>
      <w:r>
        <w:rPr>
          <w:rFonts w:ascii="Times New Roman" w:hAnsi="Times New Roman"/>
          <w:b/>
          <w:sz w:val="24"/>
        </w:rPr>
        <w:t>11.1. Паспорт подпрограммы 4</w:t>
      </w:r>
    </w:p>
    <w:p w:rsidR="00CA37C2" w:rsidRDefault="00CA37C2">
      <w:pPr>
        <w:pStyle w:val="a5"/>
        <w:spacing w:after="0" w:line="240" w:lineRule="auto"/>
        <w:ind w:left="709"/>
        <w:contextualSpacing w:val="0"/>
        <w:jc w:val="center"/>
        <w:rPr>
          <w:rFonts w:ascii="Times New Roman" w:hAnsi="Times New Roman"/>
          <w:b/>
          <w:sz w:val="24"/>
        </w:rPr>
      </w:pPr>
    </w:p>
    <w:p w:rsidR="00CA37C2" w:rsidRDefault="00CA37C2">
      <w:pPr>
        <w:pStyle w:val="a5"/>
        <w:spacing w:after="0" w:line="240" w:lineRule="auto"/>
        <w:ind w:left="709"/>
        <w:contextualSpacing w:val="0"/>
        <w:jc w:val="center"/>
      </w:pPr>
    </w:p>
    <w:tbl>
      <w:tblPr>
        <w:tblStyle w:val="TableGrid4"/>
        <w:tblW w:w="8962" w:type="dxa"/>
        <w:tblInd w:w="105" w:type="dxa"/>
        <w:tblLayout w:type="fixed"/>
        <w:tblLook w:val="04A0" w:firstRow="1" w:lastRow="0" w:firstColumn="1" w:lastColumn="0" w:noHBand="0" w:noVBand="1"/>
      </w:tblPr>
      <w:tblGrid>
        <w:gridCol w:w="420"/>
        <w:gridCol w:w="2835"/>
        <w:gridCol w:w="5707"/>
      </w:tblGrid>
      <w:tr w:rsidR="006632C6" w:rsidTr="00123630">
        <w:tc>
          <w:tcPr>
            <w:tcW w:w="420" w:type="dxa"/>
          </w:tcPr>
          <w:p w:rsidR="006632C6" w:rsidRDefault="00123630">
            <w:pPr>
              <w:rPr>
                <w:rFonts w:eastAsia="Times New Roman" w:cs="Times New Roman"/>
                <w:sz w:val="2"/>
              </w:rPr>
            </w:pPr>
            <w:r>
              <w:rPr>
                <w:rFonts w:ascii="Times New Roman" w:eastAsia="Times New Roman" w:hAnsi="Times New Roman" w:cs="Times New Roman"/>
                <w:szCs w:val="22"/>
              </w:rPr>
              <w:t>1</w:t>
            </w:r>
          </w:p>
        </w:tc>
        <w:tc>
          <w:tcPr>
            <w:tcW w:w="2835" w:type="dxa"/>
          </w:tcPr>
          <w:p w:rsidR="006632C6" w:rsidRDefault="00123630">
            <w:pPr>
              <w:spacing w:line="262" w:lineRule="atLeast"/>
              <w:rPr>
                <w:rFonts w:eastAsia="Times New Roman" w:cs="Times New Roman"/>
                <w:sz w:val="2"/>
              </w:rPr>
            </w:pPr>
            <w:r>
              <w:rPr>
                <w:rFonts w:ascii="Times New Roman" w:eastAsia="Times New Roman" w:hAnsi="Times New Roman" w:cs="Times New Roman"/>
                <w:szCs w:val="22"/>
              </w:rPr>
              <w:t>Исполнители подпрограммы 4</w:t>
            </w:r>
          </w:p>
        </w:tc>
        <w:tc>
          <w:tcPr>
            <w:tcW w:w="5707" w:type="dxa"/>
          </w:tcPr>
          <w:p w:rsidR="006632C6" w:rsidRDefault="00123630">
            <w:pPr>
              <w:rPr>
                <w:rFonts w:eastAsia="Times New Roman" w:cs="Times New Roman"/>
                <w:sz w:val="2"/>
              </w:rPr>
            </w:pPr>
            <w:r>
              <w:rPr>
                <w:rFonts w:ascii="Times New Roman" w:eastAsia="Times New Roman" w:hAnsi="Times New Roman" w:cs="Times New Roman"/>
                <w:szCs w:val="22"/>
              </w:rPr>
              <w:t>КЭиИО</w:t>
            </w:r>
          </w:p>
        </w:tc>
      </w:tr>
      <w:tr w:rsidR="006632C6" w:rsidTr="00123630">
        <w:tc>
          <w:tcPr>
            <w:tcW w:w="420" w:type="dxa"/>
          </w:tcPr>
          <w:p w:rsidR="006632C6" w:rsidRDefault="00123630">
            <w:pPr>
              <w:rPr>
                <w:rFonts w:eastAsia="Times New Roman" w:cs="Times New Roman"/>
                <w:sz w:val="2"/>
              </w:rPr>
            </w:pPr>
            <w:r>
              <w:rPr>
                <w:rFonts w:ascii="Times New Roman" w:eastAsia="Times New Roman" w:hAnsi="Times New Roman" w:cs="Times New Roman"/>
                <w:szCs w:val="22"/>
              </w:rPr>
              <w:t>2</w:t>
            </w:r>
          </w:p>
        </w:tc>
        <w:tc>
          <w:tcPr>
            <w:tcW w:w="2835" w:type="dxa"/>
          </w:tcPr>
          <w:p w:rsidR="006632C6" w:rsidRDefault="00123630">
            <w:pPr>
              <w:rPr>
                <w:rFonts w:eastAsia="Times New Roman" w:cs="Times New Roman"/>
                <w:sz w:val="2"/>
              </w:rPr>
            </w:pPr>
            <w:r>
              <w:rPr>
                <w:rFonts w:ascii="Times New Roman" w:eastAsia="Times New Roman" w:hAnsi="Times New Roman" w:cs="Times New Roman"/>
                <w:color w:val="000000"/>
                <w:szCs w:val="22"/>
              </w:rPr>
              <w:t>Участник(</w:t>
            </w:r>
            <w:r w:rsidR="00414EB8">
              <w:rPr>
                <w:rFonts w:ascii="Times New Roman" w:eastAsia="Times New Roman" w:hAnsi="Times New Roman" w:cs="Times New Roman"/>
                <w:color w:val="000000"/>
                <w:szCs w:val="22"/>
              </w:rPr>
              <w:t>-</w:t>
            </w:r>
            <w:r>
              <w:rPr>
                <w:rFonts w:ascii="Times New Roman" w:eastAsia="Times New Roman" w:hAnsi="Times New Roman" w:cs="Times New Roman"/>
                <w:color w:val="000000"/>
                <w:szCs w:val="22"/>
              </w:rPr>
              <w:t xml:space="preserve">и) государственной программы </w:t>
            </w:r>
            <w:r w:rsidR="008B102C">
              <w:rPr>
                <w:rFonts w:ascii="Times New Roman" w:eastAsia="Times New Roman" w:hAnsi="Times New Roman" w:cs="Times New Roman"/>
                <w:color w:val="000000"/>
                <w:szCs w:val="22"/>
              </w:rPr>
              <w:br/>
            </w:r>
            <w:r>
              <w:rPr>
                <w:rFonts w:ascii="Times New Roman" w:eastAsia="Times New Roman" w:hAnsi="Times New Roman" w:cs="Times New Roman"/>
                <w:color w:val="000000"/>
                <w:szCs w:val="22"/>
              </w:rPr>
              <w:t xml:space="preserve">(в части реализации подпрограммы </w:t>
            </w:r>
            <w:r>
              <w:rPr>
                <w:rFonts w:ascii="Times New Roman" w:eastAsia="Times New Roman" w:hAnsi="Times New Roman" w:cs="Times New Roman"/>
                <w:szCs w:val="22"/>
              </w:rPr>
              <w:t>4</w:t>
            </w:r>
            <w:r>
              <w:rPr>
                <w:rFonts w:ascii="Times New Roman" w:eastAsia="Times New Roman" w:hAnsi="Times New Roman" w:cs="Times New Roman"/>
                <w:color w:val="000000"/>
                <w:szCs w:val="22"/>
              </w:rPr>
              <w:t>)</w:t>
            </w:r>
          </w:p>
        </w:tc>
        <w:tc>
          <w:tcPr>
            <w:tcW w:w="5707" w:type="dxa"/>
          </w:tcPr>
          <w:p w:rsidR="006632C6" w:rsidRDefault="00123630">
            <w:pPr>
              <w:rPr>
                <w:rFonts w:eastAsia="Times New Roman" w:cs="Times New Roman"/>
                <w:sz w:val="2"/>
              </w:rPr>
            </w:pPr>
            <w:r>
              <w:rPr>
                <w:rFonts w:ascii="Times New Roman" w:eastAsia="Times New Roman" w:hAnsi="Times New Roman" w:cs="Times New Roman"/>
                <w:szCs w:val="22"/>
              </w:rPr>
              <w:t xml:space="preserve">ООО </w:t>
            </w:r>
            <w:r w:rsidR="00E74F1F">
              <w:rPr>
                <w:rFonts w:ascii="Times New Roman" w:eastAsia="Times New Roman" w:hAnsi="Times New Roman" w:cs="Times New Roman"/>
                <w:szCs w:val="22"/>
              </w:rPr>
              <w:t>«</w:t>
            </w:r>
            <w:r>
              <w:rPr>
                <w:rFonts w:ascii="Times New Roman" w:eastAsia="Times New Roman" w:hAnsi="Times New Roman" w:cs="Times New Roman"/>
                <w:szCs w:val="22"/>
              </w:rPr>
              <w:t>ПетербургГаз</w:t>
            </w:r>
            <w:r w:rsidR="00E74F1F">
              <w:rPr>
                <w:rFonts w:ascii="Times New Roman" w:eastAsia="Times New Roman" w:hAnsi="Times New Roman" w:cs="Times New Roman"/>
                <w:szCs w:val="22"/>
              </w:rPr>
              <w:t>»</w:t>
            </w:r>
          </w:p>
        </w:tc>
      </w:tr>
      <w:tr w:rsidR="006632C6" w:rsidTr="00123630">
        <w:tc>
          <w:tcPr>
            <w:tcW w:w="420" w:type="dxa"/>
          </w:tcPr>
          <w:p w:rsidR="006632C6" w:rsidRDefault="00123630">
            <w:pPr>
              <w:rPr>
                <w:rFonts w:eastAsia="Times New Roman" w:cs="Times New Roman"/>
                <w:sz w:val="2"/>
              </w:rPr>
            </w:pPr>
            <w:r>
              <w:rPr>
                <w:rFonts w:ascii="Times New Roman" w:eastAsia="Times New Roman" w:hAnsi="Times New Roman" w:cs="Times New Roman"/>
                <w:szCs w:val="22"/>
              </w:rPr>
              <w:t>3</w:t>
            </w:r>
          </w:p>
        </w:tc>
        <w:tc>
          <w:tcPr>
            <w:tcW w:w="2835" w:type="dxa"/>
          </w:tcPr>
          <w:p w:rsidR="006632C6" w:rsidRDefault="00123630">
            <w:pPr>
              <w:spacing w:line="262" w:lineRule="atLeast"/>
              <w:rPr>
                <w:rFonts w:eastAsia="Times New Roman" w:cs="Times New Roman"/>
                <w:sz w:val="2"/>
              </w:rPr>
            </w:pPr>
            <w:r>
              <w:rPr>
                <w:rFonts w:ascii="Times New Roman" w:eastAsia="Times New Roman" w:hAnsi="Times New Roman" w:cs="Times New Roman"/>
                <w:szCs w:val="22"/>
              </w:rPr>
              <w:t>Цели подпрограммы 4</w:t>
            </w:r>
          </w:p>
        </w:tc>
        <w:tc>
          <w:tcPr>
            <w:tcW w:w="5707" w:type="dxa"/>
          </w:tcPr>
          <w:p w:rsidR="006632C6" w:rsidRDefault="00123630">
            <w:pPr>
              <w:rPr>
                <w:rFonts w:ascii="Times New Roman" w:eastAsia="Times New Roman" w:hAnsi="Times New Roman" w:cs="Times New Roman"/>
              </w:rPr>
            </w:pPr>
            <w:r>
              <w:rPr>
                <w:rFonts w:ascii="Times New Roman" w:eastAsia="Times New Roman" w:hAnsi="Times New Roman" w:cs="Times New Roman"/>
                <w:szCs w:val="22"/>
              </w:rPr>
              <w:t>Развитие систем газоснабжения в соответствии</w:t>
            </w:r>
            <w:r w:rsidR="00F73E30">
              <w:rPr>
                <w:rFonts w:ascii="Times New Roman" w:eastAsia="Times New Roman" w:hAnsi="Times New Roman" w:cs="Times New Roman"/>
                <w:szCs w:val="22"/>
              </w:rPr>
              <w:br/>
            </w:r>
            <w:r>
              <w:rPr>
                <w:rFonts w:ascii="Times New Roman" w:eastAsia="Times New Roman" w:hAnsi="Times New Roman" w:cs="Times New Roman"/>
                <w:szCs w:val="22"/>
              </w:rPr>
              <w:t xml:space="preserve"> с потребностями жилищного, общественно-делового и промышленного строительства </w:t>
            </w:r>
            <w:r w:rsidR="00414EB8">
              <w:rPr>
                <w:rFonts w:ascii="Times New Roman" w:eastAsia="Times New Roman" w:hAnsi="Times New Roman" w:cs="Times New Roman"/>
                <w:szCs w:val="22"/>
              </w:rPr>
              <w:br/>
            </w:r>
            <w:r>
              <w:rPr>
                <w:rFonts w:ascii="Times New Roman" w:eastAsia="Times New Roman" w:hAnsi="Times New Roman" w:cs="Times New Roman"/>
                <w:szCs w:val="22"/>
              </w:rPr>
              <w:t>Санкт-Петербурга в соответствии с Генеральным планом Санкт-Петербурга.</w:t>
            </w:r>
          </w:p>
          <w:p w:rsidR="006632C6" w:rsidRDefault="006632C6">
            <w:pPr>
              <w:rPr>
                <w:rFonts w:eastAsia="Times New Roman" w:cs="Times New Roman"/>
                <w:sz w:val="2"/>
              </w:rPr>
            </w:pPr>
          </w:p>
          <w:p w:rsidR="006632C6" w:rsidRDefault="00123630">
            <w:pPr>
              <w:rPr>
                <w:rFonts w:ascii="Times New Roman" w:eastAsia="Times New Roman" w:hAnsi="Times New Roman" w:cs="Times New Roman"/>
              </w:rPr>
            </w:pPr>
            <w:r>
              <w:rPr>
                <w:rFonts w:ascii="Times New Roman" w:eastAsia="Times New Roman" w:hAnsi="Times New Roman" w:cs="Times New Roman"/>
                <w:szCs w:val="22"/>
              </w:rPr>
              <w:t>Повышение надежности и качества производимых для потребителей Санкт-Петербурга услуг газоснабжения.</w:t>
            </w:r>
          </w:p>
          <w:p w:rsidR="006632C6" w:rsidRDefault="006632C6">
            <w:pPr>
              <w:rPr>
                <w:rFonts w:eastAsia="Times New Roman" w:cs="Times New Roman"/>
                <w:sz w:val="2"/>
              </w:rPr>
            </w:pPr>
          </w:p>
          <w:p w:rsidR="006632C6" w:rsidRDefault="00123630">
            <w:pPr>
              <w:rPr>
                <w:rFonts w:ascii="Times New Roman" w:eastAsia="Times New Roman" w:hAnsi="Times New Roman" w:cs="Times New Roman"/>
              </w:rPr>
            </w:pPr>
            <w:r>
              <w:rPr>
                <w:rFonts w:ascii="Times New Roman" w:eastAsia="Times New Roman" w:hAnsi="Times New Roman" w:cs="Times New Roman"/>
                <w:szCs w:val="22"/>
              </w:rPr>
              <w:t>Развитие рынка газомоторного топлива</w:t>
            </w:r>
            <w:r w:rsidR="00F73E30">
              <w:rPr>
                <w:rFonts w:ascii="Times New Roman" w:eastAsia="Times New Roman" w:hAnsi="Times New Roman" w:cs="Times New Roman"/>
                <w:szCs w:val="22"/>
              </w:rPr>
              <w:br/>
            </w:r>
            <w:r>
              <w:rPr>
                <w:rFonts w:ascii="Times New Roman" w:eastAsia="Times New Roman" w:hAnsi="Times New Roman" w:cs="Times New Roman"/>
                <w:szCs w:val="22"/>
              </w:rPr>
              <w:t>в Санкт-Петербурге</w:t>
            </w:r>
          </w:p>
          <w:p w:rsidR="006632C6" w:rsidRDefault="006632C6">
            <w:pPr>
              <w:rPr>
                <w:rFonts w:eastAsia="Times New Roman" w:cs="Times New Roman"/>
                <w:sz w:val="2"/>
              </w:rPr>
            </w:pPr>
          </w:p>
        </w:tc>
      </w:tr>
      <w:tr w:rsidR="006632C6" w:rsidTr="00123630">
        <w:tc>
          <w:tcPr>
            <w:tcW w:w="420" w:type="dxa"/>
          </w:tcPr>
          <w:p w:rsidR="006632C6" w:rsidRDefault="00123630">
            <w:pPr>
              <w:rPr>
                <w:rFonts w:eastAsia="Times New Roman" w:cs="Times New Roman"/>
                <w:sz w:val="2"/>
              </w:rPr>
            </w:pPr>
            <w:r>
              <w:rPr>
                <w:rFonts w:ascii="Times New Roman" w:eastAsia="Times New Roman" w:hAnsi="Times New Roman" w:cs="Times New Roman"/>
                <w:szCs w:val="22"/>
              </w:rPr>
              <w:t>4</w:t>
            </w:r>
          </w:p>
        </w:tc>
        <w:tc>
          <w:tcPr>
            <w:tcW w:w="2835" w:type="dxa"/>
          </w:tcPr>
          <w:p w:rsidR="006632C6" w:rsidRDefault="00123630">
            <w:pPr>
              <w:rPr>
                <w:rFonts w:eastAsia="Times New Roman" w:cs="Times New Roman"/>
                <w:sz w:val="2"/>
                <w:lang w:val="en-US"/>
              </w:rPr>
            </w:pPr>
            <w:r>
              <w:rPr>
                <w:rFonts w:ascii="Times New Roman" w:eastAsia="Times New Roman" w:hAnsi="Times New Roman" w:cs="Times New Roman"/>
                <w:color w:val="000000"/>
                <w:szCs w:val="22"/>
              </w:rPr>
              <w:t>Задачи подпрограммы</w:t>
            </w:r>
            <w:r>
              <w:rPr>
                <w:rFonts w:ascii="Times New Roman" w:eastAsia="Times New Roman" w:hAnsi="Times New Roman" w:cs="Times New Roman"/>
                <w:color w:val="000000"/>
                <w:szCs w:val="22"/>
                <w:lang w:val="en-US"/>
              </w:rPr>
              <w:t xml:space="preserve"> </w:t>
            </w:r>
            <w:r>
              <w:rPr>
                <w:rFonts w:ascii="Times New Roman" w:eastAsia="Times New Roman" w:hAnsi="Times New Roman" w:cs="Times New Roman"/>
                <w:szCs w:val="22"/>
              </w:rPr>
              <w:t>4</w:t>
            </w:r>
          </w:p>
        </w:tc>
        <w:tc>
          <w:tcPr>
            <w:tcW w:w="5707" w:type="dxa"/>
          </w:tcPr>
          <w:p w:rsidR="006632C6" w:rsidRDefault="00123630">
            <w:pPr>
              <w:rPr>
                <w:rFonts w:ascii="Times New Roman" w:eastAsia="Times New Roman" w:hAnsi="Times New Roman" w:cs="Times New Roman"/>
              </w:rPr>
            </w:pPr>
            <w:r>
              <w:rPr>
                <w:rFonts w:ascii="Times New Roman" w:eastAsia="Times New Roman" w:hAnsi="Times New Roman" w:cs="Times New Roman"/>
                <w:szCs w:val="22"/>
              </w:rPr>
              <w:t>Развитие, модернизация и реконструкция существующей газораспределительной системы.</w:t>
            </w:r>
          </w:p>
          <w:p w:rsidR="006632C6" w:rsidRDefault="006632C6">
            <w:pPr>
              <w:rPr>
                <w:rFonts w:eastAsia="Times New Roman" w:cs="Times New Roman"/>
                <w:sz w:val="2"/>
              </w:rPr>
            </w:pPr>
          </w:p>
          <w:p w:rsidR="006632C6" w:rsidRDefault="00123630">
            <w:pPr>
              <w:rPr>
                <w:rFonts w:ascii="Times New Roman" w:eastAsia="Times New Roman" w:hAnsi="Times New Roman" w:cs="Times New Roman"/>
              </w:rPr>
            </w:pPr>
            <w:r>
              <w:rPr>
                <w:rFonts w:ascii="Times New Roman" w:eastAsia="Times New Roman" w:hAnsi="Times New Roman" w:cs="Times New Roman"/>
                <w:szCs w:val="22"/>
              </w:rPr>
              <w:t>Обеспечение необходимых поставок природного газа потребителям Санкт-Петербурга от ГРС.</w:t>
            </w:r>
          </w:p>
          <w:p w:rsidR="006632C6" w:rsidRDefault="00123630">
            <w:pPr>
              <w:rPr>
                <w:rFonts w:eastAsia="Times New Roman" w:cs="Times New Roman"/>
                <w:sz w:val="2"/>
              </w:rPr>
            </w:pPr>
            <w:r>
              <w:rPr>
                <w:rFonts w:ascii="Times New Roman" w:eastAsia="Times New Roman" w:hAnsi="Times New Roman" w:cs="Times New Roman"/>
                <w:szCs w:val="22"/>
              </w:rPr>
              <w:t xml:space="preserve">Расширение использования природного газа </w:t>
            </w:r>
            <w:r w:rsidR="00F73E30">
              <w:rPr>
                <w:rFonts w:ascii="Times New Roman" w:eastAsia="Times New Roman" w:hAnsi="Times New Roman" w:cs="Times New Roman"/>
                <w:szCs w:val="22"/>
              </w:rPr>
              <w:br/>
            </w:r>
            <w:r>
              <w:rPr>
                <w:rFonts w:ascii="Times New Roman" w:eastAsia="Times New Roman" w:hAnsi="Times New Roman" w:cs="Times New Roman"/>
                <w:szCs w:val="22"/>
              </w:rPr>
              <w:t>в качестве моторного топлива. Развитие газозаправочной инфраструктуры</w:t>
            </w:r>
          </w:p>
        </w:tc>
      </w:tr>
      <w:tr w:rsidR="006632C6" w:rsidTr="00123630">
        <w:tc>
          <w:tcPr>
            <w:tcW w:w="420" w:type="dxa"/>
          </w:tcPr>
          <w:p w:rsidR="006632C6" w:rsidRDefault="00123630">
            <w:pPr>
              <w:rPr>
                <w:rFonts w:eastAsia="Times New Roman" w:cs="Times New Roman"/>
                <w:sz w:val="2"/>
              </w:rPr>
            </w:pPr>
            <w:r>
              <w:rPr>
                <w:rFonts w:ascii="Times New Roman" w:eastAsia="Times New Roman" w:hAnsi="Times New Roman" w:cs="Times New Roman"/>
                <w:szCs w:val="22"/>
              </w:rPr>
              <w:t>5</w:t>
            </w:r>
          </w:p>
        </w:tc>
        <w:tc>
          <w:tcPr>
            <w:tcW w:w="2835" w:type="dxa"/>
          </w:tcPr>
          <w:p w:rsidR="006632C6" w:rsidRDefault="00123630">
            <w:pPr>
              <w:rPr>
                <w:rFonts w:eastAsia="Times New Roman" w:cs="Times New Roman"/>
                <w:sz w:val="2"/>
              </w:rPr>
            </w:pPr>
            <w:r>
              <w:rPr>
                <w:rFonts w:ascii="Times New Roman" w:eastAsia="Times New Roman" w:hAnsi="Times New Roman" w:cs="Times New Roman"/>
                <w:color w:val="000000"/>
                <w:szCs w:val="22"/>
              </w:rPr>
              <w:t xml:space="preserve">Региональные проекты, реализуемые в рамках подпрограммы </w:t>
            </w:r>
            <w:r>
              <w:rPr>
                <w:rFonts w:ascii="Times New Roman" w:eastAsia="Times New Roman" w:hAnsi="Times New Roman" w:cs="Times New Roman"/>
                <w:szCs w:val="22"/>
              </w:rPr>
              <w:t>4</w:t>
            </w:r>
          </w:p>
        </w:tc>
        <w:tc>
          <w:tcPr>
            <w:tcW w:w="5707" w:type="dxa"/>
          </w:tcPr>
          <w:p w:rsidR="006632C6" w:rsidRDefault="006632C6">
            <w:pPr>
              <w:rPr>
                <w:rFonts w:eastAsia="Times New Roman" w:cs="Times New Roman"/>
                <w:sz w:val="2"/>
              </w:rPr>
            </w:pPr>
          </w:p>
        </w:tc>
      </w:tr>
      <w:tr w:rsidR="006632C6" w:rsidTr="00123630">
        <w:tc>
          <w:tcPr>
            <w:tcW w:w="420" w:type="dxa"/>
          </w:tcPr>
          <w:p w:rsidR="006632C6" w:rsidRDefault="00123630">
            <w:pPr>
              <w:rPr>
                <w:rFonts w:eastAsia="Times New Roman" w:cs="Times New Roman"/>
                <w:sz w:val="2"/>
              </w:rPr>
            </w:pPr>
            <w:r>
              <w:rPr>
                <w:rFonts w:ascii="Times New Roman" w:eastAsia="Times New Roman" w:hAnsi="Times New Roman" w:cs="Times New Roman"/>
                <w:szCs w:val="22"/>
              </w:rPr>
              <w:t>6</w:t>
            </w:r>
          </w:p>
        </w:tc>
        <w:tc>
          <w:tcPr>
            <w:tcW w:w="2835" w:type="dxa"/>
          </w:tcPr>
          <w:p w:rsidR="008B102C" w:rsidRDefault="00123630" w:rsidP="008B102C">
            <w:pPr>
              <w:rPr>
                <w:rFonts w:ascii="Times New Roman" w:eastAsia="Times New Roman" w:hAnsi="Times New Roman" w:cs="Times New Roman"/>
                <w:color w:val="000000"/>
                <w:szCs w:val="22"/>
              </w:rPr>
            </w:pPr>
            <w:r>
              <w:rPr>
                <w:rFonts w:ascii="Times New Roman" w:eastAsia="Times New Roman" w:hAnsi="Times New Roman" w:cs="Times New Roman"/>
                <w:color w:val="000000"/>
                <w:szCs w:val="22"/>
              </w:rPr>
              <w:t xml:space="preserve">Общий объем финансирования подпрограммы </w:t>
            </w:r>
            <w:r>
              <w:rPr>
                <w:rFonts w:ascii="Times New Roman" w:eastAsia="Times New Roman" w:hAnsi="Times New Roman" w:cs="Times New Roman"/>
                <w:szCs w:val="22"/>
              </w:rPr>
              <w:t>4</w:t>
            </w:r>
            <w:r w:rsidR="008B102C">
              <w:rPr>
                <w:rFonts w:ascii="Times New Roman" w:eastAsia="Times New Roman" w:hAnsi="Times New Roman" w:cs="Times New Roman"/>
                <w:szCs w:val="22"/>
              </w:rPr>
              <w:br/>
            </w:r>
            <w:r>
              <w:rPr>
                <w:rFonts w:ascii="Times New Roman" w:eastAsia="Times New Roman" w:hAnsi="Times New Roman" w:cs="Times New Roman"/>
                <w:color w:val="000000"/>
                <w:szCs w:val="22"/>
              </w:rPr>
              <w:t xml:space="preserve">по источникам финансирования </w:t>
            </w:r>
          </w:p>
          <w:p w:rsidR="006632C6" w:rsidRDefault="00123630" w:rsidP="008B102C">
            <w:pPr>
              <w:rPr>
                <w:rFonts w:eastAsia="Times New Roman" w:cs="Times New Roman"/>
                <w:sz w:val="2"/>
              </w:rPr>
            </w:pPr>
            <w:r>
              <w:rPr>
                <w:rFonts w:ascii="Times New Roman" w:eastAsia="Times New Roman" w:hAnsi="Times New Roman" w:cs="Times New Roman"/>
                <w:color w:val="000000"/>
                <w:szCs w:val="22"/>
              </w:rPr>
              <w:t xml:space="preserve">с указанием объема финансирования, предусмотренного </w:t>
            </w:r>
            <w:r w:rsidR="008B102C">
              <w:rPr>
                <w:rFonts w:ascii="Times New Roman" w:eastAsia="Times New Roman" w:hAnsi="Times New Roman" w:cs="Times New Roman"/>
                <w:color w:val="000000"/>
                <w:szCs w:val="22"/>
              </w:rPr>
              <w:br/>
            </w:r>
            <w:r>
              <w:rPr>
                <w:rFonts w:ascii="Times New Roman" w:eastAsia="Times New Roman" w:hAnsi="Times New Roman" w:cs="Times New Roman"/>
                <w:color w:val="000000"/>
                <w:szCs w:val="22"/>
              </w:rPr>
              <w:t>на реализацию региональных проектов, в том числе по годам реализации</w:t>
            </w:r>
          </w:p>
        </w:tc>
        <w:tc>
          <w:tcPr>
            <w:tcW w:w="5707" w:type="dxa"/>
          </w:tcPr>
          <w:p w:rsidR="006632C6" w:rsidRDefault="00123630">
            <w:pPr>
              <w:rPr>
                <w:rFonts w:ascii="Times New Roman" w:eastAsia="Times New Roman" w:hAnsi="Times New Roman" w:cs="Times New Roman"/>
                <w:color w:val="000000"/>
              </w:rPr>
            </w:pPr>
            <w:r>
              <w:rPr>
                <w:rFonts w:ascii="Times New Roman" w:eastAsia="Times New Roman" w:hAnsi="Times New Roman" w:cs="Times New Roman"/>
                <w:color w:val="000000"/>
                <w:szCs w:val="22"/>
              </w:rPr>
              <w:t xml:space="preserve">Общий объем финансирования подпрограммы </w:t>
            </w:r>
            <w:r>
              <w:rPr>
                <w:rFonts w:ascii="Times New Roman" w:eastAsia="Times New Roman" w:hAnsi="Times New Roman" w:cs="Times New Roman"/>
                <w:szCs w:val="22"/>
              </w:rPr>
              <w:t xml:space="preserve">4 </w:t>
            </w:r>
            <w:r>
              <w:rPr>
                <w:rFonts w:ascii="Times New Roman" w:eastAsia="Times New Roman" w:hAnsi="Times New Roman" w:cs="Times New Roman"/>
                <w:color w:val="000000"/>
                <w:szCs w:val="22"/>
              </w:rPr>
              <w:t>составляет 27</w:t>
            </w:r>
            <w:r w:rsidR="00414EB8">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066</w:t>
            </w:r>
            <w:r w:rsidR="00414EB8">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 xml:space="preserve">771,4 тыс. руб., </w:t>
            </w:r>
            <w:r w:rsidR="00F73E30">
              <w:rPr>
                <w:rFonts w:ascii="Times New Roman" w:eastAsia="Times New Roman" w:hAnsi="Times New Roman" w:cs="Times New Roman"/>
                <w:color w:val="000000"/>
                <w:szCs w:val="22"/>
              </w:rPr>
              <w:br/>
            </w:r>
            <w:r>
              <w:rPr>
                <w:rFonts w:ascii="Times New Roman" w:eastAsia="Times New Roman" w:hAnsi="Times New Roman" w:cs="Times New Roman"/>
                <w:color w:val="000000"/>
                <w:szCs w:val="22"/>
              </w:rPr>
              <w:t>в том числе по годам:</w:t>
            </w:r>
          </w:p>
          <w:p w:rsidR="006632C6" w:rsidRDefault="00123630">
            <w:pPr>
              <w:rPr>
                <w:rFonts w:eastAsia="Times New Roman" w:cs="Times New Roman"/>
                <w:sz w:val="2"/>
              </w:rPr>
            </w:pPr>
            <w:r>
              <w:rPr>
                <w:rFonts w:ascii="Times New Roman" w:eastAsia="Times New Roman" w:hAnsi="Times New Roman" w:cs="Times New Roman"/>
                <w:color w:val="000000"/>
                <w:szCs w:val="22"/>
              </w:rPr>
              <w:t>2026 г. – 6</w:t>
            </w:r>
            <w:r w:rsidR="00F73E30">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215</w:t>
            </w:r>
            <w:r w:rsidR="00F73E30">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687,9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2027 г. – 4</w:t>
            </w:r>
            <w:r w:rsidR="00F73E30">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449</w:t>
            </w:r>
            <w:r w:rsidR="00F73E30">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050,3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2028 г. – 4</w:t>
            </w:r>
            <w:r w:rsidR="00F73E30">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304</w:t>
            </w:r>
            <w:r w:rsidR="00F73E30">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583,6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2029 г. – 4</w:t>
            </w:r>
            <w:r w:rsidR="00F73E30">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535</w:t>
            </w:r>
            <w:r w:rsidR="00F73E30">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904,5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2030 г. – 4</w:t>
            </w:r>
            <w:r w:rsidR="00F73E30">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536</w:t>
            </w:r>
            <w:r w:rsidR="00F73E30">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377,9 тыс. руб.;</w:t>
            </w:r>
          </w:p>
          <w:p w:rsidR="006632C6" w:rsidRDefault="00123630">
            <w:pPr>
              <w:rPr>
                <w:rFonts w:ascii="Times New Roman" w:eastAsia="Times New Roman" w:hAnsi="Times New Roman" w:cs="Times New Roman"/>
                <w:color w:val="000000"/>
              </w:rPr>
            </w:pPr>
            <w:r>
              <w:rPr>
                <w:rFonts w:ascii="Times New Roman" w:eastAsia="Times New Roman" w:hAnsi="Times New Roman" w:cs="Times New Roman"/>
                <w:color w:val="000000"/>
                <w:szCs w:val="22"/>
              </w:rPr>
              <w:t>2031 г. – 3</w:t>
            </w:r>
            <w:r w:rsidR="00F73E30">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025</w:t>
            </w:r>
            <w:r w:rsidR="00F73E30">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167,2 тыс. руб.;</w:t>
            </w:r>
          </w:p>
          <w:p w:rsidR="006632C6" w:rsidRDefault="006632C6">
            <w:pPr>
              <w:rPr>
                <w:rFonts w:ascii="Times New Roman" w:eastAsia="Times New Roman" w:hAnsi="Times New Roman" w:cs="Times New Roman"/>
                <w:color w:val="000000"/>
              </w:rPr>
            </w:pPr>
          </w:p>
          <w:p w:rsidR="006632C6" w:rsidRDefault="00123630">
            <w:pPr>
              <w:rPr>
                <w:rFonts w:eastAsia="Times New Roman" w:cs="Times New Roman"/>
                <w:sz w:val="2"/>
              </w:rPr>
            </w:pPr>
            <w:r>
              <w:rPr>
                <w:rFonts w:ascii="Times New Roman" w:eastAsia="Times New Roman" w:hAnsi="Times New Roman" w:cs="Times New Roman"/>
                <w:color w:val="000000"/>
                <w:szCs w:val="22"/>
              </w:rPr>
              <w:t>за счет средств бюджета Санкт-Петербурга –</w:t>
            </w:r>
            <w:r w:rsidR="00F73E30">
              <w:rPr>
                <w:rFonts w:ascii="Times New Roman" w:eastAsia="Times New Roman" w:hAnsi="Times New Roman" w:cs="Times New Roman"/>
                <w:color w:val="000000"/>
                <w:szCs w:val="22"/>
              </w:rPr>
              <w:br/>
            </w:r>
            <w:r>
              <w:rPr>
                <w:rFonts w:ascii="Times New Roman" w:eastAsia="Times New Roman" w:hAnsi="Times New Roman" w:cs="Times New Roman"/>
                <w:color w:val="000000"/>
                <w:szCs w:val="22"/>
              </w:rPr>
              <w:t>6</w:t>
            </w:r>
            <w:r w:rsidR="00F73E30">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527</w:t>
            </w:r>
            <w:r w:rsidR="00F73E30">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181,4 тыс. руб., в том числе по годам:</w:t>
            </w:r>
          </w:p>
          <w:p w:rsidR="006632C6" w:rsidRDefault="00123630">
            <w:pPr>
              <w:rPr>
                <w:rFonts w:eastAsia="Times New Roman" w:cs="Times New Roman"/>
                <w:sz w:val="2"/>
              </w:rPr>
            </w:pPr>
            <w:r>
              <w:rPr>
                <w:rFonts w:ascii="Times New Roman" w:eastAsia="Times New Roman" w:hAnsi="Times New Roman" w:cs="Times New Roman"/>
                <w:color w:val="000000"/>
                <w:szCs w:val="22"/>
              </w:rPr>
              <w:t>2026 г. – 2</w:t>
            </w:r>
            <w:r w:rsidR="00F73E30">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194</w:t>
            </w:r>
            <w:r w:rsidR="00F73E30">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907,9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2027 г. – 2</w:t>
            </w:r>
            <w:r w:rsidR="00F73E30">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184</w:t>
            </w:r>
            <w:r w:rsidR="00F73E30">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240,3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2028 г. – 1</w:t>
            </w:r>
            <w:r w:rsidR="00F73E30">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101</w:t>
            </w:r>
            <w:r w:rsidR="00F73E30">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233,6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2029 г. – 330</w:t>
            </w:r>
            <w:r w:rsidR="00F73E30">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234,5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2030 г. – 636</w:t>
            </w:r>
            <w:r w:rsidR="00F73E30">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607,9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2031 г. – 79</w:t>
            </w:r>
            <w:r w:rsidR="00F73E30">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957,2 тыс. руб.;</w:t>
            </w:r>
          </w:p>
          <w:p w:rsidR="006632C6" w:rsidRDefault="006632C6">
            <w:pPr>
              <w:rPr>
                <w:rFonts w:eastAsia="Times New Roman" w:cs="Times New Roman"/>
                <w:sz w:val="2"/>
              </w:rPr>
            </w:pPr>
          </w:p>
          <w:p w:rsidR="006632C6" w:rsidRDefault="00123630">
            <w:pPr>
              <w:rPr>
                <w:rFonts w:eastAsia="Times New Roman" w:cs="Times New Roman"/>
                <w:sz w:val="2"/>
              </w:rPr>
            </w:pPr>
            <w:r>
              <w:rPr>
                <w:rFonts w:ascii="Times New Roman" w:eastAsia="Times New Roman" w:hAnsi="Times New Roman" w:cs="Times New Roman"/>
                <w:color w:val="000000"/>
                <w:szCs w:val="22"/>
              </w:rPr>
              <w:t xml:space="preserve">за счет средств федерального бюджета – </w:t>
            </w:r>
            <w:r w:rsidR="00F73E30">
              <w:rPr>
                <w:rFonts w:ascii="Times New Roman" w:eastAsia="Times New Roman" w:hAnsi="Times New Roman" w:cs="Times New Roman"/>
                <w:color w:val="000000"/>
                <w:szCs w:val="22"/>
              </w:rPr>
              <w:br/>
            </w:r>
            <w:r>
              <w:rPr>
                <w:rFonts w:ascii="Times New Roman" w:eastAsia="Times New Roman" w:hAnsi="Times New Roman" w:cs="Times New Roman"/>
                <w:color w:val="000000"/>
                <w:szCs w:val="22"/>
              </w:rPr>
              <w:t>0,0 тыс. руб., в том числе по годам:</w:t>
            </w:r>
          </w:p>
          <w:p w:rsidR="006632C6" w:rsidRDefault="00123630">
            <w:pPr>
              <w:rPr>
                <w:rFonts w:eastAsia="Times New Roman" w:cs="Times New Roman"/>
                <w:sz w:val="2"/>
              </w:rPr>
            </w:pPr>
            <w:r>
              <w:rPr>
                <w:rFonts w:ascii="Times New Roman" w:eastAsia="Times New Roman" w:hAnsi="Times New Roman" w:cs="Times New Roman"/>
                <w:color w:val="000000"/>
                <w:szCs w:val="22"/>
              </w:rPr>
              <w:t>2026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2027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lastRenderedPageBreak/>
              <w:t>2028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2029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2030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2031 г. – 0,0 тыс. руб.;</w:t>
            </w:r>
          </w:p>
          <w:p w:rsidR="006632C6" w:rsidRDefault="006632C6">
            <w:pPr>
              <w:rPr>
                <w:rFonts w:eastAsia="Times New Roman" w:cs="Times New Roman"/>
                <w:sz w:val="2"/>
              </w:rPr>
            </w:pPr>
          </w:p>
          <w:p w:rsidR="006632C6" w:rsidRDefault="00123630">
            <w:pPr>
              <w:rPr>
                <w:rFonts w:eastAsia="Times New Roman" w:cs="Times New Roman"/>
                <w:sz w:val="2"/>
              </w:rPr>
            </w:pPr>
            <w:r>
              <w:rPr>
                <w:rFonts w:ascii="Times New Roman" w:eastAsia="Times New Roman" w:hAnsi="Times New Roman" w:cs="Times New Roman"/>
                <w:color w:val="000000"/>
                <w:szCs w:val="22"/>
              </w:rPr>
              <w:t>за счет внебюджетных средств –</w:t>
            </w:r>
            <w:r w:rsidR="00F73E30">
              <w:rPr>
                <w:rFonts w:ascii="Times New Roman" w:eastAsia="Times New Roman" w:hAnsi="Times New Roman" w:cs="Times New Roman"/>
                <w:color w:val="000000"/>
                <w:szCs w:val="22"/>
              </w:rPr>
              <w:br/>
            </w:r>
            <w:r>
              <w:rPr>
                <w:rFonts w:ascii="Times New Roman" w:eastAsia="Times New Roman" w:hAnsi="Times New Roman" w:cs="Times New Roman"/>
                <w:color w:val="000000"/>
                <w:szCs w:val="22"/>
              </w:rPr>
              <w:t>20</w:t>
            </w:r>
            <w:r w:rsidR="00F73E30">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539</w:t>
            </w:r>
            <w:r w:rsidR="00F73E30">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590,0 тыс. руб., в том числе по годам:</w:t>
            </w:r>
          </w:p>
          <w:p w:rsidR="006632C6" w:rsidRDefault="00123630">
            <w:pPr>
              <w:rPr>
                <w:rFonts w:eastAsia="Times New Roman" w:cs="Times New Roman"/>
                <w:sz w:val="2"/>
              </w:rPr>
            </w:pPr>
            <w:r>
              <w:rPr>
                <w:rFonts w:ascii="Times New Roman" w:eastAsia="Times New Roman" w:hAnsi="Times New Roman" w:cs="Times New Roman"/>
                <w:color w:val="000000"/>
                <w:szCs w:val="22"/>
              </w:rPr>
              <w:t>2026 г. – 4</w:t>
            </w:r>
            <w:r w:rsidR="00F73E30">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020</w:t>
            </w:r>
            <w:r w:rsidR="00F73E30">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780,0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2027 г. – 2</w:t>
            </w:r>
            <w:r w:rsidR="00F73E30">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264</w:t>
            </w:r>
            <w:r w:rsidR="00F73E30">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810,0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2028 г. – 3</w:t>
            </w:r>
            <w:r w:rsidR="00F73E30">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203</w:t>
            </w:r>
            <w:r w:rsidR="00F73E30">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350,0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2029 г. – 4</w:t>
            </w:r>
            <w:r w:rsidR="00F73E30">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205</w:t>
            </w:r>
            <w:r w:rsidR="00F73E30">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670,0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2030 г. – 3</w:t>
            </w:r>
            <w:r w:rsidR="00F73E30">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899</w:t>
            </w:r>
            <w:r w:rsidR="00F73E30">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770,0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2031 г. – 2</w:t>
            </w:r>
            <w:r w:rsidR="00F73E30">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945</w:t>
            </w:r>
            <w:r w:rsidR="00F73E30">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t>210,0 тыс. руб.</w:t>
            </w:r>
          </w:p>
          <w:p w:rsidR="006632C6" w:rsidRDefault="006632C6">
            <w:pPr>
              <w:rPr>
                <w:rFonts w:eastAsia="Times New Roman" w:cs="Times New Roman"/>
                <w:sz w:val="2"/>
              </w:rPr>
            </w:pPr>
          </w:p>
          <w:p w:rsidR="006632C6" w:rsidRDefault="00123630">
            <w:pPr>
              <w:rPr>
                <w:rFonts w:ascii="Times New Roman" w:eastAsia="Times New Roman" w:hAnsi="Times New Roman" w:cs="Times New Roman"/>
                <w:color w:val="000000"/>
              </w:rPr>
            </w:pPr>
            <w:r>
              <w:rPr>
                <w:rFonts w:ascii="Times New Roman" w:eastAsia="Times New Roman" w:hAnsi="Times New Roman" w:cs="Times New Roman"/>
                <w:color w:val="000000"/>
                <w:szCs w:val="22"/>
              </w:rPr>
              <w:t>Общий объем финансирования региональных проектов составляет 0,0 тыс. руб., в том числе</w:t>
            </w:r>
            <w:r w:rsidR="00F73E30">
              <w:rPr>
                <w:rFonts w:ascii="Times New Roman" w:eastAsia="Times New Roman" w:hAnsi="Times New Roman" w:cs="Times New Roman"/>
                <w:color w:val="000000"/>
                <w:szCs w:val="22"/>
              </w:rPr>
              <w:br/>
            </w:r>
            <w:r>
              <w:rPr>
                <w:rFonts w:ascii="Times New Roman" w:eastAsia="Times New Roman" w:hAnsi="Times New Roman" w:cs="Times New Roman"/>
                <w:color w:val="000000"/>
                <w:szCs w:val="22"/>
              </w:rPr>
              <w:t xml:space="preserve"> по годам:</w:t>
            </w:r>
          </w:p>
          <w:p w:rsidR="006632C6" w:rsidRDefault="00123630">
            <w:pPr>
              <w:rPr>
                <w:rFonts w:eastAsia="Times New Roman" w:cs="Times New Roman"/>
                <w:sz w:val="2"/>
              </w:rPr>
            </w:pPr>
            <w:r>
              <w:rPr>
                <w:rFonts w:ascii="Times New Roman" w:eastAsia="Times New Roman" w:hAnsi="Times New Roman" w:cs="Times New Roman"/>
                <w:color w:val="000000"/>
                <w:szCs w:val="22"/>
              </w:rPr>
              <w:t>2026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2027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2028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2029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2030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2031 г. – 0,0 тыс. руб.;</w:t>
            </w:r>
          </w:p>
          <w:p w:rsidR="006632C6" w:rsidRDefault="006632C6">
            <w:pPr>
              <w:rPr>
                <w:rFonts w:eastAsia="Times New Roman" w:cs="Times New Roman"/>
                <w:sz w:val="2"/>
              </w:rPr>
            </w:pPr>
          </w:p>
          <w:p w:rsidR="006632C6" w:rsidRDefault="00123630">
            <w:pPr>
              <w:rPr>
                <w:rFonts w:eastAsia="Times New Roman" w:cs="Times New Roman"/>
                <w:sz w:val="2"/>
              </w:rPr>
            </w:pPr>
            <w:r>
              <w:rPr>
                <w:rFonts w:ascii="Times New Roman" w:eastAsia="Times New Roman" w:hAnsi="Times New Roman" w:cs="Times New Roman"/>
                <w:color w:val="000000"/>
                <w:szCs w:val="22"/>
              </w:rPr>
              <w:t>за счет средств бюджета Санкт-Петербурга –</w:t>
            </w:r>
            <w:r w:rsidR="00F73E30">
              <w:rPr>
                <w:rFonts w:ascii="Times New Roman" w:eastAsia="Times New Roman" w:hAnsi="Times New Roman" w:cs="Times New Roman"/>
                <w:color w:val="000000"/>
                <w:szCs w:val="22"/>
              </w:rPr>
              <w:br/>
            </w:r>
            <w:r>
              <w:rPr>
                <w:rFonts w:ascii="Times New Roman" w:eastAsia="Times New Roman" w:hAnsi="Times New Roman" w:cs="Times New Roman"/>
                <w:color w:val="000000"/>
                <w:szCs w:val="22"/>
              </w:rPr>
              <w:t>0,0 тыс. руб., в том числе по годам:</w:t>
            </w:r>
          </w:p>
          <w:p w:rsidR="006632C6" w:rsidRDefault="00123630">
            <w:pPr>
              <w:rPr>
                <w:rFonts w:eastAsia="Times New Roman" w:cs="Times New Roman"/>
                <w:sz w:val="2"/>
              </w:rPr>
            </w:pPr>
            <w:r>
              <w:rPr>
                <w:rFonts w:ascii="Times New Roman" w:eastAsia="Times New Roman" w:hAnsi="Times New Roman" w:cs="Times New Roman"/>
                <w:color w:val="000000"/>
                <w:szCs w:val="22"/>
              </w:rPr>
              <w:t>2026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2027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2028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2029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2030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2031 г. – 0,0 тыс. руб.;</w:t>
            </w:r>
          </w:p>
          <w:p w:rsidR="006632C6" w:rsidRDefault="006632C6">
            <w:pPr>
              <w:rPr>
                <w:rFonts w:eastAsia="Times New Roman" w:cs="Times New Roman"/>
                <w:sz w:val="2"/>
              </w:rPr>
            </w:pPr>
          </w:p>
          <w:p w:rsidR="006632C6" w:rsidRDefault="00123630">
            <w:pPr>
              <w:rPr>
                <w:rFonts w:eastAsia="Times New Roman" w:cs="Times New Roman"/>
                <w:sz w:val="2"/>
              </w:rPr>
            </w:pPr>
            <w:r>
              <w:rPr>
                <w:rFonts w:ascii="Times New Roman" w:eastAsia="Times New Roman" w:hAnsi="Times New Roman" w:cs="Times New Roman"/>
                <w:color w:val="000000"/>
                <w:szCs w:val="22"/>
              </w:rPr>
              <w:t>за счет средств федерального бюджета –</w:t>
            </w:r>
            <w:r w:rsidR="00F73E30">
              <w:rPr>
                <w:rFonts w:ascii="Times New Roman" w:eastAsia="Times New Roman" w:hAnsi="Times New Roman" w:cs="Times New Roman"/>
                <w:color w:val="000000"/>
                <w:szCs w:val="22"/>
              </w:rPr>
              <w:br/>
            </w:r>
            <w:r>
              <w:rPr>
                <w:rFonts w:ascii="Times New Roman" w:eastAsia="Times New Roman" w:hAnsi="Times New Roman" w:cs="Times New Roman"/>
                <w:color w:val="000000"/>
                <w:szCs w:val="22"/>
              </w:rPr>
              <w:t>0,0 тыс. руб., в том числе по годам:</w:t>
            </w:r>
          </w:p>
          <w:p w:rsidR="006632C6" w:rsidRDefault="00123630">
            <w:pPr>
              <w:rPr>
                <w:rFonts w:eastAsia="Times New Roman" w:cs="Times New Roman"/>
                <w:sz w:val="2"/>
              </w:rPr>
            </w:pPr>
            <w:r>
              <w:rPr>
                <w:rFonts w:ascii="Times New Roman" w:eastAsia="Times New Roman" w:hAnsi="Times New Roman" w:cs="Times New Roman"/>
                <w:color w:val="000000"/>
                <w:szCs w:val="22"/>
              </w:rPr>
              <w:t>2026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2027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2028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2029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2030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2031 г. – 0,0 тыс. руб.;</w:t>
            </w:r>
          </w:p>
          <w:p w:rsidR="006632C6" w:rsidRDefault="006632C6">
            <w:pPr>
              <w:rPr>
                <w:rFonts w:eastAsia="Times New Roman" w:cs="Times New Roman"/>
                <w:sz w:val="2"/>
              </w:rPr>
            </w:pPr>
          </w:p>
          <w:p w:rsidR="006632C6" w:rsidRDefault="00123630">
            <w:pPr>
              <w:rPr>
                <w:rFonts w:eastAsia="Times New Roman" w:cs="Times New Roman"/>
                <w:sz w:val="2"/>
              </w:rPr>
            </w:pPr>
            <w:r>
              <w:rPr>
                <w:rFonts w:ascii="Times New Roman" w:eastAsia="Times New Roman" w:hAnsi="Times New Roman" w:cs="Times New Roman"/>
                <w:color w:val="000000"/>
                <w:szCs w:val="22"/>
              </w:rPr>
              <w:t xml:space="preserve">за счет внебюджетных средств – 0,0 тыс. руб., </w:t>
            </w:r>
            <w:r w:rsidR="00F73E30">
              <w:rPr>
                <w:rFonts w:ascii="Times New Roman" w:eastAsia="Times New Roman" w:hAnsi="Times New Roman" w:cs="Times New Roman"/>
                <w:color w:val="000000"/>
                <w:szCs w:val="22"/>
              </w:rPr>
              <w:br/>
            </w:r>
            <w:r>
              <w:rPr>
                <w:rFonts w:ascii="Times New Roman" w:eastAsia="Times New Roman" w:hAnsi="Times New Roman" w:cs="Times New Roman"/>
                <w:color w:val="000000"/>
                <w:szCs w:val="22"/>
              </w:rPr>
              <w:t>в том числе по годам:</w:t>
            </w:r>
          </w:p>
          <w:p w:rsidR="006632C6" w:rsidRDefault="00123630">
            <w:pPr>
              <w:rPr>
                <w:rFonts w:eastAsia="Times New Roman" w:cs="Times New Roman"/>
                <w:sz w:val="2"/>
              </w:rPr>
            </w:pPr>
            <w:r>
              <w:rPr>
                <w:rFonts w:ascii="Times New Roman" w:eastAsia="Times New Roman" w:hAnsi="Times New Roman" w:cs="Times New Roman"/>
                <w:color w:val="000000"/>
                <w:szCs w:val="22"/>
              </w:rPr>
              <w:t>2026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2027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2028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2029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2030 г. – 0,0 тыс. руб.;</w:t>
            </w:r>
          </w:p>
          <w:p w:rsidR="006632C6" w:rsidRDefault="00123630">
            <w:pPr>
              <w:rPr>
                <w:rFonts w:eastAsia="Times New Roman" w:cs="Times New Roman"/>
                <w:sz w:val="2"/>
              </w:rPr>
            </w:pPr>
            <w:r>
              <w:rPr>
                <w:rFonts w:ascii="Times New Roman" w:eastAsia="Times New Roman" w:hAnsi="Times New Roman" w:cs="Times New Roman"/>
                <w:color w:val="000000"/>
                <w:szCs w:val="22"/>
              </w:rPr>
              <w:t>2031 г. – 0,0 тыс. руб.</w:t>
            </w:r>
          </w:p>
        </w:tc>
      </w:tr>
      <w:tr w:rsidR="006632C6" w:rsidTr="00123630">
        <w:tc>
          <w:tcPr>
            <w:tcW w:w="420" w:type="dxa"/>
          </w:tcPr>
          <w:p w:rsidR="006632C6" w:rsidRDefault="00123630">
            <w:pPr>
              <w:rPr>
                <w:rFonts w:eastAsia="Times New Roman" w:cs="Times New Roman"/>
                <w:sz w:val="2"/>
              </w:rPr>
            </w:pPr>
            <w:r>
              <w:rPr>
                <w:rFonts w:ascii="Times New Roman" w:eastAsia="Times New Roman" w:hAnsi="Times New Roman" w:cs="Times New Roman"/>
                <w:szCs w:val="22"/>
              </w:rPr>
              <w:lastRenderedPageBreak/>
              <w:t>7</w:t>
            </w:r>
          </w:p>
        </w:tc>
        <w:tc>
          <w:tcPr>
            <w:tcW w:w="2835" w:type="dxa"/>
          </w:tcPr>
          <w:p w:rsidR="006632C6" w:rsidRDefault="00123630">
            <w:pPr>
              <w:rPr>
                <w:rFonts w:eastAsia="Times New Roman" w:cs="Times New Roman"/>
                <w:sz w:val="2"/>
                <w:lang w:val="en-US"/>
              </w:rPr>
            </w:pPr>
            <w:r>
              <w:rPr>
                <w:rFonts w:ascii="Times New Roman" w:eastAsia="Times New Roman" w:hAnsi="Times New Roman" w:cs="Times New Roman"/>
                <w:color w:val="000000"/>
                <w:szCs w:val="22"/>
              </w:rPr>
              <w:t>Ожидаемые результаты реализации подпрограммы</w:t>
            </w:r>
            <w:r>
              <w:rPr>
                <w:rFonts w:ascii="Times New Roman" w:eastAsia="Times New Roman" w:hAnsi="Times New Roman" w:cs="Times New Roman"/>
                <w:color w:val="000000"/>
                <w:szCs w:val="22"/>
                <w:lang w:val="en-US"/>
              </w:rPr>
              <w:t xml:space="preserve"> </w:t>
            </w:r>
            <w:r>
              <w:rPr>
                <w:rFonts w:ascii="Times New Roman" w:eastAsia="Times New Roman" w:hAnsi="Times New Roman" w:cs="Times New Roman"/>
                <w:szCs w:val="22"/>
              </w:rPr>
              <w:t>4</w:t>
            </w:r>
          </w:p>
        </w:tc>
        <w:tc>
          <w:tcPr>
            <w:tcW w:w="5707" w:type="dxa"/>
          </w:tcPr>
          <w:p w:rsidR="006632C6" w:rsidRDefault="00123630">
            <w:pPr>
              <w:rPr>
                <w:rFonts w:ascii="Times New Roman" w:eastAsia="Times New Roman" w:hAnsi="Times New Roman" w:cs="Times New Roman"/>
              </w:rPr>
            </w:pPr>
            <w:r>
              <w:rPr>
                <w:rFonts w:ascii="Times New Roman" w:eastAsia="Times New Roman" w:hAnsi="Times New Roman" w:cs="Times New Roman"/>
                <w:szCs w:val="22"/>
              </w:rPr>
              <w:t xml:space="preserve">Обеспечение надежности услуг газоснабжения </w:t>
            </w:r>
            <w:r w:rsidR="00F73E30">
              <w:rPr>
                <w:rFonts w:ascii="Times New Roman" w:eastAsia="Times New Roman" w:hAnsi="Times New Roman" w:cs="Times New Roman"/>
                <w:szCs w:val="22"/>
              </w:rPr>
              <w:br/>
            </w:r>
            <w:r>
              <w:rPr>
                <w:rFonts w:ascii="Times New Roman" w:eastAsia="Times New Roman" w:hAnsi="Times New Roman" w:cs="Times New Roman"/>
                <w:szCs w:val="22"/>
              </w:rPr>
              <w:t>для потребителей Санкт-Петербурга</w:t>
            </w:r>
          </w:p>
          <w:p w:rsidR="006632C6" w:rsidRDefault="006632C6">
            <w:pPr>
              <w:rPr>
                <w:rFonts w:eastAsia="Times New Roman" w:cs="Times New Roman"/>
                <w:sz w:val="2"/>
              </w:rPr>
            </w:pPr>
          </w:p>
          <w:p w:rsidR="006632C6" w:rsidRDefault="006632C6">
            <w:pPr>
              <w:rPr>
                <w:rFonts w:eastAsia="Times New Roman" w:cs="Times New Roman"/>
                <w:sz w:val="2"/>
              </w:rPr>
            </w:pPr>
          </w:p>
          <w:p w:rsidR="006632C6" w:rsidRDefault="006632C6">
            <w:pPr>
              <w:rPr>
                <w:rFonts w:eastAsia="Times New Roman" w:cs="Times New Roman"/>
                <w:sz w:val="2"/>
              </w:rPr>
            </w:pPr>
          </w:p>
        </w:tc>
      </w:tr>
    </w:tbl>
    <w:p w:rsidR="006632C6" w:rsidRDefault="006632C6">
      <w:pPr>
        <w:rPr>
          <w:rFonts w:eastAsia="Times New Roman" w:cs="Times New Roman"/>
          <w:sz w:val="2"/>
          <w:szCs w:val="22"/>
        </w:rPr>
        <w:sectPr w:rsidR="006632C6" w:rsidSect="00A406CF">
          <w:type w:val="continuous"/>
          <w:pgSz w:w="11907" w:h="16839" w:code="9"/>
          <w:pgMar w:top="1134" w:right="850" w:bottom="1134" w:left="1701" w:header="708" w:footer="708" w:gutter="0"/>
          <w:cols w:space="720"/>
          <w:titlePg/>
        </w:sectPr>
      </w:pPr>
    </w:p>
    <w:p w:rsidR="006632C6" w:rsidRDefault="006632C6">
      <w:pPr>
        <w:rPr>
          <w:rFonts w:eastAsia="Times New Roman" w:cs="Times New Roman"/>
          <w:sz w:val="2"/>
          <w:szCs w:val="22"/>
        </w:rPr>
      </w:pPr>
    </w:p>
    <w:p w:rsidR="006632C6" w:rsidRDefault="006632C6">
      <w:pPr>
        <w:rPr>
          <w:rFonts w:eastAsia="Times New Roman" w:cs="Times New Roman"/>
          <w:sz w:val="2"/>
          <w:szCs w:val="22"/>
        </w:rPr>
      </w:pPr>
    </w:p>
    <w:p w:rsidR="00F73E30" w:rsidRDefault="00F73E30">
      <w:pPr>
        <w:pStyle w:val="ConsPlusTitle"/>
        <w:jc w:val="center"/>
        <w:outlineLvl w:val="2"/>
        <w:rPr>
          <w:rFonts w:ascii="Times New Roman" w:hAnsi="Times New Roman"/>
          <w:sz w:val="24"/>
        </w:rPr>
      </w:pPr>
    </w:p>
    <w:p w:rsidR="008B102C" w:rsidRDefault="008B102C">
      <w:pPr>
        <w:pStyle w:val="ConsPlusTitle"/>
        <w:jc w:val="center"/>
        <w:outlineLvl w:val="2"/>
        <w:rPr>
          <w:rFonts w:ascii="Times New Roman" w:hAnsi="Times New Roman"/>
          <w:sz w:val="24"/>
        </w:rPr>
      </w:pPr>
    </w:p>
    <w:p w:rsidR="008B102C" w:rsidRDefault="008B102C">
      <w:pPr>
        <w:pStyle w:val="ConsPlusTitle"/>
        <w:jc w:val="center"/>
        <w:outlineLvl w:val="2"/>
        <w:rPr>
          <w:rFonts w:ascii="Times New Roman" w:hAnsi="Times New Roman"/>
          <w:sz w:val="24"/>
        </w:rPr>
      </w:pPr>
    </w:p>
    <w:p w:rsidR="006632C6" w:rsidRDefault="00123630">
      <w:pPr>
        <w:pStyle w:val="ConsPlusTitle"/>
        <w:jc w:val="center"/>
        <w:outlineLvl w:val="2"/>
        <w:rPr>
          <w:rFonts w:ascii="Times New Roman" w:hAnsi="Times New Roman"/>
          <w:sz w:val="24"/>
        </w:rPr>
      </w:pPr>
      <w:r>
        <w:rPr>
          <w:rFonts w:ascii="Times New Roman" w:hAnsi="Times New Roman"/>
          <w:sz w:val="24"/>
        </w:rPr>
        <w:lastRenderedPageBreak/>
        <w:t>11.2. Характеристика текущего состояния сферы реализации</w:t>
      </w:r>
    </w:p>
    <w:p w:rsidR="006632C6" w:rsidRDefault="00123630">
      <w:pPr>
        <w:pStyle w:val="ConsPlusTitle"/>
        <w:jc w:val="center"/>
        <w:rPr>
          <w:rFonts w:ascii="Times New Roman" w:hAnsi="Times New Roman"/>
          <w:sz w:val="24"/>
        </w:rPr>
      </w:pPr>
      <w:r>
        <w:rPr>
          <w:rFonts w:ascii="Times New Roman" w:hAnsi="Times New Roman"/>
          <w:sz w:val="24"/>
        </w:rPr>
        <w:t>подпрограммы 4 с указанием основных проблем и прогноз</w:t>
      </w:r>
    </w:p>
    <w:p w:rsidR="006632C6" w:rsidRDefault="00123630">
      <w:pPr>
        <w:pStyle w:val="ConsPlusTitle"/>
        <w:jc w:val="center"/>
        <w:rPr>
          <w:rFonts w:ascii="Times New Roman" w:hAnsi="Times New Roman"/>
          <w:sz w:val="24"/>
        </w:rPr>
      </w:pPr>
      <w:r>
        <w:rPr>
          <w:rFonts w:ascii="Times New Roman" w:hAnsi="Times New Roman"/>
          <w:sz w:val="24"/>
        </w:rPr>
        <w:t>развития сферы реализации подпрограммы 4</w:t>
      </w:r>
    </w:p>
    <w:p w:rsidR="006632C6" w:rsidRDefault="006632C6">
      <w:pPr>
        <w:pStyle w:val="ConsPlusNormal"/>
        <w:rPr>
          <w:rFonts w:ascii="Times New Roman" w:hAnsi="Times New Roman"/>
          <w:sz w:val="16"/>
        </w:rPr>
      </w:pPr>
    </w:p>
    <w:p w:rsidR="00F73E30" w:rsidRDefault="00F73E30">
      <w:pPr>
        <w:pStyle w:val="ConsPlusNormal"/>
        <w:rPr>
          <w:rFonts w:ascii="Times New Roman" w:hAnsi="Times New Roman"/>
          <w:sz w:val="16"/>
        </w:rPr>
      </w:pPr>
    </w:p>
    <w:p w:rsidR="006632C6" w:rsidRDefault="00123630">
      <w:pPr>
        <w:pStyle w:val="a7"/>
        <w:spacing w:before="0" w:beforeAutospacing="0" w:after="0" w:afterAutospacing="0"/>
        <w:ind w:firstLine="567"/>
        <w:contextualSpacing/>
        <w:jc w:val="both"/>
        <w:rPr>
          <w:color w:val="080707"/>
        </w:rPr>
      </w:pPr>
      <w:r>
        <w:rPr>
          <w:color w:val="080707"/>
        </w:rPr>
        <w:t xml:space="preserve">Газораспределительная система Санкт-Петербурга представляет собой имущественный производственный комплекс, состоящий из организационно </w:t>
      </w:r>
      <w:r>
        <w:rPr>
          <w:color w:val="080707"/>
        </w:rPr>
        <w:br/>
        <w:t xml:space="preserve">и экономически взаимосвязанных объектов, предназначенных для транспортировки </w:t>
      </w:r>
      <w:r>
        <w:rPr>
          <w:color w:val="080707"/>
        </w:rPr>
        <w:br/>
        <w:t>и подачи природного газа потребителям, объекты которых расположены на территории Санкт-Петербурга.</w:t>
      </w:r>
    </w:p>
    <w:p w:rsidR="006632C6" w:rsidRDefault="00123630">
      <w:pPr>
        <w:pStyle w:val="a7"/>
        <w:spacing w:before="0" w:beforeAutospacing="0" w:after="0" w:afterAutospacing="0"/>
        <w:ind w:firstLine="567"/>
        <w:contextualSpacing/>
        <w:jc w:val="both"/>
        <w:rPr>
          <w:color w:val="080707"/>
        </w:rPr>
      </w:pPr>
      <w:r>
        <w:rPr>
          <w:color w:val="080707"/>
        </w:rPr>
        <w:t xml:space="preserve">Подача и распределение природного газа по Санкт-Петербургу осуществляется </w:t>
      </w:r>
      <w:r>
        <w:rPr>
          <w:color w:val="080707"/>
        </w:rPr>
        <w:br/>
        <w:t>по многоступенчатой системе газопроводов высокого, среднего и низкого давления.</w:t>
      </w:r>
    </w:p>
    <w:p w:rsidR="006632C6" w:rsidRDefault="00123630">
      <w:pPr>
        <w:pStyle w:val="a7"/>
        <w:spacing w:before="0" w:beforeAutospacing="0" w:after="0" w:afterAutospacing="0"/>
        <w:ind w:firstLine="567"/>
        <w:contextualSpacing/>
        <w:jc w:val="both"/>
        <w:rPr>
          <w:color w:val="080707"/>
        </w:rPr>
      </w:pPr>
      <w:r>
        <w:rPr>
          <w:color w:val="080707"/>
        </w:rPr>
        <w:t xml:space="preserve">Транспортировка и подача природного газа в Санкт-Петербург осуществляется </w:t>
      </w:r>
      <w:r>
        <w:rPr>
          <w:color w:val="080707"/>
        </w:rPr>
        <w:br/>
        <w:t xml:space="preserve">по системе магистральных газопроводов через 14 ГРС высокого давления </w:t>
      </w:r>
      <w:r>
        <w:rPr>
          <w:color w:val="080707"/>
        </w:rPr>
        <w:br/>
        <w:t xml:space="preserve">по многоступенчатой системе распределительных газопроводов высокого, среднего </w:t>
      </w:r>
      <w:r>
        <w:rPr>
          <w:color w:val="080707"/>
        </w:rPr>
        <w:br/>
        <w:t>и низкого давления.</w:t>
      </w:r>
    </w:p>
    <w:p w:rsidR="006632C6" w:rsidRDefault="00123630">
      <w:pPr>
        <w:pStyle w:val="a7"/>
        <w:spacing w:before="0" w:beforeAutospacing="0" w:after="0" w:afterAutospacing="0"/>
        <w:ind w:firstLine="567"/>
        <w:contextualSpacing/>
        <w:jc w:val="both"/>
        <w:rPr>
          <w:color w:val="080707"/>
        </w:rPr>
      </w:pPr>
      <w:r>
        <w:rPr>
          <w:color w:val="080707"/>
        </w:rPr>
        <w:t>Газопроводы высокого давления обеспечивают подачу газа через ГРП высокого давления промышленным предприятиям, ТЭЦ, районным котельным, бытовым потребителям.</w:t>
      </w:r>
    </w:p>
    <w:p w:rsidR="006632C6" w:rsidRDefault="00123630">
      <w:pPr>
        <w:pStyle w:val="a7"/>
        <w:spacing w:before="0" w:beforeAutospacing="0" w:after="0" w:afterAutospacing="0"/>
        <w:ind w:firstLine="567"/>
        <w:contextualSpacing/>
        <w:jc w:val="both"/>
        <w:rPr>
          <w:color w:val="080707"/>
        </w:rPr>
      </w:pPr>
      <w:r>
        <w:rPr>
          <w:color w:val="080707"/>
        </w:rPr>
        <w:t>Городские газопроводы среднего давления служат для подачи газа многочисленным промышленным объектам, предприятиям и учреждениям городского хозяйства, отопительным котельным и т.д.</w:t>
      </w:r>
    </w:p>
    <w:p w:rsidR="006632C6" w:rsidRDefault="00123630">
      <w:pPr>
        <w:pStyle w:val="a7"/>
        <w:spacing w:before="0" w:beforeAutospacing="0" w:after="0" w:afterAutospacing="0"/>
        <w:ind w:firstLine="567"/>
        <w:contextualSpacing/>
        <w:jc w:val="both"/>
        <w:rPr>
          <w:color w:val="080707"/>
        </w:rPr>
      </w:pPr>
      <w:r>
        <w:rPr>
          <w:color w:val="080707"/>
        </w:rPr>
        <w:t>Система газопроводов низкого давления обеспечивает поставку природного газа коммунально-бытовым потребителям давлением до 0,005 МПа.</w:t>
      </w:r>
    </w:p>
    <w:p w:rsidR="006632C6" w:rsidRPr="00D3495F" w:rsidRDefault="00123630">
      <w:pPr>
        <w:pStyle w:val="a7"/>
        <w:spacing w:before="0" w:beforeAutospacing="0" w:after="0" w:afterAutospacing="0"/>
        <w:ind w:firstLine="567"/>
        <w:contextualSpacing/>
        <w:jc w:val="both"/>
      </w:pPr>
      <w:r>
        <w:rPr>
          <w:color w:val="080707"/>
        </w:rPr>
        <w:t xml:space="preserve">В общей протяженности сетей газораспределения </w:t>
      </w:r>
      <w:r w:rsidRPr="00D3495F">
        <w:t>подземные газопроводы составляют 80 процентов, надземные газопроводы – 20 процентов.</w:t>
      </w:r>
    </w:p>
    <w:p w:rsidR="006632C6" w:rsidRPr="00D3495F" w:rsidRDefault="00123630">
      <w:pPr>
        <w:pStyle w:val="a7"/>
        <w:spacing w:before="0" w:beforeAutospacing="0" w:after="0" w:afterAutospacing="0"/>
        <w:ind w:firstLine="567"/>
        <w:contextualSpacing/>
        <w:jc w:val="both"/>
      </w:pPr>
      <w:r w:rsidRPr="00D3495F">
        <w:t xml:space="preserve">В 2025 году суммарная протяженность газопроводов составляла 8 557,01 км. </w:t>
      </w:r>
      <w:r w:rsidRPr="00D3495F">
        <w:br/>
        <w:t>В течение трех лет построено, реконструировано и капитально отремонтировано 7</w:t>
      </w:r>
      <w:r w:rsidR="00D3495F" w:rsidRPr="00D3495F">
        <w:t>8</w:t>
      </w:r>
      <w:r w:rsidRPr="00D3495F">
        <w:t>,</w:t>
      </w:r>
      <w:r w:rsidR="00D3495F" w:rsidRPr="00D3495F">
        <w:t>5</w:t>
      </w:r>
      <w:r w:rsidRPr="00D3495F">
        <w:t xml:space="preserve"> км газовых сетей.</w:t>
      </w:r>
    </w:p>
    <w:p w:rsidR="006632C6" w:rsidRDefault="00123630">
      <w:pPr>
        <w:pStyle w:val="a7"/>
        <w:spacing w:before="0" w:beforeAutospacing="0" w:after="0" w:afterAutospacing="0"/>
        <w:ind w:firstLine="567"/>
        <w:contextualSpacing/>
        <w:jc w:val="both"/>
        <w:rPr>
          <w:color w:val="070708"/>
        </w:rPr>
      </w:pPr>
      <w:r w:rsidRPr="00D3495F">
        <w:t>Природный газ является основным видом топлива для энергетики Санкт-Петербурга</w:t>
      </w:r>
      <w:r>
        <w:rPr>
          <w:color w:val="070708"/>
        </w:rPr>
        <w:t xml:space="preserve">, </w:t>
      </w:r>
      <w:r>
        <w:rPr>
          <w:color w:val="070708"/>
        </w:rPr>
        <w:br/>
        <w:t xml:space="preserve">его объем в топливном балансе Санкт-Петербурга составляет 99 процентов. </w:t>
      </w:r>
    </w:p>
    <w:p w:rsidR="006632C6" w:rsidRDefault="00123630">
      <w:pPr>
        <w:pStyle w:val="a7"/>
        <w:spacing w:before="0" w:beforeAutospacing="0" w:after="0" w:afterAutospacing="0"/>
        <w:ind w:firstLine="567"/>
        <w:contextualSpacing/>
        <w:jc w:val="both"/>
        <w:rPr>
          <w:color w:val="070708"/>
        </w:rPr>
      </w:pPr>
      <w:r>
        <w:rPr>
          <w:color w:val="070708"/>
        </w:rPr>
        <w:t xml:space="preserve">За последние 10 лет все основные энергоисточники Санкт-Петербурга переведены </w:t>
      </w:r>
      <w:r>
        <w:rPr>
          <w:color w:val="070708"/>
        </w:rPr>
        <w:br/>
        <w:t xml:space="preserve">на природный газ, который является самым экологически чистым видом топлива. </w:t>
      </w:r>
      <w:r>
        <w:rPr>
          <w:color w:val="070708"/>
        </w:rPr>
        <w:br/>
        <w:t xml:space="preserve">Ежегодно обеспечиваются поставки природного газа по Санкт-Петербургу в объеме </w:t>
      </w:r>
      <w:r>
        <w:rPr>
          <w:color w:val="070708"/>
        </w:rPr>
        <w:br/>
        <w:t xml:space="preserve">от 10,2 до 11,5 млрд. куб.м. </w:t>
      </w:r>
    </w:p>
    <w:p w:rsidR="006632C6" w:rsidRDefault="00123630">
      <w:pPr>
        <w:pStyle w:val="a7"/>
        <w:spacing w:before="0" w:beforeAutospacing="0" w:after="0" w:afterAutospacing="0"/>
        <w:ind w:firstLine="567"/>
        <w:contextualSpacing/>
        <w:jc w:val="both"/>
        <w:rPr>
          <w:color w:val="070708"/>
        </w:rPr>
      </w:pPr>
      <w:r>
        <w:rPr>
          <w:color w:val="070708"/>
        </w:rPr>
        <w:t xml:space="preserve">Ресурсоснабжающими организациями, осуществляющими поставку природного газа потребителям Санкт-Петербурга, являются ООО </w:t>
      </w:r>
      <w:r w:rsidR="00E74F1F">
        <w:rPr>
          <w:color w:val="070708"/>
        </w:rPr>
        <w:t>«</w:t>
      </w:r>
      <w:r>
        <w:rPr>
          <w:color w:val="070708"/>
        </w:rPr>
        <w:t xml:space="preserve">Газпром межрегионгаз </w:t>
      </w:r>
      <w:r>
        <w:rPr>
          <w:color w:val="070708"/>
        </w:rPr>
        <w:br/>
        <w:t>Санкт-Петербург</w:t>
      </w:r>
      <w:r w:rsidR="00E74F1F">
        <w:rPr>
          <w:color w:val="070708"/>
        </w:rPr>
        <w:t>»</w:t>
      </w:r>
      <w:r>
        <w:rPr>
          <w:color w:val="070708"/>
        </w:rPr>
        <w:t xml:space="preserve">, ПАО </w:t>
      </w:r>
      <w:r w:rsidR="00E74F1F">
        <w:rPr>
          <w:color w:val="070708"/>
        </w:rPr>
        <w:t>«</w:t>
      </w:r>
      <w:r>
        <w:rPr>
          <w:color w:val="070708"/>
        </w:rPr>
        <w:t xml:space="preserve">НК </w:t>
      </w:r>
      <w:r w:rsidR="00E74F1F">
        <w:rPr>
          <w:color w:val="070708"/>
        </w:rPr>
        <w:t>«</w:t>
      </w:r>
      <w:r>
        <w:rPr>
          <w:color w:val="070708"/>
        </w:rPr>
        <w:t>Роснефть</w:t>
      </w:r>
      <w:r w:rsidR="00E74F1F">
        <w:rPr>
          <w:color w:val="070708"/>
        </w:rPr>
        <w:t>»</w:t>
      </w:r>
      <w:r>
        <w:rPr>
          <w:color w:val="070708"/>
        </w:rPr>
        <w:t xml:space="preserve">, ПАО </w:t>
      </w:r>
      <w:r w:rsidR="00E74F1F">
        <w:rPr>
          <w:color w:val="070708"/>
        </w:rPr>
        <w:t>«</w:t>
      </w:r>
      <w:r>
        <w:rPr>
          <w:color w:val="070708"/>
        </w:rPr>
        <w:t>НОВАТЭК</w:t>
      </w:r>
      <w:r w:rsidR="00E74F1F">
        <w:rPr>
          <w:color w:val="070708"/>
        </w:rPr>
        <w:t>»</w:t>
      </w:r>
      <w:r>
        <w:rPr>
          <w:color w:val="070708"/>
        </w:rPr>
        <w:t xml:space="preserve">. </w:t>
      </w:r>
    </w:p>
    <w:p w:rsidR="006632C6" w:rsidRDefault="00123630">
      <w:pPr>
        <w:pStyle w:val="a7"/>
        <w:spacing w:before="0" w:beforeAutospacing="0" w:after="0" w:afterAutospacing="0"/>
        <w:ind w:firstLine="567"/>
        <w:contextualSpacing/>
        <w:jc w:val="both"/>
        <w:rPr>
          <w:color w:val="070708"/>
        </w:rPr>
      </w:pPr>
      <w:r>
        <w:rPr>
          <w:color w:val="070708"/>
        </w:rPr>
        <w:t xml:space="preserve">Газораспределительными организациями, осуществляющими транспортировку природного газа потребителям Санкт-Петербурга, являются ООО </w:t>
      </w:r>
      <w:r w:rsidR="00E74F1F">
        <w:rPr>
          <w:color w:val="070708"/>
        </w:rPr>
        <w:t>«</w:t>
      </w:r>
      <w:r>
        <w:rPr>
          <w:color w:val="070708"/>
        </w:rPr>
        <w:t>ПетербургГаз</w:t>
      </w:r>
      <w:r w:rsidR="00E74F1F">
        <w:rPr>
          <w:color w:val="070708"/>
        </w:rPr>
        <w:t>»</w:t>
      </w:r>
      <w:r>
        <w:rPr>
          <w:color w:val="070708"/>
        </w:rPr>
        <w:t xml:space="preserve">, </w:t>
      </w:r>
      <w:r>
        <w:rPr>
          <w:color w:val="070708"/>
        </w:rPr>
        <w:br/>
        <w:t xml:space="preserve">АО </w:t>
      </w:r>
      <w:r w:rsidR="00E74F1F">
        <w:rPr>
          <w:color w:val="070708"/>
        </w:rPr>
        <w:t>«</w:t>
      </w:r>
      <w:r>
        <w:rPr>
          <w:color w:val="070708"/>
        </w:rPr>
        <w:t>Газпром газораспределение Ленинградская область</w:t>
      </w:r>
      <w:r w:rsidR="00E74F1F">
        <w:rPr>
          <w:color w:val="070708"/>
        </w:rPr>
        <w:t>»</w:t>
      </w:r>
      <w:r>
        <w:rPr>
          <w:color w:val="070708"/>
        </w:rPr>
        <w:t xml:space="preserve">. </w:t>
      </w:r>
    </w:p>
    <w:p w:rsidR="006632C6" w:rsidRDefault="00123630">
      <w:pPr>
        <w:pStyle w:val="a7"/>
        <w:spacing w:before="0" w:beforeAutospacing="0" w:after="0" w:afterAutospacing="0"/>
        <w:ind w:firstLine="567"/>
        <w:contextualSpacing/>
        <w:jc w:val="both"/>
        <w:rPr>
          <w:color w:val="070708"/>
        </w:rPr>
      </w:pPr>
      <w:r>
        <w:rPr>
          <w:color w:val="070708"/>
        </w:rPr>
        <w:t xml:space="preserve">Общее количество ГРП, ГРУ, входящих в газораспределительную систему </w:t>
      </w:r>
      <w:r>
        <w:rPr>
          <w:color w:val="070708"/>
        </w:rPr>
        <w:br/>
        <w:t>Санкт-Петербурга, по состоянию на 01.01.2026 составляет 604 единицы.</w:t>
      </w:r>
    </w:p>
    <w:p w:rsidR="006632C6" w:rsidRDefault="00123630">
      <w:pPr>
        <w:pStyle w:val="a7"/>
        <w:spacing w:before="240" w:beforeAutospacing="0" w:afterAutospacing="0"/>
        <w:ind w:firstLine="540"/>
        <w:contextualSpacing/>
        <w:jc w:val="both"/>
        <w:rPr>
          <w:color w:val="070708"/>
        </w:rPr>
      </w:pPr>
      <w:r>
        <w:rPr>
          <w:color w:val="070708"/>
        </w:rPr>
        <w:t xml:space="preserve">При выполнении запланированных мероприятий подпрограммы 4 будут выполнены работы по реконструкции и новому строительству более 263,8 км газопроводов высокого, среднего и низкого давления, проведены работы на технологическом оборудовании </w:t>
      </w:r>
      <w:r w:rsidR="00F73E30">
        <w:rPr>
          <w:color w:val="070708"/>
        </w:rPr>
        <w:br/>
      </w:r>
      <w:r>
        <w:rPr>
          <w:color w:val="070708"/>
        </w:rPr>
        <w:t>на сетях газораспределения и газоснабжения, а именно:</w:t>
      </w:r>
    </w:p>
    <w:p w:rsidR="006632C6" w:rsidRDefault="00123630">
      <w:pPr>
        <w:pStyle w:val="a7"/>
        <w:spacing w:before="240" w:beforeAutospacing="0" w:afterAutospacing="0"/>
        <w:ind w:firstLine="540"/>
        <w:contextualSpacing/>
        <w:jc w:val="both"/>
        <w:rPr>
          <w:color w:val="070708"/>
        </w:rPr>
      </w:pPr>
      <w:r>
        <w:rPr>
          <w:color w:val="070708"/>
        </w:rPr>
        <w:t>реконструкция 1 ГРП и 18 ГРПШ со сверхнормативным сроком службы;</w:t>
      </w:r>
    </w:p>
    <w:p w:rsidR="006632C6" w:rsidRDefault="00123630">
      <w:pPr>
        <w:pStyle w:val="a7"/>
        <w:spacing w:before="240" w:beforeAutospacing="0" w:afterAutospacing="0"/>
        <w:ind w:firstLine="540"/>
        <w:contextualSpacing/>
        <w:jc w:val="both"/>
        <w:rPr>
          <w:color w:val="070708"/>
        </w:rPr>
      </w:pPr>
      <w:r>
        <w:rPr>
          <w:color w:val="070708"/>
        </w:rPr>
        <w:t>оснащение 31 ГРП системой безопасности;</w:t>
      </w:r>
    </w:p>
    <w:p w:rsidR="006632C6" w:rsidRDefault="00123630">
      <w:pPr>
        <w:pStyle w:val="a7"/>
        <w:spacing w:before="240" w:beforeAutospacing="0" w:afterAutospacing="0"/>
        <w:ind w:firstLine="540"/>
        <w:contextualSpacing/>
        <w:jc w:val="both"/>
        <w:rPr>
          <w:color w:val="070708"/>
        </w:rPr>
      </w:pPr>
      <w:r>
        <w:rPr>
          <w:color w:val="070708"/>
        </w:rPr>
        <w:t xml:space="preserve">оснащение 62 ГРП АСДК, что позволит обеспечивать измерение, контроль и передачу на диспетчерский пункт ООО </w:t>
      </w:r>
      <w:r w:rsidR="00E74F1F">
        <w:rPr>
          <w:color w:val="070708"/>
        </w:rPr>
        <w:t>«</w:t>
      </w:r>
      <w:r>
        <w:rPr>
          <w:color w:val="070708"/>
        </w:rPr>
        <w:t>ПетербургГаз</w:t>
      </w:r>
      <w:r w:rsidR="00E74F1F">
        <w:rPr>
          <w:color w:val="070708"/>
        </w:rPr>
        <w:t>»</w:t>
      </w:r>
      <w:r>
        <w:rPr>
          <w:color w:val="070708"/>
        </w:rPr>
        <w:t xml:space="preserve"> в режиме реального времени основных параметров функционирования ГРП, повысить качество предоставления услуг населению, прогнозировать и предотвращать аварии, учитывать состояние газового оборудования;</w:t>
      </w:r>
    </w:p>
    <w:p w:rsidR="006632C6" w:rsidRDefault="00123630">
      <w:pPr>
        <w:pStyle w:val="a7"/>
        <w:spacing w:before="240" w:beforeAutospacing="0" w:afterAutospacing="0"/>
        <w:ind w:firstLine="540"/>
        <w:contextualSpacing/>
        <w:jc w:val="both"/>
        <w:rPr>
          <w:color w:val="070708"/>
        </w:rPr>
      </w:pPr>
      <w:r>
        <w:rPr>
          <w:color w:val="070708"/>
        </w:rPr>
        <w:lastRenderedPageBreak/>
        <w:t>оснащение 14 ГРП системой электроснабжения, что позволит подавать необходимое напряжение на объект для освещения при выполнении работ и обеспечения работы системы АСДК;</w:t>
      </w:r>
    </w:p>
    <w:p w:rsidR="006632C6" w:rsidRDefault="00123630">
      <w:pPr>
        <w:pStyle w:val="a7"/>
        <w:spacing w:before="240" w:beforeAutospacing="0" w:afterAutospacing="0"/>
        <w:ind w:firstLine="540"/>
        <w:contextualSpacing/>
        <w:jc w:val="both"/>
        <w:rPr>
          <w:color w:val="070708"/>
        </w:rPr>
      </w:pPr>
      <w:r>
        <w:rPr>
          <w:color w:val="070708"/>
        </w:rPr>
        <w:t>реконструкция и техническое перевооружение 140 установок защиты газопроводов, что позволит обеспечить надежность газоснабжения потребителей путем проведения мониторинга защищенности газораспределительных сетей в процессе их эксплуатации.</w:t>
      </w:r>
    </w:p>
    <w:p w:rsidR="006632C6" w:rsidRDefault="00123630">
      <w:pPr>
        <w:pStyle w:val="a7"/>
        <w:spacing w:before="240" w:beforeAutospacing="0" w:afterAutospacing="0"/>
        <w:ind w:firstLine="540"/>
        <w:contextualSpacing/>
        <w:jc w:val="both"/>
        <w:rPr>
          <w:color w:val="070708"/>
        </w:rPr>
      </w:pPr>
      <w:r>
        <w:rPr>
          <w:color w:val="070708"/>
        </w:rPr>
        <w:t xml:space="preserve">В целях повышения надежности услуг газоснабжения для потребителей </w:t>
      </w:r>
      <w:r w:rsidR="00F73E30">
        <w:rPr>
          <w:color w:val="070708"/>
        </w:rPr>
        <w:br/>
      </w:r>
      <w:r>
        <w:rPr>
          <w:color w:val="070708"/>
        </w:rPr>
        <w:t xml:space="preserve">Санкт-Петербурга и своевременной модернизации газораспределительной системы </w:t>
      </w:r>
      <w:r w:rsidR="00F73E30">
        <w:rPr>
          <w:color w:val="070708"/>
        </w:rPr>
        <w:br/>
      </w:r>
      <w:r>
        <w:rPr>
          <w:color w:val="070708"/>
        </w:rPr>
        <w:t>Санкт-Петербурга за счет средств бюджета Санкт-Петербурга и внебюджетных источников осуществляются мероприятия по реконструкции ГРП и системы газопроводов высокого, среднего и низкого давления.</w:t>
      </w:r>
    </w:p>
    <w:p w:rsidR="006632C6" w:rsidRDefault="00123630">
      <w:pPr>
        <w:pStyle w:val="a7"/>
        <w:spacing w:before="240" w:beforeAutospacing="0" w:afterAutospacing="0"/>
        <w:ind w:firstLine="540"/>
        <w:contextualSpacing/>
        <w:jc w:val="both"/>
        <w:rPr>
          <w:color w:val="070708"/>
        </w:rPr>
      </w:pPr>
      <w:r>
        <w:rPr>
          <w:color w:val="070708"/>
        </w:rPr>
        <w:t xml:space="preserve">Реконструкция объектов газораспределительной системы Санкт-Петербурга за счет внебюджетных источников финансирования осуществляется в рамках инвестиционных программ газораспределительной организации Санкт-Петербурга - ООО </w:t>
      </w:r>
      <w:r w:rsidR="00E74F1F">
        <w:rPr>
          <w:color w:val="070708"/>
        </w:rPr>
        <w:t>«</w:t>
      </w:r>
      <w:r>
        <w:rPr>
          <w:color w:val="070708"/>
        </w:rPr>
        <w:t>ПетербургГаз</w:t>
      </w:r>
      <w:r w:rsidR="00E74F1F">
        <w:rPr>
          <w:color w:val="070708"/>
        </w:rPr>
        <w:t>»</w:t>
      </w:r>
      <w:r>
        <w:rPr>
          <w:color w:val="070708"/>
        </w:rPr>
        <w:t>.</w:t>
      </w:r>
    </w:p>
    <w:p w:rsidR="006632C6" w:rsidRDefault="00123630">
      <w:pPr>
        <w:pStyle w:val="a7"/>
        <w:spacing w:before="240" w:beforeAutospacing="0" w:afterAutospacing="0"/>
        <w:ind w:firstLine="540"/>
        <w:contextualSpacing/>
        <w:jc w:val="both"/>
        <w:rPr>
          <w:color w:val="070708"/>
        </w:rPr>
      </w:pPr>
      <w:r>
        <w:rPr>
          <w:color w:val="070708"/>
        </w:rPr>
        <w:t>Газораспределительная система Санкт-Петербурга является объектом повышенной опасности. Нарушения в работе газотранспортной системы могут повлечь за собой необратимые последствия.</w:t>
      </w:r>
    </w:p>
    <w:p w:rsidR="006632C6" w:rsidRDefault="00123630">
      <w:pPr>
        <w:pStyle w:val="a7"/>
        <w:spacing w:before="240" w:beforeAutospacing="0" w:afterAutospacing="0"/>
        <w:ind w:firstLine="540"/>
        <w:contextualSpacing/>
        <w:jc w:val="both"/>
        <w:rPr>
          <w:color w:val="070708"/>
        </w:rPr>
      </w:pPr>
      <w:r>
        <w:rPr>
          <w:color w:val="070708"/>
        </w:rPr>
        <w:t>Полностью амортизированные газопроводы являются наиболее вероятными источниками возникновения технологических нарушений. Указанная проблема характерна в особенности для центральных районов Санкт-Петербурга, в которых:</w:t>
      </w:r>
    </w:p>
    <w:p w:rsidR="006632C6" w:rsidRDefault="00123630">
      <w:pPr>
        <w:pStyle w:val="a7"/>
        <w:spacing w:before="240" w:beforeAutospacing="0" w:afterAutospacing="0"/>
        <w:ind w:firstLine="540"/>
        <w:contextualSpacing/>
        <w:jc w:val="both"/>
        <w:rPr>
          <w:color w:val="070708"/>
        </w:rPr>
      </w:pPr>
      <w:r>
        <w:rPr>
          <w:color w:val="070708"/>
        </w:rPr>
        <w:t>наибольшее количество полностью амортизированных газопроводов;</w:t>
      </w:r>
    </w:p>
    <w:p w:rsidR="006632C6" w:rsidRDefault="00123630">
      <w:pPr>
        <w:pStyle w:val="a7"/>
        <w:spacing w:before="240" w:beforeAutospacing="0" w:afterAutospacing="0"/>
        <w:ind w:firstLine="540"/>
        <w:contextualSpacing/>
        <w:jc w:val="both"/>
        <w:rPr>
          <w:color w:val="070708"/>
        </w:rPr>
      </w:pPr>
      <w:r>
        <w:rPr>
          <w:color w:val="070708"/>
        </w:rPr>
        <w:t>стесненные условия (отсутствие зон) для перекладки и увеличения диаметров газопроводов, а также нового строительства;</w:t>
      </w:r>
    </w:p>
    <w:p w:rsidR="006632C6" w:rsidRDefault="00123630">
      <w:pPr>
        <w:pStyle w:val="a7"/>
        <w:spacing w:before="240" w:beforeAutospacing="0" w:afterAutospacing="0"/>
        <w:ind w:firstLine="540"/>
        <w:contextualSpacing/>
        <w:jc w:val="both"/>
        <w:rPr>
          <w:color w:val="070708"/>
        </w:rPr>
      </w:pPr>
      <w:r>
        <w:rPr>
          <w:color w:val="070708"/>
        </w:rPr>
        <w:t>высокая концентрация объектов, предполагающих строительство локальных источников тепла, увеличивающая тем самым нагрузку на газораспределительные сети СУГ.</w:t>
      </w:r>
    </w:p>
    <w:p w:rsidR="006632C6" w:rsidRDefault="00123630">
      <w:pPr>
        <w:pStyle w:val="a7"/>
        <w:spacing w:before="240" w:beforeAutospacing="0" w:afterAutospacing="0"/>
        <w:ind w:firstLine="540"/>
        <w:contextualSpacing/>
        <w:jc w:val="both"/>
        <w:rPr>
          <w:color w:val="070708"/>
        </w:rPr>
      </w:pPr>
      <w:r>
        <w:rPr>
          <w:color w:val="070708"/>
        </w:rPr>
        <w:t xml:space="preserve">СУГ на территории Санкт-Петербурга реализуется из групповых резервуарных установок в 50-литровых и малолитражных баллонах населению, проживающему </w:t>
      </w:r>
      <w:r w:rsidR="00F73E30">
        <w:rPr>
          <w:color w:val="070708"/>
        </w:rPr>
        <w:br/>
      </w:r>
      <w:r>
        <w:rPr>
          <w:color w:val="070708"/>
        </w:rPr>
        <w:t>в многоквартирных домах и жилых (частных) домах, по розничным ценам, которые установлены Комитетом по тарифам Санкт-Петербурга.</w:t>
      </w:r>
    </w:p>
    <w:p w:rsidR="006632C6" w:rsidRDefault="00123630">
      <w:pPr>
        <w:pStyle w:val="a7"/>
        <w:spacing w:before="240" w:beforeAutospacing="0" w:afterAutospacing="0"/>
        <w:ind w:firstLine="540"/>
        <w:contextualSpacing/>
        <w:jc w:val="both"/>
        <w:rPr>
          <w:color w:val="070708"/>
        </w:rPr>
      </w:pPr>
      <w:r>
        <w:rPr>
          <w:color w:val="070708"/>
        </w:rPr>
        <w:t xml:space="preserve">В целях возмещения организации недополученных доходов, возникших в связи </w:t>
      </w:r>
      <w:r w:rsidR="00F73E30">
        <w:rPr>
          <w:color w:val="070708"/>
        </w:rPr>
        <w:br/>
      </w:r>
      <w:r>
        <w:rPr>
          <w:color w:val="070708"/>
        </w:rPr>
        <w:t xml:space="preserve">с реализацией СУГ населению для бытовых нужд на территории Санкт-Петербурга </w:t>
      </w:r>
      <w:r w:rsidR="00F73E30">
        <w:rPr>
          <w:color w:val="070708"/>
        </w:rPr>
        <w:br/>
      </w:r>
      <w:r>
        <w:rPr>
          <w:color w:val="070708"/>
        </w:rPr>
        <w:t xml:space="preserve">по установленным Комитетом по тарифам Санкт-Петербурга розничным ценам, </w:t>
      </w:r>
      <w:r w:rsidR="00F73E30">
        <w:rPr>
          <w:color w:val="070708"/>
        </w:rPr>
        <w:br/>
      </w:r>
      <w:r>
        <w:rPr>
          <w:color w:val="070708"/>
        </w:rPr>
        <w:t>из бюджета Санкт-Петербурга предоставляются субсидии.</w:t>
      </w:r>
    </w:p>
    <w:p w:rsidR="006632C6" w:rsidRDefault="00123630">
      <w:pPr>
        <w:pStyle w:val="a7"/>
        <w:spacing w:before="240" w:beforeAutospacing="0" w:afterAutospacing="0"/>
        <w:ind w:firstLine="540"/>
        <w:contextualSpacing/>
        <w:jc w:val="both"/>
        <w:rPr>
          <w:color w:val="070708"/>
        </w:rPr>
      </w:pPr>
      <w:r>
        <w:rPr>
          <w:color w:val="070708"/>
        </w:rPr>
        <w:t xml:space="preserve">Реализация мероприятий по развитию рынка газомоторного топлива </w:t>
      </w:r>
      <w:r w:rsidR="00F73E30">
        <w:rPr>
          <w:color w:val="070708"/>
        </w:rPr>
        <w:br/>
      </w:r>
      <w:r>
        <w:rPr>
          <w:color w:val="070708"/>
        </w:rPr>
        <w:t xml:space="preserve">в Санкт-Петербурге осуществляется в целях обеспечения исполнения перечня поручений Президента Российской Федерации от 11.06.2013 № Пр-1298 </w:t>
      </w:r>
      <w:r w:rsidR="00E74F1F">
        <w:rPr>
          <w:color w:val="070708"/>
        </w:rPr>
        <w:t>«</w:t>
      </w:r>
      <w:r>
        <w:rPr>
          <w:color w:val="070708"/>
        </w:rPr>
        <w:t xml:space="preserve">По итогам совещания </w:t>
      </w:r>
      <w:r w:rsidR="00F73E30">
        <w:rPr>
          <w:color w:val="070708"/>
        </w:rPr>
        <w:br/>
      </w:r>
      <w:r>
        <w:rPr>
          <w:color w:val="070708"/>
        </w:rPr>
        <w:t>об использовании природного газа в качестве моторного топлива</w:t>
      </w:r>
      <w:r w:rsidR="00E74F1F">
        <w:rPr>
          <w:color w:val="070708"/>
        </w:rPr>
        <w:t>»</w:t>
      </w:r>
      <w:r>
        <w:rPr>
          <w:color w:val="070708"/>
        </w:rPr>
        <w:t xml:space="preserve">, распоряжения Правительства Российской Федерации от 13.05.2013 № 767-р, Договора о сотрудничестве между Санкт-Петербургом и публичным акционерным обществом </w:t>
      </w:r>
      <w:r w:rsidR="00E74F1F">
        <w:rPr>
          <w:color w:val="070708"/>
        </w:rPr>
        <w:t>«</w:t>
      </w:r>
      <w:r>
        <w:rPr>
          <w:color w:val="070708"/>
        </w:rPr>
        <w:t>Газпром</w:t>
      </w:r>
      <w:r w:rsidR="00E74F1F">
        <w:rPr>
          <w:color w:val="070708"/>
        </w:rPr>
        <w:t>»</w:t>
      </w:r>
      <w:r>
        <w:rPr>
          <w:color w:val="070708"/>
        </w:rPr>
        <w:t xml:space="preserve"> </w:t>
      </w:r>
      <w:r w:rsidR="00F73E30">
        <w:rPr>
          <w:color w:val="070708"/>
        </w:rPr>
        <w:br/>
      </w:r>
      <w:r>
        <w:rPr>
          <w:color w:val="070708"/>
        </w:rPr>
        <w:t xml:space="preserve">в 2025-2027 годах от 19.02.2025 № 4-с, Соглашения между Санкт-Петербургом, открытым акционерным обществом </w:t>
      </w:r>
      <w:r w:rsidR="00E74F1F">
        <w:rPr>
          <w:color w:val="070708"/>
        </w:rPr>
        <w:t>«</w:t>
      </w:r>
      <w:r>
        <w:rPr>
          <w:color w:val="070708"/>
        </w:rPr>
        <w:t>Газпром</w:t>
      </w:r>
      <w:r w:rsidR="00E74F1F">
        <w:rPr>
          <w:color w:val="070708"/>
        </w:rPr>
        <w:t>»</w:t>
      </w:r>
      <w:r>
        <w:rPr>
          <w:color w:val="070708"/>
        </w:rPr>
        <w:t xml:space="preserve"> и обществом с ограниченной ответственностью </w:t>
      </w:r>
      <w:r w:rsidR="00E74F1F">
        <w:rPr>
          <w:color w:val="070708"/>
        </w:rPr>
        <w:t>«</w:t>
      </w:r>
      <w:r>
        <w:rPr>
          <w:color w:val="070708"/>
        </w:rPr>
        <w:t>Газпром газомоторное топливо</w:t>
      </w:r>
      <w:r w:rsidR="00E74F1F">
        <w:rPr>
          <w:color w:val="070708"/>
        </w:rPr>
        <w:t>»</w:t>
      </w:r>
      <w:r>
        <w:rPr>
          <w:color w:val="070708"/>
        </w:rPr>
        <w:t xml:space="preserve"> о расширении использования природного газа в качестве моторного топлива от 21.06.2013.</w:t>
      </w:r>
    </w:p>
    <w:p w:rsidR="006632C6" w:rsidRDefault="00123630">
      <w:pPr>
        <w:pStyle w:val="a7"/>
        <w:spacing w:before="240" w:beforeAutospacing="0" w:afterAutospacing="0"/>
        <w:ind w:firstLine="540"/>
        <w:contextualSpacing/>
        <w:jc w:val="both"/>
        <w:rPr>
          <w:color w:val="070708"/>
        </w:rPr>
      </w:pPr>
      <w:r>
        <w:rPr>
          <w:color w:val="070708"/>
        </w:rPr>
        <w:t>По состоянию на 01.01.2026 на территории Санкт-Петербурга действуют 22 объекта заправки транспортных средств природным газом, в том числе:</w:t>
      </w:r>
    </w:p>
    <w:p w:rsidR="006632C6" w:rsidRDefault="00123630">
      <w:pPr>
        <w:pStyle w:val="a7"/>
        <w:spacing w:before="240" w:beforeAutospacing="0" w:afterAutospacing="0"/>
        <w:ind w:firstLine="540"/>
        <w:contextualSpacing/>
        <w:jc w:val="both"/>
        <w:rPr>
          <w:color w:val="070708"/>
        </w:rPr>
      </w:pPr>
      <w:r>
        <w:rPr>
          <w:color w:val="070708"/>
        </w:rPr>
        <w:t xml:space="preserve">16 АГНКС, в том числе 15 АГНКС, – оператор ООО </w:t>
      </w:r>
      <w:r w:rsidR="00E74F1F">
        <w:rPr>
          <w:color w:val="070708"/>
        </w:rPr>
        <w:t>«</w:t>
      </w:r>
      <w:r>
        <w:rPr>
          <w:color w:val="070708"/>
        </w:rPr>
        <w:t>Газпром газомоторное топливо</w:t>
      </w:r>
      <w:r w:rsidR="00E74F1F">
        <w:rPr>
          <w:color w:val="070708"/>
        </w:rPr>
        <w:t>»</w:t>
      </w:r>
      <w:r>
        <w:rPr>
          <w:color w:val="070708"/>
        </w:rPr>
        <w:t xml:space="preserve">, 1 АГНКС – ООО </w:t>
      </w:r>
      <w:r w:rsidR="00E74F1F">
        <w:rPr>
          <w:color w:val="070708"/>
        </w:rPr>
        <w:t>«</w:t>
      </w:r>
      <w:r>
        <w:rPr>
          <w:color w:val="070708"/>
        </w:rPr>
        <w:t>БЕТОН</w:t>
      </w:r>
      <w:r w:rsidR="00E74F1F">
        <w:rPr>
          <w:color w:val="070708"/>
        </w:rPr>
        <w:t>»</w:t>
      </w:r>
      <w:r>
        <w:rPr>
          <w:color w:val="070708"/>
        </w:rPr>
        <w:t xml:space="preserve"> (по заправке компримированным природным газом);</w:t>
      </w:r>
    </w:p>
    <w:p w:rsidR="006632C6" w:rsidRDefault="00123630">
      <w:pPr>
        <w:pStyle w:val="a7"/>
        <w:spacing w:before="240" w:beforeAutospacing="0" w:afterAutospacing="0"/>
        <w:ind w:firstLine="540"/>
        <w:contextualSpacing/>
        <w:jc w:val="both"/>
        <w:rPr>
          <w:color w:val="070708"/>
        </w:rPr>
      </w:pPr>
      <w:r>
        <w:rPr>
          <w:color w:val="070708"/>
        </w:rPr>
        <w:t xml:space="preserve">1 КриоГЗС АО </w:t>
      </w:r>
      <w:r w:rsidR="00E74F1F">
        <w:rPr>
          <w:color w:val="070708"/>
        </w:rPr>
        <w:t>«</w:t>
      </w:r>
      <w:r>
        <w:rPr>
          <w:color w:val="070708"/>
        </w:rPr>
        <w:t>Криогаз</w:t>
      </w:r>
      <w:r w:rsidR="00E74F1F">
        <w:rPr>
          <w:color w:val="070708"/>
        </w:rPr>
        <w:t>»</w:t>
      </w:r>
      <w:r>
        <w:rPr>
          <w:color w:val="070708"/>
        </w:rPr>
        <w:t xml:space="preserve"> (по заправке компримированным природным газом </w:t>
      </w:r>
      <w:r w:rsidR="00F73E30">
        <w:rPr>
          <w:color w:val="070708"/>
        </w:rPr>
        <w:br/>
      </w:r>
      <w:r>
        <w:rPr>
          <w:color w:val="070708"/>
        </w:rPr>
        <w:t>и сжиженным природным газом);</w:t>
      </w:r>
    </w:p>
    <w:p w:rsidR="006632C6" w:rsidRDefault="00123630">
      <w:pPr>
        <w:pStyle w:val="a7"/>
        <w:spacing w:before="240" w:beforeAutospacing="0" w:afterAutospacing="0"/>
        <w:ind w:firstLine="540"/>
        <w:contextualSpacing/>
        <w:jc w:val="both"/>
        <w:rPr>
          <w:color w:val="070708"/>
        </w:rPr>
      </w:pPr>
      <w:r>
        <w:rPr>
          <w:color w:val="070708"/>
        </w:rPr>
        <w:t xml:space="preserve">1 КриоГЗС АО </w:t>
      </w:r>
      <w:r w:rsidR="00E74F1F">
        <w:rPr>
          <w:color w:val="070708"/>
        </w:rPr>
        <w:t>«</w:t>
      </w:r>
      <w:r>
        <w:rPr>
          <w:color w:val="070708"/>
        </w:rPr>
        <w:t>Криогаз</w:t>
      </w:r>
      <w:r w:rsidR="00E74F1F">
        <w:rPr>
          <w:color w:val="070708"/>
        </w:rPr>
        <w:t>»</w:t>
      </w:r>
      <w:r>
        <w:rPr>
          <w:color w:val="070708"/>
        </w:rPr>
        <w:t xml:space="preserve"> (по заправке сжиженным природным газом);</w:t>
      </w:r>
    </w:p>
    <w:p w:rsidR="006632C6" w:rsidRDefault="00123630">
      <w:pPr>
        <w:pStyle w:val="a7"/>
        <w:spacing w:before="240" w:beforeAutospacing="0" w:afterAutospacing="0"/>
        <w:ind w:firstLine="540"/>
        <w:contextualSpacing/>
        <w:jc w:val="both"/>
        <w:rPr>
          <w:color w:val="070708"/>
        </w:rPr>
      </w:pPr>
      <w:r>
        <w:rPr>
          <w:color w:val="070708"/>
        </w:rPr>
        <w:lastRenderedPageBreak/>
        <w:t xml:space="preserve">1 КриоПАГЗ ООО </w:t>
      </w:r>
      <w:r w:rsidR="00E74F1F">
        <w:rPr>
          <w:color w:val="070708"/>
        </w:rPr>
        <w:t>«</w:t>
      </w:r>
      <w:r>
        <w:rPr>
          <w:color w:val="070708"/>
        </w:rPr>
        <w:t>Газпром газомоторное топливо</w:t>
      </w:r>
      <w:r w:rsidR="00E74F1F">
        <w:rPr>
          <w:color w:val="070708"/>
        </w:rPr>
        <w:t>»</w:t>
      </w:r>
      <w:r>
        <w:rPr>
          <w:color w:val="070708"/>
        </w:rPr>
        <w:t xml:space="preserve"> (по заправке сжиженным природным газом);</w:t>
      </w:r>
    </w:p>
    <w:p w:rsidR="006632C6" w:rsidRDefault="00123630">
      <w:pPr>
        <w:pStyle w:val="a7"/>
        <w:spacing w:before="240" w:beforeAutospacing="0" w:afterAutospacing="0"/>
        <w:ind w:firstLine="540"/>
        <w:contextualSpacing/>
        <w:jc w:val="both"/>
        <w:rPr>
          <w:color w:val="070708"/>
        </w:rPr>
      </w:pPr>
      <w:r>
        <w:rPr>
          <w:color w:val="070708"/>
        </w:rPr>
        <w:t xml:space="preserve">3 топливозаправочных пункта ООО </w:t>
      </w:r>
      <w:r w:rsidR="00E74F1F">
        <w:rPr>
          <w:color w:val="070708"/>
        </w:rPr>
        <w:t>«</w:t>
      </w:r>
      <w:r>
        <w:rPr>
          <w:color w:val="070708"/>
        </w:rPr>
        <w:t>Газпром СПГ технологии</w:t>
      </w:r>
      <w:r w:rsidR="00E74F1F">
        <w:rPr>
          <w:color w:val="070708"/>
        </w:rPr>
        <w:t>»</w:t>
      </w:r>
      <w:r>
        <w:rPr>
          <w:color w:val="070708"/>
        </w:rPr>
        <w:t xml:space="preserve"> (по заправке сжиженным природным газом).</w:t>
      </w:r>
    </w:p>
    <w:p w:rsidR="006632C6" w:rsidRDefault="00123630">
      <w:pPr>
        <w:pStyle w:val="a7"/>
        <w:spacing w:before="240" w:beforeAutospacing="0" w:afterAutospacing="0"/>
        <w:ind w:firstLine="540"/>
        <w:contextualSpacing/>
        <w:jc w:val="both"/>
        <w:rPr>
          <w:color w:val="070708"/>
        </w:rPr>
      </w:pPr>
      <w:r>
        <w:rPr>
          <w:color w:val="070708"/>
        </w:rPr>
        <w:t xml:space="preserve"> </w:t>
      </w:r>
    </w:p>
    <w:p w:rsidR="006632C6" w:rsidRDefault="006632C6">
      <w:pPr>
        <w:pStyle w:val="a7"/>
        <w:spacing w:before="240" w:beforeAutospacing="0" w:afterAutospacing="0"/>
        <w:ind w:firstLine="540"/>
        <w:jc w:val="both"/>
        <w:rPr>
          <w:color w:val="070708"/>
        </w:rPr>
        <w:sectPr w:rsidR="006632C6" w:rsidSect="00A406CF">
          <w:type w:val="continuous"/>
          <w:pgSz w:w="11907" w:h="16839" w:code="9"/>
          <w:pgMar w:top="1134" w:right="850" w:bottom="1134" w:left="1701" w:header="708" w:footer="708" w:gutter="0"/>
          <w:cols w:space="720"/>
          <w:titlePg/>
        </w:sectPr>
      </w:pPr>
    </w:p>
    <w:tbl>
      <w:tblPr>
        <w:tblW w:w="14401" w:type="dxa"/>
        <w:tblLayout w:type="fixed"/>
        <w:tblCellMar>
          <w:left w:w="0" w:type="dxa"/>
          <w:right w:w="0" w:type="dxa"/>
        </w:tblCellMar>
        <w:tblLook w:val="04A0" w:firstRow="1" w:lastRow="0" w:firstColumn="1" w:lastColumn="0" w:noHBand="0" w:noVBand="1"/>
      </w:tblPr>
      <w:tblGrid>
        <w:gridCol w:w="344"/>
        <w:gridCol w:w="1074"/>
        <w:gridCol w:w="445"/>
        <w:gridCol w:w="405"/>
        <w:gridCol w:w="992"/>
        <w:gridCol w:w="118"/>
        <w:gridCol w:w="670"/>
        <w:gridCol w:w="688"/>
        <w:gridCol w:w="447"/>
        <w:gridCol w:w="364"/>
        <w:gridCol w:w="563"/>
        <w:gridCol w:w="269"/>
        <w:gridCol w:w="566"/>
        <w:gridCol w:w="387"/>
        <w:gridCol w:w="578"/>
        <w:gridCol w:w="225"/>
        <w:gridCol w:w="793"/>
        <w:gridCol w:w="788"/>
        <w:gridCol w:w="229"/>
        <w:gridCol w:w="559"/>
        <w:gridCol w:w="444"/>
        <w:gridCol w:w="344"/>
        <w:gridCol w:w="788"/>
        <w:gridCol w:w="229"/>
        <w:gridCol w:w="673"/>
        <w:gridCol w:w="1362"/>
        <w:gridCol w:w="57"/>
      </w:tblGrid>
      <w:tr w:rsidR="006632C6" w:rsidTr="00F73E30">
        <w:trPr>
          <w:trHeight w:val="1017"/>
        </w:trPr>
        <w:tc>
          <w:tcPr>
            <w:tcW w:w="14344" w:type="dxa"/>
            <w:gridSpan w:val="26"/>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lastRenderedPageBreak/>
              <w:t>11.3. ПЕРЕЧЕНЬ</w:t>
            </w:r>
          </w:p>
          <w:p w:rsidR="006632C6" w:rsidRDefault="00123630">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мероприятий подпрограммы  4</w:t>
            </w:r>
          </w:p>
        </w:tc>
        <w:tc>
          <w:tcPr>
            <w:tcW w:w="57" w:type="dxa"/>
          </w:tcPr>
          <w:p w:rsidR="006632C6" w:rsidRDefault="006632C6">
            <w:pPr>
              <w:rPr>
                <w:sz w:val="2"/>
              </w:rPr>
            </w:pPr>
          </w:p>
        </w:tc>
      </w:tr>
      <w:tr w:rsidR="006632C6" w:rsidTr="00F73E30">
        <w:trPr>
          <w:trHeight w:val="115"/>
        </w:trPr>
        <w:tc>
          <w:tcPr>
            <w:tcW w:w="14401" w:type="dxa"/>
            <w:gridSpan w:val="27"/>
          </w:tcPr>
          <w:p w:rsidR="006632C6" w:rsidRDefault="006632C6">
            <w:pPr>
              <w:rPr>
                <w:sz w:val="2"/>
              </w:rPr>
            </w:pPr>
          </w:p>
        </w:tc>
      </w:tr>
      <w:tr w:rsidR="006632C6" w:rsidTr="00F73E30">
        <w:trPr>
          <w:trHeight w:val="444"/>
        </w:trPr>
        <w:tc>
          <w:tcPr>
            <w:tcW w:w="14344" w:type="dxa"/>
            <w:gridSpan w:val="26"/>
            <w:tcBorders>
              <w:bottom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ПРОЕКТНАЯ ЧАСТЬ</w:t>
            </w:r>
          </w:p>
        </w:tc>
        <w:tc>
          <w:tcPr>
            <w:tcW w:w="57" w:type="dxa"/>
          </w:tcPr>
          <w:p w:rsidR="006632C6" w:rsidRDefault="006632C6">
            <w:pPr>
              <w:rPr>
                <w:sz w:val="2"/>
              </w:rPr>
            </w:pPr>
          </w:p>
        </w:tc>
      </w:tr>
      <w:tr w:rsidR="006632C6" w:rsidTr="00F73E30">
        <w:trPr>
          <w:trHeight w:val="67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п/п</w:t>
            </w:r>
          </w:p>
        </w:tc>
        <w:tc>
          <w:tcPr>
            <w:tcW w:w="10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Наимено</w:t>
            </w:r>
            <w:r w:rsidR="00F73E30">
              <w:rPr>
                <w:rFonts w:ascii="Times New Roman" w:eastAsia="Times New Roman" w:hAnsi="Times New Roman" w:cs="Times New Roman"/>
                <w:b/>
                <w:color w:val="000000"/>
                <w:spacing w:val="-2"/>
                <w:sz w:val="18"/>
                <w:szCs w:val="22"/>
              </w:rPr>
              <w:t>-</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вание</w:t>
            </w:r>
          </w:p>
          <w:p w:rsidR="006632C6" w:rsidRPr="00351BF1" w:rsidRDefault="00123630" w:rsidP="00F73E30">
            <w:pPr>
              <w:spacing w:line="229" w:lineRule="auto"/>
              <w:jc w:val="center"/>
              <w:rPr>
                <w:rFonts w:ascii="Times New Roman Полужирный" w:eastAsia="Times New Roman" w:hAnsi="Times New Roman Полужирный" w:cs="Times New Roman"/>
                <w:b/>
                <w:color w:val="000000"/>
                <w:spacing w:val="-8"/>
                <w:sz w:val="18"/>
              </w:rPr>
            </w:pPr>
            <w:r w:rsidRPr="00351BF1">
              <w:rPr>
                <w:rFonts w:ascii="Times New Roman Полужирный" w:eastAsia="Times New Roman" w:hAnsi="Times New Roman Полужирный" w:cs="Times New Roman"/>
                <w:b/>
                <w:color w:val="000000"/>
                <w:spacing w:val="-8"/>
                <w:sz w:val="18"/>
                <w:szCs w:val="22"/>
              </w:rPr>
              <w:t>мероприятия</w:t>
            </w:r>
          </w:p>
        </w:tc>
        <w:tc>
          <w:tcPr>
            <w:tcW w:w="85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Исполни</w:t>
            </w:r>
            <w:r w:rsidR="00F73E30">
              <w:rPr>
                <w:rFonts w:ascii="Times New Roman" w:eastAsia="Times New Roman" w:hAnsi="Times New Roman" w:cs="Times New Roman"/>
                <w:b/>
                <w:color w:val="000000"/>
                <w:spacing w:val="-2"/>
                <w:sz w:val="18"/>
                <w:szCs w:val="22"/>
              </w:rPr>
              <w:t>-</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тель,</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участник</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Район</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Санкт-</w:t>
            </w:r>
          </w:p>
          <w:p w:rsidR="006632C6" w:rsidRDefault="00123630" w:rsidP="00F73E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Петербурга</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Мощ</w:t>
            </w:r>
            <w:r w:rsidR="00F73E30">
              <w:rPr>
                <w:rFonts w:ascii="Times New Roman" w:eastAsia="Times New Roman" w:hAnsi="Times New Roman" w:cs="Times New Roman"/>
                <w:b/>
                <w:color w:val="000000"/>
                <w:spacing w:val="-2"/>
                <w:sz w:val="18"/>
                <w:szCs w:val="22"/>
              </w:rPr>
              <w:t>-</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ность</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объекта</w:t>
            </w:r>
          </w:p>
        </w:tc>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Вид работ</w:t>
            </w:r>
          </w:p>
        </w:tc>
        <w:tc>
          <w:tcPr>
            <w:tcW w:w="81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 xml:space="preserve">Срок </w:t>
            </w:r>
          </w:p>
          <w:p w:rsidR="006632C6" w:rsidRDefault="00F73E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в</w:t>
            </w:r>
            <w:r w:rsidR="00123630">
              <w:rPr>
                <w:rFonts w:ascii="Times New Roman" w:eastAsia="Times New Roman" w:hAnsi="Times New Roman" w:cs="Times New Roman"/>
                <w:b/>
                <w:color w:val="000000"/>
                <w:spacing w:val="-2"/>
                <w:sz w:val="18"/>
                <w:szCs w:val="22"/>
              </w:rPr>
              <w:t>ыполне</w:t>
            </w:r>
            <w:r>
              <w:rPr>
                <w:rFonts w:ascii="Times New Roman" w:eastAsia="Times New Roman" w:hAnsi="Times New Roman" w:cs="Times New Roman"/>
                <w:b/>
                <w:color w:val="000000"/>
                <w:spacing w:val="-2"/>
                <w:sz w:val="18"/>
                <w:szCs w:val="22"/>
              </w:rPr>
              <w:t>-</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 xml:space="preserve">ния </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работ</w:t>
            </w:r>
          </w:p>
        </w:tc>
        <w:tc>
          <w:tcPr>
            <w:tcW w:w="8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Общий объем расходов</w:t>
            </w:r>
          </w:p>
        </w:tc>
        <w:tc>
          <w:tcPr>
            <w:tcW w:w="95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Источник финанси</w:t>
            </w:r>
            <w:r w:rsidR="00F73E30">
              <w:rPr>
                <w:rFonts w:ascii="Times New Roman" w:eastAsia="Times New Roman" w:hAnsi="Times New Roman" w:cs="Times New Roman"/>
                <w:b/>
                <w:color w:val="000000"/>
                <w:spacing w:val="-2"/>
                <w:sz w:val="18"/>
                <w:szCs w:val="22"/>
              </w:rPr>
              <w:t>-</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рования</w:t>
            </w:r>
          </w:p>
        </w:tc>
        <w:tc>
          <w:tcPr>
            <w:tcW w:w="474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Срок реализации и объем финансирования по годам, тыс. руб.</w:t>
            </w:r>
          </w:p>
        </w:tc>
        <w:tc>
          <w:tcPr>
            <w:tcW w:w="90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ИТОГО</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 xml:space="preserve">Наименование целевого показателя, индикатора, </w:t>
            </w:r>
            <w:r w:rsidR="00F73E30">
              <w:rPr>
                <w:rFonts w:ascii="Times New Roman" w:eastAsia="Times New Roman" w:hAnsi="Times New Roman" w:cs="Times New Roman"/>
                <w:b/>
                <w:color w:val="000000"/>
                <w:spacing w:val="-2"/>
                <w:sz w:val="18"/>
                <w:szCs w:val="22"/>
              </w:rPr>
              <w:br/>
            </w:r>
            <w:r>
              <w:rPr>
                <w:rFonts w:ascii="Times New Roman" w:eastAsia="Times New Roman" w:hAnsi="Times New Roman" w:cs="Times New Roman"/>
                <w:b/>
                <w:color w:val="000000"/>
                <w:spacing w:val="-2"/>
                <w:sz w:val="18"/>
                <w:szCs w:val="22"/>
              </w:rPr>
              <w:t>на достижение которых оказывает влияние реализация мероприятия</w:t>
            </w:r>
          </w:p>
        </w:tc>
        <w:tc>
          <w:tcPr>
            <w:tcW w:w="57" w:type="dxa"/>
            <w:tcBorders>
              <w:left w:val="single" w:sz="4" w:space="0" w:color="000000"/>
            </w:tcBorders>
          </w:tcPr>
          <w:p w:rsidR="006632C6" w:rsidRDefault="006632C6">
            <w:pPr>
              <w:rPr>
                <w:sz w:val="2"/>
              </w:rPr>
            </w:pPr>
          </w:p>
        </w:tc>
      </w:tr>
      <w:tr w:rsidR="006632C6" w:rsidTr="00F73E30">
        <w:trPr>
          <w:trHeight w:val="136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85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6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81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8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95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2026 г.</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2027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2028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2029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2030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2031 г.</w:t>
            </w:r>
          </w:p>
        </w:tc>
        <w:tc>
          <w:tcPr>
            <w:tcW w:w="90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57" w:type="dxa"/>
            <w:tcBorders>
              <w:left w:val="single" w:sz="4" w:space="0" w:color="000000"/>
            </w:tcBorders>
          </w:tcPr>
          <w:p w:rsidR="006632C6" w:rsidRDefault="006632C6">
            <w:pPr>
              <w:rPr>
                <w:sz w:val="2"/>
              </w:rPr>
            </w:pPr>
          </w:p>
        </w:tc>
      </w:tr>
      <w:tr w:rsidR="006632C6" w:rsidTr="00F73E30">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w:t>
            </w:r>
          </w:p>
        </w:tc>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5</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6</w:t>
            </w:r>
          </w:p>
        </w:tc>
        <w:tc>
          <w:tcPr>
            <w:tcW w:w="8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7</w:t>
            </w:r>
          </w:p>
        </w:tc>
        <w:tc>
          <w:tcPr>
            <w:tcW w:w="8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8</w:t>
            </w:r>
          </w:p>
        </w:tc>
        <w:tc>
          <w:tcPr>
            <w:tcW w:w="9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9</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10</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15</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17</w:t>
            </w:r>
          </w:p>
        </w:tc>
        <w:tc>
          <w:tcPr>
            <w:tcW w:w="57" w:type="dxa"/>
            <w:tcBorders>
              <w:left w:val="single" w:sz="4" w:space="0" w:color="000000"/>
            </w:tcBorders>
          </w:tcPr>
          <w:p w:rsidR="006632C6" w:rsidRDefault="006632C6">
            <w:pPr>
              <w:rPr>
                <w:sz w:val="2"/>
              </w:rPr>
            </w:pPr>
          </w:p>
        </w:tc>
      </w:tr>
      <w:tr w:rsidR="006632C6" w:rsidTr="00F73E30">
        <w:trPr>
          <w:trHeight w:val="29"/>
        </w:trPr>
        <w:tc>
          <w:tcPr>
            <w:tcW w:w="14344" w:type="dxa"/>
            <w:gridSpan w:val="2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 АДРЕСНАЯ ИНВЕСТИЦИОННАЯ ПРОГРАММА, НЕ ОТНОСЯЩАЯСЯ К РЕГИОНАЛЬНЫМ ПРОЕКТАМ</w:t>
            </w:r>
          </w:p>
        </w:tc>
        <w:tc>
          <w:tcPr>
            <w:tcW w:w="57" w:type="dxa"/>
            <w:tcBorders>
              <w:left w:val="single" w:sz="4" w:space="0" w:color="000000"/>
            </w:tcBorders>
          </w:tcPr>
          <w:p w:rsidR="006632C6" w:rsidRDefault="006632C6">
            <w:pPr>
              <w:rPr>
                <w:sz w:val="2"/>
              </w:rPr>
            </w:pPr>
          </w:p>
        </w:tc>
      </w:tr>
      <w:tr w:rsidR="006632C6" w:rsidTr="00F73E30">
        <w:trPr>
          <w:trHeight w:val="300"/>
        </w:trPr>
        <w:tc>
          <w:tcPr>
            <w:tcW w:w="14344" w:type="dxa"/>
            <w:gridSpan w:val="26"/>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57" w:type="dxa"/>
            <w:tcBorders>
              <w:left w:val="single" w:sz="4" w:space="0" w:color="000000"/>
            </w:tcBorders>
          </w:tcPr>
          <w:p w:rsidR="006632C6" w:rsidRDefault="006632C6">
            <w:pPr>
              <w:rPr>
                <w:sz w:val="2"/>
              </w:rPr>
            </w:pPr>
          </w:p>
        </w:tc>
      </w:tr>
      <w:tr w:rsidR="006632C6" w:rsidTr="00F73E30">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w:t>
            </w:r>
          </w:p>
        </w:tc>
        <w:tc>
          <w:tcPr>
            <w:tcW w:w="10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Строительство и (или) реконструкция объектов газоснабжения</w:t>
            </w:r>
          </w:p>
        </w:tc>
        <w:tc>
          <w:tcPr>
            <w:tcW w:w="85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КЭиИО</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spacing w:line="229" w:lineRule="auto"/>
              <w:jc w:val="center"/>
              <w:rPr>
                <w:rFonts w:ascii="Times New Roman" w:eastAsia="Times New Roman" w:hAnsi="Times New Roman" w:cs="Times New Roman"/>
                <w:color w:val="000000"/>
                <w:spacing w:val="-2"/>
                <w:sz w:val="16"/>
              </w:rPr>
            </w:pP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ПИР</w:t>
            </w:r>
          </w:p>
        </w:tc>
        <w:tc>
          <w:tcPr>
            <w:tcW w:w="8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2019 - 2030</w:t>
            </w:r>
          </w:p>
        </w:tc>
        <w:tc>
          <w:tcPr>
            <w:tcW w:w="8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5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34 324,4</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68 476,5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64 433,6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66 907,9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69 450,3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303 592,7</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ЦП 1, И 3.1 </w:t>
            </w:r>
          </w:p>
        </w:tc>
        <w:tc>
          <w:tcPr>
            <w:tcW w:w="57" w:type="dxa"/>
            <w:tcBorders>
              <w:left w:val="single" w:sz="4" w:space="0" w:color="000000"/>
            </w:tcBorders>
          </w:tcPr>
          <w:p w:rsidR="006632C6" w:rsidRDefault="006632C6">
            <w:pPr>
              <w:rPr>
                <w:sz w:val="2"/>
              </w:rPr>
            </w:pPr>
          </w:p>
        </w:tc>
      </w:tr>
      <w:tr w:rsidR="006632C6" w:rsidTr="00F73E30">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85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СМР</w:t>
            </w:r>
          </w:p>
        </w:tc>
        <w:tc>
          <w:tcPr>
            <w:tcW w:w="8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2020 - 2030</w:t>
            </w:r>
          </w:p>
        </w:tc>
        <w:tc>
          <w:tcPr>
            <w:tcW w:w="8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5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2 090 744,0</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2 069 654,5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988 809,4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213 493,2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515 430,5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5 878 131,6</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57" w:type="dxa"/>
            <w:tcBorders>
              <w:left w:val="single" w:sz="4" w:space="0" w:color="000000"/>
            </w:tcBorders>
          </w:tcPr>
          <w:p w:rsidR="006632C6" w:rsidRDefault="006632C6">
            <w:pPr>
              <w:rPr>
                <w:sz w:val="2"/>
              </w:rPr>
            </w:pPr>
          </w:p>
        </w:tc>
      </w:tr>
      <w:tr w:rsidR="006632C6" w:rsidTr="00F73E30">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85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6632C6" w:rsidRDefault="00123630">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8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2019 - 2030</w:t>
            </w:r>
          </w:p>
        </w:tc>
        <w:tc>
          <w:tcPr>
            <w:tcW w:w="8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5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2 125 068,4</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2 138 131,0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1 053 243,0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280 401,1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584 880,8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6 181 724,3</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57" w:type="dxa"/>
            <w:tcBorders>
              <w:left w:val="single" w:sz="4" w:space="0" w:color="000000"/>
            </w:tcBorders>
          </w:tcPr>
          <w:p w:rsidR="006632C6" w:rsidRDefault="006632C6">
            <w:pPr>
              <w:rPr>
                <w:sz w:val="2"/>
              </w:rPr>
            </w:pPr>
          </w:p>
        </w:tc>
      </w:tr>
      <w:tr w:rsidR="006632C6" w:rsidTr="00F73E30">
        <w:trPr>
          <w:trHeight w:val="444"/>
        </w:trPr>
        <w:tc>
          <w:tcPr>
            <w:tcW w:w="7332"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szCs w:val="22"/>
              </w:rPr>
              <w:t>ИТОГО финансирование по Адресной инвестиционной программе, не относящейся к региональным проектам</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2 125 068,4</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2 138 131,0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1 053 243,0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280 401,1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584 880,8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6 181 724,3</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X</w:t>
            </w:r>
          </w:p>
        </w:tc>
        <w:tc>
          <w:tcPr>
            <w:tcW w:w="57" w:type="dxa"/>
            <w:tcBorders>
              <w:left w:val="single" w:sz="4" w:space="0" w:color="000000"/>
            </w:tcBorders>
          </w:tcPr>
          <w:p w:rsidR="006632C6" w:rsidRDefault="006632C6">
            <w:pPr>
              <w:rPr>
                <w:sz w:val="2"/>
              </w:rPr>
            </w:pPr>
          </w:p>
        </w:tc>
      </w:tr>
      <w:tr w:rsidR="006632C6" w:rsidTr="00F73E30">
        <w:trPr>
          <w:trHeight w:val="458"/>
        </w:trPr>
        <w:tc>
          <w:tcPr>
            <w:tcW w:w="7332"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szCs w:val="22"/>
              </w:rPr>
              <w:t>ВСЕГО проектная часть подпрограммы 4</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2 125 068,4</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2 138 131,0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1 053 243,0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280 401,1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584 880,8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6 181 724,3</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X</w:t>
            </w:r>
          </w:p>
        </w:tc>
        <w:tc>
          <w:tcPr>
            <w:tcW w:w="57" w:type="dxa"/>
            <w:tcBorders>
              <w:left w:val="single" w:sz="4" w:space="0" w:color="000000"/>
            </w:tcBorders>
          </w:tcPr>
          <w:p w:rsidR="006632C6" w:rsidRDefault="006632C6">
            <w:pPr>
              <w:rPr>
                <w:sz w:val="2"/>
              </w:rPr>
            </w:pPr>
          </w:p>
        </w:tc>
      </w:tr>
      <w:tr w:rsidR="006632C6" w:rsidTr="00F73E30">
        <w:trPr>
          <w:trHeight w:val="444"/>
        </w:trPr>
        <w:tc>
          <w:tcPr>
            <w:tcW w:w="14344" w:type="dxa"/>
            <w:gridSpan w:val="26"/>
            <w:tcBorders>
              <w:top w:val="single" w:sz="4" w:space="0" w:color="000000"/>
              <w:bottom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ПРОЦЕССНАЯ ЧАСТЬ</w:t>
            </w:r>
          </w:p>
          <w:p w:rsidR="006632C6" w:rsidRDefault="006632C6">
            <w:pPr>
              <w:rPr>
                <w:sz w:val="2"/>
              </w:rPr>
            </w:pPr>
          </w:p>
        </w:tc>
        <w:tc>
          <w:tcPr>
            <w:tcW w:w="57" w:type="dxa"/>
          </w:tcPr>
          <w:p w:rsidR="006632C6" w:rsidRDefault="006632C6">
            <w:pPr>
              <w:rPr>
                <w:sz w:val="2"/>
              </w:rPr>
            </w:pPr>
          </w:p>
        </w:tc>
      </w:tr>
      <w:tr w:rsidR="006632C6" w:rsidTr="00F73E30">
        <w:trPr>
          <w:trHeight w:val="574"/>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п/п</w:t>
            </w:r>
          </w:p>
        </w:tc>
        <w:tc>
          <w:tcPr>
            <w:tcW w:w="151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Наименование мероприятия</w:t>
            </w:r>
          </w:p>
        </w:tc>
        <w:tc>
          <w:tcPr>
            <w:tcW w:w="1515" w:type="dxa"/>
            <w:gridSpan w:val="3"/>
            <w:vMerge w:val="restart"/>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Исполнитель,</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участник</w:t>
            </w:r>
          </w:p>
        </w:tc>
        <w:tc>
          <w:tcPr>
            <w:tcW w:w="1805" w:type="dxa"/>
            <w:gridSpan w:val="3"/>
            <w:vMerge w:val="restart"/>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Источник финансирования</w:t>
            </w:r>
          </w:p>
        </w:tc>
        <w:tc>
          <w:tcPr>
            <w:tcW w:w="576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Срок реализации и объем финансирования по годам, тыс. руб.</w:t>
            </w:r>
          </w:p>
        </w:tc>
        <w:tc>
          <w:tcPr>
            <w:tcW w:w="1361" w:type="dxa"/>
            <w:gridSpan w:val="3"/>
            <w:vMerge w:val="restart"/>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ИТОГО</w:t>
            </w:r>
          </w:p>
        </w:tc>
        <w:tc>
          <w:tcPr>
            <w:tcW w:w="2035" w:type="dxa"/>
            <w:gridSpan w:val="2"/>
            <w:vMerge w:val="restart"/>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6632C6" w:rsidRDefault="006632C6">
            <w:pPr>
              <w:rPr>
                <w:sz w:val="2"/>
              </w:rPr>
            </w:pPr>
          </w:p>
        </w:tc>
      </w:tr>
      <w:tr w:rsidR="00F73E30" w:rsidTr="00F73E30">
        <w:trPr>
          <w:trHeight w:val="1117"/>
        </w:trPr>
        <w:tc>
          <w:tcPr>
            <w:tcW w:w="344" w:type="dxa"/>
            <w:vMerge/>
            <w:tcBorders>
              <w:top w:val="single" w:sz="4" w:space="0" w:color="000000"/>
              <w:left w:val="single" w:sz="4" w:space="0" w:color="000000"/>
              <w:right w:val="single" w:sz="4" w:space="0" w:color="000000"/>
            </w:tcBorders>
            <w:shd w:val="clear" w:color="auto" w:fill="auto"/>
            <w:vAlign w:val="center"/>
          </w:tcPr>
          <w:p w:rsidR="006632C6" w:rsidRDefault="006632C6">
            <w:pPr>
              <w:rPr>
                <w:sz w:val="2"/>
              </w:rPr>
            </w:pPr>
          </w:p>
        </w:tc>
        <w:tc>
          <w:tcPr>
            <w:tcW w:w="1519" w:type="dxa"/>
            <w:gridSpan w:val="2"/>
            <w:vMerge/>
            <w:tcBorders>
              <w:top w:val="single" w:sz="4" w:space="0" w:color="000000"/>
              <w:left w:val="single" w:sz="4" w:space="0" w:color="000000"/>
              <w:right w:val="single" w:sz="4" w:space="0" w:color="000000"/>
            </w:tcBorders>
            <w:shd w:val="clear" w:color="auto" w:fill="auto"/>
            <w:vAlign w:val="center"/>
          </w:tcPr>
          <w:p w:rsidR="006632C6" w:rsidRDefault="006632C6">
            <w:pPr>
              <w:rPr>
                <w:sz w:val="2"/>
              </w:rPr>
            </w:pPr>
          </w:p>
        </w:tc>
        <w:tc>
          <w:tcPr>
            <w:tcW w:w="1515" w:type="dxa"/>
            <w:gridSpan w:val="3"/>
            <w:vMerge/>
            <w:tcBorders>
              <w:top w:val="single" w:sz="4" w:space="0" w:color="000000"/>
              <w:left w:val="single" w:sz="4" w:space="0" w:color="000000"/>
              <w:right w:val="single" w:sz="4" w:space="0" w:color="000000"/>
            </w:tcBorders>
            <w:shd w:val="clear" w:color="auto" w:fill="auto"/>
            <w:vAlign w:val="center"/>
          </w:tcPr>
          <w:p w:rsidR="006632C6" w:rsidRDefault="006632C6">
            <w:pPr>
              <w:rPr>
                <w:sz w:val="2"/>
              </w:rPr>
            </w:pP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6632C6" w:rsidRDefault="006632C6">
            <w:pPr>
              <w:rPr>
                <w:sz w:val="2"/>
              </w:rPr>
            </w:pPr>
          </w:p>
        </w:tc>
        <w:tc>
          <w:tcPr>
            <w:tcW w:w="927" w:type="dxa"/>
            <w:gridSpan w:val="2"/>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2026 г.</w:t>
            </w:r>
          </w:p>
        </w:tc>
        <w:tc>
          <w:tcPr>
            <w:tcW w:w="835" w:type="dxa"/>
            <w:gridSpan w:val="2"/>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2027 г.</w:t>
            </w:r>
          </w:p>
        </w:tc>
        <w:tc>
          <w:tcPr>
            <w:tcW w:w="965" w:type="dxa"/>
            <w:gridSpan w:val="2"/>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2028 г.</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2029 г.</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2030 г.</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2031 г.</w:t>
            </w:r>
          </w:p>
        </w:tc>
        <w:tc>
          <w:tcPr>
            <w:tcW w:w="1361" w:type="dxa"/>
            <w:gridSpan w:val="3"/>
            <w:vMerge/>
            <w:tcBorders>
              <w:top w:val="single" w:sz="4" w:space="0" w:color="000000"/>
              <w:left w:val="single" w:sz="4" w:space="0" w:color="000000"/>
              <w:right w:val="single" w:sz="4" w:space="0" w:color="000000"/>
            </w:tcBorders>
            <w:shd w:val="clear" w:color="auto" w:fill="auto"/>
            <w:vAlign w:val="center"/>
          </w:tcPr>
          <w:p w:rsidR="006632C6" w:rsidRDefault="006632C6">
            <w:pPr>
              <w:rPr>
                <w:sz w:val="2"/>
              </w:rPr>
            </w:pP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6632C6" w:rsidRDefault="006632C6">
            <w:pPr>
              <w:rPr>
                <w:sz w:val="2"/>
              </w:rPr>
            </w:pPr>
          </w:p>
        </w:tc>
        <w:tc>
          <w:tcPr>
            <w:tcW w:w="57" w:type="dxa"/>
            <w:tcBorders>
              <w:left w:val="single" w:sz="4" w:space="0" w:color="000000"/>
            </w:tcBorders>
          </w:tcPr>
          <w:p w:rsidR="006632C6" w:rsidRDefault="006632C6">
            <w:pPr>
              <w:rPr>
                <w:sz w:val="2"/>
              </w:rPr>
            </w:pPr>
          </w:p>
        </w:tc>
      </w:tr>
    </w:tbl>
    <w:p w:rsidR="00F73E30" w:rsidRPr="00F73E30" w:rsidRDefault="00F73E30">
      <w:pPr>
        <w:rPr>
          <w:sz w:val="2"/>
        </w:rPr>
      </w:pPr>
    </w:p>
    <w:tbl>
      <w:tblPr>
        <w:tblW w:w="14401" w:type="dxa"/>
        <w:tblInd w:w="-5" w:type="dxa"/>
        <w:tblLayout w:type="fixed"/>
        <w:tblCellMar>
          <w:left w:w="0" w:type="dxa"/>
          <w:right w:w="0" w:type="dxa"/>
        </w:tblCellMar>
        <w:tblLook w:val="04A0" w:firstRow="1" w:lastRow="0" w:firstColumn="1" w:lastColumn="0" w:noHBand="0" w:noVBand="1"/>
      </w:tblPr>
      <w:tblGrid>
        <w:gridCol w:w="344"/>
        <w:gridCol w:w="1519"/>
        <w:gridCol w:w="1515"/>
        <w:gridCol w:w="1805"/>
        <w:gridCol w:w="927"/>
        <w:gridCol w:w="835"/>
        <w:gridCol w:w="965"/>
        <w:gridCol w:w="1018"/>
        <w:gridCol w:w="1017"/>
        <w:gridCol w:w="1003"/>
        <w:gridCol w:w="1361"/>
        <w:gridCol w:w="2035"/>
        <w:gridCol w:w="57"/>
      </w:tblGrid>
      <w:tr w:rsidR="006632C6" w:rsidTr="00F73E30">
        <w:trPr>
          <w:trHeight w:val="229"/>
          <w:tblHeader/>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w:t>
            </w:r>
          </w:p>
        </w:tc>
        <w:tc>
          <w:tcPr>
            <w:tcW w:w="15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4</w:t>
            </w:r>
          </w:p>
        </w:tc>
        <w:tc>
          <w:tcPr>
            <w:tcW w:w="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5</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6</w:t>
            </w:r>
          </w:p>
        </w:tc>
        <w:tc>
          <w:tcPr>
            <w:tcW w:w="9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12</w:t>
            </w:r>
          </w:p>
        </w:tc>
        <w:tc>
          <w:tcPr>
            <w:tcW w:w="57" w:type="dxa"/>
            <w:tcBorders>
              <w:left w:val="single" w:sz="4" w:space="0" w:color="000000"/>
            </w:tcBorders>
          </w:tcPr>
          <w:p w:rsidR="006632C6" w:rsidRDefault="006632C6">
            <w:pPr>
              <w:rPr>
                <w:sz w:val="2"/>
              </w:rPr>
            </w:pPr>
          </w:p>
        </w:tc>
      </w:tr>
      <w:tr w:rsidR="006632C6" w:rsidTr="00F73E30">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w:t>
            </w:r>
          </w:p>
        </w:tc>
        <w:tc>
          <w:tcPr>
            <w:tcW w:w="15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Предоставление субсидии </w:t>
            </w:r>
            <w:r w:rsidR="00F73E30">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на возмещение </w:t>
            </w:r>
            <w:r>
              <w:rPr>
                <w:rFonts w:ascii="Times New Roman" w:eastAsia="Times New Roman" w:hAnsi="Times New Roman" w:cs="Times New Roman"/>
                <w:color w:val="000000"/>
                <w:spacing w:val="-2"/>
                <w:sz w:val="16"/>
                <w:szCs w:val="22"/>
              </w:rPr>
              <w:lastRenderedPageBreak/>
              <w:t xml:space="preserve">недополученных доходов организациям, осуществляющим реализацию сжиженного газа населению </w:t>
            </w:r>
            <w:r w:rsidR="00F73E30">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на территории </w:t>
            </w:r>
            <w:r w:rsidR="00F73E30">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Санкт-Петербурга</w:t>
            </w: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lastRenderedPageBreak/>
              <w:t>КЭиИО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231A4" w:rsidRDefault="00123630">
            <w:pPr>
              <w:spacing w:line="229" w:lineRule="auto"/>
              <w:jc w:val="center"/>
              <w:rPr>
                <w:rFonts w:ascii="Times New Roman" w:eastAsia="Times New Roman" w:hAnsi="Times New Roman" w:cs="Times New Roman"/>
                <w:color w:val="000000"/>
                <w:spacing w:val="-2"/>
                <w:sz w:val="16"/>
                <w:szCs w:val="22"/>
              </w:rPr>
            </w:pPr>
            <w:r>
              <w:rPr>
                <w:rFonts w:ascii="Times New Roman" w:eastAsia="Times New Roman" w:hAnsi="Times New Roman" w:cs="Times New Roman"/>
                <w:color w:val="000000"/>
                <w:spacing w:val="-2"/>
                <w:sz w:val="16"/>
                <w:szCs w:val="22"/>
              </w:rPr>
              <w:t>Бюджет</w:t>
            </w:r>
          </w:p>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 Санкт-Петербурга</w:t>
            </w:r>
          </w:p>
        </w:tc>
        <w:tc>
          <w:tcPr>
            <w:tcW w:w="9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69 839,5</w:t>
            </w:r>
          </w:p>
        </w:tc>
        <w:tc>
          <w:tcPr>
            <w:tcW w:w="8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46 109,3</w:t>
            </w:r>
          </w:p>
        </w:tc>
        <w:tc>
          <w:tcPr>
            <w:tcW w:w="9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47 990,6</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49 833,4</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51 727,1</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53 677,2</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319 177,1</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 3.4 </w:t>
            </w:r>
          </w:p>
        </w:tc>
        <w:tc>
          <w:tcPr>
            <w:tcW w:w="57" w:type="dxa"/>
            <w:tcBorders>
              <w:left w:val="single" w:sz="4" w:space="0" w:color="000000"/>
            </w:tcBorders>
          </w:tcPr>
          <w:p w:rsidR="006632C6" w:rsidRDefault="006632C6">
            <w:pPr>
              <w:rPr>
                <w:sz w:val="2"/>
              </w:rPr>
            </w:pPr>
          </w:p>
        </w:tc>
      </w:tr>
      <w:tr w:rsidR="006632C6" w:rsidTr="00F73E30">
        <w:trPr>
          <w:trHeight w:val="416"/>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5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9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9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57" w:type="dxa"/>
            <w:tcBorders>
              <w:left w:val="single" w:sz="4" w:space="0" w:color="000000"/>
            </w:tcBorders>
          </w:tcPr>
          <w:p w:rsidR="006632C6" w:rsidRDefault="006632C6">
            <w:pPr>
              <w:rPr>
                <w:sz w:val="2"/>
              </w:rPr>
            </w:pPr>
          </w:p>
        </w:tc>
      </w:tr>
      <w:tr w:rsidR="006632C6" w:rsidTr="00F73E30">
        <w:trPr>
          <w:trHeight w:val="1276"/>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w:t>
            </w:r>
          </w:p>
        </w:tc>
        <w:tc>
          <w:tcPr>
            <w:tcW w:w="15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rsidP="00C231A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Предоставление субсидий юридическим лицам</w:t>
            </w:r>
            <w:r w:rsidR="00F73E30">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 и индивидуальным предпринимателям, осуществившим строительство объектов заправки транспортных</w:t>
            </w:r>
            <w:r w:rsidR="00F73E30">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средств природным газом, </w:t>
            </w:r>
            <w:r w:rsidR="00F73E30">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на компенсацию</w:t>
            </w:r>
            <w:r w:rsidR="00F73E30">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 части затрат </w:t>
            </w:r>
            <w:r w:rsidR="00F73E30">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по строительству данных объектов</w:t>
            </w:r>
          </w:p>
        </w:tc>
        <w:tc>
          <w:tcPr>
            <w:tcW w:w="15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КЭиИО</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31A4" w:rsidRDefault="00123630">
            <w:pPr>
              <w:spacing w:line="229" w:lineRule="auto"/>
              <w:jc w:val="center"/>
              <w:rPr>
                <w:rFonts w:ascii="Times New Roman" w:eastAsia="Times New Roman" w:hAnsi="Times New Roman" w:cs="Times New Roman"/>
                <w:color w:val="000000"/>
                <w:spacing w:val="-2"/>
                <w:sz w:val="16"/>
                <w:szCs w:val="22"/>
              </w:rPr>
            </w:pPr>
            <w:r>
              <w:rPr>
                <w:rFonts w:ascii="Times New Roman" w:eastAsia="Times New Roman" w:hAnsi="Times New Roman" w:cs="Times New Roman"/>
                <w:color w:val="000000"/>
                <w:spacing w:val="-2"/>
                <w:sz w:val="16"/>
                <w:szCs w:val="22"/>
              </w:rPr>
              <w:t xml:space="preserve">Бюджет </w:t>
            </w:r>
          </w:p>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Санкт-Петербурга</w:t>
            </w:r>
          </w:p>
        </w:tc>
        <w:tc>
          <w:tcPr>
            <w:tcW w:w="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26 280,0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26 280,0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 3.3 </w:t>
            </w:r>
          </w:p>
        </w:tc>
        <w:tc>
          <w:tcPr>
            <w:tcW w:w="57" w:type="dxa"/>
            <w:tcBorders>
              <w:left w:val="single" w:sz="4" w:space="0" w:color="000000"/>
            </w:tcBorders>
          </w:tcPr>
          <w:p w:rsidR="006632C6" w:rsidRDefault="006632C6">
            <w:pPr>
              <w:rPr>
                <w:sz w:val="2"/>
              </w:rPr>
            </w:pPr>
          </w:p>
        </w:tc>
      </w:tr>
      <w:tr w:rsidR="006632C6" w:rsidTr="00C231A4">
        <w:trPr>
          <w:trHeight w:val="1266"/>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5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5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Федеральный бюджет</w:t>
            </w:r>
          </w:p>
        </w:tc>
        <w:tc>
          <w:tcPr>
            <w:tcW w:w="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9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57" w:type="dxa"/>
            <w:tcBorders>
              <w:left w:val="single" w:sz="4" w:space="0" w:color="000000"/>
            </w:tcBorders>
          </w:tcPr>
          <w:p w:rsidR="006632C6" w:rsidRDefault="006632C6">
            <w:pPr>
              <w:rPr>
                <w:sz w:val="2"/>
              </w:rPr>
            </w:pPr>
          </w:p>
        </w:tc>
      </w:tr>
      <w:tr w:rsidR="006632C6" w:rsidTr="00F73E30">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w:t>
            </w:r>
          </w:p>
        </w:tc>
        <w:tc>
          <w:tcPr>
            <w:tcW w:w="15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Реализация инвестиционных программ </w:t>
            </w:r>
            <w:r w:rsidRPr="00C231A4">
              <w:rPr>
                <w:rFonts w:ascii="Times New Roman" w:eastAsia="Times New Roman" w:hAnsi="Times New Roman" w:cs="Times New Roman"/>
                <w:color w:val="000000"/>
                <w:spacing w:val="-6"/>
                <w:sz w:val="16"/>
                <w:szCs w:val="22"/>
              </w:rPr>
              <w:t>газораспределительных</w:t>
            </w:r>
            <w:r>
              <w:rPr>
                <w:rFonts w:ascii="Times New Roman" w:eastAsia="Times New Roman" w:hAnsi="Times New Roman" w:cs="Times New Roman"/>
                <w:color w:val="000000"/>
                <w:spacing w:val="-2"/>
                <w:sz w:val="16"/>
                <w:szCs w:val="22"/>
              </w:rPr>
              <w:t xml:space="preserve"> организаций, осуществляющих деятельность </w:t>
            </w:r>
            <w:r w:rsidR="00351BF1">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на территории</w:t>
            </w:r>
          </w:p>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Санкт-Петербурга</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ООО </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ПетербургГаз</w:t>
            </w:r>
            <w:r w:rsidR="00E74F1F">
              <w:rPr>
                <w:rFonts w:ascii="Times New Roman" w:eastAsia="Times New Roman" w:hAnsi="Times New Roman" w:cs="Times New Roman"/>
                <w:color w:val="000000"/>
                <w:spacing w:val="-2"/>
                <w:sz w:val="16"/>
                <w:szCs w:val="22"/>
              </w:rPr>
              <w:t>»</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Внебюджетные средства</w:t>
            </w:r>
          </w:p>
        </w:tc>
        <w:tc>
          <w:tcPr>
            <w:tcW w:w="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4 020 780,0</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2 264 810,0</w:t>
            </w:r>
          </w:p>
        </w:tc>
        <w:tc>
          <w:tcPr>
            <w:tcW w:w="9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3 203 350,0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4 205 670,0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3 899 770,0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2 945 210,0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20 539 590,0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ЦП 1, И 3.1 </w:t>
            </w:r>
          </w:p>
        </w:tc>
        <w:tc>
          <w:tcPr>
            <w:tcW w:w="57" w:type="dxa"/>
            <w:tcBorders>
              <w:left w:val="single" w:sz="4" w:space="0" w:color="000000"/>
            </w:tcBorders>
          </w:tcPr>
          <w:p w:rsidR="006632C6" w:rsidRDefault="006632C6">
            <w:pPr>
              <w:rPr>
                <w:sz w:val="2"/>
              </w:rPr>
            </w:pPr>
          </w:p>
        </w:tc>
      </w:tr>
      <w:tr w:rsidR="00C231A4" w:rsidTr="00F73E30">
        <w:trPr>
          <w:trHeight w:val="114"/>
        </w:trPr>
        <w:tc>
          <w:tcPr>
            <w:tcW w:w="5183" w:type="dxa"/>
            <w:gridSpan w:val="4"/>
            <w:vMerge w:val="restart"/>
            <w:tcBorders>
              <w:top w:val="single" w:sz="4" w:space="0" w:color="000000"/>
              <w:left w:val="single" w:sz="4" w:space="0" w:color="000000"/>
              <w:right w:val="single" w:sz="4" w:space="0" w:color="000000"/>
            </w:tcBorders>
            <w:shd w:val="clear" w:color="auto" w:fill="auto"/>
            <w:vAlign w:val="center"/>
          </w:tcPr>
          <w:p w:rsidR="00C231A4" w:rsidRDefault="00C231A4">
            <w:pPr>
              <w:spacing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Всего процессная часть подпрограммы 4</w:t>
            </w:r>
          </w:p>
        </w:tc>
        <w:tc>
          <w:tcPr>
            <w:tcW w:w="927" w:type="dxa"/>
            <w:vMerge w:val="restart"/>
            <w:tcBorders>
              <w:top w:val="single" w:sz="4" w:space="0" w:color="000000"/>
              <w:left w:val="single" w:sz="4" w:space="0" w:color="000000"/>
              <w:right w:val="single" w:sz="4" w:space="0" w:color="000000"/>
            </w:tcBorders>
            <w:shd w:val="clear" w:color="auto" w:fill="auto"/>
            <w:vAlign w:val="center"/>
          </w:tcPr>
          <w:p w:rsidR="00C231A4" w:rsidRDefault="00C231A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4 090 619,5</w:t>
            </w:r>
          </w:p>
        </w:tc>
        <w:tc>
          <w:tcPr>
            <w:tcW w:w="835" w:type="dxa"/>
            <w:vMerge w:val="restart"/>
            <w:tcBorders>
              <w:top w:val="single" w:sz="4" w:space="0" w:color="000000"/>
              <w:left w:val="single" w:sz="4" w:space="0" w:color="000000"/>
              <w:right w:val="single" w:sz="4" w:space="0" w:color="000000"/>
            </w:tcBorders>
            <w:shd w:val="clear" w:color="auto" w:fill="auto"/>
            <w:vAlign w:val="center"/>
          </w:tcPr>
          <w:p w:rsidR="00C231A4" w:rsidRDefault="00C231A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2 310 919,3</w:t>
            </w:r>
          </w:p>
        </w:tc>
        <w:tc>
          <w:tcPr>
            <w:tcW w:w="965" w:type="dxa"/>
            <w:vMerge w:val="restart"/>
            <w:tcBorders>
              <w:top w:val="single" w:sz="4" w:space="0" w:color="000000"/>
              <w:left w:val="single" w:sz="4" w:space="0" w:color="000000"/>
              <w:right w:val="single" w:sz="4" w:space="0" w:color="000000"/>
            </w:tcBorders>
            <w:shd w:val="clear" w:color="auto" w:fill="auto"/>
            <w:vAlign w:val="center"/>
          </w:tcPr>
          <w:p w:rsidR="00C231A4" w:rsidRDefault="00C231A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3 251 340,6</w:t>
            </w:r>
          </w:p>
        </w:tc>
        <w:tc>
          <w:tcPr>
            <w:tcW w:w="1018" w:type="dxa"/>
            <w:vMerge w:val="restart"/>
            <w:tcBorders>
              <w:top w:val="single" w:sz="4" w:space="0" w:color="000000"/>
              <w:left w:val="single" w:sz="4" w:space="0" w:color="000000"/>
              <w:right w:val="single" w:sz="4" w:space="0" w:color="000000"/>
            </w:tcBorders>
            <w:shd w:val="clear" w:color="auto" w:fill="auto"/>
            <w:vAlign w:val="center"/>
          </w:tcPr>
          <w:p w:rsidR="00C231A4" w:rsidRDefault="00C231A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4 255 503,4</w:t>
            </w:r>
          </w:p>
        </w:tc>
        <w:tc>
          <w:tcPr>
            <w:tcW w:w="1017" w:type="dxa"/>
            <w:vMerge w:val="restart"/>
            <w:tcBorders>
              <w:top w:val="single" w:sz="4" w:space="0" w:color="000000"/>
              <w:left w:val="single" w:sz="4" w:space="0" w:color="000000"/>
              <w:right w:val="single" w:sz="4" w:space="0" w:color="000000"/>
            </w:tcBorders>
            <w:shd w:val="clear" w:color="auto" w:fill="auto"/>
            <w:vAlign w:val="center"/>
          </w:tcPr>
          <w:p w:rsidR="00C231A4" w:rsidRDefault="00C231A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3 951 497,1</w:t>
            </w:r>
          </w:p>
        </w:tc>
        <w:tc>
          <w:tcPr>
            <w:tcW w:w="1003" w:type="dxa"/>
            <w:vMerge w:val="restart"/>
            <w:tcBorders>
              <w:top w:val="single" w:sz="4" w:space="0" w:color="000000"/>
              <w:left w:val="single" w:sz="4" w:space="0" w:color="000000"/>
              <w:right w:val="single" w:sz="4" w:space="0" w:color="000000"/>
            </w:tcBorders>
            <w:shd w:val="clear" w:color="auto" w:fill="auto"/>
            <w:vAlign w:val="center"/>
          </w:tcPr>
          <w:p w:rsidR="00C231A4" w:rsidRDefault="00C231A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3 025 167,2</w:t>
            </w:r>
          </w:p>
        </w:tc>
        <w:tc>
          <w:tcPr>
            <w:tcW w:w="1361" w:type="dxa"/>
            <w:vMerge w:val="restart"/>
            <w:tcBorders>
              <w:top w:val="single" w:sz="4" w:space="0" w:color="000000"/>
              <w:left w:val="single" w:sz="4" w:space="0" w:color="000000"/>
              <w:right w:val="single" w:sz="4" w:space="0" w:color="000000"/>
            </w:tcBorders>
            <w:shd w:val="clear" w:color="auto" w:fill="auto"/>
            <w:vAlign w:val="center"/>
          </w:tcPr>
          <w:p w:rsidR="00C231A4" w:rsidRDefault="00C231A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20 885 047,1</w:t>
            </w:r>
          </w:p>
        </w:tc>
        <w:tc>
          <w:tcPr>
            <w:tcW w:w="2035" w:type="dxa"/>
            <w:vMerge w:val="restart"/>
            <w:tcBorders>
              <w:top w:val="single" w:sz="4" w:space="0" w:color="000000"/>
              <w:left w:val="single" w:sz="4" w:space="0" w:color="000000"/>
              <w:right w:val="single" w:sz="4" w:space="0" w:color="000000"/>
            </w:tcBorders>
            <w:shd w:val="clear" w:color="auto" w:fill="auto"/>
            <w:vAlign w:val="center"/>
          </w:tcPr>
          <w:p w:rsidR="00C231A4" w:rsidRDefault="00C231A4">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X</w:t>
            </w:r>
          </w:p>
        </w:tc>
        <w:tc>
          <w:tcPr>
            <w:tcW w:w="57" w:type="dxa"/>
            <w:tcBorders>
              <w:left w:val="single" w:sz="4" w:space="0" w:color="000000"/>
            </w:tcBorders>
          </w:tcPr>
          <w:p w:rsidR="00C231A4" w:rsidRDefault="00C231A4">
            <w:pPr>
              <w:rPr>
                <w:sz w:val="2"/>
              </w:rPr>
            </w:pPr>
          </w:p>
        </w:tc>
      </w:tr>
      <w:tr w:rsidR="00C231A4" w:rsidTr="00C231A4">
        <w:trPr>
          <w:trHeight w:val="70"/>
        </w:trPr>
        <w:tc>
          <w:tcPr>
            <w:tcW w:w="5183" w:type="dxa"/>
            <w:gridSpan w:val="4"/>
            <w:vMerge/>
            <w:tcBorders>
              <w:left w:val="single" w:sz="4" w:space="0" w:color="000000"/>
              <w:bottom w:val="single" w:sz="4" w:space="0" w:color="000000"/>
              <w:right w:val="single" w:sz="4" w:space="0" w:color="000000"/>
            </w:tcBorders>
            <w:shd w:val="clear" w:color="auto" w:fill="auto"/>
            <w:vAlign w:val="center"/>
          </w:tcPr>
          <w:p w:rsidR="00C231A4" w:rsidRDefault="00C231A4">
            <w:pPr>
              <w:spacing w:line="229" w:lineRule="auto"/>
              <w:rPr>
                <w:rFonts w:ascii="Times New Roman" w:eastAsia="Times New Roman" w:hAnsi="Times New Roman" w:cs="Times New Roman"/>
                <w:b/>
                <w:color w:val="000000"/>
                <w:spacing w:val="-2"/>
                <w:sz w:val="20"/>
              </w:rPr>
            </w:pPr>
          </w:p>
        </w:tc>
        <w:tc>
          <w:tcPr>
            <w:tcW w:w="927" w:type="dxa"/>
            <w:vMerge/>
            <w:tcBorders>
              <w:left w:val="single" w:sz="4" w:space="0" w:color="000000"/>
              <w:bottom w:val="single" w:sz="4" w:space="0" w:color="000000"/>
              <w:right w:val="single" w:sz="4" w:space="0" w:color="000000"/>
            </w:tcBorders>
            <w:shd w:val="clear" w:color="auto" w:fill="auto"/>
            <w:vAlign w:val="center"/>
          </w:tcPr>
          <w:p w:rsidR="00C231A4" w:rsidRDefault="00C231A4">
            <w:pPr>
              <w:spacing w:line="229" w:lineRule="auto"/>
              <w:jc w:val="center"/>
              <w:rPr>
                <w:rFonts w:ascii="Times New Roman" w:eastAsia="Times New Roman" w:hAnsi="Times New Roman" w:cs="Times New Roman"/>
                <w:color w:val="000000"/>
                <w:spacing w:val="-2"/>
                <w:sz w:val="16"/>
              </w:rPr>
            </w:pPr>
          </w:p>
        </w:tc>
        <w:tc>
          <w:tcPr>
            <w:tcW w:w="835" w:type="dxa"/>
            <w:vMerge/>
            <w:tcBorders>
              <w:left w:val="single" w:sz="4" w:space="0" w:color="000000"/>
              <w:bottom w:val="single" w:sz="4" w:space="0" w:color="000000"/>
              <w:right w:val="single" w:sz="4" w:space="0" w:color="000000"/>
            </w:tcBorders>
            <w:shd w:val="clear" w:color="auto" w:fill="auto"/>
            <w:vAlign w:val="center"/>
          </w:tcPr>
          <w:p w:rsidR="00C231A4" w:rsidRDefault="00C231A4">
            <w:pPr>
              <w:spacing w:line="229" w:lineRule="auto"/>
              <w:jc w:val="center"/>
              <w:rPr>
                <w:rFonts w:ascii="Times New Roman" w:eastAsia="Times New Roman" w:hAnsi="Times New Roman" w:cs="Times New Roman"/>
                <w:color w:val="000000"/>
                <w:spacing w:val="-2"/>
                <w:sz w:val="16"/>
              </w:rPr>
            </w:pPr>
          </w:p>
        </w:tc>
        <w:tc>
          <w:tcPr>
            <w:tcW w:w="965" w:type="dxa"/>
            <w:vMerge/>
            <w:tcBorders>
              <w:left w:val="single" w:sz="4" w:space="0" w:color="000000"/>
              <w:bottom w:val="single" w:sz="4" w:space="0" w:color="000000"/>
              <w:right w:val="single" w:sz="4" w:space="0" w:color="000000"/>
            </w:tcBorders>
            <w:shd w:val="clear" w:color="auto" w:fill="auto"/>
            <w:vAlign w:val="center"/>
          </w:tcPr>
          <w:p w:rsidR="00C231A4" w:rsidRDefault="00C231A4">
            <w:pPr>
              <w:spacing w:line="229" w:lineRule="auto"/>
              <w:jc w:val="center"/>
              <w:rPr>
                <w:rFonts w:ascii="Times New Roman" w:eastAsia="Times New Roman" w:hAnsi="Times New Roman" w:cs="Times New Roman"/>
                <w:color w:val="000000"/>
                <w:spacing w:val="-2"/>
                <w:sz w:val="16"/>
              </w:rPr>
            </w:pPr>
          </w:p>
        </w:tc>
        <w:tc>
          <w:tcPr>
            <w:tcW w:w="1018" w:type="dxa"/>
            <w:vMerge/>
            <w:tcBorders>
              <w:left w:val="single" w:sz="4" w:space="0" w:color="000000"/>
              <w:bottom w:val="single" w:sz="4" w:space="0" w:color="000000"/>
              <w:right w:val="single" w:sz="4" w:space="0" w:color="000000"/>
            </w:tcBorders>
            <w:shd w:val="clear" w:color="auto" w:fill="auto"/>
            <w:vAlign w:val="center"/>
          </w:tcPr>
          <w:p w:rsidR="00C231A4" w:rsidRDefault="00C231A4">
            <w:pPr>
              <w:spacing w:line="229" w:lineRule="auto"/>
              <w:jc w:val="center"/>
              <w:rPr>
                <w:rFonts w:ascii="Times New Roman" w:eastAsia="Times New Roman" w:hAnsi="Times New Roman" w:cs="Times New Roman"/>
                <w:color w:val="000000"/>
                <w:spacing w:val="-2"/>
                <w:sz w:val="16"/>
              </w:rPr>
            </w:pPr>
          </w:p>
        </w:tc>
        <w:tc>
          <w:tcPr>
            <w:tcW w:w="1017" w:type="dxa"/>
            <w:vMerge/>
            <w:tcBorders>
              <w:left w:val="single" w:sz="4" w:space="0" w:color="000000"/>
              <w:bottom w:val="single" w:sz="4" w:space="0" w:color="000000"/>
              <w:right w:val="single" w:sz="4" w:space="0" w:color="000000"/>
            </w:tcBorders>
            <w:shd w:val="clear" w:color="auto" w:fill="auto"/>
            <w:vAlign w:val="center"/>
          </w:tcPr>
          <w:p w:rsidR="00C231A4" w:rsidRDefault="00C231A4">
            <w:pPr>
              <w:spacing w:line="229" w:lineRule="auto"/>
              <w:jc w:val="center"/>
              <w:rPr>
                <w:rFonts w:ascii="Times New Roman" w:eastAsia="Times New Roman" w:hAnsi="Times New Roman" w:cs="Times New Roman"/>
                <w:color w:val="000000"/>
                <w:spacing w:val="-2"/>
                <w:sz w:val="16"/>
              </w:rPr>
            </w:pPr>
          </w:p>
        </w:tc>
        <w:tc>
          <w:tcPr>
            <w:tcW w:w="1003" w:type="dxa"/>
            <w:vMerge/>
            <w:tcBorders>
              <w:left w:val="single" w:sz="4" w:space="0" w:color="000000"/>
              <w:bottom w:val="single" w:sz="4" w:space="0" w:color="000000"/>
              <w:right w:val="single" w:sz="4" w:space="0" w:color="000000"/>
            </w:tcBorders>
            <w:shd w:val="clear" w:color="auto" w:fill="auto"/>
            <w:vAlign w:val="center"/>
          </w:tcPr>
          <w:p w:rsidR="00C231A4" w:rsidRDefault="00C231A4">
            <w:pPr>
              <w:spacing w:line="229" w:lineRule="auto"/>
              <w:jc w:val="center"/>
              <w:rPr>
                <w:rFonts w:ascii="Times New Roman" w:eastAsia="Times New Roman" w:hAnsi="Times New Roman" w:cs="Times New Roman"/>
                <w:color w:val="000000"/>
                <w:spacing w:val="-2"/>
                <w:sz w:val="16"/>
              </w:rPr>
            </w:pPr>
          </w:p>
        </w:tc>
        <w:tc>
          <w:tcPr>
            <w:tcW w:w="1361" w:type="dxa"/>
            <w:vMerge/>
            <w:tcBorders>
              <w:left w:val="single" w:sz="4" w:space="0" w:color="000000"/>
              <w:bottom w:val="single" w:sz="4" w:space="0" w:color="000000"/>
              <w:right w:val="single" w:sz="4" w:space="0" w:color="000000"/>
            </w:tcBorders>
            <w:shd w:val="clear" w:color="auto" w:fill="auto"/>
            <w:vAlign w:val="center"/>
          </w:tcPr>
          <w:p w:rsidR="00C231A4" w:rsidRDefault="00C231A4">
            <w:pPr>
              <w:spacing w:line="229" w:lineRule="auto"/>
              <w:jc w:val="center"/>
              <w:rPr>
                <w:rFonts w:ascii="Times New Roman" w:eastAsia="Times New Roman" w:hAnsi="Times New Roman" w:cs="Times New Roman"/>
                <w:color w:val="000000"/>
                <w:spacing w:val="-2"/>
                <w:sz w:val="16"/>
              </w:rPr>
            </w:pPr>
          </w:p>
        </w:tc>
        <w:tc>
          <w:tcPr>
            <w:tcW w:w="2035" w:type="dxa"/>
            <w:vMerge/>
            <w:tcBorders>
              <w:left w:val="single" w:sz="4" w:space="0" w:color="000000"/>
              <w:bottom w:val="single" w:sz="4" w:space="0" w:color="000000"/>
              <w:right w:val="single" w:sz="4" w:space="0" w:color="000000"/>
            </w:tcBorders>
            <w:shd w:val="clear" w:color="auto" w:fill="auto"/>
            <w:vAlign w:val="center"/>
          </w:tcPr>
          <w:p w:rsidR="00C231A4" w:rsidRDefault="00C231A4">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C231A4" w:rsidRDefault="00C231A4">
            <w:pPr>
              <w:rPr>
                <w:sz w:val="2"/>
              </w:rPr>
            </w:pPr>
          </w:p>
        </w:tc>
      </w:tr>
    </w:tbl>
    <w:p w:rsidR="006632C6" w:rsidRDefault="006632C6">
      <w:pPr>
        <w:rPr>
          <w:sz w:val="2"/>
          <w:szCs w:val="22"/>
        </w:rPr>
        <w:sectPr w:rsidR="006632C6" w:rsidSect="00643BE3">
          <w:pgSz w:w="16839" w:h="11907" w:orient="landscape" w:code="9"/>
          <w:pgMar w:top="1134" w:right="850" w:bottom="1134" w:left="1701" w:header="567" w:footer="517" w:gutter="0"/>
          <w:cols w:space="720"/>
          <w:docGrid w:linePitch="326"/>
        </w:sectPr>
      </w:pPr>
    </w:p>
    <w:p w:rsidR="006632C6" w:rsidRDefault="006632C6">
      <w:pPr>
        <w:rPr>
          <w:sz w:val="2"/>
          <w:szCs w:val="22"/>
        </w:rPr>
      </w:pPr>
    </w:p>
    <w:p w:rsidR="006632C6" w:rsidRDefault="006632C6">
      <w:pPr>
        <w:rPr>
          <w:sz w:val="2"/>
          <w:szCs w:val="22"/>
        </w:rPr>
      </w:pPr>
    </w:p>
    <w:p w:rsidR="006632C6" w:rsidRDefault="00123630">
      <w:pPr>
        <w:pStyle w:val="ConsPlusTitle"/>
        <w:contextualSpacing/>
        <w:jc w:val="center"/>
        <w:outlineLvl w:val="2"/>
        <w:rPr>
          <w:rFonts w:ascii="Times New Roman" w:hAnsi="Times New Roman"/>
          <w:sz w:val="24"/>
        </w:rPr>
      </w:pPr>
      <w:r>
        <w:rPr>
          <w:rFonts w:ascii="Times New Roman" w:hAnsi="Times New Roman"/>
          <w:sz w:val="24"/>
        </w:rPr>
        <w:t>11.4. Механизм реализации мероприятий подпрограммы 4</w:t>
      </w:r>
    </w:p>
    <w:p w:rsidR="006632C6" w:rsidRDefault="00123630">
      <w:pPr>
        <w:pStyle w:val="ConsPlusTitle"/>
        <w:contextualSpacing/>
        <w:jc w:val="center"/>
        <w:outlineLvl w:val="3"/>
        <w:rPr>
          <w:rFonts w:ascii="Times New Roman" w:hAnsi="Times New Roman"/>
          <w:sz w:val="24"/>
        </w:rPr>
      </w:pPr>
      <w:r>
        <w:rPr>
          <w:rFonts w:ascii="Times New Roman" w:hAnsi="Times New Roman"/>
          <w:sz w:val="24"/>
        </w:rPr>
        <w:t>11.4.1. Механизм реализации мероприятий подпрограммы 4,</w:t>
      </w:r>
    </w:p>
    <w:p w:rsidR="006632C6" w:rsidRDefault="00123630">
      <w:pPr>
        <w:pStyle w:val="ConsPlusTitle"/>
        <w:contextualSpacing/>
        <w:jc w:val="center"/>
        <w:rPr>
          <w:rFonts w:ascii="Times New Roman" w:hAnsi="Times New Roman"/>
          <w:sz w:val="24"/>
        </w:rPr>
      </w:pPr>
      <w:r>
        <w:rPr>
          <w:rFonts w:ascii="Times New Roman" w:hAnsi="Times New Roman"/>
          <w:sz w:val="24"/>
        </w:rPr>
        <w:t>связанных с проектной частью</w:t>
      </w:r>
    </w:p>
    <w:p w:rsidR="006632C6" w:rsidRDefault="006632C6">
      <w:pPr>
        <w:pStyle w:val="ConsPlusNormal"/>
        <w:rPr>
          <w:rFonts w:ascii="Times New Roman" w:hAnsi="Times New Roman"/>
          <w:sz w:val="24"/>
        </w:rPr>
      </w:pPr>
    </w:p>
    <w:p w:rsidR="006632C6" w:rsidRDefault="00123630">
      <w:pPr>
        <w:pStyle w:val="ConsPlusNormal"/>
        <w:ind w:firstLine="567"/>
        <w:jc w:val="both"/>
        <w:rPr>
          <w:rFonts w:ascii="Times New Roman" w:hAnsi="Times New Roman"/>
          <w:sz w:val="24"/>
        </w:rPr>
      </w:pPr>
      <w:r>
        <w:rPr>
          <w:rFonts w:ascii="Times New Roman" w:hAnsi="Times New Roman"/>
          <w:sz w:val="24"/>
        </w:rPr>
        <w:t xml:space="preserve">Реализация мероприятия, указанного в пункте 1.1 проектной части подраздела 11.3 подпрограммы 4, осуществляется КЭиИО путем закупок в соответствии с Федеральным законом № 44-ФЗ на основании решения о бюджетных инвестициях в объекты государственной собственности Санкт-Петербурга, содержащегося в пункте 3 настоящего постановления, принятого в соответствии с порядком, установленным постановлением </w:t>
      </w:r>
      <w:r>
        <w:rPr>
          <w:rFonts w:ascii="Times New Roman" w:hAnsi="Times New Roman"/>
          <w:sz w:val="24"/>
        </w:rPr>
        <w:br/>
        <w:t xml:space="preserve">№ 719. </w:t>
      </w:r>
    </w:p>
    <w:p w:rsidR="006632C6" w:rsidRDefault="00123630">
      <w:pPr>
        <w:pStyle w:val="ConsPlusNormal"/>
        <w:ind w:firstLine="567"/>
        <w:jc w:val="both"/>
        <w:rPr>
          <w:rFonts w:ascii="Times New Roman" w:hAnsi="Times New Roman"/>
          <w:sz w:val="24"/>
        </w:rPr>
      </w:pPr>
      <w:r>
        <w:rPr>
          <w:rFonts w:ascii="Times New Roman" w:hAnsi="Times New Roman"/>
          <w:sz w:val="24"/>
        </w:rPr>
        <w:t>Адресный перечень объектов по мероприятию, указанному в пункте 1.1 проектной части подраздела 11.3 подпрограммы 4, ежегодно утверждаются правовыми актами КЭиИО в соответствии с порядком, утвержденным постановлением № 719.</w:t>
      </w:r>
    </w:p>
    <w:p w:rsidR="006632C6" w:rsidRDefault="006632C6">
      <w:pPr>
        <w:pStyle w:val="ConsPlusNormal"/>
        <w:jc w:val="center"/>
        <w:rPr>
          <w:rFonts w:ascii="Times New Roman" w:hAnsi="Times New Roman"/>
          <w:sz w:val="24"/>
        </w:rPr>
      </w:pPr>
    </w:p>
    <w:p w:rsidR="006632C6" w:rsidRDefault="00123630">
      <w:pPr>
        <w:pStyle w:val="ConsPlusTitle"/>
        <w:jc w:val="center"/>
        <w:outlineLvl w:val="3"/>
        <w:rPr>
          <w:rFonts w:ascii="Times New Roman" w:hAnsi="Times New Roman"/>
          <w:sz w:val="24"/>
        </w:rPr>
      </w:pPr>
      <w:r>
        <w:rPr>
          <w:rFonts w:ascii="Times New Roman" w:hAnsi="Times New Roman"/>
          <w:sz w:val="24"/>
        </w:rPr>
        <w:t>11.4.2. Механизм реализации мероприятий подпрограммы 4,</w:t>
      </w:r>
    </w:p>
    <w:p w:rsidR="006632C6" w:rsidRDefault="00123630">
      <w:pPr>
        <w:pStyle w:val="ConsPlusTitle"/>
        <w:jc w:val="center"/>
        <w:rPr>
          <w:rFonts w:ascii="Times New Roman" w:hAnsi="Times New Roman"/>
          <w:sz w:val="24"/>
        </w:rPr>
      </w:pPr>
      <w:r>
        <w:rPr>
          <w:rFonts w:ascii="Times New Roman" w:hAnsi="Times New Roman"/>
          <w:sz w:val="24"/>
        </w:rPr>
        <w:t>связанных с процессной частью</w:t>
      </w:r>
    </w:p>
    <w:p w:rsidR="006632C6" w:rsidRDefault="006632C6">
      <w:pPr>
        <w:pStyle w:val="ConsPlusNormal"/>
        <w:jc w:val="center"/>
        <w:rPr>
          <w:rFonts w:ascii="Times New Roman" w:hAnsi="Times New Roman"/>
          <w:sz w:val="24"/>
        </w:rPr>
      </w:pPr>
    </w:p>
    <w:p w:rsidR="006632C6" w:rsidRDefault="00123630">
      <w:pPr>
        <w:pStyle w:val="ConsPlusNormal"/>
        <w:ind w:firstLine="567"/>
        <w:jc w:val="both"/>
        <w:rPr>
          <w:rFonts w:ascii="Times New Roman" w:hAnsi="Times New Roman"/>
          <w:sz w:val="24"/>
        </w:rPr>
      </w:pPr>
      <w:r>
        <w:rPr>
          <w:rFonts w:ascii="Times New Roman" w:hAnsi="Times New Roman"/>
          <w:sz w:val="24"/>
        </w:rPr>
        <w:t xml:space="preserve">Реализация мероприятия, указанного в пункте 1 процессной части подраздела 11.3 подпрограммы 4, осуществляется в соответствии с ежегодно утверждаемым Правительством Санкт-Петербурга правовым актом, регулирующим порядок предоставления в очередном финансовом году за счет средств бюджета Санкт-Петербурга субсидий организациям в целях возмещения недополученных доходов в связи </w:t>
      </w:r>
      <w:r>
        <w:rPr>
          <w:rFonts w:ascii="Times New Roman" w:hAnsi="Times New Roman"/>
          <w:sz w:val="24"/>
        </w:rPr>
        <w:br/>
        <w:t>с реализацией СУГ населению Санкт-Петербурга, проживающему в жилых помещениях независимо от вида жилищного фонда, расположенных на территории Санкт-Петербурга, по ценам, установленным Комитетом по тарифам Санкт-Петербурга.</w:t>
      </w:r>
    </w:p>
    <w:p w:rsidR="006632C6" w:rsidRDefault="00123630">
      <w:pPr>
        <w:pStyle w:val="ConsPlusNormal"/>
        <w:ind w:firstLine="567"/>
        <w:jc w:val="both"/>
        <w:rPr>
          <w:rFonts w:ascii="Times New Roman" w:hAnsi="Times New Roman"/>
          <w:sz w:val="24"/>
        </w:rPr>
      </w:pPr>
      <w:r>
        <w:rPr>
          <w:rFonts w:ascii="Times New Roman" w:hAnsi="Times New Roman"/>
          <w:sz w:val="24"/>
        </w:rPr>
        <w:t xml:space="preserve">Реализация мероприятия, указанного в пункте 2 процессной части подраздела 11.3 подпрограммы 4, за счет средств бюджета Санкт-Петербурга осуществляется КЭиИО путем предоставления в очередном финансовом году субсидий юридическим лицам </w:t>
      </w:r>
      <w:r w:rsidR="00D91AF1">
        <w:rPr>
          <w:rFonts w:ascii="Times New Roman" w:hAnsi="Times New Roman"/>
          <w:sz w:val="24"/>
        </w:rPr>
        <w:br/>
      </w:r>
      <w:r>
        <w:rPr>
          <w:rFonts w:ascii="Times New Roman" w:hAnsi="Times New Roman"/>
          <w:sz w:val="24"/>
        </w:rPr>
        <w:t>и индивидуальным предпринимателям, осуществившим строительство объектов заправки транспортных средств компримированным (сжатым) природным газом на территории Санкт-Петербурга, введенных в эксплуатацию в течение года, в котором планируется предоставление субсидии, на компенсацию части затрат по строительству данных объектов.</w:t>
      </w:r>
    </w:p>
    <w:p w:rsidR="006632C6" w:rsidRDefault="00123630">
      <w:pPr>
        <w:pStyle w:val="ConsPlusNormal"/>
        <w:ind w:firstLine="567"/>
        <w:jc w:val="both"/>
        <w:rPr>
          <w:rFonts w:ascii="Times New Roman" w:hAnsi="Times New Roman"/>
          <w:sz w:val="24"/>
        </w:rPr>
      </w:pPr>
      <w:r>
        <w:rPr>
          <w:rFonts w:ascii="Times New Roman" w:hAnsi="Times New Roman"/>
          <w:sz w:val="24"/>
        </w:rPr>
        <w:t xml:space="preserve">Субсидии предоставляются в порядке, установленном Правительством </w:t>
      </w:r>
      <w:r>
        <w:rPr>
          <w:rFonts w:ascii="Times New Roman" w:hAnsi="Times New Roman"/>
          <w:sz w:val="24"/>
        </w:rPr>
        <w:br/>
        <w:t>Санкт-Петербурга.</w:t>
      </w:r>
    </w:p>
    <w:p w:rsidR="006632C6" w:rsidRDefault="00123630">
      <w:pPr>
        <w:pStyle w:val="ConsPlusNormal"/>
        <w:ind w:firstLine="567"/>
        <w:jc w:val="both"/>
        <w:rPr>
          <w:rFonts w:ascii="Times New Roman" w:hAnsi="Times New Roman"/>
          <w:sz w:val="24"/>
        </w:rPr>
      </w:pPr>
      <w:r>
        <w:rPr>
          <w:rFonts w:ascii="Times New Roman" w:hAnsi="Times New Roman"/>
          <w:sz w:val="24"/>
        </w:rPr>
        <w:t xml:space="preserve">Реализация мероприятия, указанного в пункте 2 процессной части подраздела 11.3 подпрограммы 4, за счет средств федерального бюджета осуществляется путем предоставления субсидий юридическим лицам и индивидуальным предпринимателям </w:t>
      </w:r>
      <w:r>
        <w:rPr>
          <w:rFonts w:ascii="Times New Roman" w:hAnsi="Times New Roman"/>
          <w:sz w:val="24"/>
        </w:rPr>
        <w:br/>
        <w:t xml:space="preserve">на основании соглашения о предоставлении иного межбюджетного трансферта, имеющего целевое назначение, из федерального бюджета бюджету Санкт-Петербурга </w:t>
      </w:r>
      <w:r>
        <w:rPr>
          <w:rFonts w:ascii="Times New Roman" w:hAnsi="Times New Roman"/>
          <w:sz w:val="24"/>
        </w:rPr>
        <w:br/>
        <w:t>на предоставление субсидий юридическим лицам и индивидуальным предпринимателям, осуществившим строительство объектов заправки транспортных средств компримированным (сжатым) природным газом, на компенсацию части затрат строительству данных объектов. Субсидии предоставляются в порядке, установленном Правительством Санкт-Петербурга.</w:t>
      </w:r>
    </w:p>
    <w:p w:rsidR="006632C6" w:rsidRDefault="00123630">
      <w:pPr>
        <w:pStyle w:val="ConsPlusNormal"/>
        <w:ind w:firstLine="567"/>
        <w:jc w:val="both"/>
        <w:rPr>
          <w:rFonts w:ascii="Times New Roman" w:hAnsi="Times New Roman"/>
          <w:sz w:val="24"/>
        </w:rPr>
      </w:pPr>
      <w:r>
        <w:rPr>
          <w:rFonts w:ascii="Times New Roman" w:hAnsi="Times New Roman"/>
          <w:sz w:val="24"/>
        </w:rPr>
        <w:t>Реализация мероприятий, указанных в пункте 3 процессной части подраздела 11.3 подпрограммы 4, осуществляется в соответствии с инвестиционными программами организаций, оказывающих услуги по транспортировке газа по газораспределительным сетям.</w:t>
      </w:r>
    </w:p>
    <w:p w:rsidR="006632C6" w:rsidRDefault="006632C6">
      <w:pPr>
        <w:pStyle w:val="ConsPlusNormal"/>
        <w:ind w:firstLine="567"/>
        <w:jc w:val="both"/>
        <w:sectPr w:rsidR="006632C6" w:rsidSect="00643BE3">
          <w:pgSz w:w="11907" w:h="16839" w:code="9"/>
          <w:pgMar w:top="1134" w:right="850" w:bottom="1134" w:left="1701" w:header="708" w:footer="708" w:gutter="0"/>
          <w:cols w:space="720"/>
          <w:docGrid w:linePitch="326"/>
        </w:sectPr>
      </w:pPr>
    </w:p>
    <w:p w:rsidR="00D91AF1" w:rsidRDefault="00D91AF1">
      <w:pPr>
        <w:pStyle w:val="a5"/>
        <w:spacing w:after="0" w:line="240" w:lineRule="auto"/>
        <w:contextualSpacing w:val="0"/>
        <w:jc w:val="center"/>
        <w:rPr>
          <w:rFonts w:ascii="Times New Roman" w:hAnsi="Times New Roman"/>
          <w:b/>
          <w:sz w:val="24"/>
        </w:rPr>
      </w:pPr>
    </w:p>
    <w:p w:rsidR="00D91AF1" w:rsidRDefault="00D91AF1">
      <w:pPr>
        <w:pStyle w:val="a5"/>
        <w:spacing w:after="0" w:line="240" w:lineRule="auto"/>
        <w:contextualSpacing w:val="0"/>
        <w:jc w:val="center"/>
        <w:rPr>
          <w:rFonts w:ascii="Times New Roman" w:hAnsi="Times New Roman"/>
          <w:b/>
          <w:sz w:val="24"/>
        </w:rPr>
      </w:pPr>
    </w:p>
    <w:p w:rsidR="00D91AF1" w:rsidRDefault="00D91AF1">
      <w:pPr>
        <w:pStyle w:val="a5"/>
        <w:spacing w:after="0" w:line="240" w:lineRule="auto"/>
        <w:contextualSpacing w:val="0"/>
        <w:jc w:val="center"/>
        <w:rPr>
          <w:rFonts w:ascii="Times New Roman" w:hAnsi="Times New Roman"/>
          <w:b/>
          <w:sz w:val="24"/>
        </w:rPr>
      </w:pPr>
    </w:p>
    <w:p w:rsidR="00FD1CE4" w:rsidRDefault="00FD1CE4">
      <w:pPr>
        <w:pStyle w:val="a5"/>
        <w:spacing w:after="0" w:line="240" w:lineRule="auto"/>
        <w:contextualSpacing w:val="0"/>
        <w:jc w:val="center"/>
        <w:rPr>
          <w:rFonts w:ascii="Times New Roman" w:hAnsi="Times New Roman"/>
          <w:b/>
          <w:sz w:val="24"/>
        </w:rPr>
      </w:pPr>
    </w:p>
    <w:p w:rsidR="006632C6" w:rsidRDefault="00123630">
      <w:pPr>
        <w:pStyle w:val="a5"/>
        <w:spacing w:after="0" w:line="240" w:lineRule="auto"/>
        <w:contextualSpacing w:val="0"/>
        <w:jc w:val="center"/>
        <w:rPr>
          <w:b/>
          <w:sz w:val="24"/>
        </w:rPr>
      </w:pPr>
      <w:r>
        <w:rPr>
          <w:rFonts w:ascii="Times New Roman" w:hAnsi="Times New Roman"/>
          <w:b/>
          <w:sz w:val="24"/>
        </w:rPr>
        <w:lastRenderedPageBreak/>
        <w:t>12. Подпрограмма 5</w:t>
      </w:r>
    </w:p>
    <w:p w:rsidR="006632C6" w:rsidRDefault="00123630">
      <w:pPr>
        <w:pStyle w:val="a5"/>
        <w:spacing w:after="0" w:line="240" w:lineRule="auto"/>
        <w:ind w:left="709"/>
        <w:contextualSpacing w:val="0"/>
        <w:jc w:val="center"/>
        <w:rPr>
          <w:rFonts w:ascii="Times New Roman" w:hAnsi="Times New Roman"/>
          <w:b/>
          <w:sz w:val="24"/>
        </w:rPr>
      </w:pPr>
      <w:r>
        <w:rPr>
          <w:rFonts w:ascii="Times New Roman" w:hAnsi="Times New Roman"/>
          <w:b/>
          <w:sz w:val="24"/>
        </w:rPr>
        <w:t>12.1. Паспорт подпрограммы 5</w:t>
      </w:r>
    </w:p>
    <w:p w:rsidR="00FD1CE4" w:rsidRDefault="00FD1CE4">
      <w:pPr>
        <w:pStyle w:val="a5"/>
        <w:spacing w:after="0" w:line="240" w:lineRule="auto"/>
        <w:ind w:left="709"/>
        <w:contextualSpacing w:val="0"/>
        <w:jc w:val="center"/>
        <w:rPr>
          <w:sz w:val="24"/>
        </w:rPr>
      </w:pPr>
    </w:p>
    <w:tbl>
      <w:tblPr>
        <w:tblStyle w:val="TableGrid5"/>
        <w:tblW w:w="8962" w:type="dxa"/>
        <w:tblInd w:w="105" w:type="dxa"/>
        <w:tblLayout w:type="fixed"/>
        <w:tblLook w:val="04A0" w:firstRow="1" w:lastRow="0" w:firstColumn="1" w:lastColumn="0" w:noHBand="0" w:noVBand="1"/>
      </w:tblPr>
      <w:tblGrid>
        <w:gridCol w:w="420"/>
        <w:gridCol w:w="2835"/>
        <w:gridCol w:w="5707"/>
      </w:tblGrid>
      <w:tr w:rsidR="006632C6" w:rsidTr="00123630">
        <w:tc>
          <w:tcPr>
            <w:tcW w:w="420" w:type="dxa"/>
          </w:tcPr>
          <w:p w:rsidR="006632C6" w:rsidRDefault="00123630">
            <w:pPr>
              <w:rPr>
                <w:rFonts w:eastAsia="Times New Roman" w:cs="Times New Roman"/>
              </w:rPr>
            </w:pPr>
            <w:r>
              <w:rPr>
                <w:rFonts w:ascii="Times New Roman" w:eastAsia="Times New Roman" w:hAnsi="Times New Roman" w:cs="Times New Roman"/>
                <w:szCs w:val="22"/>
              </w:rPr>
              <w:t>1</w:t>
            </w:r>
          </w:p>
        </w:tc>
        <w:tc>
          <w:tcPr>
            <w:tcW w:w="2835" w:type="dxa"/>
          </w:tcPr>
          <w:p w:rsidR="006632C6" w:rsidRDefault="00123630">
            <w:pPr>
              <w:spacing w:line="262" w:lineRule="atLeast"/>
              <w:rPr>
                <w:rFonts w:eastAsia="Times New Roman" w:cs="Times New Roman"/>
              </w:rPr>
            </w:pPr>
            <w:r>
              <w:rPr>
                <w:rFonts w:ascii="Times New Roman" w:eastAsia="Times New Roman" w:hAnsi="Times New Roman" w:cs="Times New Roman"/>
                <w:szCs w:val="22"/>
              </w:rPr>
              <w:t>Исполнители подпрограммы 5</w:t>
            </w:r>
          </w:p>
        </w:tc>
        <w:tc>
          <w:tcPr>
            <w:tcW w:w="5707" w:type="dxa"/>
          </w:tcPr>
          <w:p w:rsidR="006632C6" w:rsidRDefault="00123630">
            <w:pPr>
              <w:rPr>
                <w:rFonts w:eastAsia="Times New Roman" w:cs="Times New Roman"/>
              </w:rPr>
            </w:pPr>
            <w:r>
              <w:rPr>
                <w:rFonts w:ascii="Times New Roman" w:eastAsia="Times New Roman" w:hAnsi="Times New Roman" w:cs="Times New Roman"/>
                <w:szCs w:val="22"/>
              </w:rPr>
              <w:t>КЭиИО</w:t>
            </w:r>
          </w:p>
        </w:tc>
      </w:tr>
      <w:tr w:rsidR="0078598D" w:rsidTr="00E840A4">
        <w:tc>
          <w:tcPr>
            <w:tcW w:w="420" w:type="dxa"/>
          </w:tcPr>
          <w:p w:rsidR="0078598D" w:rsidRDefault="0078598D" w:rsidP="0078598D">
            <w:pPr>
              <w:rPr>
                <w:rFonts w:eastAsia="Times New Roman" w:cs="Times New Roman"/>
              </w:rPr>
            </w:pPr>
            <w:r>
              <w:rPr>
                <w:rFonts w:ascii="Times New Roman" w:eastAsia="Times New Roman" w:hAnsi="Times New Roman" w:cs="Times New Roman"/>
                <w:szCs w:val="22"/>
              </w:rPr>
              <w:t>2</w:t>
            </w:r>
          </w:p>
        </w:tc>
        <w:tc>
          <w:tcPr>
            <w:tcW w:w="2835" w:type="dxa"/>
          </w:tcPr>
          <w:p w:rsidR="0078598D" w:rsidRDefault="0078598D" w:rsidP="0078598D">
            <w:pPr>
              <w:rPr>
                <w:rFonts w:eastAsia="Times New Roman" w:cs="Times New Roman"/>
              </w:rPr>
            </w:pPr>
            <w:r>
              <w:rPr>
                <w:rFonts w:ascii="Times New Roman" w:eastAsia="Times New Roman" w:hAnsi="Times New Roman" w:cs="Times New Roman"/>
                <w:color w:val="000000"/>
                <w:szCs w:val="22"/>
              </w:rPr>
              <w:t xml:space="preserve">Участник(-и) государственной программы </w:t>
            </w:r>
            <w:r>
              <w:rPr>
                <w:rFonts w:ascii="Times New Roman" w:eastAsia="Times New Roman" w:hAnsi="Times New Roman" w:cs="Times New Roman"/>
                <w:color w:val="000000"/>
                <w:szCs w:val="22"/>
              </w:rPr>
              <w:br/>
              <w:t xml:space="preserve">(в части реализации подпрограммы </w:t>
            </w:r>
            <w:r>
              <w:rPr>
                <w:rFonts w:ascii="Times New Roman" w:eastAsia="Times New Roman" w:hAnsi="Times New Roman" w:cs="Times New Roman"/>
                <w:szCs w:val="22"/>
              </w:rPr>
              <w:t>5</w:t>
            </w:r>
            <w:r>
              <w:rPr>
                <w:rFonts w:ascii="Times New Roman" w:eastAsia="Times New Roman" w:hAnsi="Times New Roman" w:cs="Times New Roman"/>
                <w:color w:val="000000"/>
                <w:szCs w:val="22"/>
              </w:rPr>
              <w:t>)</w:t>
            </w:r>
          </w:p>
        </w:tc>
        <w:tc>
          <w:tcPr>
            <w:tcW w:w="5707" w:type="dxa"/>
            <w:vAlign w:val="center"/>
          </w:tcPr>
          <w:p w:rsidR="0078598D" w:rsidRPr="000612F4" w:rsidRDefault="0078598D" w:rsidP="0078598D">
            <w:pPr>
              <w:rPr>
                <w:rFonts w:eastAsia="Times New Roman" w:cs="Times New Roman"/>
                <w:sz w:val="22"/>
              </w:rPr>
            </w:pPr>
            <w:r w:rsidRPr="000612F4">
              <w:rPr>
                <w:rFonts w:eastAsia="Times New Roman" w:cs="Times New Roman"/>
                <w:sz w:val="22"/>
              </w:rPr>
              <w:t>-</w:t>
            </w:r>
          </w:p>
        </w:tc>
      </w:tr>
      <w:tr w:rsidR="0078598D" w:rsidTr="00123630">
        <w:tc>
          <w:tcPr>
            <w:tcW w:w="420" w:type="dxa"/>
          </w:tcPr>
          <w:p w:rsidR="0078598D" w:rsidRDefault="0078598D" w:rsidP="0078598D">
            <w:pPr>
              <w:rPr>
                <w:rFonts w:eastAsia="Times New Roman" w:cs="Times New Roman"/>
              </w:rPr>
            </w:pPr>
            <w:r>
              <w:rPr>
                <w:rFonts w:ascii="Times New Roman" w:eastAsia="Times New Roman" w:hAnsi="Times New Roman" w:cs="Times New Roman"/>
                <w:szCs w:val="22"/>
              </w:rPr>
              <w:t>3</w:t>
            </w:r>
          </w:p>
        </w:tc>
        <w:tc>
          <w:tcPr>
            <w:tcW w:w="2835" w:type="dxa"/>
          </w:tcPr>
          <w:p w:rsidR="0078598D" w:rsidRDefault="0078598D" w:rsidP="0078598D">
            <w:pPr>
              <w:spacing w:line="262" w:lineRule="atLeast"/>
              <w:rPr>
                <w:rFonts w:eastAsia="Times New Roman" w:cs="Times New Roman"/>
              </w:rPr>
            </w:pPr>
            <w:r>
              <w:rPr>
                <w:rFonts w:ascii="Times New Roman" w:eastAsia="Times New Roman" w:hAnsi="Times New Roman" w:cs="Times New Roman"/>
                <w:szCs w:val="22"/>
              </w:rPr>
              <w:t>Цели подпрограммы 5</w:t>
            </w:r>
          </w:p>
        </w:tc>
        <w:tc>
          <w:tcPr>
            <w:tcW w:w="5707" w:type="dxa"/>
          </w:tcPr>
          <w:p w:rsidR="0078598D" w:rsidRDefault="0078598D" w:rsidP="0078598D">
            <w:pPr>
              <w:rPr>
                <w:rFonts w:ascii="Times New Roman" w:eastAsia="Times New Roman" w:hAnsi="Times New Roman" w:cs="Times New Roman"/>
              </w:rPr>
            </w:pPr>
            <w:r>
              <w:rPr>
                <w:rFonts w:ascii="Times New Roman" w:eastAsia="Times New Roman" w:hAnsi="Times New Roman" w:cs="Times New Roman"/>
                <w:szCs w:val="22"/>
              </w:rPr>
              <w:t>Повышение комфортности и безопасности городской среды Санкт-Петербурга путем обеспечения надежности и развития наружного освещения улиц и магистралей Санкт-Петербурга, внутриквартальных территорий.</w:t>
            </w:r>
          </w:p>
          <w:p w:rsidR="0078598D" w:rsidRDefault="0078598D" w:rsidP="0078598D">
            <w:pPr>
              <w:rPr>
                <w:rFonts w:ascii="Times New Roman" w:eastAsia="Times New Roman" w:hAnsi="Times New Roman" w:cs="Times New Roman"/>
              </w:rPr>
            </w:pPr>
            <w:r>
              <w:rPr>
                <w:rFonts w:ascii="Times New Roman" w:eastAsia="Times New Roman" w:hAnsi="Times New Roman" w:cs="Times New Roman"/>
                <w:szCs w:val="22"/>
              </w:rPr>
              <w:t>Улучшение архитектурно-художественной световой среды Санкт-Петербурга.</w:t>
            </w:r>
          </w:p>
          <w:p w:rsidR="0078598D" w:rsidRDefault="0078598D" w:rsidP="0078598D">
            <w:pPr>
              <w:rPr>
                <w:rFonts w:eastAsia="Times New Roman" w:cs="Times New Roman"/>
              </w:rPr>
            </w:pPr>
            <w:r>
              <w:rPr>
                <w:rFonts w:ascii="Times New Roman" w:eastAsia="Times New Roman" w:hAnsi="Times New Roman" w:cs="Times New Roman"/>
                <w:szCs w:val="22"/>
              </w:rPr>
              <w:t>Повышение энергетической эффективности системы наружного освещения Санкт-Петербурга</w:t>
            </w:r>
          </w:p>
        </w:tc>
      </w:tr>
      <w:tr w:rsidR="0078598D" w:rsidTr="00123630">
        <w:tc>
          <w:tcPr>
            <w:tcW w:w="420" w:type="dxa"/>
          </w:tcPr>
          <w:p w:rsidR="0078598D" w:rsidRDefault="0078598D" w:rsidP="0078598D">
            <w:pPr>
              <w:rPr>
                <w:rFonts w:eastAsia="Times New Roman" w:cs="Times New Roman"/>
              </w:rPr>
            </w:pPr>
            <w:r>
              <w:rPr>
                <w:rFonts w:ascii="Times New Roman" w:eastAsia="Times New Roman" w:hAnsi="Times New Roman" w:cs="Times New Roman"/>
                <w:szCs w:val="22"/>
              </w:rPr>
              <w:t>4</w:t>
            </w:r>
          </w:p>
        </w:tc>
        <w:tc>
          <w:tcPr>
            <w:tcW w:w="2835" w:type="dxa"/>
          </w:tcPr>
          <w:p w:rsidR="0078598D" w:rsidRDefault="0078598D" w:rsidP="0078598D">
            <w:pPr>
              <w:rPr>
                <w:rFonts w:eastAsia="Times New Roman" w:cs="Times New Roman"/>
                <w:lang w:val="en-US"/>
              </w:rPr>
            </w:pPr>
            <w:r>
              <w:rPr>
                <w:rFonts w:ascii="Times New Roman" w:eastAsia="Times New Roman" w:hAnsi="Times New Roman" w:cs="Times New Roman"/>
                <w:color w:val="000000"/>
                <w:szCs w:val="22"/>
              </w:rPr>
              <w:t>Задачи подпрограммы</w:t>
            </w:r>
            <w:r>
              <w:rPr>
                <w:rFonts w:ascii="Times New Roman" w:eastAsia="Times New Roman" w:hAnsi="Times New Roman" w:cs="Times New Roman"/>
                <w:color w:val="000000"/>
                <w:szCs w:val="22"/>
                <w:lang w:val="en-US"/>
              </w:rPr>
              <w:t xml:space="preserve"> </w:t>
            </w:r>
            <w:r>
              <w:rPr>
                <w:rFonts w:ascii="Times New Roman" w:eastAsia="Times New Roman" w:hAnsi="Times New Roman" w:cs="Times New Roman"/>
                <w:szCs w:val="22"/>
              </w:rPr>
              <w:t>5</w:t>
            </w:r>
          </w:p>
        </w:tc>
        <w:tc>
          <w:tcPr>
            <w:tcW w:w="5707" w:type="dxa"/>
          </w:tcPr>
          <w:p w:rsidR="0078598D" w:rsidRDefault="0078598D" w:rsidP="0078598D">
            <w:pPr>
              <w:rPr>
                <w:rFonts w:ascii="Times New Roman" w:eastAsia="Times New Roman" w:hAnsi="Times New Roman" w:cs="Times New Roman"/>
              </w:rPr>
            </w:pPr>
            <w:r>
              <w:rPr>
                <w:rFonts w:ascii="Times New Roman" w:eastAsia="Times New Roman" w:hAnsi="Times New Roman" w:cs="Times New Roman"/>
                <w:szCs w:val="22"/>
              </w:rPr>
              <w:t>Обеспечение высокого уровня горения установок наружного освещения и архитектурной подсветки.</w:t>
            </w:r>
          </w:p>
          <w:p w:rsidR="0078598D" w:rsidRDefault="0078598D" w:rsidP="0078598D">
            <w:pPr>
              <w:rPr>
                <w:rFonts w:ascii="Times New Roman" w:eastAsia="Times New Roman" w:hAnsi="Times New Roman" w:cs="Times New Roman"/>
              </w:rPr>
            </w:pPr>
            <w:r>
              <w:rPr>
                <w:rFonts w:ascii="Times New Roman" w:eastAsia="Times New Roman" w:hAnsi="Times New Roman" w:cs="Times New Roman"/>
                <w:szCs w:val="22"/>
              </w:rPr>
              <w:t>Развитие и модернизация системы наружного освещения и архитектурой подсветки.</w:t>
            </w:r>
          </w:p>
          <w:p w:rsidR="0078598D" w:rsidRDefault="0078598D" w:rsidP="0078598D">
            <w:pPr>
              <w:rPr>
                <w:rFonts w:eastAsia="Times New Roman" w:cs="Times New Roman"/>
              </w:rPr>
            </w:pPr>
            <w:r>
              <w:rPr>
                <w:rFonts w:ascii="Times New Roman" w:eastAsia="Times New Roman" w:hAnsi="Times New Roman" w:cs="Times New Roman"/>
                <w:szCs w:val="22"/>
              </w:rPr>
              <w:t>Снижение среднего потребления электроэнергии установками наружного освещения и архитектурной подсветки на один светильник</w:t>
            </w:r>
          </w:p>
        </w:tc>
      </w:tr>
      <w:tr w:rsidR="0078598D" w:rsidTr="00E840A4">
        <w:tc>
          <w:tcPr>
            <w:tcW w:w="420" w:type="dxa"/>
          </w:tcPr>
          <w:p w:rsidR="0078598D" w:rsidRDefault="0078598D" w:rsidP="0078598D">
            <w:pPr>
              <w:rPr>
                <w:rFonts w:eastAsia="Times New Roman" w:cs="Times New Roman"/>
              </w:rPr>
            </w:pPr>
            <w:r>
              <w:rPr>
                <w:rFonts w:ascii="Times New Roman" w:eastAsia="Times New Roman" w:hAnsi="Times New Roman" w:cs="Times New Roman"/>
                <w:szCs w:val="22"/>
              </w:rPr>
              <w:t>5</w:t>
            </w:r>
          </w:p>
        </w:tc>
        <w:tc>
          <w:tcPr>
            <w:tcW w:w="2835" w:type="dxa"/>
          </w:tcPr>
          <w:p w:rsidR="0078598D" w:rsidRDefault="0078598D" w:rsidP="0078598D">
            <w:pPr>
              <w:rPr>
                <w:rFonts w:eastAsia="Times New Roman" w:cs="Times New Roman"/>
              </w:rPr>
            </w:pPr>
            <w:r>
              <w:rPr>
                <w:rFonts w:ascii="Times New Roman" w:eastAsia="Times New Roman" w:hAnsi="Times New Roman" w:cs="Times New Roman"/>
                <w:color w:val="000000"/>
                <w:szCs w:val="22"/>
              </w:rPr>
              <w:t xml:space="preserve">Региональные проекты, реализуемые в рамках подпрограммы </w:t>
            </w:r>
            <w:r>
              <w:rPr>
                <w:rFonts w:ascii="Times New Roman" w:eastAsia="Times New Roman" w:hAnsi="Times New Roman" w:cs="Times New Roman"/>
                <w:szCs w:val="22"/>
              </w:rPr>
              <w:t>5</w:t>
            </w:r>
          </w:p>
        </w:tc>
        <w:tc>
          <w:tcPr>
            <w:tcW w:w="5707" w:type="dxa"/>
            <w:vAlign w:val="center"/>
          </w:tcPr>
          <w:p w:rsidR="0078598D" w:rsidRPr="000612F4" w:rsidRDefault="0078598D" w:rsidP="0078598D">
            <w:pPr>
              <w:rPr>
                <w:rFonts w:eastAsia="Times New Roman" w:cs="Times New Roman"/>
                <w:sz w:val="22"/>
              </w:rPr>
            </w:pPr>
            <w:r w:rsidRPr="000612F4">
              <w:rPr>
                <w:rFonts w:eastAsia="Times New Roman" w:cs="Times New Roman"/>
                <w:sz w:val="22"/>
              </w:rPr>
              <w:t>-</w:t>
            </w:r>
          </w:p>
        </w:tc>
      </w:tr>
      <w:tr w:rsidR="0078598D" w:rsidTr="00123630">
        <w:tc>
          <w:tcPr>
            <w:tcW w:w="420" w:type="dxa"/>
          </w:tcPr>
          <w:p w:rsidR="0078598D" w:rsidRDefault="0078598D" w:rsidP="0078598D">
            <w:pPr>
              <w:rPr>
                <w:rFonts w:eastAsia="Times New Roman" w:cs="Times New Roman"/>
              </w:rPr>
            </w:pPr>
            <w:r>
              <w:rPr>
                <w:rFonts w:ascii="Times New Roman" w:eastAsia="Times New Roman" w:hAnsi="Times New Roman" w:cs="Times New Roman"/>
                <w:szCs w:val="22"/>
              </w:rPr>
              <w:t>6</w:t>
            </w:r>
          </w:p>
        </w:tc>
        <w:tc>
          <w:tcPr>
            <w:tcW w:w="2835" w:type="dxa"/>
          </w:tcPr>
          <w:p w:rsidR="0078598D" w:rsidRDefault="0078598D" w:rsidP="0078598D">
            <w:pPr>
              <w:rPr>
                <w:rFonts w:eastAsia="Times New Roman" w:cs="Times New Roman"/>
              </w:rPr>
            </w:pPr>
            <w:r>
              <w:rPr>
                <w:rFonts w:ascii="Times New Roman" w:eastAsia="Times New Roman" w:hAnsi="Times New Roman" w:cs="Times New Roman"/>
                <w:color w:val="000000"/>
                <w:szCs w:val="22"/>
              </w:rPr>
              <w:t xml:space="preserve">Общий объем финансирования подпрограммы </w:t>
            </w:r>
            <w:r>
              <w:rPr>
                <w:rFonts w:ascii="Times New Roman" w:eastAsia="Times New Roman" w:hAnsi="Times New Roman" w:cs="Times New Roman"/>
                <w:szCs w:val="22"/>
              </w:rPr>
              <w:t>5</w:t>
            </w:r>
            <w:r>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br/>
              <w:t xml:space="preserve">по источникам финансирования </w:t>
            </w:r>
            <w:r>
              <w:rPr>
                <w:rFonts w:ascii="Times New Roman" w:eastAsia="Times New Roman" w:hAnsi="Times New Roman" w:cs="Times New Roman"/>
                <w:color w:val="000000"/>
                <w:szCs w:val="22"/>
              </w:rPr>
              <w:br/>
              <w:t>с указанием объема финансирования, предусмотренного</w:t>
            </w:r>
            <w:r>
              <w:rPr>
                <w:rFonts w:ascii="Times New Roman" w:eastAsia="Times New Roman" w:hAnsi="Times New Roman" w:cs="Times New Roman"/>
                <w:color w:val="000000"/>
                <w:szCs w:val="22"/>
              </w:rPr>
              <w:br/>
              <w:t>на реализацию региональных проектов, в том числе по годам реализации</w:t>
            </w:r>
          </w:p>
        </w:tc>
        <w:tc>
          <w:tcPr>
            <w:tcW w:w="5707" w:type="dxa"/>
          </w:tcPr>
          <w:p w:rsidR="0078598D" w:rsidRDefault="0078598D" w:rsidP="0078598D">
            <w:pPr>
              <w:rPr>
                <w:rFonts w:ascii="Times New Roman" w:eastAsia="Times New Roman" w:hAnsi="Times New Roman" w:cs="Times New Roman"/>
                <w:color w:val="000000"/>
              </w:rPr>
            </w:pPr>
            <w:r>
              <w:rPr>
                <w:rFonts w:ascii="Times New Roman" w:eastAsia="Times New Roman" w:hAnsi="Times New Roman" w:cs="Times New Roman"/>
                <w:color w:val="000000"/>
                <w:szCs w:val="22"/>
              </w:rPr>
              <w:t xml:space="preserve">Общий объем финансирования подпрограммы </w:t>
            </w:r>
            <w:r>
              <w:rPr>
                <w:rFonts w:ascii="Times New Roman" w:eastAsia="Times New Roman" w:hAnsi="Times New Roman" w:cs="Times New Roman"/>
                <w:szCs w:val="22"/>
              </w:rPr>
              <w:t xml:space="preserve">5 </w:t>
            </w:r>
            <w:r>
              <w:rPr>
                <w:rFonts w:ascii="Times New Roman" w:eastAsia="Times New Roman" w:hAnsi="Times New Roman" w:cs="Times New Roman"/>
                <w:color w:val="000000"/>
                <w:szCs w:val="22"/>
              </w:rPr>
              <w:t xml:space="preserve">составляет 63 085 794,6 тыс. руб., </w:t>
            </w:r>
            <w:r>
              <w:rPr>
                <w:rFonts w:ascii="Times New Roman" w:eastAsia="Times New Roman" w:hAnsi="Times New Roman" w:cs="Times New Roman"/>
                <w:color w:val="000000"/>
                <w:szCs w:val="22"/>
              </w:rPr>
              <w:br/>
              <w:t>в том числе по годам:</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2026 г. – 9 891 469,2 тыс. руб.;</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2027 г. – 10 262 181,1 тыс. руб.;</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2028 г. – 10 540 503,8 тыс. руб.;</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2029 г. – 10 433 228,8 тыс. руб.;</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2030 г. – 10 625 949,2 тыс. руб.;</w:t>
            </w:r>
          </w:p>
          <w:p w:rsidR="0078598D" w:rsidRDefault="0078598D" w:rsidP="0078598D">
            <w:pPr>
              <w:rPr>
                <w:rFonts w:ascii="Times New Roman" w:eastAsia="Times New Roman" w:hAnsi="Times New Roman" w:cs="Times New Roman"/>
                <w:color w:val="000000"/>
              </w:rPr>
            </w:pPr>
            <w:r>
              <w:rPr>
                <w:rFonts w:ascii="Times New Roman" w:eastAsia="Times New Roman" w:hAnsi="Times New Roman" w:cs="Times New Roman"/>
                <w:color w:val="000000"/>
                <w:szCs w:val="22"/>
              </w:rPr>
              <w:t>2031 г. – 11 332 462,5 тыс. руб.;</w:t>
            </w:r>
          </w:p>
          <w:p w:rsidR="0078598D" w:rsidRDefault="0078598D" w:rsidP="0078598D">
            <w:pPr>
              <w:rPr>
                <w:rFonts w:ascii="Times New Roman" w:eastAsia="Times New Roman" w:hAnsi="Times New Roman" w:cs="Times New Roman"/>
                <w:color w:val="000000"/>
              </w:rPr>
            </w:pPr>
          </w:p>
          <w:p w:rsidR="0078598D" w:rsidRDefault="0078598D" w:rsidP="0078598D">
            <w:pPr>
              <w:rPr>
                <w:rFonts w:eastAsia="Times New Roman" w:cs="Times New Roman"/>
              </w:rPr>
            </w:pPr>
            <w:r>
              <w:rPr>
                <w:rFonts w:ascii="Times New Roman" w:eastAsia="Times New Roman" w:hAnsi="Times New Roman" w:cs="Times New Roman"/>
                <w:color w:val="000000"/>
                <w:szCs w:val="22"/>
              </w:rPr>
              <w:t>за счет средств бюджета Санкт-Петербурга –</w:t>
            </w:r>
            <w:r>
              <w:rPr>
                <w:rFonts w:ascii="Times New Roman" w:eastAsia="Times New Roman" w:hAnsi="Times New Roman" w:cs="Times New Roman"/>
                <w:color w:val="000000"/>
                <w:szCs w:val="22"/>
              </w:rPr>
              <w:br/>
              <w:t>63 085 794,6 тыс. руб., в том числе по годам:</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2026 г. – 9 891 469,2 тыс. руб.;</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2027 г. – 10 262 181,1 тыс. руб.;</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2028 г. – 10 540 503,8 тыс. руб.;</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2029 г. – 10 433 228,8 тыс. руб.;</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2030 г. – 10 625 949,2 тыс. руб.;</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2031 г. – 11 332 462,5 тыс. руб.;</w:t>
            </w:r>
          </w:p>
          <w:p w:rsidR="0078598D" w:rsidRDefault="0078598D" w:rsidP="0078598D">
            <w:pPr>
              <w:rPr>
                <w:rFonts w:eastAsia="Times New Roman" w:cs="Times New Roman"/>
              </w:rPr>
            </w:pPr>
          </w:p>
          <w:p w:rsidR="0078598D" w:rsidRDefault="0078598D" w:rsidP="0078598D">
            <w:pPr>
              <w:rPr>
                <w:rFonts w:eastAsia="Times New Roman" w:cs="Times New Roman"/>
              </w:rPr>
            </w:pPr>
            <w:r>
              <w:rPr>
                <w:rFonts w:ascii="Times New Roman" w:eastAsia="Times New Roman" w:hAnsi="Times New Roman" w:cs="Times New Roman"/>
                <w:color w:val="000000"/>
                <w:szCs w:val="22"/>
              </w:rPr>
              <w:t xml:space="preserve">за счет средств федерального бюджета – </w:t>
            </w:r>
            <w:r>
              <w:rPr>
                <w:rFonts w:ascii="Times New Roman" w:eastAsia="Times New Roman" w:hAnsi="Times New Roman" w:cs="Times New Roman"/>
                <w:color w:val="000000"/>
                <w:szCs w:val="22"/>
              </w:rPr>
              <w:br/>
              <w:t>0,0 тыс. руб., в том числе по годам:</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2026 г. – 0,0 тыс. руб.;</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2027 г. – 0,0 тыс. руб.;</w:t>
            </w:r>
          </w:p>
          <w:p w:rsidR="0078598D" w:rsidRDefault="0078598D" w:rsidP="0078598D">
            <w:pPr>
              <w:rPr>
                <w:rFonts w:eastAsia="Times New Roman" w:cs="Times New Roman"/>
              </w:rPr>
            </w:pPr>
            <w:r>
              <w:rPr>
                <w:rFonts w:ascii="Times New Roman" w:eastAsia="Times New Roman" w:hAnsi="Times New Roman" w:cs="Times New Roman"/>
                <w:color w:val="000000"/>
                <w:szCs w:val="22"/>
              </w:rPr>
              <w:lastRenderedPageBreak/>
              <w:t>2028 г. – 0,0 тыс. руб.;</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2029 г. – 0,0 тыс. руб.;</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2030 г. – 0,0 тыс. руб.;</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2031 г. – 0,0 тыс. руб.;</w:t>
            </w:r>
          </w:p>
          <w:p w:rsidR="0078598D" w:rsidRDefault="0078598D" w:rsidP="0078598D">
            <w:pPr>
              <w:rPr>
                <w:rFonts w:eastAsia="Times New Roman" w:cs="Times New Roman"/>
              </w:rPr>
            </w:pPr>
          </w:p>
          <w:p w:rsidR="0078598D" w:rsidRDefault="0078598D" w:rsidP="0078598D">
            <w:pPr>
              <w:rPr>
                <w:rFonts w:eastAsia="Times New Roman" w:cs="Times New Roman"/>
              </w:rPr>
            </w:pPr>
            <w:r>
              <w:rPr>
                <w:rFonts w:ascii="Times New Roman" w:eastAsia="Times New Roman" w:hAnsi="Times New Roman" w:cs="Times New Roman"/>
                <w:color w:val="000000"/>
                <w:szCs w:val="22"/>
              </w:rPr>
              <w:t>за счет внебюджетных средств – 0,0 тыс. руб.,</w:t>
            </w:r>
            <w:r>
              <w:rPr>
                <w:rFonts w:ascii="Times New Roman" w:eastAsia="Times New Roman" w:hAnsi="Times New Roman" w:cs="Times New Roman"/>
                <w:color w:val="000000"/>
                <w:szCs w:val="22"/>
              </w:rPr>
              <w:br/>
              <w:t>в том числе по годам:</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2026 г. – 0,0 тыс. руб.;</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2027 г. – 0,0 тыс. руб.;</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2028 г. – 0,0 тыс. руб.;</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2029 г. – 0,0 тыс. руб.;</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2030 г. – 0,0 тыс. руб.;</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2031 г. – 0,0 тыс. руб.</w:t>
            </w:r>
          </w:p>
          <w:p w:rsidR="0078598D" w:rsidRDefault="0078598D" w:rsidP="0078598D">
            <w:pPr>
              <w:rPr>
                <w:rFonts w:eastAsia="Times New Roman" w:cs="Times New Roman"/>
              </w:rPr>
            </w:pPr>
          </w:p>
          <w:p w:rsidR="0078598D" w:rsidRDefault="0078598D" w:rsidP="0078598D">
            <w:pPr>
              <w:rPr>
                <w:rFonts w:ascii="Times New Roman" w:eastAsia="Times New Roman" w:hAnsi="Times New Roman" w:cs="Times New Roman"/>
                <w:color w:val="000000"/>
              </w:rPr>
            </w:pPr>
            <w:r>
              <w:rPr>
                <w:rFonts w:ascii="Times New Roman" w:eastAsia="Times New Roman" w:hAnsi="Times New Roman" w:cs="Times New Roman"/>
                <w:color w:val="000000"/>
                <w:szCs w:val="22"/>
              </w:rPr>
              <w:t>Общий объем финансирования региональных проектов составляет 0,0 тыс. руб.,</w:t>
            </w:r>
            <w:r>
              <w:rPr>
                <w:rFonts w:ascii="Times New Roman" w:eastAsia="Times New Roman" w:hAnsi="Times New Roman" w:cs="Times New Roman"/>
                <w:color w:val="000000"/>
                <w:szCs w:val="22"/>
              </w:rPr>
              <w:br/>
              <w:t>в том числе по годам:</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2026 г. – 0,0 тыс. руб.;</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2027 г. – 0,0 тыс. руб.;</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2028 г. – 0,0 тыс. руб.;</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2029 г. – 0,0 тыс. руб.;</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2030 г. – 0,0 тыс. руб.;</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2031 г. – 0,0 тыс. руб.;</w:t>
            </w:r>
          </w:p>
          <w:p w:rsidR="0078598D" w:rsidRDefault="0078598D" w:rsidP="0078598D">
            <w:pPr>
              <w:rPr>
                <w:rFonts w:eastAsia="Times New Roman" w:cs="Times New Roman"/>
              </w:rPr>
            </w:pPr>
          </w:p>
          <w:p w:rsidR="0078598D" w:rsidRDefault="0078598D" w:rsidP="0078598D">
            <w:pPr>
              <w:rPr>
                <w:rFonts w:ascii="Times New Roman" w:eastAsia="Times New Roman" w:hAnsi="Times New Roman" w:cs="Times New Roman"/>
                <w:color w:val="000000"/>
                <w:szCs w:val="22"/>
              </w:rPr>
            </w:pPr>
            <w:r>
              <w:rPr>
                <w:rFonts w:ascii="Times New Roman" w:eastAsia="Times New Roman" w:hAnsi="Times New Roman" w:cs="Times New Roman"/>
                <w:color w:val="000000"/>
                <w:szCs w:val="22"/>
              </w:rPr>
              <w:t xml:space="preserve">за счет средств бюджета Санкт-Петербурга – </w:t>
            </w:r>
          </w:p>
          <w:p w:rsidR="0078598D" w:rsidRDefault="0078598D" w:rsidP="0078598D">
            <w:pPr>
              <w:rPr>
                <w:rFonts w:eastAsia="Times New Roman" w:cs="Times New Roman"/>
              </w:rPr>
            </w:pPr>
            <w:r>
              <w:rPr>
                <w:rFonts w:ascii="Times New Roman" w:eastAsia="Times New Roman" w:hAnsi="Times New Roman" w:cs="Times New Roman"/>
                <w:color w:val="000000"/>
                <w:szCs w:val="22"/>
              </w:rPr>
              <w:t>0,0 тыс. руб., в том числе по годам:</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2026 г. – 0,0 тыс. руб.;</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2027 г. – 0,0 тыс. руб.;</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2028 г. – 0,0 тыс. руб.;</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2029 г. – 0,0 тыс. руб.;</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2030 г. – 0,0 тыс. руб.;</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2031 г. – 0,0 тыс. руб.;</w:t>
            </w:r>
          </w:p>
          <w:p w:rsidR="0078598D" w:rsidRDefault="0078598D" w:rsidP="0078598D">
            <w:pPr>
              <w:rPr>
                <w:rFonts w:eastAsia="Times New Roman" w:cs="Times New Roman"/>
              </w:rPr>
            </w:pPr>
          </w:p>
          <w:p w:rsidR="0078598D" w:rsidRDefault="0078598D" w:rsidP="0078598D">
            <w:pPr>
              <w:rPr>
                <w:rFonts w:eastAsia="Times New Roman" w:cs="Times New Roman"/>
              </w:rPr>
            </w:pPr>
            <w:r>
              <w:rPr>
                <w:rFonts w:ascii="Times New Roman" w:eastAsia="Times New Roman" w:hAnsi="Times New Roman" w:cs="Times New Roman"/>
                <w:color w:val="000000"/>
                <w:szCs w:val="22"/>
              </w:rPr>
              <w:t xml:space="preserve">за счет средств федерального бюджета – </w:t>
            </w:r>
            <w:r>
              <w:rPr>
                <w:rFonts w:ascii="Times New Roman" w:eastAsia="Times New Roman" w:hAnsi="Times New Roman" w:cs="Times New Roman"/>
                <w:color w:val="000000"/>
                <w:szCs w:val="22"/>
              </w:rPr>
              <w:br/>
              <w:t>0,0 тыс. руб., в том числе по годам:</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2026 г. – 0,0 тыс. руб.;</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2027 г. – 0,0 тыс. руб.;</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2028 г. – 0,0 тыс. руб.;</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2029 г. – 0,0 тыс. руб.;</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2030 г. – 0,0 тыс. руб.;</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2031 г. – 0,0 тыс. руб.;</w:t>
            </w:r>
          </w:p>
          <w:p w:rsidR="0078598D" w:rsidRDefault="0078598D" w:rsidP="0078598D">
            <w:pPr>
              <w:rPr>
                <w:rFonts w:eastAsia="Times New Roman" w:cs="Times New Roman"/>
              </w:rPr>
            </w:pPr>
          </w:p>
          <w:p w:rsidR="0078598D" w:rsidRDefault="0078598D" w:rsidP="0078598D">
            <w:pPr>
              <w:rPr>
                <w:rFonts w:eastAsia="Times New Roman" w:cs="Times New Roman"/>
              </w:rPr>
            </w:pPr>
            <w:r>
              <w:rPr>
                <w:rFonts w:ascii="Times New Roman" w:eastAsia="Times New Roman" w:hAnsi="Times New Roman" w:cs="Times New Roman"/>
                <w:color w:val="000000"/>
                <w:szCs w:val="22"/>
              </w:rPr>
              <w:t xml:space="preserve">за счет внебюджетных средств – 0,0 тыс. руб., </w:t>
            </w:r>
            <w:r>
              <w:rPr>
                <w:rFonts w:ascii="Times New Roman" w:eastAsia="Times New Roman" w:hAnsi="Times New Roman" w:cs="Times New Roman"/>
                <w:color w:val="000000"/>
                <w:szCs w:val="22"/>
              </w:rPr>
              <w:br/>
              <w:t>в том числе по годам:</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2026 г. – 0,0 тыс. руб.;</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2027 г. – 0,0 тыс. руб.;</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2028 г. – 0,0 тыс. руб.;</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2029 г. – 0,0 тыс. руб.;</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2030 г. – 0,0 тыс. руб.;</w:t>
            </w:r>
          </w:p>
          <w:p w:rsidR="0078598D" w:rsidRDefault="0078598D" w:rsidP="0078598D">
            <w:pPr>
              <w:rPr>
                <w:rFonts w:eastAsia="Times New Roman" w:cs="Times New Roman"/>
              </w:rPr>
            </w:pPr>
            <w:r>
              <w:rPr>
                <w:rFonts w:ascii="Times New Roman" w:eastAsia="Times New Roman" w:hAnsi="Times New Roman" w:cs="Times New Roman"/>
                <w:color w:val="000000"/>
                <w:szCs w:val="22"/>
              </w:rPr>
              <w:t>2031 г. – 0,0 тыс. руб.</w:t>
            </w:r>
          </w:p>
        </w:tc>
      </w:tr>
      <w:tr w:rsidR="0078598D" w:rsidTr="00123630">
        <w:tc>
          <w:tcPr>
            <w:tcW w:w="420" w:type="dxa"/>
          </w:tcPr>
          <w:p w:rsidR="0078598D" w:rsidRDefault="0078598D" w:rsidP="0078598D">
            <w:pPr>
              <w:rPr>
                <w:rFonts w:eastAsia="Times New Roman" w:cs="Times New Roman"/>
              </w:rPr>
            </w:pPr>
            <w:r>
              <w:rPr>
                <w:rFonts w:ascii="Times New Roman" w:eastAsia="Times New Roman" w:hAnsi="Times New Roman" w:cs="Times New Roman"/>
                <w:szCs w:val="22"/>
              </w:rPr>
              <w:lastRenderedPageBreak/>
              <w:t>7</w:t>
            </w:r>
          </w:p>
        </w:tc>
        <w:tc>
          <w:tcPr>
            <w:tcW w:w="2835" w:type="dxa"/>
          </w:tcPr>
          <w:p w:rsidR="0078598D" w:rsidRDefault="0078598D" w:rsidP="0078598D">
            <w:pPr>
              <w:rPr>
                <w:rFonts w:eastAsia="Times New Roman" w:cs="Times New Roman"/>
                <w:lang w:val="en-US"/>
              </w:rPr>
            </w:pPr>
            <w:r>
              <w:rPr>
                <w:rFonts w:ascii="Times New Roman" w:eastAsia="Times New Roman" w:hAnsi="Times New Roman" w:cs="Times New Roman"/>
                <w:color w:val="000000"/>
                <w:szCs w:val="22"/>
              </w:rPr>
              <w:t>Ожидаемые результаты реализации подпрограммы</w:t>
            </w:r>
            <w:r>
              <w:rPr>
                <w:rFonts w:ascii="Times New Roman" w:eastAsia="Times New Roman" w:hAnsi="Times New Roman" w:cs="Times New Roman"/>
                <w:color w:val="000000"/>
                <w:szCs w:val="22"/>
                <w:lang w:val="en-US"/>
              </w:rPr>
              <w:t xml:space="preserve"> </w:t>
            </w:r>
            <w:r>
              <w:rPr>
                <w:rFonts w:ascii="Times New Roman" w:eastAsia="Times New Roman" w:hAnsi="Times New Roman" w:cs="Times New Roman"/>
                <w:szCs w:val="22"/>
              </w:rPr>
              <w:t>5</w:t>
            </w:r>
          </w:p>
        </w:tc>
        <w:tc>
          <w:tcPr>
            <w:tcW w:w="5707" w:type="dxa"/>
          </w:tcPr>
          <w:p w:rsidR="0078598D" w:rsidRDefault="0078598D" w:rsidP="0078598D">
            <w:pPr>
              <w:rPr>
                <w:rFonts w:eastAsia="Times New Roman" w:cs="Times New Roman"/>
              </w:rPr>
            </w:pPr>
            <w:r>
              <w:rPr>
                <w:rFonts w:ascii="Times New Roman" w:eastAsia="Times New Roman" w:hAnsi="Times New Roman" w:cs="Times New Roman"/>
                <w:szCs w:val="22"/>
              </w:rPr>
              <w:t>Обеспечение повышения качества городской среды</w:t>
            </w:r>
            <w:r>
              <w:rPr>
                <w:rFonts w:ascii="Times New Roman" w:eastAsia="Times New Roman" w:hAnsi="Times New Roman" w:cs="Times New Roman"/>
                <w:szCs w:val="22"/>
              </w:rPr>
              <w:br/>
              <w:t>в части освещенности и архитектурной подсветки для комфортного проживания и визуального восприятия города в темное время суток</w:t>
            </w:r>
          </w:p>
        </w:tc>
      </w:tr>
    </w:tbl>
    <w:p w:rsidR="006632C6" w:rsidRDefault="006632C6">
      <w:pPr>
        <w:rPr>
          <w:rFonts w:eastAsia="Times New Roman" w:cs="Times New Roman"/>
          <w:szCs w:val="22"/>
        </w:rPr>
        <w:sectPr w:rsidR="006632C6" w:rsidSect="00A406CF">
          <w:type w:val="continuous"/>
          <w:pgSz w:w="11907" w:h="16839" w:code="9"/>
          <w:pgMar w:top="1134" w:right="850" w:bottom="1134" w:left="1701" w:header="708" w:footer="708" w:gutter="0"/>
          <w:cols w:space="720"/>
          <w:titlePg/>
        </w:sectPr>
      </w:pPr>
    </w:p>
    <w:p w:rsidR="006632C6" w:rsidRDefault="00123630">
      <w:pPr>
        <w:pStyle w:val="ConsPlusTitle"/>
        <w:jc w:val="center"/>
        <w:outlineLvl w:val="2"/>
        <w:rPr>
          <w:rFonts w:ascii="Times New Roman" w:hAnsi="Times New Roman"/>
          <w:sz w:val="24"/>
        </w:rPr>
      </w:pPr>
      <w:r>
        <w:rPr>
          <w:rFonts w:ascii="Times New Roman" w:hAnsi="Times New Roman"/>
          <w:sz w:val="24"/>
        </w:rPr>
        <w:t>12.2. Характеристика текущего состояния сферы реализации</w:t>
      </w:r>
    </w:p>
    <w:p w:rsidR="006632C6" w:rsidRDefault="00123630">
      <w:pPr>
        <w:pStyle w:val="ConsPlusTitle"/>
        <w:jc w:val="center"/>
        <w:rPr>
          <w:rFonts w:ascii="Times New Roman" w:hAnsi="Times New Roman"/>
          <w:sz w:val="24"/>
        </w:rPr>
      </w:pPr>
      <w:r>
        <w:rPr>
          <w:rFonts w:ascii="Times New Roman" w:hAnsi="Times New Roman"/>
          <w:sz w:val="24"/>
        </w:rPr>
        <w:t>подпрограммы 5 с указанием основных проблем и прогноз</w:t>
      </w:r>
    </w:p>
    <w:p w:rsidR="006632C6" w:rsidRDefault="00123630">
      <w:pPr>
        <w:pStyle w:val="ConsPlusTitle"/>
        <w:jc w:val="center"/>
        <w:rPr>
          <w:rFonts w:ascii="Times New Roman" w:hAnsi="Times New Roman"/>
          <w:sz w:val="24"/>
        </w:rPr>
      </w:pPr>
      <w:r>
        <w:rPr>
          <w:rFonts w:ascii="Times New Roman" w:hAnsi="Times New Roman"/>
          <w:sz w:val="24"/>
        </w:rPr>
        <w:t>ее развития</w:t>
      </w:r>
    </w:p>
    <w:p w:rsidR="006632C6" w:rsidRDefault="006632C6">
      <w:pPr>
        <w:pStyle w:val="ConsPlusNormal"/>
        <w:rPr>
          <w:rFonts w:ascii="Times New Roman" w:hAnsi="Times New Roman"/>
          <w:sz w:val="24"/>
        </w:rPr>
      </w:pPr>
    </w:p>
    <w:p w:rsidR="006632C6" w:rsidRDefault="00123630" w:rsidP="00D91AF1">
      <w:pPr>
        <w:ind w:firstLine="539"/>
        <w:contextualSpacing/>
        <w:jc w:val="both"/>
        <w:rPr>
          <w:rFonts w:ascii="Times New Roman" w:eastAsia="Times New Roman" w:hAnsi="Times New Roman" w:cs="Times New Roman"/>
          <w:szCs w:val="22"/>
        </w:rPr>
      </w:pPr>
      <w:r>
        <w:rPr>
          <w:rFonts w:ascii="Times New Roman" w:eastAsia="Times New Roman" w:hAnsi="Times New Roman" w:cs="Times New Roman"/>
          <w:szCs w:val="22"/>
        </w:rPr>
        <w:t xml:space="preserve">Содержание устройств наружного освещения, подключенных к единой системе наружного освещения, архитектурной подсветки зданий, строений, сооружений, подключенных к единой системе наружного освещения Санкт-Петербурга, осуществляется ГБУ </w:t>
      </w:r>
      <w:r w:rsidR="00E74F1F">
        <w:rPr>
          <w:rFonts w:ascii="Times New Roman" w:eastAsia="Times New Roman" w:hAnsi="Times New Roman" w:cs="Times New Roman"/>
          <w:szCs w:val="22"/>
        </w:rPr>
        <w:t>«</w:t>
      </w:r>
      <w:r>
        <w:rPr>
          <w:rFonts w:ascii="Times New Roman" w:eastAsia="Times New Roman" w:hAnsi="Times New Roman" w:cs="Times New Roman"/>
          <w:szCs w:val="22"/>
        </w:rPr>
        <w:t>Ленсвет</w:t>
      </w:r>
      <w:r w:rsidR="00E74F1F">
        <w:rPr>
          <w:rFonts w:ascii="Times New Roman" w:eastAsia="Times New Roman" w:hAnsi="Times New Roman" w:cs="Times New Roman"/>
          <w:szCs w:val="22"/>
        </w:rPr>
        <w:t>»</w:t>
      </w:r>
      <w:r>
        <w:rPr>
          <w:rFonts w:ascii="Times New Roman" w:eastAsia="Times New Roman" w:hAnsi="Times New Roman" w:cs="Times New Roman"/>
          <w:szCs w:val="22"/>
        </w:rPr>
        <w:t>.</w:t>
      </w:r>
    </w:p>
    <w:p w:rsidR="006632C6" w:rsidRDefault="00123630" w:rsidP="00D91AF1">
      <w:pPr>
        <w:spacing w:before="240"/>
        <w:ind w:firstLine="539"/>
        <w:contextualSpacing/>
        <w:jc w:val="both"/>
        <w:rPr>
          <w:rFonts w:ascii="Times New Roman" w:eastAsia="Times New Roman" w:hAnsi="Times New Roman" w:cs="Times New Roman"/>
          <w:szCs w:val="22"/>
        </w:rPr>
      </w:pPr>
      <w:r>
        <w:rPr>
          <w:rFonts w:ascii="Times New Roman" w:eastAsia="Times New Roman" w:hAnsi="Times New Roman" w:cs="Times New Roman"/>
          <w:szCs w:val="22"/>
        </w:rPr>
        <w:t xml:space="preserve">За период с 2023 по 2025 год ГБУ </w:t>
      </w:r>
      <w:r w:rsidR="00E74F1F">
        <w:rPr>
          <w:rFonts w:ascii="Times New Roman" w:eastAsia="Times New Roman" w:hAnsi="Times New Roman" w:cs="Times New Roman"/>
          <w:szCs w:val="22"/>
        </w:rPr>
        <w:t>«</w:t>
      </w:r>
      <w:r>
        <w:rPr>
          <w:rFonts w:ascii="Times New Roman" w:eastAsia="Times New Roman" w:hAnsi="Times New Roman" w:cs="Times New Roman"/>
          <w:szCs w:val="22"/>
        </w:rPr>
        <w:t>Ленсвет</w:t>
      </w:r>
      <w:r w:rsidR="00E74F1F">
        <w:rPr>
          <w:rFonts w:ascii="Times New Roman" w:eastAsia="Times New Roman" w:hAnsi="Times New Roman" w:cs="Times New Roman"/>
          <w:szCs w:val="22"/>
        </w:rPr>
        <w:t>»</w:t>
      </w:r>
      <w:r>
        <w:rPr>
          <w:rFonts w:ascii="Times New Roman" w:eastAsia="Times New Roman" w:hAnsi="Times New Roman" w:cs="Times New Roman"/>
          <w:szCs w:val="22"/>
        </w:rPr>
        <w:t xml:space="preserve"> обеспечено горение светильников наружного освещения и архитектурной подсветки свыше 97 процентов путем реализации мероприятий в рамках эксплуатации системы наружного освещения, а также мероприятий по реконструкции и капитальному ремонту установок наружного освещения. В 2025 году</w:t>
      </w:r>
      <w:r w:rsidR="00CA4483">
        <w:rPr>
          <w:rFonts w:ascii="Times New Roman" w:eastAsia="Times New Roman" w:hAnsi="Times New Roman" w:cs="Times New Roman"/>
          <w:szCs w:val="22"/>
        </w:rPr>
        <w:t xml:space="preserve"> </w:t>
      </w:r>
      <w:r>
        <w:rPr>
          <w:rFonts w:ascii="Times New Roman" w:eastAsia="Times New Roman" w:hAnsi="Times New Roman" w:cs="Times New Roman"/>
          <w:szCs w:val="22"/>
        </w:rPr>
        <w:t>процент горения светильников наружного освещения составляет 98,4.</w:t>
      </w:r>
    </w:p>
    <w:p w:rsidR="006632C6" w:rsidRDefault="00123630" w:rsidP="00D91AF1">
      <w:pPr>
        <w:spacing w:before="240"/>
        <w:ind w:firstLine="539"/>
        <w:contextualSpacing/>
        <w:jc w:val="both"/>
        <w:rPr>
          <w:rFonts w:ascii="Times New Roman" w:eastAsia="Times New Roman" w:hAnsi="Times New Roman" w:cs="Times New Roman"/>
          <w:szCs w:val="22"/>
        </w:rPr>
      </w:pPr>
      <w:r>
        <w:rPr>
          <w:rFonts w:ascii="Times New Roman" w:eastAsia="Times New Roman" w:hAnsi="Times New Roman" w:cs="Times New Roman"/>
          <w:szCs w:val="22"/>
        </w:rPr>
        <w:t xml:space="preserve">На качество городской среды оказывает существенное влияние уровень освещенности улиц, проездов и других территорий, поскольку хорошо организованное освещение снижает угрозы, связанные с криминалом, способствует продлению времени социальной </w:t>
      </w:r>
      <w:r w:rsidR="00CA4483">
        <w:rPr>
          <w:rFonts w:ascii="Times New Roman" w:eastAsia="Times New Roman" w:hAnsi="Times New Roman" w:cs="Times New Roman"/>
          <w:szCs w:val="22"/>
        </w:rPr>
        <w:br/>
      </w:r>
      <w:r>
        <w:rPr>
          <w:rFonts w:ascii="Times New Roman" w:eastAsia="Times New Roman" w:hAnsi="Times New Roman" w:cs="Times New Roman"/>
          <w:szCs w:val="22"/>
        </w:rPr>
        <w:t>и коммерческой активности в городе. Доля освещенных частей улиц, проездов, набережных в общей протяженности улиц, проездов, набережных в Санкт-Петербурге в 2025 году составила 99,7 процента, что достигается путем мероприятий по строительству объектов наружного освещения Санкт-Петербурга.</w:t>
      </w:r>
    </w:p>
    <w:p w:rsidR="006632C6" w:rsidRDefault="00123630" w:rsidP="00D91AF1">
      <w:pPr>
        <w:spacing w:before="240"/>
        <w:ind w:firstLine="539"/>
        <w:contextualSpacing/>
        <w:jc w:val="both"/>
        <w:rPr>
          <w:rFonts w:ascii="Times New Roman" w:eastAsia="Times New Roman" w:hAnsi="Times New Roman" w:cs="Times New Roman"/>
          <w:szCs w:val="22"/>
        </w:rPr>
      </w:pPr>
      <w:r>
        <w:rPr>
          <w:rFonts w:ascii="Times New Roman" w:eastAsia="Times New Roman" w:hAnsi="Times New Roman" w:cs="Times New Roman"/>
          <w:szCs w:val="22"/>
        </w:rPr>
        <w:t xml:space="preserve">По состоянию на 01.01.2026 в городе насчитывается более 5 тыс. объектов наружного освещения, а количество светильников превышает 415,5 тыс. В эксплуатации </w:t>
      </w:r>
      <w:r w:rsidR="00D91AF1">
        <w:rPr>
          <w:rFonts w:ascii="Times New Roman" w:eastAsia="Times New Roman" w:hAnsi="Times New Roman" w:cs="Times New Roman"/>
          <w:szCs w:val="22"/>
        </w:rPr>
        <w:br/>
      </w:r>
      <w:r>
        <w:rPr>
          <w:rFonts w:ascii="Times New Roman" w:eastAsia="Times New Roman" w:hAnsi="Times New Roman" w:cs="Times New Roman"/>
          <w:szCs w:val="22"/>
        </w:rPr>
        <w:t xml:space="preserve">ГБУ </w:t>
      </w:r>
      <w:r w:rsidR="00E74F1F">
        <w:rPr>
          <w:rFonts w:ascii="Times New Roman" w:eastAsia="Times New Roman" w:hAnsi="Times New Roman" w:cs="Times New Roman"/>
          <w:szCs w:val="22"/>
        </w:rPr>
        <w:t>«</w:t>
      </w:r>
      <w:r>
        <w:rPr>
          <w:rFonts w:ascii="Times New Roman" w:eastAsia="Times New Roman" w:hAnsi="Times New Roman" w:cs="Times New Roman"/>
          <w:szCs w:val="22"/>
        </w:rPr>
        <w:t>Ленсвет</w:t>
      </w:r>
      <w:r w:rsidR="00E74F1F">
        <w:rPr>
          <w:rFonts w:ascii="Times New Roman" w:eastAsia="Times New Roman" w:hAnsi="Times New Roman" w:cs="Times New Roman"/>
          <w:szCs w:val="22"/>
        </w:rPr>
        <w:t>»</w:t>
      </w:r>
      <w:r>
        <w:rPr>
          <w:rFonts w:ascii="Times New Roman" w:eastAsia="Times New Roman" w:hAnsi="Times New Roman" w:cs="Times New Roman"/>
          <w:szCs w:val="22"/>
        </w:rPr>
        <w:t xml:space="preserve"> находится 199,6 тыс. опор наружного освещения, 12,0 тыс. км воздушных и кабельных сетей, 3,1 тыс. пунктов питания. Здания, памятники и скульптуры города подсвечивают 650 объектов архитектурной подсветки.</w:t>
      </w:r>
    </w:p>
    <w:p w:rsidR="006632C6" w:rsidRDefault="00123630" w:rsidP="00D91AF1">
      <w:pPr>
        <w:spacing w:before="240"/>
        <w:ind w:firstLine="539"/>
        <w:contextualSpacing/>
        <w:jc w:val="both"/>
        <w:rPr>
          <w:rFonts w:ascii="Times New Roman" w:eastAsia="Times New Roman" w:hAnsi="Times New Roman" w:cs="Times New Roman"/>
          <w:szCs w:val="22"/>
        </w:rPr>
      </w:pPr>
      <w:r>
        <w:rPr>
          <w:rFonts w:ascii="Times New Roman" w:eastAsia="Times New Roman" w:hAnsi="Times New Roman" w:cs="Times New Roman"/>
          <w:szCs w:val="22"/>
        </w:rPr>
        <w:t xml:space="preserve">Среднее потребление электроэнергии на один светильник наружного освещения </w:t>
      </w:r>
      <w:r>
        <w:rPr>
          <w:rFonts w:ascii="Times New Roman" w:eastAsia="Times New Roman" w:hAnsi="Times New Roman" w:cs="Times New Roman"/>
          <w:szCs w:val="22"/>
        </w:rPr>
        <w:br/>
        <w:t xml:space="preserve">и архитектурной подсветки за период с 2023 по 2025 снижается в связи с заменой натриевых светильников на светодиодные. В 2025 году среднее потребление электроэнергии на один светильник наружного освещения и архитектурной подсветки меньше, чем в 2023 году, </w:t>
      </w:r>
      <w:r w:rsidR="00D91AF1">
        <w:rPr>
          <w:rFonts w:ascii="Times New Roman" w:eastAsia="Times New Roman" w:hAnsi="Times New Roman" w:cs="Times New Roman"/>
          <w:szCs w:val="22"/>
        </w:rPr>
        <w:br/>
      </w:r>
      <w:r>
        <w:rPr>
          <w:rFonts w:ascii="Times New Roman" w:eastAsia="Times New Roman" w:hAnsi="Times New Roman" w:cs="Times New Roman"/>
          <w:szCs w:val="22"/>
        </w:rPr>
        <w:t>на 14,4 процента и составило 455,0 кВт.ч.</w:t>
      </w:r>
    </w:p>
    <w:p w:rsidR="006632C6" w:rsidRDefault="00123630" w:rsidP="00D91AF1">
      <w:pPr>
        <w:spacing w:before="240"/>
        <w:ind w:firstLine="539"/>
        <w:contextualSpacing/>
        <w:jc w:val="both"/>
        <w:rPr>
          <w:rFonts w:ascii="Times New Roman" w:eastAsia="Times New Roman" w:hAnsi="Times New Roman" w:cs="Times New Roman"/>
          <w:color w:val="080707"/>
          <w:szCs w:val="22"/>
        </w:rPr>
      </w:pPr>
      <w:r>
        <w:rPr>
          <w:rFonts w:ascii="Times New Roman" w:eastAsia="Times New Roman" w:hAnsi="Times New Roman" w:cs="Times New Roman"/>
          <w:color w:val="000000"/>
          <w:szCs w:val="22"/>
        </w:rPr>
        <w:t xml:space="preserve">В рамках Адресной инвестиционной </w:t>
      </w:r>
      <w:hyperlink r:id="rId16">
        <w:r>
          <w:rPr>
            <w:rFonts w:ascii="Times New Roman" w:eastAsia="Times New Roman" w:hAnsi="Times New Roman" w:cs="Times New Roman"/>
            <w:color w:val="000000"/>
            <w:szCs w:val="22"/>
          </w:rPr>
          <w:t>программы</w:t>
        </w:r>
      </w:hyperlink>
      <w:r>
        <w:rPr>
          <w:rFonts w:ascii="Times New Roman" w:eastAsia="Times New Roman" w:hAnsi="Times New Roman" w:cs="Times New Roman"/>
          <w:color w:val="000000"/>
          <w:szCs w:val="22"/>
        </w:rPr>
        <w:t xml:space="preserve"> на 2025 год и на плановый период 2026 и 2027 го</w:t>
      </w:r>
      <w:r>
        <w:rPr>
          <w:rFonts w:ascii="Times New Roman" w:eastAsia="Times New Roman" w:hAnsi="Times New Roman" w:cs="Times New Roman"/>
          <w:color w:val="080707"/>
          <w:szCs w:val="22"/>
        </w:rPr>
        <w:t xml:space="preserve">дов, утвержденной Законом Санкт-Петербурга от 27.11.2024 № 730-165, </w:t>
      </w:r>
      <w:r>
        <w:rPr>
          <w:rFonts w:ascii="Times New Roman" w:eastAsia="Times New Roman" w:hAnsi="Times New Roman" w:cs="Times New Roman"/>
          <w:color w:val="080707"/>
          <w:szCs w:val="22"/>
        </w:rPr>
        <w:br/>
        <w:t>в 2025 году было установлено 4 529 опор, 5 643 светильника, проложено 199,6 км кабельных линий и 16,7 км воздушных линий, освещено 153 детских и спортивных площадок.</w:t>
      </w:r>
    </w:p>
    <w:p w:rsidR="006632C6" w:rsidRDefault="00123630" w:rsidP="00D91AF1">
      <w:pPr>
        <w:spacing w:before="240"/>
        <w:ind w:firstLine="539"/>
        <w:contextualSpacing/>
        <w:jc w:val="both"/>
        <w:rPr>
          <w:rFonts w:ascii="Times New Roman" w:eastAsia="Times New Roman" w:hAnsi="Times New Roman" w:cs="Times New Roman"/>
          <w:szCs w:val="22"/>
        </w:rPr>
      </w:pPr>
      <w:r>
        <w:rPr>
          <w:rFonts w:ascii="Times New Roman" w:eastAsia="Times New Roman" w:hAnsi="Times New Roman" w:cs="Times New Roman"/>
          <w:szCs w:val="22"/>
        </w:rPr>
        <w:t xml:space="preserve">В 2025 году в рамках государственного задания ГБУ </w:t>
      </w:r>
      <w:r w:rsidR="00E74F1F">
        <w:rPr>
          <w:rFonts w:ascii="Times New Roman" w:eastAsia="Times New Roman" w:hAnsi="Times New Roman" w:cs="Times New Roman"/>
          <w:szCs w:val="22"/>
        </w:rPr>
        <w:t>«</w:t>
      </w:r>
      <w:r>
        <w:rPr>
          <w:rFonts w:ascii="Times New Roman" w:eastAsia="Times New Roman" w:hAnsi="Times New Roman" w:cs="Times New Roman"/>
          <w:szCs w:val="22"/>
        </w:rPr>
        <w:t>Ленсвет</w:t>
      </w:r>
      <w:r w:rsidR="00E74F1F">
        <w:rPr>
          <w:rFonts w:ascii="Times New Roman" w:eastAsia="Times New Roman" w:hAnsi="Times New Roman" w:cs="Times New Roman"/>
          <w:szCs w:val="22"/>
        </w:rPr>
        <w:t>»</w:t>
      </w:r>
      <w:r>
        <w:rPr>
          <w:rFonts w:ascii="Times New Roman" w:eastAsia="Times New Roman" w:hAnsi="Times New Roman" w:cs="Times New Roman"/>
          <w:szCs w:val="22"/>
        </w:rPr>
        <w:t xml:space="preserve"> выполнены работы </w:t>
      </w:r>
      <w:r>
        <w:rPr>
          <w:rFonts w:ascii="Times New Roman" w:eastAsia="Times New Roman" w:hAnsi="Times New Roman" w:cs="Times New Roman"/>
          <w:szCs w:val="22"/>
        </w:rPr>
        <w:br/>
        <w:t xml:space="preserve">по устройству освещения на 148 детских и спортивных площадках, на 310 пешеходных переходах. По письмам и обращениям граждан и организаций выполнены работы </w:t>
      </w:r>
      <w:r>
        <w:rPr>
          <w:rFonts w:ascii="Times New Roman" w:eastAsia="Times New Roman" w:hAnsi="Times New Roman" w:cs="Times New Roman"/>
          <w:szCs w:val="22"/>
        </w:rPr>
        <w:br/>
        <w:t>по устройству освещения на 102 объектах.</w:t>
      </w:r>
    </w:p>
    <w:p w:rsidR="006632C6" w:rsidRDefault="00123630" w:rsidP="00D91AF1">
      <w:pPr>
        <w:spacing w:before="240"/>
        <w:ind w:firstLine="539"/>
        <w:contextualSpacing/>
        <w:jc w:val="both"/>
        <w:rPr>
          <w:rFonts w:ascii="Times New Roman" w:eastAsia="Times New Roman" w:hAnsi="Times New Roman" w:cs="Times New Roman"/>
          <w:szCs w:val="22"/>
        </w:rPr>
      </w:pPr>
      <w:r>
        <w:rPr>
          <w:rFonts w:ascii="Times New Roman" w:eastAsia="Times New Roman" w:hAnsi="Times New Roman" w:cs="Times New Roman"/>
          <w:szCs w:val="22"/>
        </w:rPr>
        <w:t>В период 2026-2031 годов планируется обеспечение горения светильников наружного освещения и архитектурной подсветки не менее чем на 97 процентов.</w:t>
      </w:r>
    </w:p>
    <w:p w:rsidR="006632C6" w:rsidRDefault="00123630" w:rsidP="00D91AF1">
      <w:pPr>
        <w:spacing w:before="240"/>
        <w:ind w:firstLine="539"/>
        <w:contextualSpacing/>
        <w:jc w:val="both"/>
        <w:rPr>
          <w:rFonts w:ascii="Times New Roman" w:eastAsia="Times New Roman" w:hAnsi="Times New Roman" w:cs="Times New Roman"/>
          <w:szCs w:val="22"/>
        </w:rPr>
      </w:pPr>
      <w:r>
        <w:rPr>
          <w:rFonts w:ascii="Times New Roman" w:eastAsia="Times New Roman" w:hAnsi="Times New Roman" w:cs="Times New Roman"/>
          <w:szCs w:val="22"/>
        </w:rPr>
        <w:t>К 2031 году планируется снизить среднее потребление электроэнергии на один светильник наружного освещения и архитектурной подсветки до 408,0 кВт.ч.</w:t>
      </w:r>
    </w:p>
    <w:p w:rsidR="006632C6" w:rsidRDefault="00123630" w:rsidP="00D91AF1">
      <w:pPr>
        <w:spacing w:before="240"/>
        <w:ind w:firstLine="539"/>
        <w:contextualSpacing/>
        <w:jc w:val="both"/>
        <w:rPr>
          <w:rFonts w:ascii="Times New Roman" w:eastAsia="Times New Roman" w:hAnsi="Times New Roman" w:cs="Times New Roman"/>
          <w:szCs w:val="22"/>
        </w:rPr>
      </w:pPr>
      <w:r>
        <w:rPr>
          <w:rFonts w:ascii="Times New Roman" w:eastAsia="Times New Roman" w:hAnsi="Times New Roman" w:cs="Times New Roman"/>
          <w:szCs w:val="22"/>
        </w:rPr>
        <w:t xml:space="preserve">Достижение целевых показателей и индикаторов государственной программы </w:t>
      </w:r>
      <w:r w:rsidR="00D91AF1">
        <w:rPr>
          <w:rFonts w:ascii="Times New Roman" w:eastAsia="Times New Roman" w:hAnsi="Times New Roman" w:cs="Times New Roman"/>
          <w:szCs w:val="22"/>
        </w:rPr>
        <w:br/>
      </w:r>
      <w:r>
        <w:rPr>
          <w:rFonts w:ascii="Times New Roman" w:eastAsia="Times New Roman" w:hAnsi="Times New Roman" w:cs="Times New Roman"/>
          <w:szCs w:val="22"/>
        </w:rPr>
        <w:t xml:space="preserve">в 2026-2028 годах будет обеспечено посредством реализации мероприятий в рамках программы замены натриевых светильников на светодиодные, программы устройства </w:t>
      </w:r>
      <w:r w:rsidR="00D91AF1">
        <w:rPr>
          <w:rFonts w:ascii="Times New Roman" w:eastAsia="Times New Roman" w:hAnsi="Times New Roman" w:cs="Times New Roman"/>
          <w:szCs w:val="22"/>
        </w:rPr>
        <w:br/>
      </w:r>
      <w:r>
        <w:rPr>
          <w:rFonts w:ascii="Times New Roman" w:eastAsia="Times New Roman" w:hAnsi="Times New Roman" w:cs="Times New Roman"/>
          <w:szCs w:val="22"/>
        </w:rPr>
        <w:t xml:space="preserve">и модернизации автоматических систем управления наружным освещением </w:t>
      </w:r>
      <w:r w:rsidR="00D91AF1">
        <w:rPr>
          <w:rFonts w:ascii="Times New Roman" w:eastAsia="Times New Roman" w:hAnsi="Times New Roman" w:cs="Times New Roman"/>
          <w:szCs w:val="22"/>
        </w:rPr>
        <w:br/>
      </w:r>
      <w:r>
        <w:rPr>
          <w:rFonts w:ascii="Times New Roman" w:eastAsia="Times New Roman" w:hAnsi="Times New Roman" w:cs="Times New Roman"/>
          <w:szCs w:val="22"/>
        </w:rPr>
        <w:t>Санкт-Петербурга.</w:t>
      </w:r>
    </w:p>
    <w:p w:rsidR="006632C6" w:rsidRDefault="00123630" w:rsidP="00D91AF1">
      <w:pPr>
        <w:spacing w:before="240"/>
        <w:ind w:firstLine="539"/>
        <w:contextualSpacing/>
        <w:jc w:val="both"/>
        <w:rPr>
          <w:rFonts w:ascii="Times New Roman" w:eastAsia="Times New Roman" w:hAnsi="Times New Roman" w:cs="Times New Roman"/>
          <w:szCs w:val="22"/>
        </w:rPr>
      </w:pPr>
      <w:r>
        <w:rPr>
          <w:rFonts w:ascii="Times New Roman" w:eastAsia="Times New Roman" w:hAnsi="Times New Roman" w:cs="Times New Roman"/>
          <w:szCs w:val="22"/>
        </w:rPr>
        <w:lastRenderedPageBreak/>
        <w:t>Реконструкция объектов наружного освещения в 2026-2031 годах в рамках Адресной инвестиционной программы на соответствующий год и плановый период позволит обеспечить нормативную освещенность городских улиц и магистралей, улучшить внешний вид и снизить расходы на текущее содержание наружного освещения. Реконструкция наружного освещения парков и садов проводится в целях создания комфортных условий для отдыха и занятий спортом в парках, садах и скверах и снижения потребления электрической энергии и мощности за счет внедрения энергосберегающего и энергетически эффективного оборудования.</w:t>
      </w:r>
    </w:p>
    <w:p w:rsidR="006632C6" w:rsidRDefault="00123630" w:rsidP="00D91AF1">
      <w:pPr>
        <w:spacing w:before="240"/>
        <w:ind w:firstLine="539"/>
        <w:contextualSpacing/>
        <w:jc w:val="both"/>
        <w:rPr>
          <w:rFonts w:ascii="Times New Roman" w:eastAsia="Times New Roman" w:hAnsi="Times New Roman" w:cs="Times New Roman"/>
          <w:szCs w:val="22"/>
        </w:rPr>
      </w:pPr>
      <w:r>
        <w:rPr>
          <w:rFonts w:ascii="Times New Roman" w:eastAsia="Times New Roman" w:hAnsi="Times New Roman" w:cs="Times New Roman"/>
          <w:szCs w:val="22"/>
        </w:rPr>
        <w:t xml:space="preserve">Мероприятия по развитию наружного освещения улиц и магистралей </w:t>
      </w:r>
      <w:r w:rsidR="00CE33C6">
        <w:rPr>
          <w:rFonts w:ascii="Times New Roman" w:eastAsia="Times New Roman" w:hAnsi="Times New Roman" w:cs="Times New Roman"/>
          <w:szCs w:val="22"/>
        </w:rPr>
        <w:br/>
      </w:r>
      <w:r>
        <w:rPr>
          <w:rFonts w:ascii="Times New Roman" w:eastAsia="Times New Roman" w:hAnsi="Times New Roman" w:cs="Times New Roman"/>
          <w:szCs w:val="22"/>
        </w:rPr>
        <w:t>Санкт-Петербурга, внутриквартальных территорий позволят обеспечить 99,9 процента освещенных частей улиц, проездов, набережных в общей протяженности улиц, проездов, набережных к 2031 году.</w:t>
      </w:r>
    </w:p>
    <w:p w:rsidR="006632C6" w:rsidRDefault="006632C6">
      <w:pPr>
        <w:ind w:firstLine="567"/>
        <w:jc w:val="both"/>
        <w:rPr>
          <w:rFonts w:ascii="Times New Roman" w:eastAsia="Times New Roman" w:hAnsi="Times New Roman" w:cs="Times New Roman"/>
          <w:szCs w:val="22"/>
        </w:rPr>
        <w:sectPr w:rsidR="006632C6" w:rsidSect="00A406CF">
          <w:type w:val="continuous"/>
          <w:pgSz w:w="11907" w:h="16839" w:code="9"/>
          <w:pgMar w:top="1134" w:right="850" w:bottom="1134" w:left="1701" w:header="708" w:footer="708" w:gutter="0"/>
          <w:cols w:space="720"/>
          <w:titlePg/>
        </w:sectPr>
      </w:pPr>
    </w:p>
    <w:tbl>
      <w:tblPr>
        <w:tblW w:w="14955" w:type="dxa"/>
        <w:tblInd w:w="-284" w:type="dxa"/>
        <w:tblLayout w:type="fixed"/>
        <w:tblCellMar>
          <w:left w:w="0" w:type="dxa"/>
          <w:right w:w="0" w:type="dxa"/>
        </w:tblCellMar>
        <w:tblLook w:val="04A0" w:firstRow="1" w:lastRow="0" w:firstColumn="1" w:lastColumn="0" w:noHBand="0" w:noVBand="1"/>
      </w:tblPr>
      <w:tblGrid>
        <w:gridCol w:w="344"/>
        <w:gridCol w:w="1216"/>
        <w:gridCol w:w="1038"/>
        <w:gridCol w:w="946"/>
        <w:gridCol w:w="788"/>
        <w:gridCol w:w="688"/>
        <w:gridCol w:w="903"/>
        <w:gridCol w:w="881"/>
        <w:gridCol w:w="1015"/>
        <w:gridCol w:w="6"/>
        <w:gridCol w:w="797"/>
        <w:gridCol w:w="6"/>
        <w:gridCol w:w="782"/>
        <w:gridCol w:w="6"/>
        <w:gridCol w:w="782"/>
        <w:gridCol w:w="6"/>
        <w:gridCol w:w="782"/>
        <w:gridCol w:w="6"/>
        <w:gridCol w:w="782"/>
        <w:gridCol w:w="6"/>
        <w:gridCol w:w="782"/>
        <w:gridCol w:w="6"/>
        <w:gridCol w:w="896"/>
        <w:gridCol w:w="6"/>
        <w:gridCol w:w="1415"/>
        <w:gridCol w:w="58"/>
        <w:gridCol w:w="12"/>
      </w:tblGrid>
      <w:tr w:rsidR="006632C6" w:rsidTr="00CE33C6">
        <w:trPr>
          <w:gridAfter w:val="1"/>
          <w:wAfter w:w="12" w:type="dxa"/>
          <w:trHeight w:val="1017"/>
        </w:trPr>
        <w:tc>
          <w:tcPr>
            <w:tcW w:w="14885" w:type="dxa"/>
            <w:gridSpan w:val="25"/>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lastRenderedPageBreak/>
              <w:t>12.3. ПЕРЕЧЕНЬ</w:t>
            </w:r>
          </w:p>
          <w:p w:rsidR="006632C6" w:rsidRDefault="00123630" w:rsidP="00CE33C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мероприятий подпрограммы</w:t>
            </w:r>
            <w:r w:rsidR="00CE33C6">
              <w:rPr>
                <w:rFonts w:ascii="Times New Roman" w:eastAsia="Times New Roman" w:hAnsi="Times New Roman" w:cs="Times New Roman"/>
                <w:b/>
                <w:color w:val="000000"/>
                <w:spacing w:val="-2"/>
                <w:sz w:val="22"/>
                <w:szCs w:val="22"/>
              </w:rPr>
              <w:t xml:space="preserve"> </w:t>
            </w:r>
            <w:r>
              <w:rPr>
                <w:rFonts w:ascii="Times New Roman" w:eastAsia="Times New Roman" w:hAnsi="Times New Roman" w:cs="Times New Roman"/>
                <w:b/>
                <w:color w:val="000000"/>
                <w:spacing w:val="-2"/>
                <w:sz w:val="22"/>
                <w:szCs w:val="22"/>
              </w:rPr>
              <w:t>5</w:t>
            </w:r>
          </w:p>
        </w:tc>
        <w:tc>
          <w:tcPr>
            <w:tcW w:w="58" w:type="dxa"/>
          </w:tcPr>
          <w:p w:rsidR="006632C6" w:rsidRDefault="006632C6">
            <w:pPr>
              <w:rPr>
                <w:sz w:val="2"/>
              </w:rPr>
            </w:pPr>
          </w:p>
        </w:tc>
      </w:tr>
      <w:tr w:rsidR="006632C6" w:rsidTr="00CE33C6">
        <w:trPr>
          <w:trHeight w:val="115"/>
        </w:trPr>
        <w:tc>
          <w:tcPr>
            <w:tcW w:w="14955" w:type="dxa"/>
            <w:gridSpan w:val="27"/>
          </w:tcPr>
          <w:p w:rsidR="006632C6" w:rsidRDefault="006632C6">
            <w:pPr>
              <w:rPr>
                <w:sz w:val="2"/>
              </w:rPr>
            </w:pPr>
          </w:p>
        </w:tc>
      </w:tr>
      <w:tr w:rsidR="006632C6" w:rsidTr="00CE33C6">
        <w:trPr>
          <w:gridAfter w:val="1"/>
          <w:wAfter w:w="12" w:type="dxa"/>
          <w:trHeight w:val="444"/>
        </w:trPr>
        <w:tc>
          <w:tcPr>
            <w:tcW w:w="14885" w:type="dxa"/>
            <w:gridSpan w:val="25"/>
            <w:tcBorders>
              <w:bottom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ПРОЕКТНАЯ ЧАСТЬ</w:t>
            </w:r>
          </w:p>
        </w:tc>
        <w:tc>
          <w:tcPr>
            <w:tcW w:w="58" w:type="dxa"/>
          </w:tcPr>
          <w:p w:rsidR="006632C6" w:rsidRDefault="006632C6">
            <w:pPr>
              <w:rPr>
                <w:sz w:val="2"/>
              </w:rPr>
            </w:pPr>
          </w:p>
        </w:tc>
      </w:tr>
      <w:tr w:rsidR="006632C6" w:rsidTr="00CE33C6">
        <w:trPr>
          <w:gridAfter w:val="1"/>
          <w:wAfter w:w="12" w:type="dxa"/>
          <w:trHeight w:val="67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п/п</w:t>
            </w:r>
          </w:p>
        </w:tc>
        <w:tc>
          <w:tcPr>
            <w:tcW w:w="12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Наимено</w:t>
            </w:r>
            <w:r w:rsidR="00CE33C6">
              <w:rPr>
                <w:rFonts w:ascii="Times New Roman" w:eastAsia="Times New Roman" w:hAnsi="Times New Roman" w:cs="Times New Roman"/>
                <w:b/>
                <w:color w:val="000000"/>
                <w:spacing w:val="-2"/>
                <w:sz w:val="18"/>
                <w:szCs w:val="22"/>
              </w:rPr>
              <w:t>-</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вание</w:t>
            </w:r>
          </w:p>
          <w:p w:rsidR="006632C6" w:rsidRDefault="00123630" w:rsidP="00CE33C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мероприятия</w:t>
            </w:r>
          </w:p>
        </w:tc>
        <w:tc>
          <w:tcPr>
            <w:tcW w:w="10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Исполни</w:t>
            </w:r>
            <w:r w:rsidR="00CE33C6">
              <w:rPr>
                <w:rFonts w:ascii="Times New Roman" w:eastAsia="Times New Roman" w:hAnsi="Times New Roman" w:cs="Times New Roman"/>
                <w:b/>
                <w:color w:val="000000"/>
                <w:spacing w:val="-2"/>
                <w:sz w:val="18"/>
                <w:szCs w:val="22"/>
              </w:rPr>
              <w:t>-</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тель,</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участник</w:t>
            </w:r>
          </w:p>
        </w:tc>
        <w:tc>
          <w:tcPr>
            <w:tcW w:w="94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Район</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Санкт-</w:t>
            </w:r>
          </w:p>
          <w:p w:rsidR="006632C6" w:rsidRDefault="00123630" w:rsidP="00341F7A">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Петербурга</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Мощ</w:t>
            </w:r>
            <w:r w:rsidR="00CE33C6">
              <w:rPr>
                <w:rFonts w:ascii="Times New Roman" w:eastAsia="Times New Roman" w:hAnsi="Times New Roman" w:cs="Times New Roman"/>
                <w:b/>
                <w:color w:val="000000"/>
                <w:spacing w:val="-2"/>
                <w:sz w:val="18"/>
                <w:szCs w:val="22"/>
              </w:rPr>
              <w:t>-</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ность</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объекта</w:t>
            </w:r>
          </w:p>
        </w:tc>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Вид работ</w:t>
            </w:r>
          </w:p>
        </w:tc>
        <w:tc>
          <w:tcPr>
            <w:tcW w:w="9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 xml:space="preserve">Срок </w:t>
            </w:r>
          </w:p>
          <w:p w:rsidR="006632C6" w:rsidRDefault="00CE33C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в</w:t>
            </w:r>
            <w:r w:rsidR="00123630">
              <w:rPr>
                <w:rFonts w:ascii="Times New Roman" w:eastAsia="Times New Roman" w:hAnsi="Times New Roman" w:cs="Times New Roman"/>
                <w:b/>
                <w:color w:val="000000"/>
                <w:spacing w:val="-2"/>
                <w:sz w:val="18"/>
                <w:szCs w:val="22"/>
              </w:rPr>
              <w:t>ыполне</w:t>
            </w:r>
            <w:r>
              <w:rPr>
                <w:rFonts w:ascii="Times New Roman" w:eastAsia="Times New Roman" w:hAnsi="Times New Roman" w:cs="Times New Roman"/>
                <w:b/>
                <w:color w:val="000000"/>
                <w:spacing w:val="-2"/>
                <w:sz w:val="18"/>
                <w:szCs w:val="22"/>
              </w:rPr>
              <w:t>-</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 xml:space="preserve">ния </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работ</w:t>
            </w:r>
          </w:p>
        </w:tc>
        <w:tc>
          <w:tcPr>
            <w:tcW w:w="88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Общий объем расходов</w:t>
            </w:r>
          </w:p>
        </w:tc>
        <w:tc>
          <w:tcPr>
            <w:tcW w:w="10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Источник финанси</w:t>
            </w:r>
            <w:r w:rsidR="00CE33C6">
              <w:rPr>
                <w:rFonts w:ascii="Times New Roman" w:eastAsia="Times New Roman" w:hAnsi="Times New Roman" w:cs="Times New Roman"/>
                <w:b/>
                <w:color w:val="000000"/>
                <w:spacing w:val="-2"/>
                <w:sz w:val="18"/>
                <w:szCs w:val="22"/>
              </w:rPr>
              <w:t>-</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рования</w:t>
            </w:r>
          </w:p>
        </w:tc>
        <w:tc>
          <w:tcPr>
            <w:tcW w:w="4743"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 xml:space="preserve">Срок реализации и объем финансирования по годам, </w:t>
            </w:r>
            <w:r w:rsidR="00CE33C6">
              <w:rPr>
                <w:rFonts w:ascii="Times New Roman" w:eastAsia="Times New Roman" w:hAnsi="Times New Roman" w:cs="Times New Roman"/>
                <w:b/>
                <w:color w:val="000000"/>
                <w:spacing w:val="-2"/>
                <w:sz w:val="18"/>
                <w:szCs w:val="22"/>
              </w:rPr>
              <w:br/>
            </w:r>
            <w:r>
              <w:rPr>
                <w:rFonts w:ascii="Times New Roman" w:eastAsia="Times New Roman" w:hAnsi="Times New Roman" w:cs="Times New Roman"/>
                <w:b/>
                <w:color w:val="000000"/>
                <w:spacing w:val="-2"/>
                <w:sz w:val="18"/>
                <w:szCs w:val="22"/>
              </w:rPr>
              <w:t>тыс. руб.</w:t>
            </w:r>
          </w:p>
        </w:tc>
        <w:tc>
          <w:tcPr>
            <w:tcW w:w="90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ИТОГО</w:t>
            </w:r>
          </w:p>
        </w:tc>
        <w:tc>
          <w:tcPr>
            <w:tcW w:w="142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 xml:space="preserve">Наименование целевого показателя, индикатора, </w:t>
            </w:r>
            <w:r w:rsidR="00CE33C6">
              <w:rPr>
                <w:rFonts w:ascii="Times New Roman" w:eastAsia="Times New Roman" w:hAnsi="Times New Roman" w:cs="Times New Roman"/>
                <w:b/>
                <w:color w:val="000000"/>
                <w:spacing w:val="-2"/>
                <w:sz w:val="18"/>
                <w:szCs w:val="22"/>
              </w:rPr>
              <w:br/>
            </w:r>
            <w:r>
              <w:rPr>
                <w:rFonts w:ascii="Times New Roman" w:eastAsia="Times New Roman" w:hAnsi="Times New Roman" w:cs="Times New Roman"/>
                <w:b/>
                <w:color w:val="000000"/>
                <w:spacing w:val="-2"/>
                <w:sz w:val="18"/>
                <w:szCs w:val="22"/>
              </w:rPr>
              <w:t>на достижение которых оказывает влияние реализация мероприятия</w:t>
            </w:r>
          </w:p>
        </w:tc>
        <w:tc>
          <w:tcPr>
            <w:tcW w:w="58" w:type="dxa"/>
            <w:tcBorders>
              <w:left w:val="single" w:sz="4" w:space="0" w:color="000000"/>
            </w:tcBorders>
          </w:tcPr>
          <w:p w:rsidR="006632C6" w:rsidRDefault="006632C6">
            <w:pPr>
              <w:rPr>
                <w:sz w:val="2"/>
              </w:rPr>
            </w:pPr>
          </w:p>
        </w:tc>
      </w:tr>
      <w:tr w:rsidR="006632C6" w:rsidTr="00CE33C6">
        <w:trPr>
          <w:gridAfter w:val="1"/>
          <w:wAfter w:w="12" w:type="dxa"/>
          <w:trHeight w:val="136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2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9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6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9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88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2026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2027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2028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2029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2030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2031 г.</w:t>
            </w:r>
          </w:p>
        </w:tc>
        <w:tc>
          <w:tcPr>
            <w:tcW w:w="90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42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58" w:type="dxa"/>
            <w:tcBorders>
              <w:left w:val="single" w:sz="4" w:space="0" w:color="000000"/>
            </w:tcBorders>
          </w:tcPr>
          <w:p w:rsidR="006632C6" w:rsidRDefault="006632C6">
            <w:pPr>
              <w:rPr>
                <w:sz w:val="2"/>
              </w:rPr>
            </w:pPr>
          </w:p>
        </w:tc>
      </w:tr>
      <w:tr w:rsidR="006632C6" w:rsidTr="00CE33C6">
        <w:trPr>
          <w:gridAfter w:val="1"/>
          <w:wAfter w:w="12" w:type="dxa"/>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w:t>
            </w:r>
          </w:p>
        </w:tc>
        <w:tc>
          <w:tcPr>
            <w:tcW w:w="1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3</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5</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6</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7</w:t>
            </w: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8</w:t>
            </w:r>
          </w:p>
        </w:tc>
        <w:tc>
          <w:tcPr>
            <w:tcW w:w="1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9</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15</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16</w:t>
            </w:r>
          </w:p>
        </w:tc>
        <w:tc>
          <w:tcPr>
            <w:tcW w:w="14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17</w:t>
            </w:r>
          </w:p>
        </w:tc>
        <w:tc>
          <w:tcPr>
            <w:tcW w:w="58" w:type="dxa"/>
            <w:tcBorders>
              <w:left w:val="single" w:sz="4" w:space="0" w:color="000000"/>
            </w:tcBorders>
          </w:tcPr>
          <w:p w:rsidR="006632C6" w:rsidRDefault="006632C6">
            <w:pPr>
              <w:rPr>
                <w:sz w:val="2"/>
              </w:rPr>
            </w:pPr>
          </w:p>
        </w:tc>
      </w:tr>
      <w:tr w:rsidR="006632C6" w:rsidTr="00CE33C6">
        <w:trPr>
          <w:gridAfter w:val="1"/>
          <w:wAfter w:w="12" w:type="dxa"/>
          <w:trHeight w:val="29"/>
        </w:trPr>
        <w:tc>
          <w:tcPr>
            <w:tcW w:w="14885" w:type="dxa"/>
            <w:gridSpan w:val="2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1. АДРЕСНАЯ ИНВЕСТИЦИОННАЯ ПРОГРАММА, НЕ ОТНОСЯЩАЯСЯ К РЕГИОНАЛЬНЫМ ПРОЕКТАМ</w:t>
            </w:r>
          </w:p>
        </w:tc>
        <w:tc>
          <w:tcPr>
            <w:tcW w:w="58" w:type="dxa"/>
            <w:tcBorders>
              <w:left w:val="single" w:sz="4" w:space="0" w:color="000000"/>
            </w:tcBorders>
          </w:tcPr>
          <w:p w:rsidR="006632C6" w:rsidRDefault="006632C6">
            <w:pPr>
              <w:rPr>
                <w:sz w:val="2"/>
              </w:rPr>
            </w:pPr>
          </w:p>
        </w:tc>
      </w:tr>
      <w:tr w:rsidR="006632C6" w:rsidTr="00CE33C6">
        <w:trPr>
          <w:gridAfter w:val="1"/>
          <w:wAfter w:w="12" w:type="dxa"/>
          <w:trHeight w:val="300"/>
        </w:trPr>
        <w:tc>
          <w:tcPr>
            <w:tcW w:w="14885" w:type="dxa"/>
            <w:gridSpan w:val="25"/>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58" w:type="dxa"/>
            <w:tcBorders>
              <w:left w:val="single" w:sz="4" w:space="0" w:color="000000"/>
            </w:tcBorders>
          </w:tcPr>
          <w:p w:rsidR="006632C6" w:rsidRDefault="006632C6">
            <w:pPr>
              <w:rPr>
                <w:sz w:val="2"/>
              </w:rPr>
            </w:pPr>
          </w:p>
        </w:tc>
      </w:tr>
      <w:tr w:rsidR="006632C6" w:rsidTr="00CE33C6">
        <w:trPr>
          <w:gridAfter w:val="1"/>
          <w:wAfter w:w="12" w:type="dxa"/>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w:t>
            </w:r>
          </w:p>
        </w:tc>
        <w:tc>
          <w:tcPr>
            <w:tcW w:w="12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Строительство объектов наружного освещения Санкт-Петербурга</w:t>
            </w:r>
          </w:p>
        </w:tc>
        <w:tc>
          <w:tcPr>
            <w:tcW w:w="10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КЭиИО</w:t>
            </w:r>
          </w:p>
        </w:tc>
        <w:tc>
          <w:tcPr>
            <w:tcW w:w="94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spacing w:line="229" w:lineRule="auto"/>
              <w:jc w:val="center"/>
              <w:rPr>
                <w:rFonts w:ascii="Times New Roman" w:eastAsia="Times New Roman" w:hAnsi="Times New Roman" w:cs="Times New Roman"/>
                <w:color w:val="000000"/>
                <w:spacing w:val="-2"/>
                <w:sz w:val="16"/>
              </w:rPr>
            </w:pP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2017 - 2031</w:t>
            </w: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340 464,3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229 603,9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192 064,5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199 439,8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207 018,5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214 823,1</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1 383 414,1</w:t>
            </w:r>
          </w:p>
        </w:tc>
        <w:tc>
          <w:tcPr>
            <w:tcW w:w="142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ЦП 5, И 4.1, И 4.2 </w:t>
            </w:r>
          </w:p>
        </w:tc>
        <w:tc>
          <w:tcPr>
            <w:tcW w:w="58" w:type="dxa"/>
            <w:tcBorders>
              <w:left w:val="single" w:sz="4" w:space="0" w:color="000000"/>
            </w:tcBorders>
          </w:tcPr>
          <w:p w:rsidR="006632C6" w:rsidRDefault="006632C6">
            <w:pPr>
              <w:rPr>
                <w:sz w:val="2"/>
              </w:rPr>
            </w:pPr>
          </w:p>
        </w:tc>
      </w:tr>
      <w:tr w:rsidR="006632C6" w:rsidTr="00CE33C6">
        <w:trPr>
          <w:gridAfter w:val="1"/>
          <w:wAfter w:w="12" w:type="dxa"/>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2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9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2019 - 2032</w:t>
            </w: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902 190,7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1 463 336,2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1 646 604,5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1 193 068,3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1 151 629,7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1 493 881,3</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7 850 710,7</w:t>
            </w:r>
          </w:p>
        </w:tc>
        <w:tc>
          <w:tcPr>
            <w:tcW w:w="142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58" w:type="dxa"/>
            <w:tcBorders>
              <w:left w:val="single" w:sz="4" w:space="0" w:color="000000"/>
            </w:tcBorders>
          </w:tcPr>
          <w:p w:rsidR="006632C6" w:rsidRDefault="006632C6">
            <w:pPr>
              <w:rPr>
                <w:sz w:val="2"/>
              </w:rPr>
            </w:pPr>
          </w:p>
        </w:tc>
      </w:tr>
      <w:tr w:rsidR="006632C6" w:rsidTr="00CE33C6">
        <w:trPr>
          <w:gridAfter w:val="1"/>
          <w:wAfter w:w="12" w:type="dxa"/>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2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9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6632C6" w:rsidRDefault="00123630">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2017 - 2032</w:t>
            </w: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1 242 655,0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1 692 940,1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1 838 669,0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1 392 508,1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1 358 648,2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1 708 704,4</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9 234 124,8</w:t>
            </w:r>
          </w:p>
        </w:tc>
        <w:tc>
          <w:tcPr>
            <w:tcW w:w="142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58" w:type="dxa"/>
            <w:tcBorders>
              <w:left w:val="single" w:sz="4" w:space="0" w:color="000000"/>
            </w:tcBorders>
          </w:tcPr>
          <w:p w:rsidR="006632C6" w:rsidRDefault="006632C6">
            <w:pPr>
              <w:rPr>
                <w:sz w:val="2"/>
              </w:rPr>
            </w:pPr>
          </w:p>
        </w:tc>
      </w:tr>
      <w:tr w:rsidR="006632C6" w:rsidTr="00CE33C6">
        <w:trPr>
          <w:gridAfter w:val="1"/>
          <w:wAfter w:w="12" w:type="dxa"/>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1.2</w:t>
            </w:r>
          </w:p>
        </w:tc>
        <w:tc>
          <w:tcPr>
            <w:tcW w:w="12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Реконструкция объектов наружного освещения Санкт-Петербурга</w:t>
            </w:r>
          </w:p>
        </w:tc>
        <w:tc>
          <w:tcPr>
            <w:tcW w:w="10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КЭиИО</w:t>
            </w:r>
          </w:p>
        </w:tc>
        <w:tc>
          <w:tcPr>
            <w:tcW w:w="94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spacing w:line="229" w:lineRule="auto"/>
              <w:jc w:val="center"/>
              <w:rPr>
                <w:rFonts w:ascii="Times New Roman" w:eastAsia="Times New Roman" w:hAnsi="Times New Roman" w:cs="Times New Roman"/>
                <w:color w:val="000000"/>
                <w:spacing w:val="-2"/>
                <w:sz w:val="16"/>
              </w:rPr>
            </w:pP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2017 - 2031</w:t>
            </w: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443 945,2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660 640,6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433 606,8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549 417,5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520 120,5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579 729,0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3 187 459,6</w:t>
            </w:r>
          </w:p>
        </w:tc>
        <w:tc>
          <w:tcPr>
            <w:tcW w:w="142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 4.1 </w:t>
            </w:r>
          </w:p>
        </w:tc>
        <w:tc>
          <w:tcPr>
            <w:tcW w:w="58" w:type="dxa"/>
            <w:tcBorders>
              <w:left w:val="single" w:sz="4" w:space="0" w:color="000000"/>
            </w:tcBorders>
          </w:tcPr>
          <w:p w:rsidR="006632C6" w:rsidRDefault="006632C6">
            <w:pPr>
              <w:rPr>
                <w:sz w:val="2"/>
              </w:rPr>
            </w:pPr>
          </w:p>
        </w:tc>
      </w:tr>
      <w:tr w:rsidR="006632C6" w:rsidTr="00CE33C6">
        <w:trPr>
          <w:gridAfter w:val="1"/>
          <w:wAfter w:w="12" w:type="dxa"/>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2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9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2024 - 2031</w:t>
            </w: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2 008 131,6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2 116 392,1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2 526 086,8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2 528 663,8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2 557 960,8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2 621 475,7</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14 358 710,8</w:t>
            </w:r>
          </w:p>
        </w:tc>
        <w:tc>
          <w:tcPr>
            <w:tcW w:w="142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58" w:type="dxa"/>
            <w:tcBorders>
              <w:left w:val="single" w:sz="4" w:space="0" w:color="000000"/>
            </w:tcBorders>
          </w:tcPr>
          <w:p w:rsidR="006632C6" w:rsidRDefault="006632C6">
            <w:pPr>
              <w:rPr>
                <w:sz w:val="2"/>
              </w:rPr>
            </w:pPr>
          </w:p>
        </w:tc>
      </w:tr>
      <w:tr w:rsidR="006632C6" w:rsidTr="00CE33C6">
        <w:trPr>
          <w:gridAfter w:val="1"/>
          <w:wAfter w:w="12" w:type="dxa"/>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2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9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6632C6" w:rsidRDefault="00123630">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2017 - 2031</w:t>
            </w: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2 452 076,8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2 777 032,7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2 959 693,6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3 078 081,3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3 078 081,3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3 201 204,7</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17 546 170,4</w:t>
            </w:r>
          </w:p>
        </w:tc>
        <w:tc>
          <w:tcPr>
            <w:tcW w:w="142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58" w:type="dxa"/>
            <w:tcBorders>
              <w:left w:val="single" w:sz="4" w:space="0" w:color="000000"/>
            </w:tcBorders>
          </w:tcPr>
          <w:p w:rsidR="006632C6" w:rsidRDefault="006632C6">
            <w:pPr>
              <w:rPr>
                <w:sz w:val="2"/>
              </w:rPr>
            </w:pPr>
          </w:p>
        </w:tc>
      </w:tr>
      <w:tr w:rsidR="006632C6" w:rsidTr="00CE33C6">
        <w:trPr>
          <w:gridAfter w:val="1"/>
          <w:wAfter w:w="12" w:type="dxa"/>
          <w:trHeight w:val="459"/>
        </w:trPr>
        <w:tc>
          <w:tcPr>
            <w:tcW w:w="7825"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szCs w:val="22"/>
              </w:rPr>
              <w:t>ИТОГО финансирование по Адресной инвестиционной программе, не относящейся к региональным проектам</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3 694 731,8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4 469 972,8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4 798 362,6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4 470 589,4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4 436 729,5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4 909 909,1</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26 780 295,2</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X</w:t>
            </w:r>
          </w:p>
        </w:tc>
        <w:tc>
          <w:tcPr>
            <w:tcW w:w="58" w:type="dxa"/>
            <w:tcBorders>
              <w:left w:val="single" w:sz="4" w:space="0" w:color="000000"/>
            </w:tcBorders>
          </w:tcPr>
          <w:p w:rsidR="006632C6" w:rsidRDefault="006632C6">
            <w:pPr>
              <w:rPr>
                <w:sz w:val="2"/>
              </w:rPr>
            </w:pPr>
          </w:p>
        </w:tc>
      </w:tr>
      <w:tr w:rsidR="006632C6" w:rsidTr="00CE33C6">
        <w:trPr>
          <w:gridAfter w:val="1"/>
          <w:wAfter w:w="12" w:type="dxa"/>
          <w:trHeight w:val="444"/>
        </w:trPr>
        <w:tc>
          <w:tcPr>
            <w:tcW w:w="7825"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szCs w:val="22"/>
              </w:rPr>
              <w:t>ВСЕГО проектная часть подпрограммы 5</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3 694 731,8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4 469 972,8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4 798 362,6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4 470 589,4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4 436 729,5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4 909 909,1</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26 780 295,2</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X</w:t>
            </w:r>
          </w:p>
        </w:tc>
        <w:tc>
          <w:tcPr>
            <w:tcW w:w="58" w:type="dxa"/>
            <w:tcBorders>
              <w:left w:val="single" w:sz="4" w:space="0" w:color="000000"/>
            </w:tcBorders>
          </w:tcPr>
          <w:p w:rsidR="006632C6" w:rsidRDefault="006632C6">
            <w:pPr>
              <w:rPr>
                <w:sz w:val="2"/>
              </w:rPr>
            </w:pPr>
          </w:p>
        </w:tc>
      </w:tr>
    </w:tbl>
    <w:p w:rsidR="00D3495F" w:rsidRDefault="00D3495F">
      <w:r>
        <w:br w:type="page"/>
      </w:r>
    </w:p>
    <w:tbl>
      <w:tblPr>
        <w:tblW w:w="14480" w:type="dxa"/>
        <w:tblLayout w:type="fixed"/>
        <w:tblCellMar>
          <w:left w:w="0" w:type="dxa"/>
          <w:right w:w="0" w:type="dxa"/>
        </w:tblCellMar>
        <w:tblLook w:val="04A0" w:firstRow="1" w:lastRow="0" w:firstColumn="1" w:lastColumn="0" w:noHBand="0" w:noVBand="1"/>
      </w:tblPr>
      <w:tblGrid>
        <w:gridCol w:w="344"/>
        <w:gridCol w:w="1924"/>
        <w:gridCol w:w="1920"/>
        <w:gridCol w:w="1341"/>
        <w:gridCol w:w="1018"/>
        <w:gridCol w:w="1017"/>
        <w:gridCol w:w="1017"/>
        <w:gridCol w:w="1018"/>
        <w:gridCol w:w="1017"/>
        <w:gridCol w:w="1003"/>
        <w:gridCol w:w="1361"/>
        <w:gridCol w:w="1442"/>
        <w:gridCol w:w="58"/>
      </w:tblGrid>
      <w:tr w:rsidR="006632C6" w:rsidTr="00CE33C6">
        <w:trPr>
          <w:trHeight w:val="459"/>
        </w:trPr>
        <w:tc>
          <w:tcPr>
            <w:tcW w:w="14422" w:type="dxa"/>
            <w:gridSpan w:val="12"/>
            <w:tcBorders>
              <w:bottom w:val="single" w:sz="4" w:space="0" w:color="auto"/>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lastRenderedPageBreak/>
              <w:t>ПРОЦЕССНАЯ ЧАСТЬ</w:t>
            </w:r>
          </w:p>
          <w:p w:rsidR="006632C6" w:rsidRDefault="006632C6">
            <w:pPr>
              <w:rPr>
                <w:sz w:val="2"/>
              </w:rPr>
            </w:pPr>
          </w:p>
        </w:tc>
        <w:tc>
          <w:tcPr>
            <w:tcW w:w="58" w:type="dxa"/>
          </w:tcPr>
          <w:p w:rsidR="006632C6" w:rsidRDefault="006632C6">
            <w:pPr>
              <w:rPr>
                <w:sz w:val="2"/>
              </w:rPr>
            </w:pPr>
          </w:p>
        </w:tc>
      </w:tr>
      <w:tr w:rsidR="006632C6" w:rsidTr="00CE33C6">
        <w:trPr>
          <w:trHeight w:val="558"/>
        </w:trPr>
        <w:tc>
          <w:tcPr>
            <w:tcW w:w="34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п/п</w:t>
            </w:r>
          </w:p>
        </w:tc>
        <w:tc>
          <w:tcPr>
            <w:tcW w:w="192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Наименование мероприятия</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Исполнитель,</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участник</w:t>
            </w:r>
          </w:p>
        </w:tc>
        <w:tc>
          <w:tcPr>
            <w:tcW w:w="134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 xml:space="preserve">Источник </w:t>
            </w:r>
            <w:r w:rsidRPr="00CE33C6">
              <w:rPr>
                <w:rFonts w:ascii="Times New Roman Полужирный" w:eastAsia="Times New Roman" w:hAnsi="Times New Roman Полужирный" w:cs="Times New Roman"/>
                <w:b/>
                <w:color w:val="000000"/>
                <w:spacing w:val="-8"/>
                <w:sz w:val="18"/>
                <w:szCs w:val="22"/>
              </w:rPr>
              <w:t>финансирования</w:t>
            </w:r>
          </w:p>
        </w:tc>
        <w:tc>
          <w:tcPr>
            <w:tcW w:w="609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Срок реализации и объем финансирования по годам, тыс. руб.</w:t>
            </w:r>
          </w:p>
        </w:tc>
        <w:tc>
          <w:tcPr>
            <w:tcW w:w="136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ИТОГО</w:t>
            </w:r>
          </w:p>
        </w:tc>
        <w:tc>
          <w:tcPr>
            <w:tcW w:w="143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 xml:space="preserve">Наименование целевого показателя, индикатора, </w:t>
            </w:r>
            <w:r w:rsidR="00CE33C6">
              <w:rPr>
                <w:rFonts w:ascii="Times New Roman" w:eastAsia="Times New Roman" w:hAnsi="Times New Roman" w:cs="Times New Roman"/>
                <w:b/>
                <w:color w:val="000000"/>
                <w:spacing w:val="-2"/>
                <w:sz w:val="18"/>
                <w:szCs w:val="22"/>
              </w:rPr>
              <w:br/>
            </w:r>
            <w:r>
              <w:rPr>
                <w:rFonts w:ascii="Times New Roman" w:eastAsia="Times New Roman" w:hAnsi="Times New Roman" w:cs="Times New Roman"/>
                <w:b/>
                <w:color w:val="000000"/>
                <w:spacing w:val="-2"/>
                <w:sz w:val="18"/>
                <w:szCs w:val="22"/>
              </w:rPr>
              <w:t>на достижение которых оказывает влияние реализация мероприятия</w:t>
            </w:r>
          </w:p>
        </w:tc>
        <w:tc>
          <w:tcPr>
            <w:tcW w:w="58" w:type="dxa"/>
            <w:tcBorders>
              <w:left w:val="single" w:sz="4" w:space="0" w:color="auto"/>
            </w:tcBorders>
          </w:tcPr>
          <w:p w:rsidR="006632C6" w:rsidRDefault="006632C6">
            <w:pPr>
              <w:rPr>
                <w:sz w:val="2"/>
              </w:rPr>
            </w:pPr>
          </w:p>
        </w:tc>
      </w:tr>
      <w:tr w:rsidR="006632C6" w:rsidTr="00CE33C6">
        <w:trPr>
          <w:trHeight w:val="1132"/>
        </w:trPr>
        <w:tc>
          <w:tcPr>
            <w:tcW w:w="344" w:type="dxa"/>
            <w:vMerge/>
            <w:tcBorders>
              <w:top w:val="single" w:sz="4" w:space="0" w:color="auto"/>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924" w:type="dxa"/>
            <w:vMerge/>
            <w:tcBorders>
              <w:top w:val="single" w:sz="4" w:space="0" w:color="auto"/>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920" w:type="dxa"/>
            <w:vMerge/>
            <w:tcBorders>
              <w:top w:val="single" w:sz="4" w:space="0" w:color="auto"/>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341" w:type="dxa"/>
            <w:vMerge/>
            <w:tcBorders>
              <w:top w:val="single" w:sz="4" w:space="0" w:color="auto"/>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18" w:type="dxa"/>
            <w:tcBorders>
              <w:top w:val="single" w:sz="4" w:space="0" w:color="auto"/>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2026 г.</w:t>
            </w:r>
          </w:p>
        </w:tc>
        <w:tc>
          <w:tcPr>
            <w:tcW w:w="1017" w:type="dxa"/>
            <w:tcBorders>
              <w:top w:val="single" w:sz="4" w:space="0" w:color="auto"/>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2027 г.</w:t>
            </w:r>
          </w:p>
        </w:tc>
        <w:tc>
          <w:tcPr>
            <w:tcW w:w="1017" w:type="dxa"/>
            <w:tcBorders>
              <w:top w:val="single" w:sz="4" w:space="0" w:color="auto"/>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2028 г.</w:t>
            </w:r>
          </w:p>
        </w:tc>
        <w:tc>
          <w:tcPr>
            <w:tcW w:w="1018" w:type="dxa"/>
            <w:tcBorders>
              <w:top w:val="single" w:sz="4" w:space="0" w:color="auto"/>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2029 г.</w:t>
            </w:r>
          </w:p>
        </w:tc>
        <w:tc>
          <w:tcPr>
            <w:tcW w:w="1017" w:type="dxa"/>
            <w:tcBorders>
              <w:top w:val="single" w:sz="4" w:space="0" w:color="auto"/>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2030 г.</w:t>
            </w:r>
          </w:p>
        </w:tc>
        <w:tc>
          <w:tcPr>
            <w:tcW w:w="1003" w:type="dxa"/>
            <w:tcBorders>
              <w:top w:val="single" w:sz="4" w:space="0" w:color="auto"/>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2031 г.</w:t>
            </w:r>
          </w:p>
        </w:tc>
        <w:tc>
          <w:tcPr>
            <w:tcW w:w="1361" w:type="dxa"/>
            <w:vMerge/>
            <w:tcBorders>
              <w:top w:val="single" w:sz="4" w:space="0" w:color="auto"/>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438" w:type="dxa"/>
            <w:vMerge/>
            <w:tcBorders>
              <w:top w:val="single" w:sz="4" w:space="0" w:color="auto"/>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58" w:type="dxa"/>
            <w:tcBorders>
              <w:left w:val="single" w:sz="4" w:space="0" w:color="000000"/>
            </w:tcBorders>
          </w:tcPr>
          <w:p w:rsidR="006632C6" w:rsidRDefault="006632C6">
            <w:pPr>
              <w:rPr>
                <w:sz w:val="2"/>
              </w:rPr>
            </w:pPr>
          </w:p>
        </w:tc>
      </w:tr>
      <w:tr w:rsidR="006632C6" w:rsidTr="00CE33C6">
        <w:trPr>
          <w:trHeight w:val="230"/>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w:t>
            </w: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3</w:t>
            </w:r>
          </w:p>
        </w:tc>
        <w:tc>
          <w:tcPr>
            <w:tcW w:w="1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11</w:t>
            </w:r>
          </w:p>
        </w:tc>
        <w:tc>
          <w:tcPr>
            <w:tcW w:w="14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12</w:t>
            </w:r>
          </w:p>
        </w:tc>
        <w:tc>
          <w:tcPr>
            <w:tcW w:w="58" w:type="dxa"/>
            <w:tcBorders>
              <w:left w:val="single" w:sz="4" w:space="0" w:color="000000"/>
            </w:tcBorders>
          </w:tcPr>
          <w:p w:rsidR="006632C6" w:rsidRDefault="006632C6">
            <w:pPr>
              <w:rPr>
                <w:sz w:val="2"/>
              </w:rPr>
            </w:pPr>
          </w:p>
        </w:tc>
      </w:tr>
      <w:tr w:rsidR="006632C6" w:rsidTr="00CE33C6">
        <w:trPr>
          <w:trHeight w:val="2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w:t>
            </w:r>
          </w:p>
        </w:tc>
        <w:tc>
          <w:tcPr>
            <w:tcW w:w="19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Предоставление субсидии ГБУ </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Ленсвет</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xml:space="preserve"> </w:t>
            </w:r>
          </w:p>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на финансирование государственного задания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КЭиИО</w:t>
            </w:r>
          </w:p>
        </w:tc>
        <w:tc>
          <w:tcPr>
            <w:tcW w:w="13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Бюджет </w:t>
            </w:r>
            <w:r w:rsidR="00CE33C6">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Санкт-Петербурга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5 169 385,2</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5 436 322,4</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5 698 029,8</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5 916 834,1</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6 141 673,8</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6 373 215,0</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34 735 460,3</w:t>
            </w:r>
          </w:p>
        </w:tc>
        <w:tc>
          <w:tcPr>
            <w:tcW w:w="1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ЦП 5 </w:t>
            </w:r>
          </w:p>
        </w:tc>
        <w:tc>
          <w:tcPr>
            <w:tcW w:w="58" w:type="dxa"/>
            <w:tcBorders>
              <w:left w:val="single" w:sz="4" w:space="0" w:color="000000"/>
            </w:tcBorders>
          </w:tcPr>
          <w:p w:rsidR="006632C6" w:rsidRDefault="006632C6">
            <w:pPr>
              <w:rPr>
                <w:sz w:val="2"/>
              </w:rPr>
            </w:pPr>
          </w:p>
        </w:tc>
      </w:tr>
      <w:tr w:rsidR="006632C6" w:rsidTr="00CE33C6">
        <w:trPr>
          <w:trHeight w:val="416"/>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9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3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58" w:type="dxa"/>
            <w:tcBorders>
              <w:left w:val="single" w:sz="4" w:space="0" w:color="000000"/>
            </w:tcBorders>
          </w:tcPr>
          <w:p w:rsidR="006632C6" w:rsidRDefault="006632C6">
            <w:pPr>
              <w:rPr>
                <w:sz w:val="2"/>
              </w:rPr>
            </w:pPr>
          </w:p>
        </w:tc>
      </w:tr>
      <w:tr w:rsidR="006632C6" w:rsidTr="00CE33C6">
        <w:trPr>
          <w:trHeight w:val="114"/>
        </w:trPr>
        <w:tc>
          <w:tcPr>
            <w:tcW w:w="344"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w:t>
            </w:r>
          </w:p>
        </w:tc>
        <w:tc>
          <w:tcPr>
            <w:tcW w:w="1924"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Предоставление субсидии ГБУ </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Ленсвет</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xml:space="preserve"> </w:t>
            </w:r>
            <w:r w:rsidR="00EB71A1">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на иные цели</w:t>
            </w:r>
          </w:p>
        </w:tc>
        <w:tc>
          <w:tcPr>
            <w:tcW w:w="1920"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КЭиИО</w:t>
            </w:r>
          </w:p>
        </w:tc>
        <w:tc>
          <w:tcPr>
            <w:tcW w:w="1341"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Бюджет </w:t>
            </w:r>
            <w:r w:rsidR="00CE33C6">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Санкт-Петербурга</w:t>
            </w:r>
          </w:p>
        </w:tc>
        <w:tc>
          <w:tcPr>
            <w:tcW w:w="1018"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1 027 352,2</w:t>
            </w:r>
          </w:p>
        </w:tc>
        <w:tc>
          <w:tcPr>
            <w:tcW w:w="1017"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355 885,9</w:t>
            </w:r>
          </w:p>
        </w:tc>
        <w:tc>
          <w:tcPr>
            <w:tcW w:w="1017"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44 111,4</w:t>
            </w:r>
          </w:p>
        </w:tc>
        <w:tc>
          <w:tcPr>
            <w:tcW w:w="1018"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45 805,3</w:t>
            </w:r>
          </w:p>
        </w:tc>
        <w:tc>
          <w:tcPr>
            <w:tcW w:w="1017"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47 545,9</w:t>
            </w:r>
          </w:p>
        </w:tc>
        <w:tc>
          <w:tcPr>
            <w:tcW w:w="1003"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49 338,4</w:t>
            </w:r>
          </w:p>
        </w:tc>
        <w:tc>
          <w:tcPr>
            <w:tcW w:w="1361"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1 570 039,1</w:t>
            </w:r>
          </w:p>
        </w:tc>
        <w:tc>
          <w:tcPr>
            <w:tcW w:w="1438" w:type="dxa"/>
            <w:tcBorders>
              <w:top w:val="single" w:sz="4" w:space="0" w:color="000000"/>
              <w:left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ЦП 5, И 4.1 </w:t>
            </w:r>
          </w:p>
        </w:tc>
        <w:tc>
          <w:tcPr>
            <w:tcW w:w="58" w:type="dxa"/>
            <w:tcBorders>
              <w:left w:val="single" w:sz="4" w:space="0" w:color="000000"/>
            </w:tcBorders>
          </w:tcPr>
          <w:p w:rsidR="006632C6" w:rsidRDefault="006632C6">
            <w:pPr>
              <w:rPr>
                <w:sz w:val="2"/>
              </w:rPr>
            </w:pPr>
          </w:p>
        </w:tc>
      </w:tr>
      <w:tr w:rsidR="006632C6" w:rsidTr="00CE33C6">
        <w:trPr>
          <w:trHeight w:val="444"/>
        </w:trPr>
        <w:tc>
          <w:tcPr>
            <w:tcW w:w="552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Всего процессная часть подпрограммы 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6 196 737,4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5 792 208,3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5 742 141,2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5 962 639,4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6 189 219,7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6 422 553,4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36 305 499,4</w:t>
            </w:r>
          </w:p>
        </w:tc>
        <w:tc>
          <w:tcPr>
            <w:tcW w:w="14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X</w:t>
            </w:r>
          </w:p>
        </w:tc>
        <w:tc>
          <w:tcPr>
            <w:tcW w:w="58" w:type="dxa"/>
            <w:tcBorders>
              <w:left w:val="single" w:sz="4" w:space="0" w:color="000000"/>
            </w:tcBorders>
          </w:tcPr>
          <w:p w:rsidR="006632C6" w:rsidRDefault="006632C6">
            <w:pPr>
              <w:rPr>
                <w:sz w:val="2"/>
              </w:rPr>
            </w:pPr>
          </w:p>
        </w:tc>
      </w:tr>
    </w:tbl>
    <w:p w:rsidR="006632C6" w:rsidRDefault="006632C6">
      <w:pPr>
        <w:rPr>
          <w:sz w:val="2"/>
          <w:szCs w:val="22"/>
        </w:rPr>
        <w:sectPr w:rsidR="006632C6" w:rsidSect="00643BE3">
          <w:pgSz w:w="16839" w:h="11907" w:orient="landscape" w:code="9"/>
          <w:pgMar w:top="1134" w:right="850" w:bottom="1134" w:left="1701" w:header="567" w:footer="517" w:gutter="0"/>
          <w:cols w:space="720"/>
          <w:docGrid w:linePitch="326"/>
        </w:sectPr>
      </w:pPr>
    </w:p>
    <w:p w:rsidR="006632C6" w:rsidRDefault="006632C6">
      <w:pPr>
        <w:rPr>
          <w:sz w:val="2"/>
          <w:szCs w:val="22"/>
        </w:rPr>
      </w:pPr>
    </w:p>
    <w:p w:rsidR="006632C6" w:rsidRDefault="006632C6">
      <w:pPr>
        <w:rPr>
          <w:sz w:val="2"/>
          <w:szCs w:val="22"/>
        </w:rPr>
      </w:pPr>
    </w:p>
    <w:p w:rsidR="006632C6" w:rsidRDefault="00123630">
      <w:pPr>
        <w:pStyle w:val="ConsPlusTitle"/>
        <w:jc w:val="center"/>
        <w:outlineLvl w:val="2"/>
        <w:rPr>
          <w:rFonts w:ascii="Times New Roman" w:hAnsi="Times New Roman"/>
          <w:sz w:val="24"/>
        </w:rPr>
      </w:pPr>
      <w:r>
        <w:rPr>
          <w:rFonts w:ascii="Times New Roman" w:hAnsi="Times New Roman"/>
          <w:sz w:val="24"/>
        </w:rPr>
        <w:t>12.4. Механизм реализации мероприятий подпрограммы 5</w:t>
      </w:r>
    </w:p>
    <w:p w:rsidR="006632C6" w:rsidRDefault="00123630">
      <w:pPr>
        <w:pStyle w:val="ConsPlusNormal"/>
        <w:jc w:val="center"/>
        <w:rPr>
          <w:rFonts w:ascii="Times New Roman" w:hAnsi="Times New Roman"/>
          <w:b/>
          <w:sz w:val="24"/>
        </w:rPr>
      </w:pPr>
      <w:r>
        <w:rPr>
          <w:rFonts w:ascii="Times New Roman" w:hAnsi="Times New Roman"/>
          <w:b/>
          <w:sz w:val="24"/>
        </w:rPr>
        <w:t xml:space="preserve">12.4.1. Механизм реализации мероприятий подпрограммы 5, </w:t>
      </w:r>
      <w:r>
        <w:rPr>
          <w:rFonts w:ascii="Times New Roman" w:hAnsi="Times New Roman"/>
          <w:b/>
          <w:sz w:val="24"/>
        </w:rPr>
        <w:br/>
        <w:t>связанных с проектной частью</w:t>
      </w:r>
    </w:p>
    <w:p w:rsidR="006632C6" w:rsidRDefault="006632C6">
      <w:pPr>
        <w:pStyle w:val="ConsPlusNormal"/>
        <w:ind w:firstLine="540"/>
        <w:jc w:val="center"/>
        <w:rPr>
          <w:rFonts w:ascii="Times New Roman" w:hAnsi="Times New Roman"/>
          <w:b/>
          <w:sz w:val="24"/>
        </w:rPr>
      </w:pPr>
    </w:p>
    <w:p w:rsidR="006632C6" w:rsidRDefault="00123630">
      <w:pPr>
        <w:pStyle w:val="ConsPlusNormal"/>
        <w:ind w:firstLine="567"/>
        <w:jc w:val="both"/>
        <w:rPr>
          <w:rFonts w:ascii="Times New Roman" w:hAnsi="Times New Roman"/>
          <w:sz w:val="24"/>
        </w:rPr>
      </w:pPr>
      <w:r>
        <w:rPr>
          <w:rFonts w:ascii="Times New Roman" w:hAnsi="Times New Roman"/>
          <w:sz w:val="24"/>
        </w:rPr>
        <w:t>Реализация мероп</w:t>
      </w:r>
      <w:r w:rsidR="00384F69">
        <w:rPr>
          <w:rFonts w:ascii="Times New Roman" w:hAnsi="Times New Roman"/>
          <w:sz w:val="24"/>
        </w:rPr>
        <w:t>риятий, указанных в пунктах 1.1</w:t>
      </w:r>
      <w:r>
        <w:rPr>
          <w:rFonts w:ascii="Times New Roman" w:hAnsi="Times New Roman"/>
          <w:sz w:val="24"/>
        </w:rPr>
        <w:t xml:space="preserve"> и 1.</w:t>
      </w:r>
      <w:r w:rsidR="00BB2022">
        <w:rPr>
          <w:rFonts w:ascii="Times New Roman" w:hAnsi="Times New Roman"/>
          <w:sz w:val="24"/>
        </w:rPr>
        <w:t>2</w:t>
      </w:r>
      <w:r>
        <w:rPr>
          <w:rFonts w:ascii="Times New Roman" w:hAnsi="Times New Roman"/>
          <w:sz w:val="24"/>
        </w:rPr>
        <w:t xml:space="preserve"> проектной части подраздела 12.3 подпрограммы 5, осуществляется КЭиИО путем закупки товаров, работ, услуг для обеспечения нужд Санкт-Петербурга в соответствии с Федеральным законом </w:t>
      </w:r>
      <w:r>
        <w:rPr>
          <w:rFonts w:ascii="Times New Roman" w:hAnsi="Times New Roman"/>
          <w:sz w:val="24"/>
        </w:rPr>
        <w:br/>
        <w:t xml:space="preserve">№ 44-ФЗ на основании решения о бюджетных инвестициях в объекты государственной собственности Санкт-Петербурга, содержащемся в пункте 3 настоящего постановления, принятого в соответствии с порядком, установленным постановлением № 719. </w:t>
      </w:r>
    </w:p>
    <w:p w:rsidR="006632C6" w:rsidRDefault="00123630">
      <w:pPr>
        <w:pStyle w:val="ConsPlusNormal"/>
        <w:ind w:firstLine="567"/>
        <w:jc w:val="both"/>
        <w:rPr>
          <w:rFonts w:ascii="Times New Roman" w:hAnsi="Times New Roman"/>
          <w:sz w:val="24"/>
        </w:rPr>
      </w:pPr>
      <w:r>
        <w:rPr>
          <w:rFonts w:ascii="Times New Roman" w:hAnsi="Times New Roman"/>
          <w:sz w:val="24"/>
        </w:rPr>
        <w:t>Адресные перечни по мероприятиям, указанным в пунктах 1.1 и 1.</w:t>
      </w:r>
      <w:r w:rsidR="00BB2022">
        <w:rPr>
          <w:rFonts w:ascii="Times New Roman" w:hAnsi="Times New Roman"/>
          <w:sz w:val="24"/>
        </w:rPr>
        <w:t>2</w:t>
      </w:r>
      <w:r>
        <w:rPr>
          <w:rFonts w:ascii="Times New Roman" w:hAnsi="Times New Roman"/>
          <w:sz w:val="24"/>
        </w:rPr>
        <w:t xml:space="preserve"> проектной части подраздела 12.3 подпрограммы 5, ежегодно утверждаются правовыми актами КЭиИО </w:t>
      </w:r>
      <w:r w:rsidR="00D00BCA">
        <w:rPr>
          <w:rFonts w:ascii="Times New Roman" w:hAnsi="Times New Roman"/>
          <w:sz w:val="24"/>
        </w:rPr>
        <w:br/>
      </w:r>
      <w:r>
        <w:rPr>
          <w:rFonts w:ascii="Times New Roman" w:hAnsi="Times New Roman"/>
          <w:sz w:val="24"/>
        </w:rPr>
        <w:t>в соответствии с порядком, утвержденным постановлением № 719.</w:t>
      </w:r>
    </w:p>
    <w:p w:rsidR="006632C6" w:rsidRDefault="006632C6">
      <w:pPr>
        <w:pStyle w:val="ConsPlusNormal"/>
        <w:jc w:val="center"/>
        <w:rPr>
          <w:rFonts w:ascii="Times New Roman" w:hAnsi="Times New Roman"/>
          <w:sz w:val="24"/>
        </w:rPr>
      </w:pPr>
    </w:p>
    <w:p w:rsidR="006632C6" w:rsidRDefault="00123630">
      <w:pPr>
        <w:pStyle w:val="ConsPlusNormal"/>
        <w:jc w:val="center"/>
        <w:rPr>
          <w:rFonts w:ascii="Times New Roman" w:hAnsi="Times New Roman"/>
          <w:b/>
          <w:sz w:val="24"/>
        </w:rPr>
      </w:pPr>
      <w:r>
        <w:rPr>
          <w:rFonts w:ascii="Times New Roman" w:hAnsi="Times New Roman"/>
          <w:b/>
          <w:sz w:val="24"/>
        </w:rPr>
        <w:t xml:space="preserve">12.4.2. Механизм реализации мероприятий подпрограммы 5, </w:t>
      </w:r>
      <w:r>
        <w:rPr>
          <w:rFonts w:ascii="Times New Roman" w:hAnsi="Times New Roman"/>
          <w:b/>
          <w:sz w:val="24"/>
        </w:rPr>
        <w:br/>
        <w:t>связанных с процессной частью</w:t>
      </w:r>
    </w:p>
    <w:p w:rsidR="006632C6" w:rsidRDefault="006632C6">
      <w:pPr>
        <w:pStyle w:val="ConsPlusNormal"/>
        <w:jc w:val="center"/>
        <w:rPr>
          <w:rFonts w:ascii="Times New Roman" w:hAnsi="Times New Roman"/>
          <w:b/>
          <w:sz w:val="24"/>
        </w:rPr>
      </w:pPr>
    </w:p>
    <w:p w:rsidR="006632C6" w:rsidRDefault="00123630">
      <w:pPr>
        <w:pStyle w:val="ConsPlusNormal"/>
        <w:ind w:firstLine="567"/>
        <w:jc w:val="both"/>
        <w:rPr>
          <w:rFonts w:ascii="Times New Roman" w:hAnsi="Times New Roman"/>
          <w:sz w:val="24"/>
        </w:rPr>
      </w:pPr>
      <w:r>
        <w:rPr>
          <w:rFonts w:ascii="Times New Roman" w:hAnsi="Times New Roman"/>
          <w:sz w:val="24"/>
        </w:rPr>
        <w:t xml:space="preserve">Реализация мероприятия, указанного в пункте 1 процессной части подраздела 12.3 подпрограммы 5, осуществляется путем предоставления субсидии ГБУ </w:t>
      </w:r>
      <w:r w:rsidR="00E74F1F">
        <w:rPr>
          <w:rFonts w:ascii="Times New Roman" w:hAnsi="Times New Roman"/>
          <w:sz w:val="24"/>
        </w:rPr>
        <w:t>«</w:t>
      </w:r>
      <w:r>
        <w:rPr>
          <w:rFonts w:ascii="Times New Roman" w:hAnsi="Times New Roman"/>
          <w:sz w:val="24"/>
        </w:rPr>
        <w:t>Ленсвет</w:t>
      </w:r>
      <w:r w:rsidR="00E74F1F">
        <w:rPr>
          <w:rFonts w:ascii="Times New Roman" w:hAnsi="Times New Roman"/>
          <w:sz w:val="24"/>
        </w:rPr>
        <w:t>»</w:t>
      </w:r>
      <w:r>
        <w:rPr>
          <w:rFonts w:ascii="Times New Roman" w:hAnsi="Times New Roman"/>
          <w:sz w:val="24"/>
        </w:rPr>
        <w:t xml:space="preserve"> </w:t>
      </w:r>
      <w:r>
        <w:rPr>
          <w:rFonts w:ascii="Times New Roman" w:hAnsi="Times New Roman"/>
          <w:sz w:val="24"/>
        </w:rPr>
        <w:br/>
        <w:t xml:space="preserve">на финансирование государственного задания в соответствии с постановлением Правительства Санкт-Петербурга от 20.01.2011 № 63 </w:t>
      </w:r>
      <w:r w:rsidR="00E74F1F">
        <w:rPr>
          <w:rFonts w:ascii="Times New Roman" w:hAnsi="Times New Roman"/>
          <w:sz w:val="24"/>
        </w:rPr>
        <w:t>«</w:t>
      </w:r>
      <w:r>
        <w:rPr>
          <w:rFonts w:ascii="Times New Roman" w:hAnsi="Times New Roman"/>
          <w:sz w:val="24"/>
        </w:rPr>
        <w:t>О Порядке формирования государственных заданий для государственных учреждений Санкт-Петербурга и порядке финансового обеспечения выполнения государственных заданий</w:t>
      </w:r>
      <w:r w:rsidR="00E74F1F">
        <w:rPr>
          <w:rFonts w:ascii="Times New Roman" w:hAnsi="Times New Roman"/>
          <w:sz w:val="24"/>
        </w:rPr>
        <w:t>»</w:t>
      </w:r>
      <w:r>
        <w:rPr>
          <w:rFonts w:ascii="Times New Roman" w:hAnsi="Times New Roman"/>
          <w:sz w:val="24"/>
        </w:rPr>
        <w:t xml:space="preserve"> и постановлением Правительства Санкт-Петербурга от 29.12.2016 № 1271 </w:t>
      </w:r>
      <w:r w:rsidR="00E74F1F">
        <w:rPr>
          <w:rFonts w:ascii="Times New Roman" w:hAnsi="Times New Roman"/>
          <w:sz w:val="24"/>
        </w:rPr>
        <w:t>«</w:t>
      </w:r>
      <w:r>
        <w:rPr>
          <w:rFonts w:ascii="Times New Roman" w:hAnsi="Times New Roman"/>
          <w:sz w:val="24"/>
        </w:rPr>
        <w:t>О порядке предоставления субсидий из бюджета Санкт-Петербурга государственным бюджетным и автономным учреждениям Санкт-Петербурга на финансовое обеспечение выполнения ими государственного задания на оказание государственных услуг (выполнение работ)</w:t>
      </w:r>
      <w:r w:rsidR="00E74F1F">
        <w:rPr>
          <w:rFonts w:ascii="Times New Roman" w:hAnsi="Times New Roman"/>
          <w:sz w:val="24"/>
        </w:rPr>
        <w:t>»</w:t>
      </w:r>
      <w:r>
        <w:rPr>
          <w:rFonts w:ascii="Times New Roman" w:hAnsi="Times New Roman"/>
          <w:sz w:val="24"/>
        </w:rPr>
        <w:t xml:space="preserve">.  </w:t>
      </w:r>
    </w:p>
    <w:p w:rsidR="006632C6" w:rsidRDefault="00123630">
      <w:pPr>
        <w:pStyle w:val="ConsPlusNormal"/>
        <w:ind w:firstLine="567"/>
        <w:jc w:val="both"/>
        <w:rPr>
          <w:rFonts w:ascii="Times New Roman" w:hAnsi="Times New Roman"/>
          <w:sz w:val="24"/>
        </w:rPr>
      </w:pPr>
      <w:r>
        <w:rPr>
          <w:rFonts w:ascii="Times New Roman" w:hAnsi="Times New Roman"/>
          <w:sz w:val="24"/>
        </w:rPr>
        <w:t xml:space="preserve">Реализация мероприятия, указанного в пункте 2 процессной части подраздела 12.3 подпрограммы 5, осуществляется путем предоставления субсидии ГБУ </w:t>
      </w:r>
      <w:r w:rsidR="00E74F1F">
        <w:rPr>
          <w:rFonts w:ascii="Times New Roman" w:hAnsi="Times New Roman"/>
          <w:sz w:val="24"/>
        </w:rPr>
        <w:t>«</w:t>
      </w:r>
      <w:r>
        <w:rPr>
          <w:rFonts w:ascii="Times New Roman" w:hAnsi="Times New Roman"/>
          <w:sz w:val="24"/>
        </w:rPr>
        <w:t>Ленсвет</w:t>
      </w:r>
      <w:r w:rsidR="00E74F1F">
        <w:rPr>
          <w:rFonts w:ascii="Times New Roman" w:hAnsi="Times New Roman"/>
          <w:sz w:val="24"/>
        </w:rPr>
        <w:t>»</w:t>
      </w:r>
      <w:r>
        <w:rPr>
          <w:rFonts w:ascii="Times New Roman" w:hAnsi="Times New Roman"/>
          <w:sz w:val="24"/>
        </w:rPr>
        <w:t xml:space="preserve"> на иные цели в порядке, установленном распоряжением КЭиИО, на основании постановления Правительства Санкт-Петербурга от 07.10.2020 № 809 </w:t>
      </w:r>
      <w:r w:rsidR="00E74F1F">
        <w:rPr>
          <w:rFonts w:ascii="Times New Roman" w:hAnsi="Times New Roman"/>
          <w:sz w:val="24"/>
        </w:rPr>
        <w:t>«</w:t>
      </w:r>
      <w:r>
        <w:rPr>
          <w:rFonts w:ascii="Times New Roman" w:hAnsi="Times New Roman"/>
          <w:sz w:val="24"/>
        </w:rPr>
        <w:t>О мерах по реализации пункта 4 постановления Правительства Российской Федерации от 22.02.2020 № 203</w:t>
      </w:r>
      <w:r w:rsidR="00E74F1F">
        <w:rPr>
          <w:rFonts w:ascii="Times New Roman" w:hAnsi="Times New Roman"/>
          <w:sz w:val="24"/>
        </w:rPr>
        <w:t>»</w:t>
      </w:r>
      <w:r>
        <w:rPr>
          <w:rFonts w:ascii="Times New Roman" w:hAnsi="Times New Roman"/>
          <w:sz w:val="24"/>
        </w:rPr>
        <w:t xml:space="preserve"> </w:t>
      </w:r>
      <w:r>
        <w:rPr>
          <w:rFonts w:ascii="Times New Roman" w:hAnsi="Times New Roman"/>
          <w:sz w:val="24"/>
        </w:rPr>
        <w:br/>
        <w:t xml:space="preserve">и в соответствии с общими требованиями к нормативным правовым актам </w:t>
      </w:r>
      <w:r>
        <w:rPr>
          <w:rFonts w:ascii="Times New Roman" w:hAnsi="Times New Roman"/>
          <w:sz w:val="24"/>
        </w:rPr>
        <w:br/>
        <w:t xml:space="preserve">и муниципальным правовым актам, устанавливающим порядок определения объема </w:t>
      </w:r>
      <w:r>
        <w:rPr>
          <w:rFonts w:ascii="Times New Roman" w:hAnsi="Times New Roman"/>
          <w:sz w:val="24"/>
        </w:rPr>
        <w:br/>
        <w:t>и условия предоставления бюджетным и автономным учреждениям субсидий на иные цели, утвержденными постановлением Прав</w:t>
      </w:r>
      <w:r w:rsidR="004F6211">
        <w:rPr>
          <w:rFonts w:ascii="Times New Roman" w:hAnsi="Times New Roman"/>
          <w:sz w:val="24"/>
        </w:rPr>
        <w:t xml:space="preserve">ительства Российской Федерации </w:t>
      </w:r>
      <w:r>
        <w:rPr>
          <w:rFonts w:ascii="Times New Roman" w:hAnsi="Times New Roman"/>
          <w:sz w:val="24"/>
        </w:rPr>
        <w:t xml:space="preserve">от 22.02.2020 </w:t>
      </w:r>
      <w:r w:rsidR="004F6211">
        <w:rPr>
          <w:rFonts w:ascii="Times New Roman" w:hAnsi="Times New Roman"/>
          <w:sz w:val="24"/>
        </w:rPr>
        <w:br/>
      </w:r>
      <w:r>
        <w:rPr>
          <w:rFonts w:ascii="Times New Roman" w:hAnsi="Times New Roman"/>
          <w:sz w:val="24"/>
        </w:rPr>
        <w:t>№ 203.</w:t>
      </w:r>
    </w:p>
    <w:p w:rsidR="006632C6" w:rsidRDefault="00123630">
      <w:pPr>
        <w:pStyle w:val="ConsPlusNormal"/>
        <w:ind w:firstLine="567"/>
        <w:jc w:val="both"/>
        <w:rPr>
          <w:rFonts w:ascii="Times New Roman" w:hAnsi="Times New Roman"/>
          <w:sz w:val="24"/>
        </w:rPr>
      </w:pPr>
      <w:r>
        <w:rPr>
          <w:rFonts w:ascii="Times New Roman" w:hAnsi="Times New Roman"/>
          <w:sz w:val="24"/>
        </w:rPr>
        <w:t xml:space="preserve"> </w:t>
      </w:r>
    </w:p>
    <w:p w:rsidR="006632C6" w:rsidRDefault="006632C6">
      <w:pPr>
        <w:pStyle w:val="ConsPlusNormal"/>
        <w:ind w:firstLine="567"/>
        <w:jc w:val="both"/>
        <w:rPr>
          <w:rFonts w:ascii="Times New Roman" w:hAnsi="Times New Roman"/>
          <w:sz w:val="24"/>
        </w:rPr>
      </w:pPr>
    </w:p>
    <w:p w:rsidR="006632C6" w:rsidRDefault="006632C6">
      <w:pPr>
        <w:spacing w:after="160" w:line="259" w:lineRule="auto"/>
        <w:rPr>
          <w:rFonts w:eastAsia="Times New Roman" w:cs="Times New Roman"/>
          <w:sz w:val="22"/>
          <w:szCs w:val="22"/>
        </w:rPr>
        <w:sectPr w:rsidR="006632C6" w:rsidSect="00643BE3">
          <w:pgSz w:w="11907" w:h="16839" w:code="9"/>
          <w:pgMar w:top="1134" w:right="850" w:bottom="1134" w:left="1701" w:header="708" w:footer="708" w:gutter="0"/>
          <w:cols w:space="720"/>
          <w:docGrid w:linePitch="326"/>
        </w:sectPr>
      </w:pPr>
    </w:p>
    <w:p w:rsidR="004F6211" w:rsidRDefault="004F6211">
      <w:pPr>
        <w:rPr>
          <w:rFonts w:ascii="Times New Roman" w:eastAsia="Times New Roman" w:hAnsi="Times New Roman" w:cs="Times New Roman"/>
          <w:b/>
          <w:szCs w:val="22"/>
        </w:rPr>
      </w:pPr>
      <w:r>
        <w:rPr>
          <w:rFonts w:ascii="Times New Roman" w:hAnsi="Times New Roman"/>
          <w:b/>
        </w:rPr>
        <w:br w:type="page"/>
      </w:r>
    </w:p>
    <w:p w:rsidR="006632C6" w:rsidRDefault="00123630">
      <w:pPr>
        <w:pStyle w:val="a5"/>
        <w:spacing w:after="0" w:line="240" w:lineRule="auto"/>
        <w:contextualSpacing w:val="0"/>
        <w:jc w:val="center"/>
        <w:rPr>
          <w:b/>
          <w:sz w:val="24"/>
        </w:rPr>
      </w:pPr>
      <w:r>
        <w:rPr>
          <w:rFonts w:ascii="Times New Roman" w:hAnsi="Times New Roman"/>
          <w:b/>
          <w:sz w:val="24"/>
        </w:rPr>
        <w:lastRenderedPageBreak/>
        <w:t>13. Подпрограмма 6</w:t>
      </w:r>
    </w:p>
    <w:p w:rsidR="006632C6" w:rsidRDefault="00123630">
      <w:pPr>
        <w:pStyle w:val="a5"/>
        <w:spacing w:after="0" w:line="240" w:lineRule="auto"/>
        <w:ind w:left="709"/>
        <w:contextualSpacing w:val="0"/>
        <w:jc w:val="center"/>
        <w:rPr>
          <w:rFonts w:ascii="Times New Roman" w:hAnsi="Times New Roman"/>
          <w:b/>
          <w:sz w:val="24"/>
        </w:rPr>
      </w:pPr>
      <w:r>
        <w:rPr>
          <w:rFonts w:ascii="Times New Roman" w:hAnsi="Times New Roman"/>
          <w:b/>
          <w:sz w:val="24"/>
        </w:rPr>
        <w:t>13.1. Паспорт подпрограммы 6</w:t>
      </w:r>
    </w:p>
    <w:p w:rsidR="00D00BCA" w:rsidRDefault="00D00BCA">
      <w:pPr>
        <w:pStyle w:val="a5"/>
        <w:spacing w:after="0" w:line="240" w:lineRule="auto"/>
        <w:ind w:left="709"/>
        <w:contextualSpacing w:val="0"/>
        <w:jc w:val="center"/>
        <w:rPr>
          <w:sz w:val="24"/>
        </w:rPr>
      </w:pPr>
    </w:p>
    <w:tbl>
      <w:tblPr>
        <w:tblStyle w:val="TableGrid6"/>
        <w:tblW w:w="9104" w:type="dxa"/>
        <w:tblInd w:w="105" w:type="dxa"/>
        <w:tblLayout w:type="fixed"/>
        <w:tblLook w:val="04A0" w:firstRow="1" w:lastRow="0" w:firstColumn="1" w:lastColumn="0" w:noHBand="0" w:noVBand="1"/>
      </w:tblPr>
      <w:tblGrid>
        <w:gridCol w:w="420"/>
        <w:gridCol w:w="2835"/>
        <w:gridCol w:w="5849"/>
      </w:tblGrid>
      <w:tr w:rsidR="006632C6" w:rsidTr="002C3F16">
        <w:tc>
          <w:tcPr>
            <w:tcW w:w="420" w:type="dxa"/>
          </w:tcPr>
          <w:p w:rsidR="006632C6" w:rsidRDefault="00123630">
            <w:pPr>
              <w:rPr>
                <w:rFonts w:eastAsia="Times New Roman" w:cs="Times New Roman"/>
              </w:rPr>
            </w:pPr>
            <w:r>
              <w:rPr>
                <w:rFonts w:ascii="Times New Roman" w:eastAsia="Times New Roman" w:hAnsi="Times New Roman" w:cs="Times New Roman"/>
                <w:szCs w:val="22"/>
              </w:rPr>
              <w:t>1</w:t>
            </w:r>
          </w:p>
        </w:tc>
        <w:tc>
          <w:tcPr>
            <w:tcW w:w="2835" w:type="dxa"/>
          </w:tcPr>
          <w:p w:rsidR="006632C6" w:rsidRDefault="00123630">
            <w:pPr>
              <w:spacing w:line="262" w:lineRule="atLeast"/>
              <w:rPr>
                <w:rFonts w:eastAsia="Times New Roman" w:cs="Times New Roman"/>
              </w:rPr>
            </w:pPr>
            <w:r>
              <w:rPr>
                <w:rFonts w:ascii="Times New Roman" w:eastAsia="Times New Roman" w:hAnsi="Times New Roman" w:cs="Times New Roman"/>
                <w:szCs w:val="22"/>
              </w:rPr>
              <w:t>Исполнители подпрограммы 6</w:t>
            </w:r>
          </w:p>
        </w:tc>
        <w:tc>
          <w:tcPr>
            <w:tcW w:w="5849" w:type="dxa"/>
          </w:tcPr>
          <w:p w:rsidR="006632C6" w:rsidRDefault="00123630">
            <w:pPr>
              <w:rPr>
                <w:rFonts w:eastAsia="Times New Roman" w:cs="Times New Roman"/>
              </w:rPr>
            </w:pPr>
            <w:r>
              <w:rPr>
                <w:rFonts w:ascii="Times New Roman" w:eastAsia="Times New Roman" w:hAnsi="Times New Roman" w:cs="Times New Roman"/>
                <w:szCs w:val="22"/>
              </w:rPr>
              <w:t>КЭиИО</w:t>
            </w:r>
          </w:p>
        </w:tc>
      </w:tr>
      <w:tr w:rsidR="00D00BCA" w:rsidTr="00E840A4">
        <w:tc>
          <w:tcPr>
            <w:tcW w:w="420" w:type="dxa"/>
          </w:tcPr>
          <w:p w:rsidR="00D00BCA" w:rsidRDefault="00D00BCA" w:rsidP="00D00BCA">
            <w:pPr>
              <w:rPr>
                <w:rFonts w:eastAsia="Times New Roman" w:cs="Times New Roman"/>
              </w:rPr>
            </w:pPr>
            <w:r>
              <w:rPr>
                <w:rFonts w:ascii="Times New Roman" w:eastAsia="Times New Roman" w:hAnsi="Times New Roman" w:cs="Times New Roman"/>
                <w:szCs w:val="22"/>
              </w:rPr>
              <w:t>2</w:t>
            </w:r>
          </w:p>
        </w:tc>
        <w:tc>
          <w:tcPr>
            <w:tcW w:w="2835" w:type="dxa"/>
          </w:tcPr>
          <w:p w:rsidR="00D00BCA" w:rsidRDefault="00D00BCA" w:rsidP="00D00BCA">
            <w:pPr>
              <w:rPr>
                <w:rFonts w:eastAsia="Times New Roman" w:cs="Times New Roman"/>
              </w:rPr>
            </w:pPr>
            <w:r>
              <w:rPr>
                <w:rFonts w:ascii="Times New Roman" w:eastAsia="Times New Roman" w:hAnsi="Times New Roman" w:cs="Times New Roman"/>
                <w:color w:val="000000"/>
                <w:szCs w:val="22"/>
              </w:rPr>
              <w:t xml:space="preserve">Участник(-и) государственной программы (в части реализации подпрограммы </w:t>
            </w:r>
            <w:r>
              <w:rPr>
                <w:rFonts w:ascii="Times New Roman" w:eastAsia="Times New Roman" w:hAnsi="Times New Roman" w:cs="Times New Roman"/>
                <w:szCs w:val="22"/>
              </w:rPr>
              <w:t>6</w:t>
            </w:r>
            <w:r>
              <w:rPr>
                <w:rFonts w:ascii="Times New Roman" w:eastAsia="Times New Roman" w:hAnsi="Times New Roman" w:cs="Times New Roman"/>
                <w:color w:val="000000"/>
                <w:szCs w:val="22"/>
              </w:rPr>
              <w:t>)</w:t>
            </w:r>
          </w:p>
        </w:tc>
        <w:tc>
          <w:tcPr>
            <w:tcW w:w="5849" w:type="dxa"/>
            <w:vAlign w:val="center"/>
          </w:tcPr>
          <w:p w:rsidR="00D00BCA" w:rsidRPr="000612F4" w:rsidRDefault="00D00BCA" w:rsidP="00D00BCA">
            <w:pPr>
              <w:rPr>
                <w:rFonts w:eastAsia="Times New Roman" w:cs="Times New Roman"/>
                <w:sz w:val="22"/>
              </w:rPr>
            </w:pPr>
            <w:r w:rsidRPr="000612F4">
              <w:rPr>
                <w:rFonts w:eastAsia="Times New Roman" w:cs="Times New Roman"/>
                <w:sz w:val="22"/>
              </w:rPr>
              <w:t>-</w:t>
            </w:r>
          </w:p>
        </w:tc>
      </w:tr>
      <w:tr w:rsidR="00D00BCA" w:rsidTr="002C3F16">
        <w:tc>
          <w:tcPr>
            <w:tcW w:w="420" w:type="dxa"/>
          </w:tcPr>
          <w:p w:rsidR="00D00BCA" w:rsidRDefault="00D00BCA" w:rsidP="00D00BCA">
            <w:pPr>
              <w:rPr>
                <w:rFonts w:eastAsia="Times New Roman" w:cs="Times New Roman"/>
              </w:rPr>
            </w:pPr>
            <w:r>
              <w:rPr>
                <w:rFonts w:ascii="Times New Roman" w:eastAsia="Times New Roman" w:hAnsi="Times New Roman" w:cs="Times New Roman"/>
                <w:szCs w:val="22"/>
              </w:rPr>
              <w:t>3</w:t>
            </w:r>
          </w:p>
        </w:tc>
        <w:tc>
          <w:tcPr>
            <w:tcW w:w="2835" w:type="dxa"/>
          </w:tcPr>
          <w:p w:rsidR="00D00BCA" w:rsidRDefault="00D00BCA" w:rsidP="00D00BCA">
            <w:pPr>
              <w:spacing w:line="262" w:lineRule="atLeast"/>
              <w:rPr>
                <w:rFonts w:eastAsia="Times New Roman" w:cs="Times New Roman"/>
              </w:rPr>
            </w:pPr>
            <w:r>
              <w:rPr>
                <w:rFonts w:ascii="Times New Roman" w:eastAsia="Times New Roman" w:hAnsi="Times New Roman" w:cs="Times New Roman"/>
                <w:szCs w:val="22"/>
              </w:rPr>
              <w:t>Цели подпрограммы 6</w:t>
            </w:r>
          </w:p>
        </w:tc>
        <w:tc>
          <w:tcPr>
            <w:tcW w:w="5849" w:type="dxa"/>
          </w:tcPr>
          <w:p w:rsidR="00D00BCA" w:rsidRDefault="00D00BCA" w:rsidP="00D00BCA">
            <w:pPr>
              <w:rPr>
                <w:rFonts w:ascii="Times New Roman" w:eastAsia="Times New Roman" w:hAnsi="Times New Roman" w:cs="Times New Roman"/>
              </w:rPr>
            </w:pPr>
            <w:r>
              <w:rPr>
                <w:rFonts w:ascii="Times New Roman" w:eastAsia="Times New Roman" w:hAnsi="Times New Roman" w:cs="Times New Roman"/>
                <w:szCs w:val="22"/>
              </w:rPr>
              <w:t>Развитие основных направлений в области энергосбережения и повышения энергетической эффективности путем проведения пропаганды, просвещения и стимулирования реализации мероприятий по энергосбережению и повышению энергоэффективности, а также содействие развитию систем коммунальной инфраструктуры с внедрением соответствующих мероприятий.</w:t>
            </w:r>
          </w:p>
          <w:p w:rsidR="00D00BCA" w:rsidRDefault="00D00BCA" w:rsidP="00D00BCA">
            <w:pPr>
              <w:rPr>
                <w:rFonts w:ascii="Times New Roman" w:eastAsia="Times New Roman" w:hAnsi="Times New Roman" w:cs="Times New Roman"/>
              </w:rPr>
            </w:pPr>
            <w:r>
              <w:rPr>
                <w:rFonts w:ascii="Times New Roman" w:eastAsia="Times New Roman" w:hAnsi="Times New Roman" w:cs="Times New Roman"/>
                <w:szCs w:val="22"/>
              </w:rPr>
              <w:t xml:space="preserve">Развитие систем коммунальной инфраструктуры </w:t>
            </w:r>
            <w:r>
              <w:rPr>
                <w:rFonts w:ascii="Times New Roman" w:eastAsia="Times New Roman" w:hAnsi="Times New Roman" w:cs="Times New Roman"/>
                <w:szCs w:val="22"/>
              </w:rPr>
              <w:br/>
              <w:t>в соответствии с потребностями жилищного, общественно-делового и промышленного строительства Санкт-Петербурга</w:t>
            </w:r>
          </w:p>
          <w:p w:rsidR="00D00BCA" w:rsidRDefault="00D00BCA" w:rsidP="00D00BCA">
            <w:pPr>
              <w:rPr>
                <w:rFonts w:eastAsia="Times New Roman" w:cs="Times New Roman"/>
              </w:rPr>
            </w:pPr>
          </w:p>
        </w:tc>
      </w:tr>
      <w:tr w:rsidR="00D00BCA" w:rsidTr="002C3F16">
        <w:tc>
          <w:tcPr>
            <w:tcW w:w="420" w:type="dxa"/>
          </w:tcPr>
          <w:p w:rsidR="00D00BCA" w:rsidRDefault="00D00BCA" w:rsidP="00D00BCA">
            <w:pPr>
              <w:rPr>
                <w:rFonts w:eastAsia="Times New Roman" w:cs="Times New Roman"/>
              </w:rPr>
            </w:pPr>
            <w:r>
              <w:rPr>
                <w:rFonts w:ascii="Times New Roman" w:eastAsia="Times New Roman" w:hAnsi="Times New Roman" w:cs="Times New Roman"/>
                <w:szCs w:val="22"/>
              </w:rPr>
              <w:t>4</w:t>
            </w:r>
          </w:p>
        </w:tc>
        <w:tc>
          <w:tcPr>
            <w:tcW w:w="2835" w:type="dxa"/>
          </w:tcPr>
          <w:p w:rsidR="00D00BCA" w:rsidRDefault="00D00BCA" w:rsidP="00D00BCA">
            <w:pPr>
              <w:rPr>
                <w:rFonts w:eastAsia="Times New Roman" w:cs="Times New Roman"/>
                <w:lang w:val="en-US"/>
              </w:rPr>
            </w:pPr>
            <w:r>
              <w:rPr>
                <w:rFonts w:ascii="Times New Roman" w:eastAsia="Times New Roman" w:hAnsi="Times New Roman" w:cs="Times New Roman"/>
                <w:color w:val="000000"/>
                <w:szCs w:val="22"/>
              </w:rPr>
              <w:t>Задачи подпрограммы</w:t>
            </w:r>
            <w:r>
              <w:rPr>
                <w:rFonts w:ascii="Times New Roman" w:eastAsia="Times New Roman" w:hAnsi="Times New Roman" w:cs="Times New Roman"/>
                <w:color w:val="000000"/>
                <w:szCs w:val="22"/>
                <w:lang w:val="en-US"/>
              </w:rPr>
              <w:t xml:space="preserve"> </w:t>
            </w:r>
            <w:r>
              <w:rPr>
                <w:rFonts w:ascii="Times New Roman" w:eastAsia="Times New Roman" w:hAnsi="Times New Roman" w:cs="Times New Roman"/>
                <w:szCs w:val="22"/>
              </w:rPr>
              <w:t>6</w:t>
            </w:r>
          </w:p>
        </w:tc>
        <w:tc>
          <w:tcPr>
            <w:tcW w:w="5849" w:type="dxa"/>
          </w:tcPr>
          <w:p w:rsidR="00D00BCA" w:rsidRDefault="00D00BCA" w:rsidP="00D00BCA">
            <w:pPr>
              <w:rPr>
                <w:rFonts w:ascii="Times New Roman" w:eastAsia="Times New Roman" w:hAnsi="Times New Roman" w:cs="Times New Roman"/>
              </w:rPr>
            </w:pPr>
            <w:r>
              <w:rPr>
                <w:rFonts w:ascii="Times New Roman" w:eastAsia="Times New Roman" w:hAnsi="Times New Roman" w:cs="Times New Roman"/>
                <w:szCs w:val="22"/>
              </w:rPr>
              <w:t>Стимулирование разработки и реализации проектов</w:t>
            </w:r>
            <w:r>
              <w:rPr>
                <w:rFonts w:ascii="Times New Roman" w:eastAsia="Times New Roman" w:hAnsi="Times New Roman" w:cs="Times New Roman"/>
                <w:szCs w:val="22"/>
              </w:rPr>
              <w:br/>
              <w:t xml:space="preserve">в области энергосбережения и повышения энергетической эффективности в Санкт-Петербурге, содействие в осуществлении инвестиционной деятельности в области энергосбережения </w:t>
            </w:r>
            <w:r>
              <w:rPr>
                <w:rFonts w:ascii="Times New Roman" w:eastAsia="Times New Roman" w:hAnsi="Times New Roman" w:cs="Times New Roman"/>
                <w:szCs w:val="22"/>
              </w:rPr>
              <w:br/>
              <w:t>и повышения энергетической эффективности.</w:t>
            </w:r>
          </w:p>
          <w:p w:rsidR="00D00BCA" w:rsidRDefault="00D00BCA" w:rsidP="00D00BCA">
            <w:pPr>
              <w:rPr>
                <w:rFonts w:ascii="Times New Roman" w:eastAsia="Times New Roman" w:hAnsi="Times New Roman" w:cs="Times New Roman"/>
              </w:rPr>
            </w:pPr>
            <w:r>
              <w:rPr>
                <w:rFonts w:ascii="Times New Roman" w:eastAsia="Times New Roman" w:hAnsi="Times New Roman" w:cs="Times New Roman"/>
                <w:szCs w:val="22"/>
              </w:rPr>
              <w:t xml:space="preserve">Формирование эффективной системы пропаганды </w:t>
            </w:r>
            <w:r>
              <w:rPr>
                <w:rFonts w:ascii="Times New Roman" w:eastAsia="Times New Roman" w:hAnsi="Times New Roman" w:cs="Times New Roman"/>
                <w:szCs w:val="22"/>
              </w:rPr>
              <w:br/>
              <w:t>и обучения в области энергосбережения и повышения энергетической эффективности.</w:t>
            </w:r>
          </w:p>
          <w:p w:rsidR="00D00BCA" w:rsidRPr="008E262D" w:rsidRDefault="00D00BCA" w:rsidP="00D00BCA">
            <w:pPr>
              <w:rPr>
                <w:rFonts w:ascii="Times New Roman" w:eastAsia="Times New Roman" w:hAnsi="Times New Roman" w:cs="Times New Roman"/>
                <w:szCs w:val="22"/>
              </w:rPr>
            </w:pPr>
            <w:r>
              <w:rPr>
                <w:rFonts w:ascii="Times New Roman" w:eastAsia="Times New Roman" w:hAnsi="Times New Roman" w:cs="Times New Roman"/>
                <w:szCs w:val="22"/>
              </w:rPr>
              <w:t xml:space="preserve">Обеспечение полноты и доступности информации </w:t>
            </w:r>
            <w:r>
              <w:rPr>
                <w:rFonts w:ascii="Times New Roman" w:eastAsia="Times New Roman" w:hAnsi="Times New Roman" w:cs="Times New Roman"/>
                <w:szCs w:val="22"/>
              </w:rPr>
              <w:br/>
              <w:t xml:space="preserve">о ходе проведения мероприятий по энергосбережению и </w:t>
            </w:r>
            <w:r w:rsidRPr="008E262D">
              <w:rPr>
                <w:rFonts w:ascii="Times New Roman" w:eastAsia="Times New Roman" w:hAnsi="Times New Roman" w:cs="Times New Roman"/>
                <w:szCs w:val="22"/>
              </w:rPr>
              <w:t xml:space="preserve">повышению энергетической эффективности </w:t>
            </w:r>
            <w:r w:rsidRPr="008E262D">
              <w:rPr>
                <w:rFonts w:ascii="Times New Roman" w:eastAsia="Times New Roman" w:hAnsi="Times New Roman" w:cs="Times New Roman"/>
                <w:szCs w:val="22"/>
              </w:rPr>
              <w:br/>
              <w:t>на территории Санкт-Петербурга для всех заинтересованных лиц и организаций.</w:t>
            </w:r>
          </w:p>
          <w:p w:rsidR="00D00BCA" w:rsidRDefault="00404CEF" w:rsidP="00BB4A04">
            <w:pPr>
              <w:rPr>
                <w:rFonts w:eastAsia="Times New Roman" w:cs="Times New Roman"/>
              </w:rPr>
            </w:pPr>
            <w:r w:rsidRPr="008E262D">
              <w:rPr>
                <w:rFonts w:ascii="Times New Roman" w:eastAsia="Times New Roman" w:hAnsi="Times New Roman" w:cs="Times New Roman"/>
                <w:szCs w:val="22"/>
              </w:rPr>
              <w:t>Подготовка документации по планировке территории</w:t>
            </w:r>
            <w:r w:rsidR="00BB4A04" w:rsidRPr="008E262D">
              <w:rPr>
                <w:rFonts w:ascii="Times New Roman" w:eastAsia="Times New Roman" w:hAnsi="Times New Roman" w:cs="Times New Roman"/>
                <w:szCs w:val="22"/>
              </w:rPr>
              <w:t xml:space="preserve"> </w:t>
            </w:r>
            <w:r w:rsidR="00D00BCA" w:rsidRPr="008E262D">
              <w:rPr>
                <w:rFonts w:ascii="Times New Roman" w:eastAsia="Times New Roman" w:hAnsi="Times New Roman" w:cs="Times New Roman"/>
                <w:szCs w:val="22"/>
              </w:rPr>
              <w:t>для размещения объектов инженерно-энергетического комплекса</w:t>
            </w:r>
          </w:p>
        </w:tc>
      </w:tr>
      <w:tr w:rsidR="00D00BCA" w:rsidTr="00E840A4">
        <w:tc>
          <w:tcPr>
            <w:tcW w:w="420" w:type="dxa"/>
          </w:tcPr>
          <w:p w:rsidR="00D00BCA" w:rsidRDefault="00D00BCA" w:rsidP="00D00BCA">
            <w:pPr>
              <w:rPr>
                <w:rFonts w:eastAsia="Times New Roman" w:cs="Times New Roman"/>
              </w:rPr>
            </w:pPr>
            <w:r>
              <w:rPr>
                <w:rFonts w:ascii="Times New Roman" w:eastAsia="Times New Roman" w:hAnsi="Times New Roman" w:cs="Times New Roman"/>
                <w:szCs w:val="22"/>
              </w:rPr>
              <w:t>5</w:t>
            </w:r>
          </w:p>
        </w:tc>
        <w:tc>
          <w:tcPr>
            <w:tcW w:w="2835" w:type="dxa"/>
          </w:tcPr>
          <w:p w:rsidR="00D00BCA" w:rsidRDefault="00D00BCA" w:rsidP="00D00BCA">
            <w:pPr>
              <w:rPr>
                <w:rFonts w:eastAsia="Times New Roman" w:cs="Times New Roman"/>
              </w:rPr>
            </w:pPr>
            <w:r>
              <w:rPr>
                <w:rFonts w:ascii="Times New Roman" w:eastAsia="Times New Roman" w:hAnsi="Times New Roman" w:cs="Times New Roman"/>
                <w:color w:val="000000"/>
                <w:szCs w:val="22"/>
              </w:rPr>
              <w:t xml:space="preserve">Региональные проекты, реализуемые в рамках подпрограммы </w:t>
            </w:r>
            <w:r>
              <w:rPr>
                <w:rFonts w:ascii="Times New Roman" w:eastAsia="Times New Roman" w:hAnsi="Times New Roman" w:cs="Times New Roman"/>
                <w:szCs w:val="22"/>
              </w:rPr>
              <w:t>6</w:t>
            </w:r>
          </w:p>
        </w:tc>
        <w:tc>
          <w:tcPr>
            <w:tcW w:w="5849" w:type="dxa"/>
            <w:vAlign w:val="center"/>
          </w:tcPr>
          <w:p w:rsidR="00D00BCA" w:rsidRPr="000612F4" w:rsidRDefault="00D00BCA" w:rsidP="00D00BCA">
            <w:pPr>
              <w:rPr>
                <w:rFonts w:eastAsia="Times New Roman" w:cs="Times New Roman"/>
                <w:sz w:val="22"/>
              </w:rPr>
            </w:pPr>
            <w:r w:rsidRPr="000612F4">
              <w:rPr>
                <w:rFonts w:eastAsia="Times New Roman" w:cs="Times New Roman"/>
                <w:sz w:val="22"/>
              </w:rPr>
              <w:t>-</w:t>
            </w:r>
          </w:p>
        </w:tc>
      </w:tr>
      <w:tr w:rsidR="00D00BCA" w:rsidTr="002C3F16">
        <w:tc>
          <w:tcPr>
            <w:tcW w:w="420" w:type="dxa"/>
          </w:tcPr>
          <w:p w:rsidR="00D00BCA" w:rsidRDefault="00D00BCA" w:rsidP="00D00BCA">
            <w:pPr>
              <w:rPr>
                <w:rFonts w:eastAsia="Times New Roman" w:cs="Times New Roman"/>
              </w:rPr>
            </w:pPr>
            <w:r>
              <w:rPr>
                <w:rFonts w:ascii="Times New Roman" w:eastAsia="Times New Roman" w:hAnsi="Times New Roman" w:cs="Times New Roman"/>
                <w:szCs w:val="22"/>
              </w:rPr>
              <w:t>6</w:t>
            </w:r>
          </w:p>
        </w:tc>
        <w:tc>
          <w:tcPr>
            <w:tcW w:w="2835" w:type="dxa"/>
          </w:tcPr>
          <w:p w:rsidR="00D00BCA" w:rsidRDefault="00D00BCA" w:rsidP="00D00BCA">
            <w:pPr>
              <w:rPr>
                <w:rFonts w:eastAsia="Times New Roman" w:cs="Times New Roman"/>
              </w:rPr>
            </w:pPr>
            <w:r>
              <w:rPr>
                <w:rFonts w:ascii="Times New Roman" w:eastAsia="Times New Roman" w:hAnsi="Times New Roman" w:cs="Times New Roman"/>
                <w:color w:val="000000"/>
                <w:szCs w:val="22"/>
              </w:rPr>
              <w:t xml:space="preserve">Общий объем финансирования подпрограммы </w:t>
            </w:r>
            <w:r>
              <w:rPr>
                <w:rFonts w:ascii="Times New Roman" w:eastAsia="Times New Roman" w:hAnsi="Times New Roman" w:cs="Times New Roman"/>
                <w:szCs w:val="22"/>
              </w:rPr>
              <w:t>6</w:t>
            </w:r>
            <w:r>
              <w:rPr>
                <w:rFonts w:ascii="Times New Roman" w:eastAsia="Times New Roman" w:hAnsi="Times New Roman" w:cs="Times New Roman"/>
                <w:color w:val="000000"/>
                <w:szCs w:val="22"/>
              </w:rPr>
              <w:t xml:space="preserve"> </w:t>
            </w:r>
            <w:r>
              <w:rPr>
                <w:rFonts w:ascii="Times New Roman" w:eastAsia="Times New Roman" w:hAnsi="Times New Roman" w:cs="Times New Roman"/>
                <w:color w:val="000000"/>
                <w:szCs w:val="22"/>
              </w:rPr>
              <w:br/>
              <w:t>по источникам финансирования</w:t>
            </w:r>
            <w:r>
              <w:rPr>
                <w:rFonts w:ascii="Times New Roman" w:eastAsia="Times New Roman" w:hAnsi="Times New Roman" w:cs="Times New Roman"/>
                <w:color w:val="000000"/>
                <w:szCs w:val="22"/>
              </w:rPr>
              <w:br/>
              <w:t xml:space="preserve">с указанием объема финансирования, предусмотренного </w:t>
            </w:r>
            <w:r>
              <w:rPr>
                <w:rFonts w:ascii="Times New Roman" w:eastAsia="Times New Roman" w:hAnsi="Times New Roman" w:cs="Times New Roman"/>
                <w:color w:val="000000"/>
                <w:szCs w:val="22"/>
              </w:rPr>
              <w:br/>
              <w:t xml:space="preserve">на реализацию </w:t>
            </w:r>
            <w:r>
              <w:rPr>
                <w:rFonts w:ascii="Times New Roman" w:eastAsia="Times New Roman" w:hAnsi="Times New Roman" w:cs="Times New Roman"/>
                <w:color w:val="000000"/>
                <w:szCs w:val="22"/>
              </w:rPr>
              <w:lastRenderedPageBreak/>
              <w:t>региональных проектов, в том числе по годам реализации</w:t>
            </w:r>
          </w:p>
        </w:tc>
        <w:tc>
          <w:tcPr>
            <w:tcW w:w="5849" w:type="dxa"/>
          </w:tcPr>
          <w:p w:rsidR="00D00BCA" w:rsidRDefault="00D00BCA" w:rsidP="00D00BCA">
            <w:pPr>
              <w:rPr>
                <w:rFonts w:ascii="Times New Roman" w:eastAsia="Times New Roman" w:hAnsi="Times New Roman" w:cs="Times New Roman"/>
                <w:color w:val="000000"/>
              </w:rPr>
            </w:pPr>
            <w:r>
              <w:rPr>
                <w:rFonts w:ascii="Times New Roman" w:eastAsia="Times New Roman" w:hAnsi="Times New Roman" w:cs="Times New Roman"/>
                <w:color w:val="000000"/>
                <w:szCs w:val="22"/>
              </w:rPr>
              <w:lastRenderedPageBreak/>
              <w:t xml:space="preserve">Общий объем финансирования подпрограммы </w:t>
            </w:r>
            <w:r>
              <w:rPr>
                <w:rFonts w:ascii="Times New Roman" w:eastAsia="Times New Roman" w:hAnsi="Times New Roman" w:cs="Times New Roman"/>
                <w:szCs w:val="22"/>
              </w:rPr>
              <w:t xml:space="preserve">6 </w:t>
            </w:r>
            <w:r>
              <w:rPr>
                <w:rFonts w:ascii="Times New Roman" w:eastAsia="Times New Roman" w:hAnsi="Times New Roman" w:cs="Times New Roman"/>
                <w:color w:val="000000"/>
                <w:szCs w:val="22"/>
              </w:rPr>
              <w:t>составляет 2 976 147,5 тыс. руб., в том числе по годам:</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2026 г. – 446 965,3 тыс. руб.;</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2027 г. – 460 624,0 тыс. руб.;</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2028 г. – 480 377,2 тыс. руб.;</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2029 г. – 509 827,7 тыс. руб.;</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2030 г. – 529 201,2 тыс. руб.;</w:t>
            </w:r>
          </w:p>
          <w:p w:rsidR="00D00BCA" w:rsidRDefault="00D00BCA" w:rsidP="00D00BCA">
            <w:pPr>
              <w:rPr>
                <w:rFonts w:ascii="Times New Roman" w:eastAsia="Times New Roman" w:hAnsi="Times New Roman" w:cs="Times New Roman"/>
                <w:color w:val="000000"/>
              </w:rPr>
            </w:pPr>
            <w:r>
              <w:rPr>
                <w:rFonts w:ascii="Times New Roman" w:eastAsia="Times New Roman" w:hAnsi="Times New Roman" w:cs="Times New Roman"/>
                <w:color w:val="000000"/>
                <w:szCs w:val="22"/>
              </w:rPr>
              <w:t>2031 г. – 549 152,1 тыс. руб.;</w:t>
            </w:r>
          </w:p>
          <w:p w:rsidR="00D00BCA" w:rsidRDefault="00D00BCA" w:rsidP="00D00BCA">
            <w:pPr>
              <w:rPr>
                <w:rFonts w:ascii="Times New Roman" w:eastAsia="Times New Roman" w:hAnsi="Times New Roman" w:cs="Times New Roman"/>
                <w:color w:val="000000"/>
              </w:rPr>
            </w:pPr>
          </w:p>
          <w:p w:rsidR="00D00BCA" w:rsidRDefault="00D00BCA" w:rsidP="00D00BCA">
            <w:pPr>
              <w:rPr>
                <w:rFonts w:eastAsia="Times New Roman" w:cs="Times New Roman"/>
              </w:rPr>
            </w:pPr>
            <w:r>
              <w:rPr>
                <w:rFonts w:ascii="Times New Roman" w:eastAsia="Times New Roman" w:hAnsi="Times New Roman" w:cs="Times New Roman"/>
                <w:color w:val="000000"/>
                <w:szCs w:val="22"/>
              </w:rPr>
              <w:lastRenderedPageBreak/>
              <w:t xml:space="preserve">за счет средств бюджета Санкт-Петербурга – </w:t>
            </w:r>
            <w:r>
              <w:rPr>
                <w:rFonts w:ascii="Times New Roman" w:eastAsia="Times New Roman" w:hAnsi="Times New Roman" w:cs="Times New Roman"/>
                <w:color w:val="000000"/>
                <w:szCs w:val="22"/>
              </w:rPr>
              <w:br/>
              <w:t>2 976 147,5 тыс. руб., в том числе по годам:</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2026 г. – 446 965,3 тыс. руб.;</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2027 г. – 460 624,0 тыс. руб.;</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2028 г. – 480 377,2 тыс. руб.;</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2029 г. – 509 827,7 тыс. руб.;</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2030 г. – 529 201,2 тыс. руб.;</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2031 г. – 549 152,1 тыс. руб.;</w:t>
            </w:r>
          </w:p>
          <w:p w:rsidR="00D00BCA" w:rsidRDefault="00D00BCA" w:rsidP="00D00BCA">
            <w:pPr>
              <w:rPr>
                <w:rFonts w:eastAsia="Times New Roman" w:cs="Times New Roman"/>
              </w:rPr>
            </w:pPr>
          </w:p>
          <w:p w:rsidR="00D00BCA" w:rsidRDefault="00D00BCA" w:rsidP="00D00BCA">
            <w:pPr>
              <w:rPr>
                <w:rFonts w:eastAsia="Times New Roman" w:cs="Times New Roman"/>
              </w:rPr>
            </w:pPr>
            <w:r>
              <w:rPr>
                <w:rFonts w:ascii="Times New Roman" w:eastAsia="Times New Roman" w:hAnsi="Times New Roman" w:cs="Times New Roman"/>
                <w:color w:val="000000"/>
                <w:szCs w:val="22"/>
              </w:rPr>
              <w:t>за счет средств федерального бюджета – 0,0 тыс. руб., в том числе по годам:</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2026 г. – 0,0 тыс. руб.;</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2027 г. – 0,0 тыс. руб.;</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2028 г. – 0,0 тыс. руб.;</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2029 г. – 0,0 тыс. руб.;</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2030 г. – 0,0 тыс. руб.;</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2031 г. – 0,0 тыс. руб.;</w:t>
            </w:r>
          </w:p>
          <w:p w:rsidR="00D00BCA" w:rsidRDefault="00D00BCA" w:rsidP="00D00BCA">
            <w:pPr>
              <w:rPr>
                <w:rFonts w:eastAsia="Times New Roman" w:cs="Times New Roman"/>
              </w:rPr>
            </w:pPr>
          </w:p>
          <w:p w:rsidR="00D00BCA" w:rsidRDefault="00D00BCA" w:rsidP="00D00BCA">
            <w:pPr>
              <w:rPr>
                <w:rFonts w:eastAsia="Times New Roman" w:cs="Times New Roman"/>
              </w:rPr>
            </w:pPr>
            <w:r>
              <w:rPr>
                <w:rFonts w:ascii="Times New Roman" w:eastAsia="Times New Roman" w:hAnsi="Times New Roman" w:cs="Times New Roman"/>
                <w:color w:val="000000"/>
                <w:szCs w:val="22"/>
              </w:rPr>
              <w:t xml:space="preserve">за счет внебюджетных средств – 0,0 тыс. руб., </w:t>
            </w:r>
            <w:r>
              <w:rPr>
                <w:rFonts w:ascii="Times New Roman" w:eastAsia="Times New Roman" w:hAnsi="Times New Roman" w:cs="Times New Roman"/>
                <w:color w:val="000000"/>
                <w:szCs w:val="22"/>
              </w:rPr>
              <w:br/>
              <w:t>в том числе по годам:</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2026 г. – 0,0 тыс. руб.;</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2027 г. – 0,0 тыс. руб.;</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2028 г. – 0,0 тыс. руб.;</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2029 г. – 0,0 тыс. руб.;</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2030 г. – 0,0 тыс. руб.;</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2031 г. – 0,0 тыс. руб.</w:t>
            </w:r>
          </w:p>
          <w:p w:rsidR="00D00BCA" w:rsidRDefault="00D00BCA" w:rsidP="00D00BCA">
            <w:pPr>
              <w:rPr>
                <w:rFonts w:eastAsia="Times New Roman" w:cs="Times New Roman"/>
              </w:rPr>
            </w:pPr>
          </w:p>
          <w:p w:rsidR="00D00BCA" w:rsidRDefault="00D00BCA" w:rsidP="00D00BCA">
            <w:pPr>
              <w:rPr>
                <w:rFonts w:ascii="Times New Roman" w:eastAsia="Times New Roman" w:hAnsi="Times New Roman" w:cs="Times New Roman"/>
                <w:color w:val="000000"/>
              </w:rPr>
            </w:pPr>
            <w:r>
              <w:rPr>
                <w:rFonts w:ascii="Times New Roman" w:eastAsia="Times New Roman" w:hAnsi="Times New Roman" w:cs="Times New Roman"/>
                <w:color w:val="000000"/>
                <w:szCs w:val="22"/>
              </w:rPr>
              <w:t xml:space="preserve">Общий объем финансирования региональных проектов составляет 0,0 тыс. руб., </w:t>
            </w:r>
            <w:r>
              <w:rPr>
                <w:rFonts w:ascii="Times New Roman" w:eastAsia="Times New Roman" w:hAnsi="Times New Roman" w:cs="Times New Roman"/>
                <w:color w:val="000000"/>
                <w:szCs w:val="22"/>
              </w:rPr>
              <w:br/>
              <w:t>в том числе по годам:</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2026 г. – 0,0 тыс. руб.;</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2027 г. – 0,0 тыс. руб.;</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2028 г. – 0,0 тыс. руб.;</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2029 г. – 0,0 тыс. руб.;</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2030 г. – 0,0 тыс. руб.;</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2031 г. – 0,0 тыс. руб.;</w:t>
            </w:r>
          </w:p>
          <w:p w:rsidR="00D00BCA" w:rsidRDefault="00D00BCA" w:rsidP="00D00BCA">
            <w:pPr>
              <w:rPr>
                <w:rFonts w:eastAsia="Times New Roman" w:cs="Times New Roman"/>
              </w:rPr>
            </w:pPr>
          </w:p>
          <w:p w:rsidR="00D00BCA" w:rsidRDefault="00D00BCA" w:rsidP="00D00BCA">
            <w:pPr>
              <w:rPr>
                <w:rFonts w:eastAsia="Times New Roman" w:cs="Times New Roman"/>
              </w:rPr>
            </w:pPr>
            <w:r>
              <w:rPr>
                <w:rFonts w:ascii="Times New Roman" w:eastAsia="Times New Roman" w:hAnsi="Times New Roman" w:cs="Times New Roman"/>
                <w:color w:val="000000"/>
                <w:szCs w:val="22"/>
              </w:rPr>
              <w:t>за счет средств бюджета Санкт-Петербурга –</w:t>
            </w:r>
            <w:r>
              <w:rPr>
                <w:rFonts w:ascii="Times New Roman" w:eastAsia="Times New Roman" w:hAnsi="Times New Roman" w:cs="Times New Roman"/>
                <w:color w:val="000000"/>
                <w:szCs w:val="22"/>
              </w:rPr>
              <w:br/>
              <w:t>0,0 тыс. руб., в том числе по годам:</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2026 г. – 0,0 тыс. руб.;</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2027 г. – 0,0 тыс. руб.;</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2028 г. – 0,0 тыс. руб.;</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2029 г. – 0,0 тыс. руб.;</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2030 г. – 0,0 тыс. руб.;</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2031 г. – 0,0 тыс. руб.;</w:t>
            </w:r>
          </w:p>
          <w:p w:rsidR="00D00BCA" w:rsidRDefault="00D00BCA" w:rsidP="00D00BCA">
            <w:pPr>
              <w:rPr>
                <w:rFonts w:eastAsia="Times New Roman" w:cs="Times New Roman"/>
              </w:rPr>
            </w:pPr>
          </w:p>
          <w:p w:rsidR="00D00BCA" w:rsidRDefault="00D00BCA" w:rsidP="00D00BCA">
            <w:pPr>
              <w:rPr>
                <w:rFonts w:eastAsia="Times New Roman" w:cs="Times New Roman"/>
              </w:rPr>
            </w:pPr>
            <w:r>
              <w:rPr>
                <w:rFonts w:ascii="Times New Roman" w:eastAsia="Times New Roman" w:hAnsi="Times New Roman" w:cs="Times New Roman"/>
                <w:color w:val="000000"/>
                <w:szCs w:val="22"/>
              </w:rPr>
              <w:t xml:space="preserve">за счет средств федерального бюджета – </w:t>
            </w:r>
            <w:r>
              <w:rPr>
                <w:rFonts w:ascii="Times New Roman" w:eastAsia="Times New Roman" w:hAnsi="Times New Roman" w:cs="Times New Roman"/>
                <w:color w:val="000000"/>
                <w:szCs w:val="22"/>
              </w:rPr>
              <w:br/>
              <w:t>0,0 тыс. руб., в том числе по годам:</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2026 г. – 0,0 тыс. руб.;</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2027 г. – 0,0 тыс. руб.;</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2028 г. – 0,0 тыс. руб.;</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2029 г. – 0,0 тыс. руб.;</w:t>
            </w:r>
          </w:p>
          <w:p w:rsidR="00D00BCA" w:rsidRDefault="00D00BCA" w:rsidP="00D00BCA">
            <w:pPr>
              <w:rPr>
                <w:rFonts w:eastAsia="Times New Roman" w:cs="Times New Roman"/>
              </w:rPr>
            </w:pPr>
            <w:r>
              <w:rPr>
                <w:rFonts w:ascii="Times New Roman" w:eastAsia="Times New Roman" w:hAnsi="Times New Roman" w:cs="Times New Roman"/>
                <w:color w:val="000000"/>
                <w:szCs w:val="22"/>
              </w:rPr>
              <w:lastRenderedPageBreak/>
              <w:t>2030 г. – 0,0 тыс. руб.;</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2031 г. – 0,0 тыс. руб.;</w:t>
            </w:r>
          </w:p>
          <w:p w:rsidR="00D00BCA" w:rsidRDefault="00D00BCA" w:rsidP="00D00BCA">
            <w:pPr>
              <w:rPr>
                <w:rFonts w:eastAsia="Times New Roman" w:cs="Times New Roman"/>
              </w:rPr>
            </w:pPr>
          </w:p>
          <w:p w:rsidR="00D00BCA" w:rsidRDefault="00D00BCA" w:rsidP="00D00BCA">
            <w:pPr>
              <w:rPr>
                <w:rFonts w:eastAsia="Times New Roman" w:cs="Times New Roman"/>
              </w:rPr>
            </w:pPr>
            <w:r>
              <w:rPr>
                <w:rFonts w:ascii="Times New Roman" w:eastAsia="Times New Roman" w:hAnsi="Times New Roman" w:cs="Times New Roman"/>
                <w:color w:val="000000"/>
                <w:szCs w:val="22"/>
              </w:rPr>
              <w:t>за счет внебюджетных средств – 0,0 тыс. руб.,</w:t>
            </w:r>
            <w:r>
              <w:rPr>
                <w:rFonts w:ascii="Times New Roman" w:eastAsia="Times New Roman" w:hAnsi="Times New Roman" w:cs="Times New Roman"/>
                <w:color w:val="000000"/>
                <w:szCs w:val="22"/>
              </w:rPr>
              <w:br/>
              <w:t>в том числе по годам:</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2026 г. – 0,0 тыс. руб.;</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2027 г. – 0,0 тыс. руб.;</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2028 г. – 0,0 тыс. руб.;</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2029 г. – 0,0 тыс. руб.;</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2030 г. – 0,0 тыс. руб.;</w:t>
            </w:r>
          </w:p>
          <w:p w:rsidR="00D00BCA" w:rsidRDefault="00D00BCA" w:rsidP="00D00BCA">
            <w:pPr>
              <w:rPr>
                <w:rFonts w:eastAsia="Times New Roman" w:cs="Times New Roman"/>
              </w:rPr>
            </w:pPr>
            <w:r>
              <w:rPr>
                <w:rFonts w:ascii="Times New Roman" w:eastAsia="Times New Roman" w:hAnsi="Times New Roman" w:cs="Times New Roman"/>
                <w:color w:val="000000"/>
                <w:szCs w:val="22"/>
              </w:rPr>
              <w:t>2031 г. – 0,0 тыс. руб.</w:t>
            </w:r>
          </w:p>
        </w:tc>
      </w:tr>
      <w:tr w:rsidR="00D00BCA" w:rsidTr="002C3F16">
        <w:tc>
          <w:tcPr>
            <w:tcW w:w="420" w:type="dxa"/>
          </w:tcPr>
          <w:p w:rsidR="00D00BCA" w:rsidRDefault="00D00BCA" w:rsidP="00D00BCA">
            <w:pPr>
              <w:rPr>
                <w:rFonts w:eastAsia="Times New Roman" w:cs="Times New Roman"/>
              </w:rPr>
            </w:pPr>
            <w:r>
              <w:rPr>
                <w:rFonts w:ascii="Times New Roman" w:eastAsia="Times New Roman" w:hAnsi="Times New Roman" w:cs="Times New Roman"/>
                <w:szCs w:val="22"/>
              </w:rPr>
              <w:lastRenderedPageBreak/>
              <w:t>7</w:t>
            </w:r>
          </w:p>
        </w:tc>
        <w:tc>
          <w:tcPr>
            <w:tcW w:w="2835" w:type="dxa"/>
          </w:tcPr>
          <w:p w:rsidR="00D00BCA" w:rsidRDefault="00D00BCA" w:rsidP="00D00BCA">
            <w:pPr>
              <w:rPr>
                <w:rFonts w:eastAsia="Times New Roman" w:cs="Times New Roman"/>
                <w:lang w:val="en-US"/>
              </w:rPr>
            </w:pPr>
            <w:r>
              <w:rPr>
                <w:rFonts w:ascii="Times New Roman" w:eastAsia="Times New Roman" w:hAnsi="Times New Roman" w:cs="Times New Roman"/>
                <w:color w:val="000000"/>
                <w:szCs w:val="22"/>
              </w:rPr>
              <w:t>Ожидаемые результаты реализации подпрограммы</w:t>
            </w:r>
            <w:r>
              <w:rPr>
                <w:rFonts w:ascii="Times New Roman" w:eastAsia="Times New Roman" w:hAnsi="Times New Roman" w:cs="Times New Roman"/>
                <w:color w:val="000000"/>
                <w:szCs w:val="22"/>
                <w:lang w:val="en-US"/>
              </w:rPr>
              <w:t xml:space="preserve"> </w:t>
            </w:r>
            <w:r>
              <w:rPr>
                <w:rFonts w:ascii="Times New Roman" w:eastAsia="Times New Roman" w:hAnsi="Times New Roman" w:cs="Times New Roman"/>
                <w:szCs w:val="22"/>
              </w:rPr>
              <w:t>6</w:t>
            </w:r>
          </w:p>
        </w:tc>
        <w:tc>
          <w:tcPr>
            <w:tcW w:w="5849" w:type="dxa"/>
          </w:tcPr>
          <w:p w:rsidR="00D00BCA" w:rsidRDefault="00D00BCA" w:rsidP="00D00BCA">
            <w:pPr>
              <w:rPr>
                <w:rFonts w:ascii="Times New Roman" w:eastAsia="Times New Roman" w:hAnsi="Times New Roman" w:cs="Times New Roman"/>
              </w:rPr>
            </w:pPr>
            <w:r>
              <w:rPr>
                <w:rFonts w:ascii="Times New Roman" w:eastAsia="Times New Roman" w:hAnsi="Times New Roman" w:cs="Times New Roman"/>
                <w:szCs w:val="22"/>
              </w:rPr>
              <w:t>Обеспечение повышения эффективности использования топливно-энергетических ресурсов.</w:t>
            </w:r>
          </w:p>
          <w:p w:rsidR="00D00BCA" w:rsidRDefault="00D00BCA" w:rsidP="00D00BCA">
            <w:pPr>
              <w:rPr>
                <w:rFonts w:ascii="Times New Roman" w:eastAsia="Times New Roman" w:hAnsi="Times New Roman" w:cs="Times New Roman"/>
                <w:szCs w:val="22"/>
              </w:rPr>
            </w:pPr>
            <w:r>
              <w:rPr>
                <w:rFonts w:ascii="Times New Roman" w:eastAsia="Times New Roman" w:hAnsi="Times New Roman" w:cs="Times New Roman"/>
                <w:szCs w:val="22"/>
              </w:rPr>
              <w:t xml:space="preserve">Повышение уровня информированности населения </w:t>
            </w:r>
            <w:r>
              <w:rPr>
                <w:rFonts w:ascii="Times New Roman" w:eastAsia="Times New Roman" w:hAnsi="Times New Roman" w:cs="Times New Roman"/>
                <w:szCs w:val="22"/>
              </w:rPr>
              <w:br/>
              <w:t>об энергосбережении и повышении энергетической эффективности.</w:t>
            </w:r>
          </w:p>
          <w:p w:rsidR="00D00BCA" w:rsidRDefault="00D00BCA" w:rsidP="00D00BCA">
            <w:pPr>
              <w:rPr>
                <w:rFonts w:ascii="Times New Roman" w:eastAsia="Times New Roman" w:hAnsi="Times New Roman" w:cs="Times New Roman"/>
                <w:szCs w:val="22"/>
              </w:rPr>
            </w:pPr>
            <w:r>
              <w:rPr>
                <w:rFonts w:ascii="Times New Roman" w:eastAsia="Times New Roman" w:hAnsi="Times New Roman" w:cs="Times New Roman"/>
                <w:szCs w:val="22"/>
              </w:rPr>
              <w:t xml:space="preserve">Привлечение инвестиций для реализации мероприятий в области энергосбережения </w:t>
            </w:r>
            <w:r>
              <w:rPr>
                <w:rFonts w:ascii="Times New Roman" w:eastAsia="Times New Roman" w:hAnsi="Times New Roman" w:cs="Times New Roman"/>
                <w:szCs w:val="22"/>
              </w:rPr>
              <w:br/>
              <w:t>и повышения энергетической эффективности.</w:t>
            </w:r>
          </w:p>
          <w:p w:rsidR="00D00BCA" w:rsidRDefault="00D00BCA" w:rsidP="00D00BCA">
            <w:pPr>
              <w:rPr>
                <w:rFonts w:ascii="Times New Roman" w:eastAsia="Times New Roman" w:hAnsi="Times New Roman" w:cs="Times New Roman"/>
                <w:szCs w:val="22"/>
              </w:rPr>
            </w:pPr>
            <w:r>
              <w:rPr>
                <w:rFonts w:ascii="Times New Roman" w:eastAsia="Times New Roman" w:hAnsi="Times New Roman" w:cs="Times New Roman"/>
                <w:szCs w:val="22"/>
              </w:rPr>
              <w:t xml:space="preserve">Обеспечение развития энергоэффективных технологий. Снижение нагрузки на бюджет </w:t>
            </w:r>
            <w:r>
              <w:rPr>
                <w:rFonts w:ascii="Times New Roman" w:eastAsia="Times New Roman" w:hAnsi="Times New Roman" w:cs="Times New Roman"/>
                <w:szCs w:val="22"/>
              </w:rPr>
              <w:br/>
              <w:t>Санкт-Петербурга по оплате энергетических ресурсов, потребляемых государственными учреждениями Санкт-Петербурга.</w:t>
            </w:r>
          </w:p>
          <w:p w:rsidR="00D00BCA" w:rsidRDefault="00D00BCA" w:rsidP="00D00BCA">
            <w:pPr>
              <w:rPr>
                <w:rFonts w:ascii="Times New Roman" w:eastAsia="Times New Roman" w:hAnsi="Times New Roman" w:cs="Times New Roman"/>
              </w:rPr>
            </w:pPr>
            <w:r>
              <w:rPr>
                <w:rFonts w:ascii="Times New Roman" w:eastAsia="Times New Roman" w:hAnsi="Times New Roman" w:cs="Times New Roman"/>
                <w:szCs w:val="22"/>
              </w:rPr>
              <w:t>Обеспечение разработки предпроектной</w:t>
            </w:r>
            <w:r>
              <w:rPr>
                <w:rFonts w:ascii="Times New Roman" w:eastAsia="Times New Roman" w:hAnsi="Times New Roman" w:cs="Times New Roman"/>
                <w:szCs w:val="22"/>
              </w:rPr>
              <w:br/>
              <w:t xml:space="preserve">и нормативно-технической документации </w:t>
            </w:r>
            <w:r>
              <w:rPr>
                <w:rFonts w:ascii="Times New Roman" w:eastAsia="Times New Roman" w:hAnsi="Times New Roman" w:cs="Times New Roman"/>
                <w:szCs w:val="22"/>
              </w:rPr>
              <w:br/>
              <w:t>для размещения объектов инженерно-энергетического комплекса</w:t>
            </w:r>
          </w:p>
          <w:p w:rsidR="00D00BCA" w:rsidRDefault="00D00BCA" w:rsidP="00D00BCA">
            <w:pPr>
              <w:rPr>
                <w:rFonts w:eastAsia="Times New Roman" w:cs="Times New Roman"/>
              </w:rPr>
            </w:pPr>
          </w:p>
        </w:tc>
      </w:tr>
    </w:tbl>
    <w:p w:rsidR="006632C6" w:rsidRDefault="006632C6">
      <w:pPr>
        <w:rPr>
          <w:rFonts w:eastAsia="Times New Roman" w:cs="Times New Roman"/>
          <w:szCs w:val="22"/>
        </w:rPr>
        <w:sectPr w:rsidR="006632C6" w:rsidSect="00A406CF">
          <w:type w:val="continuous"/>
          <w:pgSz w:w="11907" w:h="16839" w:code="9"/>
          <w:pgMar w:top="1134" w:right="850" w:bottom="1134" w:left="1701" w:header="708" w:footer="708" w:gutter="0"/>
          <w:cols w:space="720"/>
          <w:titlePg/>
        </w:sectPr>
      </w:pPr>
    </w:p>
    <w:p w:rsidR="006632C6" w:rsidRDefault="00123630">
      <w:pPr>
        <w:pStyle w:val="ConsPlusTitle"/>
        <w:jc w:val="center"/>
        <w:outlineLvl w:val="2"/>
        <w:rPr>
          <w:rFonts w:ascii="Times New Roman" w:hAnsi="Times New Roman"/>
          <w:sz w:val="24"/>
        </w:rPr>
      </w:pPr>
      <w:r>
        <w:rPr>
          <w:rFonts w:ascii="Times New Roman" w:hAnsi="Times New Roman"/>
          <w:sz w:val="24"/>
        </w:rPr>
        <w:t>13.2. Характеристика текущего состояния сферы подпрограммы 6</w:t>
      </w:r>
    </w:p>
    <w:p w:rsidR="006632C6" w:rsidRDefault="00123630">
      <w:pPr>
        <w:pStyle w:val="ConsPlusTitle"/>
        <w:jc w:val="center"/>
        <w:rPr>
          <w:rFonts w:ascii="Times New Roman" w:hAnsi="Times New Roman"/>
          <w:sz w:val="24"/>
        </w:rPr>
      </w:pPr>
      <w:r>
        <w:rPr>
          <w:rFonts w:ascii="Times New Roman" w:hAnsi="Times New Roman"/>
          <w:sz w:val="24"/>
        </w:rPr>
        <w:t>с указанием основных проблем и прогноз ее развития</w:t>
      </w:r>
    </w:p>
    <w:p w:rsidR="006632C6" w:rsidRDefault="006632C6">
      <w:pPr>
        <w:pStyle w:val="ConsPlusTitle"/>
        <w:jc w:val="center"/>
        <w:rPr>
          <w:rFonts w:ascii="Times New Roman" w:hAnsi="Times New Roman"/>
          <w:sz w:val="24"/>
        </w:rPr>
      </w:pPr>
    </w:p>
    <w:p w:rsidR="006632C6" w:rsidRDefault="00123630">
      <w:pPr>
        <w:ind w:firstLine="567"/>
        <w:jc w:val="both"/>
        <w:rPr>
          <w:rFonts w:ascii="Times New Roman" w:eastAsia="Times New Roman" w:hAnsi="Times New Roman" w:cs="Times New Roman"/>
          <w:szCs w:val="22"/>
        </w:rPr>
      </w:pPr>
      <w:r>
        <w:rPr>
          <w:rFonts w:ascii="Times New Roman" w:eastAsia="Times New Roman" w:hAnsi="Times New Roman" w:cs="Times New Roman"/>
          <w:szCs w:val="22"/>
        </w:rPr>
        <w:t xml:space="preserve">   Меры государственной политики Санкт-Петербурга в области энергосбережения направлены на создание стимулов и условий для повышения энергетической эффективности основных сфер социально-экономического развития Санкт-Петербурга </w:t>
      </w:r>
      <w:r>
        <w:rPr>
          <w:rFonts w:ascii="Times New Roman" w:eastAsia="Times New Roman" w:hAnsi="Times New Roman" w:cs="Times New Roman"/>
          <w:szCs w:val="22"/>
        </w:rPr>
        <w:br/>
        <w:t>и снижение энергоемкости валового регионального продукта.</w:t>
      </w:r>
    </w:p>
    <w:p w:rsidR="006632C6" w:rsidRDefault="00123630">
      <w:pPr>
        <w:ind w:firstLine="567"/>
        <w:jc w:val="both"/>
        <w:rPr>
          <w:rFonts w:ascii="Times New Roman" w:eastAsia="Times New Roman" w:hAnsi="Times New Roman" w:cs="Times New Roman"/>
          <w:szCs w:val="22"/>
        </w:rPr>
      </w:pPr>
      <w:r>
        <w:rPr>
          <w:rFonts w:ascii="Times New Roman" w:eastAsia="Times New Roman" w:hAnsi="Times New Roman" w:cs="Times New Roman"/>
          <w:szCs w:val="22"/>
        </w:rPr>
        <w:t xml:space="preserve">Подпрограмма 6 направлена на формирование эффективной системы управления энергосбережением и повышением энергетической эффективности на территории </w:t>
      </w:r>
      <w:r>
        <w:rPr>
          <w:rFonts w:ascii="Times New Roman" w:eastAsia="Times New Roman" w:hAnsi="Times New Roman" w:cs="Times New Roman"/>
          <w:szCs w:val="22"/>
        </w:rPr>
        <w:br/>
        <w:t>Санкт-Петербурга, пропаганду и обучение в области энергосбережения и повышения энергетической эффективности, а также на мониторинг реализации государственной политики в области энергосбережения, стимулирование практической реализации энергосберегающих мероприятий, масштабирование практики заключения энергосервисных договоров (контрактов) и иных форм государственно-частного партнерства, совершенствование нормативно-правовой базы Санкт-Петербурга в области энергосбережения.</w:t>
      </w:r>
    </w:p>
    <w:p w:rsidR="006632C6" w:rsidRDefault="00123630">
      <w:pPr>
        <w:ind w:firstLine="567"/>
        <w:jc w:val="both"/>
        <w:rPr>
          <w:rFonts w:ascii="Times New Roman" w:eastAsia="Times New Roman" w:hAnsi="Times New Roman" w:cs="Times New Roman"/>
          <w:szCs w:val="22"/>
        </w:rPr>
      </w:pPr>
      <w:r>
        <w:rPr>
          <w:rFonts w:ascii="Times New Roman" w:eastAsia="Times New Roman" w:hAnsi="Times New Roman" w:cs="Times New Roman"/>
          <w:szCs w:val="22"/>
        </w:rPr>
        <w:t xml:space="preserve">Для получения интегрального статистического инструмента, отражающего количественные характеристики добычи, производства и использования </w:t>
      </w:r>
      <w:r>
        <w:rPr>
          <w:rFonts w:ascii="Times New Roman" w:eastAsia="Times New Roman" w:hAnsi="Times New Roman" w:cs="Times New Roman"/>
          <w:szCs w:val="22"/>
        </w:rPr>
        <w:br/>
        <w:t xml:space="preserve">топливно-энергетических ресурсов с учетом изменений запасов энергетических ресурсов, потерь при производстве и передаче топливно-энергетических ресурсов, в соответствии </w:t>
      </w:r>
      <w:r>
        <w:rPr>
          <w:rFonts w:ascii="Times New Roman" w:eastAsia="Times New Roman" w:hAnsi="Times New Roman" w:cs="Times New Roman"/>
          <w:szCs w:val="22"/>
        </w:rPr>
        <w:br/>
        <w:t xml:space="preserve">с приказом Министерства энергетики Российской Федерации от 29.10.2021 № 1169 </w:t>
      </w:r>
      <w:r>
        <w:rPr>
          <w:rFonts w:ascii="Times New Roman" w:eastAsia="Times New Roman" w:hAnsi="Times New Roman" w:cs="Times New Roman"/>
          <w:szCs w:val="22"/>
        </w:rPr>
        <w:br/>
      </w:r>
      <w:r w:rsidR="00E74F1F">
        <w:rPr>
          <w:rFonts w:ascii="Times New Roman" w:eastAsia="Times New Roman" w:hAnsi="Times New Roman" w:cs="Times New Roman"/>
          <w:szCs w:val="22"/>
        </w:rPr>
        <w:t>«</w:t>
      </w:r>
      <w:r>
        <w:rPr>
          <w:rFonts w:ascii="Times New Roman" w:eastAsia="Times New Roman" w:hAnsi="Times New Roman" w:cs="Times New Roman"/>
          <w:szCs w:val="22"/>
        </w:rPr>
        <w:t xml:space="preserve">Об утверждении Порядка составления топливно-энергетических балансов субъектов </w:t>
      </w:r>
      <w:r>
        <w:rPr>
          <w:rFonts w:ascii="Times New Roman" w:eastAsia="Times New Roman" w:hAnsi="Times New Roman" w:cs="Times New Roman"/>
          <w:szCs w:val="22"/>
        </w:rPr>
        <w:lastRenderedPageBreak/>
        <w:t>Российской Федерации, муниципальных образований</w:t>
      </w:r>
      <w:r w:rsidR="00E74F1F">
        <w:rPr>
          <w:rFonts w:ascii="Times New Roman" w:eastAsia="Times New Roman" w:hAnsi="Times New Roman" w:cs="Times New Roman"/>
          <w:szCs w:val="22"/>
        </w:rPr>
        <w:t>»</w:t>
      </w:r>
      <w:r>
        <w:rPr>
          <w:rFonts w:ascii="Times New Roman" w:eastAsia="Times New Roman" w:hAnsi="Times New Roman" w:cs="Times New Roman"/>
          <w:szCs w:val="22"/>
        </w:rPr>
        <w:t xml:space="preserve"> КЭиИО ежегодно формирует топливно-энергетический баланс Санкт-Петербурга.</w:t>
      </w:r>
    </w:p>
    <w:p w:rsidR="006632C6" w:rsidRDefault="00123630">
      <w:pPr>
        <w:ind w:firstLine="567"/>
        <w:jc w:val="both"/>
        <w:rPr>
          <w:rFonts w:ascii="Times New Roman" w:eastAsia="Times New Roman" w:hAnsi="Times New Roman" w:cs="Times New Roman"/>
          <w:szCs w:val="22"/>
        </w:rPr>
      </w:pPr>
      <w:r>
        <w:rPr>
          <w:rFonts w:ascii="Times New Roman" w:eastAsia="Times New Roman" w:hAnsi="Times New Roman" w:cs="Times New Roman"/>
          <w:szCs w:val="22"/>
        </w:rPr>
        <w:t xml:space="preserve">Основным первичным энергоносителем в Санкт-Петербурге является </w:t>
      </w:r>
      <w:r w:rsidR="004F6211">
        <w:rPr>
          <w:rFonts w:ascii="Times New Roman" w:eastAsia="Times New Roman" w:hAnsi="Times New Roman" w:cs="Times New Roman"/>
          <w:szCs w:val="22"/>
        </w:rPr>
        <w:br/>
      </w:r>
      <w:r>
        <w:rPr>
          <w:rFonts w:ascii="Times New Roman" w:eastAsia="Times New Roman" w:hAnsi="Times New Roman" w:cs="Times New Roman"/>
          <w:szCs w:val="22"/>
        </w:rPr>
        <w:t>природный</w:t>
      </w:r>
      <w:r w:rsidR="004F6211">
        <w:rPr>
          <w:rFonts w:ascii="Times New Roman" w:eastAsia="Times New Roman" w:hAnsi="Times New Roman" w:cs="Times New Roman"/>
          <w:szCs w:val="22"/>
        </w:rPr>
        <w:t xml:space="preserve"> </w:t>
      </w:r>
      <w:r>
        <w:rPr>
          <w:rFonts w:ascii="Times New Roman" w:eastAsia="Times New Roman" w:hAnsi="Times New Roman" w:cs="Times New Roman"/>
          <w:szCs w:val="22"/>
        </w:rPr>
        <w:t>газ.</w:t>
      </w:r>
    </w:p>
    <w:p w:rsidR="006632C6" w:rsidRDefault="00123630">
      <w:pPr>
        <w:ind w:firstLine="567"/>
        <w:jc w:val="both"/>
        <w:rPr>
          <w:rFonts w:ascii="Times New Roman" w:eastAsia="Times New Roman" w:hAnsi="Times New Roman" w:cs="Times New Roman"/>
          <w:szCs w:val="22"/>
        </w:rPr>
      </w:pPr>
      <w:r>
        <w:rPr>
          <w:rFonts w:ascii="Times New Roman" w:eastAsia="Times New Roman" w:hAnsi="Times New Roman" w:cs="Times New Roman"/>
          <w:szCs w:val="22"/>
        </w:rPr>
        <w:t xml:space="preserve">С учетом структуры конечного потребления топливно-энергетических ресурсов </w:t>
      </w:r>
      <w:r>
        <w:rPr>
          <w:rFonts w:ascii="Times New Roman" w:eastAsia="Times New Roman" w:hAnsi="Times New Roman" w:cs="Times New Roman"/>
          <w:szCs w:val="22"/>
        </w:rPr>
        <w:br/>
        <w:t xml:space="preserve">в Санкт-Петербурге необходимо обратить особое внимание на повышение энергетической эффективности в отраслях, потребляющих основные объемы энергетических ресурсов: транспорт, население, промышленное производство, сфера услуг, а также бюджетный сектор, при реализации государственных программ Санкт-Петербурга в соответствующих сферах. </w:t>
      </w:r>
    </w:p>
    <w:p w:rsidR="006632C6" w:rsidRDefault="00123630">
      <w:pPr>
        <w:ind w:firstLine="567"/>
        <w:jc w:val="both"/>
        <w:rPr>
          <w:rFonts w:ascii="Times New Roman" w:eastAsia="Times New Roman" w:hAnsi="Times New Roman" w:cs="Times New Roman"/>
          <w:szCs w:val="22"/>
        </w:rPr>
      </w:pPr>
      <w:r>
        <w:rPr>
          <w:rFonts w:ascii="Times New Roman" w:eastAsia="Times New Roman" w:hAnsi="Times New Roman" w:cs="Times New Roman"/>
          <w:szCs w:val="22"/>
        </w:rPr>
        <w:t xml:space="preserve">Применение энергосберегающих технологий, оборудования и материалов, проведение входного контроля и испытаний материалов позволяет предприятиям повысить конкурентоспособность выпускаемой продукции или предоставляемых ими услуг </w:t>
      </w:r>
      <w:r w:rsidR="004F6211">
        <w:rPr>
          <w:rFonts w:ascii="Times New Roman" w:eastAsia="Times New Roman" w:hAnsi="Times New Roman" w:cs="Times New Roman"/>
          <w:szCs w:val="22"/>
        </w:rPr>
        <w:br/>
      </w:r>
      <w:r>
        <w:rPr>
          <w:rFonts w:ascii="Times New Roman" w:eastAsia="Times New Roman" w:hAnsi="Times New Roman" w:cs="Times New Roman"/>
          <w:szCs w:val="22"/>
        </w:rPr>
        <w:t>в условиях рыночной экономики.</w:t>
      </w:r>
    </w:p>
    <w:p w:rsidR="006632C6" w:rsidRDefault="00123630">
      <w:pPr>
        <w:ind w:firstLine="567"/>
        <w:jc w:val="both"/>
        <w:rPr>
          <w:rFonts w:ascii="Times New Roman" w:eastAsia="Times New Roman" w:hAnsi="Times New Roman" w:cs="Times New Roman"/>
          <w:szCs w:val="22"/>
        </w:rPr>
      </w:pPr>
      <w:r>
        <w:rPr>
          <w:rFonts w:ascii="Times New Roman" w:eastAsia="Times New Roman" w:hAnsi="Times New Roman" w:cs="Times New Roman"/>
          <w:szCs w:val="22"/>
        </w:rPr>
        <w:t xml:space="preserve">В соответствии с положениями постановления Правительства Российской Федерации от 07.10.2019 № 1289 </w:t>
      </w:r>
      <w:r w:rsidR="00E74F1F">
        <w:rPr>
          <w:rFonts w:ascii="Times New Roman" w:eastAsia="Times New Roman" w:hAnsi="Times New Roman" w:cs="Times New Roman"/>
          <w:szCs w:val="22"/>
        </w:rPr>
        <w:t>«</w:t>
      </w:r>
      <w:r>
        <w:rPr>
          <w:rFonts w:ascii="Times New Roman" w:eastAsia="Times New Roman" w:hAnsi="Times New Roman" w:cs="Times New Roman"/>
          <w:szCs w:val="22"/>
        </w:rPr>
        <w:t>О требованиях к снижению государственными (муниципальными) учреждениями в сопоставимых условиях суммарного объема потребляемых ими дизельного и иного топлива, мазута, природного газа, тепловой энергии, электрической энергии, угля, а также объема потребляемой ими воды</w:t>
      </w:r>
      <w:r w:rsidR="00E74F1F">
        <w:rPr>
          <w:rFonts w:ascii="Times New Roman" w:eastAsia="Times New Roman" w:hAnsi="Times New Roman" w:cs="Times New Roman"/>
          <w:szCs w:val="22"/>
        </w:rPr>
        <w:t>»</w:t>
      </w:r>
      <w:r w:rsidR="00DD0BCE">
        <w:rPr>
          <w:rFonts w:ascii="Times New Roman" w:eastAsia="Times New Roman" w:hAnsi="Times New Roman" w:cs="Times New Roman"/>
          <w:szCs w:val="22"/>
        </w:rPr>
        <w:t xml:space="preserve"> </w:t>
      </w:r>
      <w:r>
        <w:rPr>
          <w:rFonts w:ascii="Times New Roman" w:eastAsia="Times New Roman" w:hAnsi="Times New Roman" w:cs="Times New Roman"/>
          <w:szCs w:val="22"/>
        </w:rPr>
        <w:t xml:space="preserve">в отношении мероприятий утвержденных в установленном порядке программ в области энергосбережения </w:t>
      </w:r>
      <w:r w:rsidR="00DD0BCE">
        <w:rPr>
          <w:rFonts w:ascii="Times New Roman" w:eastAsia="Times New Roman" w:hAnsi="Times New Roman" w:cs="Times New Roman"/>
          <w:szCs w:val="22"/>
        </w:rPr>
        <w:br/>
      </w:r>
      <w:r>
        <w:rPr>
          <w:rFonts w:ascii="Times New Roman" w:eastAsia="Times New Roman" w:hAnsi="Times New Roman" w:cs="Times New Roman"/>
          <w:szCs w:val="22"/>
        </w:rPr>
        <w:t xml:space="preserve">и повышения энергетической эффективности государственных учреждений, направленных на достижение установленного целевого уровня снижения потребления </w:t>
      </w:r>
      <w:r w:rsidR="00DD0BCE">
        <w:rPr>
          <w:rFonts w:ascii="Times New Roman" w:eastAsia="Times New Roman" w:hAnsi="Times New Roman" w:cs="Times New Roman"/>
          <w:szCs w:val="22"/>
        </w:rPr>
        <w:br/>
      </w:r>
      <w:r>
        <w:rPr>
          <w:rFonts w:ascii="Times New Roman" w:eastAsia="Times New Roman" w:hAnsi="Times New Roman" w:cs="Times New Roman"/>
          <w:szCs w:val="22"/>
        </w:rPr>
        <w:t>топливно-энергетических ресурсов и воды и не обеспеченных бюджетным финансированием, государственные учреждения обязаны осуществить действия, направленные на заключение энергосервисного договора (контракта), в порядке, установленном законодательством Российской Федерации.</w:t>
      </w:r>
    </w:p>
    <w:p w:rsidR="006632C6" w:rsidRDefault="00123630">
      <w:pPr>
        <w:ind w:firstLine="567"/>
        <w:jc w:val="both"/>
        <w:rPr>
          <w:rFonts w:ascii="Times New Roman" w:eastAsia="Times New Roman" w:hAnsi="Times New Roman" w:cs="Times New Roman"/>
          <w:szCs w:val="22"/>
        </w:rPr>
      </w:pPr>
      <w:r>
        <w:rPr>
          <w:rFonts w:ascii="Times New Roman" w:eastAsia="Times New Roman" w:hAnsi="Times New Roman" w:cs="Times New Roman"/>
          <w:szCs w:val="22"/>
        </w:rPr>
        <w:t>В целях экономии топливно-энергетических ресурсов и воды необходимо считать приоритетным привлечение внебюджетного финансирования в форме энергосервисных договоров (контрактов), направленных на выполнение работ по модернизации систем освещения и отопления зданий государственных учреждений Санкт-Петербурга.</w:t>
      </w:r>
    </w:p>
    <w:p w:rsidR="006632C6" w:rsidRDefault="00123630">
      <w:pPr>
        <w:ind w:firstLine="567"/>
        <w:jc w:val="both"/>
        <w:rPr>
          <w:rFonts w:ascii="Times New Roman" w:eastAsia="Times New Roman" w:hAnsi="Times New Roman" w:cs="Times New Roman"/>
          <w:szCs w:val="22"/>
        </w:rPr>
      </w:pPr>
      <w:r>
        <w:rPr>
          <w:rFonts w:ascii="Times New Roman" w:eastAsia="Times New Roman" w:hAnsi="Times New Roman" w:cs="Times New Roman"/>
          <w:szCs w:val="22"/>
        </w:rPr>
        <w:t xml:space="preserve">В целях реализации мероприятий по энергосбережению и повышению энергетической эффективности ГБУ </w:t>
      </w:r>
      <w:r w:rsidR="00E74F1F">
        <w:rPr>
          <w:rFonts w:ascii="Times New Roman" w:eastAsia="Times New Roman" w:hAnsi="Times New Roman" w:cs="Times New Roman"/>
          <w:szCs w:val="22"/>
        </w:rPr>
        <w:t>«</w:t>
      </w:r>
      <w:r>
        <w:rPr>
          <w:rFonts w:ascii="Times New Roman" w:eastAsia="Times New Roman" w:hAnsi="Times New Roman" w:cs="Times New Roman"/>
          <w:szCs w:val="22"/>
        </w:rPr>
        <w:t>Центр энергосбережения</w:t>
      </w:r>
      <w:r w:rsidR="00E74F1F">
        <w:rPr>
          <w:rFonts w:ascii="Times New Roman" w:eastAsia="Times New Roman" w:hAnsi="Times New Roman" w:cs="Times New Roman"/>
          <w:szCs w:val="22"/>
        </w:rPr>
        <w:t>»</w:t>
      </w:r>
      <w:r>
        <w:rPr>
          <w:rFonts w:ascii="Times New Roman" w:eastAsia="Times New Roman" w:hAnsi="Times New Roman" w:cs="Times New Roman"/>
          <w:szCs w:val="22"/>
        </w:rPr>
        <w:t xml:space="preserve"> обеспечивает координацию и методологическое сопровождение государственных учреждений </w:t>
      </w:r>
      <w:r>
        <w:rPr>
          <w:rFonts w:ascii="Times New Roman" w:eastAsia="Times New Roman" w:hAnsi="Times New Roman" w:cs="Times New Roman"/>
          <w:szCs w:val="22"/>
        </w:rPr>
        <w:br/>
        <w:t xml:space="preserve">Санкт-Петербурга и государственных унитарных предприятий Санкт-Петербурга </w:t>
      </w:r>
      <w:r>
        <w:rPr>
          <w:rFonts w:ascii="Times New Roman" w:eastAsia="Times New Roman" w:hAnsi="Times New Roman" w:cs="Times New Roman"/>
          <w:szCs w:val="22"/>
        </w:rPr>
        <w:br/>
        <w:t xml:space="preserve">в заключении энергосервисных договоров (контрактов), а также осуществляет мониторинг реализации энергосервисных договоров (контрактов) на территории Санкт-Петербурга </w:t>
      </w:r>
      <w:r>
        <w:rPr>
          <w:rFonts w:ascii="Times New Roman" w:eastAsia="Times New Roman" w:hAnsi="Times New Roman" w:cs="Times New Roman"/>
          <w:szCs w:val="22"/>
        </w:rPr>
        <w:br/>
        <w:t xml:space="preserve">на основании представляемых исполнительными органами государственной власти </w:t>
      </w:r>
      <w:r>
        <w:rPr>
          <w:rFonts w:ascii="Times New Roman" w:eastAsia="Times New Roman" w:hAnsi="Times New Roman" w:cs="Times New Roman"/>
          <w:szCs w:val="22"/>
        </w:rPr>
        <w:br/>
        <w:t>Санкт-Петербурга отчетов об этапах исполнения энергосервисных договоров (контрактов) в подведомственных организациях.</w:t>
      </w:r>
    </w:p>
    <w:p w:rsidR="006632C6" w:rsidRDefault="00123630">
      <w:pPr>
        <w:ind w:firstLine="567"/>
        <w:jc w:val="both"/>
        <w:rPr>
          <w:rFonts w:ascii="Times New Roman" w:eastAsia="Times New Roman" w:hAnsi="Times New Roman" w:cs="Times New Roman"/>
          <w:szCs w:val="22"/>
        </w:rPr>
      </w:pPr>
      <w:r>
        <w:rPr>
          <w:rFonts w:ascii="Times New Roman" w:eastAsia="Times New Roman" w:hAnsi="Times New Roman" w:cs="Times New Roman"/>
          <w:szCs w:val="22"/>
        </w:rPr>
        <w:t xml:space="preserve">При реализации государственными учреждениями Санкт-Петербурга </w:t>
      </w:r>
      <w:r>
        <w:rPr>
          <w:rFonts w:ascii="Times New Roman" w:eastAsia="Times New Roman" w:hAnsi="Times New Roman" w:cs="Times New Roman"/>
          <w:szCs w:val="22"/>
        </w:rPr>
        <w:br/>
        <w:t xml:space="preserve">и государственными унитарными предприятиями Санкт-Петербурга энергосервисных договоров (контрактов) лимиты потребления топливно-энергетических ресурсов и воды для таких организаций фиксируются в натуральном выражении на уровне базового года, определенного в энергосервисных договорах (контрактах), и сохраняются на период действия энергосервисных договоров (контрактов). Основанием фиксации лимитов являются реестр и протокол согласования лимитов потребления топливно-энергетических ресурсов и воды по главным распорядителям и получателям средств бюджета </w:t>
      </w:r>
      <w:r>
        <w:rPr>
          <w:rFonts w:ascii="Times New Roman" w:eastAsia="Times New Roman" w:hAnsi="Times New Roman" w:cs="Times New Roman"/>
          <w:szCs w:val="22"/>
        </w:rPr>
        <w:br/>
        <w:t>Санкт-Петербурга, согласованные КЭиИО.</w:t>
      </w:r>
    </w:p>
    <w:p w:rsidR="006632C6" w:rsidRDefault="00123630">
      <w:pPr>
        <w:ind w:firstLine="567"/>
        <w:jc w:val="both"/>
        <w:rPr>
          <w:rFonts w:ascii="Times New Roman" w:eastAsia="Times New Roman" w:hAnsi="Times New Roman" w:cs="Times New Roman"/>
          <w:szCs w:val="22"/>
        </w:rPr>
      </w:pPr>
      <w:r>
        <w:rPr>
          <w:rFonts w:ascii="Times New Roman" w:eastAsia="Times New Roman" w:hAnsi="Times New Roman" w:cs="Times New Roman"/>
          <w:szCs w:val="22"/>
        </w:rPr>
        <w:t xml:space="preserve">В целях перехода на закрытую систему теплоснабжения (горячего водоснабжения) для нужд горячего водоснабжения и внедрения на объектах государственных учреждений Санкт-Петербурга наилучших доступных технологий по энергосбережению </w:t>
      </w:r>
      <w:r w:rsidR="004F6211">
        <w:rPr>
          <w:rFonts w:ascii="Times New Roman" w:eastAsia="Times New Roman" w:hAnsi="Times New Roman" w:cs="Times New Roman"/>
          <w:szCs w:val="22"/>
        </w:rPr>
        <w:br/>
      </w:r>
      <w:r>
        <w:rPr>
          <w:rFonts w:ascii="Times New Roman" w:eastAsia="Times New Roman" w:hAnsi="Times New Roman" w:cs="Times New Roman"/>
          <w:szCs w:val="22"/>
        </w:rPr>
        <w:t xml:space="preserve">при реконструкции и капитальном ремонте внутренних инженерных систем зданий, </w:t>
      </w:r>
      <w:r>
        <w:rPr>
          <w:rFonts w:ascii="Times New Roman" w:eastAsia="Times New Roman" w:hAnsi="Times New Roman" w:cs="Times New Roman"/>
          <w:szCs w:val="22"/>
        </w:rPr>
        <w:lastRenderedPageBreak/>
        <w:t xml:space="preserve">находящихся в оперативном управлении государственных учреждений Санкт-Петербурга, осуществляется установка автоматизированных индивидуальных тепловых пунктов </w:t>
      </w:r>
      <w:r>
        <w:rPr>
          <w:rFonts w:ascii="Times New Roman" w:eastAsia="Times New Roman" w:hAnsi="Times New Roman" w:cs="Times New Roman"/>
          <w:szCs w:val="22"/>
        </w:rPr>
        <w:br/>
        <w:t xml:space="preserve">с регулированием температуры теплоносителя внутренней системы теплоснабжения </w:t>
      </w:r>
      <w:r>
        <w:rPr>
          <w:rFonts w:ascii="Times New Roman" w:eastAsia="Times New Roman" w:hAnsi="Times New Roman" w:cs="Times New Roman"/>
          <w:szCs w:val="22"/>
        </w:rPr>
        <w:br/>
        <w:t>в зависимости от температуры наружного воздуха.</w:t>
      </w:r>
    </w:p>
    <w:p w:rsidR="006632C6" w:rsidRDefault="00123630">
      <w:pPr>
        <w:ind w:firstLine="567"/>
        <w:jc w:val="both"/>
        <w:rPr>
          <w:rFonts w:ascii="Times New Roman" w:eastAsia="Times New Roman" w:hAnsi="Times New Roman" w:cs="Times New Roman"/>
          <w:szCs w:val="22"/>
        </w:rPr>
      </w:pPr>
      <w:r>
        <w:rPr>
          <w:rFonts w:ascii="Times New Roman" w:eastAsia="Times New Roman" w:hAnsi="Times New Roman" w:cs="Times New Roman"/>
          <w:szCs w:val="22"/>
        </w:rPr>
        <w:t xml:space="preserve">Экономия денежных средств, образовавшаяся у государственных учреждений </w:t>
      </w:r>
      <w:r>
        <w:rPr>
          <w:rFonts w:ascii="Times New Roman" w:eastAsia="Times New Roman" w:hAnsi="Times New Roman" w:cs="Times New Roman"/>
          <w:szCs w:val="22"/>
        </w:rPr>
        <w:br/>
        <w:t>Санкт-Петербурга при оплате коммунальных услуг в течение финансового года, направляется на проведение мероприятий в области энергосбережения и повышения энергетической эффективности.</w:t>
      </w:r>
    </w:p>
    <w:p w:rsidR="006632C6" w:rsidRDefault="00123630">
      <w:pPr>
        <w:ind w:firstLine="567"/>
        <w:jc w:val="both"/>
        <w:rPr>
          <w:rFonts w:ascii="Times New Roman" w:eastAsia="Times New Roman" w:hAnsi="Times New Roman" w:cs="Times New Roman"/>
          <w:szCs w:val="22"/>
        </w:rPr>
      </w:pPr>
      <w:r>
        <w:rPr>
          <w:rFonts w:ascii="Times New Roman" w:eastAsia="Times New Roman" w:hAnsi="Times New Roman" w:cs="Times New Roman"/>
          <w:szCs w:val="22"/>
        </w:rPr>
        <w:t xml:space="preserve">В целях обеспечения развития систем коммунальной инфраструктуры с внедрением мероприятий по энергосбережению, повышению энергетической эффективности, </w:t>
      </w:r>
      <w:r>
        <w:rPr>
          <w:rFonts w:ascii="Times New Roman" w:eastAsia="Times New Roman" w:hAnsi="Times New Roman" w:cs="Times New Roman"/>
          <w:szCs w:val="22"/>
        </w:rPr>
        <w:br/>
        <w:t>а также внедрения в Санкт-Петербурге энергосервисного механизма в бюджетной сфере:</w:t>
      </w:r>
    </w:p>
    <w:p w:rsidR="006632C6" w:rsidRDefault="00123630">
      <w:pPr>
        <w:ind w:firstLine="567"/>
        <w:jc w:val="both"/>
        <w:rPr>
          <w:rFonts w:ascii="Times New Roman" w:eastAsia="Times New Roman" w:hAnsi="Times New Roman" w:cs="Times New Roman"/>
          <w:szCs w:val="22"/>
        </w:rPr>
      </w:pPr>
      <w:r>
        <w:rPr>
          <w:rFonts w:ascii="Times New Roman" w:eastAsia="Times New Roman" w:hAnsi="Times New Roman" w:cs="Times New Roman"/>
          <w:szCs w:val="22"/>
        </w:rPr>
        <w:t xml:space="preserve">распоряжением Комитета по государственному заказу Санкт-Петербурга </w:t>
      </w:r>
      <w:r>
        <w:rPr>
          <w:rFonts w:ascii="Times New Roman" w:eastAsia="Times New Roman" w:hAnsi="Times New Roman" w:cs="Times New Roman"/>
          <w:szCs w:val="22"/>
        </w:rPr>
        <w:br/>
        <w:t xml:space="preserve">от 25.08.2022 № 187-р внесены изменения в распоряжение Комитета по государственному заказу Санкт-Петербурга от 20.12.2013 № 113-р </w:t>
      </w:r>
      <w:r w:rsidR="00E74F1F">
        <w:rPr>
          <w:rFonts w:ascii="Times New Roman" w:eastAsia="Times New Roman" w:hAnsi="Times New Roman" w:cs="Times New Roman"/>
          <w:szCs w:val="22"/>
        </w:rPr>
        <w:t>«</w:t>
      </w:r>
      <w:r>
        <w:rPr>
          <w:rFonts w:ascii="Times New Roman" w:eastAsia="Times New Roman" w:hAnsi="Times New Roman" w:cs="Times New Roman"/>
          <w:szCs w:val="22"/>
        </w:rPr>
        <w:t>Об утверждении методических рекомендаций для заказчиков Санкт-Петербурга</w:t>
      </w:r>
      <w:r w:rsidR="00E74F1F">
        <w:rPr>
          <w:rFonts w:ascii="Times New Roman" w:eastAsia="Times New Roman" w:hAnsi="Times New Roman" w:cs="Times New Roman"/>
          <w:szCs w:val="22"/>
        </w:rPr>
        <w:t>»</w:t>
      </w:r>
      <w:r>
        <w:rPr>
          <w:rFonts w:ascii="Times New Roman" w:eastAsia="Times New Roman" w:hAnsi="Times New Roman" w:cs="Times New Roman"/>
          <w:szCs w:val="22"/>
        </w:rPr>
        <w:t xml:space="preserve"> и утверждены Методические рекомендации по разработке документов, которые содержатся в извещении </w:t>
      </w:r>
      <w:r>
        <w:rPr>
          <w:rFonts w:ascii="Times New Roman" w:eastAsia="Times New Roman" w:hAnsi="Times New Roman" w:cs="Times New Roman"/>
          <w:szCs w:val="22"/>
        </w:rPr>
        <w:br/>
        <w:t xml:space="preserve">при осуществлении закупки путем проведения открытого конкурса в электронной форме </w:t>
      </w:r>
      <w:r>
        <w:rPr>
          <w:rFonts w:ascii="Times New Roman" w:eastAsia="Times New Roman" w:hAnsi="Times New Roman" w:cs="Times New Roman"/>
          <w:szCs w:val="22"/>
        </w:rPr>
        <w:br/>
        <w:t xml:space="preserve">на право заключения энергосервисного договора (контракта), предметом которого является совершение исполнителем действий, направленных на энергосбережение </w:t>
      </w:r>
      <w:r>
        <w:rPr>
          <w:rFonts w:ascii="Times New Roman" w:eastAsia="Times New Roman" w:hAnsi="Times New Roman" w:cs="Times New Roman"/>
          <w:szCs w:val="22"/>
        </w:rPr>
        <w:br/>
        <w:t xml:space="preserve">и повышение энергетической эффективности использования энергетических ресурсов; </w:t>
      </w:r>
    </w:p>
    <w:p w:rsidR="006632C6" w:rsidRDefault="00123630">
      <w:pPr>
        <w:ind w:firstLine="567"/>
        <w:jc w:val="both"/>
        <w:rPr>
          <w:rFonts w:ascii="Times New Roman" w:eastAsia="Times New Roman" w:hAnsi="Times New Roman" w:cs="Times New Roman"/>
          <w:szCs w:val="22"/>
        </w:rPr>
      </w:pPr>
      <w:r>
        <w:rPr>
          <w:rFonts w:ascii="Times New Roman" w:eastAsia="Times New Roman" w:hAnsi="Times New Roman" w:cs="Times New Roman"/>
          <w:szCs w:val="22"/>
        </w:rPr>
        <w:t xml:space="preserve">обеспечено проведение обучающих мероприятий для сотрудников исполнительных органов государственной власти Санкт-Петербурга и государственных учреждений </w:t>
      </w:r>
      <w:r>
        <w:rPr>
          <w:rFonts w:ascii="Times New Roman" w:eastAsia="Times New Roman" w:hAnsi="Times New Roman" w:cs="Times New Roman"/>
          <w:szCs w:val="22"/>
        </w:rPr>
        <w:br/>
        <w:t xml:space="preserve">Санкт-Петербурга по вопросам, связанным с разъяснением особенностей энергосервисных договоров (контрактов), практическими действиями по подготовке </w:t>
      </w:r>
      <w:r>
        <w:rPr>
          <w:rFonts w:ascii="Times New Roman" w:eastAsia="Times New Roman" w:hAnsi="Times New Roman" w:cs="Times New Roman"/>
          <w:szCs w:val="22"/>
        </w:rPr>
        <w:br/>
        <w:t>и реализации энергосервисных проектов;</w:t>
      </w:r>
    </w:p>
    <w:p w:rsidR="006632C6" w:rsidRDefault="00123630">
      <w:pPr>
        <w:ind w:firstLine="567"/>
        <w:jc w:val="both"/>
        <w:rPr>
          <w:rFonts w:ascii="Times New Roman" w:eastAsia="Times New Roman" w:hAnsi="Times New Roman" w:cs="Times New Roman"/>
          <w:szCs w:val="22"/>
        </w:rPr>
      </w:pPr>
      <w:r>
        <w:rPr>
          <w:rFonts w:ascii="Times New Roman" w:eastAsia="Times New Roman" w:hAnsi="Times New Roman" w:cs="Times New Roman"/>
          <w:szCs w:val="22"/>
        </w:rPr>
        <w:t xml:space="preserve">в администрациях районов Санкт-Петербурга назначены ответственные сотрудники </w:t>
      </w:r>
      <w:r>
        <w:rPr>
          <w:rFonts w:ascii="Times New Roman" w:eastAsia="Times New Roman" w:hAnsi="Times New Roman" w:cs="Times New Roman"/>
          <w:szCs w:val="22"/>
        </w:rPr>
        <w:br/>
        <w:t>за взаимодействие при подготовке и реализации энергосервисных контрактов на объектах бюджетной сферы Санкт-Петербурга;</w:t>
      </w:r>
    </w:p>
    <w:p w:rsidR="006632C6" w:rsidRDefault="00123630">
      <w:pPr>
        <w:ind w:firstLine="567"/>
        <w:jc w:val="both"/>
        <w:rPr>
          <w:rFonts w:ascii="Times New Roman" w:eastAsia="Times New Roman" w:hAnsi="Times New Roman" w:cs="Times New Roman"/>
          <w:szCs w:val="22"/>
        </w:rPr>
      </w:pPr>
      <w:r>
        <w:rPr>
          <w:rFonts w:ascii="Times New Roman" w:eastAsia="Times New Roman" w:hAnsi="Times New Roman" w:cs="Times New Roman"/>
          <w:szCs w:val="22"/>
        </w:rPr>
        <w:t xml:space="preserve">формируются рекомендации по проведению мероприятий по энергосбережению </w:t>
      </w:r>
      <w:r>
        <w:rPr>
          <w:rFonts w:ascii="Times New Roman" w:eastAsia="Times New Roman" w:hAnsi="Times New Roman" w:cs="Times New Roman"/>
          <w:szCs w:val="22"/>
        </w:rPr>
        <w:br/>
        <w:t xml:space="preserve">и повышению энергетической эффективности и целесообразности заключения энергосервисных контрактов на основании представленной информации о системе электроснабжения и теплоснабжения объектов государственных учреждений </w:t>
      </w:r>
      <w:r>
        <w:rPr>
          <w:rFonts w:ascii="Times New Roman" w:eastAsia="Times New Roman" w:hAnsi="Times New Roman" w:cs="Times New Roman"/>
          <w:szCs w:val="22"/>
        </w:rPr>
        <w:br/>
        <w:t>Санкт-Петербурга;</w:t>
      </w:r>
    </w:p>
    <w:p w:rsidR="006632C6" w:rsidRDefault="00123630">
      <w:pPr>
        <w:ind w:firstLine="567"/>
        <w:jc w:val="both"/>
        <w:rPr>
          <w:rFonts w:ascii="Times New Roman" w:eastAsia="Times New Roman" w:hAnsi="Times New Roman" w:cs="Times New Roman"/>
          <w:szCs w:val="22"/>
        </w:rPr>
      </w:pPr>
      <w:r>
        <w:rPr>
          <w:rFonts w:ascii="Times New Roman" w:eastAsia="Times New Roman" w:hAnsi="Times New Roman" w:cs="Times New Roman"/>
          <w:szCs w:val="22"/>
        </w:rPr>
        <w:t>обеспечивается мониторинг заключения и исполнения энергосервисных контрактов</w:t>
      </w:r>
      <w:r>
        <w:rPr>
          <w:rFonts w:ascii="Times New Roman" w:eastAsia="Times New Roman" w:hAnsi="Times New Roman" w:cs="Times New Roman"/>
          <w:szCs w:val="22"/>
        </w:rPr>
        <w:br/>
        <w:t>на объектах государственных учреждений Санкт-Петербурга.</w:t>
      </w:r>
    </w:p>
    <w:p w:rsidR="006632C6" w:rsidRDefault="00123630">
      <w:pPr>
        <w:ind w:firstLine="567"/>
        <w:jc w:val="both"/>
        <w:rPr>
          <w:rFonts w:ascii="Times New Roman" w:eastAsia="Times New Roman" w:hAnsi="Times New Roman" w:cs="Times New Roman"/>
          <w:szCs w:val="22"/>
        </w:rPr>
      </w:pPr>
      <w:r>
        <w:rPr>
          <w:rFonts w:ascii="Times New Roman" w:eastAsia="Times New Roman" w:hAnsi="Times New Roman" w:cs="Times New Roman"/>
          <w:szCs w:val="22"/>
        </w:rPr>
        <w:t>Важнейшей составляющей информационной деятельности является мониторинг, оперативное получение объективных данных о ходе выполнения запланированных энергосберегающих мероприятий в целях координации, управления и организации эффективного контроля за их осуществлением, распространения опыта, а также выявления возможных барьеров и путей их устранения.</w:t>
      </w:r>
    </w:p>
    <w:p w:rsidR="006632C6" w:rsidRDefault="00123630">
      <w:pPr>
        <w:ind w:firstLine="567"/>
        <w:jc w:val="both"/>
        <w:rPr>
          <w:rFonts w:ascii="Times New Roman" w:eastAsia="Times New Roman" w:hAnsi="Times New Roman" w:cs="Times New Roman"/>
          <w:szCs w:val="22"/>
        </w:rPr>
      </w:pPr>
      <w:r>
        <w:rPr>
          <w:rFonts w:ascii="Times New Roman" w:eastAsia="Times New Roman" w:hAnsi="Times New Roman" w:cs="Times New Roman"/>
          <w:szCs w:val="22"/>
        </w:rPr>
        <w:t xml:space="preserve">В целях повышения надежности, долговечности и энергоэффективности инженерных сетей Санкт-Петербурга на базе ГБУ </w:t>
      </w:r>
      <w:r w:rsidR="00E74F1F">
        <w:rPr>
          <w:rFonts w:ascii="Times New Roman" w:eastAsia="Times New Roman" w:hAnsi="Times New Roman" w:cs="Times New Roman"/>
          <w:szCs w:val="22"/>
        </w:rPr>
        <w:t>«</w:t>
      </w:r>
      <w:r>
        <w:rPr>
          <w:rFonts w:ascii="Times New Roman" w:eastAsia="Times New Roman" w:hAnsi="Times New Roman" w:cs="Times New Roman"/>
          <w:szCs w:val="22"/>
        </w:rPr>
        <w:t>Центр энергосбережения</w:t>
      </w:r>
      <w:r w:rsidR="00E74F1F">
        <w:rPr>
          <w:rFonts w:ascii="Times New Roman" w:eastAsia="Times New Roman" w:hAnsi="Times New Roman" w:cs="Times New Roman"/>
          <w:szCs w:val="22"/>
        </w:rPr>
        <w:t>»</w:t>
      </w:r>
      <w:r>
        <w:rPr>
          <w:rFonts w:ascii="Times New Roman" w:eastAsia="Times New Roman" w:hAnsi="Times New Roman" w:cs="Times New Roman"/>
          <w:szCs w:val="22"/>
        </w:rPr>
        <w:t xml:space="preserve"> функционирует независимая испытательная лаборатория, которая проводит проверку на соответствие требованиям 30 ГОСТов.</w:t>
      </w:r>
    </w:p>
    <w:p w:rsidR="006632C6" w:rsidRDefault="00123630">
      <w:pPr>
        <w:ind w:firstLine="567"/>
        <w:jc w:val="both"/>
        <w:rPr>
          <w:rFonts w:ascii="Times New Roman" w:eastAsia="Times New Roman" w:hAnsi="Times New Roman" w:cs="Times New Roman"/>
          <w:szCs w:val="22"/>
        </w:rPr>
      </w:pPr>
      <w:r>
        <w:rPr>
          <w:rFonts w:ascii="Times New Roman" w:eastAsia="Times New Roman" w:hAnsi="Times New Roman" w:cs="Times New Roman"/>
          <w:szCs w:val="22"/>
        </w:rPr>
        <w:t>В целях формирования эффективной системы пропаганды и обучения в области энергосбережения и повышения энергетической эффективности:</w:t>
      </w:r>
    </w:p>
    <w:p w:rsidR="006632C6" w:rsidRDefault="00123630">
      <w:pPr>
        <w:ind w:firstLine="567"/>
        <w:jc w:val="both"/>
        <w:rPr>
          <w:rFonts w:ascii="Times New Roman" w:eastAsia="Times New Roman" w:hAnsi="Times New Roman" w:cs="Times New Roman"/>
          <w:szCs w:val="22"/>
        </w:rPr>
      </w:pPr>
      <w:r>
        <w:rPr>
          <w:rFonts w:ascii="Times New Roman" w:eastAsia="Times New Roman" w:hAnsi="Times New Roman" w:cs="Times New Roman"/>
          <w:szCs w:val="22"/>
        </w:rPr>
        <w:t xml:space="preserve">на сайте и в официальных аккаунтах ГБУ </w:t>
      </w:r>
      <w:r w:rsidR="00E74F1F">
        <w:rPr>
          <w:rFonts w:ascii="Times New Roman" w:eastAsia="Times New Roman" w:hAnsi="Times New Roman" w:cs="Times New Roman"/>
          <w:szCs w:val="22"/>
        </w:rPr>
        <w:t>«</w:t>
      </w:r>
      <w:r>
        <w:rPr>
          <w:rFonts w:ascii="Times New Roman" w:eastAsia="Times New Roman" w:hAnsi="Times New Roman" w:cs="Times New Roman"/>
          <w:szCs w:val="22"/>
        </w:rPr>
        <w:t>Центр энергосбережения</w:t>
      </w:r>
      <w:r w:rsidR="00E74F1F">
        <w:rPr>
          <w:rFonts w:ascii="Times New Roman" w:eastAsia="Times New Roman" w:hAnsi="Times New Roman" w:cs="Times New Roman"/>
          <w:szCs w:val="22"/>
        </w:rPr>
        <w:t>»</w:t>
      </w:r>
      <w:r>
        <w:rPr>
          <w:rFonts w:ascii="Times New Roman" w:eastAsia="Times New Roman" w:hAnsi="Times New Roman" w:cs="Times New Roman"/>
          <w:szCs w:val="22"/>
        </w:rPr>
        <w:t xml:space="preserve"> в социальных сетях размещаются информационные материалы и методические рекомендации </w:t>
      </w:r>
      <w:r>
        <w:rPr>
          <w:rFonts w:ascii="Times New Roman" w:eastAsia="Times New Roman" w:hAnsi="Times New Roman" w:cs="Times New Roman"/>
          <w:szCs w:val="22"/>
        </w:rPr>
        <w:br/>
        <w:t>по вопросам реализации мероприятий в области энергосбережения;</w:t>
      </w:r>
    </w:p>
    <w:p w:rsidR="006632C6" w:rsidRDefault="00123630">
      <w:pPr>
        <w:ind w:firstLine="567"/>
        <w:jc w:val="both"/>
        <w:rPr>
          <w:rFonts w:ascii="Times New Roman" w:eastAsia="Times New Roman" w:hAnsi="Times New Roman" w:cs="Times New Roman"/>
          <w:szCs w:val="22"/>
        </w:rPr>
      </w:pPr>
      <w:r>
        <w:rPr>
          <w:rFonts w:ascii="Times New Roman" w:eastAsia="Times New Roman" w:hAnsi="Times New Roman" w:cs="Times New Roman"/>
          <w:szCs w:val="22"/>
        </w:rPr>
        <w:t>проводятся конгрессно-выставочные мероприятия для учащихся и преподавателей школ Санкт-Петербурга, включая медиапрезентации, командные игры, просветительские уроки, семинары, технические туры на предприятия Санкт-Петербурга;</w:t>
      </w:r>
    </w:p>
    <w:p w:rsidR="006632C6" w:rsidRDefault="00123630">
      <w:pPr>
        <w:ind w:firstLine="567"/>
        <w:jc w:val="both"/>
        <w:rPr>
          <w:rFonts w:ascii="Times New Roman" w:eastAsia="Times New Roman" w:hAnsi="Times New Roman" w:cs="Times New Roman"/>
          <w:szCs w:val="22"/>
        </w:rPr>
      </w:pPr>
      <w:r>
        <w:rPr>
          <w:rFonts w:ascii="Times New Roman" w:eastAsia="Times New Roman" w:hAnsi="Times New Roman" w:cs="Times New Roman"/>
          <w:szCs w:val="22"/>
        </w:rPr>
        <w:lastRenderedPageBreak/>
        <w:t xml:space="preserve">оказываются информационно-консультационные услуги в области энергосбережения </w:t>
      </w:r>
      <w:r>
        <w:rPr>
          <w:rFonts w:ascii="Times New Roman" w:eastAsia="Times New Roman" w:hAnsi="Times New Roman" w:cs="Times New Roman"/>
          <w:szCs w:val="22"/>
        </w:rPr>
        <w:br/>
        <w:t>и повышения энергетической эффективности для специалистов и руководителей исполнительных органов государственной власти Санкт-Петербурга;</w:t>
      </w:r>
    </w:p>
    <w:p w:rsidR="006632C6" w:rsidRDefault="00123630">
      <w:pPr>
        <w:ind w:firstLine="567"/>
        <w:jc w:val="both"/>
        <w:rPr>
          <w:rFonts w:ascii="Times New Roman" w:eastAsia="Times New Roman" w:hAnsi="Times New Roman" w:cs="Times New Roman"/>
          <w:szCs w:val="22"/>
        </w:rPr>
      </w:pPr>
      <w:r>
        <w:rPr>
          <w:rFonts w:ascii="Times New Roman" w:eastAsia="Times New Roman" w:hAnsi="Times New Roman" w:cs="Times New Roman"/>
          <w:szCs w:val="22"/>
        </w:rPr>
        <w:t>ежегодно проводится Всероссийский фестиваль энергосбережения и экологии #ВместеЯрче;</w:t>
      </w:r>
    </w:p>
    <w:p w:rsidR="006632C6" w:rsidRDefault="00123630">
      <w:pPr>
        <w:ind w:firstLine="567"/>
        <w:jc w:val="both"/>
        <w:rPr>
          <w:rFonts w:ascii="Times New Roman" w:eastAsia="Times New Roman" w:hAnsi="Times New Roman" w:cs="Times New Roman"/>
          <w:szCs w:val="22"/>
        </w:rPr>
      </w:pPr>
      <w:r>
        <w:rPr>
          <w:rFonts w:ascii="Times New Roman" w:eastAsia="Times New Roman" w:hAnsi="Times New Roman" w:cs="Times New Roman"/>
          <w:szCs w:val="22"/>
        </w:rPr>
        <w:t xml:space="preserve">обеспечивается участие ГБУ </w:t>
      </w:r>
      <w:r w:rsidR="00E74F1F">
        <w:rPr>
          <w:rFonts w:ascii="Times New Roman" w:eastAsia="Times New Roman" w:hAnsi="Times New Roman" w:cs="Times New Roman"/>
          <w:szCs w:val="22"/>
        </w:rPr>
        <w:t>«</w:t>
      </w:r>
      <w:r>
        <w:rPr>
          <w:rFonts w:ascii="Times New Roman" w:eastAsia="Times New Roman" w:hAnsi="Times New Roman" w:cs="Times New Roman"/>
          <w:szCs w:val="22"/>
        </w:rPr>
        <w:t>Центр энергосбережения</w:t>
      </w:r>
      <w:r w:rsidR="00E74F1F">
        <w:rPr>
          <w:rFonts w:ascii="Times New Roman" w:eastAsia="Times New Roman" w:hAnsi="Times New Roman" w:cs="Times New Roman"/>
          <w:szCs w:val="22"/>
        </w:rPr>
        <w:t>»</w:t>
      </w:r>
      <w:r>
        <w:rPr>
          <w:rFonts w:ascii="Times New Roman" w:eastAsia="Times New Roman" w:hAnsi="Times New Roman" w:cs="Times New Roman"/>
          <w:szCs w:val="22"/>
        </w:rPr>
        <w:t xml:space="preserve"> в ежегодном Всероссийском совещании региональных центров энергосбережения;</w:t>
      </w:r>
    </w:p>
    <w:p w:rsidR="006632C6" w:rsidRDefault="00123630">
      <w:pPr>
        <w:ind w:firstLine="567"/>
        <w:jc w:val="both"/>
        <w:rPr>
          <w:rFonts w:ascii="Times New Roman" w:eastAsia="Times New Roman" w:hAnsi="Times New Roman" w:cs="Times New Roman"/>
          <w:szCs w:val="22"/>
        </w:rPr>
      </w:pPr>
      <w:r>
        <w:rPr>
          <w:rFonts w:ascii="Times New Roman" w:eastAsia="Times New Roman" w:hAnsi="Times New Roman" w:cs="Times New Roman"/>
          <w:szCs w:val="22"/>
        </w:rPr>
        <w:t xml:space="preserve">ежегодно проводится конкурс реализованных проектов в области энергосбережения </w:t>
      </w:r>
      <w:r>
        <w:rPr>
          <w:rFonts w:ascii="Times New Roman" w:eastAsia="Times New Roman" w:hAnsi="Times New Roman" w:cs="Times New Roman"/>
          <w:szCs w:val="22"/>
        </w:rPr>
        <w:br/>
        <w:t xml:space="preserve">и повышения энергоэффективности в целях выявления и содействия к внедрению технологических решений, наилучшим образом использующих потенциал энергосбережения, а также формирования базы успешных проектов в сфере энергосбережения; </w:t>
      </w:r>
    </w:p>
    <w:p w:rsidR="006632C6" w:rsidRDefault="00123630">
      <w:pPr>
        <w:ind w:firstLine="567"/>
        <w:jc w:val="both"/>
        <w:rPr>
          <w:rFonts w:ascii="Times New Roman" w:eastAsia="Times New Roman" w:hAnsi="Times New Roman" w:cs="Times New Roman"/>
          <w:szCs w:val="22"/>
        </w:rPr>
      </w:pPr>
      <w:r>
        <w:rPr>
          <w:rFonts w:ascii="Times New Roman" w:eastAsia="Times New Roman" w:hAnsi="Times New Roman" w:cs="Times New Roman"/>
          <w:szCs w:val="22"/>
        </w:rPr>
        <w:t xml:space="preserve">ежегодно издается детская познавательно-развлекательная газета </w:t>
      </w:r>
      <w:r w:rsidR="00E74F1F">
        <w:rPr>
          <w:rFonts w:ascii="Times New Roman" w:eastAsia="Times New Roman" w:hAnsi="Times New Roman" w:cs="Times New Roman"/>
          <w:szCs w:val="22"/>
        </w:rPr>
        <w:t>«</w:t>
      </w:r>
      <w:r>
        <w:rPr>
          <w:rFonts w:ascii="Times New Roman" w:eastAsia="Times New Roman" w:hAnsi="Times New Roman" w:cs="Times New Roman"/>
          <w:szCs w:val="22"/>
        </w:rPr>
        <w:t>Энергосберегайка</w:t>
      </w:r>
      <w:r w:rsidR="00E74F1F">
        <w:rPr>
          <w:rFonts w:ascii="Times New Roman" w:eastAsia="Times New Roman" w:hAnsi="Times New Roman" w:cs="Times New Roman"/>
          <w:szCs w:val="22"/>
        </w:rPr>
        <w:t>»</w:t>
      </w:r>
      <w:r>
        <w:rPr>
          <w:rFonts w:ascii="Times New Roman" w:eastAsia="Times New Roman" w:hAnsi="Times New Roman" w:cs="Times New Roman"/>
          <w:szCs w:val="22"/>
        </w:rPr>
        <w:t xml:space="preserve"> для учащихся общеобразовательных школ Санкт-Петербурга;</w:t>
      </w:r>
    </w:p>
    <w:p w:rsidR="006632C6" w:rsidRDefault="00123630">
      <w:pPr>
        <w:ind w:firstLine="567"/>
        <w:jc w:val="both"/>
        <w:rPr>
          <w:rFonts w:ascii="Times New Roman" w:eastAsia="Times New Roman" w:hAnsi="Times New Roman" w:cs="Times New Roman"/>
          <w:szCs w:val="22"/>
        </w:rPr>
      </w:pPr>
      <w:r>
        <w:rPr>
          <w:rFonts w:ascii="Times New Roman" w:eastAsia="Times New Roman" w:hAnsi="Times New Roman" w:cs="Times New Roman"/>
          <w:szCs w:val="22"/>
        </w:rPr>
        <w:t xml:space="preserve">выпускается тематический журнал </w:t>
      </w:r>
      <w:r w:rsidR="00E74F1F">
        <w:rPr>
          <w:rFonts w:ascii="Times New Roman" w:eastAsia="Times New Roman" w:hAnsi="Times New Roman" w:cs="Times New Roman"/>
          <w:szCs w:val="22"/>
        </w:rPr>
        <w:t>«</w:t>
      </w:r>
      <w:r>
        <w:rPr>
          <w:rFonts w:ascii="Times New Roman" w:eastAsia="Times New Roman" w:hAnsi="Times New Roman" w:cs="Times New Roman"/>
          <w:szCs w:val="22"/>
        </w:rPr>
        <w:t>Энергоэффективный Петербург</w:t>
      </w:r>
      <w:r w:rsidR="00E74F1F">
        <w:rPr>
          <w:rFonts w:ascii="Times New Roman" w:eastAsia="Times New Roman" w:hAnsi="Times New Roman" w:cs="Times New Roman"/>
          <w:szCs w:val="22"/>
        </w:rPr>
        <w:t>»</w:t>
      </w:r>
      <w:r>
        <w:rPr>
          <w:rFonts w:ascii="Times New Roman" w:eastAsia="Times New Roman" w:hAnsi="Times New Roman" w:cs="Times New Roman"/>
          <w:szCs w:val="22"/>
        </w:rPr>
        <w:t xml:space="preserve"> </w:t>
      </w:r>
      <w:r>
        <w:rPr>
          <w:rFonts w:ascii="Times New Roman" w:eastAsia="Times New Roman" w:hAnsi="Times New Roman" w:cs="Times New Roman"/>
          <w:szCs w:val="22"/>
        </w:rPr>
        <w:br/>
        <w:t xml:space="preserve">для информирования жителей Санкт-Петербурга о проектах, связанных </w:t>
      </w:r>
      <w:r>
        <w:rPr>
          <w:rFonts w:ascii="Times New Roman" w:eastAsia="Times New Roman" w:hAnsi="Times New Roman" w:cs="Times New Roman"/>
          <w:szCs w:val="22"/>
        </w:rPr>
        <w:br/>
        <w:t>с энергосбережением и повышением энергоэффективности в различных отраслях экономики Санкт-Петербурга.</w:t>
      </w:r>
    </w:p>
    <w:p w:rsidR="006632C6" w:rsidRDefault="00123630">
      <w:pPr>
        <w:ind w:firstLine="567"/>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Подпрограмма 6 включает мероприятия, предусматривающие обеспечение комплексного подхода к развитию систем инженерного обеспечения территорий </w:t>
      </w:r>
      <w:r>
        <w:rPr>
          <w:rFonts w:ascii="Times New Roman" w:eastAsia="Times New Roman" w:hAnsi="Times New Roman" w:cs="Times New Roman"/>
          <w:color w:val="050505"/>
          <w:szCs w:val="22"/>
        </w:rPr>
        <w:br/>
        <w:t>Санкт-Петербурга в соответствии с потребностями жилищного, общественно-делового</w:t>
      </w:r>
      <w:r>
        <w:rPr>
          <w:rFonts w:ascii="Times New Roman" w:eastAsia="Times New Roman" w:hAnsi="Times New Roman" w:cs="Times New Roman"/>
          <w:color w:val="050505"/>
          <w:szCs w:val="22"/>
        </w:rPr>
        <w:br/>
        <w:t xml:space="preserve"> и промышленного строительства Санкт-Петербурга с сохранением принципов централизованного обеспечения коммунальными услугами. </w:t>
      </w:r>
    </w:p>
    <w:p w:rsidR="006632C6" w:rsidRDefault="00123630">
      <w:pPr>
        <w:ind w:firstLine="567"/>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В целях развития систем коммунальной инфраструктуры выполняются мероприятия</w:t>
      </w:r>
      <w:r>
        <w:rPr>
          <w:rFonts w:ascii="Times New Roman" w:eastAsia="Times New Roman" w:hAnsi="Times New Roman" w:cs="Times New Roman"/>
          <w:color w:val="050505"/>
          <w:szCs w:val="22"/>
        </w:rPr>
        <w:br/>
        <w:t>по разработке документации по планировке территории для размещения линейных объектов.</w:t>
      </w:r>
    </w:p>
    <w:p w:rsidR="006632C6" w:rsidRDefault="00123630">
      <w:pPr>
        <w:ind w:firstLine="567"/>
        <w:jc w:val="both"/>
        <w:rPr>
          <w:rFonts w:ascii="Times New Roman" w:eastAsia="Times New Roman" w:hAnsi="Times New Roman" w:cs="Times New Roman"/>
          <w:color w:val="050505"/>
          <w:szCs w:val="22"/>
        </w:rPr>
      </w:pPr>
      <w:r>
        <w:rPr>
          <w:rFonts w:ascii="Times New Roman" w:eastAsia="Times New Roman" w:hAnsi="Times New Roman" w:cs="Times New Roman"/>
          <w:color w:val="050505"/>
          <w:szCs w:val="22"/>
        </w:rPr>
        <w:t xml:space="preserve">В 2026 году планируется подготовка документации для размещения линейного объекта регионального значения </w:t>
      </w:r>
      <w:r w:rsidR="00E74F1F">
        <w:rPr>
          <w:rFonts w:ascii="Times New Roman" w:eastAsia="Times New Roman" w:hAnsi="Times New Roman" w:cs="Times New Roman"/>
          <w:color w:val="050505"/>
          <w:szCs w:val="22"/>
        </w:rPr>
        <w:t>«</w:t>
      </w:r>
      <w:r>
        <w:rPr>
          <w:rFonts w:ascii="Times New Roman" w:eastAsia="Times New Roman" w:hAnsi="Times New Roman" w:cs="Times New Roman"/>
          <w:color w:val="050505"/>
          <w:szCs w:val="22"/>
        </w:rPr>
        <w:t xml:space="preserve">Строительство второй нитки </w:t>
      </w:r>
      <w:r w:rsidR="00E74F1F">
        <w:rPr>
          <w:rFonts w:ascii="Times New Roman" w:eastAsia="Times New Roman" w:hAnsi="Times New Roman" w:cs="Times New Roman"/>
          <w:color w:val="050505"/>
          <w:szCs w:val="22"/>
        </w:rPr>
        <w:t>«</w:t>
      </w:r>
      <w:r>
        <w:rPr>
          <w:rFonts w:ascii="Times New Roman" w:eastAsia="Times New Roman" w:hAnsi="Times New Roman" w:cs="Times New Roman"/>
          <w:color w:val="050505"/>
          <w:szCs w:val="22"/>
        </w:rPr>
        <w:t>Песочинского</w:t>
      </w:r>
      <w:r w:rsidR="00E74F1F">
        <w:rPr>
          <w:rFonts w:ascii="Times New Roman" w:eastAsia="Times New Roman" w:hAnsi="Times New Roman" w:cs="Times New Roman"/>
          <w:color w:val="050505"/>
          <w:szCs w:val="22"/>
        </w:rPr>
        <w:t>»</w:t>
      </w:r>
      <w:r>
        <w:rPr>
          <w:rFonts w:ascii="Times New Roman" w:eastAsia="Times New Roman" w:hAnsi="Times New Roman" w:cs="Times New Roman"/>
          <w:color w:val="050505"/>
          <w:szCs w:val="22"/>
        </w:rPr>
        <w:t xml:space="preserve"> водовода от Горского шоссе (НС </w:t>
      </w:r>
      <w:r w:rsidR="00E74F1F">
        <w:rPr>
          <w:rFonts w:ascii="Times New Roman" w:eastAsia="Times New Roman" w:hAnsi="Times New Roman" w:cs="Times New Roman"/>
          <w:color w:val="050505"/>
          <w:szCs w:val="22"/>
        </w:rPr>
        <w:t>«</w:t>
      </w:r>
      <w:r>
        <w:rPr>
          <w:rFonts w:ascii="Times New Roman" w:eastAsia="Times New Roman" w:hAnsi="Times New Roman" w:cs="Times New Roman"/>
          <w:color w:val="050505"/>
          <w:szCs w:val="22"/>
        </w:rPr>
        <w:t>Осиновая Роща</w:t>
      </w:r>
      <w:r w:rsidR="00E74F1F">
        <w:rPr>
          <w:rFonts w:ascii="Times New Roman" w:eastAsia="Times New Roman" w:hAnsi="Times New Roman" w:cs="Times New Roman"/>
          <w:color w:val="050505"/>
          <w:szCs w:val="22"/>
        </w:rPr>
        <w:t>»</w:t>
      </w:r>
      <w:r>
        <w:rPr>
          <w:rFonts w:ascii="Times New Roman" w:eastAsia="Times New Roman" w:hAnsi="Times New Roman" w:cs="Times New Roman"/>
          <w:color w:val="050505"/>
          <w:szCs w:val="22"/>
        </w:rPr>
        <w:t>) до Песочного шоссе</w:t>
      </w:r>
      <w:r w:rsidR="00E74F1F">
        <w:rPr>
          <w:rFonts w:ascii="Times New Roman" w:eastAsia="Times New Roman" w:hAnsi="Times New Roman" w:cs="Times New Roman"/>
          <w:color w:val="050505"/>
          <w:szCs w:val="22"/>
        </w:rPr>
        <w:t>»</w:t>
      </w:r>
      <w:r>
        <w:rPr>
          <w:rFonts w:ascii="Times New Roman" w:eastAsia="Times New Roman" w:hAnsi="Times New Roman" w:cs="Times New Roman"/>
          <w:color w:val="050505"/>
          <w:szCs w:val="22"/>
        </w:rPr>
        <w:t>.</w:t>
      </w:r>
    </w:p>
    <w:p w:rsidR="006632C6" w:rsidRDefault="006632C6">
      <w:pPr>
        <w:ind w:firstLine="567"/>
        <w:jc w:val="both"/>
        <w:rPr>
          <w:rFonts w:eastAsia="Times New Roman" w:cs="Times New Roman"/>
          <w:szCs w:val="22"/>
        </w:rPr>
        <w:sectPr w:rsidR="006632C6" w:rsidSect="00A406CF">
          <w:type w:val="continuous"/>
          <w:pgSz w:w="11907" w:h="16839" w:code="9"/>
          <w:pgMar w:top="1134" w:right="850" w:bottom="1134" w:left="1701" w:header="708" w:footer="708" w:gutter="0"/>
          <w:cols w:space="720"/>
          <w:titlePg/>
        </w:sectPr>
      </w:pPr>
    </w:p>
    <w:tbl>
      <w:tblPr>
        <w:tblW w:w="14527" w:type="dxa"/>
        <w:tblLayout w:type="fixed"/>
        <w:tblCellMar>
          <w:left w:w="0" w:type="dxa"/>
          <w:right w:w="0" w:type="dxa"/>
        </w:tblCellMar>
        <w:tblLook w:val="04A0" w:firstRow="1" w:lastRow="0" w:firstColumn="1" w:lastColumn="0" w:noHBand="0" w:noVBand="1"/>
      </w:tblPr>
      <w:tblGrid>
        <w:gridCol w:w="344"/>
        <w:gridCol w:w="2066"/>
        <w:gridCol w:w="1276"/>
        <w:gridCol w:w="1495"/>
        <w:gridCol w:w="1018"/>
        <w:gridCol w:w="1017"/>
        <w:gridCol w:w="1017"/>
        <w:gridCol w:w="1018"/>
        <w:gridCol w:w="1017"/>
        <w:gridCol w:w="1003"/>
        <w:gridCol w:w="1361"/>
        <w:gridCol w:w="1838"/>
        <w:gridCol w:w="57"/>
      </w:tblGrid>
      <w:tr w:rsidR="006632C6" w:rsidTr="00920D85">
        <w:trPr>
          <w:trHeight w:val="1017"/>
        </w:trPr>
        <w:tc>
          <w:tcPr>
            <w:tcW w:w="14470" w:type="dxa"/>
            <w:gridSpan w:val="12"/>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lastRenderedPageBreak/>
              <w:t>13.3. ПЕРЕЧЕНЬ</w:t>
            </w:r>
          </w:p>
          <w:p w:rsidR="006632C6" w:rsidRDefault="00123630">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szCs w:val="22"/>
              </w:rPr>
              <w:t>мероприятий подпрограммы  6</w:t>
            </w:r>
          </w:p>
        </w:tc>
        <w:tc>
          <w:tcPr>
            <w:tcW w:w="57" w:type="dxa"/>
          </w:tcPr>
          <w:p w:rsidR="006632C6" w:rsidRDefault="006632C6">
            <w:pPr>
              <w:rPr>
                <w:sz w:val="2"/>
              </w:rPr>
            </w:pPr>
          </w:p>
        </w:tc>
      </w:tr>
      <w:tr w:rsidR="006632C6" w:rsidTr="00920D85">
        <w:trPr>
          <w:trHeight w:val="444"/>
        </w:trPr>
        <w:tc>
          <w:tcPr>
            <w:tcW w:w="14470" w:type="dxa"/>
            <w:gridSpan w:val="12"/>
            <w:tcBorders>
              <w:bottom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ПРОЦЕССНАЯ ЧАСТЬ</w:t>
            </w:r>
          </w:p>
          <w:p w:rsidR="006632C6" w:rsidRDefault="006632C6">
            <w:pPr>
              <w:rPr>
                <w:sz w:val="2"/>
              </w:rPr>
            </w:pPr>
          </w:p>
        </w:tc>
        <w:tc>
          <w:tcPr>
            <w:tcW w:w="57" w:type="dxa"/>
          </w:tcPr>
          <w:p w:rsidR="006632C6" w:rsidRDefault="006632C6">
            <w:pPr>
              <w:rPr>
                <w:sz w:val="2"/>
              </w:rPr>
            </w:pPr>
          </w:p>
        </w:tc>
      </w:tr>
      <w:tr w:rsidR="006632C6" w:rsidTr="00920D85">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п/п</w:t>
            </w:r>
          </w:p>
        </w:tc>
        <w:tc>
          <w:tcPr>
            <w:tcW w:w="20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Наименование мероприятия</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Исполнитель,</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участник</w:t>
            </w:r>
          </w:p>
        </w:tc>
        <w:tc>
          <w:tcPr>
            <w:tcW w:w="14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ИТОГО</w:t>
            </w:r>
          </w:p>
        </w:tc>
        <w:tc>
          <w:tcPr>
            <w:tcW w:w="18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F6211" w:rsidRDefault="00123630">
            <w:pPr>
              <w:spacing w:line="229" w:lineRule="auto"/>
              <w:jc w:val="center"/>
              <w:rPr>
                <w:rFonts w:ascii="Times New Roman" w:eastAsia="Times New Roman" w:hAnsi="Times New Roman" w:cs="Times New Roman"/>
                <w:b/>
                <w:color w:val="000000"/>
                <w:spacing w:val="-2"/>
                <w:sz w:val="18"/>
                <w:szCs w:val="22"/>
              </w:rPr>
            </w:pPr>
            <w:r>
              <w:rPr>
                <w:rFonts w:ascii="Times New Roman" w:eastAsia="Times New Roman" w:hAnsi="Times New Roman" w:cs="Times New Roman"/>
                <w:b/>
                <w:color w:val="000000"/>
                <w:spacing w:val="-2"/>
                <w:sz w:val="18"/>
                <w:szCs w:val="22"/>
              </w:rPr>
              <w:t xml:space="preserve">Наименование целевого показателя, индикатора, </w:t>
            </w:r>
          </w:p>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на достижение которых оказывает влияние реализация мероприятия</w:t>
            </w:r>
          </w:p>
        </w:tc>
        <w:tc>
          <w:tcPr>
            <w:tcW w:w="57" w:type="dxa"/>
            <w:tcBorders>
              <w:left w:val="single" w:sz="4" w:space="0" w:color="000000"/>
            </w:tcBorders>
          </w:tcPr>
          <w:p w:rsidR="006632C6" w:rsidRDefault="006632C6">
            <w:pPr>
              <w:rPr>
                <w:sz w:val="2"/>
              </w:rPr>
            </w:pPr>
          </w:p>
        </w:tc>
      </w:tr>
      <w:tr w:rsidR="006632C6" w:rsidTr="00920D85">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20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4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2028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2030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2031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8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57" w:type="dxa"/>
            <w:tcBorders>
              <w:left w:val="single" w:sz="4" w:space="0" w:color="000000"/>
            </w:tcBorders>
          </w:tcPr>
          <w:p w:rsidR="006632C6" w:rsidRDefault="006632C6">
            <w:pPr>
              <w:rPr>
                <w:sz w:val="2"/>
              </w:rPr>
            </w:pPr>
          </w:p>
        </w:tc>
      </w:tr>
      <w:tr w:rsidR="006632C6" w:rsidTr="00920D85">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w:t>
            </w:r>
          </w:p>
        </w:tc>
        <w:tc>
          <w:tcPr>
            <w:tcW w:w="2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3</w:t>
            </w:r>
          </w:p>
        </w:tc>
        <w:tc>
          <w:tcPr>
            <w:tcW w:w="14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11</w:t>
            </w:r>
          </w:p>
        </w:tc>
        <w:tc>
          <w:tcPr>
            <w:tcW w:w="1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szCs w:val="22"/>
              </w:rPr>
              <w:t>12</w:t>
            </w:r>
          </w:p>
        </w:tc>
        <w:tc>
          <w:tcPr>
            <w:tcW w:w="57" w:type="dxa"/>
            <w:tcBorders>
              <w:left w:val="single" w:sz="4" w:space="0" w:color="000000"/>
            </w:tcBorders>
          </w:tcPr>
          <w:p w:rsidR="006632C6" w:rsidRDefault="006632C6">
            <w:pPr>
              <w:rPr>
                <w:sz w:val="2"/>
              </w:rPr>
            </w:pPr>
          </w:p>
        </w:tc>
      </w:tr>
      <w:tr w:rsidR="006632C6" w:rsidTr="00920D85">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w:t>
            </w:r>
          </w:p>
        </w:tc>
        <w:tc>
          <w:tcPr>
            <w:tcW w:w="20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F6211" w:rsidRDefault="00123630">
            <w:pPr>
              <w:spacing w:line="229" w:lineRule="auto"/>
              <w:jc w:val="center"/>
              <w:rPr>
                <w:rFonts w:ascii="Times New Roman" w:eastAsia="Times New Roman" w:hAnsi="Times New Roman" w:cs="Times New Roman"/>
                <w:color w:val="000000"/>
                <w:spacing w:val="-2"/>
                <w:sz w:val="16"/>
                <w:szCs w:val="22"/>
              </w:rPr>
            </w:pPr>
            <w:r>
              <w:rPr>
                <w:rFonts w:ascii="Times New Roman" w:eastAsia="Times New Roman" w:hAnsi="Times New Roman" w:cs="Times New Roman"/>
                <w:color w:val="000000"/>
                <w:spacing w:val="-2"/>
                <w:sz w:val="16"/>
                <w:szCs w:val="22"/>
              </w:rPr>
              <w:t xml:space="preserve">Предоставление </w:t>
            </w:r>
            <w:r w:rsidR="00920D85">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субсидии ГБУ </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Центр энергосбережения</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xml:space="preserve"> </w:t>
            </w:r>
          </w:p>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на финансирование государственного задания</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КЭиИО</w:t>
            </w:r>
          </w:p>
        </w:tc>
        <w:tc>
          <w:tcPr>
            <w:tcW w:w="14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F6211" w:rsidRDefault="00123630">
            <w:pPr>
              <w:spacing w:line="229" w:lineRule="auto"/>
              <w:jc w:val="center"/>
              <w:rPr>
                <w:rFonts w:ascii="Times New Roman" w:eastAsia="Times New Roman" w:hAnsi="Times New Roman" w:cs="Times New Roman"/>
                <w:color w:val="000000"/>
                <w:spacing w:val="-2"/>
                <w:sz w:val="16"/>
                <w:szCs w:val="22"/>
              </w:rPr>
            </w:pPr>
            <w:r>
              <w:rPr>
                <w:rFonts w:ascii="Times New Roman" w:eastAsia="Times New Roman" w:hAnsi="Times New Roman" w:cs="Times New Roman"/>
                <w:color w:val="000000"/>
                <w:spacing w:val="-2"/>
                <w:sz w:val="16"/>
                <w:szCs w:val="22"/>
              </w:rPr>
              <w:t>Бюджет</w:t>
            </w:r>
          </w:p>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 Санкт-Петербурга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94 057,1</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97 920,7</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102 875,5</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106 825,9</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110 885,3</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115 065,7</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627 630,2</w:t>
            </w:r>
          </w:p>
        </w:tc>
        <w:tc>
          <w:tcPr>
            <w:tcW w:w="18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F6211" w:rsidRDefault="00123630">
            <w:pPr>
              <w:spacing w:line="229" w:lineRule="auto"/>
              <w:jc w:val="center"/>
              <w:rPr>
                <w:rFonts w:ascii="Times New Roman" w:eastAsia="Times New Roman" w:hAnsi="Times New Roman" w:cs="Times New Roman"/>
                <w:color w:val="000000"/>
                <w:spacing w:val="-2"/>
                <w:sz w:val="16"/>
                <w:szCs w:val="22"/>
              </w:rPr>
            </w:pPr>
            <w:r>
              <w:rPr>
                <w:rFonts w:ascii="Times New Roman" w:eastAsia="Times New Roman" w:hAnsi="Times New Roman" w:cs="Times New Roman"/>
                <w:color w:val="000000"/>
                <w:spacing w:val="-2"/>
                <w:sz w:val="16"/>
                <w:szCs w:val="22"/>
              </w:rPr>
              <w:t>ЦП 8, И 5.1, И 5.2,</w:t>
            </w:r>
          </w:p>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И 5.3, И 5.4 </w:t>
            </w:r>
          </w:p>
        </w:tc>
        <w:tc>
          <w:tcPr>
            <w:tcW w:w="57" w:type="dxa"/>
            <w:tcBorders>
              <w:left w:val="single" w:sz="4" w:space="0" w:color="000000"/>
            </w:tcBorders>
          </w:tcPr>
          <w:p w:rsidR="006632C6" w:rsidRDefault="006632C6">
            <w:pPr>
              <w:rPr>
                <w:sz w:val="2"/>
              </w:rPr>
            </w:pPr>
          </w:p>
        </w:tc>
      </w:tr>
      <w:tr w:rsidR="006632C6" w:rsidTr="00920D85">
        <w:trPr>
          <w:trHeight w:val="416"/>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20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4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18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6632C6">
            <w:pPr>
              <w:rPr>
                <w:sz w:val="2"/>
              </w:rPr>
            </w:pPr>
          </w:p>
        </w:tc>
        <w:tc>
          <w:tcPr>
            <w:tcW w:w="57" w:type="dxa"/>
            <w:tcBorders>
              <w:left w:val="single" w:sz="4" w:space="0" w:color="000000"/>
            </w:tcBorders>
          </w:tcPr>
          <w:p w:rsidR="006632C6" w:rsidRDefault="006632C6">
            <w:pPr>
              <w:rPr>
                <w:sz w:val="2"/>
              </w:rPr>
            </w:pPr>
          </w:p>
        </w:tc>
      </w:tr>
      <w:tr w:rsidR="006632C6" w:rsidTr="00920D85">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w:t>
            </w:r>
          </w:p>
        </w:tc>
        <w:tc>
          <w:tcPr>
            <w:tcW w:w="2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rsidP="00920D8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Содержание </w:t>
            </w:r>
            <w:r w:rsidR="00156B17">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Санкт-Петербургского государственного казенного учреждения </w:t>
            </w:r>
            <w:r w:rsidR="00E74F1F">
              <w:rPr>
                <w:rFonts w:ascii="Times New Roman" w:eastAsia="Times New Roman" w:hAnsi="Times New Roman" w:cs="Times New Roman"/>
                <w:color w:val="000000"/>
                <w:spacing w:val="-2"/>
                <w:sz w:val="16"/>
                <w:szCs w:val="22"/>
              </w:rPr>
              <w:t>«</w:t>
            </w:r>
            <w:r>
              <w:rPr>
                <w:rFonts w:ascii="Times New Roman" w:eastAsia="Times New Roman" w:hAnsi="Times New Roman" w:cs="Times New Roman"/>
                <w:color w:val="000000"/>
                <w:spacing w:val="-2"/>
                <w:sz w:val="16"/>
                <w:szCs w:val="22"/>
              </w:rPr>
              <w:t xml:space="preserve">Управление заказчика по строительству </w:t>
            </w:r>
            <w:r w:rsidR="00156B17">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и капитальному ремонту объектов инженерно-энергетического комплекса</w:t>
            </w:r>
            <w:r w:rsidR="00E74F1F">
              <w:rPr>
                <w:rFonts w:ascii="Times New Roman" w:eastAsia="Times New Roman" w:hAnsi="Times New Roman" w:cs="Times New Roman"/>
                <w:color w:val="000000"/>
                <w:spacing w:val="-2"/>
                <w:sz w:val="16"/>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КЭиИО</w:t>
            </w:r>
          </w:p>
        </w:tc>
        <w:tc>
          <w:tcPr>
            <w:tcW w:w="14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6211" w:rsidRDefault="00123630">
            <w:pPr>
              <w:spacing w:line="229" w:lineRule="auto"/>
              <w:jc w:val="center"/>
              <w:rPr>
                <w:rFonts w:ascii="Times New Roman" w:eastAsia="Times New Roman" w:hAnsi="Times New Roman" w:cs="Times New Roman"/>
                <w:color w:val="000000"/>
                <w:spacing w:val="-2"/>
                <w:sz w:val="16"/>
                <w:szCs w:val="22"/>
              </w:rPr>
            </w:pPr>
            <w:r>
              <w:rPr>
                <w:rFonts w:ascii="Times New Roman" w:eastAsia="Times New Roman" w:hAnsi="Times New Roman" w:cs="Times New Roman"/>
                <w:color w:val="000000"/>
                <w:spacing w:val="-2"/>
                <w:sz w:val="16"/>
                <w:szCs w:val="22"/>
              </w:rPr>
              <w:t xml:space="preserve">Бюджет </w:t>
            </w:r>
          </w:p>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348 217,4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362 703,3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377 501,7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391 997,8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406 893,7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422 233,6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2 309 547,5</w:t>
            </w:r>
          </w:p>
        </w:tc>
        <w:tc>
          <w:tcPr>
            <w:tcW w:w="1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ЦП 1 </w:t>
            </w:r>
          </w:p>
        </w:tc>
        <w:tc>
          <w:tcPr>
            <w:tcW w:w="57" w:type="dxa"/>
            <w:tcBorders>
              <w:left w:val="single" w:sz="4" w:space="0" w:color="000000"/>
            </w:tcBorders>
          </w:tcPr>
          <w:p w:rsidR="006632C6" w:rsidRDefault="006632C6">
            <w:pPr>
              <w:rPr>
                <w:sz w:val="2"/>
              </w:rPr>
            </w:pPr>
          </w:p>
        </w:tc>
      </w:tr>
      <w:tr w:rsidR="006632C6" w:rsidTr="00920D85">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w:t>
            </w:r>
          </w:p>
        </w:tc>
        <w:tc>
          <w:tcPr>
            <w:tcW w:w="2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Разработка градостроительной, предпроектной, нормативно-технической </w:t>
            </w:r>
            <w:r w:rsidR="00920D85">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и правовой документации </w:t>
            </w:r>
            <w:r w:rsidR="00920D85">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 xml:space="preserve">и исследовательские </w:t>
            </w:r>
            <w:r w:rsidR="00920D85">
              <w:rPr>
                <w:rFonts w:ascii="Times New Roman" w:eastAsia="Times New Roman" w:hAnsi="Times New Roman" w:cs="Times New Roman"/>
                <w:color w:val="000000"/>
                <w:spacing w:val="-2"/>
                <w:sz w:val="16"/>
                <w:szCs w:val="22"/>
              </w:rPr>
              <w:br/>
            </w:r>
            <w:r>
              <w:rPr>
                <w:rFonts w:ascii="Times New Roman" w:eastAsia="Times New Roman" w:hAnsi="Times New Roman" w:cs="Times New Roman"/>
                <w:color w:val="000000"/>
                <w:spacing w:val="-2"/>
                <w:sz w:val="16"/>
                <w:szCs w:val="22"/>
              </w:rPr>
              <w:t>работы систем коммунальной инфраструктуры</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КЭиИО</w:t>
            </w:r>
          </w:p>
        </w:tc>
        <w:tc>
          <w:tcPr>
            <w:tcW w:w="14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6211" w:rsidRDefault="00123630">
            <w:pPr>
              <w:spacing w:line="229" w:lineRule="auto"/>
              <w:jc w:val="center"/>
              <w:rPr>
                <w:rFonts w:ascii="Times New Roman" w:eastAsia="Times New Roman" w:hAnsi="Times New Roman" w:cs="Times New Roman"/>
                <w:color w:val="000000"/>
                <w:spacing w:val="-2"/>
                <w:sz w:val="16"/>
                <w:szCs w:val="22"/>
              </w:rPr>
            </w:pPr>
            <w:r>
              <w:rPr>
                <w:rFonts w:ascii="Times New Roman" w:eastAsia="Times New Roman" w:hAnsi="Times New Roman" w:cs="Times New Roman"/>
                <w:color w:val="000000"/>
                <w:spacing w:val="-2"/>
                <w:sz w:val="16"/>
                <w:szCs w:val="22"/>
              </w:rPr>
              <w:t xml:space="preserve">Бюджет </w:t>
            </w:r>
          </w:p>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4 690,8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11 004,0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11 422,2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11 852,8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38 969,8</w:t>
            </w:r>
          </w:p>
        </w:tc>
        <w:tc>
          <w:tcPr>
            <w:tcW w:w="1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 xml:space="preserve">ЦП 1 </w:t>
            </w:r>
          </w:p>
        </w:tc>
        <w:tc>
          <w:tcPr>
            <w:tcW w:w="57" w:type="dxa"/>
            <w:tcBorders>
              <w:left w:val="single" w:sz="4" w:space="0" w:color="000000"/>
            </w:tcBorders>
          </w:tcPr>
          <w:p w:rsidR="006632C6" w:rsidRDefault="006632C6">
            <w:pPr>
              <w:rPr>
                <w:sz w:val="2"/>
              </w:rPr>
            </w:pPr>
          </w:p>
        </w:tc>
      </w:tr>
      <w:tr w:rsidR="006632C6" w:rsidTr="00920D85">
        <w:trPr>
          <w:trHeight w:val="444"/>
        </w:trPr>
        <w:tc>
          <w:tcPr>
            <w:tcW w:w="518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2"/>
              </w:rPr>
              <w:t>Всего процессная часть подпрограммы 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446 965,3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460 624,0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480 377,2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509 827,7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529 201,2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549 152,1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2 976 147,5</w:t>
            </w:r>
          </w:p>
        </w:tc>
        <w:tc>
          <w:tcPr>
            <w:tcW w:w="1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2C6" w:rsidRDefault="0012363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22"/>
              </w:rPr>
              <w:t>X</w:t>
            </w:r>
          </w:p>
        </w:tc>
        <w:tc>
          <w:tcPr>
            <w:tcW w:w="57" w:type="dxa"/>
            <w:tcBorders>
              <w:left w:val="single" w:sz="4" w:space="0" w:color="000000"/>
            </w:tcBorders>
          </w:tcPr>
          <w:p w:rsidR="006632C6" w:rsidRDefault="006632C6">
            <w:pPr>
              <w:rPr>
                <w:sz w:val="2"/>
              </w:rPr>
            </w:pPr>
          </w:p>
        </w:tc>
      </w:tr>
    </w:tbl>
    <w:p w:rsidR="006632C6" w:rsidRDefault="006632C6">
      <w:pPr>
        <w:rPr>
          <w:sz w:val="2"/>
          <w:szCs w:val="22"/>
        </w:rPr>
        <w:sectPr w:rsidR="006632C6" w:rsidSect="00643BE3">
          <w:pgSz w:w="16839" w:h="11907" w:orient="landscape" w:code="9"/>
          <w:pgMar w:top="1134" w:right="850" w:bottom="1134" w:left="1701" w:header="567" w:footer="517" w:gutter="0"/>
          <w:cols w:space="720"/>
          <w:docGrid w:linePitch="326"/>
        </w:sectPr>
      </w:pPr>
    </w:p>
    <w:p w:rsidR="006632C6" w:rsidRDefault="006632C6">
      <w:pPr>
        <w:rPr>
          <w:sz w:val="2"/>
          <w:szCs w:val="22"/>
        </w:rPr>
      </w:pPr>
    </w:p>
    <w:p w:rsidR="006632C6" w:rsidRDefault="006632C6">
      <w:pPr>
        <w:rPr>
          <w:sz w:val="2"/>
          <w:szCs w:val="22"/>
        </w:rPr>
      </w:pPr>
    </w:p>
    <w:p w:rsidR="006632C6" w:rsidRDefault="00123630">
      <w:pPr>
        <w:pStyle w:val="ConsPlusTitle"/>
        <w:jc w:val="center"/>
        <w:outlineLvl w:val="2"/>
        <w:rPr>
          <w:rFonts w:ascii="Times New Roman" w:hAnsi="Times New Roman"/>
          <w:sz w:val="24"/>
        </w:rPr>
      </w:pPr>
      <w:r>
        <w:rPr>
          <w:rFonts w:ascii="Times New Roman" w:hAnsi="Times New Roman"/>
          <w:sz w:val="24"/>
        </w:rPr>
        <w:t>13.4. Механизм реализации мероприятий подпрограммы 6</w:t>
      </w:r>
    </w:p>
    <w:p w:rsidR="006632C6" w:rsidRDefault="006632C6">
      <w:pPr>
        <w:pStyle w:val="ConsPlusNormal"/>
        <w:rPr>
          <w:rFonts w:ascii="Times New Roman" w:hAnsi="Times New Roman"/>
          <w:sz w:val="24"/>
        </w:rPr>
      </w:pPr>
    </w:p>
    <w:p w:rsidR="006632C6" w:rsidRDefault="00123630">
      <w:pPr>
        <w:pStyle w:val="ConsPlusNormal"/>
        <w:ind w:firstLine="567"/>
        <w:jc w:val="both"/>
        <w:rPr>
          <w:rFonts w:ascii="Times New Roman" w:hAnsi="Times New Roman"/>
          <w:sz w:val="24"/>
        </w:rPr>
      </w:pPr>
      <w:bookmarkStart w:id="1" w:name="P6651"/>
      <w:bookmarkEnd w:id="1"/>
      <w:r>
        <w:rPr>
          <w:rFonts w:ascii="Times New Roman" w:hAnsi="Times New Roman"/>
          <w:sz w:val="24"/>
        </w:rPr>
        <w:t xml:space="preserve">Реализация мероприятия, указанного в пункте 1 процессной части подраздела 13.3 подпрограммы 6, осуществляется путем предоставления субсидии ГБУ </w:t>
      </w:r>
      <w:r w:rsidR="00E74F1F">
        <w:rPr>
          <w:rFonts w:ascii="Times New Roman" w:hAnsi="Times New Roman"/>
          <w:sz w:val="24"/>
        </w:rPr>
        <w:t>«</w:t>
      </w:r>
      <w:r>
        <w:rPr>
          <w:rFonts w:ascii="Times New Roman" w:hAnsi="Times New Roman"/>
          <w:sz w:val="24"/>
        </w:rPr>
        <w:t>Центр энергосбережения</w:t>
      </w:r>
      <w:r w:rsidR="00E74F1F">
        <w:rPr>
          <w:rFonts w:ascii="Times New Roman" w:hAnsi="Times New Roman"/>
          <w:sz w:val="24"/>
        </w:rPr>
        <w:t>»</w:t>
      </w:r>
      <w:r>
        <w:rPr>
          <w:rFonts w:ascii="Times New Roman" w:hAnsi="Times New Roman"/>
          <w:sz w:val="24"/>
        </w:rPr>
        <w:t xml:space="preserve"> на финансирование государственного задания в соответствии </w:t>
      </w:r>
      <w:r>
        <w:rPr>
          <w:rFonts w:ascii="Times New Roman" w:hAnsi="Times New Roman"/>
          <w:sz w:val="24"/>
        </w:rPr>
        <w:br/>
        <w:t xml:space="preserve">с постановлением Правительства Санкт-Петербурга от 20.01.2011 № 63 </w:t>
      </w:r>
      <w:r w:rsidR="00E74F1F">
        <w:rPr>
          <w:rFonts w:ascii="Times New Roman" w:hAnsi="Times New Roman"/>
          <w:sz w:val="24"/>
        </w:rPr>
        <w:t>«</w:t>
      </w:r>
      <w:r>
        <w:rPr>
          <w:rFonts w:ascii="Times New Roman" w:hAnsi="Times New Roman"/>
          <w:sz w:val="24"/>
        </w:rPr>
        <w:t xml:space="preserve">О Порядке формирования государственных заданий для государственных учреждений </w:t>
      </w:r>
      <w:r>
        <w:rPr>
          <w:rFonts w:ascii="Times New Roman" w:hAnsi="Times New Roman"/>
          <w:sz w:val="24"/>
        </w:rPr>
        <w:br/>
        <w:t>Санкт-Петербурга и порядке финансового обеспечения выполнения государственных заданий</w:t>
      </w:r>
      <w:r w:rsidR="00E74F1F">
        <w:rPr>
          <w:rFonts w:ascii="Times New Roman" w:hAnsi="Times New Roman"/>
          <w:sz w:val="24"/>
        </w:rPr>
        <w:t>»</w:t>
      </w:r>
      <w:r>
        <w:rPr>
          <w:rFonts w:ascii="Times New Roman" w:hAnsi="Times New Roman"/>
          <w:sz w:val="24"/>
        </w:rPr>
        <w:t xml:space="preserve"> и постановлением Правительства Санкт-Петербурга от 29.12.2016 № 1271 </w:t>
      </w:r>
      <w:r>
        <w:rPr>
          <w:rFonts w:ascii="Times New Roman" w:hAnsi="Times New Roman"/>
          <w:sz w:val="24"/>
        </w:rPr>
        <w:br/>
      </w:r>
      <w:r w:rsidR="00E74F1F">
        <w:rPr>
          <w:rFonts w:ascii="Times New Roman" w:hAnsi="Times New Roman"/>
          <w:sz w:val="24"/>
        </w:rPr>
        <w:t>«</w:t>
      </w:r>
      <w:r>
        <w:rPr>
          <w:rFonts w:ascii="Times New Roman" w:hAnsi="Times New Roman"/>
          <w:sz w:val="24"/>
        </w:rPr>
        <w:t>О порядке предоставления субсидий из бюджета Санкт-Петербурга государственным бюджетным и автономным учреждениям Санкт-Петербурга на финансовое обеспечение выполнения ими государственного задания на оказание государственных услуг (выполнение работ)</w:t>
      </w:r>
      <w:r w:rsidR="00E74F1F">
        <w:rPr>
          <w:rFonts w:ascii="Times New Roman" w:hAnsi="Times New Roman"/>
          <w:sz w:val="24"/>
        </w:rPr>
        <w:t>»</w:t>
      </w:r>
      <w:r>
        <w:rPr>
          <w:rFonts w:ascii="Times New Roman" w:hAnsi="Times New Roman"/>
          <w:sz w:val="24"/>
        </w:rPr>
        <w:t>.</w:t>
      </w:r>
    </w:p>
    <w:p w:rsidR="006632C6" w:rsidRDefault="00123630">
      <w:pPr>
        <w:pStyle w:val="ConsPlusNormal"/>
        <w:ind w:firstLine="567"/>
        <w:jc w:val="both"/>
        <w:rPr>
          <w:rFonts w:ascii="Times New Roman" w:hAnsi="Times New Roman"/>
          <w:sz w:val="24"/>
        </w:rPr>
      </w:pPr>
      <w:r>
        <w:rPr>
          <w:rFonts w:ascii="Times New Roman" w:hAnsi="Times New Roman"/>
          <w:sz w:val="24"/>
        </w:rPr>
        <w:t>Мероприятие, указанное в пункте 2 процессной части подраздела 13.3</w:t>
      </w:r>
      <w:r>
        <w:rPr>
          <w:rFonts w:ascii="Times New Roman" w:hAnsi="Times New Roman"/>
          <w:sz w:val="24"/>
        </w:rPr>
        <w:br/>
        <w:t xml:space="preserve">подпрограммы 6, осуществляется за счет расходов на финансовое обеспечение выполнения функций Санкт-Петербургского государственного казенного учреждения </w:t>
      </w:r>
      <w:r w:rsidR="00E74F1F">
        <w:rPr>
          <w:rFonts w:ascii="Times New Roman" w:hAnsi="Times New Roman"/>
          <w:sz w:val="24"/>
        </w:rPr>
        <w:t>«</w:t>
      </w:r>
      <w:r>
        <w:rPr>
          <w:rFonts w:ascii="Times New Roman" w:hAnsi="Times New Roman"/>
          <w:sz w:val="24"/>
        </w:rPr>
        <w:t>Управление заказчика по строительству и капитальному ремонту объектов инженерно-энергетического комплекса</w:t>
      </w:r>
      <w:r w:rsidR="00E74F1F">
        <w:rPr>
          <w:rFonts w:ascii="Times New Roman" w:hAnsi="Times New Roman"/>
          <w:sz w:val="24"/>
        </w:rPr>
        <w:t>»</w:t>
      </w:r>
      <w:r>
        <w:rPr>
          <w:rFonts w:ascii="Times New Roman" w:hAnsi="Times New Roman"/>
          <w:sz w:val="24"/>
        </w:rPr>
        <w:t xml:space="preserve">, связанных с формированием, размещением и исполнением государственного заказа Санкт-Петербурга по проектированию, строительству, реконструкции </w:t>
      </w:r>
      <w:r>
        <w:rPr>
          <w:rFonts w:ascii="Times New Roman" w:hAnsi="Times New Roman"/>
          <w:sz w:val="24"/>
        </w:rPr>
        <w:br/>
        <w:t>и капитальному ремонту объектов инженерно-энергетического комплекса.</w:t>
      </w:r>
    </w:p>
    <w:p w:rsidR="006632C6" w:rsidRDefault="00123630">
      <w:pPr>
        <w:pStyle w:val="ConsPlusNormal"/>
        <w:ind w:firstLine="567"/>
        <w:jc w:val="both"/>
        <w:rPr>
          <w:rFonts w:ascii="Times New Roman" w:hAnsi="Times New Roman"/>
          <w:sz w:val="24"/>
        </w:rPr>
      </w:pPr>
      <w:r>
        <w:rPr>
          <w:rFonts w:ascii="Times New Roman" w:hAnsi="Times New Roman"/>
          <w:sz w:val="24"/>
        </w:rPr>
        <w:t>Реализация мероприятия, указанного в пункте 3 процессной части подраздела 13.3 подпрограммы 6, осуществляется исполнителем мероприятия путем закупки товаров, работ, услуг для обеспечения нужд Санкт-Петербурга в соответствии с Федеральным законом № 44-ФЗ.</w:t>
      </w:r>
    </w:p>
    <w:p w:rsidR="006632C6" w:rsidRDefault="00123630">
      <w:pPr>
        <w:pStyle w:val="ConsPlusNormal"/>
        <w:ind w:firstLine="567"/>
        <w:jc w:val="both"/>
        <w:rPr>
          <w:rFonts w:ascii="Times New Roman" w:hAnsi="Times New Roman"/>
          <w:sz w:val="24"/>
        </w:rPr>
      </w:pPr>
      <w:r>
        <w:rPr>
          <w:rFonts w:ascii="Times New Roman" w:hAnsi="Times New Roman"/>
          <w:sz w:val="24"/>
        </w:rPr>
        <w:t xml:space="preserve"> </w:t>
      </w:r>
    </w:p>
    <w:p w:rsidR="006632C6" w:rsidRDefault="006632C6">
      <w:pPr>
        <w:pStyle w:val="ConsPlusNormal"/>
        <w:ind w:firstLine="567"/>
        <w:jc w:val="both"/>
        <w:rPr>
          <w:rFonts w:ascii="Times New Roman" w:hAnsi="Times New Roman"/>
          <w:sz w:val="24"/>
        </w:rPr>
      </w:pPr>
    </w:p>
    <w:p w:rsidR="006632C6" w:rsidRDefault="00123630">
      <w:pPr>
        <w:pStyle w:val="ConsPlusNormal"/>
        <w:ind w:firstLine="567"/>
        <w:jc w:val="both"/>
        <w:rPr>
          <w:rFonts w:ascii="Times New Roman" w:hAnsi="Times New Roman"/>
          <w:sz w:val="24"/>
        </w:rPr>
      </w:pPr>
      <w:r>
        <w:rPr>
          <w:rFonts w:ascii="Times New Roman" w:hAnsi="Times New Roman"/>
          <w:sz w:val="24"/>
        </w:rPr>
        <w:t>Принятые сокращения:</w:t>
      </w:r>
    </w:p>
    <w:p w:rsidR="006632C6" w:rsidRDefault="00123630">
      <w:pPr>
        <w:pStyle w:val="ConsPlusNormal"/>
        <w:ind w:firstLine="567"/>
        <w:jc w:val="both"/>
        <w:rPr>
          <w:rFonts w:ascii="Times New Roman" w:hAnsi="Times New Roman"/>
          <w:sz w:val="24"/>
        </w:rPr>
      </w:pPr>
      <w:r>
        <w:rPr>
          <w:rFonts w:ascii="Times New Roman" w:hAnsi="Times New Roman"/>
          <w:sz w:val="24"/>
        </w:rPr>
        <w:t>АГНКС – автомобильные газонаполнительные компрессорные станции</w:t>
      </w:r>
    </w:p>
    <w:p w:rsidR="006632C6" w:rsidRDefault="00123630">
      <w:pPr>
        <w:pStyle w:val="ConsPlusNormal"/>
        <w:ind w:firstLine="567"/>
        <w:jc w:val="both"/>
        <w:rPr>
          <w:rFonts w:ascii="Times New Roman" w:hAnsi="Times New Roman"/>
          <w:sz w:val="24"/>
        </w:rPr>
      </w:pPr>
      <w:r>
        <w:rPr>
          <w:rFonts w:ascii="Times New Roman" w:hAnsi="Times New Roman"/>
          <w:sz w:val="24"/>
        </w:rPr>
        <w:t>АО – акционерное общество</w:t>
      </w:r>
    </w:p>
    <w:p w:rsidR="006632C6" w:rsidRDefault="00123630">
      <w:pPr>
        <w:pStyle w:val="ConsPlusNormal"/>
        <w:ind w:firstLine="567"/>
        <w:jc w:val="both"/>
        <w:rPr>
          <w:rFonts w:ascii="Times New Roman" w:hAnsi="Times New Roman"/>
          <w:sz w:val="24"/>
        </w:rPr>
      </w:pPr>
      <w:r>
        <w:rPr>
          <w:rFonts w:ascii="Times New Roman" w:hAnsi="Times New Roman"/>
          <w:sz w:val="24"/>
        </w:rPr>
        <w:t xml:space="preserve">АО </w:t>
      </w:r>
      <w:r w:rsidR="00E74F1F">
        <w:rPr>
          <w:rFonts w:ascii="Times New Roman" w:hAnsi="Times New Roman"/>
          <w:sz w:val="24"/>
        </w:rPr>
        <w:t>«</w:t>
      </w:r>
      <w:r>
        <w:rPr>
          <w:rFonts w:ascii="Times New Roman" w:hAnsi="Times New Roman"/>
          <w:sz w:val="24"/>
        </w:rPr>
        <w:t>ТЭК СПб</w:t>
      </w:r>
      <w:r w:rsidR="00E74F1F">
        <w:rPr>
          <w:rFonts w:ascii="Times New Roman" w:hAnsi="Times New Roman"/>
          <w:sz w:val="24"/>
        </w:rPr>
        <w:t>»</w:t>
      </w:r>
      <w:r>
        <w:rPr>
          <w:rFonts w:ascii="Times New Roman" w:hAnsi="Times New Roman"/>
          <w:sz w:val="24"/>
        </w:rPr>
        <w:t xml:space="preserve"> – акционерное общество </w:t>
      </w:r>
      <w:r w:rsidR="00E74F1F">
        <w:rPr>
          <w:rFonts w:ascii="Times New Roman" w:hAnsi="Times New Roman"/>
          <w:sz w:val="24"/>
        </w:rPr>
        <w:t>«</w:t>
      </w:r>
      <w:r>
        <w:rPr>
          <w:rFonts w:ascii="Times New Roman" w:hAnsi="Times New Roman"/>
          <w:sz w:val="24"/>
        </w:rPr>
        <w:t xml:space="preserve">Топливно-энергетический комплекс </w:t>
      </w:r>
      <w:r>
        <w:rPr>
          <w:rFonts w:ascii="Times New Roman" w:hAnsi="Times New Roman"/>
          <w:sz w:val="24"/>
        </w:rPr>
        <w:br/>
        <w:t>Санкт-Петербурга</w:t>
      </w:r>
      <w:r w:rsidR="00E74F1F">
        <w:rPr>
          <w:rFonts w:ascii="Times New Roman" w:hAnsi="Times New Roman"/>
          <w:sz w:val="24"/>
        </w:rPr>
        <w:t>»</w:t>
      </w:r>
    </w:p>
    <w:p w:rsidR="006632C6" w:rsidRDefault="00123630">
      <w:pPr>
        <w:pStyle w:val="ConsPlusNormal"/>
        <w:ind w:firstLine="567"/>
        <w:jc w:val="both"/>
        <w:rPr>
          <w:rFonts w:ascii="Times New Roman" w:hAnsi="Times New Roman"/>
          <w:sz w:val="24"/>
        </w:rPr>
      </w:pPr>
      <w:r>
        <w:rPr>
          <w:rFonts w:ascii="Times New Roman" w:hAnsi="Times New Roman"/>
          <w:sz w:val="24"/>
        </w:rPr>
        <w:t>АСДК – амортизированная система дистанционного управления</w:t>
      </w:r>
    </w:p>
    <w:p w:rsidR="006632C6" w:rsidRDefault="00123630">
      <w:pPr>
        <w:pStyle w:val="ConsPlusNormal"/>
        <w:ind w:firstLine="567"/>
        <w:jc w:val="both"/>
        <w:rPr>
          <w:rFonts w:ascii="Times New Roman" w:hAnsi="Times New Roman"/>
          <w:sz w:val="24"/>
        </w:rPr>
      </w:pPr>
      <w:r>
        <w:rPr>
          <w:rFonts w:ascii="Times New Roman" w:hAnsi="Times New Roman"/>
          <w:sz w:val="24"/>
        </w:rPr>
        <w:t>ВС – водопроводная станция</w:t>
      </w:r>
    </w:p>
    <w:p w:rsidR="006632C6" w:rsidRDefault="00123630">
      <w:pPr>
        <w:pStyle w:val="ConsPlusNormal"/>
        <w:ind w:firstLine="567"/>
        <w:jc w:val="both"/>
        <w:rPr>
          <w:rFonts w:ascii="Times New Roman" w:hAnsi="Times New Roman"/>
          <w:sz w:val="24"/>
        </w:rPr>
      </w:pPr>
      <w:r>
        <w:rPr>
          <w:rFonts w:ascii="Times New Roman" w:hAnsi="Times New Roman"/>
          <w:sz w:val="24"/>
        </w:rPr>
        <w:t>ГБУ – Санкт-Петербургское государственное бюджетное учреждение</w:t>
      </w:r>
    </w:p>
    <w:p w:rsidR="006632C6" w:rsidRDefault="00123630">
      <w:pPr>
        <w:pStyle w:val="ConsPlusNormal"/>
        <w:ind w:firstLine="567"/>
        <w:jc w:val="both"/>
        <w:rPr>
          <w:rFonts w:ascii="Times New Roman" w:hAnsi="Times New Roman"/>
          <w:sz w:val="24"/>
        </w:rPr>
      </w:pPr>
      <w:r>
        <w:rPr>
          <w:rFonts w:ascii="Times New Roman" w:hAnsi="Times New Roman"/>
          <w:sz w:val="24"/>
        </w:rPr>
        <w:t>ГВС – Главная водопроводная станция</w:t>
      </w:r>
    </w:p>
    <w:p w:rsidR="006632C6" w:rsidRDefault="00123630">
      <w:pPr>
        <w:pStyle w:val="ConsPlusNormal"/>
        <w:ind w:firstLine="567"/>
        <w:jc w:val="both"/>
        <w:rPr>
          <w:rFonts w:ascii="Times New Roman" w:hAnsi="Times New Roman"/>
          <w:sz w:val="24"/>
        </w:rPr>
      </w:pPr>
      <w:r>
        <w:rPr>
          <w:rFonts w:ascii="Times New Roman" w:hAnsi="Times New Roman"/>
          <w:sz w:val="24"/>
        </w:rPr>
        <w:t>ГРП – газорегуляторный пункт</w:t>
      </w:r>
    </w:p>
    <w:p w:rsidR="006632C6" w:rsidRDefault="00123630">
      <w:pPr>
        <w:pStyle w:val="ConsPlusNormal"/>
        <w:ind w:firstLine="567"/>
        <w:jc w:val="both"/>
        <w:rPr>
          <w:rFonts w:ascii="Times New Roman" w:hAnsi="Times New Roman"/>
          <w:sz w:val="24"/>
        </w:rPr>
      </w:pPr>
      <w:r>
        <w:rPr>
          <w:rFonts w:ascii="Times New Roman" w:hAnsi="Times New Roman"/>
          <w:sz w:val="24"/>
        </w:rPr>
        <w:t>ГРПШ – газорегуляторный пункт шкафной</w:t>
      </w:r>
    </w:p>
    <w:p w:rsidR="00294C07" w:rsidRDefault="00294C07">
      <w:pPr>
        <w:pStyle w:val="ConsPlusNormal"/>
        <w:ind w:firstLine="567"/>
        <w:jc w:val="both"/>
        <w:rPr>
          <w:rFonts w:ascii="Times New Roman" w:hAnsi="Times New Roman"/>
          <w:sz w:val="24"/>
        </w:rPr>
      </w:pPr>
      <w:r>
        <w:rPr>
          <w:rFonts w:ascii="Times New Roman" w:hAnsi="Times New Roman"/>
          <w:sz w:val="24"/>
        </w:rPr>
        <w:t>ГРС – газораспределительная станция</w:t>
      </w:r>
    </w:p>
    <w:p w:rsidR="006632C6" w:rsidRDefault="00123630">
      <w:pPr>
        <w:pStyle w:val="ConsPlusNormal"/>
        <w:ind w:firstLine="567"/>
        <w:jc w:val="both"/>
        <w:rPr>
          <w:rFonts w:ascii="Times New Roman" w:hAnsi="Times New Roman"/>
          <w:sz w:val="24"/>
        </w:rPr>
      </w:pPr>
      <w:r>
        <w:rPr>
          <w:rFonts w:ascii="Times New Roman" w:hAnsi="Times New Roman"/>
          <w:sz w:val="24"/>
        </w:rPr>
        <w:t>ГРУ – газорегуляторные установки</w:t>
      </w:r>
    </w:p>
    <w:p w:rsidR="006632C6" w:rsidRDefault="00123630">
      <w:pPr>
        <w:pStyle w:val="ConsPlusNormal"/>
        <w:ind w:firstLine="567"/>
        <w:jc w:val="both"/>
        <w:rPr>
          <w:rFonts w:ascii="Times New Roman" w:hAnsi="Times New Roman"/>
          <w:sz w:val="24"/>
        </w:rPr>
      </w:pPr>
      <w:r>
        <w:rPr>
          <w:rFonts w:ascii="Times New Roman" w:hAnsi="Times New Roman"/>
          <w:sz w:val="24"/>
        </w:rPr>
        <w:t xml:space="preserve">ГУП </w:t>
      </w:r>
      <w:r w:rsidR="00E74F1F">
        <w:rPr>
          <w:rFonts w:ascii="Times New Roman" w:hAnsi="Times New Roman"/>
          <w:sz w:val="24"/>
        </w:rPr>
        <w:t>«</w:t>
      </w:r>
      <w:r>
        <w:rPr>
          <w:rFonts w:ascii="Times New Roman" w:hAnsi="Times New Roman"/>
          <w:sz w:val="24"/>
        </w:rPr>
        <w:t>Водоканал Санкт-Петербурга</w:t>
      </w:r>
      <w:r w:rsidR="00E74F1F">
        <w:rPr>
          <w:rFonts w:ascii="Times New Roman" w:hAnsi="Times New Roman"/>
          <w:sz w:val="24"/>
        </w:rPr>
        <w:t>»</w:t>
      </w:r>
      <w:r>
        <w:rPr>
          <w:rFonts w:ascii="Times New Roman" w:hAnsi="Times New Roman"/>
          <w:sz w:val="24"/>
        </w:rPr>
        <w:t xml:space="preserve"> – государственное унитарное предприятие </w:t>
      </w:r>
      <w:r w:rsidR="00E74F1F">
        <w:rPr>
          <w:rFonts w:ascii="Times New Roman" w:hAnsi="Times New Roman"/>
          <w:sz w:val="24"/>
        </w:rPr>
        <w:t>«</w:t>
      </w:r>
      <w:r>
        <w:rPr>
          <w:rFonts w:ascii="Times New Roman" w:hAnsi="Times New Roman"/>
          <w:sz w:val="24"/>
        </w:rPr>
        <w:t>Водоканал Санкт-Петербурга</w:t>
      </w:r>
      <w:r w:rsidR="00E74F1F">
        <w:rPr>
          <w:rFonts w:ascii="Times New Roman" w:hAnsi="Times New Roman"/>
          <w:sz w:val="24"/>
        </w:rPr>
        <w:t>»</w:t>
      </w:r>
    </w:p>
    <w:p w:rsidR="006632C6" w:rsidRDefault="00123630">
      <w:pPr>
        <w:pStyle w:val="ConsPlusNormal"/>
        <w:ind w:firstLine="567"/>
        <w:jc w:val="both"/>
        <w:rPr>
          <w:rFonts w:ascii="Times New Roman" w:hAnsi="Times New Roman"/>
          <w:sz w:val="24"/>
        </w:rPr>
      </w:pPr>
      <w:r>
        <w:rPr>
          <w:rFonts w:ascii="Times New Roman" w:hAnsi="Times New Roman"/>
          <w:sz w:val="24"/>
        </w:rPr>
        <w:t xml:space="preserve">ГУП </w:t>
      </w:r>
      <w:r w:rsidR="00E74F1F">
        <w:rPr>
          <w:rFonts w:ascii="Times New Roman" w:hAnsi="Times New Roman"/>
          <w:sz w:val="24"/>
        </w:rPr>
        <w:t>«</w:t>
      </w:r>
      <w:r>
        <w:rPr>
          <w:rFonts w:ascii="Times New Roman" w:hAnsi="Times New Roman"/>
          <w:sz w:val="24"/>
        </w:rPr>
        <w:t>ТЭК СПб</w:t>
      </w:r>
      <w:r w:rsidR="00E74F1F">
        <w:rPr>
          <w:rFonts w:ascii="Times New Roman" w:hAnsi="Times New Roman"/>
          <w:sz w:val="24"/>
        </w:rPr>
        <w:t>»</w:t>
      </w:r>
      <w:r>
        <w:rPr>
          <w:rFonts w:ascii="Times New Roman" w:hAnsi="Times New Roman"/>
          <w:sz w:val="24"/>
        </w:rPr>
        <w:t xml:space="preserve"> - государственное унитарное предприятие </w:t>
      </w:r>
      <w:r w:rsidR="00156B17">
        <w:rPr>
          <w:rFonts w:ascii="Times New Roman" w:hAnsi="Times New Roman"/>
          <w:sz w:val="24"/>
        </w:rPr>
        <w:br/>
      </w:r>
      <w:r w:rsidR="00E74F1F">
        <w:rPr>
          <w:rFonts w:ascii="Times New Roman" w:hAnsi="Times New Roman"/>
          <w:sz w:val="24"/>
        </w:rPr>
        <w:t>«</w:t>
      </w:r>
      <w:r>
        <w:rPr>
          <w:rFonts w:ascii="Times New Roman" w:hAnsi="Times New Roman"/>
          <w:sz w:val="24"/>
        </w:rPr>
        <w:t>Топливно-энергетический комплекс Санкт-Петербурга</w:t>
      </w:r>
      <w:r w:rsidR="00E74F1F">
        <w:rPr>
          <w:rFonts w:ascii="Times New Roman" w:hAnsi="Times New Roman"/>
          <w:sz w:val="24"/>
        </w:rPr>
        <w:t>»</w:t>
      </w:r>
    </w:p>
    <w:p w:rsidR="006632C6" w:rsidRDefault="00123630">
      <w:pPr>
        <w:pStyle w:val="ConsPlusNormal"/>
        <w:ind w:firstLine="567"/>
        <w:jc w:val="both"/>
        <w:rPr>
          <w:rFonts w:ascii="Times New Roman" w:hAnsi="Times New Roman"/>
          <w:sz w:val="24"/>
        </w:rPr>
      </w:pPr>
      <w:r>
        <w:rPr>
          <w:rFonts w:ascii="Times New Roman" w:hAnsi="Times New Roman"/>
          <w:sz w:val="24"/>
        </w:rPr>
        <w:t>КИО – Комитет имущественных отношений Санкт-Петербурга</w:t>
      </w:r>
    </w:p>
    <w:p w:rsidR="006632C6" w:rsidRDefault="00123630">
      <w:pPr>
        <w:pStyle w:val="ConsPlusNormal"/>
        <w:ind w:firstLine="567"/>
        <w:jc w:val="both"/>
        <w:rPr>
          <w:rFonts w:ascii="Times New Roman" w:hAnsi="Times New Roman"/>
          <w:sz w:val="24"/>
        </w:rPr>
      </w:pPr>
      <w:r>
        <w:rPr>
          <w:rFonts w:ascii="Times New Roman" w:hAnsi="Times New Roman"/>
          <w:sz w:val="24"/>
        </w:rPr>
        <w:t>КНС – канализационная насосная станция</w:t>
      </w:r>
    </w:p>
    <w:p w:rsidR="006632C6" w:rsidRDefault="00123630">
      <w:pPr>
        <w:pStyle w:val="ConsPlusNormal"/>
        <w:ind w:firstLine="567"/>
        <w:jc w:val="both"/>
        <w:rPr>
          <w:rFonts w:ascii="Times New Roman" w:hAnsi="Times New Roman"/>
          <w:sz w:val="24"/>
        </w:rPr>
      </w:pPr>
      <w:r>
        <w:rPr>
          <w:rFonts w:ascii="Times New Roman" w:hAnsi="Times New Roman"/>
          <w:sz w:val="24"/>
        </w:rPr>
        <w:t>КОС – канализационные очистные сооружения</w:t>
      </w:r>
    </w:p>
    <w:p w:rsidR="006632C6" w:rsidRDefault="00123630">
      <w:pPr>
        <w:pStyle w:val="ConsPlusNormal"/>
        <w:ind w:firstLine="567"/>
        <w:jc w:val="both"/>
        <w:rPr>
          <w:rFonts w:ascii="Times New Roman" w:hAnsi="Times New Roman"/>
          <w:sz w:val="24"/>
        </w:rPr>
      </w:pPr>
      <w:r>
        <w:rPr>
          <w:rFonts w:ascii="Times New Roman" w:hAnsi="Times New Roman"/>
          <w:sz w:val="24"/>
        </w:rPr>
        <w:t>криоАЗС – криогенная автозаправочная станция</w:t>
      </w:r>
    </w:p>
    <w:p w:rsidR="006632C6" w:rsidRDefault="00123630">
      <w:pPr>
        <w:pStyle w:val="ConsPlusNormal"/>
        <w:ind w:firstLine="567"/>
        <w:jc w:val="both"/>
        <w:rPr>
          <w:rFonts w:ascii="Times New Roman" w:hAnsi="Times New Roman"/>
          <w:sz w:val="24"/>
        </w:rPr>
      </w:pPr>
      <w:r>
        <w:rPr>
          <w:rFonts w:ascii="Times New Roman" w:hAnsi="Times New Roman"/>
          <w:sz w:val="24"/>
        </w:rPr>
        <w:t>криоПАГЗ – криогенный передвижной автомобильный газовый заправщик</w:t>
      </w:r>
    </w:p>
    <w:p w:rsidR="006632C6" w:rsidRDefault="00123630">
      <w:pPr>
        <w:pStyle w:val="ConsPlusNormal"/>
        <w:ind w:firstLine="567"/>
        <w:jc w:val="both"/>
        <w:rPr>
          <w:rFonts w:ascii="Times New Roman" w:hAnsi="Times New Roman"/>
          <w:sz w:val="24"/>
        </w:rPr>
      </w:pPr>
      <w:r>
        <w:rPr>
          <w:rFonts w:ascii="Times New Roman" w:hAnsi="Times New Roman"/>
          <w:sz w:val="24"/>
        </w:rPr>
        <w:t>КЭиИО – Комитет по энергетике и инженерному обеспечению</w:t>
      </w:r>
    </w:p>
    <w:p w:rsidR="006632C6" w:rsidRDefault="00123630">
      <w:pPr>
        <w:pStyle w:val="ConsPlusNormal"/>
        <w:ind w:firstLine="567"/>
        <w:jc w:val="both"/>
        <w:rPr>
          <w:rFonts w:ascii="Times New Roman" w:hAnsi="Times New Roman"/>
          <w:sz w:val="24"/>
        </w:rPr>
      </w:pPr>
      <w:r>
        <w:rPr>
          <w:rFonts w:ascii="Times New Roman" w:hAnsi="Times New Roman"/>
          <w:sz w:val="24"/>
        </w:rPr>
        <w:t>МАЗС – многотопливная автомобильная заправочная станция, обеспечивающая возможность заправки компримированным природным газом</w:t>
      </w:r>
    </w:p>
    <w:p w:rsidR="006632C6" w:rsidRDefault="00123630">
      <w:pPr>
        <w:pStyle w:val="ConsPlusNormal"/>
        <w:ind w:firstLine="567"/>
        <w:jc w:val="both"/>
        <w:rPr>
          <w:rFonts w:ascii="Times New Roman" w:hAnsi="Times New Roman"/>
          <w:sz w:val="24"/>
        </w:rPr>
      </w:pPr>
      <w:r>
        <w:rPr>
          <w:rFonts w:ascii="Times New Roman" w:hAnsi="Times New Roman"/>
          <w:sz w:val="24"/>
        </w:rPr>
        <w:t>НС – насосная станция</w:t>
      </w:r>
    </w:p>
    <w:p w:rsidR="006632C6" w:rsidRDefault="00123630">
      <w:pPr>
        <w:pStyle w:val="ConsPlusNormal"/>
        <w:ind w:firstLine="567"/>
        <w:jc w:val="both"/>
        <w:rPr>
          <w:rFonts w:ascii="Times New Roman" w:hAnsi="Times New Roman"/>
          <w:sz w:val="24"/>
        </w:rPr>
      </w:pPr>
      <w:r>
        <w:rPr>
          <w:rFonts w:ascii="Times New Roman" w:hAnsi="Times New Roman"/>
          <w:color w:val="030303"/>
          <w:sz w:val="24"/>
          <w:shd w:val="clear" w:color="auto" w:fill="FFFFFF"/>
        </w:rPr>
        <w:lastRenderedPageBreak/>
        <w:t>НПС - насосно-перекачивающая станция</w:t>
      </w:r>
    </w:p>
    <w:p w:rsidR="006632C6" w:rsidRDefault="00123630">
      <w:pPr>
        <w:pStyle w:val="ConsPlusNormal"/>
        <w:ind w:firstLine="567"/>
        <w:jc w:val="both"/>
        <w:rPr>
          <w:rFonts w:ascii="Times New Roman" w:hAnsi="Times New Roman"/>
          <w:sz w:val="24"/>
        </w:rPr>
      </w:pPr>
      <w:r>
        <w:rPr>
          <w:rFonts w:ascii="Times New Roman" w:hAnsi="Times New Roman"/>
          <w:sz w:val="24"/>
        </w:rPr>
        <w:t xml:space="preserve">ОАО </w:t>
      </w:r>
      <w:r w:rsidR="00E74F1F">
        <w:rPr>
          <w:rFonts w:ascii="Times New Roman" w:hAnsi="Times New Roman"/>
          <w:sz w:val="24"/>
        </w:rPr>
        <w:t>«</w:t>
      </w:r>
      <w:r>
        <w:rPr>
          <w:rFonts w:ascii="Times New Roman" w:hAnsi="Times New Roman"/>
          <w:sz w:val="24"/>
        </w:rPr>
        <w:t>НПО ЦКТИ</w:t>
      </w:r>
      <w:r w:rsidR="00E74F1F">
        <w:rPr>
          <w:rFonts w:ascii="Times New Roman" w:hAnsi="Times New Roman"/>
          <w:sz w:val="24"/>
        </w:rPr>
        <w:t>»</w:t>
      </w:r>
      <w:r>
        <w:rPr>
          <w:rFonts w:ascii="Times New Roman" w:hAnsi="Times New Roman"/>
          <w:sz w:val="24"/>
        </w:rPr>
        <w:t xml:space="preserve"> – открытое акционерное общество </w:t>
      </w:r>
      <w:r w:rsidR="00E74F1F">
        <w:rPr>
          <w:rFonts w:ascii="Times New Roman" w:hAnsi="Times New Roman"/>
          <w:sz w:val="24"/>
        </w:rPr>
        <w:t>«</w:t>
      </w:r>
      <w:r>
        <w:rPr>
          <w:rFonts w:ascii="Times New Roman" w:hAnsi="Times New Roman"/>
          <w:sz w:val="24"/>
        </w:rPr>
        <w:t xml:space="preserve">Научно-производственное объединение по исследованию и проектированию энергетического оборудования </w:t>
      </w:r>
      <w:r>
        <w:rPr>
          <w:rFonts w:ascii="Times New Roman" w:hAnsi="Times New Roman"/>
          <w:sz w:val="24"/>
        </w:rPr>
        <w:br/>
        <w:t>имени И.И.Ползунова</w:t>
      </w:r>
      <w:r w:rsidR="00E74F1F">
        <w:rPr>
          <w:rFonts w:ascii="Times New Roman" w:hAnsi="Times New Roman"/>
          <w:sz w:val="24"/>
        </w:rPr>
        <w:t>»</w:t>
      </w:r>
    </w:p>
    <w:p w:rsidR="006632C6" w:rsidRDefault="00123630">
      <w:pPr>
        <w:pStyle w:val="ConsPlusNormal"/>
        <w:ind w:firstLine="567"/>
        <w:jc w:val="both"/>
        <w:rPr>
          <w:rFonts w:ascii="Times New Roman" w:hAnsi="Times New Roman"/>
          <w:sz w:val="24"/>
        </w:rPr>
      </w:pPr>
      <w:r>
        <w:rPr>
          <w:rFonts w:ascii="Times New Roman" w:hAnsi="Times New Roman"/>
          <w:sz w:val="24"/>
        </w:rPr>
        <w:t>ООО – общество с ограниченной ответственностью</w:t>
      </w:r>
    </w:p>
    <w:p w:rsidR="006632C6" w:rsidRDefault="00123630">
      <w:pPr>
        <w:pStyle w:val="ConsPlusNormal"/>
        <w:ind w:firstLine="567"/>
        <w:jc w:val="both"/>
        <w:rPr>
          <w:rFonts w:ascii="Times New Roman" w:hAnsi="Times New Roman"/>
          <w:sz w:val="24"/>
        </w:rPr>
      </w:pPr>
      <w:r>
        <w:rPr>
          <w:rFonts w:ascii="Times New Roman" w:hAnsi="Times New Roman"/>
          <w:sz w:val="24"/>
        </w:rPr>
        <w:t xml:space="preserve">ООО </w:t>
      </w:r>
      <w:r w:rsidR="00E74F1F">
        <w:rPr>
          <w:rFonts w:ascii="Times New Roman" w:hAnsi="Times New Roman"/>
          <w:sz w:val="24"/>
        </w:rPr>
        <w:t>«</w:t>
      </w:r>
      <w:r>
        <w:rPr>
          <w:rFonts w:ascii="Times New Roman" w:hAnsi="Times New Roman"/>
          <w:sz w:val="24"/>
        </w:rPr>
        <w:t>ГКО</w:t>
      </w:r>
      <w:r w:rsidR="00E74F1F">
        <w:rPr>
          <w:rFonts w:ascii="Times New Roman" w:hAnsi="Times New Roman"/>
          <w:sz w:val="24"/>
        </w:rPr>
        <w:t>»</w:t>
      </w:r>
      <w:r>
        <w:rPr>
          <w:rFonts w:ascii="Times New Roman" w:hAnsi="Times New Roman"/>
          <w:sz w:val="24"/>
        </w:rPr>
        <w:t xml:space="preserve"> – общество с ограниченной ответственностью </w:t>
      </w:r>
      <w:r w:rsidR="00E74F1F">
        <w:rPr>
          <w:rFonts w:ascii="Times New Roman" w:hAnsi="Times New Roman"/>
          <w:sz w:val="24"/>
        </w:rPr>
        <w:t>«</w:t>
      </w:r>
      <w:r>
        <w:rPr>
          <w:rFonts w:ascii="Times New Roman" w:hAnsi="Times New Roman"/>
          <w:sz w:val="24"/>
        </w:rPr>
        <w:t xml:space="preserve">Генерирующая компания </w:t>
      </w:r>
      <w:r w:rsidR="00E74F1F">
        <w:rPr>
          <w:rFonts w:ascii="Times New Roman" w:hAnsi="Times New Roman"/>
          <w:sz w:val="24"/>
        </w:rPr>
        <w:t>«</w:t>
      </w:r>
      <w:r>
        <w:rPr>
          <w:rFonts w:ascii="Times New Roman" w:hAnsi="Times New Roman"/>
          <w:sz w:val="24"/>
        </w:rPr>
        <w:t>Обуховоэнерго</w:t>
      </w:r>
      <w:r w:rsidR="00E74F1F">
        <w:rPr>
          <w:rFonts w:ascii="Times New Roman" w:hAnsi="Times New Roman"/>
          <w:sz w:val="24"/>
        </w:rPr>
        <w:t>»</w:t>
      </w:r>
    </w:p>
    <w:p w:rsidR="006632C6" w:rsidRDefault="00123630">
      <w:pPr>
        <w:pStyle w:val="ConsPlusNormal"/>
        <w:ind w:firstLine="567"/>
        <w:jc w:val="both"/>
        <w:rPr>
          <w:rFonts w:ascii="Times New Roman" w:hAnsi="Times New Roman"/>
          <w:sz w:val="24"/>
        </w:rPr>
      </w:pPr>
      <w:r>
        <w:rPr>
          <w:rFonts w:ascii="Times New Roman" w:hAnsi="Times New Roman"/>
          <w:sz w:val="24"/>
        </w:rPr>
        <w:t>ПАГЗ – передвижной автомобильный газовый заправщик</w:t>
      </w:r>
    </w:p>
    <w:p w:rsidR="006632C6" w:rsidRDefault="00123630">
      <w:pPr>
        <w:pStyle w:val="ConsPlusNormal"/>
        <w:ind w:firstLine="567"/>
        <w:jc w:val="both"/>
        <w:rPr>
          <w:rFonts w:ascii="Times New Roman" w:hAnsi="Times New Roman"/>
          <w:sz w:val="24"/>
        </w:rPr>
      </w:pPr>
      <w:r>
        <w:rPr>
          <w:rFonts w:ascii="Times New Roman" w:hAnsi="Times New Roman"/>
          <w:sz w:val="24"/>
        </w:rPr>
        <w:t>ПАО – публичное акционерное общество</w:t>
      </w:r>
    </w:p>
    <w:p w:rsidR="006632C6" w:rsidRDefault="00123630">
      <w:pPr>
        <w:pStyle w:val="ConsPlusNormal"/>
        <w:ind w:firstLine="567"/>
        <w:jc w:val="both"/>
        <w:rPr>
          <w:rFonts w:ascii="Times New Roman" w:hAnsi="Times New Roman"/>
          <w:sz w:val="24"/>
        </w:rPr>
      </w:pPr>
      <w:r>
        <w:rPr>
          <w:rFonts w:ascii="Times New Roman" w:hAnsi="Times New Roman"/>
          <w:sz w:val="24"/>
        </w:rPr>
        <w:t xml:space="preserve">ПАО </w:t>
      </w:r>
      <w:r w:rsidR="00E74F1F">
        <w:rPr>
          <w:rFonts w:ascii="Times New Roman" w:hAnsi="Times New Roman"/>
          <w:sz w:val="24"/>
        </w:rPr>
        <w:t>«</w:t>
      </w:r>
      <w:r>
        <w:rPr>
          <w:rFonts w:ascii="Times New Roman" w:hAnsi="Times New Roman"/>
          <w:sz w:val="24"/>
        </w:rPr>
        <w:t>Россети ФСК ЕЭС</w:t>
      </w:r>
      <w:r w:rsidR="00E74F1F">
        <w:rPr>
          <w:rFonts w:ascii="Times New Roman" w:hAnsi="Times New Roman"/>
          <w:sz w:val="24"/>
        </w:rPr>
        <w:t>»</w:t>
      </w:r>
      <w:r>
        <w:rPr>
          <w:rFonts w:ascii="Times New Roman" w:hAnsi="Times New Roman"/>
          <w:sz w:val="24"/>
        </w:rPr>
        <w:t xml:space="preserve"> – публичное акционерное общество </w:t>
      </w:r>
      <w:r w:rsidR="00E74F1F">
        <w:rPr>
          <w:rFonts w:ascii="Times New Roman" w:hAnsi="Times New Roman"/>
          <w:sz w:val="24"/>
        </w:rPr>
        <w:t>«</w:t>
      </w:r>
      <w:r>
        <w:rPr>
          <w:rFonts w:ascii="Times New Roman" w:hAnsi="Times New Roman"/>
          <w:sz w:val="24"/>
        </w:rPr>
        <w:t>Федеральная сетевая компания Единой энергетической системы</w:t>
      </w:r>
      <w:r w:rsidR="00E74F1F">
        <w:rPr>
          <w:rFonts w:ascii="Times New Roman" w:hAnsi="Times New Roman"/>
          <w:sz w:val="24"/>
        </w:rPr>
        <w:t>»</w:t>
      </w:r>
    </w:p>
    <w:p w:rsidR="006632C6" w:rsidRDefault="00123630">
      <w:pPr>
        <w:pStyle w:val="ConsPlusNormal"/>
        <w:ind w:firstLine="567"/>
        <w:jc w:val="both"/>
        <w:rPr>
          <w:rFonts w:ascii="Times New Roman" w:hAnsi="Times New Roman"/>
          <w:sz w:val="24"/>
        </w:rPr>
      </w:pPr>
      <w:r>
        <w:rPr>
          <w:rFonts w:ascii="Times New Roman" w:hAnsi="Times New Roman"/>
          <w:sz w:val="24"/>
        </w:rPr>
        <w:t xml:space="preserve">ПАО </w:t>
      </w:r>
      <w:r w:rsidR="00E74F1F">
        <w:rPr>
          <w:rFonts w:ascii="Times New Roman" w:hAnsi="Times New Roman"/>
          <w:sz w:val="24"/>
        </w:rPr>
        <w:t>«</w:t>
      </w:r>
      <w:r>
        <w:rPr>
          <w:rFonts w:ascii="Times New Roman" w:hAnsi="Times New Roman"/>
          <w:sz w:val="24"/>
        </w:rPr>
        <w:t>ТГК-1</w:t>
      </w:r>
      <w:r w:rsidR="00E74F1F">
        <w:rPr>
          <w:rFonts w:ascii="Times New Roman" w:hAnsi="Times New Roman"/>
          <w:sz w:val="24"/>
        </w:rPr>
        <w:t>»</w:t>
      </w:r>
      <w:r>
        <w:rPr>
          <w:rFonts w:ascii="Times New Roman" w:hAnsi="Times New Roman"/>
          <w:sz w:val="24"/>
        </w:rPr>
        <w:t xml:space="preserve"> – публичное акционерное общество </w:t>
      </w:r>
      <w:r w:rsidR="00E74F1F">
        <w:rPr>
          <w:rFonts w:ascii="Times New Roman" w:hAnsi="Times New Roman"/>
          <w:sz w:val="24"/>
        </w:rPr>
        <w:t>«</w:t>
      </w:r>
      <w:r>
        <w:rPr>
          <w:rFonts w:ascii="Times New Roman" w:hAnsi="Times New Roman"/>
          <w:sz w:val="24"/>
        </w:rPr>
        <w:t>Территориальная генерирующая компания № 1</w:t>
      </w:r>
      <w:r w:rsidR="00E74F1F">
        <w:rPr>
          <w:rFonts w:ascii="Times New Roman" w:hAnsi="Times New Roman"/>
          <w:sz w:val="24"/>
        </w:rPr>
        <w:t>»</w:t>
      </w:r>
    </w:p>
    <w:p w:rsidR="006632C6" w:rsidRDefault="00123630">
      <w:pPr>
        <w:pStyle w:val="ConsPlusNormal"/>
        <w:ind w:firstLine="567"/>
        <w:jc w:val="both"/>
        <w:rPr>
          <w:rFonts w:ascii="Times New Roman" w:hAnsi="Times New Roman"/>
          <w:sz w:val="24"/>
        </w:rPr>
      </w:pPr>
      <w:r>
        <w:rPr>
          <w:rFonts w:ascii="Times New Roman" w:hAnsi="Times New Roman"/>
          <w:sz w:val="24"/>
        </w:rPr>
        <w:t xml:space="preserve">ПАО </w:t>
      </w:r>
      <w:r w:rsidR="00E74F1F">
        <w:rPr>
          <w:rFonts w:ascii="Times New Roman" w:hAnsi="Times New Roman"/>
          <w:sz w:val="24"/>
        </w:rPr>
        <w:t>«</w:t>
      </w:r>
      <w:r>
        <w:rPr>
          <w:rFonts w:ascii="Times New Roman" w:hAnsi="Times New Roman"/>
          <w:sz w:val="24"/>
        </w:rPr>
        <w:t xml:space="preserve">НК </w:t>
      </w:r>
      <w:r w:rsidR="00E74F1F">
        <w:rPr>
          <w:rFonts w:ascii="Times New Roman" w:hAnsi="Times New Roman"/>
          <w:sz w:val="24"/>
        </w:rPr>
        <w:t>«</w:t>
      </w:r>
      <w:r>
        <w:rPr>
          <w:rFonts w:ascii="Times New Roman" w:hAnsi="Times New Roman"/>
          <w:sz w:val="24"/>
        </w:rPr>
        <w:t>Роснефть</w:t>
      </w:r>
      <w:r w:rsidR="00E74F1F">
        <w:rPr>
          <w:rFonts w:ascii="Times New Roman" w:hAnsi="Times New Roman"/>
          <w:sz w:val="24"/>
        </w:rPr>
        <w:t>»</w:t>
      </w:r>
      <w:r>
        <w:rPr>
          <w:rFonts w:ascii="Times New Roman" w:hAnsi="Times New Roman"/>
          <w:sz w:val="24"/>
        </w:rPr>
        <w:t xml:space="preserve"> - публичное акционерное общество </w:t>
      </w:r>
      <w:r w:rsidR="00E74F1F">
        <w:rPr>
          <w:rFonts w:ascii="Times New Roman" w:hAnsi="Times New Roman"/>
          <w:sz w:val="24"/>
        </w:rPr>
        <w:t>«</w:t>
      </w:r>
      <w:r>
        <w:rPr>
          <w:rFonts w:ascii="Times New Roman" w:hAnsi="Times New Roman"/>
          <w:sz w:val="24"/>
        </w:rPr>
        <w:t xml:space="preserve">Нефтяная компания </w:t>
      </w:r>
      <w:r w:rsidR="00E74F1F">
        <w:rPr>
          <w:rFonts w:ascii="Times New Roman" w:hAnsi="Times New Roman"/>
          <w:sz w:val="24"/>
        </w:rPr>
        <w:t>«</w:t>
      </w:r>
      <w:r>
        <w:rPr>
          <w:rFonts w:ascii="Times New Roman" w:hAnsi="Times New Roman"/>
          <w:sz w:val="24"/>
        </w:rPr>
        <w:t>Роснефть</w:t>
      </w:r>
      <w:r w:rsidR="00E74F1F">
        <w:rPr>
          <w:rFonts w:ascii="Times New Roman" w:hAnsi="Times New Roman"/>
          <w:sz w:val="24"/>
        </w:rPr>
        <w:t>»</w:t>
      </w:r>
    </w:p>
    <w:p w:rsidR="006632C6" w:rsidRDefault="00123630">
      <w:pPr>
        <w:pStyle w:val="ConsPlusNormal"/>
        <w:ind w:firstLine="567"/>
        <w:jc w:val="both"/>
        <w:rPr>
          <w:rFonts w:ascii="Times New Roman" w:hAnsi="Times New Roman"/>
          <w:sz w:val="24"/>
        </w:rPr>
      </w:pPr>
      <w:r>
        <w:rPr>
          <w:rFonts w:ascii="Times New Roman" w:hAnsi="Times New Roman"/>
          <w:sz w:val="24"/>
        </w:rPr>
        <w:t>ПИР – проектно-изыскательские работы</w:t>
      </w:r>
    </w:p>
    <w:p w:rsidR="006632C6" w:rsidRDefault="00123630">
      <w:pPr>
        <w:pStyle w:val="ConsPlusNormal"/>
        <w:ind w:firstLine="567"/>
        <w:jc w:val="both"/>
        <w:rPr>
          <w:rFonts w:ascii="Times New Roman" w:hAnsi="Times New Roman"/>
          <w:sz w:val="24"/>
        </w:rPr>
      </w:pPr>
      <w:r>
        <w:rPr>
          <w:rFonts w:ascii="Times New Roman" w:hAnsi="Times New Roman"/>
          <w:sz w:val="24"/>
        </w:rPr>
        <w:t>ПНС – повысительная насосная станция</w:t>
      </w:r>
    </w:p>
    <w:p w:rsidR="006632C6" w:rsidRDefault="00123630">
      <w:pPr>
        <w:pStyle w:val="ConsPlusNormal"/>
        <w:ind w:firstLine="567"/>
        <w:jc w:val="both"/>
        <w:rPr>
          <w:rFonts w:ascii="Times New Roman" w:hAnsi="Times New Roman"/>
          <w:sz w:val="24"/>
        </w:rPr>
      </w:pPr>
      <w:r>
        <w:rPr>
          <w:rFonts w:ascii="Times New Roman" w:hAnsi="Times New Roman"/>
          <w:sz w:val="24"/>
        </w:rPr>
        <w:t>ПС – электрическая подстанция</w:t>
      </w:r>
    </w:p>
    <w:p w:rsidR="006632C6" w:rsidRDefault="00123630">
      <w:pPr>
        <w:pStyle w:val="ConsPlusNormal"/>
        <w:ind w:firstLine="567"/>
        <w:jc w:val="both"/>
        <w:rPr>
          <w:rFonts w:ascii="Times New Roman" w:hAnsi="Times New Roman"/>
          <w:sz w:val="24"/>
        </w:rPr>
      </w:pPr>
      <w:r>
        <w:rPr>
          <w:rFonts w:ascii="Times New Roman" w:hAnsi="Times New Roman"/>
          <w:sz w:val="24"/>
        </w:rPr>
        <w:t>р/с – распределительная сеть</w:t>
      </w:r>
    </w:p>
    <w:p w:rsidR="006632C6" w:rsidRDefault="00123630">
      <w:pPr>
        <w:pStyle w:val="ConsPlusNormal"/>
        <w:ind w:firstLine="567"/>
        <w:jc w:val="both"/>
        <w:rPr>
          <w:rFonts w:ascii="Times New Roman" w:hAnsi="Times New Roman"/>
          <w:sz w:val="24"/>
        </w:rPr>
      </w:pPr>
      <w:r>
        <w:rPr>
          <w:rFonts w:ascii="Times New Roman" w:hAnsi="Times New Roman"/>
          <w:sz w:val="24"/>
        </w:rPr>
        <w:t>СВ – сточные воды</w:t>
      </w:r>
    </w:p>
    <w:p w:rsidR="006632C6" w:rsidRDefault="00123630">
      <w:pPr>
        <w:pStyle w:val="ConsPlusNormal"/>
        <w:ind w:firstLine="567"/>
        <w:jc w:val="both"/>
        <w:rPr>
          <w:rFonts w:ascii="Times New Roman" w:hAnsi="Times New Roman"/>
          <w:sz w:val="24"/>
        </w:rPr>
      </w:pPr>
      <w:r>
        <w:rPr>
          <w:rFonts w:ascii="Times New Roman" w:hAnsi="Times New Roman"/>
          <w:sz w:val="24"/>
        </w:rPr>
        <w:t>СВС – Северная водопроводная станция</w:t>
      </w:r>
    </w:p>
    <w:p w:rsidR="006632C6" w:rsidRDefault="00123630">
      <w:pPr>
        <w:pStyle w:val="ConsPlusNormal"/>
        <w:ind w:firstLine="567"/>
        <w:jc w:val="both"/>
        <w:rPr>
          <w:rFonts w:ascii="Times New Roman" w:hAnsi="Times New Roman"/>
          <w:sz w:val="24"/>
        </w:rPr>
      </w:pPr>
      <w:r>
        <w:rPr>
          <w:rFonts w:ascii="Times New Roman" w:hAnsi="Times New Roman"/>
          <w:sz w:val="24"/>
        </w:rPr>
        <w:t>СМР – строительно-монтажные работы</w:t>
      </w:r>
    </w:p>
    <w:p w:rsidR="006632C6" w:rsidRDefault="00123630">
      <w:pPr>
        <w:pStyle w:val="ConsPlusNormal"/>
        <w:ind w:firstLine="567"/>
        <w:jc w:val="both"/>
        <w:rPr>
          <w:rFonts w:ascii="Times New Roman" w:hAnsi="Times New Roman"/>
          <w:sz w:val="24"/>
        </w:rPr>
      </w:pPr>
      <w:r>
        <w:rPr>
          <w:rFonts w:ascii="Times New Roman" w:hAnsi="Times New Roman"/>
          <w:sz w:val="24"/>
        </w:rPr>
        <w:t>СУГ – сжиженный углеводородный газ</w:t>
      </w:r>
    </w:p>
    <w:p w:rsidR="006632C6" w:rsidRDefault="00123630">
      <w:pPr>
        <w:pStyle w:val="ConsPlusNormal"/>
        <w:ind w:firstLine="567"/>
        <w:jc w:val="both"/>
        <w:rPr>
          <w:rFonts w:ascii="Times New Roman" w:hAnsi="Times New Roman"/>
          <w:sz w:val="24"/>
        </w:rPr>
      </w:pPr>
      <w:r>
        <w:rPr>
          <w:rFonts w:ascii="Times New Roman" w:hAnsi="Times New Roman"/>
          <w:sz w:val="24"/>
        </w:rPr>
        <w:t>ТКК – тоннельный канализационный коллектор</w:t>
      </w:r>
    </w:p>
    <w:p w:rsidR="006632C6" w:rsidRDefault="00123630">
      <w:pPr>
        <w:pStyle w:val="ConsPlusNormal"/>
        <w:ind w:firstLine="567"/>
        <w:jc w:val="both"/>
        <w:rPr>
          <w:rFonts w:ascii="Times New Roman" w:hAnsi="Times New Roman"/>
          <w:sz w:val="24"/>
        </w:rPr>
      </w:pPr>
      <w:r>
        <w:rPr>
          <w:rFonts w:ascii="Times New Roman" w:hAnsi="Times New Roman"/>
          <w:sz w:val="24"/>
        </w:rPr>
        <w:t>ТЭЦ – теплоэлектроцентраль</w:t>
      </w:r>
    </w:p>
    <w:p w:rsidR="006632C6" w:rsidRDefault="00123630">
      <w:pPr>
        <w:pStyle w:val="ConsPlusNormal"/>
        <w:ind w:firstLine="567"/>
        <w:jc w:val="both"/>
        <w:rPr>
          <w:rFonts w:ascii="Times New Roman" w:hAnsi="Times New Roman"/>
          <w:sz w:val="24"/>
        </w:rPr>
      </w:pPr>
      <w:r>
        <w:rPr>
          <w:rFonts w:ascii="Times New Roman" w:hAnsi="Times New Roman"/>
          <w:sz w:val="24"/>
        </w:rPr>
        <w:t>ЦСА – Центральная станция аэрации</w:t>
      </w:r>
    </w:p>
    <w:p w:rsidR="006632C6" w:rsidRDefault="00123630">
      <w:pPr>
        <w:pStyle w:val="ConsPlusNormal"/>
        <w:ind w:firstLine="567"/>
        <w:jc w:val="both"/>
        <w:rPr>
          <w:rFonts w:ascii="Times New Roman" w:hAnsi="Times New Roman"/>
          <w:sz w:val="24"/>
        </w:rPr>
      </w:pPr>
      <w:r>
        <w:rPr>
          <w:rFonts w:ascii="Times New Roman" w:hAnsi="Times New Roman"/>
          <w:sz w:val="24"/>
        </w:rPr>
        <w:t>ЮВС – Южная водопроводная станция</w:t>
      </w:r>
    </w:p>
    <w:p w:rsidR="00D06E5A" w:rsidRDefault="00D06E5A">
      <w:pPr>
        <w:pStyle w:val="ConsPlusNormal"/>
        <w:ind w:firstLine="567"/>
        <w:jc w:val="both"/>
        <w:rPr>
          <w:rFonts w:ascii="Times New Roman" w:hAnsi="Times New Roman"/>
          <w:sz w:val="24"/>
        </w:rPr>
      </w:pPr>
      <w:r w:rsidRPr="00D06E5A">
        <w:rPr>
          <w:rFonts w:ascii="Times New Roman" w:hAnsi="Times New Roman"/>
          <w:sz w:val="24"/>
        </w:rPr>
        <w:t>ЮЗОС</w:t>
      </w:r>
      <w:r>
        <w:rPr>
          <w:rFonts w:ascii="Times New Roman" w:hAnsi="Times New Roman"/>
          <w:sz w:val="24"/>
        </w:rPr>
        <w:t xml:space="preserve"> – Юго-</w:t>
      </w:r>
      <w:r w:rsidR="00337BBB">
        <w:rPr>
          <w:rFonts w:ascii="Times New Roman" w:hAnsi="Times New Roman"/>
          <w:sz w:val="24"/>
        </w:rPr>
        <w:t>З</w:t>
      </w:r>
      <w:r>
        <w:rPr>
          <w:rFonts w:ascii="Times New Roman" w:hAnsi="Times New Roman"/>
          <w:sz w:val="24"/>
        </w:rPr>
        <w:t>ападные очистные сооружения</w:t>
      </w:r>
    </w:p>
    <w:p w:rsidR="00702DD0" w:rsidRDefault="00123630">
      <w:pPr>
        <w:pStyle w:val="ConsPlusNormal"/>
        <w:rPr>
          <w:rFonts w:ascii="Times New Roman" w:hAnsi="Times New Roman"/>
          <w:sz w:val="24"/>
        </w:rPr>
      </w:pPr>
      <w:r>
        <w:rPr>
          <w:rFonts w:ascii="Times New Roman" w:hAnsi="Times New Roman"/>
          <w:sz w:val="24"/>
        </w:rPr>
        <w:t xml:space="preserve"> </w:t>
      </w:r>
    </w:p>
    <w:p w:rsidR="00702DD0" w:rsidRDefault="00702DD0">
      <w:pPr>
        <w:rPr>
          <w:rFonts w:ascii="Times New Roman" w:eastAsia="Times New Roman" w:hAnsi="Times New Roman" w:cs="Times New Roman"/>
          <w:szCs w:val="22"/>
        </w:rPr>
      </w:pPr>
      <w:r>
        <w:rPr>
          <w:rFonts w:ascii="Times New Roman" w:hAnsi="Times New Roman"/>
        </w:rPr>
        <w:br w:type="page"/>
      </w:r>
    </w:p>
    <w:p w:rsidR="00F2084E" w:rsidRDefault="00F2084E">
      <w:pPr>
        <w:pStyle w:val="ConsPlusNormal"/>
        <w:rPr>
          <w:rFonts w:ascii="Times New Roman" w:hAnsi="Times New Roman"/>
          <w:sz w:val="24"/>
        </w:rPr>
        <w:sectPr w:rsidR="00F2084E" w:rsidSect="00643BE3">
          <w:pgSz w:w="11907" w:h="16839" w:code="9"/>
          <w:pgMar w:top="1134" w:right="850" w:bottom="1134" w:left="1701" w:header="708" w:footer="708" w:gutter="0"/>
          <w:cols w:space="720"/>
          <w:docGrid w:linePitch="326"/>
        </w:sectPr>
      </w:pPr>
    </w:p>
    <w:p w:rsidR="00F2084E" w:rsidRDefault="00F2084E" w:rsidP="00F2084E">
      <w:pPr>
        <w:rPr>
          <w:rFonts w:ascii="Times New Roman" w:eastAsia="Times New Roman" w:hAnsi="Times New Roman" w:cs="Times New Roman"/>
          <w:szCs w:val="22"/>
        </w:rPr>
      </w:pPr>
    </w:p>
    <w:p w:rsidR="00F2084E" w:rsidRDefault="00F2084E" w:rsidP="00F2084E">
      <w:pPr>
        <w:rPr>
          <w:rFonts w:ascii="Times New Roman" w:eastAsia="Times New Roman" w:hAnsi="Times New Roman" w:cs="Times New Roman"/>
          <w:szCs w:val="22"/>
        </w:rPr>
      </w:pPr>
    </w:p>
    <w:p w:rsidR="00F2084E" w:rsidRDefault="00F2084E" w:rsidP="00F2084E">
      <w:pPr>
        <w:rPr>
          <w:rFonts w:ascii="Times New Roman" w:eastAsia="Times New Roman" w:hAnsi="Times New Roman" w:cs="Times New Roman"/>
          <w:szCs w:val="22"/>
        </w:rPr>
      </w:pPr>
    </w:p>
    <w:p w:rsidR="00F2084E" w:rsidRDefault="00F2084E" w:rsidP="00F2084E">
      <w:pPr>
        <w:rPr>
          <w:rFonts w:ascii="Times New Roman" w:eastAsia="Times New Roman" w:hAnsi="Times New Roman" w:cs="Times New Roman"/>
          <w:szCs w:val="22"/>
        </w:rPr>
      </w:pPr>
    </w:p>
    <w:p w:rsidR="00F2084E" w:rsidRDefault="00F2084E" w:rsidP="00F2084E">
      <w:pPr>
        <w:rPr>
          <w:rFonts w:ascii="Times New Roman" w:eastAsia="Times New Roman" w:hAnsi="Times New Roman" w:cs="Times New Roman"/>
          <w:szCs w:val="22"/>
        </w:rPr>
      </w:pPr>
    </w:p>
    <w:p w:rsidR="00F2084E" w:rsidRDefault="00F2084E" w:rsidP="00F2084E">
      <w:pPr>
        <w:rPr>
          <w:rFonts w:ascii="Times New Roman" w:eastAsia="Times New Roman" w:hAnsi="Times New Roman" w:cs="Times New Roman"/>
          <w:szCs w:val="22"/>
        </w:rPr>
      </w:pPr>
    </w:p>
    <w:p w:rsidR="00F2084E" w:rsidRDefault="00F2084E" w:rsidP="00F2084E">
      <w:pPr>
        <w:rPr>
          <w:rFonts w:ascii="Times New Roman" w:eastAsia="Times New Roman" w:hAnsi="Times New Roman" w:cs="Times New Roman"/>
          <w:szCs w:val="22"/>
        </w:rPr>
      </w:pPr>
    </w:p>
    <w:p w:rsidR="00F2084E" w:rsidRDefault="00F2084E" w:rsidP="00F2084E">
      <w:pPr>
        <w:rPr>
          <w:rFonts w:ascii="Times New Roman" w:eastAsia="Times New Roman" w:hAnsi="Times New Roman" w:cs="Times New Roman"/>
          <w:szCs w:val="22"/>
        </w:rPr>
      </w:pPr>
    </w:p>
    <w:p w:rsidR="00F2084E" w:rsidRDefault="00F2084E" w:rsidP="00F2084E">
      <w:pPr>
        <w:rPr>
          <w:rFonts w:ascii="Times New Roman" w:eastAsia="Times New Roman" w:hAnsi="Times New Roman" w:cs="Times New Roman"/>
          <w:szCs w:val="22"/>
        </w:rPr>
      </w:pPr>
    </w:p>
    <w:p w:rsidR="00F2084E" w:rsidRDefault="00F2084E" w:rsidP="00F2084E">
      <w:pPr>
        <w:rPr>
          <w:rFonts w:ascii="Times New Roman" w:eastAsia="Times New Roman" w:hAnsi="Times New Roman" w:cs="Times New Roman"/>
          <w:szCs w:val="22"/>
        </w:rPr>
      </w:pPr>
    </w:p>
    <w:p w:rsidR="00F2084E" w:rsidRDefault="00F2084E" w:rsidP="00F2084E">
      <w:pPr>
        <w:rPr>
          <w:rFonts w:ascii="Times New Roman" w:eastAsia="Times New Roman" w:hAnsi="Times New Roman" w:cs="Times New Roman"/>
          <w:szCs w:val="22"/>
        </w:rPr>
      </w:pPr>
    </w:p>
    <w:p w:rsidR="00F2084E" w:rsidRDefault="00F2084E" w:rsidP="00F2084E">
      <w:pPr>
        <w:rPr>
          <w:rFonts w:ascii="Times New Roman" w:eastAsia="Times New Roman" w:hAnsi="Times New Roman" w:cs="Times New Roman"/>
          <w:szCs w:val="22"/>
        </w:rPr>
      </w:pPr>
    </w:p>
    <w:p w:rsidR="00156B17" w:rsidRDefault="00156B17" w:rsidP="00F2084E">
      <w:pPr>
        <w:rPr>
          <w:rFonts w:ascii="Times New Roman" w:eastAsia="Times New Roman" w:hAnsi="Times New Roman" w:cs="Times New Roman"/>
          <w:szCs w:val="22"/>
        </w:rPr>
      </w:pPr>
    </w:p>
    <w:p w:rsidR="00156B17" w:rsidRDefault="00156B17" w:rsidP="00F2084E">
      <w:pPr>
        <w:rPr>
          <w:rFonts w:ascii="Times New Roman" w:eastAsia="Times New Roman" w:hAnsi="Times New Roman" w:cs="Times New Roman"/>
          <w:szCs w:val="22"/>
        </w:rPr>
      </w:pPr>
    </w:p>
    <w:p w:rsidR="00156B17" w:rsidRDefault="00156B17" w:rsidP="00F2084E">
      <w:pPr>
        <w:rPr>
          <w:rFonts w:ascii="Times New Roman" w:eastAsia="Times New Roman" w:hAnsi="Times New Roman" w:cs="Times New Roman"/>
          <w:szCs w:val="22"/>
        </w:rPr>
      </w:pPr>
    </w:p>
    <w:p w:rsidR="00156B17" w:rsidRDefault="00156B17" w:rsidP="00F2084E">
      <w:pPr>
        <w:rPr>
          <w:rFonts w:ascii="Times New Roman" w:eastAsia="Times New Roman" w:hAnsi="Times New Roman" w:cs="Times New Roman"/>
          <w:szCs w:val="22"/>
        </w:rPr>
      </w:pPr>
    </w:p>
    <w:p w:rsidR="00156B17" w:rsidRDefault="00156B17" w:rsidP="00F2084E">
      <w:pPr>
        <w:rPr>
          <w:rFonts w:ascii="Times New Roman" w:eastAsia="Times New Roman" w:hAnsi="Times New Roman" w:cs="Times New Roman"/>
          <w:szCs w:val="22"/>
        </w:rPr>
      </w:pPr>
    </w:p>
    <w:p w:rsidR="00156B17" w:rsidRDefault="00156B17" w:rsidP="00F2084E">
      <w:pPr>
        <w:rPr>
          <w:rFonts w:ascii="Times New Roman" w:eastAsia="Times New Roman" w:hAnsi="Times New Roman" w:cs="Times New Roman"/>
          <w:szCs w:val="22"/>
        </w:rPr>
      </w:pPr>
    </w:p>
    <w:p w:rsidR="00156B17" w:rsidRDefault="00156B17" w:rsidP="00F2084E">
      <w:pPr>
        <w:rPr>
          <w:rFonts w:ascii="Times New Roman" w:eastAsia="Times New Roman" w:hAnsi="Times New Roman" w:cs="Times New Roman"/>
          <w:szCs w:val="22"/>
        </w:rPr>
      </w:pPr>
    </w:p>
    <w:p w:rsidR="00156B17" w:rsidRDefault="00156B17" w:rsidP="00F2084E">
      <w:pPr>
        <w:rPr>
          <w:rFonts w:ascii="Times New Roman" w:eastAsia="Times New Roman" w:hAnsi="Times New Roman" w:cs="Times New Roman"/>
          <w:szCs w:val="22"/>
        </w:rPr>
      </w:pPr>
    </w:p>
    <w:p w:rsidR="00156B17" w:rsidRDefault="00156B17" w:rsidP="00F2084E">
      <w:pPr>
        <w:rPr>
          <w:rFonts w:ascii="Times New Roman" w:eastAsia="Times New Roman" w:hAnsi="Times New Roman" w:cs="Times New Roman"/>
          <w:szCs w:val="22"/>
        </w:rPr>
      </w:pPr>
    </w:p>
    <w:p w:rsidR="00156B17" w:rsidRDefault="00156B17" w:rsidP="00F2084E">
      <w:pPr>
        <w:rPr>
          <w:rFonts w:ascii="Times New Roman" w:eastAsia="Times New Roman" w:hAnsi="Times New Roman" w:cs="Times New Roman"/>
          <w:szCs w:val="22"/>
        </w:rPr>
      </w:pPr>
    </w:p>
    <w:p w:rsidR="00156B17" w:rsidRDefault="00156B17" w:rsidP="00F2084E">
      <w:pPr>
        <w:rPr>
          <w:rFonts w:ascii="Times New Roman" w:eastAsia="Times New Roman" w:hAnsi="Times New Roman" w:cs="Times New Roman"/>
          <w:szCs w:val="22"/>
        </w:rPr>
      </w:pPr>
    </w:p>
    <w:p w:rsidR="00156B17" w:rsidRDefault="00156B17" w:rsidP="00F2084E">
      <w:pPr>
        <w:rPr>
          <w:rFonts w:ascii="Times New Roman" w:eastAsia="Times New Roman" w:hAnsi="Times New Roman" w:cs="Times New Roman"/>
          <w:szCs w:val="22"/>
        </w:rPr>
      </w:pPr>
    </w:p>
    <w:p w:rsidR="00156B17" w:rsidRDefault="00156B17" w:rsidP="00F2084E">
      <w:pPr>
        <w:rPr>
          <w:rFonts w:ascii="Times New Roman" w:eastAsia="Times New Roman" w:hAnsi="Times New Roman" w:cs="Times New Roman"/>
          <w:szCs w:val="22"/>
        </w:rPr>
      </w:pPr>
    </w:p>
    <w:p w:rsidR="00156B17" w:rsidRDefault="00156B17" w:rsidP="00F2084E">
      <w:pPr>
        <w:rPr>
          <w:rFonts w:ascii="Times New Roman" w:eastAsia="Times New Roman" w:hAnsi="Times New Roman" w:cs="Times New Roman"/>
          <w:szCs w:val="22"/>
        </w:rPr>
      </w:pPr>
    </w:p>
    <w:p w:rsidR="00156B17" w:rsidRDefault="00156B17" w:rsidP="00F2084E">
      <w:pPr>
        <w:rPr>
          <w:rFonts w:ascii="Times New Roman" w:eastAsia="Times New Roman" w:hAnsi="Times New Roman" w:cs="Times New Roman"/>
          <w:szCs w:val="22"/>
        </w:rPr>
      </w:pPr>
    </w:p>
    <w:p w:rsidR="00156B17" w:rsidRDefault="00156B17" w:rsidP="00F2084E">
      <w:pPr>
        <w:rPr>
          <w:rFonts w:ascii="Times New Roman" w:eastAsia="Times New Roman" w:hAnsi="Times New Roman" w:cs="Times New Roman"/>
          <w:szCs w:val="22"/>
        </w:rPr>
      </w:pPr>
    </w:p>
    <w:p w:rsidR="00156B17" w:rsidRDefault="00156B17" w:rsidP="00F2084E">
      <w:pPr>
        <w:rPr>
          <w:rFonts w:ascii="Times New Roman" w:eastAsia="Times New Roman" w:hAnsi="Times New Roman" w:cs="Times New Roman"/>
          <w:szCs w:val="22"/>
        </w:rPr>
      </w:pPr>
    </w:p>
    <w:p w:rsidR="00156B17" w:rsidRDefault="00156B17" w:rsidP="00F2084E">
      <w:pPr>
        <w:rPr>
          <w:rFonts w:ascii="Times New Roman" w:eastAsia="Times New Roman" w:hAnsi="Times New Roman" w:cs="Times New Roman"/>
          <w:szCs w:val="22"/>
        </w:rPr>
      </w:pPr>
    </w:p>
    <w:p w:rsidR="00156B17" w:rsidRDefault="00156B17" w:rsidP="00F2084E">
      <w:pPr>
        <w:rPr>
          <w:rFonts w:ascii="Times New Roman" w:eastAsia="Times New Roman" w:hAnsi="Times New Roman" w:cs="Times New Roman"/>
          <w:szCs w:val="22"/>
        </w:rPr>
      </w:pPr>
    </w:p>
    <w:p w:rsidR="00156B17" w:rsidRDefault="00156B17" w:rsidP="00F2084E">
      <w:pPr>
        <w:rPr>
          <w:rFonts w:ascii="Times New Roman" w:eastAsia="Times New Roman" w:hAnsi="Times New Roman" w:cs="Times New Roman"/>
          <w:szCs w:val="22"/>
        </w:rPr>
      </w:pPr>
    </w:p>
    <w:p w:rsidR="00156B17" w:rsidRDefault="00156B17" w:rsidP="00F2084E">
      <w:pPr>
        <w:rPr>
          <w:rFonts w:ascii="Times New Roman" w:eastAsia="Times New Roman" w:hAnsi="Times New Roman" w:cs="Times New Roman"/>
          <w:szCs w:val="22"/>
        </w:rPr>
      </w:pPr>
    </w:p>
    <w:p w:rsidR="00156B17" w:rsidRDefault="00156B17" w:rsidP="00F2084E">
      <w:pPr>
        <w:rPr>
          <w:rFonts w:ascii="Times New Roman" w:eastAsia="Times New Roman" w:hAnsi="Times New Roman" w:cs="Times New Roman"/>
          <w:szCs w:val="22"/>
        </w:rPr>
      </w:pPr>
    </w:p>
    <w:p w:rsidR="00156B17" w:rsidRDefault="00156B17" w:rsidP="00F2084E">
      <w:pPr>
        <w:rPr>
          <w:rFonts w:ascii="Times New Roman" w:eastAsia="Times New Roman" w:hAnsi="Times New Roman" w:cs="Times New Roman"/>
          <w:szCs w:val="22"/>
        </w:rPr>
      </w:pPr>
    </w:p>
    <w:p w:rsidR="00156B17" w:rsidRDefault="00156B17" w:rsidP="00F2084E">
      <w:pPr>
        <w:rPr>
          <w:rFonts w:ascii="Times New Roman" w:eastAsia="Times New Roman" w:hAnsi="Times New Roman" w:cs="Times New Roman"/>
          <w:szCs w:val="22"/>
        </w:rPr>
      </w:pPr>
    </w:p>
    <w:p w:rsidR="00156B17" w:rsidRDefault="00156B17" w:rsidP="00F2084E">
      <w:pPr>
        <w:rPr>
          <w:rFonts w:ascii="Times New Roman" w:eastAsia="Times New Roman" w:hAnsi="Times New Roman" w:cs="Times New Roman"/>
          <w:szCs w:val="22"/>
        </w:rPr>
      </w:pPr>
    </w:p>
    <w:p w:rsidR="00F2084E" w:rsidRPr="00F2084E" w:rsidRDefault="00F2084E" w:rsidP="00F2084E">
      <w:pPr>
        <w:rPr>
          <w:rFonts w:ascii="Calibri" w:eastAsia="Times New Roman" w:hAnsi="Calibri" w:cs="Times New Roman"/>
          <w:sz w:val="22"/>
          <w:szCs w:val="22"/>
        </w:rPr>
      </w:pPr>
      <w:r w:rsidRPr="0063284D">
        <w:rPr>
          <w:color w:val="FF0000"/>
        </w:rPr>
        <w:tab/>
        <w:t xml:space="preserve"> </w:t>
      </w:r>
    </w:p>
    <w:tbl>
      <w:tblPr>
        <w:tblStyle w:val="aa"/>
        <w:tblW w:w="94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2693"/>
      </w:tblGrid>
      <w:tr w:rsidR="00F2084E" w:rsidRPr="0063284D" w:rsidTr="00C77087">
        <w:tc>
          <w:tcPr>
            <w:tcW w:w="6804" w:type="dxa"/>
          </w:tcPr>
          <w:p w:rsidR="00F2084E" w:rsidRPr="0063284D" w:rsidRDefault="00F2084E" w:rsidP="00C77087">
            <w:pPr>
              <w:rPr>
                <w:rFonts w:ascii="Times New Roman" w:hAnsi="Times New Roman"/>
              </w:rPr>
            </w:pPr>
            <w:r w:rsidRPr="0063284D">
              <w:rPr>
                <w:rFonts w:ascii="Times New Roman" w:hAnsi="Times New Roman"/>
              </w:rPr>
              <w:t xml:space="preserve">Вице-губернатор </w:t>
            </w:r>
          </w:p>
          <w:p w:rsidR="00F2084E" w:rsidRPr="0063284D" w:rsidRDefault="00F2084E" w:rsidP="00C77087">
            <w:pPr>
              <w:rPr>
                <w:rFonts w:ascii="Times New Roman" w:hAnsi="Times New Roman"/>
              </w:rPr>
            </w:pPr>
            <w:r w:rsidRPr="0063284D">
              <w:rPr>
                <w:rFonts w:ascii="Times New Roman" w:hAnsi="Times New Roman"/>
              </w:rPr>
              <w:t>Санкт-Петербурга</w:t>
            </w:r>
          </w:p>
        </w:tc>
        <w:tc>
          <w:tcPr>
            <w:tcW w:w="2693" w:type="dxa"/>
          </w:tcPr>
          <w:p w:rsidR="00F2084E" w:rsidRPr="0063284D" w:rsidRDefault="00F2084E" w:rsidP="00C77087">
            <w:pPr>
              <w:rPr>
                <w:rFonts w:ascii="Times New Roman" w:hAnsi="Times New Roman"/>
              </w:rPr>
            </w:pPr>
            <w:r w:rsidRPr="0063284D">
              <w:rPr>
                <w:rFonts w:ascii="Times New Roman" w:hAnsi="Times New Roman"/>
              </w:rPr>
              <w:t>Кропачев</w:t>
            </w:r>
          </w:p>
          <w:p w:rsidR="00F2084E" w:rsidRPr="0063284D" w:rsidRDefault="00F2084E" w:rsidP="00C77087">
            <w:pPr>
              <w:rPr>
                <w:rFonts w:ascii="Times New Roman" w:hAnsi="Times New Roman"/>
              </w:rPr>
            </w:pPr>
            <w:r w:rsidRPr="0063284D">
              <w:rPr>
                <w:rFonts w:ascii="Times New Roman" w:hAnsi="Times New Roman"/>
              </w:rPr>
              <w:t>Сергей Николаевич</w:t>
            </w:r>
          </w:p>
        </w:tc>
      </w:tr>
      <w:tr w:rsidR="00F2084E" w:rsidRPr="0063284D" w:rsidTr="00C77087">
        <w:tc>
          <w:tcPr>
            <w:tcW w:w="6804" w:type="dxa"/>
          </w:tcPr>
          <w:p w:rsidR="00F2084E" w:rsidRPr="0063284D" w:rsidRDefault="00F2084E" w:rsidP="00C77087">
            <w:pPr>
              <w:rPr>
                <w:rFonts w:ascii="Times New Roman" w:hAnsi="Times New Roman"/>
              </w:rPr>
            </w:pPr>
          </w:p>
          <w:p w:rsidR="00F2084E" w:rsidRPr="0063284D" w:rsidRDefault="00F2084E" w:rsidP="00C77087">
            <w:pPr>
              <w:rPr>
                <w:rFonts w:ascii="Times New Roman" w:hAnsi="Times New Roman"/>
              </w:rPr>
            </w:pPr>
          </w:p>
          <w:p w:rsidR="00F2084E" w:rsidRPr="0063284D" w:rsidRDefault="00F2084E" w:rsidP="00C77087">
            <w:pPr>
              <w:rPr>
                <w:rFonts w:ascii="Times New Roman" w:hAnsi="Times New Roman"/>
              </w:rPr>
            </w:pPr>
            <w:r w:rsidRPr="0063284D">
              <w:rPr>
                <w:rFonts w:ascii="Times New Roman" w:hAnsi="Times New Roman"/>
              </w:rPr>
              <w:t xml:space="preserve">Временно исполняющий обязанности </w:t>
            </w:r>
          </w:p>
          <w:p w:rsidR="00F2084E" w:rsidRPr="0063284D" w:rsidRDefault="00F2084E" w:rsidP="00C77087">
            <w:pPr>
              <w:rPr>
                <w:rFonts w:ascii="Times New Roman" w:hAnsi="Times New Roman"/>
              </w:rPr>
            </w:pPr>
            <w:r w:rsidRPr="0063284D">
              <w:rPr>
                <w:rFonts w:ascii="Times New Roman" w:hAnsi="Times New Roman"/>
              </w:rPr>
              <w:t xml:space="preserve">председателя Комитета по энергетике </w:t>
            </w:r>
          </w:p>
          <w:p w:rsidR="00F2084E" w:rsidRPr="0063284D" w:rsidRDefault="00F2084E" w:rsidP="00C77087">
            <w:pPr>
              <w:rPr>
                <w:rFonts w:ascii="Times New Roman" w:hAnsi="Times New Roman"/>
              </w:rPr>
            </w:pPr>
            <w:r w:rsidRPr="0063284D">
              <w:rPr>
                <w:rFonts w:ascii="Times New Roman" w:hAnsi="Times New Roman"/>
              </w:rPr>
              <w:t xml:space="preserve">и инженерному обеспечению       </w:t>
            </w:r>
          </w:p>
        </w:tc>
        <w:tc>
          <w:tcPr>
            <w:tcW w:w="2693" w:type="dxa"/>
          </w:tcPr>
          <w:p w:rsidR="00F2084E" w:rsidRPr="0063284D" w:rsidRDefault="00F2084E" w:rsidP="00C77087">
            <w:pPr>
              <w:rPr>
                <w:rFonts w:ascii="Times New Roman" w:hAnsi="Times New Roman"/>
              </w:rPr>
            </w:pPr>
          </w:p>
          <w:p w:rsidR="00F2084E" w:rsidRPr="0063284D" w:rsidRDefault="00F2084E" w:rsidP="00C77087">
            <w:pPr>
              <w:rPr>
                <w:rFonts w:ascii="Times New Roman" w:hAnsi="Times New Roman"/>
              </w:rPr>
            </w:pPr>
          </w:p>
          <w:p w:rsidR="00F2084E" w:rsidRPr="0063284D" w:rsidRDefault="00F2084E" w:rsidP="00C77087">
            <w:pPr>
              <w:rPr>
                <w:rFonts w:ascii="Times New Roman" w:hAnsi="Times New Roman"/>
              </w:rPr>
            </w:pPr>
          </w:p>
          <w:p w:rsidR="00F2084E" w:rsidRPr="0063284D" w:rsidRDefault="00F2084E" w:rsidP="00C77087">
            <w:pPr>
              <w:rPr>
                <w:rFonts w:ascii="Times New Roman" w:hAnsi="Times New Roman"/>
              </w:rPr>
            </w:pPr>
            <w:r w:rsidRPr="0063284D">
              <w:rPr>
                <w:rFonts w:ascii="Times New Roman" w:hAnsi="Times New Roman"/>
              </w:rPr>
              <w:t xml:space="preserve">Муровец </w:t>
            </w:r>
          </w:p>
          <w:p w:rsidR="00F2084E" w:rsidRPr="0063284D" w:rsidRDefault="00F2084E" w:rsidP="00C77087">
            <w:pPr>
              <w:rPr>
                <w:rFonts w:ascii="Times New Roman" w:hAnsi="Times New Roman"/>
              </w:rPr>
            </w:pPr>
            <w:r w:rsidRPr="0063284D">
              <w:rPr>
                <w:rFonts w:ascii="Times New Roman" w:hAnsi="Times New Roman"/>
              </w:rPr>
              <w:t>Алексей Юрьевич</w:t>
            </w:r>
          </w:p>
        </w:tc>
      </w:tr>
      <w:tr w:rsidR="00F2084E" w:rsidRPr="00D00096" w:rsidTr="00C77087">
        <w:trPr>
          <w:trHeight w:val="1412"/>
        </w:trPr>
        <w:tc>
          <w:tcPr>
            <w:tcW w:w="6804" w:type="dxa"/>
          </w:tcPr>
          <w:p w:rsidR="00F2084E" w:rsidRPr="0063284D" w:rsidRDefault="00F2084E" w:rsidP="00C77087">
            <w:pPr>
              <w:outlineLvl w:val="4"/>
              <w:rPr>
                <w:rFonts w:ascii="Times New Roman" w:hAnsi="Times New Roman"/>
                <w:bCs/>
              </w:rPr>
            </w:pPr>
          </w:p>
          <w:p w:rsidR="00F2084E" w:rsidRPr="0063284D" w:rsidRDefault="00F2084E" w:rsidP="00C77087">
            <w:pPr>
              <w:outlineLvl w:val="4"/>
              <w:rPr>
                <w:rFonts w:ascii="Times New Roman" w:hAnsi="Times New Roman"/>
                <w:bCs/>
              </w:rPr>
            </w:pPr>
          </w:p>
          <w:p w:rsidR="00F2084E" w:rsidRPr="0063284D" w:rsidRDefault="00F2084E" w:rsidP="00C77087">
            <w:pPr>
              <w:outlineLvl w:val="4"/>
              <w:rPr>
                <w:rFonts w:ascii="Times New Roman" w:hAnsi="Times New Roman"/>
              </w:rPr>
            </w:pPr>
            <w:r w:rsidRPr="0063284D">
              <w:rPr>
                <w:rFonts w:ascii="Times New Roman" w:hAnsi="Times New Roman"/>
                <w:bCs/>
              </w:rPr>
              <w:t xml:space="preserve">Начальник </w:t>
            </w:r>
            <w:r w:rsidRPr="0063284D">
              <w:rPr>
                <w:rFonts w:ascii="Times New Roman" w:hAnsi="Times New Roman"/>
              </w:rPr>
              <w:t xml:space="preserve">Юридического </w:t>
            </w:r>
          </w:p>
          <w:p w:rsidR="00F2084E" w:rsidRPr="0063284D" w:rsidRDefault="00F2084E" w:rsidP="00C77087">
            <w:pPr>
              <w:outlineLvl w:val="4"/>
              <w:rPr>
                <w:rFonts w:ascii="Times New Roman" w:hAnsi="Times New Roman"/>
              </w:rPr>
            </w:pPr>
            <w:r w:rsidRPr="0063284D">
              <w:rPr>
                <w:rFonts w:ascii="Times New Roman" w:hAnsi="Times New Roman"/>
              </w:rPr>
              <w:t xml:space="preserve">отдела Комитета по энергетике </w:t>
            </w:r>
          </w:p>
          <w:p w:rsidR="00F2084E" w:rsidRPr="0063284D" w:rsidRDefault="00F2084E" w:rsidP="00C77087">
            <w:pPr>
              <w:outlineLvl w:val="4"/>
              <w:rPr>
                <w:rFonts w:ascii="Times New Roman" w:hAnsi="Times New Roman"/>
              </w:rPr>
            </w:pPr>
            <w:r w:rsidRPr="0063284D">
              <w:rPr>
                <w:rFonts w:ascii="Times New Roman" w:hAnsi="Times New Roman"/>
              </w:rPr>
              <w:t>и инженерному обеспечению</w:t>
            </w:r>
          </w:p>
        </w:tc>
        <w:tc>
          <w:tcPr>
            <w:tcW w:w="2693" w:type="dxa"/>
          </w:tcPr>
          <w:p w:rsidR="00F2084E" w:rsidRPr="0063284D" w:rsidRDefault="00F2084E" w:rsidP="00C77087">
            <w:pPr>
              <w:rPr>
                <w:rFonts w:ascii="Times New Roman" w:hAnsi="Times New Roman"/>
              </w:rPr>
            </w:pPr>
          </w:p>
          <w:p w:rsidR="00F2084E" w:rsidRPr="0063284D" w:rsidRDefault="00F2084E" w:rsidP="00C77087">
            <w:pPr>
              <w:rPr>
                <w:rFonts w:ascii="Times New Roman" w:hAnsi="Times New Roman"/>
              </w:rPr>
            </w:pPr>
          </w:p>
          <w:p w:rsidR="00F2084E" w:rsidRPr="0063284D" w:rsidRDefault="00F2084E" w:rsidP="00C77087">
            <w:pPr>
              <w:rPr>
                <w:rFonts w:ascii="Times New Roman" w:hAnsi="Times New Roman"/>
              </w:rPr>
            </w:pPr>
          </w:p>
          <w:p w:rsidR="00F2084E" w:rsidRPr="0063284D" w:rsidRDefault="00F2084E" w:rsidP="00C77087">
            <w:pPr>
              <w:rPr>
                <w:rFonts w:ascii="Times New Roman" w:hAnsi="Times New Roman"/>
              </w:rPr>
            </w:pPr>
            <w:r w:rsidRPr="0063284D">
              <w:rPr>
                <w:rFonts w:ascii="Times New Roman" w:hAnsi="Times New Roman"/>
              </w:rPr>
              <w:t>Соколов</w:t>
            </w:r>
          </w:p>
          <w:p w:rsidR="00F2084E" w:rsidRPr="00D00096" w:rsidRDefault="00F2084E" w:rsidP="00C77087">
            <w:pPr>
              <w:rPr>
                <w:rFonts w:ascii="Times New Roman" w:hAnsi="Times New Roman"/>
              </w:rPr>
            </w:pPr>
            <w:r w:rsidRPr="0063284D">
              <w:rPr>
                <w:rFonts w:ascii="Times New Roman" w:hAnsi="Times New Roman"/>
              </w:rPr>
              <w:t>Кирилл Сергеевич</w:t>
            </w:r>
          </w:p>
        </w:tc>
      </w:tr>
    </w:tbl>
    <w:p w:rsidR="006632C6" w:rsidRDefault="006632C6">
      <w:pPr>
        <w:pStyle w:val="ConsPlusNormal"/>
      </w:pPr>
    </w:p>
    <w:sectPr w:rsidR="006632C6" w:rsidSect="00A406CF">
      <w:type w:val="continuous"/>
      <w:pgSz w:w="11907" w:h="16839" w:code="9"/>
      <w:pgMar w:top="1134" w:right="850" w:bottom="1134" w:left="1701"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40A4" w:rsidRDefault="00E840A4">
      <w:r>
        <w:separator/>
      </w:r>
    </w:p>
  </w:endnote>
  <w:endnote w:type="continuationSeparator" w:id="0">
    <w:p w:rsidR="00E840A4" w:rsidRDefault="00E84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egoe UI">
    <w:altName w:val="Arial"/>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Полужирный">
    <w:panose1 w:val="02020803070505020304"/>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40A4" w:rsidRDefault="00E840A4">
      <w:r>
        <w:separator/>
      </w:r>
    </w:p>
  </w:footnote>
  <w:footnote w:type="continuationSeparator" w:id="0">
    <w:p w:rsidR="00E840A4" w:rsidRDefault="00E840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987589"/>
      <w:docPartObj>
        <w:docPartGallery w:val="Page Numbers (Top of Page)"/>
        <w:docPartUnique/>
      </w:docPartObj>
    </w:sdtPr>
    <w:sdtEndPr/>
    <w:sdtContent>
      <w:p w:rsidR="00E840A4" w:rsidRDefault="00E840A4">
        <w:pPr>
          <w:pStyle w:val="a3"/>
          <w:jc w:val="center"/>
        </w:pPr>
        <w:r>
          <w:fldChar w:fldCharType="begin"/>
        </w:r>
        <w:r>
          <w:instrText>PAGE   \* MERGEFORMAT</w:instrText>
        </w:r>
        <w:r>
          <w:fldChar w:fldCharType="separate"/>
        </w:r>
        <w:r w:rsidR="00302EBE">
          <w:rPr>
            <w:noProof/>
          </w:rPr>
          <w:t>49</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40A4" w:rsidRDefault="00E840A4">
    <w:pPr>
      <w:pStyle w:val="a3"/>
      <w:jc w:val="center"/>
    </w:pPr>
  </w:p>
  <w:p w:rsidR="00E840A4" w:rsidRDefault="00E840A4">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2C6"/>
    <w:rsid w:val="00003228"/>
    <w:rsid w:val="00004136"/>
    <w:rsid w:val="0001436B"/>
    <w:rsid w:val="0003055A"/>
    <w:rsid w:val="00030BCB"/>
    <w:rsid w:val="00035440"/>
    <w:rsid w:val="00056B54"/>
    <w:rsid w:val="000612F4"/>
    <w:rsid w:val="00077CDF"/>
    <w:rsid w:val="00087E6E"/>
    <w:rsid w:val="00093E7B"/>
    <w:rsid w:val="000A2D5D"/>
    <w:rsid w:val="000B1E69"/>
    <w:rsid w:val="000C22A6"/>
    <w:rsid w:val="000F46F7"/>
    <w:rsid w:val="001170EF"/>
    <w:rsid w:val="00123630"/>
    <w:rsid w:val="00126A7A"/>
    <w:rsid w:val="00135FE8"/>
    <w:rsid w:val="00140816"/>
    <w:rsid w:val="001504ED"/>
    <w:rsid w:val="00150938"/>
    <w:rsid w:val="0015151D"/>
    <w:rsid w:val="00156B17"/>
    <w:rsid w:val="00157B6C"/>
    <w:rsid w:val="00161EB4"/>
    <w:rsid w:val="00166E34"/>
    <w:rsid w:val="00175F1A"/>
    <w:rsid w:val="0018785F"/>
    <w:rsid w:val="001941C3"/>
    <w:rsid w:val="001A4E4A"/>
    <w:rsid w:val="001B5C31"/>
    <w:rsid w:val="001B5E16"/>
    <w:rsid w:val="001B5E4F"/>
    <w:rsid w:val="001C5455"/>
    <w:rsid w:val="001C6239"/>
    <w:rsid w:val="001D0F68"/>
    <w:rsid w:val="001D6C0B"/>
    <w:rsid w:val="001E53E9"/>
    <w:rsid w:val="001E6DBE"/>
    <w:rsid w:val="001F3B01"/>
    <w:rsid w:val="0020305E"/>
    <w:rsid w:val="00205ECE"/>
    <w:rsid w:val="002460BC"/>
    <w:rsid w:val="002707D3"/>
    <w:rsid w:val="00277721"/>
    <w:rsid w:val="00290544"/>
    <w:rsid w:val="00294C07"/>
    <w:rsid w:val="002A159B"/>
    <w:rsid w:val="002A2E0E"/>
    <w:rsid w:val="002A739D"/>
    <w:rsid w:val="002B653A"/>
    <w:rsid w:val="002B7421"/>
    <w:rsid w:val="002C3F16"/>
    <w:rsid w:val="002D1C2D"/>
    <w:rsid w:val="002E3DDC"/>
    <w:rsid w:val="002E628C"/>
    <w:rsid w:val="002F6B75"/>
    <w:rsid w:val="00301DAE"/>
    <w:rsid w:val="00302EBE"/>
    <w:rsid w:val="003049B0"/>
    <w:rsid w:val="003241C3"/>
    <w:rsid w:val="00327A3F"/>
    <w:rsid w:val="0033191F"/>
    <w:rsid w:val="00337BBB"/>
    <w:rsid w:val="00341F7A"/>
    <w:rsid w:val="0034633A"/>
    <w:rsid w:val="00351BF1"/>
    <w:rsid w:val="00352881"/>
    <w:rsid w:val="00381E5C"/>
    <w:rsid w:val="00384F69"/>
    <w:rsid w:val="003925F8"/>
    <w:rsid w:val="003A03A4"/>
    <w:rsid w:val="003A5045"/>
    <w:rsid w:val="003A6E7F"/>
    <w:rsid w:val="003B69BE"/>
    <w:rsid w:val="003C729C"/>
    <w:rsid w:val="003F22BA"/>
    <w:rsid w:val="003F253F"/>
    <w:rsid w:val="003F58DD"/>
    <w:rsid w:val="00404CEF"/>
    <w:rsid w:val="00412E89"/>
    <w:rsid w:val="004141D7"/>
    <w:rsid w:val="00414EB8"/>
    <w:rsid w:val="00416450"/>
    <w:rsid w:val="00424A58"/>
    <w:rsid w:val="00434FD0"/>
    <w:rsid w:val="004444A9"/>
    <w:rsid w:val="00455F1C"/>
    <w:rsid w:val="00464073"/>
    <w:rsid w:val="00464AC7"/>
    <w:rsid w:val="004801D7"/>
    <w:rsid w:val="00487D4D"/>
    <w:rsid w:val="004960F4"/>
    <w:rsid w:val="004A656A"/>
    <w:rsid w:val="004A6F52"/>
    <w:rsid w:val="004B251A"/>
    <w:rsid w:val="004D3D6D"/>
    <w:rsid w:val="004D4823"/>
    <w:rsid w:val="004E2286"/>
    <w:rsid w:val="004E52FB"/>
    <w:rsid w:val="004F6211"/>
    <w:rsid w:val="00516D89"/>
    <w:rsid w:val="00522CE8"/>
    <w:rsid w:val="0052713D"/>
    <w:rsid w:val="0053555F"/>
    <w:rsid w:val="0053593B"/>
    <w:rsid w:val="00537215"/>
    <w:rsid w:val="00570CFC"/>
    <w:rsid w:val="005857DF"/>
    <w:rsid w:val="005923B6"/>
    <w:rsid w:val="005C5C7A"/>
    <w:rsid w:val="005D5CD7"/>
    <w:rsid w:val="005E6539"/>
    <w:rsid w:val="005F277F"/>
    <w:rsid w:val="005F280A"/>
    <w:rsid w:val="005F7CA3"/>
    <w:rsid w:val="00600A95"/>
    <w:rsid w:val="00611DDF"/>
    <w:rsid w:val="006360AC"/>
    <w:rsid w:val="00643BE3"/>
    <w:rsid w:val="006632C6"/>
    <w:rsid w:val="00664DF1"/>
    <w:rsid w:val="00666BF0"/>
    <w:rsid w:val="006C0268"/>
    <w:rsid w:val="006C1AA9"/>
    <w:rsid w:val="006C4B01"/>
    <w:rsid w:val="006C6041"/>
    <w:rsid w:val="006E641A"/>
    <w:rsid w:val="006F062C"/>
    <w:rsid w:val="00702DD0"/>
    <w:rsid w:val="00715026"/>
    <w:rsid w:val="0075783D"/>
    <w:rsid w:val="00766A50"/>
    <w:rsid w:val="0078598D"/>
    <w:rsid w:val="007B18A2"/>
    <w:rsid w:val="007C0E28"/>
    <w:rsid w:val="007C4876"/>
    <w:rsid w:val="007C751E"/>
    <w:rsid w:val="007E0A3C"/>
    <w:rsid w:val="007F4B47"/>
    <w:rsid w:val="0081152E"/>
    <w:rsid w:val="00815F67"/>
    <w:rsid w:val="008511BB"/>
    <w:rsid w:val="00854B51"/>
    <w:rsid w:val="00854E57"/>
    <w:rsid w:val="00866BFA"/>
    <w:rsid w:val="008812C7"/>
    <w:rsid w:val="00896147"/>
    <w:rsid w:val="008A4BA0"/>
    <w:rsid w:val="008B0304"/>
    <w:rsid w:val="008B102C"/>
    <w:rsid w:val="008B1586"/>
    <w:rsid w:val="008B1FC3"/>
    <w:rsid w:val="008B33ED"/>
    <w:rsid w:val="008B4DDB"/>
    <w:rsid w:val="008B649E"/>
    <w:rsid w:val="008E262D"/>
    <w:rsid w:val="008E73AB"/>
    <w:rsid w:val="008E78B1"/>
    <w:rsid w:val="008F578F"/>
    <w:rsid w:val="008F6B84"/>
    <w:rsid w:val="0090540D"/>
    <w:rsid w:val="00913CB3"/>
    <w:rsid w:val="00920D85"/>
    <w:rsid w:val="00921FC1"/>
    <w:rsid w:val="00922CB2"/>
    <w:rsid w:val="00930D45"/>
    <w:rsid w:val="00933CAB"/>
    <w:rsid w:val="00940871"/>
    <w:rsid w:val="00954641"/>
    <w:rsid w:val="00973F97"/>
    <w:rsid w:val="00977D45"/>
    <w:rsid w:val="00995857"/>
    <w:rsid w:val="009C7908"/>
    <w:rsid w:val="009D329B"/>
    <w:rsid w:val="009E4CE3"/>
    <w:rsid w:val="009E5222"/>
    <w:rsid w:val="00A12926"/>
    <w:rsid w:val="00A301A1"/>
    <w:rsid w:val="00A334E6"/>
    <w:rsid w:val="00A36471"/>
    <w:rsid w:val="00A406CF"/>
    <w:rsid w:val="00A41046"/>
    <w:rsid w:val="00A64420"/>
    <w:rsid w:val="00A6585E"/>
    <w:rsid w:val="00A8654E"/>
    <w:rsid w:val="00AE0073"/>
    <w:rsid w:val="00AE07BD"/>
    <w:rsid w:val="00B00868"/>
    <w:rsid w:val="00B11F60"/>
    <w:rsid w:val="00B20644"/>
    <w:rsid w:val="00B25C92"/>
    <w:rsid w:val="00B548F9"/>
    <w:rsid w:val="00B557FA"/>
    <w:rsid w:val="00B61BA9"/>
    <w:rsid w:val="00B67E47"/>
    <w:rsid w:val="00B760E2"/>
    <w:rsid w:val="00B8531C"/>
    <w:rsid w:val="00B95ECE"/>
    <w:rsid w:val="00BB2022"/>
    <w:rsid w:val="00BB4A04"/>
    <w:rsid w:val="00BC4F63"/>
    <w:rsid w:val="00BD4335"/>
    <w:rsid w:val="00BF4CE0"/>
    <w:rsid w:val="00BF7E80"/>
    <w:rsid w:val="00C1081C"/>
    <w:rsid w:val="00C22C99"/>
    <w:rsid w:val="00C231A4"/>
    <w:rsid w:val="00C44404"/>
    <w:rsid w:val="00C6416F"/>
    <w:rsid w:val="00C65412"/>
    <w:rsid w:val="00C65D0B"/>
    <w:rsid w:val="00C76245"/>
    <w:rsid w:val="00C77087"/>
    <w:rsid w:val="00C86B19"/>
    <w:rsid w:val="00CA37C2"/>
    <w:rsid w:val="00CA4483"/>
    <w:rsid w:val="00CB4DAA"/>
    <w:rsid w:val="00CB6DE0"/>
    <w:rsid w:val="00CC138F"/>
    <w:rsid w:val="00CC476E"/>
    <w:rsid w:val="00CD3370"/>
    <w:rsid w:val="00CE33C6"/>
    <w:rsid w:val="00CF45FC"/>
    <w:rsid w:val="00D00BCA"/>
    <w:rsid w:val="00D06E5A"/>
    <w:rsid w:val="00D1616D"/>
    <w:rsid w:val="00D16449"/>
    <w:rsid w:val="00D257D7"/>
    <w:rsid w:val="00D27147"/>
    <w:rsid w:val="00D3495F"/>
    <w:rsid w:val="00D35F17"/>
    <w:rsid w:val="00D37522"/>
    <w:rsid w:val="00D5627B"/>
    <w:rsid w:val="00D6148D"/>
    <w:rsid w:val="00D66BFE"/>
    <w:rsid w:val="00D909BB"/>
    <w:rsid w:val="00D91AF1"/>
    <w:rsid w:val="00D940C8"/>
    <w:rsid w:val="00D97897"/>
    <w:rsid w:val="00DA4BF9"/>
    <w:rsid w:val="00DD0BCE"/>
    <w:rsid w:val="00DE352D"/>
    <w:rsid w:val="00DF69D3"/>
    <w:rsid w:val="00E07F6A"/>
    <w:rsid w:val="00E250F6"/>
    <w:rsid w:val="00E32E17"/>
    <w:rsid w:val="00E51775"/>
    <w:rsid w:val="00E51A63"/>
    <w:rsid w:val="00E61238"/>
    <w:rsid w:val="00E74F1F"/>
    <w:rsid w:val="00E80516"/>
    <w:rsid w:val="00E840A4"/>
    <w:rsid w:val="00E92EF5"/>
    <w:rsid w:val="00EA16BE"/>
    <w:rsid w:val="00EA4DAF"/>
    <w:rsid w:val="00EA5690"/>
    <w:rsid w:val="00EB4137"/>
    <w:rsid w:val="00EB71A1"/>
    <w:rsid w:val="00F2084E"/>
    <w:rsid w:val="00F45DD7"/>
    <w:rsid w:val="00F53350"/>
    <w:rsid w:val="00F611D5"/>
    <w:rsid w:val="00F61709"/>
    <w:rsid w:val="00F71D71"/>
    <w:rsid w:val="00F73E30"/>
    <w:rsid w:val="00F746E9"/>
    <w:rsid w:val="00F80E25"/>
    <w:rsid w:val="00FA1A4F"/>
    <w:rsid w:val="00FA364C"/>
    <w:rsid w:val="00FC27D2"/>
    <w:rsid w:val="00FC5FF3"/>
    <w:rsid w:val="00FD1CE4"/>
    <w:rsid w:val="00FD3545"/>
    <w:rsid w:val="00FE0A70"/>
    <w:rsid w:val="00FF52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6D79DA"/>
  <w15:docId w15:val="{A27D4293-25D2-408A-A12F-89104641C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4"/>
      <w:szCs w:val="24"/>
    </w:rPr>
  </w:style>
  <w:style w:type="paragraph" w:styleId="2">
    <w:name w:val="heading 2"/>
    <w:basedOn w:val="a"/>
    <w:next w:val="a"/>
    <w:pPr>
      <w:keepNext/>
      <w:spacing w:line="288" w:lineRule="auto"/>
      <w:jc w:val="center"/>
      <w:outlineLvl w:val="1"/>
    </w:pPr>
    <w:rPr>
      <w:rFonts w:ascii="Times New Roman" w:eastAsia="Times New Roman" w:hAnsi="Times New Roman" w:cs="Times New Roman"/>
      <w:b/>
      <w:sz w:val="36"/>
      <w:szCs w:val="20"/>
    </w:rPr>
  </w:style>
  <w:style w:type="paragraph" w:styleId="3">
    <w:name w:val="heading 3"/>
    <w:basedOn w:val="a"/>
    <w:next w:val="a"/>
    <w:pPr>
      <w:keepNext/>
      <w:spacing w:line="288" w:lineRule="auto"/>
      <w:jc w:val="center"/>
      <w:outlineLvl w:val="2"/>
    </w:pPr>
    <w:rPr>
      <w:rFonts w:ascii="Times New Roman" w:eastAsia="Times New Roman" w:hAnsi="Times New Roman" w:cs="Times New Roman"/>
      <w:b/>
      <w:sz w:val="4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677"/>
        <w:tab w:val="right" w:pos="9355"/>
      </w:tabs>
    </w:pPr>
    <w:rPr>
      <w:rFonts w:ascii="Times New Roman" w:eastAsia="Times New Roman" w:hAnsi="Times New Roman" w:cs="Times New Roman"/>
    </w:rPr>
  </w:style>
  <w:style w:type="paragraph" w:customStyle="1" w:styleId="21">
    <w:name w:val="Основной текст 21"/>
    <w:basedOn w:val="a"/>
    <w:pPr>
      <w:ind w:firstLine="720"/>
      <w:jc w:val="both"/>
    </w:pPr>
    <w:rPr>
      <w:rFonts w:ascii="Times New Roman" w:eastAsia="Calibri" w:hAnsi="Times New Roman" w:cs="Times New Roman"/>
    </w:rPr>
  </w:style>
  <w:style w:type="paragraph" w:customStyle="1" w:styleId="1">
    <w:name w:val="заголовок 1"/>
    <w:basedOn w:val="a"/>
    <w:next w:val="a"/>
    <w:pPr>
      <w:keepNext/>
      <w:outlineLvl w:val="0"/>
    </w:pPr>
    <w:rPr>
      <w:rFonts w:ascii="Times New Roman" w:eastAsia="Times New Roman" w:hAnsi="Times New Roman" w:cs="Times New Roman"/>
      <w:b/>
      <w:bCs/>
    </w:rPr>
  </w:style>
  <w:style w:type="paragraph" w:customStyle="1" w:styleId="ConsPlusNormal">
    <w:name w:val="ConsPlusNormal"/>
    <w:pPr>
      <w:widowControl w:val="0"/>
    </w:pPr>
    <w:rPr>
      <w:rFonts w:ascii="Calibri" w:eastAsia="Times New Roman" w:hAnsi="Calibri" w:cs="Times New Roman"/>
    </w:rPr>
  </w:style>
  <w:style w:type="paragraph" w:customStyle="1" w:styleId="ConsPlusTitle">
    <w:name w:val="ConsPlusTitle"/>
    <w:pPr>
      <w:widowControl w:val="0"/>
    </w:pPr>
    <w:rPr>
      <w:rFonts w:ascii="Calibri" w:eastAsia="Times New Roman" w:hAnsi="Calibri" w:cs="Times New Roman"/>
      <w:b/>
    </w:rPr>
  </w:style>
  <w:style w:type="paragraph" w:styleId="a5">
    <w:name w:val="List Paragraph"/>
    <w:basedOn w:val="a"/>
    <w:pPr>
      <w:spacing w:after="160" w:line="259" w:lineRule="auto"/>
      <w:ind w:left="720"/>
      <w:contextualSpacing/>
    </w:pPr>
    <w:rPr>
      <w:rFonts w:ascii="Calibri" w:eastAsia="Times New Roman" w:hAnsi="Calibri" w:cs="Times New Roman"/>
      <w:sz w:val="2"/>
      <w:szCs w:val="22"/>
    </w:rPr>
  </w:style>
  <w:style w:type="paragraph" w:styleId="a6">
    <w:name w:val="footer"/>
    <w:basedOn w:val="a"/>
    <w:pPr>
      <w:tabs>
        <w:tab w:val="center" w:pos="4677"/>
        <w:tab w:val="right" w:pos="9355"/>
      </w:tabs>
    </w:pPr>
    <w:rPr>
      <w:rFonts w:ascii="Calibri" w:eastAsia="Times New Roman" w:hAnsi="Calibri" w:cs="Times New Roman"/>
      <w:sz w:val="22"/>
      <w:szCs w:val="22"/>
    </w:rPr>
  </w:style>
  <w:style w:type="paragraph" w:styleId="a7">
    <w:name w:val="Normal (Web)"/>
    <w:basedOn w:val="a"/>
    <w:pPr>
      <w:spacing w:before="100" w:beforeAutospacing="1" w:after="100" w:afterAutospacing="1"/>
    </w:pPr>
    <w:rPr>
      <w:rFonts w:ascii="Times New Roman" w:eastAsia="Times New Roman" w:hAnsi="Times New Roman" w:cs="Times New Roman"/>
      <w:szCs w:val="22"/>
    </w:rPr>
  </w:style>
  <w:style w:type="character" w:styleId="a8">
    <w:name w:val="line number"/>
    <w:basedOn w:val="a0"/>
    <w:semiHidden/>
  </w:style>
  <w:style w:type="character" w:styleId="a9">
    <w:name w:val="Hyperlink"/>
    <w:rPr>
      <w:color w:val="0000FF"/>
      <w:u w:val="single"/>
    </w:rPr>
  </w:style>
  <w:style w:type="table" w:styleId="10">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a">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Верхний колонтитул Знак"/>
    <w:basedOn w:val="a0"/>
    <w:link w:val="a3"/>
    <w:uiPriority w:val="99"/>
    <w:rsid w:val="009D329B"/>
    <w:rPr>
      <w:rFonts w:ascii="Times New Roman" w:eastAsia="Times New Roman" w:hAnsi="Times New Roman" w:cs="Times New Roman"/>
      <w:sz w:val="24"/>
      <w:szCs w:val="24"/>
    </w:rPr>
  </w:style>
  <w:style w:type="paragraph" w:styleId="ab">
    <w:name w:val="Balloon Text"/>
    <w:basedOn w:val="a"/>
    <w:link w:val="ac"/>
    <w:uiPriority w:val="99"/>
    <w:semiHidden/>
    <w:unhideWhenUsed/>
    <w:rsid w:val="00C65412"/>
    <w:rPr>
      <w:rFonts w:ascii="Segoe UI" w:hAnsi="Segoe UI" w:cs="Segoe UI"/>
      <w:sz w:val="18"/>
      <w:szCs w:val="18"/>
    </w:rPr>
  </w:style>
  <w:style w:type="character" w:customStyle="1" w:styleId="ac">
    <w:name w:val="Текст выноски Знак"/>
    <w:basedOn w:val="a0"/>
    <w:link w:val="ab"/>
    <w:uiPriority w:val="99"/>
    <w:semiHidden/>
    <w:rsid w:val="00C65412"/>
    <w:rPr>
      <w:rFonts w:ascii="Segoe UI" w:hAnsi="Segoe UI" w:cs="Segoe UI"/>
      <w:sz w:val="18"/>
      <w:szCs w:val="18"/>
    </w:rPr>
  </w:style>
  <w:style w:type="character" w:styleId="ad">
    <w:name w:val="annotation reference"/>
    <w:basedOn w:val="a0"/>
    <w:uiPriority w:val="99"/>
    <w:semiHidden/>
    <w:unhideWhenUsed/>
    <w:rsid w:val="008B4DDB"/>
    <w:rPr>
      <w:sz w:val="16"/>
      <w:szCs w:val="16"/>
    </w:rPr>
  </w:style>
  <w:style w:type="paragraph" w:styleId="ae">
    <w:name w:val="annotation text"/>
    <w:basedOn w:val="a"/>
    <w:link w:val="af"/>
    <w:uiPriority w:val="99"/>
    <w:semiHidden/>
    <w:unhideWhenUsed/>
    <w:rsid w:val="008B4DDB"/>
    <w:rPr>
      <w:sz w:val="20"/>
      <w:szCs w:val="20"/>
    </w:rPr>
  </w:style>
  <w:style w:type="character" w:customStyle="1" w:styleId="af">
    <w:name w:val="Текст примечания Знак"/>
    <w:basedOn w:val="a0"/>
    <w:link w:val="ae"/>
    <w:uiPriority w:val="99"/>
    <w:semiHidden/>
    <w:rsid w:val="008B4DDB"/>
    <w:rPr>
      <w:sz w:val="20"/>
      <w:szCs w:val="20"/>
    </w:rPr>
  </w:style>
  <w:style w:type="paragraph" w:styleId="af0">
    <w:name w:val="annotation subject"/>
    <w:basedOn w:val="ae"/>
    <w:next w:val="ae"/>
    <w:link w:val="af1"/>
    <w:uiPriority w:val="99"/>
    <w:semiHidden/>
    <w:unhideWhenUsed/>
    <w:rsid w:val="008B4DDB"/>
    <w:rPr>
      <w:b/>
      <w:bCs/>
    </w:rPr>
  </w:style>
  <w:style w:type="character" w:customStyle="1" w:styleId="af1">
    <w:name w:val="Тема примечания Знак"/>
    <w:basedOn w:val="af"/>
    <w:link w:val="af0"/>
    <w:uiPriority w:val="99"/>
    <w:semiHidden/>
    <w:rsid w:val="008B4DD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SPB&amp;n=320983"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2B5F587DFE98B789EDE42F6F2391ED5CD6E0D1C0F6901B452B3120A01AF0818B69223AB3831F595Bq9jFO" TargetMode="External"/><Relationship Id="rId5" Type="http://schemas.openxmlformats.org/officeDocument/2006/relationships/footnotes" Target="footnotes.xml"/><Relationship Id="rId15" Type="http://schemas.openxmlformats.org/officeDocument/2006/relationships/hyperlink" Target="https://login.consultant.ru/link/?req=doc&amp;base=SPB&amp;n=311496&amp;date=03.12.2025" TargetMode="External"/><Relationship Id="rId10" Type="http://schemas.openxmlformats.org/officeDocument/2006/relationships/hyperlink" Target="consultantplus://offline/ref=2B5F587DFE98B789EDE42F6F2391ED5CD6E3D5C6FD9E1B452B3120A01AF0818B69223AB3831F5C5Bq9jEO" TargetMode="External"/><Relationship Id="rId4" Type="http://schemas.openxmlformats.org/officeDocument/2006/relationships/webSettings" Target="webSettings.xml"/><Relationship Id="rId9" Type="http://schemas.openxmlformats.org/officeDocument/2006/relationships/hyperlink" Target="consultantplus://offline/ref=2B5F587DFE98B789EDE4307E3691ED5CD6E1D3C1F69A1B452B3120A01AF0818B69223AB3831C5B54q9jAO" TargetMode="External"/><Relationship Id="rId14" Type="http://schemas.openxmlformats.org/officeDocument/2006/relationships/hyperlink" Target="https://login.consultant.ru/link/?req=doc&amp;base=LAW&amp;n=499926&amp;date=03.12.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05D54-58B4-42A5-9D2D-F79A4B640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92</Pages>
  <Words>25582</Words>
  <Characters>145822</Characters>
  <Application>Microsoft Office Word</Application>
  <DocSecurity>0</DocSecurity>
  <Lines>1215</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api/visary</dc:creator>
  <cp:lastModifiedBy>Жлобич Александра Игоревна</cp:lastModifiedBy>
  <cp:revision>10</cp:revision>
  <cp:lastPrinted>2026-01-20T13:24:00Z</cp:lastPrinted>
  <dcterms:created xsi:type="dcterms:W3CDTF">2026-01-20T12:48:00Z</dcterms:created>
  <dcterms:modified xsi:type="dcterms:W3CDTF">2026-01-20T14:04:00Z</dcterms:modified>
</cp:coreProperties>
</file>