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959" w:rsidRDefault="003C4959" w:rsidP="009D14A3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 w:rsidRPr="0098712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8640" cy="54864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4A3" w:rsidRDefault="009D14A3" w:rsidP="009D14A3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9D14A3" w:rsidRDefault="009D14A3" w:rsidP="009D14A3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</w:p>
    <w:p w:rsidR="009D14A3" w:rsidRDefault="009D14A3" w:rsidP="009D14A3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9D14A3" w:rsidRDefault="009D14A3" w:rsidP="009D14A3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</w:p>
    <w:p w:rsidR="009D14A3" w:rsidRDefault="009D14A3" w:rsidP="009D14A3">
      <w:pPr>
        <w:pStyle w:val="Heading"/>
        <w:tabs>
          <w:tab w:val="left" w:pos="3686"/>
          <w:tab w:val="left" w:pos="411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45B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045B12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>№ __________</w:t>
      </w:r>
    </w:p>
    <w:p w:rsidR="009D14A3" w:rsidRDefault="009D14A3" w:rsidP="009D14A3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</w:p>
    <w:p w:rsidR="009D14A3" w:rsidRPr="00F830DA" w:rsidRDefault="009D14A3" w:rsidP="0044436E">
      <w:pPr>
        <w:pStyle w:val="Heading"/>
        <w:spacing w:line="0" w:lineRule="atLeast"/>
        <w:ind w:right="4534"/>
        <w:rPr>
          <w:rStyle w:val="apple-converted-space"/>
          <w:spacing w:val="-6"/>
          <w:sz w:val="24"/>
          <w:szCs w:val="24"/>
        </w:rPr>
      </w:pPr>
      <w:bookmarkStart w:id="0" w:name="OLE_LINK6"/>
      <w:bookmarkStart w:id="1" w:name="OLE_LINK7"/>
      <w:r w:rsidRPr="00F830DA"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 xml:space="preserve">О внесении изменений в постановление </w:t>
      </w:r>
      <w:bookmarkStart w:id="2" w:name="OLE_LINK1"/>
      <w:bookmarkStart w:id="3" w:name="OLE_LINK2"/>
      <w:r w:rsidRPr="00F830DA"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 xml:space="preserve">Правительства Санкт-Петербурга </w:t>
      </w:r>
    </w:p>
    <w:p w:rsidR="009D14A3" w:rsidRPr="00F830DA" w:rsidRDefault="009D14A3" w:rsidP="0044436E">
      <w:pPr>
        <w:pStyle w:val="Heading"/>
        <w:spacing w:line="0" w:lineRule="atLeast"/>
        <w:ind w:right="4534"/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</w:pPr>
      <w:bookmarkStart w:id="4" w:name="OLE_LINK19"/>
      <w:bookmarkStart w:id="5" w:name="OLE_LINK20"/>
      <w:bookmarkStart w:id="6" w:name="OLE_LINK3"/>
      <w:r w:rsidRPr="00F830DA"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 xml:space="preserve">от </w:t>
      </w:r>
      <w:r w:rsidR="00CC22C9" w:rsidRPr="00F830DA"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>30.09.2021</w:t>
      </w:r>
      <w:r w:rsidR="00987127" w:rsidRPr="00F830DA"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 xml:space="preserve"> № </w:t>
      </w:r>
      <w:r w:rsidR="00CC22C9" w:rsidRPr="00F830DA"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  <w:t>739</w:t>
      </w:r>
      <w:bookmarkEnd w:id="0"/>
      <w:bookmarkEnd w:id="1"/>
    </w:p>
    <w:bookmarkEnd w:id="2"/>
    <w:bookmarkEnd w:id="3"/>
    <w:bookmarkEnd w:id="4"/>
    <w:bookmarkEnd w:id="5"/>
    <w:bookmarkEnd w:id="6"/>
    <w:p w:rsidR="009D14A3" w:rsidRPr="00F830DA" w:rsidRDefault="009D14A3" w:rsidP="0044436E">
      <w:pPr>
        <w:pStyle w:val="ConsPlusNormal"/>
        <w:spacing w:line="0" w:lineRule="atLeas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D14A3" w:rsidRPr="00F830DA" w:rsidRDefault="009D14A3" w:rsidP="00DF3966">
      <w:pPr>
        <w:pStyle w:val="ConsPlusNormal"/>
        <w:spacing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30DA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9D14A3" w:rsidRPr="00F830DA" w:rsidRDefault="009D14A3" w:rsidP="0044436E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14A3" w:rsidRPr="00F830DA" w:rsidRDefault="009D14A3" w:rsidP="0044436E">
      <w:pPr>
        <w:pStyle w:val="ConsPlusNormal"/>
        <w:spacing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0DA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9D14A3" w:rsidRPr="00F830DA" w:rsidRDefault="009D14A3" w:rsidP="009E6C9A">
      <w:pPr>
        <w:pStyle w:val="ConsPlusNormal"/>
        <w:tabs>
          <w:tab w:val="left" w:pos="1418"/>
        </w:tabs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14A3" w:rsidRPr="00F830DA" w:rsidRDefault="009D14A3" w:rsidP="00DF3966">
      <w:pPr>
        <w:pStyle w:val="Heading"/>
        <w:numPr>
          <w:ilvl w:val="0"/>
          <w:numId w:val="10"/>
        </w:numPr>
        <w:tabs>
          <w:tab w:val="left" w:pos="1134"/>
        </w:tabs>
        <w:spacing w:line="0" w:lineRule="atLeast"/>
        <w:ind w:left="0" w:right="-1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830DA">
        <w:rPr>
          <w:rFonts w:ascii="Times New Roman" w:hAnsi="Times New Roman" w:cs="Times New Roman"/>
          <w:b w:val="0"/>
          <w:sz w:val="24"/>
          <w:szCs w:val="24"/>
        </w:rPr>
        <w:t xml:space="preserve">Внести в </w:t>
      </w:r>
      <w:bookmarkStart w:id="7" w:name="OLE_LINK12"/>
      <w:bookmarkStart w:id="8" w:name="OLE_LINK13"/>
      <w:r w:rsidR="005E69FA" w:rsidRPr="00F830DA">
        <w:rPr>
          <w:rFonts w:ascii="Times New Roman" w:hAnsi="Times New Roman" w:cs="Times New Roman"/>
          <w:b w:val="0"/>
          <w:sz w:val="24"/>
          <w:szCs w:val="24"/>
        </w:rPr>
        <w:t>постановление</w:t>
      </w:r>
      <w:r w:rsidRPr="00F830DA">
        <w:rPr>
          <w:rFonts w:ascii="Times New Roman" w:hAnsi="Times New Roman" w:cs="Times New Roman"/>
          <w:b w:val="0"/>
          <w:sz w:val="24"/>
          <w:szCs w:val="24"/>
        </w:rPr>
        <w:t xml:space="preserve"> Правительства Санкт-Петербурга от </w:t>
      </w:r>
      <w:r w:rsidR="00CC22C9" w:rsidRPr="00F830DA">
        <w:rPr>
          <w:rFonts w:ascii="Times New Roman" w:hAnsi="Times New Roman" w:cs="Times New Roman"/>
          <w:b w:val="0"/>
          <w:sz w:val="24"/>
          <w:szCs w:val="24"/>
        </w:rPr>
        <w:t>30.09.2021</w:t>
      </w:r>
      <w:r w:rsidR="008747D2" w:rsidRPr="00F830DA">
        <w:rPr>
          <w:rFonts w:ascii="Times New Roman" w:hAnsi="Times New Roman" w:cs="Times New Roman"/>
          <w:b w:val="0"/>
          <w:sz w:val="24"/>
          <w:szCs w:val="24"/>
        </w:rPr>
        <w:t xml:space="preserve"> № </w:t>
      </w:r>
      <w:r w:rsidR="00CC22C9" w:rsidRPr="00F830DA">
        <w:rPr>
          <w:rFonts w:ascii="Times New Roman" w:hAnsi="Times New Roman" w:cs="Times New Roman"/>
          <w:b w:val="0"/>
          <w:sz w:val="24"/>
          <w:szCs w:val="24"/>
        </w:rPr>
        <w:t>739</w:t>
      </w:r>
      <w:r w:rsidR="005E69FA" w:rsidRPr="00F830DA">
        <w:rPr>
          <w:rFonts w:ascii="Times New Roman" w:hAnsi="Times New Roman" w:cs="Times New Roman"/>
          <w:b w:val="0"/>
          <w:sz w:val="24"/>
          <w:szCs w:val="24"/>
        </w:rPr>
        <w:br/>
      </w:r>
      <w:bookmarkStart w:id="9" w:name="OLE_LINK8"/>
      <w:bookmarkStart w:id="10" w:name="OLE_LINK9"/>
      <w:r w:rsidRPr="00F830DA">
        <w:rPr>
          <w:rFonts w:ascii="Times New Roman" w:hAnsi="Times New Roman" w:cs="Times New Roman"/>
          <w:b w:val="0"/>
          <w:sz w:val="24"/>
          <w:szCs w:val="24"/>
        </w:rPr>
        <w:t>«</w:t>
      </w:r>
      <w:r w:rsidR="00CC22C9" w:rsidRPr="00F830DA">
        <w:rPr>
          <w:rFonts w:ascii="Times New Roman" w:hAnsi="Times New Roman" w:cs="Times New Roman"/>
          <w:b w:val="0"/>
          <w:sz w:val="24"/>
          <w:szCs w:val="24"/>
        </w:rPr>
        <w:t xml:space="preserve">О региональном государственном контроле (надзоре) за приемом на работу инвалидов </w:t>
      </w:r>
      <w:r w:rsidR="0094739F" w:rsidRPr="00F830DA">
        <w:rPr>
          <w:rFonts w:ascii="Times New Roman" w:hAnsi="Times New Roman" w:cs="Times New Roman"/>
          <w:b w:val="0"/>
          <w:sz w:val="24"/>
          <w:szCs w:val="24"/>
        </w:rPr>
        <w:br/>
      </w:r>
      <w:r w:rsidR="00CC22C9" w:rsidRPr="00F830DA">
        <w:rPr>
          <w:rFonts w:ascii="Times New Roman" w:hAnsi="Times New Roman" w:cs="Times New Roman"/>
          <w:b w:val="0"/>
          <w:sz w:val="24"/>
          <w:szCs w:val="24"/>
        </w:rPr>
        <w:t>в пределах установленной квоты»</w:t>
      </w:r>
      <w:r w:rsidRPr="00F830D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bookmarkEnd w:id="7"/>
      <w:bookmarkEnd w:id="8"/>
      <w:bookmarkEnd w:id="9"/>
      <w:bookmarkEnd w:id="10"/>
      <w:r w:rsidRPr="00F830DA">
        <w:rPr>
          <w:rFonts w:ascii="Times New Roman" w:hAnsi="Times New Roman" w:cs="Times New Roman"/>
          <w:b w:val="0"/>
          <w:sz w:val="24"/>
          <w:szCs w:val="24"/>
        </w:rPr>
        <w:t>следующие изменения:</w:t>
      </w:r>
    </w:p>
    <w:p w:rsidR="00DF3966" w:rsidRPr="00045B12" w:rsidRDefault="003E4BEF" w:rsidP="00DF3966">
      <w:pPr>
        <w:pStyle w:val="aa"/>
        <w:numPr>
          <w:ilvl w:val="1"/>
          <w:numId w:val="10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567"/>
        <w:jc w:val="both"/>
        <w:rPr>
          <w:rFonts w:eastAsiaTheme="minorHAnsi"/>
          <w:sz w:val="24"/>
          <w:szCs w:val="24"/>
        </w:rPr>
      </w:pPr>
      <w:bookmarkStart w:id="11" w:name="OLE_LINK4"/>
      <w:bookmarkStart w:id="12" w:name="OLE_LINK5"/>
      <w:r w:rsidRPr="00045B12">
        <w:rPr>
          <w:sz w:val="24"/>
          <w:szCs w:val="24"/>
        </w:rPr>
        <w:t>Пункт 3.4.1</w:t>
      </w:r>
      <w:r w:rsidR="00DF3966" w:rsidRPr="00045B12">
        <w:rPr>
          <w:sz w:val="24"/>
          <w:szCs w:val="24"/>
        </w:rPr>
        <w:t xml:space="preserve"> </w:t>
      </w:r>
      <w:r w:rsidR="00EB0037" w:rsidRPr="00045B12">
        <w:rPr>
          <w:sz w:val="24"/>
          <w:szCs w:val="24"/>
        </w:rPr>
        <w:t xml:space="preserve">Положения </w:t>
      </w:r>
      <w:bookmarkStart w:id="13" w:name="OLE_LINK14"/>
      <w:bookmarkStart w:id="14" w:name="OLE_LINK15"/>
      <w:r w:rsidR="00EB0037" w:rsidRPr="00045B12">
        <w:rPr>
          <w:sz w:val="24"/>
          <w:szCs w:val="24"/>
        </w:rPr>
        <w:t xml:space="preserve">о региональном государственном контроле (надзоре) </w:t>
      </w:r>
      <w:r w:rsidRPr="00045B12">
        <w:rPr>
          <w:b/>
          <w:sz w:val="24"/>
          <w:szCs w:val="24"/>
        </w:rPr>
        <w:br/>
      </w:r>
      <w:r w:rsidR="00EB0037" w:rsidRPr="00045B12">
        <w:rPr>
          <w:sz w:val="24"/>
          <w:szCs w:val="24"/>
        </w:rPr>
        <w:t>за приемом на работу инвалидов в пределах установленной квоты, утвержденного поста</w:t>
      </w:r>
      <w:r w:rsidR="00DF3966" w:rsidRPr="00045B12">
        <w:rPr>
          <w:sz w:val="24"/>
          <w:szCs w:val="24"/>
        </w:rPr>
        <w:t>новлением</w:t>
      </w:r>
      <w:bookmarkEnd w:id="13"/>
      <w:bookmarkEnd w:id="14"/>
      <w:r w:rsidR="00DF3966" w:rsidRPr="00045B12">
        <w:rPr>
          <w:sz w:val="24"/>
          <w:szCs w:val="24"/>
        </w:rPr>
        <w:t xml:space="preserve"> (далее – Положение), </w:t>
      </w:r>
      <w:r w:rsidR="007D586F" w:rsidRPr="00045B12">
        <w:rPr>
          <w:sz w:val="24"/>
          <w:szCs w:val="24"/>
        </w:rPr>
        <w:t>дополнить словами «</w:t>
      </w:r>
      <w:r w:rsidR="00DF3966" w:rsidRPr="00045B12">
        <w:rPr>
          <w:sz w:val="24"/>
          <w:szCs w:val="24"/>
        </w:rPr>
        <w:t xml:space="preserve">, </w:t>
      </w:r>
      <w:r w:rsidR="007D586F" w:rsidRPr="00045B12">
        <w:rPr>
          <w:sz w:val="24"/>
          <w:szCs w:val="24"/>
        </w:rPr>
        <w:t xml:space="preserve">в том числе </w:t>
      </w:r>
      <w:r w:rsidR="00DF3966" w:rsidRPr="00045B12">
        <w:rPr>
          <w:sz w:val="24"/>
          <w:szCs w:val="24"/>
        </w:rPr>
        <w:br/>
      </w:r>
      <w:r w:rsidR="007D586F" w:rsidRPr="00045B12">
        <w:rPr>
          <w:sz w:val="24"/>
          <w:szCs w:val="24"/>
        </w:rPr>
        <w:t>посредством</w:t>
      </w:r>
      <w:r w:rsidR="00DF3966" w:rsidRPr="00045B12">
        <w:rPr>
          <w:sz w:val="24"/>
          <w:szCs w:val="24"/>
        </w:rPr>
        <w:t xml:space="preserve"> </w:t>
      </w:r>
      <w:r w:rsidR="0090786C" w:rsidRPr="00045B12">
        <w:rPr>
          <w:rFonts w:eastAsiaTheme="minorHAnsi"/>
          <w:sz w:val="24"/>
          <w:szCs w:val="24"/>
        </w:rPr>
        <w:t>федеральной государс</w:t>
      </w:r>
      <w:r w:rsidR="00B72EA0" w:rsidRPr="00045B12">
        <w:rPr>
          <w:rFonts w:eastAsiaTheme="minorHAnsi"/>
          <w:sz w:val="24"/>
          <w:szCs w:val="24"/>
        </w:rPr>
        <w:t>твенной информационной системы «</w:t>
      </w:r>
      <w:bookmarkStart w:id="15" w:name="OLE_LINK16"/>
      <w:bookmarkStart w:id="16" w:name="OLE_LINK17"/>
      <w:r w:rsidR="0090786C" w:rsidRPr="00045B12">
        <w:rPr>
          <w:rFonts w:eastAsiaTheme="minorHAnsi"/>
          <w:sz w:val="24"/>
          <w:szCs w:val="24"/>
        </w:rPr>
        <w:t xml:space="preserve">Единый портал государственных </w:t>
      </w:r>
      <w:r w:rsidR="00B72EA0" w:rsidRPr="00045B12">
        <w:rPr>
          <w:rFonts w:eastAsiaTheme="minorHAnsi"/>
          <w:sz w:val="24"/>
          <w:szCs w:val="24"/>
        </w:rPr>
        <w:t>и муниципальных услуг (функций)</w:t>
      </w:r>
      <w:bookmarkEnd w:id="15"/>
      <w:bookmarkEnd w:id="16"/>
      <w:r w:rsidR="00B72EA0" w:rsidRPr="00045B12">
        <w:rPr>
          <w:rFonts w:eastAsiaTheme="minorHAnsi"/>
          <w:sz w:val="24"/>
          <w:szCs w:val="24"/>
        </w:rPr>
        <w:t>»</w:t>
      </w:r>
      <w:r w:rsidR="0090786C" w:rsidRPr="00045B12">
        <w:rPr>
          <w:rFonts w:eastAsiaTheme="minorHAnsi"/>
          <w:sz w:val="24"/>
          <w:szCs w:val="24"/>
        </w:rPr>
        <w:t xml:space="preserve"> (доменное имя сайта </w:t>
      </w:r>
      <w:r w:rsidR="00DF3966" w:rsidRPr="00045B12">
        <w:rPr>
          <w:rFonts w:eastAsiaTheme="minorHAnsi"/>
          <w:sz w:val="24"/>
          <w:szCs w:val="24"/>
        </w:rPr>
        <w:br/>
      </w:r>
      <w:r w:rsidR="0090786C" w:rsidRPr="00045B12">
        <w:rPr>
          <w:rFonts w:eastAsiaTheme="minorHAnsi"/>
          <w:sz w:val="24"/>
          <w:szCs w:val="24"/>
        </w:rPr>
        <w:t>в информаци</w:t>
      </w:r>
      <w:r w:rsidR="00B72EA0" w:rsidRPr="00045B12">
        <w:rPr>
          <w:rFonts w:eastAsiaTheme="minorHAnsi"/>
          <w:sz w:val="24"/>
          <w:szCs w:val="24"/>
        </w:rPr>
        <w:t>онно-телекоммуникационной сети «Интернет»</w:t>
      </w:r>
      <w:r w:rsidR="00F830DA" w:rsidRPr="00045B12">
        <w:rPr>
          <w:sz w:val="24"/>
          <w:szCs w:val="24"/>
        </w:rPr>
        <w:t xml:space="preserve">– </w:t>
      </w:r>
      <w:hyperlink r:id="rId9" w:history="1">
        <w:r w:rsidR="0090786C" w:rsidRPr="00045B12">
          <w:rPr>
            <w:rFonts w:eastAsiaTheme="minorHAnsi"/>
            <w:sz w:val="24"/>
            <w:szCs w:val="24"/>
          </w:rPr>
          <w:t>gosuslugi.ru</w:t>
        </w:r>
      </w:hyperlink>
      <w:r w:rsidR="0090786C" w:rsidRPr="00045B12">
        <w:rPr>
          <w:rFonts w:eastAsiaTheme="minorHAnsi"/>
          <w:sz w:val="24"/>
          <w:szCs w:val="24"/>
        </w:rPr>
        <w:t>) и(и</w:t>
      </w:r>
      <w:r w:rsidR="00B72EA0" w:rsidRPr="00045B12">
        <w:rPr>
          <w:rFonts w:eastAsiaTheme="minorHAnsi"/>
          <w:sz w:val="24"/>
          <w:szCs w:val="24"/>
        </w:rPr>
        <w:t>ли) подсистемы «</w:t>
      </w:r>
      <w:bookmarkStart w:id="17" w:name="OLE_LINK18"/>
      <w:bookmarkStart w:id="18" w:name="OLE_LINK21"/>
      <w:r w:rsidR="00B72EA0" w:rsidRPr="00045B12">
        <w:rPr>
          <w:rFonts w:eastAsiaTheme="minorHAnsi"/>
          <w:sz w:val="24"/>
          <w:szCs w:val="24"/>
        </w:rPr>
        <w:t>Портал «</w:t>
      </w:r>
      <w:r w:rsidR="0090786C" w:rsidRPr="00045B12">
        <w:rPr>
          <w:rFonts w:eastAsiaTheme="minorHAnsi"/>
          <w:sz w:val="24"/>
          <w:szCs w:val="24"/>
        </w:rPr>
        <w:t>Государственные и муниципальные услу</w:t>
      </w:r>
      <w:r w:rsidR="00B72EA0" w:rsidRPr="00045B12">
        <w:rPr>
          <w:rFonts w:eastAsiaTheme="minorHAnsi"/>
          <w:sz w:val="24"/>
          <w:szCs w:val="24"/>
        </w:rPr>
        <w:t>ги (функции) в Санкт-Петербурге</w:t>
      </w:r>
      <w:bookmarkEnd w:id="17"/>
      <w:bookmarkEnd w:id="18"/>
      <w:r w:rsidR="00B72EA0" w:rsidRPr="00045B12">
        <w:rPr>
          <w:rFonts w:eastAsiaTheme="minorHAnsi"/>
          <w:sz w:val="24"/>
          <w:szCs w:val="24"/>
        </w:rPr>
        <w:t>»</w:t>
      </w:r>
      <w:r w:rsidR="0090786C" w:rsidRPr="00045B12">
        <w:rPr>
          <w:rFonts w:eastAsiaTheme="minorHAnsi"/>
          <w:sz w:val="24"/>
          <w:szCs w:val="24"/>
        </w:rPr>
        <w:t xml:space="preserve"> Межведомственной автоматизированной информационной системы предоставления </w:t>
      </w:r>
      <w:r w:rsidR="00DF3966" w:rsidRPr="00045B12">
        <w:rPr>
          <w:rFonts w:eastAsiaTheme="minorHAnsi"/>
          <w:sz w:val="24"/>
          <w:szCs w:val="24"/>
        </w:rPr>
        <w:br/>
      </w:r>
      <w:r w:rsidR="0090786C" w:rsidRPr="00045B12">
        <w:rPr>
          <w:rFonts w:eastAsiaTheme="minorHAnsi"/>
          <w:sz w:val="24"/>
          <w:szCs w:val="24"/>
        </w:rPr>
        <w:t xml:space="preserve">в Санкт-Петербурге государственных и муниципальных услуг в электронном виде </w:t>
      </w:r>
      <w:r w:rsidR="00DF3966" w:rsidRPr="00045B12">
        <w:rPr>
          <w:rFonts w:eastAsiaTheme="minorHAnsi"/>
          <w:sz w:val="24"/>
          <w:szCs w:val="24"/>
        </w:rPr>
        <w:br/>
      </w:r>
      <w:r w:rsidR="0090786C" w:rsidRPr="00045B12">
        <w:rPr>
          <w:rFonts w:eastAsiaTheme="minorHAnsi"/>
          <w:sz w:val="24"/>
          <w:szCs w:val="24"/>
        </w:rPr>
        <w:t>(доменное имя сайта в информаци</w:t>
      </w:r>
      <w:r w:rsidR="00B72EA0" w:rsidRPr="00045B12">
        <w:rPr>
          <w:rFonts w:eastAsiaTheme="minorHAnsi"/>
          <w:sz w:val="24"/>
          <w:szCs w:val="24"/>
        </w:rPr>
        <w:t>онно-телекоммуникационной сети «Интернет»</w:t>
      </w:r>
      <w:r w:rsidR="00F830DA" w:rsidRPr="00045B12">
        <w:rPr>
          <w:sz w:val="24"/>
          <w:szCs w:val="24"/>
        </w:rPr>
        <w:t xml:space="preserve">– </w:t>
      </w:r>
      <w:hyperlink r:id="rId10" w:history="1">
        <w:r w:rsidR="0090786C" w:rsidRPr="00045B12">
          <w:rPr>
            <w:rFonts w:eastAsiaTheme="minorHAnsi"/>
            <w:sz w:val="24"/>
            <w:szCs w:val="24"/>
          </w:rPr>
          <w:t>gu.spb.ru</w:t>
        </w:r>
      </w:hyperlink>
      <w:r w:rsidR="0090786C" w:rsidRPr="00045B12">
        <w:rPr>
          <w:rFonts w:eastAsiaTheme="minorHAnsi"/>
          <w:sz w:val="24"/>
          <w:szCs w:val="24"/>
        </w:rPr>
        <w:t>)».</w:t>
      </w:r>
    </w:p>
    <w:p w:rsidR="005E69FA" w:rsidRPr="00DF3966" w:rsidRDefault="0090786C" w:rsidP="00DF3966">
      <w:pPr>
        <w:pStyle w:val="aa"/>
        <w:numPr>
          <w:ilvl w:val="1"/>
          <w:numId w:val="10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567"/>
        <w:jc w:val="both"/>
        <w:rPr>
          <w:rFonts w:eastAsiaTheme="minorHAnsi"/>
          <w:sz w:val="24"/>
          <w:szCs w:val="24"/>
        </w:rPr>
      </w:pPr>
      <w:r w:rsidRPr="00045B12">
        <w:rPr>
          <w:sz w:val="24"/>
          <w:szCs w:val="24"/>
        </w:rPr>
        <w:t xml:space="preserve">Пункт 3.5.1 Положения </w:t>
      </w:r>
      <w:r w:rsidR="00DF3966" w:rsidRPr="00045B12">
        <w:rPr>
          <w:sz w:val="24"/>
          <w:szCs w:val="24"/>
        </w:rPr>
        <w:t>дополнить абзацем следующего</w:t>
      </w:r>
      <w:r w:rsidRPr="00045B12">
        <w:rPr>
          <w:sz w:val="24"/>
          <w:szCs w:val="24"/>
        </w:rPr>
        <w:t xml:space="preserve"> </w:t>
      </w:r>
      <w:r w:rsidR="00DF3966" w:rsidRPr="00045B12">
        <w:rPr>
          <w:sz w:val="24"/>
          <w:szCs w:val="24"/>
        </w:rPr>
        <w:t>содержания</w:t>
      </w:r>
      <w:r w:rsidRPr="00045B12">
        <w:rPr>
          <w:rFonts w:eastAsiaTheme="minorHAnsi"/>
          <w:sz w:val="24"/>
          <w:szCs w:val="24"/>
        </w:rPr>
        <w:t>:</w:t>
      </w:r>
    </w:p>
    <w:p w:rsidR="00BA5E7F" w:rsidRPr="00F830DA" w:rsidRDefault="00B72EA0" w:rsidP="00DF3966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eastAsiaTheme="minorHAnsi"/>
          <w:sz w:val="24"/>
          <w:szCs w:val="24"/>
        </w:rPr>
      </w:pPr>
      <w:r w:rsidRPr="00250369">
        <w:rPr>
          <w:rFonts w:eastAsiaTheme="minorHAnsi"/>
          <w:sz w:val="24"/>
          <w:szCs w:val="24"/>
        </w:rPr>
        <w:t xml:space="preserve">«с использованием </w:t>
      </w:r>
      <w:bookmarkStart w:id="19" w:name="OLE_LINK38"/>
      <w:bookmarkStart w:id="20" w:name="OLE_LINK39"/>
      <w:r w:rsidRPr="00250369">
        <w:rPr>
          <w:rFonts w:eastAsiaTheme="minorHAnsi"/>
          <w:sz w:val="24"/>
          <w:szCs w:val="24"/>
        </w:rPr>
        <w:t>мобильного приложения «Инспектор»</w:t>
      </w:r>
      <w:r w:rsidR="00DF3966" w:rsidRPr="00250369">
        <w:rPr>
          <w:rFonts w:eastAsiaTheme="minorHAnsi"/>
          <w:sz w:val="24"/>
          <w:szCs w:val="24"/>
        </w:rPr>
        <w:t xml:space="preserve"> </w:t>
      </w:r>
      <w:bookmarkEnd w:id="19"/>
      <w:bookmarkEnd w:id="20"/>
      <w:r w:rsidR="00DF3966" w:rsidRPr="00250369">
        <w:rPr>
          <w:rFonts w:eastAsiaTheme="minorHAnsi"/>
          <w:sz w:val="24"/>
          <w:szCs w:val="24"/>
        </w:rPr>
        <w:t xml:space="preserve">– в порядке, установленном Федеральным законом № 59-ФЗ». </w:t>
      </w:r>
    </w:p>
    <w:p w:rsidR="008B0D8F" w:rsidRPr="00F830DA" w:rsidRDefault="00BA5E7F" w:rsidP="00DF3966">
      <w:pPr>
        <w:pStyle w:val="Heading"/>
        <w:numPr>
          <w:ilvl w:val="1"/>
          <w:numId w:val="9"/>
        </w:numPr>
        <w:tabs>
          <w:tab w:val="left" w:pos="1134"/>
          <w:tab w:val="left" w:pos="1418"/>
        </w:tabs>
        <w:spacing w:line="0" w:lineRule="atLeast"/>
        <w:ind w:left="0" w:right="-1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830DA">
        <w:rPr>
          <w:rFonts w:ascii="Times New Roman" w:hAnsi="Times New Roman" w:cs="Times New Roman"/>
          <w:b w:val="0"/>
          <w:sz w:val="24"/>
          <w:szCs w:val="24"/>
        </w:rPr>
        <w:t xml:space="preserve">Абзац </w:t>
      </w:r>
      <w:r w:rsidR="00DF3966">
        <w:rPr>
          <w:rFonts w:ascii="Times New Roman" w:hAnsi="Times New Roman" w:cs="Times New Roman"/>
          <w:b w:val="0"/>
          <w:sz w:val="24"/>
          <w:szCs w:val="24"/>
        </w:rPr>
        <w:t xml:space="preserve">второй </w:t>
      </w:r>
      <w:r w:rsidRPr="00F830DA">
        <w:rPr>
          <w:rFonts w:ascii="Times New Roman" w:hAnsi="Times New Roman" w:cs="Times New Roman"/>
          <w:b w:val="0"/>
          <w:sz w:val="24"/>
          <w:szCs w:val="24"/>
        </w:rPr>
        <w:t xml:space="preserve">пункта 3.6.1 </w:t>
      </w:r>
      <w:r w:rsidR="004C7EBE" w:rsidRPr="00F830DA">
        <w:rPr>
          <w:rFonts w:ascii="Times New Roman" w:hAnsi="Times New Roman" w:cs="Times New Roman"/>
          <w:b w:val="0"/>
          <w:sz w:val="24"/>
          <w:szCs w:val="24"/>
        </w:rPr>
        <w:t>Положения</w:t>
      </w:r>
      <w:r w:rsidR="00DF3966">
        <w:rPr>
          <w:rFonts w:ascii="Times New Roman" w:hAnsi="Times New Roman" w:cs="Times New Roman"/>
          <w:b w:val="0"/>
          <w:sz w:val="24"/>
          <w:szCs w:val="24"/>
        </w:rPr>
        <w:t xml:space="preserve"> после слов</w:t>
      </w:r>
      <w:r w:rsidR="00250369">
        <w:rPr>
          <w:rFonts w:ascii="Times New Roman" w:hAnsi="Times New Roman" w:cs="Times New Roman"/>
          <w:b w:val="0"/>
          <w:sz w:val="24"/>
          <w:szCs w:val="24"/>
        </w:rPr>
        <w:t xml:space="preserve">а «самообследования» </w:t>
      </w:r>
      <w:r w:rsidR="00DF3966">
        <w:rPr>
          <w:rFonts w:ascii="Times New Roman" w:hAnsi="Times New Roman" w:cs="Times New Roman"/>
          <w:b w:val="0"/>
          <w:sz w:val="24"/>
          <w:szCs w:val="24"/>
        </w:rPr>
        <w:t xml:space="preserve">дополнить словами </w:t>
      </w:r>
      <w:r w:rsidRPr="00F830DA">
        <w:rPr>
          <w:rFonts w:ascii="Times New Roman" w:hAnsi="Times New Roman" w:cs="Times New Roman"/>
          <w:b w:val="0"/>
          <w:sz w:val="24"/>
          <w:szCs w:val="24"/>
        </w:rPr>
        <w:t>«с идентификацией пользователя».</w:t>
      </w:r>
    </w:p>
    <w:p w:rsidR="00412981" w:rsidRPr="00973EFA" w:rsidRDefault="00BA5E7F" w:rsidP="00250369">
      <w:pPr>
        <w:pStyle w:val="Heading"/>
        <w:numPr>
          <w:ilvl w:val="1"/>
          <w:numId w:val="9"/>
        </w:numPr>
        <w:tabs>
          <w:tab w:val="left" w:pos="1134"/>
          <w:tab w:val="left" w:pos="1418"/>
        </w:tabs>
        <w:spacing w:line="0" w:lineRule="atLeast"/>
        <w:ind w:left="0" w:right="-1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73EFA">
        <w:rPr>
          <w:rFonts w:ascii="Times New Roman" w:hAnsi="Times New Roman" w:cs="Times New Roman"/>
          <w:b w:val="0"/>
          <w:sz w:val="24"/>
          <w:szCs w:val="24"/>
        </w:rPr>
        <w:t>П</w:t>
      </w:r>
      <w:r w:rsidR="005E69FA" w:rsidRPr="00973EFA">
        <w:rPr>
          <w:rFonts w:ascii="Times New Roman" w:hAnsi="Times New Roman" w:cs="Times New Roman"/>
          <w:b w:val="0"/>
          <w:sz w:val="24"/>
          <w:szCs w:val="24"/>
        </w:rPr>
        <w:t>ункт</w:t>
      </w:r>
      <w:r w:rsidR="00DF3966" w:rsidRPr="00973EF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973EFA">
        <w:rPr>
          <w:rFonts w:ascii="Times New Roman" w:hAnsi="Times New Roman" w:cs="Times New Roman"/>
          <w:b w:val="0"/>
          <w:sz w:val="24"/>
          <w:szCs w:val="24"/>
        </w:rPr>
        <w:t xml:space="preserve">4.2 </w:t>
      </w:r>
      <w:r w:rsidR="00964AFD" w:rsidRPr="00973EFA">
        <w:rPr>
          <w:rFonts w:ascii="Times New Roman" w:hAnsi="Times New Roman" w:cs="Times New Roman"/>
          <w:b w:val="0"/>
          <w:sz w:val="24"/>
          <w:szCs w:val="24"/>
        </w:rPr>
        <w:t>Положения</w:t>
      </w:r>
      <w:r w:rsidR="00250369" w:rsidRPr="00973EFA">
        <w:rPr>
          <w:rFonts w:ascii="Times New Roman" w:hAnsi="Times New Roman" w:cs="Times New Roman"/>
          <w:b w:val="0"/>
          <w:sz w:val="24"/>
          <w:szCs w:val="24"/>
        </w:rPr>
        <w:t xml:space="preserve"> после слова «мероприятия» дополнить словами </w:t>
      </w:r>
      <w:r w:rsidR="00250369" w:rsidRPr="00973EFA">
        <w:rPr>
          <w:rFonts w:ascii="Times New Roman" w:hAnsi="Times New Roman" w:cs="Times New Roman"/>
          <w:b w:val="0"/>
          <w:sz w:val="24"/>
          <w:szCs w:val="24"/>
        </w:rPr>
        <w:br/>
        <w:t>«</w:t>
      </w:r>
      <w:r w:rsidR="00F82C25" w:rsidRPr="00973EFA">
        <w:rPr>
          <w:rFonts w:ascii="Times New Roman" w:hAnsi="Times New Roman" w:cs="Times New Roman"/>
          <w:b w:val="0"/>
          <w:sz w:val="24"/>
          <w:szCs w:val="24"/>
        </w:rPr>
        <w:t>и (или) обязательные профилактические визиты</w:t>
      </w:r>
      <w:r w:rsidR="00412981" w:rsidRPr="00973EFA">
        <w:rPr>
          <w:rFonts w:ascii="Times New Roman" w:hAnsi="Times New Roman" w:cs="Times New Roman"/>
          <w:b w:val="0"/>
          <w:sz w:val="24"/>
          <w:szCs w:val="24"/>
        </w:rPr>
        <w:t>».</w:t>
      </w:r>
    </w:p>
    <w:p w:rsidR="0084087C" w:rsidRPr="00250369" w:rsidRDefault="00973EFA" w:rsidP="00DF3966">
      <w:pPr>
        <w:pStyle w:val="aa"/>
        <w:numPr>
          <w:ilvl w:val="1"/>
          <w:numId w:val="9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567"/>
        <w:jc w:val="both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Пункт 6.1 </w:t>
      </w:r>
      <w:r w:rsidR="0084087C" w:rsidRPr="00250369">
        <w:rPr>
          <w:rFonts w:eastAsia="Times New Roman"/>
          <w:bCs/>
          <w:sz w:val="24"/>
          <w:szCs w:val="24"/>
          <w:lang w:eastAsia="ru-RU"/>
        </w:rPr>
        <w:t xml:space="preserve">Положения </w:t>
      </w:r>
      <w:r w:rsidR="00250369">
        <w:rPr>
          <w:rFonts w:eastAsia="Times New Roman"/>
          <w:bCs/>
          <w:sz w:val="24"/>
          <w:szCs w:val="24"/>
          <w:lang w:eastAsia="ru-RU"/>
        </w:rPr>
        <w:t>дополнить абзацем следующего содержания</w:t>
      </w:r>
      <w:r w:rsidR="0084087C" w:rsidRPr="00250369">
        <w:rPr>
          <w:rFonts w:eastAsia="Times New Roman"/>
          <w:bCs/>
          <w:sz w:val="24"/>
          <w:szCs w:val="24"/>
          <w:lang w:eastAsia="ru-RU"/>
        </w:rPr>
        <w:t>:</w:t>
      </w:r>
    </w:p>
    <w:p w:rsidR="00250369" w:rsidRPr="00F830DA" w:rsidRDefault="00250369" w:rsidP="00250369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eastAsiaTheme="minorHAnsi"/>
          <w:sz w:val="24"/>
          <w:szCs w:val="24"/>
        </w:rPr>
      </w:pPr>
      <w:r w:rsidRPr="00250369">
        <w:rPr>
          <w:rFonts w:eastAsia="Times New Roman"/>
          <w:bCs/>
          <w:sz w:val="24"/>
          <w:szCs w:val="24"/>
          <w:lang w:eastAsia="ru-RU"/>
        </w:rPr>
        <w:t xml:space="preserve">«Действие требований, установленных </w:t>
      </w:r>
      <w:r>
        <w:rPr>
          <w:rFonts w:eastAsia="Times New Roman"/>
          <w:bCs/>
          <w:sz w:val="24"/>
          <w:szCs w:val="24"/>
          <w:lang w:eastAsia="ru-RU"/>
        </w:rPr>
        <w:t>абзацем первым настоящего пункта</w:t>
      </w:r>
      <w:r w:rsidRPr="00250369">
        <w:rPr>
          <w:rFonts w:eastAsia="Times New Roman"/>
          <w:bCs/>
          <w:sz w:val="24"/>
          <w:szCs w:val="24"/>
          <w:lang w:eastAsia="ru-RU"/>
        </w:rPr>
        <w:t xml:space="preserve"> в отношении сроков проведения выездных проверок и сроков взаимодействия с субъектами малого предпринимательства в ходе проведения выездных проверок, распространяется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</w:t>
      </w:r>
      <w:r>
        <w:rPr>
          <w:rFonts w:eastAsia="Times New Roman"/>
          <w:bCs/>
          <w:sz w:val="24"/>
          <w:szCs w:val="24"/>
          <w:lang w:eastAsia="ru-RU"/>
        </w:rPr>
        <w:t>становленного пунктом 2 части 1</w:t>
      </w:r>
      <w:r w:rsidRPr="00250369">
        <w:rPr>
          <w:rFonts w:eastAsia="Times New Roman"/>
          <w:bCs/>
          <w:sz w:val="24"/>
          <w:szCs w:val="24"/>
          <w:vertAlign w:val="superscript"/>
          <w:lang w:eastAsia="ru-RU"/>
        </w:rPr>
        <w:t>1</w:t>
      </w:r>
      <w:r w:rsidRPr="00250369">
        <w:rPr>
          <w:rFonts w:eastAsia="Times New Roman"/>
          <w:bCs/>
          <w:sz w:val="24"/>
          <w:szCs w:val="24"/>
          <w:lang w:eastAsia="ru-RU"/>
        </w:rPr>
        <w:t xml:space="preserve"> статьи 4 Федерально</w:t>
      </w:r>
      <w:r>
        <w:rPr>
          <w:rFonts w:eastAsia="Times New Roman"/>
          <w:bCs/>
          <w:sz w:val="24"/>
          <w:szCs w:val="24"/>
          <w:lang w:eastAsia="ru-RU"/>
        </w:rPr>
        <w:t>го закона «</w:t>
      </w:r>
      <w:r w:rsidRPr="00250369">
        <w:rPr>
          <w:rFonts w:eastAsia="Times New Roman"/>
          <w:bCs/>
          <w:sz w:val="24"/>
          <w:szCs w:val="24"/>
          <w:lang w:eastAsia="ru-RU"/>
        </w:rPr>
        <w:t xml:space="preserve">О развитии малого </w:t>
      </w:r>
      <w:r>
        <w:rPr>
          <w:rFonts w:eastAsia="Times New Roman"/>
          <w:bCs/>
          <w:sz w:val="24"/>
          <w:szCs w:val="24"/>
          <w:lang w:eastAsia="ru-RU"/>
        </w:rPr>
        <w:br/>
      </w:r>
      <w:r w:rsidRPr="00250369">
        <w:rPr>
          <w:rFonts w:eastAsia="Times New Roman"/>
          <w:bCs/>
          <w:sz w:val="24"/>
          <w:szCs w:val="24"/>
          <w:lang w:eastAsia="ru-RU"/>
        </w:rPr>
        <w:t>и среднего предпринима</w:t>
      </w:r>
      <w:r>
        <w:rPr>
          <w:rFonts w:eastAsia="Times New Roman"/>
          <w:bCs/>
          <w:sz w:val="24"/>
          <w:szCs w:val="24"/>
          <w:lang w:eastAsia="ru-RU"/>
        </w:rPr>
        <w:t>тельства в Российской Федерации»</w:t>
      </w:r>
      <w:r w:rsidR="00045B12">
        <w:rPr>
          <w:rFonts w:eastAsia="Times New Roman"/>
          <w:bCs/>
          <w:sz w:val="24"/>
          <w:szCs w:val="24"/>
          <w:lang w:eastAsia="ru-RU"/>
        </w:rPr>
        <w:t xml:space="preserve">, а также </w:t>
      </w:r>
      <w:r w:rsidRPr="00250369">
        <w:rPr>
          <w:rFonts w:eastAsia="Times New Roman"/>
          <w:bCs/>
          <w:sz w:val="24"/>
          <w:szCs w:val="24"/>
          <w:lang w:eastAsia="ru-RU"/>
        </w:rPr>
        <w:t>на социально ориентированные некоммерческие организации, включенные в реестр социально ориентированных некоммерческих организаций, сформированный</w:t>
      </w:r>
      <w:r>
        <w:rPr>
          <w:rFonts w:eastAsia="Times New Roman"/>
          <w:bCs/>
          <w:sz w:val="24"/>
          <w:szCs w:val="24"/>
          <w:lang w:eastAsia="ru-RU"/>
        </w:rPr>
        <w:t xml:space="preserve"> в соответствии </w:t>
      </w:r>
      <w:r w:rsidR="00045B12">
        <w:rPr>
          <w:rFonts w:eastAsia="Times New Roman"/>
          <w:bCs/>
          <w:sz w:val="24"/>
          <w:szCs w:val="24"/>
          <w:lang w:eastAsia="ru-RU"/>
        </w:rPr>
        <w:br/>
      </w:r>
      <w:r>
        <w:rPr>
          <w:rFonts w:eastAsia="Times New Roman"/>
          <w:bCs/>
          <w:sz w:val="24"/>
          <w:szCs w:val="24"/>
          <w:lang w:eastAsia="ru-RU"/>
        </w:rPr>
        <w:t>с подпунктом 19</w:t>
      </w:r>
      <w:r w:rsidRPr="00250369">
        <w:rPr>
          <w:rFonts w:eastAsia="Times New Roman"/>
          <w:bCs/>
          <w:sz w:val="24"/>
          <w:szCs w:val="24"/>
          <w:vertAlign w:val="superscript"/>
          <w:lang w:eastAsia="ru-RU"/>
        </w:rPr>
        <w:t>6</w:t>
      </w:r>
      <w:r w:rsidRPr="00250369">
        <w:rPr>
          <w:rFonts w:eastAsia="Times New Roman"/>
          <w:bCs/>
          <w:sz w:val="24"/>
          <w:szCs w:val="24"/>
          <w:lang w:eastAsia="ru-RU"/>
        </w:rPr>
        <w:t xml:space="preserve"> пункта 1 статьи 265 Налогово</w:t>
      </w:r>
      <w:r w:rsidR="00045B12">
        <w:rPr>
          <w:rFonts w:eastAsia="Times New Roman"/>
          <w:bCs/>
          <w:sz w:val="24"/>
          <w:szCs w:val="24"/>
          <w:lang w:eastAsia="ru-RU"/>
        </w:rPr>
        <w:t>го кодекса Российской Федерации</w:t>
      </w:r>
      <w:r w:rsidRPr="00F830DA">
        <w:rPr>
          <w:rFonts w:eastAsiaTheme="minorHAnsi"/>
          <w:sz w:val="24"/>
          <w:szCs w:val="24"/>
        </w:rPr>
        <w:t>».</w:t>
      </w:r>
      <w:r w:rsidR="00045B12">
        <w:rPr>
          <w:rFonts w:eastAsiaTheme="minorHAnsi"/>
          <w:sz w:val="24"/>
          <w:szCs w:val="24"/>
        </w:rPr>
        <w:t xml:space="preserve"> </w:t>
      </w:r>
    </w:p>
    <w:p w:rsidR="0057005A" w:rsidRPr="00F830DA" w:rsidRDefault="0057005A" w:rsidP="00DF3966">
      <w:pPr>
        <w:pStyle w:val="Heading"/>
        <w:numPr>
          <w:ilvl w:val="1"/>
          <w:numId w:val="9"/>
        </w:numPr>
        <w:tabs>
          <w:tab w:val="left" w:pos="1134"/>
          <w:tab w:val="left" w:pos="1418"/>
        </w:tabs>
        <w:spacing w:line="0" w:lineRule="atLeast"/>
        <w:ind w:left="0" w:right="-1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830DA">
        <w:rPr>
          <w:rFonts w:ascii="Times New Roman" w:hAnsi="Times New Roman" w:cs="Times New Roman"/>
          <w:b w:val="0"/>
          <w:sz w:val="24"/>
          <w:szCs w:val="24"/>
        </w:rPr>
        <w:t>П</w:t>
      </w:r>
      <w:r w:rsidR="00DF3966">
        <w:rPr>
          <w:rFonts w:ascii="Times New Roman" w:hAnsi="Times New Roman" w:cs="Times New Roman"/>
          <w:b w:val="0"/>
          <w:sz w:val="24"/>
          <w:szCs w:val="24"/>
        </w:rPr>
        <w:t>ункт 1 п</w:t>
      </w:r>
      <w:r w:rsidRPr="00F830DA">
        <w:rPr>
          <w:rFonts w:ascii="Times New Roman" w:hAnsi="Times New Roman" w:cs="Times New Roman"/>
          <w:b w:val="0"/>
          <w:sz w:val="24"/>
          <w:szCs w:val="24"/>
        </w:rPr>
        <w:t>риложени</w:t>
      </w:r>
      <w:r w:rsidR="00DF3966">
        <w:rPr>
          <w:rFonts w:ascii="Times New Roman" w:hAnsi="Times New Roman" w:cs="Times New Roman"/>
          <w:b w:val="0"/>
          <w:sz w:val="24"/>
          <w:szCs w:val="24"/>
        </w:rPr>
        <w:t>я</w:t>
      </w:r>
      <w:r w:rsidR="00F30121" w:rsidRPr="00F830DA">
        <w:rPr>
          <w:rFonts w:ascii="Times New Roman" w:hAnsi="Times New Roman" w:cs="Times New Roman"/>
          <w:b w:val="0"/>
          <w:sz w:val="24"/>
          <w:szCs w:val="24"/>
        </w:rPr>
        <w:t xml:space="preserve"> к Положению</w:t>
      </w:r>
      <w:r w:rsidRPr="00F830DA">
        <w:rPr>
          <w:rFonts w:ascii="Times New Roman" w:hAnsi="Times New Roman" w:cs="Times New Roman"/>
          <w:b w:val="0"/>
          <w:sz w:val="24"/>
          <w:szCs w:val="24"/>
        </w:rPr>
        <w:t xml:space="preserve"> дополнить </w:t>
      </w:r>
      <w:r w:rsidR="00DF3966">
        <w:rPr>
          <w:rFonts w:ascii="Times New Roman" w:hAnsi="Times New Roman" w:cs="Times New Roman"/>
          <w:b w:val="0"/>
          <w:sz w:val="24"/>
          <w:szCs w:val="24"/>
        </w:rPr>
        <w:t>абзацем</w:t>
      </w:r>
      <w:r w:rsidRPr="00F830DA">
        <w:rPr>
          <w:rFonts w:ascii="Times New Roman" w:hAnsi="Times New Roman" w:cs="Times New Roman"/>
          <w:b w:val="0"/>
          <w:sz w:val="24"/>
          <w:szCs w:val="24"/>
        </w:rPr>
        <w:t xml:space="preserve"> следующего содержания: </w:t>
      </w:r>
    </w:p>
    <w:p w:rsidR="00F30121" w:rsidRPr="00F830DA" w:rsidRDefault="00F30121" w:rsidP="00DF3966">
      <w:pPr>
        <w:pStyle w:val="Heading"/>
        <w:tabs>
          <w:tab w:val="left" w:pos="1134"/>
          <w:tab w:val="left" w:pos="1418"/>
        </w:tabs>
        <w:spacing w:line="0" w:lineRule="atLeast"/>
        <w:ind w:right="-1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830DA">
        <w:rPr>
          <w:rFonts w:ascii="Times New Roman" w:hAnsi="Times New Roman" w:cs="Times New Roman"/>
          <w:b w:val="0"/>
          <w:sz w:val="24"/>
          <w:szCs w:val="24"/>
        </w:rPr>
        <w:t>«</w:t>
      </w:r>
      <w:r w:rsidR="0057005A" w:rsidRPr="00F830DA">
        <w:rPr>
          <w:rFonts w:ascii="Times New Roman" w:hAnsi="Times New Roman" w:cs="Times New Roman"/>
          <w:b w:val="0"/>
          <w:sz w:val="24"/>
          <w:szCs w:val="24"/>
        </w:rPr>
        <w:t xml:space="preserve">Объект контроля считается отнесенным к одной из категорий риска после внесения сведений в единый </w:t>
      </w:r>
      <w:r w:rsidR="00DF3966">
        <w:rPr>
          <w:rFonts w:ascii="Times New Roman" w:hAnsi="Times New Roman" w:cs="Times New Roman"/>
          <w:b w:val="0"/>
          <w:sz w:val="24"/>
          <w:szCs w:val="24"/>
        </w:rPr>
        <w:t xml:space="preserve">реестр </w:t>
      </w:r>
      <w:r w:rsidR="00DF3966" w:rsidRPr="00DF3966">
        <w:rPr>
          <w:rFonts w:ascii="Times New Roman" w:hAnsi="Times New Roman" w:cs="Times New Roman"/>
          <w:b w:val="0"/>
          <w:sz w:val="24"/>
          <w:szCs w:val="24"/>
        </w:rPr>
        <w:t>видов федерального государственного контроля (надзора), регионального государственного контроля (надзора), муниципального контроля</w:t>
      </w:r>
      <w:r w:rsidRPr="00F830DA">
        <w:rPr>
          <w:rFonts w:ascii="Times New Roman" w:hAnsi="Times New Roman" w:cs="Times New Roman"/>
          <w:b w:val="0"/>
          <w:sz w:val="24"/>
          <w:szCs w:val="24"/>
        </w:rPr>
        <w:t>».</w:t>
      </w:r>
    </w:p>
    <w:bookmarkEnd w:id="11"/>
    <w:bookmarkEnd w:id="12"/>
    <w:p w:rsidR="000968B3" w:rsidRPr="00F830DA" w:rsidRDefault="009D14A3" w:rsidP="00DF3966">
      <w:pPr>
        <w:pStyle w:val="aa"/>
        <w:numPr>
          <w:ilvl w:val="0"/>
          <w:numId w:val="9"/>
        </w:numPr>
        <w:tabs>
          <w:tab w:val="left" w:pos="1134"/>
          <w:tab w:val="left" w:pos="1418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F830DA">
        <w:rPr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44436E" w:rsidRPr="00F830DA">
        <w:rPr>
          <w:sz w:val="24"/>
          <w:szCs w:val="24"/>
        </w:rPr>
        <w:br/>
      </w:r>
      <w:r w:rsidRPr="00F830DA">
        <w:rPr>
          <w:sz w:val="24"/>
          <w:szCs w:val="24"/>
        </w:rPr>
        <w:t>Санкт-Петербурга Княгинина В.Н.</w:t>
      </w:r>
    </w:p>
    <w:p w:rsidR="00820328" w:rsidRPr="00F830DA" w:rsidRDefault="00820328" w:rsidP="00987127">
      <w:pPr>
        <w:pStyle w:val="ConsPlusNormal"/>
        <w:spacing w:line="0" w:lineRule="atLeast"/>
        <w:rPr>
          <w:rFonts w:ascii="Times New Roman" w:hAnsi="Times New Roman" w:cs="Times New Roman"/>
          <w:sz w:val="24"/>
          <w:szCs w:val="24"/>
        </w:rPr>
      </w:pPr>
    </w:p>
    <w:p w:rsidR="009D14A3" w:rsidRPr="00F830DA" w:rsidRDefault="00045B12" w:rsidP="00987127">
      <w:pPr>
        <w:pStyle w:val="ConsPlusNormal"/>
        <w:spacing w:line="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20328" w:rsidRPr="00F830DA">
        <w:rPr>
          <w:rFonts w:ascii="Times New Roman" w:hAnsi="Times New Roman" w:cs="Times New Roman"/>
          <w:b/>
          <w:sz w:val="24"/>
          <w:szCs w:val="24"/>
        </w:rPr>
        <w:t>Губернатор</w:t>
      </w:r>
    </w:p>
    <w:p w:rsidR="008B3613" w:rsidRPr="00F830DA" w:rsidRDefault="004C4968" w:rsidP="00045B12">
      <w:pPr>
        <w:pStyle w:val="ConsPlusNormal"/>
        <w:spacing w:line="0" w:lineRule="atLeast"/>
        <w:rPr>
          <w:rFonts w:eastAsia="Times New Roman"/>
          <w:bCs/>
          <w:sz w:val="24"/>
          <w:szCs w:val="24"/>
          <w:lang w:eastAsia="ru-RU"/>
        </w:rPr>
      </w:pPr>
      <w:r w:rsidRPr="00F830DA">
        <w:rPr>
          <w:rFonts w:ascii="Times New Roman" w:hAnsi="Times New Roman" w:cs="Times New Roman"/>
          <w:b/>
          <w:sz w:val="24"/>
          <w:szCs w:val="24"/>
        </w:rPr>
        <w:t>Санкт-Пе</w:t>
      </w:r>
      <w:r w:rsidR="00820328" w:rsidRPr="00F830DA">
        <w:rPr>
          <w:rFonts w:ascii="Times New Roman" w:hAnsi="Times New Roman" w:cs="Times New Roman"/>
          <w:b/>
          <w:sz w:val="24"/>
          <w:szCs w:val="24"/>
        </w:rPr>
        <w:t>тербур</w:t>
      </w:r>
      <w:r w:rsidR="00B02C2B" w:rsidRPr="00F830DA">
        <w:rPr>
          <w:rFonts w:ascii="Times New Roman" w:hAnsi="Times New Roman" w:cs="Times New Roman"/>
          <w:b/>
          <w:sz w:val="24"/>
          <w:szCs w:val="24"/>
        </w:rPr>
        <w:t>га</w:t>
      </w:r>
      <w:r w:rsidR="00B02DA5" w:rsidRPr="00F830DA">
        <w:rPr>
          <w:rFonts w:ascii="Times New Roman" w:hAnsi="Times New Roman" w:cs="Times New Roman"/>
          <w:b/>
          <w:sz w:val="24"/>
          <w:szCs w:val="24"/>
        </w:rPr>
        <w:tab/>
      </w:r>
      <w:r w:rsidR="00B02DA5" w:rsidRPr="00F830DA">
        <w:rPr>
          <w:rFonts w:ascii="Times New Roman" w:hAnsi="Times New Roman" w:cs="Times New Roman"/>
          <w:b/>
          <w:sz w:val="24"/>
          <w:szCs w:val="24"/>
        </w:rPr>
        <w:tab/>
      </w:r>
      <w:r w:rsidR="00B02DA5" w:rsidRPr="00F830DA">
        <w:rPr>
          <w:rFonts w:ascii="Times New Roman" w:hAnsi="Times New Roman" w:cs="Times New Roman"/>
          <w:b/>
          <w:sz w:val="24"/>
          <w:szCs w:val="24"/>
        </w:rPr>
        <w:tab/>
      </w:r>
      <w:r w:rsidR="00B02DA5" w:rsidRPr="00F830DA">
        <w:rPr>
          <w:rFonts w:ascii="Times New Roman" w:hAnsi="Times New Roman" w:cs="Times New Roman"/>
          <w:b/>
          <w:sz w:val="24"/>
          <w:szCs w:val="24"/>
        </w:rPr>
        <w:tab/>
      </w:r>
      <w:r w:rsidR="00B02DA5" w:rsidRPr="00F830DA">
        <w:rPr>
          <w:rFonts w:ascii="Times New Roman" w:hAnsi="Times New Roman" w:cs="Times New Roman"/>
          <w:b/>
          <w:sz w:val="24"/>
          <w:szCs w:val="24"/>
        </w:rPr>
        <w:tab/>
      </w:r>
      <w:r w:rsidR="00B02DA5" w:rsidRPr="00F830DA">
        <w:rPr>
          <w:rFonts w:ascii="Times New Roman" w:hAnsi="Times New Roman" w:cs="Times New Roman"/>
          <w:b/>
          <w:sz w:val="24"/>
          <w:szCs w:val="24"/>
        </w:rPr>
        <w:tab/>
      </w:r>
      <w:r w:rsidR="00B02DA5" w:rsidRPr="00F830DA">
        <w:rPr>
          <w:rFonts w:ascii="Times New Roman" w:hAnsi="Times New Roman" w:cs="Times New Roman"/>
          <w:b/>
          <w:sz w:val="24"/>
          <w:szCs w:val="24"/>
        </w:rPr>
        <w:tab/>
      </w:r>
      <w:r w:rsidR="00B02DA5" w:rsidRPr="00F830DA">
        <w:rPr>
          <w:rFonts w:ascii="Times New Roman" w:hAnsi="Times New Roman" w:cs="Times New Roman"/>
          <w:b/>
          <w:sz w:val="24"/>
          <w:szCs w:val="24"/>
        </w:rPr>
        <w:tab/>
      </w:r>
      <w:r w:rsidR="00B02DA5" w:rsidRPr="00F830DA">
        <w:rPr>
          <w:rFonts w:ascii="Times New Roman" w:hAnsi="Times New Roman" w:cs="Times New Roman"/>
          <w:b/>
          <w:sz w:val="24"/>
          <w:szCs w:val="24"/>
        </w:rPr>
        <w:tab/>
      </w:r>
      <w:r w:rsidR="00B02DA5" w:rsidRPr="00F830DA">
        <w:rPr>
          <w:rFonts w:ascii="Times New Roman" w:hAnsi="Times New Roman" w:cs="Times New Roman"/>
          <w:b/>
          <w:sz w:val="24"/>
          <w:szCs w:val="24"/>
        </w:rPr>
        <w:tab/>
      </w:r>
      <w:r w:rsidR="00045B12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F830DA">
        <w:rPr>
          <w:rFonts w:ascii="Times New Roman" w:hAnsi="Times New Roman" w:cs="Times New Roman"/>
          <w:b/>
          <w:sz w:val="24"/>
          <w:szCs w:val="24"/>
        </w:rPr>
        <w:t>А.Д.Бегло</w:t>
      </w:r>
      <w:bookmarkStart w:id="21" w:name="_GoBack"/>
      <w:bookmarkEnd w:id="21"/>
      <w:r w:rsidR="00045B12">
        <w:rPr>
          <w:rFonts w:ascii="Times New Roman" w:hAnsi="Times New Roman" w:cs="Times New Roman"/>
          <w:b/>
          <w:sz w:val="24"/>
          <w:szCs w:val="24"/>
        </w:rPr>
        <w:t>в</w:t>
      </w:r>
    </w:p>
    <w:sectPr w:rsidR="008B3613" w:rsidRPr="00F830DA" w:rsidSect="00045B12">
      <w:headerReference w:type="default" r:id="rId11"/>
      <w:pgSz w:w="11906" w:h="16838"/>
      <w:pgMar w:top="284" w:right="851" w:bottom="28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1B13" w:rsidRDefault="00321B13" w:rsidP="005F43F1">
      <w:pPr>
        <w:spacing w:line="240" w:lineRule="auto"/>
      </w:pPr>
      <w:r>
        <w:separator/>
      </w:r>
    </w:p>
  </w:endnote>
  <w:endnote w:type="continuationSeparator" w:id="1">
    <w:p w:rsidR="00321B13" w:rsidRDefault="00321B13" w:rsidP="005F43F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altName w:val="DejaVu Sans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1B13" w:rsidRDefault="00321B13" w:rsidP="005F43F1">
      <w:pPr>
        <w:spacing w:line="240" w:lineRule="auto"/>
      </w:pPr>
      <w:r>
        <w:separator/>
      </w:r>
    </w:p>
  </w:footnote>
  <w:footnote w:type="continuationSeparator" w:id="1">
    <w:p w:rsidR="00321B13" w:rsidRDefault="00321B13" w:rsidP="005F43F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2895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F30121" w:rsidRPr="00987127" w:rsidRDefault="003912F2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987127">
          <w:rPr>
            <w:rFonts w:ascii="Times New Roman" w:hAnsi="Times New Roman" w:cs="Times New Roman"/>
            <w:sz w:val="24"/>
          </w:rPr>
          <w:fldChar w:fldCharType="begin"/>
        </w:r>
        <w:r w:rsidR="00F30121" w:rsidRPr="00987127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987127">
          <w:rPr>
            <w:rFonts w:ascii="Times New Roman" w:hAnsi="Times New Roman" w:cs="Times New Roman"/>
            <w:sz w:val="24"/>
          </w:rPr>
          <w:fldChar w:fldCharType="separate"/>
        </w:r>
        <w:r w:rsidR="00045B12">
          <w:rPr>
            <w:rFonts w:ascii="Times New Roman" w:hAnsi="Times New Roman" w:cs="Times New Roman"/>
            <w:noProof/>
            <w:sz w:val="24"/>
          </w:rPr>
          <w:t>2</w:t>
        </w:r>
        <w:r w:rsidRPr="00987127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F30121" w:rsidRPr="00987127" w:rsidRDefault="00F30121">
    <w:pPr>
      <w:pStyle w:val="a3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772B5"/>
    <w:multiLevelType w:val="multilevel"/>
    <w:tmpl w:val="DA14BF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07CE17F4"/>
    <w:multiLevelType w:val="multilevel"/>
    <w:tmpl w:val="4F8041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165042C4"/>
    <w:multiLevelType w:val="hybridMultilevel"/>
    <w:tmpl w:val="158868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8B2075D"/>
    <w:multiLevelType w:val="multilevel"/>
    <w:tmpl w:val="5F3297B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9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9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9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9" w:hanging="11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20B45ACC"/>
    <w:multiLevelType w:val="hybridMultilevel"/>
    <w:tmpl w:val="FEC09BEA"/>
    <w:lvl w:ilvl="0" w:tplc="028E6974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7262913"/>
    <w:multiLevelType w:val="multilevel"/>
    <w:tmpl w:val="7E2A98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07" w:hanging="114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914" w:hanging="114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2121" w:hanging="114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2328" w:hanging="114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535" w:hanging="11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eastAsia="Calibri" w:hint="default"/>
      </w:rPr>
    </w:lvl>
  </w:abstractNum>
  <w:abstractNum w:abstractNumId="6">
    <w:nsid w:val="2F785596"/>
    <w:multiLevelType w:val="multilevel"/>
    <w:tmpl w:val="FE1650A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3" w:hanging="117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79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9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9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9" w:hanging="11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3BB97810"/>
    <w:multiLevelType w:val="multilevel"/>
    <w:tmpl w:val="FE1650A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3" w:hanging="117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79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9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9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9" w:hanging="11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>
    <w:nsid w:val="5274040F"/>
    <w:multiLevelType w:val="multilevel"/>
    <w:tmpl w:val="5F3297B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9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9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9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9" w:hanging="11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>
    <w:nsid w:val="75910AA8"/>
    <w:multiLevelType w:val="hybridMultilevel"/>
    <w:tmpl w:val="0FD825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3"/>
  </w:num>
  <w:num w:numId="5">
    <w:abstractNumId w:val="4"/>
  </w:num>
  <w:num w:numId="6">
    <w:abstractNumId w:val="1"/>
  </w:num>
  <w:num w:numId="7">
    <w:abstractNumId w:val="9"/>
  </w:num>
  <w:num w:numId="8">
    <w:abstractNumId w:val="7"/>
  </w:num>
  <w:num w:numId="9">
    <w:abstractNumId w:val="0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formatting="1" w:enforcement="0"/>
  <w:defaultTabStop w:val="624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45B5"/>
    <w:rsid w:val="000054A3"/>
    <w:rsid w:val="00005CCB"/>
    <w:rsid w:val="000238E0"/>
    <w:rsid w:val="00033AA9"/>
    <w:rsid w:val="0004057A"/>
    <w:rsid w:val="000435A8"/>
    <w:rsid w:val="00043FD9"/>
    <w:rsid w:val="00045B12"/>
    <w:rsid w:val="00045CED"/>
    <w:rsid w:val="00063C2B"/>
    <w:rsid w:val="00087575"/>
    <w:rsid w:val="000968B3"/>
    <w:rsid w:val="00097EFA"/>
    <w:rsid w:val="000A225A"/>
    <w:rsid w:val="000A2324"/>
    <w:rsid w:val="000B1D58"/>
    <w:rsid w:val="000C00D6"/>
    <w:rsid w:val="000C4AF2"/>
    <w:rsid w:val="000D4132"/>
    <w:rsid w:val="000D6FF5"/>
    <w:rsid w:val="000E4D02"/>
    <w:rsid w:val="000E50E4"/>
    <w:rsid w:val="000E6B83"/>
    <w:rsid w:val="000F00B8"/>
    <w:rsid w:val="000F0949"/>
    <w:rsid w:val="00107909"/>
    <w:rsid w:val="00107D24"/>
    <w:rsid w:val="00111DF8"/>
    <w:rsid w:val="00117EFC"/>
    <w:rsid w:val="00120A2B"/>
    <w:rsid w:val="001436CE"/>
    <w:rsid w:val="00153680"/>
    <w:rsid w:val="00162E35"/>
    <w:rsid w:val="0018183D"/>
    <w:rsid w:val="001A0074"/>
    <w:rsid w:val="001A3000"/>
    <w:rsid w:val="001F6413"/>
    <w:rsid w:val="00205648"/>
    <w:rsid w:val="00215AE0"/>
    <w:rsid w:val="002171DD"/>
    <w:rsid w:val="00222118"/>
    <w:rsid w:val="00224A61"/>
    <w:rsid w:val="00225452"/>
    <w:rsid w:val="002440A1"/>
    <w:rsid w:val="00250369"/>
    <w:rsid w:val="00262713"/>
    <w:rsid w:val="0026523A"/>
    <w:rsid w:val="00273AD7"/>
    <w:rsid w:val="00287189"/>
    <w:rsid w:val="0029049D"/>
    <w:rsid w:val="00291EA1"/>
    <w:rsid w:val="002B6887"/>
    <w:rsid w:val="002C543F"/>
    <w:rsid w:val="002E02DB"/>
    <w:rsid w:val="002F45C0"/>
    <w:rsid w:val="00301B4A"/>
    <w:rsid w:val="00313800"/>
    <w:rsid w:val="00315BE7"/>
    <w:rsid w:val="00321B13"/>
    <w:rsid w:val="00331660"/>
    <w:rsid w:val="00335B30"/>
    <w:rsid w:val="0033691B"/>
    <w:rsid w:val="00337C23"/>
    <w:rsid w:val="00342319"/>
    <w:rsid w:val="00345685"/>
    <w:rsid w:val="00355B43"/>
    <w:rsid w:val="003646CB"/>
    <w:rsid w:val="00365012"/>
    <w:rsid w:val="00370533"/>
    <w:rsid w:val="00371A70"/>
    <w:rsid w:val="0038458E"/>
    <w:rsid w:val="003912F2"/>
    <w:rsid w:val="003944E6"/>
    <w:rsid w:val="003B0E6C"/>
    <w:rsid w:val="003C1B51"/>
    <w:rsid w:val="003C4959"/>
    <w:rsid w:val="003C4D8A"/>
    <w:rsid w:val="003D4E2C"/>
    <w:rsid w:val="003D4EA8"/>
    <w:rsid w:val="003E2461"/>
    <w:rsid w:val="003E4BEF"/>
    <w:rsid w:val="004027A9"/>
    <w:rsid w:val="00406AA1"/>
    <w:rsid w:val="0041084E"/>
    <w:rsid w:val="00412981"/>
    <w:rsid w:val="0044436E"/>
    <w:rsid w:val="004445B5"/>
    <w:rsid w:val="00451E40"/>
    <w:rsid w:val="004569D7"/>
    <w:rsid w:val="00472053"/>
    <w:rsid w:val="00475B53"/>
    <w:rsid w:val="00480282"/>
    <w:rsid w:val="004819F4"/>
    <w:rsid w:val="004935E4"/>
    <w:rsid w:val="004B72F7"/>
    <w:rsid w:val="004C4968"/>
    <w:rsid w:val="004C7EBE"/>
    <w:rsid w:val="004E792F"/>
    <w:rsid w:val="00520B5F"/>
    <w:rsid w:val="005258D6"/>
    <w:rsid w:val="0053219D"/>
    <w:rsid w:val="00532310"/>
    <w:rsid w:val="0053699C"/>
    <w:rsid w:val="00542DA4"/>
    <w:rsid w:val="0054364A"/>
    <w:rsid w:val="005675CD"/>
    <w:rsid w:val="0057005A"/>
    <w:rsid w:val="00572C76"/>
    <w:rsid w:val="00583980"/>
    <w:rsid w:val="005A3F14"/>
    <w:rsid w:val="005A7AB7"/>
    <w:rsid w:val="005C5561"/>
    <w:rsid w:val="005E3FCB"/>
    <w:rsid w:val="005E69FA"/>
    <w:rsid w:val="005E6F9E"/>
    <w:rsid w:val="005E7140"/>
    <w:rsid w:val="005F43F1"/>
    <w:rsid w:val="005F5296"/>
    <w:rsid w:val="00611208"/>
    <w:rsid w:val="00625104"/>
    <w:rsid w:val="00634DA3"/>
    <w:rsid w:val="00672701"/>
    <w:rsid w:val="00672F1D"/>
    <w:rsid w:val="00674C3E"/>
    <w:rsid w:val="006760E7"/>
    <w:rsid w:val="006833A6"/>
    <w:rsid w:val="006833EC"/>
    <w:rsid w:val="006A6EB3"/>
    <w:rsid w:val="006C3254"/>
    <w:rsid w:val="006C4CD1"/>
    <w:rsid w:val="006D7F27"/>
    <w:rsid w:val="007026AC"/>
    <w:rsid w:val="00703605"/>
    <w:rsid w:val="00742120"/>
    <w:rsid w:val="00747629"/>
    <w:rsid w:val="00754C40"/>
    <w:rsid w:val="00761589"/>
    <w:rsid w:val="00770ACB"/>
    <w:rsid w:val="007869F2"/>
    <w:rsid w:val="007A1C18"/>
    <w:rsid w:val="007A477B"/>
    <w:rsid w:val="007A62CF"/>
    <w:rsid w:val="007A6571"/>
    <w:rsid w:val="007C288A"/>
    <w:rsid w:val="007D41CD"/>
    <w:rsid w:val="007D586F"/>
    <w:rsid w:val="007E2BCC"/>
    <w:rsid w:val="007E4920"/>
    <w:rsid w:val="007E49B5"/>
    <w:rsid w:val="0080488C"/>
    <w:rsid w:val="00820328"/>
    <w:rsid w:val="0083152C"/>
    <w:rsid w:val="0084087C"/>
    <w:rsid w:val="00846068"/>
    <w:rsid w:val="008565C5"/>
    <w:rsid w:val="00857874"/>
    <w:rsid w:val="0087361B"/>
    <w:rsid w:val="008747D2"/>
    <w:rsid w:val="00895E31"/>
    <w:rsid w:val="008A292A"/>
    <w:rsid w:val="008A63D9"/>
    <w:rsid w:val="008B0CBC"/>
    <w:rsid w:val="008B0D8F"/>
    <w:rsid w:val="008B3613"/>
    <w:rsid w:val="008B3F02"/>
    <w:rsid w:val="008B452C"/>
    <w:rsid w:val="008B75D8"/>
    <w:rsid w:val="008E25F3"/>
    <w:rsid w:val="008E4D2D"/>
    <w:rsid w:val="008E55B1"/>
    <w:rsid w:val="008F39DE"/>
    <w:rsid w:val="0090786C"/>
    <w:rsid w:val="00923AF6"/>
    <w:rsid w:val="00932307"/>
    <w:rsid w:val="00935585"/>
    <w:rsid w:val="0094739F"/>
    <w:rsid w:val="00953EAF"/>
    <w:rsid w:val="00964AFD"/>
    <w:rsid w:val="0096695E"/>
    <w:rsid w:val="00972AB3"/>
    <w:rsid w:val="00973EFA"/>
    <w:rsid w:val="00976777"/>
    <w:rsid w:val="00976EDF"/>
    <w:rsid w:val="00987127"/>
    <w:rsid w:val="009C054C"/>
    <w:rsid w:val="009C2360"/>
    <w:rsid w:val="009C663B"/>
    <w:rsid w:val="009C70C6"/>
    <w:rsid w:val="009C7CF5"/>
    <w:rsid w:val="009D14A3"/>
    <w:rsid w:val="009D172D"/>
    <w:rsid w:val="009E6C9A"/>
    <w:rsid w:val="009E6F30"/>
    <w:rsid w:val="009F11CC"/>
    <w:rsid w:val="00A05472"/>
    <w:rsid w:val="00A116AE"/>
    <w:rsid w:val="00A13464"/>
    <w:rsid w:val="00A15E36"/>
    <w:rsid w:val="00A22D88"/>
    <w:rsid w:val="00A320D3"/>
    <w:rsid w:val="00A4276F"/>
    <w:rsid w:val="00A5727A"/>
    <w:rsid w:val="00A60641"/>
    <w:rsid w:val="00A613B5"/>
    <w:rsid w:val="00A657A3"/>
    <w:rsid w:val="00A67CAE"/>
    <w:rsid w:val="00A7213F"/>
    <w:rsid w:val="00A94F88"/>
    <w:rsid w:val="00A95FD0"/>
    <w:rsid w:val="00AA3FD8"/>
    <w:rsid w:val="00AB1B4E"/>
    <w:rsid w:val="00AD4255"/>
    <w:rsid w:val="00AF4124"/>
    <w:rsid w:val="00AF5671"/>
    <w:rsid w:val="00B02C2B"/>
    <w:rsid w:val="00B02DA5"/>
    <w:rsid w:val="00B37E74"/>
    <w:rsid w:val="00B4256C"/>
    <w:rsid w:val="00B64C45"/>
    <w:rsid w:val="00B67448"/>
    <w:rsid w:val="00B72EA0"/>
    <w:rsid w:val="00B773ED"/>
    <w:rsid w:val="00B8176C"/>
    <w:rsid w:val="00B92602"/>
    <w:rsid w:val="00B9391B"/>
    <w:rsid w:val="00B946DF"/>
    <w:rsid w:val="00B97785"/>
    <w:rsid w:val="00BA5E7F"/>
    <w:rsid w:val="00BB6C6C"/>
    <w:rsid w:val="00BC09B6"/>
    <w:rsid w:val="00BD5B37"/>
    <w:rsid w:val="00BD65CE"/>
    <w:rsid w:val="00BD73FA"/>
    <w:rsid w:val="00BE0789"/>
    <w:rsid w:val="00C072C3"/>
    <w:rsid w:val="00C22A70"/>
    <w:rsid w:val="00C329AC"/>
    <w:rsid w:val="00C4348D"/>
    <w:rsid w:val="00C4620B"/>
    <w:rsid w:val="00C533BA"/>
    <w:rsid w:val="00C6738C"/>
    <w:rsid w:val="00C714F8"/>
    <w:rsid w:val="00C71EB0"/>
    <w:rsid w:val="00C808C7"/>
    <w:rsid w:val="00C81AE9"/>
    <w:rsid w:val="00C9441B"/>
    <w:rsid w:val="00CB5517"/>
    <w:rsid w:val="00CB5A66"/>
    <w:rsid w:val="00CC22C9"/>
    <w:rsid w:val="00CD2772"/>
    <w:rsid w:val="00CF334A"/>
    <w:rsid w:val="00CF721E"/>
    <w:rsid w:val="00D05DF0"/>
    <w:rsid w:val="00D207E2"/>
    <w:rsid w:val="00D37776"/>
    <w:rsid w:val="00D51D51"/>
    <w:rsid w:val="00D57F08"/>
    <w:rsid w:val="00D73864"/>
    <w:rsid w:val="00D91550"/>
    <w:rsid w:val="00D941CB"/>
    <w:rsid w:val="00D95515"/>
    <w:rsid w:val="00DA54EF"/>
    <w:rsid w:val="00DB4065"/>
    <w:rsid w:val="00DB4C64"/>
    <w:rsid w:val="00DC6055"/>
    <w:rsid w:val="00DC79DA"/>
    <w:rsid w:val="00DE1205"/>
    <w:rsid w:val="00DF3966"/>
    <w:rsid w:val="00DF63D9"/>
    <w:rsid w:val="00E11605"/>
    <w:rsid w:val="00E1291E"/>
    <w:rsid w:val="00E17015"/>
    <w:rsid w:val="00E26876"/>
    <w:rsid w:val="00E34E7A"/>
    <w:rsid w:val="00E62222"/>
    <w:rsid w:val="00E92938"/>
    <w:rsid w:val="00EA08DD"/>
    <w:rsid w:val="00EA7986"/>
    <w:rsid w:val="00EB0037"/>
    <w:rsid w:val="00F0190E"/>
    <w:rsid w:val="00F30121"/>
    <w:rsid w:val="00F368F1"/>
    <w:rsid w:val="00F56756"/>
    <w:rsid w:val="00F74381"/>
    <w:rsid w:val="00F7721A"/>
    <w:rsid w:val="00F82C25"/>
    <w:rsid w:val="00F830DA"/>
    <w:rsid w:val="00FA16E0"/>
    <w:rsid w:val="00FA75C0"/>
    <w:rsid w:val="00FB3D65"/>
    <w:rsid w:val="00FB60C0"/>
    <w:rsid w:val="00FB6B68"/>
    <w:rsid w:val="00FD3FA3"/>
    <w:rsid w:val="00FE42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4A3"/>
    <w:pPr>
      <w:spacing w:after="0" w:line="0" w:lineRule="atLeast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43F1"/>
    <w:pPr>
      <w:tabs>
        <w:tab w:val="center" w:pos="4677"/>
        <w:tab w:val="right" w:pos="9355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5F43F1"/>
  </w:style>
  <w:style w:type="paragraph" w:styleId="a5">
    <w:name w:val="footer"/>
    <w:basedOn w:val="a"/>
    <w:link w:val="a6"/>
    <w:uiPriority w:val="99"/>
    <w:unhideWhenUsed/>
    <w:rsid w:val="005F43F1"/>
    <w:pPr>
      <w:tabs>
        <w:tab w:val="center" w:pos="4677"/>
        <w:tab w:val="right" w:pos="9355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5F43F1"/>
  </w:style>
  <w:style w:type="paragraph" w:customStyle="1" w:styleId="ConsPlusNormal">
    <w:name w:val="ConsPlusNormal"/>
    <w:rsid w:val="009D14A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Heading">
    <w:name w:val="Heading"/>
    <w:uiPriority w:val="99"/>
    <w:rsid w:val="009D14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apple-converted-space">
    <w:name w:val="apple-converted-space"/>
    <w:basedOn w:val="a0"/>
    <w:rsid w:val="009D14A3"/>
  </w:style>
  <w:style w:type="paragraph" w:styleId="a7">
    <w:name w:val="Balloon Text"/>
    <w:basedOn w:val="a"/>
    <w:link w:val="a8"/>
    <w:uiPriority w:val="99"/>
    <w:semiHidden/>
    <w:unhideWhenUsed/>
    <w:rsid w:val="0033691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3691B"/>
    <w:rPr>
      <w:rFonts w:ascii="Segoe UI" w:eastAsia="Calibri" w:hAnsi="Segoe UI" w:cs="Segoe UI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542DA4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87127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98712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87127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987127"/>
    <w:rPr>
      <w:rFonts w:ascii="Times New Roman" w:eastAsia="Calibri" w:hAnsi="Times New Roman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8712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987127"/>
    <w:rPr>
      <w:rFonts w:ascii="Times New Roman" w:eastAsia="Calibri" w:hAnsi="Times New Roman" w:cs="Times New Roman"/>
      <w:b/>
      <w:bCs/>
      <w:sz w:val="20"/>
      <w:szCs w:val="20"/>
    </w:rPr>
  </w:style>
  <w:style w:type="paragraph" w:styleId="af0">
    <w:name w:val="Revision"/>
    <w:hidden/>
    <w:uiPriority w:val="99"/>
    <w:semiHidden/>
    <w:rsid w:val="00406AA1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1">
    <w:name w:val="Normal (Web)"/>
    <w:basedOn w:val="a"/>
    <w:uiPriority w:val="99"/>
    <w:semiHidden/>
    <w:unhideWhenUsed/>
    <w:rsid w:val="008B0CB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gu.spb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8C7B7-392E-49B6-B654-BDE7BC103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Плотникова Елена Владимировна</dc:creator>
  <cp:lastModifiedBy>zotov_kv</cp:lastModifiedBy>
  <cp:revision>16</cp:revision>
  <cp:lastPrinted>2025-05-23T06:20:00Z</cp:lastPrinted>
  <dcterms:created xsi:type="dcterms:W3CDTF">2026-01-23T15:51:00Z</dcterms:created>
  <dcterms:modified xsi:type="dcterms:W3CDTF">2026-01-23T19:52:00Z</dcterms:modified>
</cp:coreProperties>
</file>