
<file path=[Content_Types].xml><?xml version="1.0" encoding="utf-8"?>
<Types xmlns="http://schemas.openxmlformats.org/package/2006/content-types">
  <Default Extension="wmf" ContentType="application/x-msmetafile"/>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F7" w:rsidRPr="00323CF7" w:rsidRDefault="00BA71B4" w:rsidP="00323CF7">
      <w:pPr>
        <w:spacing w:line="259" w:lineRule="auto"/>
        <w:jc w:val="center"/>
        <w:rPr>
          <w:rFonts w:ascii="Times New Roman" w:eastAsia="Times New Roman" w:hAnsi="Times New Roman" w:cs="Times New Roman"/>
          <w:b/>
          <w:szCs w:val="22"/>
        </w:rPr>
      </w:pPr>
      <w:r>
        <w:rPr>
          <w:rFonts w:ascii="Times New Roman" w:eastAsia="Times New Roman" w:hAnsi="Times New Roman" w:cs="Times New Roman"/>
          <w:i/>
          <w:noProof/>
          <w:color w:val="0070C0"/>
        </w:rPr>
        <mc:AlternateContent>
          <mc:Choice Requires="wps">
            <w:drawing>
              <wp:anchor distT="0" distB="107950" distL="114300" distR="114300" simplePos="0" relativeHeight="251666432" behindDoc="0" locked="0" layoutInCell="1" allowOverlap="1" wp14:anchorId="5D6E8A1D" wp14:editId="74B564B5">
                <wp:simplePos x="0" y="0"/>
                <wp:positionH relativeFrom="column">
                  <wp:posOffset>63603</wp:posOffset>
                </wp:positionH>
                <wp:positionV relativeFrom="paragraph">
                  <wp:posOffset>1920698</wp:posOffset>
                </wp:positionV>
                <wp:extent cx="2904490" cy="695325"/>
                <wp:effectExtent l="0" t="0" r="10160" b="9525"/>
                <wp:wrapTopAndBottom/>
                <wp:docPr id="6"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695325"/>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rsidR="00323CF7" w:rsidRDefault="00323CF7" w:rsidP="00323CF7">
                            <w:pPr>
                              <w:rPr>
                                <w:rFonts w:ascii="Times New Roman" w:eastAsia="Times New Roman" w:hAnsi="Times New Roman" w:cs="Times New Roman"/>
                                <w:b/>
                              </w:rPr>
                            </w:pPr>
                          </w:p>
                          <w:p w:rsidR="00323CF7" w:rsidRDefault="00323CF7" w:rsidP="00323CF7">
                            <w:pPr>
                              <w:rPr>
                                <w:rFonts w:ascii="Times New Roman" w:eastAsia="Times New Roman" w:hAnsi="Times New Roman" w:cs="Times New Roman"/>
                                <w:b/>
                              </w:rPr>
                            </w:pPr>
                            <w:r>
                              <w:rPr>
                                <w:rFonts w:ascii="Times New Roman" w:eastAsia="Times New Roman" w:hAnsi="Times New Roman" w:cs="Times New Roman"/>
                                <w:b/>
                              </w:rPr>
                              <w:t>О внесении изменений в постановление Правительства Санкт-Петербурга</w:t>
                            </w:r>
                            <w:r>
                              <w:rPr>
                                <w:rFonts w:ascii="Times New Roman" w:eastAsia="Times New Roman" w:hAnsi="Times New Roman" w:cs="Times New Roman"/>
                                <w:b/>
                              </w:rPr>
                              <w:br/>
                              <w:t>от 23.06.2014 № 495</w:t>
                            </w:r>
                          </w:p>
                        </w:txbxContent>
                      </wps:txbx>
                      <wps:bodyPr rot="0" vert="horz" wrap="square" lIns="0" tIns="0" rIns="0" bIns="0" anchor="t" anchorCtr="0" upright="1">
                        <a:noAutofit/>
                      </wps:bodyPr>
                    </wps:wsp>
                  </a:graphicData>
                </a:graphic>
              </wp:anchor>
            </w:drawing>
          </mc:Choice>
          <mc:Fallback>
            <w:pict>
              <v:rect w14:anchorId="5D6E8A1D" id="doc_name" o:spid="_x0000_s1026" style="position:absolute;left:0;text-align:left;margin-left:5pt;margin-top:151.25pt;width:228.7pt;height:54.75pt;z-index:251666432;visibility:visible;mso-wrap-style:square;mso-wrap-distance-left:9pt;mso-wrap-distance-top:0;mso-wrap-distance-right:9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" filled="f" stroked="f">
                <v:textbox inset="0,0,0,0">
                  <w:txbxContent>
                    <w:p w:rsidR="00323CF7" w:rsidRDefault="00323CF7" w:rsidP="00323CF7">
                      <w:pPr>
                        <w:rPr>
                          <w:rFonts w:ascii="Times New Roman" w:eastAsia="Times New Roman" w:hAnsi="Times New Roman" w:cs="Times New Roman"/>
                          <w:b/>
                        </w:rPr>
                      </w:pPr>
                    </w:p>
                    <w:p w:rsidR="00323CF7" w:rsidRDefault="00323CF7" w:rsidP="00323CF7">
                      <w:pPr>
                        <w:rPr>
                          <w:rFonts w:ascii="Times New Roman" w:eastAsia="Times New Roman" w:hAnsi="Times New Roman" w:cs="Times New Roman"/>
                          <w:b/>
                        </w:rPr>
                      </w:pPr>
                      <w:r>
                        <w:rPr>
                          <w:rFonts w:ascii="Times New Roman" w:eastAsia="Times New Roman" w:hAnsi="Times New Roman" w:cs="Times New Roman"/>
                          <w:b/>
                        </w:rPr>
                        <w:t>О внесении изменений в постановление Правительства Санкт-Петербурга</w:t>
                      </w:r>
                      <w:r>
                        <w:rPr>
                          <w:rFonts w:ascii="Times New Roman" w:eastAsia="Times New Roman" w:hAnsi="Times New Roman" w:cs="Times New Roman"/>
                          <w:b/>
                        </w:rPr>
                        <w:br/>
                        <w:t>от 23.06.2014 № 495</w:t>
                      </w:r>
                    </w:p>
                  </w:txbxContent>
                </v:textbox>
                <w10:wrap type="topAndBottom"/>
              </v:rect>
            </w:pict>
          </mc:Fallback>
        </mc:AlternateContent>
      </w:r>
      <w:r>
        <w:rPr>
          <w:rFonts w:ascii="Times New Roman" w:eastAsia="Times New Roman" w:hAnsi="Times New Roman" w:cs="Times New Roman"/>
          <w:i/>
          <w:noProof/>
          <w:color w:val="0070C0"/>
        </w:rPr>
        <w:drawing>
          <wp:anchor distT="0" distB="107950" distL="114300" distR="114300" simplePos="0" relativeHeight="251667456" behindDoc="0" locked="0" layoutInCell="1" allowOverlap="1" wp14:anchorId="044BC846" wp14:editId="6A4ED2FC">
            <wp:simplePos x="0" y="0"/>
            <wp:positionH relativeFrom="column">
              <wp:posOffset>-931279</wp:posOffset>
            </wp:positionH>
            <wp:positionV relativeFrom="paragraph">
              <wp:posOffset>0</wp:posOffset>
            </wp:positionV>
            <wp:extent cx="7172325" cy="2264410"/>
            <wp:effectExtent l="0" t="0" r="9525" b="2540"/>
            <wp:wrapTopAndBottom/>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dpi="0">
                    <a:blip r:embed="rId7"/>
                    <a:srcRect/>
                    <a:stretch>
                      <a:fillRect/>
                    </a:stretch>
                  </pic:blipFill>
                  <pic:spPr bwMode="auto">
                    <a:xfrm>
                      <a:off x="0" y="0"/>
                      <a:ext cx="7172325" cy="2264410"/>
                    </a:xfrm>
                    <a:prstGeom prst="rect">
                      <a:avLst/>
                    </a:prstGeom>
                    <a:noFill/>
                    <a:ln w="9525">
                      <a:noFill/>
                      <a:miter lim="800000"/>
                    </a:ln>
                  </pic:spPr>
                </pic:pic>
              </a:graphicData>
            </a:graphic>
            <wp14:sizeRelV relativeFrom="margin">
              <wp14:pctHeight>0</wp14:pctHeight>
            </wp14:sizeRelV>
          </wp:anchor>
        </w:drawing>
      </w:r>
    </w:p>
    <w:p w:rsidR="00323CF7" w:rsidRDefault="00323CF7" w:rsidP="00323CF7">
      <w:pPr>
        <w:ind w:firstLine="540"/>
        <w:jc w:val="both"/>
        <w:rPr>
          <w:rFonts w:ascii="Times New Roman" w:eastAsia="Times New Roman" w:hAnsi="Times New Roman" w:cs="Times New Roman"/>
          <w:iCs/>
          <w:color w:val="000000" w:themeColor="text1"/>
        </w:rPr>
      </w:pPr>
      <w:r>
        <w:rPr>
          <w:rFonts w:ascii="Times New Roman" w:eastAsia="Times New Roman" w:hAnsi="Times New Roman" w:cs="Times New Roman"/>
          <w:iCs/>
          <w:color w:val="000000" w:themeColor="text1"/>
        </w:rPr>
        <w:t xml:space="preserve">В соответствии со статьей 179 Бюджетного кодекса Российской Федерации, статьей 17 Закона Санкт-Петербурга от 04.07.2007 № 371-77 «О бюджетном процессе </w:t>
      </w:r>
      <w:r>
        <w:rPr>
          <w:rFonts w:ascii="Times New Roman" w:eastAsia="Times New Roman" w:hAnsi="Times New Roman" w:cs="Times New Roman"/>
          <w:iCs/>
          <w:color w:val="000000" w:themeColor="text1"/>
        </w:rPr>
        <w:br/>
        <w:t xml:space="preserve">в Санкт-Петербурге», Законом Санкт-Петербурга от 26.11.2025 № 659-124 «О бюджете </w:t>
      </w:r>
      <w:r>
        <w:rPr>
          <w:rFonts w:ascii="Times New Roman" w:eastAsia="Times New Roman" w:hAnsi="Times New Roman" w:cs="Times New Roman"/>
          <w:iCs/>
          <w:color w:val="000000" w:themeColor="text1"/>
        </w:rPr>
        <w:br/>
        <w:t xml:space="preserve">Санкт-Петербурга на 2026 год и на плановый период 2027 и 2028 годов» и постановлением Правительства Санкт-Петербурга от 25.12.2013 № 1039 «О порядке принятия решений </w:t>
      </w:r>
      <w:r>
        <w:rPr>
          <w:rFonts w:ascii="Times New Roman" w:eastAsia="Times New Roman" w:hAnsi="Times New Roman" w:cs="Times New Roman"/>
          <w:iCs/>
          <w:color w:val="000000" w:themeColor="text1"/>
        </w:rPr>
        <w:br/>
        <w:t xml:space="preserve">о разработке государственных программ Санкт-Петербурга, формирования, реализации </w:t>
      </w:r>
      <w:r>
        <w:rPr>
          <w:rFonts w:ascii="Times New Roman" w:eastAsia="Times New Roman" w:hAnsi="Times New Roman" w:cs="Times New Roman"/>
          <w:iCs/>
          <w:color w:val="000000" w:themeColor="text1"/>
        </w:rPr>
        <w:br/>
        <w:t>и проведения оценки эффективности их реализации» Правительство Санкт-Петербурга</w:t>
      </w:r>
    </w:p>
    <w:p w:rsidR="00323CF7" w:rsidRDefault="00323CF7" w:rsidP="00323CF7">
      <w:pPr>
        <w:jc w:val="both"/>
        <w:rPr>
          <w:rFonts w:ascii="Times New Roman" w:eastAsia="Times New Roman" w:hAnsi="Times New Roman" w:cs="Times New Roman"/>
          <w:b/>
        </w:rPr>
      </w:pPr>
    </w:p>
    <w:p w:rsidR="00323CF7" w:rsidRDefault="00323CF7" w:rsidP="00323CF7">
      <w:pPr>
        <w:jc w:val="both"/>
        <w:rPr>
          <w:rFonts w:ascii="Times New Roman" w:eastAsia="Times New Roman" w:hAnsi="Times New Roman" w:cs="Times New Roman"/>
          <w:b/>
        </w:rPr>
      </w:pPr>
      <w:r>
        <w:rPr>
          <w:rFonts w:ascii="Times New Roman" w:eastAsia="Times New Roman" w:hAnsi="Times New Roman" w:cs="Times New Roman"/>
          <w:b/>
        </w:rPr>
        <w:t>П О С Т А Н О В Л Я Е Т:</w:t>
      </w:r>
    </w:p>
    <w:p w:rsidR="00323CF7" w:rsidRDefault="00323CF7" w:rsidP="00323CF7">
      <w:pPr>
        <w:ind w:firstLine="540"/>
        <w:jc w:val="both"/>
        <w:rPr>
          <w:rFonts w:ascii="Times New Roman" w:eastAsia="Times New Roman" w:hAnsi="Times New Roman" w:cs="Times New Roman"/>
          <w:iCs/>
          <w:color w:val="000000" w:themeColor="text1"/>
          <w:sz w:val="28"/>
          <w:szCs w:val="28"/>
        </w:rPr>
      </w:pPr>
    </w:p>
    <w:p w:rsidR="00323CF7" w:rsidRDefault="00323CF7" w:rsidP="00323CF7">
      <w:pPr>
        <w:ind w:firstLine="54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1. Внести в постановление Правительства Санкт-Петербурга от 23.06.2014 № 495 </w:t>
      </w:r>
      <w:r>
        <w:rPr>
          <w:rFonts w:ascii="Times New Roman" w:eastAsia="Times New Roman" w:hAnsi="Times New Roman" w:cs="Times New Roman"/>
          <w:iCs/>
          <w:color w:val="000000"/>
        </w:rPr>
        <w:br/>
        <w:t>«О государственной программе Санкт-Петербурга «Развитие п</w:t>
      </w:r>
      <w:r w:rsidRPr="009B5BBF">
        <w:rPr>
          <w:rFonts w:ascii="Times New Roman" w:eastAsia="Times New Roman" w:hAnsi="Times New Roman" w:cs="Times New Roman"/>
          <w:iCs/>
          <w:color w:val="000000"/>
        </w:rPr>
        <w:t>ромышленности, инновационной деятельности и агропромышленного комплекса в Санкт-Петербурге</w:t>
      </w:r>
      <w:r>
        <w:rPr>
          <w:rFonts w:ascii="Times New Roman" w:eastAsia="Times New Roman" w:hAnsi="Times New Roman" w:cs="Times New Roman"/>
          <w:iCs/>
          <w:color w:val="000000"/>
        </w:rPr>
        <w:t>» следующие изменения:</w:t>
      </w:r>
    </w:p>
    <w:p w:rsidR="00323CF7" w:rsidRDefault="00323CF7" w:rsidP="00323CF7">
      <w:pPr>
        <w:ind w:firstLine="54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1.1. В пункте 2-1 постановления абзац восьмой изложить в следующей редакции:</w:t>
      </w:r>
    </w:p>
    <w:p w:rsidR="00323CF7" w:rsidRDefault="00323CF7" w:rsidP="00323CF7">
      <w:pPr>
        <w:ind w:firstLine="54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w:t>
      </w:r>
      <w:r w:rsidRPr="00E31E5D">
        <w:rPr>
          <w:rFonts w:ascii="Times New Roman" w:eastAsia="Calibri" w:hAnsi="Times New Roman" w:cs="Times New Roman"/>
          <w:bCs/>
          <w:spacing w:val="-4"/>
        </w:rPr>
        <w:t>Осуществить реализацию м</w:t>
      </w:r>
      <w:r>
        <w:rPr>
          <w:rFonts w:ascii="Times New Roman" w:eastAsia="Calibri" w:hAnsi="Times New Roman" w:cs="Times New Roman"/>
          <w:bCs/>
          <w:spacing w:val="-4"/>
        </w:rPr>
        <w:t>ероприятия, указанного в пункте</w:t>
      </w:r>
      <w:r w:rsidRPr="00E31E5D">
        <w:rPr>
          <w:rFonts w:ascii="Times New Roman" w:eastAsia="Calibri" w:hAnsi="Times New Roman" w:cs="Times New Roman"/>
          <w:bCs/>
          <w:spacing w:val="-4"/>
        </w:rPr>
        <w:t xml:space="preserve"> 2.1.6 таблицы проектной части подраздела 2.3 государственной программы, путем предоставления бюджетных инвестиций акционерному обществу «Особая экономическая зона «Санкт-Петербург» </w:t>
      </w:r>
      <w:r>
        <w:rPr>
          <w:rFonts w:ascii="Times New Roman" w:eastAsia="Calibri" w:hAnsi="Times New Roman" w:cs="Times New Roman"/>
          <w:bCs/>
          <w:spacing w:val="-4"/>
        </w:rPr>
        <w:br/>
      </w:r>
      <w:r w:rsidRPr="00E31E5D">
        <w:rPr>
          <w:rFonts w:ascii="Times New Roman" w:eastAsia="Calibri" w:hAnsi="Times New Roman" w:cs="Times New Roman"/>
          <w:bCs/>
          <w:spacing w:val="-4"/>
        </w:rPr>
        <w:t>в соответствии со статьей 80 Бюджетного кодекса Российской Федерации в целях проектирования, строительства, модернизации и (или) реконструкции объектов инфраструктуры особой экономической зоны на территории Санкт-Петербурга».</w:t>
      </w:r>
    </w:p>
    <w:p w:rsidR="00323CF7" w:rsidRDefault="00323CF7" w:rsidP="00323CF7">
      <w:pPr>
        <w:ind w:firstLine="54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1.2. В пункте 3-1 постановления абзац шестой изложить в следующей редакции: </w:t>
      </w:r>
    </w:p>
    <w:p w:rsidR="00323CF7" w:rsidRDefault="00323CF7" w:rsidP="00323CF7">
      <w:pPr>
        <w:ind w:firstLine="567"/>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w:t>
      </w:r>
      <w:r w:rsidRPr="00E50218">
        <w:rPr>
          <w:rFonts w:ascii="Times New Roman" w:eastAsia="Times New Roman" w:hAnsi="Times New Roman" w:cs="Times New Roman"/>
          <w:iCs/>
          <w:color w:val="000000"/>
        </w:rPr>
        <w:t xml:space="preserve">предоставление </w:t>
      </w:r>
      <w:r>
        <w:rPr>
          <w:rFonts w:ascii="Times New Roman" w:eastAsia="Times New Roman" w:hAnsi="Times New Roman" w:cs="Times New Roman"/>
          <w:iCs/>
          <w:color w:val="000000"/>
        </w:rPr>
        <w:t>субсидии акционерному обществу «</w:t>
      </w:r>
      <w:r w:rsidRPr="00E50218">
        <w:rPr>
          <w:rFonts w:ascii="Times New Roman" w:eastAsia="Times New Roman" w:hAnsi="Times New Roman" w:cs="Times New Roman"/>
          <w:iCs/>
          <w:color w:val="000000"/>
        </w:rPr>
        <w:t>Технопарк Санкт-Петербурга</w:t>
      </w:r>
      <w:r>
        <w:rPr>
          <w:rFonts w:ascii="Times New Roman" w:eastAsia="Times New Roman" w:hAnsi="Times New Roman" w:cs="Times New Roman"/>
          <w:iCs/>
          <w:color w:val="000000"/>
        </w:rPr>
        <w:t>»</w:t>
      </w:r>
      <w:r w:rsidRPr="00E50218">
        <w:rPr>
          <w:rFonts w:ascii="Times New Roman" w:eastAsia="Times New Roman" w:hAnsi="Times New Roman" w:cs="Times New Roman"/>
          <w:iCs/>
          <w:color w:val="000000"/>
        </w:rPr>
        <w:t xml:space="preserve"> </w:t>
      </w:r>
      <w:r>
        <w:rPr>
          <w:rFonts w:ascii="Times New Roman" w:eastAsia="Times New Roman" w:hAnsi="Times New Roman" w:cs="Times New Roman"/>
          <w:iCs/>
          <w:color w:val="000000"/>
        </w:rPr>
        <w:br/>
      </w:r>
      <w:r w:rsidRPr="00E50218">
        <w:rPr>
          <w:rFonts w:ascii="Times New Roman" w:eastAsia="Times New Roman" w:hAnsi="Times New Roman" w:cs="Times New Roman"/>
          <w:iCs/>
          <w:color w:val="000000"/>
        </w:rPr>
        <w:t>на обеспечение деятельности инновационной инфраструктуры Санкт-Пет</w:t>
      </w:r>
      <w:r>
        <w:rPr>
          <w:rFonts w:ascii="Times New Roman" w:eastAsia="Times New Roman" w:hAnsi="Times New Roman" w:cs="Times New Roman"/>
          <w:iCs/>
          <w:color w:val="000000"/>
        </w:rPr>
        <w:t xml:space="preserve">ербурга, указанной в пункте 1.2 </w:t>
      </w:r>
      <w:r w:rsidRPr="00E50218">
        <w:rPr>
          <w:rFonts w:ascii="Times New Roman" w:eastAsia="Times New Roman" w:hAnsi="Times New Roman" w:cs="Times New Roman"/>
          <w:iCs/>
          <w:color w:val="000000"/>
        </w:rPr>
        <w:t>процессной части подраздела 3.3 государственной программы</w:t>
      </w:r>
      <w:r>
        <w:rPr>
          <w:rFonts w:ascii="Times New Roman" w:eastAsia="Times New Roman" w:hAnsi="Times New Roman" w:cs="Times New Roman"/>
          <w:iCs/>
          <w:color w:val="000000"/>
        </w:rPr>
        <w:t>»</w:t>
      </w:r>
      <w:r w:rsidRPr="00E50218">
        <w:rPr>
          <w:rFonts w:ascii="Times New Roman" w:eastAsia="Times New Roman" w:hAnsi="Times New Roman" w:cs="Times New Roman"/>
          <w:iCs/>
          <w:color w:val="000000"/>
        </w:rPr>
        <w:t>.</w:t>
      </w:r>
      <w:r>
        <w:rPr>
          <w:rFonts w:ascii="Times New Roman" w:eastAsia="Times New Roman" w:hAnsi="Times New Roman" w:cs="Times New Roman"/>
          <w:iCs/>
          <w:color w:val="000000"/>
        </w:rPr>
        <w:t xml:space="preserve"> </w:t>
      </w:r>
    </w:p>
    <w:p w:rsidR="00323CF7" w:rsidRDefault="00323CF7" w:rsidP="00323CF7">
      <w:pPr>
        <w:ind w:firstLine="567"/>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2. Приложение к постановлению изложить в редакции согласно приложению </w:t>
      </w:r>
      <w:r>
        <w:rPr>
          <w:rFonts w:ascii="Times New Roman" w:eastAsia="Times New Roman" w:hAnsi="Times New Roman" w:cs="Times New Roman"/>
          <w:iCs/>
          <w:color w:val="000000"/>
        </w:rPr>
        <w:br/>
        <w:t>к настоящему постановлению.</w:t>
      </w:r>
    </w:p>
    <w:p w:rsidR="00323CF7" w:rsidRDefault="00323CF7" w:rsidP="00323CF7">
      <w:pPr>
        <w:ind w:firstLine="54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3. Контроль за выполнением постановления возложить на вице-губернатора </w:t>
      </w:r>
      <w:r>
        <w:rPr>
          <w:rFonts w:ascii="Times New Roman" w:eastAsia="Times New Roman" w:hAnsi="Times New Roman" w:cs="Times New Roman"/>
          <w:iCs/>
          <w:color w:val="000000"/>
        </w:rPr>
        <w:br/>
        <w:t>Санкт-Петербурга Полякова К.В.</w:t>
      </w:r>
    </w:p>
    <w:p w:rsidR="00323CF7" w:rsidRDefault="00323CF7" w:rsidP="00323CF7">
      <w:pPr>
        <w:rPr>
          <w:rFonts w:ascii="Times New Roman" w:eastAsia="Times New Roman" w:hAnsi="Times New Roman" w:cs="Times New Roman"/>
          <w:iCs/>
        </w:rPr>
      </w:pPr>
    </w:p>
    <w:p w:rsidR="00323CF7" w:rsidRDefault="00323CF7" w:rsidP="00323CF7">
      <w:pPr>
        <w:widowControl w:val="0"/>
        <w:jc w:val="both"/>
        <w:rPr>
          <w:rFonts w:ascii="Times New Roman" w:eastAsia="Times New Roman" w:hAnsi="Times New Roman" w:cs="Times New Roman"/>
        </w:rPr>
      </w:pPr>
    </w:p>
    <w:p w:rsidR="00323CF7" w:rsidRDefault="00323CF7" w:rsidP="00323CF7">
      <w:pPr>
        <w:widowControl w:val="0"/>
        <w:jc w:val="both"/>
        <w:rPr>
          <w:rFonts w:ascii="Times New Roman" w:eastAsia="Times New Roman" w:hAnsi="Times New Roman" w:cs="Times New Roman"/>
        </w:rPr>
      </w:pPr>
    </w:p>
    <w:p w:rsidR="00323CF7" w:rsidRDefault="00323CF7" w:rsidP="00323CF7">
      <w:pPr>
        <w:widowControl w:val="0"/>
        <w:ind w:right="2"/>
        <w:rPr>
          <w:rFonts w:ascii="Times New Roman" w:eastAsia="Times New Roman" w:hAnsi="Times New Roman" w:cs="Times New Roman"/>
          <w:b/>
        </w:rPr>
      </w:pPr>
      <w:r>
        <w:rPr>
          <w:rFonts w:ascii="Times New Roman" w:eastAsia="Times New Roman" w:hAnsi="Times New Roman" w:cs="Times New Roman"/>
          <w:b/>
        </w:rPr>
        <w:t xml:space="preserve">      Губернатор</w:t>
      </w:r>
    </w:p>
    <w:p w:rsidR="00323CF7" w:rsidRDefault="00323CF7" w:rsidP="00323CF7">
      <w:pPr>
        <w:widowControl w:val="0"/>
        <w:ind w:right="2"/>
        <w:rPr>
          <w:rFonts w:ascii="Times New Roman" w:eastAsia="Times New Roman" w:hAnsi="Times New Roman" w:cs="Times New Roman"/>
          <w:b/>
        </w:rPr>
      </w:pPr>
      <w:r>
        <w:rPr>
          <w:rFonts w:ascii="Times New Roman" w:eastAsia="Times New Roman" w:hAnsi="Times New Roman" w:cs="Times New Roman"/>
          <w:b/>
        </w:rPr>
        <w:t xml:space="preserve">Санкт-Петербурга                                                                                                    </w:t>
      </w:r>
      <w:proofErr w:type="spellStart"/>
      <w:r>
        <w:rPr>
          <w:rFonts w:ascii="Times New Roman" w:eastAsia="Times New Roman" w:hAnsi="Times New Roman" w:cs="Times New Roman"/>
          <w:b/>
        </w:rPr>
        <w:t>А.Д.Беглов</w:t>
      </w:r>
      <w:proofErr w:type="spellEnd"/>
    </w:p>
    <w:p w:rsidR="00323CF7" w:rsidRDefault="00323CF7">
      <w:pPr>
        <w:rPr>
          <w:rFonts w:ascii="Times New Roman" w:eastAsia="Times New Roman" w:hAnsi="Times New Roman" w:cs="Times New Roman"/>
          <w:b/>
          <w:szCs w:val="22"/>
        </w:rPr>
      </w:pPr>
      <w:r>
        <w:rPr>
          <w:rFonts w:ascii="Times New Roman" w:eastAsia="Times New Roman" w:hAnsi="Times New Roman" w:cs="Times New Roman"/>
          <w:b/>
          <w:szCs w:val="22"/>
        </w:rPr>
        <w:br w:type="page"/>
      </w:r>
    </w:p>
    <w:p w:rsidR="00323CF7" w:rsidRDefault="00323CF7">
      <w:pPr>
        <w:spacing w:line="259" w:lineRule="auto"/>
        <w:jc w:val="center"/>
        <w:rPr>
          <w:rFonts w:ascii="Times New Roman" w:eastAsia="Times New Roman" w:hAnsi="Times New Roman" w:cs="Times New Roman"/>
          <w:b/>
          <w:szCs w:val="22"/>
        </w:rPr>
      </w:pPr>
      <w:bookmarkStart w:id="0" w:name="_GoBack"/>
      <w:bookmarkEnd w:id="0"/>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323CF7" w:rsidTr="00356C64">
        <w:trPr>
          <w:jc w:val="right"/>
        </w:trPr>
        <w:tc>
          <w:tcPr>
            <w:tcW w:w="4111" w:type="dxa"/>
          </w:tcPr>
          <w:p w:rsidR="00323CF7" w:rsidRDefault="00323CF7" w:rsidP="00356C64">
            <w:pPr>
              <w:rPr>
                <w:rFonts w:ascii="Times New Roman" w:eastAsia="Times New Roman" w:hAnsi="Times New Roman" w:cs="Times New Roman"/>
              </w:rPr>
            </w:pPr>
            <w:r>
              <w:rPr>
                <w:rFonts w:ascii="Times New Roman" w:eastAsia="Times New Roman" w:hAnsi="Times New Roman" w:cs="Times New Roman"/>
                <w:b/>
                <w:szCs w:val="22"/>
              </w:rPr>
              <w:br w:type="page"/>
            </w:r>
            <w:r>
              <w:rPr>
                <w:rFonts w:ascii="Times New Roman" w:eastAsia="Times New Roman" w:hAnsi="Times New Roman" w:cs="Times New Roman"/>
                <w:b/>
                <w:noProof/>
              </w:rPr>
              <mc:AlternateContent>
                <mc:Choice Requires="wps">
                  <w:drawing>
                    <wp:anchor distT="0" distB="0" distL="114300" distR="114300" simplePos="0" relativeHeight="251664384" behindDoc="0" locked="0" layoutInCell="1" allowOverlap="1" wp14:anchorId="40BBB77B" wp14:editId="7C7ACE4F">
                      <wp:simplePos x="0" y="0"/>
                      <wp:positionH relativeFrom="column">
                        <wp:posOffset>2902585</wp:posOffset>
                      </wp:positionH>
                      <wp:positionV relativeFrom="paragraph">
                        <wp:posOffset>-7230745</wp:posOffset>
                      </wp:positionV>
                      <wp:extent cx="381635" cy="158750"/>
                      <wp:effectExtent l="0" t="0" r="18415" b="12700"/>
                      <wp:wrapNone/>
                      <wp:docPr id="3" name="Овал 3"/>
                      <wp:cNvGraphicFramePr/>
                      <a:graphic xmlns:a="http://schemas.openxmlformats.org/drawingml/2006/main">
                        <a:graphicData uri="http://schemas.microsoft.com/office/word/2010/wordprocessingShape">
                          <wps:wsp>
                            <wps:cNvSpPr/>
                            <wps:spPr>
                              <a:xfrm>
                                <a:off x="0" y="0"/>
                                <a:ext cx="381663" cy="15902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CA69B1F" id="Овал 3" o:spid="_x0000_s1026" style="position:absolute;margin-left:228.55pt;margin-top:-569.35pt;width:30.05pt;height: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" fillcolor="white [3212]" strokecolor="white [3212]" strokeweight="2pt"/>
                  </w:pict>
                </mc:Fallback>
              </mc:AlternateContent>
            </w:r>
            <w:r>
              <w:rPr>
                <w:rFonts w:ascii="Times New Roman" w:eastAsia="Times New Roman" w:hAnsi="Times New Roman" w:cs="Times New Roman"/>
                <w:b/>
                <w:noProof/>
              </w:rPr>
              <mc:AlternateContent>
                <mc:Choice Requires="wps">
                  <w:drawing>
                    <wp:anchor distT="0" distB="0" distL="114300" distR="114300" simplePos="0" relativeHeight="251663360" behindDoc="0" locked="0" layoutInCell="1" allowOverlap="1" wp14:anchorId="0E49AABB" wp14:editId="3B278F7E">
                      <wp:simplePos x="0" y="0"/>
                      <wp:positionH relativeFrom="column">
                        <wp:posOffset>2854960</wp:posOffset>
                      </wp:positionH>
                      <wp:positionV relativeFrom="paragraph">
                        <wp:posOffset>-713740</wp:posOffset>
                      </wp:positionV>
                      <wp:extent cx="372745" cy="206375"/>
                      <wp:effectExtent l="0" t="0" r="27305" b="22225"/>
                      <wp:wrapNone/>
                      <wp:docPr id="2" name="Овал 2"/>
                      <wp:cNvGraphicFramePr/>
                      <a:graphic xmlns:a="http://schemas.openxmlformats.org/drawingml/2006/main">
                        <a:graphicData uri="http://schemas.microsoft.com/office/word/2010/wordprocessingShape">
                          <wps:wsp>
                            <wps:cNvSpPr/>
                            <wps:spPr>
                              <a:xfrm>
                                <a:off x="0" y="0"/>
                                <a:ext cx="373186" cy="20648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3A9E9A2" id="Овал 2" o:spid="_x0000_s1026" style="position:absolute;margin-left:224.8pt;margin-top:-56.2pt;width:29.35pt;height:1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" fillcolor="white [3212]" strokecolor="white [3212]" strokeweight="2pt"/>
                  </w:pict>
                </mc:Fallback>
              </mc:AlternateContent>
            </w:r>
            <w:r>
              <w:rPr>
                <w:rFonts w:ascii="Times New Roman" w:eastAsia="Times New Roman" w:hAnsi="Times New Roman" w:cs="Times New Roman"/>
              </w:rPr>
              <w:t>Приложение к постановлению</w:t>
            </w:r>
          </w:p>
          <w:p w:rsidR="00323CF7" w:rsidRDefault="00323CF7" w:rsidP="00356C64">
            <w:pPr>
              <w:rPr>
                <w:rFonts w:ascii="Times New Roman" w:eastAsia="Times New Roman" w:hAnsi="Times New Roman" w:cs="Times New Roman"/>
              </w:rPr>
            </w:pPr>
            <w:r>
              <w:rPr>
                <w:rFonts w:ascii="Times New Roman" w:eastAsia="Times New Roman" w:hAnsi="Times New Roman" w:cs="Times New Roman"/>
              </w:rPr>
              <w:t>Правительства Санкт-Петербурга</w:t>
            </w:r>
          </w:p>
          <w:p w:rsidR="00323CF7" w:rsidRDefault="00323CF7" w:rsidP="00356C64">
            <w:pPr>
              <w:rPr>
                <w:rFonts w:ascii="Times New Roman" w:eastAsia="Times New Roman" w:hAnsi="Times New Roman" w:cs="Times New Roman"/>
              </w:rPr>
            </w:pPr>
            <w:r>
              <w:rPr>
                <w:rFonts w:ascii="Times New Roman" w:eastAsia="Times New Roman" w:hAnsi="Times New Roman" w:cs="Times New Roman"/>
              </w:rPr>
              <w:t>от _____________ года № ________</w:t>
            </w:r>
          </w:p>
          <w:p w:rsidR="00323CF7" w:rsidRDefault="00323CF7" w:rsidP="00356C64">
            <w:pPr>
              <w:jc w:val="right"/>
              <w:rPr>
                <w:rFonts w:eastAsia="Times New Roman" w:cs="Times New Roman"/>
              </w:rPr>
            </w:pPr>
          </w:p>
        </w:tc>
      </w:tr>
    </w:tbl>
    <w:p w:rsidR="00323CF7" w:rsidRDefault="00323CF7" w:rsidP="00323CF7">
      <w:pPr>
        <w:spacing w:line="259" w:lineRule="auto"/>
        <w:rPr>
          <w:rFonts w:ascii="Times New Roman" w:eastAsia="Times New Roman" w:hAnsi="Times New Roman" w:cs="Times New Roman"/>
          <w:b/>
          <w:szCs w:val="22"/>
        </w:rPr>
      </w:pPr>
    </w:p>
    <w:p w:rsidR="00141C63" w:rsidRDefault="000F45D4">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ГОСУДАРСТВЕННАЯ ПРОГРАММА САНКТ-ПЕТЕРБУРГА</w:t>
      </w:r>
    </w:p>
    <w:p w:rsidR="00141C63" w:rsidRDefault="00CA7162">
      <w:pPr>
        <w:spacing w:line="259" w:lineRule="auto"/>
        <w:jc w:val="center"/>
        <w:rPr>
          <w:rFonts w:eastAsia="Times New Roman" w:cs="Times New Roman"/>
          <w:sz w:val="22"/>
          <w:szCs w:val="22"/>
        </w:rPr>
      </w:pPr>
      <w:r>
        <w:rPr>
          <w:rFonts w:ascii="Times New Roman" w:eastAsia="Times New Roman" w:hAnsi="Times New Roman" w:cs="Times New Roman"/>
          <w:b/>
          <w:szCs w:val="22"/>
        </w:rPr>
        <w:t>«</w:t>
      </w:r>
      <w:r w:rsidR="000F45D4">
        <w:rPr>
          <w:rFonts w:ascii="Times New Roman" w:eastAsia="Times New Roman" w:hAnsi="Times New Roman" w:cs="Times New Roman"/>
          <w:b/>
          <w:szCs w:val="22"/>
        </w:rPr>
        <w:t>Развитие промышленности, инновационной деятельности и агропромышленного комплекса в Санкт-Петербурге</w:t>
      </w:r>
      <w:r>
        <w:rPr>
          <w:rFonts w:ascii="Times New Roman" w:eastAsia="Times New Roman" w:hAnsi="Times New Roman" w:cs="Times New Roman"/>
          <w:b/>
          <w:szCs w:val="22"/>
        </w:rPr>
        <w:t>»</w:t>
      </w:r>
    </w:p>
    <w:p w:rsidR="00141C63" w:rsidRDefault="00141C63">
      <w:pPr>
        <w:spacing w:line="259" w:lineRule="auto"/>
        <w:jc w:val="center"/>
        <w:rPr>
          <w:rFonts w:eastAsia="Times New Roman" w:cs="Times New Roman"/>
          <w:sz w:val="22"/>
          <w:szCs w:val="22"/>
        </w:rPr>
      </w:pPr>
    </w:p>
    <w:p w:rsidR="00141C63" w:rsidRDefault="000F45D4">
      <w:pPr>
        <w:spacing w:line="259" w:lineRule="auto"/>
        <w:jc w:val="center"/>
        <w:rPr>
          <w:rFonts w:eastAsia="Times New Roman" w:cs="Times New Roman"/>
          <w:sz w:val="22"/>
          <w:szCs w:val="22"/>
        </w:rPr>
      </w:pPr>
      <w:r>
        <w:rPr>
          <w:rFonts w:ascii="Times New Roman" w:eastAsia="Times New Roman" w:hAnsi="Times New Roman" w:cs="Times New Roman"/>
          <w:b/>
          <w:szCs w:val="22"/>
        </w:rPr>
        <w:t>1. ПАСПОРТ</w:t>
      </w:r>
    </w:p>
    <w:p w:rsidR="00141C63" w:rsidRDefault="000F45D4">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государственной программы Санкт-Петербурга</w:t>
      </w:r>
    </w:p>
    <w:p w:rsidR="00141C63" w:rsidRDefault="00CA7162">
      <w:pPr>
        <w:spacing w:line="259" w:lineRule="auto"/>
        <w:jc w:val="center"/>
        <w:rPr>
          <w:rFonts w:eastAsia="Times New Roman" w:cs="Times New Roman"/>
          <w:sz w:val="22"/>
          <w:szCs w:val="22"/>
        </w:rPr>
      </w:pPr>
      <w:r>
        <w:rPr>
          <w:rFonts w:ascii="Times New Roman" w:eastAsia="Times New Roman" w:hAnsi="Times New Roman" w:cs="Times New Roman"/>
          <w:b/>
          <w:szCs w:val="22"/>
        </w:rPr>
        <w:t>«</w:t>
      </w:r>
      <w:r w:rsidR="000F45D4">
        <w:rPr>
          <w:rFonts w:ascii="Times New Roman" w:eastAsia="Times New Roman" w:hAnsi="Times New Roman" w:cs="Times New Roman"/>
          <w:b/>
          <w:szCs w:val="22"/>
        </w:rPr>
        <w:t>Развитие промышленности, инновационной деятельности и агропромышленного комплекса в Санкт-Петербурге</w:t>
      </w:r>
      <w:r>
        <w:rPr>
          <w:rFonts w:ascii="Times New Roman" w:eastAsia="Times New Roman" w:hAnsi="Times New Roman" w:cs="Times New Roman"/>
          <w:b/>
          <w:szCs w:val="22"/>
        </w:rPr>
        <w:t>»</w:t>
      </w:r>
    </w:p>
    <w:p w:rsidR="00141C63" w:rsidRDefault="000F45D4">
      <w:pPr>
        <w:spacing w:line="259" w:lineRule="auto"/>
        <w:jc w:val="center"/>
        <w:rPr>
          <w:rFonts w:eastAsia="Times New Roman" w:cs="Times New Roman"/>
          <w:sz w:val="22"/>
          <w:szCs w:val="22"/>
        </w:rPr>
      </w:pPr>
      <w:r>
        <w:rPr>
          <w:rFonts w:ascii="Times New Roman" w:eastAsia="Times New Roman" w:hAnsi="Times New Roman" w:cs="Times New Roman"/>
          <w:b/>
          <w:szCs w:val="22"/>
        </w:rPr>
        <w:t>(далее – государственная программа)</w:t>
      </w:r>
    </w:p>
    <w:p w:rsidR="00141C63" w:rsidRDefault="00141C63">
      <w:pPr>
        <w:spacing w:line="259" w:lineRule="auto"/>
        <w:jc w:val="center"/>
        <w:rPr>
          <w:rFonts w:eastAsia="Times New Roman" w:cs="Times New Roman"/>
          <w:sz w:val="22"/>
          <w:szCs w:val="22"/>
        </w:rPr>
      </w:pPr>
    </w:p>
    <w:tbl>
      <w:tblPr>
        <w:tblStyle w:val="a9"/>
        <w:tblW w:w="10620" w:type="dxa"/>
        <w:jc w:val="right"/>
        <w:tblLayout w:type="fixed"/>
        <w:tblLook w:val="04A0" w:firstRow="1" w:lastRow="0" w:firstColumn="1" w:lastColumn="0" w:noHBand="0" w:noVBand="1"/>
      </w:tblPr>
      <w:tblGrid>
        <w:gridCol w:w="480"/>
        <w:gridCol w:w="2225"/>
        <w:gridCol w:w="7915"/>
      </w:tblGrid>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1</w:t>
            </w:r>
          </w:p>
        </w:tc>
        <w:tc>
          <w:tcPr>
            <w:tcW w:w="2225" w:type="dxa"/>
          </w:tcPr>
          <w:p w:rsidR="00141C63" w:rsidRDefault="000F45D4">
            <w:pPr>
              <w:rPr>
                <w:rFonts w:eastAsia="Times New Roman" w:cs="Times New Roman"/>
              </w:rPr>
            </w:pPr>
            <w:r>
              <w:rPr>
                <w:rFonts w:ascii="Times New Roman" w:eastAsia="Times New Roman" w:hAnsi="Times New Roman" w:cs="Times New Roman"/>
              </w:rPr>
              <w:t>Ответственный исполнитель государственной программы</w:t>
            </w:r>
          </w:p>
        </w:tc>
        <w:tc>
          <w:tcPr>
            <w:tcW w:w="7915" w:type="dxa"/>
          </w:tcPr>
          <w:p w:rsidR="00141C63" w:rsidRDefault="000F45D4">
            <w:pPr>
              <w:rPr>
                <w:rFonts w:eastAsia="Times New Roman" w:cs="Times New Roman"/>
              </w:rPr>
            </w:pPr>
            <w:r>
              <w:rPr>
                <w:rFonts w:ascii="Times New Roman" w:eastAsia="Times New Roman" w:hAnsi="Times New Roman" w:cs="Times New Roman"/>
              </w:rPr>
              <w:t>КППИТ</w:t>
            </w:r>
          </w:p>
          <w:p w:rsidR="00141C63" w:rsidRDefault="00141C63">
            <w:pPr>
              <w:rPr>
                <w:rFonts w:eastAsia="Times New Roman" w:cs="Times New Roman"/>
              </w:rPr>
            </w:pP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2</w:t>
            </w:r>
          </w:p>
        </w:tc>
        <w:tc>
          <w:tcPr>
            <w:tcW w:w="2225" w:type="dxa"/>
          </w:tcPr>
          <w:p w:rsidR="00141C63" w:rsidRDefault="000F45D4">
            <w:pPr>
              <w:rPr>
                <w:rFonts w:eastAsia="Times New Roman" w:cs="Times New Roman"/>
              </w:rPr>
            </w:pPr>
            <w:r>
              <w:rPr>
                <w:rFonts w:ascii="Times New Roman" w:eastAsia="Times New Roman" w:hAnsi="Times New Roman" w:cs="Times New Roman"/>
              </w:rPr>
              <w:t>Соисполнитель(-и) государственной программы</w:t>
            </w:r>
          </w:p>
        </w:tc>
        <w:tc>
          <w:tcPr>
            <w:tcW w:w="7915"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ЖК</w:t>
            </w:r>
          </w:p>
          <w:p w:rsidR="00141C63" w:rsidRDefault="000F45D4">
            <w:pPr>
              <w:rPr>
                <w:rFonts w:ascii="Times New Roman" w:eastAsia="Times New Roman" w:hAnsi="Times New Roman" w:cs="Times New Roman"/>
              </w:rPr>
            </w:pPr>
            <w:r>
              <w:rPr>
                <w:rFonts w:ascii="Times New Roman" w:eastAsia="Times New Roman" w:hAnsi="Times New Roman" w:cs="Times New Roman"/>
              </w:rPr>
              <w:t>КВС</w:t>
            </w:r>
          </w:p>
          <w:p w:rsidR="00141C63" w:rsidRDefault="000F45D4">
            <w:pPr>
              <w:rPr>
                <w:rFonts w:ascii="Times New Roman" w:eastAsia="Times New Roman" w:hAnsi="Times New Roman" w:cs="Times New Roman"/>
              </w:rPr>
            </w:pPr>
            <w:r>
              <w:rPr>
                <w:rFonts w:ascii="Times New Roman" w:eastAsia="Times New Roman" w:hAnsi="Times New Roman" w:cs="Times New Roman"/>
              </w:rPr>
              <w:t>КЗ</w:t>
            </w:r>
          </w:p>
          <w:p w:rsidR="00141C63" w:rsidRDefault="000F45D4">
            <w:pPr>
              <w:rPr>
                <w:rFonts w:ascii="Times New Roman" w:eastAsia="Times New Roman" w:hAnsi="Times New Roman" w:cs="Times New Roman"/>
              </w:rPr>
            </w:pPr>
            <w:r>
              <w:rPr>
                <w:rFonts w:ascii="Times New Roman" w:eastAsia="Times New Roman" w:hAnsi="Times New Roman" w:cs="Times New Roman"/>
              </w:rPr>
              <w:t>КИ</w:t>
            </w:r>
          </w:p>
          <w:p w:rsidR="00141C63" w:rsidRDefault="000F45D4">
            <w:pPr>
              <w:rPr>
                <w:rFonts w:ascii="Times New Roman" w:eastAsia="Times New Roman" w:hAnsi="Times New Roman" w:cs="Times New Roman"/>
              </w:rPr>
            </w:pPr>
            <w:r>
              <w:rPr>
                <w:rFonts w:ascii="Times New Roman" w:eastAsia="Times New Roman" w:hAnsi="Times New Roman" w:cs="Times New Roman"/>
              </w:rPr>
              <w:t>КНВШ</w:t>
            </w:r>
          </w:p>
          <w:p w:rsidR="00141C63" w:rsidRDefault="000F45D4">
            <w:pPr>
              <w:rPr>
                <w:rFonts w:ascii="Times New Roman" w:eastAsia="Times New Roman" w:hAnsi="Times New Roman" w:cs="Times New Roman"/>
              </w:rPr>
            </w:pPr>
            <w:r>
              <w:rPr>
                <w:rFonts w:ascii="Times New Roman" w:eastAsia="Times New Roman" w:hAnsi="Times New Roman" w:cs="Times New Roman"/>
              </w:rPr>
              <w:t>КРТИ</w:t>
            </w:r>
          </w:p>
          <w:p w:rsidR="00141C63" w:rsidRDefault="000F45D4">
            <w:pPr>
              <w:rPr>
                <w:rFonts w:eastAsia="Times New Roman" w:cs="Times New Roman"/>
              </w:rPr>
            </w:pPr>
            <w:r>
              <w:rPr>
                <w:rFonts w:ascii="Times New Roman" w:eastAsia="Times New Roman" w:hAnsi="Times New Roman" w:cs="Times New Roman"/>
              </w:rPr>
              <w:t>КФКС</w:t>
            </w:r>
          </w:p>
          <w:p w:rsidR="00141C63" w:rsidRDefault="00141C63">
            <w:pPr>
              <w:rPr>
                <w:rFonts w:eastAsia="Times New Roman" w:cs="Times New Roman"/>
              </w:rPr>
            </w:pP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3</w:t>
            </w:r>
          </w:p>
        </w:tc>
        <w:tc>
          <w:tcPr>
            <w:tcW w:w="2225" w:type="dxa"/>
          </w:tcPr>
          <w:p w:rsidR="00141C63" w:rsidRDefault="000F45D4">
            <w:pPr>
              <w:rPr>
                <w:rFonts w:eastAsia="Times New Roman" w:cs="Times New Roman"/>
              </w:rPr>
            </w:pPr>
            <w:r>
              <w:rPr>
                <w:rFonts w:ascii="Times New Roman" w:eastAsia="Times New Roman" w:hAnsi="Times New Roman" w:cs="Times New Roman"/>
              </w:rPr>
              <w:t>Участник(-и) государственной программы</w:t>
            </w:r>
          </w:p>
        </w:tc>
        <w:tc>
          <w:tcPr>
            <w:tcW w:w="7915" w:type="dxa"/>
          </w:tcPr>
          <w:p w:rsidR="00141C63" w:rsidRDefault="000F45D4">
            <w:pPr>
              <w:rPr>
                <w:rFonts w:eastAsia="Times New Roman" w:cs="Times New Roman"/>
              </w:rPr>
            </w:pPr>
            <w:r w:rsidRPr="000F45D4">
              <w:rPr>
                <w:rFonts w:ascii="Times New Roman" w:eastAsia="Times New Roman" w:hAnsi="Times New Roman" w:cs="Times New Roman"/>
              </w:rPr>
              <w:t xml:space="preserve">ФБУ </w:t>
            </w:r>
            <w:r w:rsidR="00CA7162">
              <w:rPr>
                <w:rFonts w:ascii="Times New Roman" w:eastAsia="Times New Roman" w:hAnsi="Times New Roman" w:cs="Times New Roman"/>
              </w:rPr>
              <w:t>«</w:t>
            </w:r>
            <w:r>
              <w:rPr>
                <w:rFonts w:ascii="Times New Roman" w:eastAsia="Times New Roman" w:hAnsi="Times New Roman" w:cs="Times New Roman"/>
              </w:rPr>
              <w:t>Тест-С.-Петербург</w:t>
            </w:r>
            <w:r w:rsidR="00CA7162">
              <w:rPr>
                <w:rFonts w:ascii="Times New Roman" w:eastAsia="Times New Roman" w:hAnsi="Times New Roman" w:cs="Times New Roman"/>
              </w:rPr>
              <w:t>»</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4</w:t>
            </w:r>
          </w:p>
        </w:tc>
        <w:tc>
          <w:tcPr>
            <w:tcW w:w="2225" w:type="dxa"/>
          </w:tcPr>
          <w:p w:rsidR="00141C63" w:rsidRDefault="000F45D4">
            <w:pPr>
              <w:rPr>
                <w:rFonts w:eastAsia="Times New Roman" w:cs="Times New Roman"/>
              </w:rPr>
            </w:pPr>
            <w:r>
              <w:rPr>
                <w:rFonts w:ascii="Times New Roman" w:eastAsia="Times New Roman" w:hAnsi="Times New Roman" w:cs="Times New Roman"/>
              </w:rPr>
              <w:t>Цели государственной программы</w:t>
            </w:r>
          </w:p>
        </w:tc>
        <w:tc>
          <w:tcPr>
            <w:tcW w:w="7915" w:type="dxa"/>
          </w:tcPr>
          <w:p w:rsidR="00141C63" w:rsidRDefault="000F45D4">
            <w:pPr>
              <w:rPr>
                <w:rFonts w:eastAsia="Times New Roman" w:cs="Times New Roman"/>
              </w:rPr>
            </w:pPr>
            <w:r>
              <w:rPr>
                <w:rFonts w:ascii="Times New Roman" w:eastAsia="Times New Roman" w:hAnsi="Times New Roman" w:cs="Times New Roman"/>
              </w:rPr>
              <w:t xml:space="preserve">Содействие инновационно-технологическому развитию промышленности и повышению ее эффективности </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5</w:t>
            </w:r>
          </w:p>
        </w:tc>
        <w:tc>
          <w:tcPr>
            <w:tcW w:w="2225" w:type="dxa"/>
          </w:tcPr>
          <w:p w:rsidR="00141C63" w:rsidRDefault="000F45D4">
            <w:pPr>
              <w:rPr>
                <w:rFonts w:eastAsia="Times New Roman" w:cs="Times New Roman"/>
              </w:rPr>
            </w:pPr>
            <w:r>
              <w:rPr>
                <w:rFonts w:ascii="Times New Roman" w:eastAsia="Times New Roman" w:hAnsi="Times New Roman" w:cs="Times New Roman"/>
              </w:rPr>
              <w:t>Задачи государственной программы</w:t>
            </w:r>
          </w:p>
        </w:tc>
        <w:tc>
          <w:tcPr>
            <w:tcW w:w="7915"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Повышение конкурентоспособности промышленности Санкт-Петербурга</w:t>
            </w:r>
          </w:p>
          <w:p w:rsidR="00141C63" w:rsidRPr="000F45D4" w:rsidRDefault="000F45D4">
            <w:pPr>
              <w:rPr>
                <w:rFonts w:ascii="Times New Roman" w:eastAsia="Times New Roman" w:hAnsi="Times New Roman" w:cs="Times New Roman"/>
              </w:rPr>
            </w:pPr>
            <w:r>
              <w:rPr>
                <w:rFonts w:ascii="Times New Roman" w:eastAsia="Times New Roman" w:hAnsi="Times New Roman" w:cs="Times New Roman"/>
              </w:rPr>
              <w:t>развитие и эффективное использование инновационного потенциала Санкт-Петербурга</w:t>
            </w:r>
            <w:r w:rsidRPr="000F45D4">
              <w:rPr>
                <w:rFonts w:ascii="Times New Roman" w:eastAsia="Times New Roman" w:hAnsi="Times New Roman" w:cs="Times New Roman"/>
              </w:rPr>
              <w:t>;</w:t>
            </w:r>
          </w:p>
          <w:p w:rsidR="00141C63" w:rsidRDefault="000F45D4">
            <w:pPr>
              <w:rPr>
                <w:rFonts w:eastAsia="Times New Roman" w:cs="Times New Roman"/>
              </w:rPr>
            </w:pPr>
            <w:r>
              <w:rPr>
                <w:rFonts w:ascii="Times New Roman" w:eastAsia="Times New Roman" w:hAnsi="Times New Roman" w:cs="Times New Roman"/>
              </w:rPr>
              <w:t xml:space="preserve">создание благоприятных условий для развития агропромышленного комплекса Санкт-Петербурга в целях обеспечения продовольственной безопасности Санкт-Петербурга, а также обеспечения населения </w:t>
            </w:r>
            <w:r>
              <w:rPr>
                <w:rFonts w:ascii="Times New Roman" w:eastAsia="Times New Roman" w:hAnsi="Times New Roman" w:cs="Times New Roman"/>
              </w:rPr>
              <w:br/>
              <w:t xml:space="preserve">Санкт-Петербурга качественными и безопасными продуктами питания </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6</w:t>
            </w:r>
          </w:p>
        </w:tc>
        <w:tc>
          <w:tcPr>
            <w:tcW w:w="2225" w:type="dxa"/>
          </w:tcPr>
          <w:p w:rsidR="00141C63" w:rsidRDefault="000F45D4">
            <w:pPr>
              <w:rPr>
                <w:rFonts w:eastAsia="Times New Roman" w:cs="Times New Roman"/>
              </w:rPr>
            </w:pPr>
            <w:r>
              <w:rPr>
                <w:rFonts w:ascii="Times New Roman" w:eastAsia="Times New Roman" w:hAnsi="Times New Roman" w:cs="Times New Roman"/>
              </w:rPr>
              <w:t>Основания разработки государственной программы</w:t>
            </w:r>
          </w:p>
        </w:tc>
        <w:tc>
          <w:tcPr>
            <w:tcW w:w="7915"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Федеральная государственная программа развития промышленности;</w:t>
            </w:r>
          </w:p>
          <w:p w:rsidR="00141C63" w:rsidRDefault="000F45D4">
            <w:pPr>
              <w:rPr>
                <w:rFonts w:ascii="Times New Roman" w:eastAsia="Times New Roman" w:hAnsi="Times New Roman" w:cs="Times New Roman"/>
              </w:rPr>
            </w:pPr>
            <w:r>
              <w:rPr>
                <w:rFonts w:ascii="Times New Roman" w:eastAsia="Times New Roman" w:hAnsi="Times New Roman" w:cs="Times New Roman"/>
              </w:rPr>
              <w:t>Федеральная государственная программа развития сельского хозяйства;</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Закон Санкт-Петербурга от 13.05.2009 № 221-47 </w:t>
            </w:r>
            <w:r w:rsidR="00CA7162">
              <w:rPr>
                <w:rFonts w:ascii="Times New Roman" w:eastAsia="Times New Roman" w:hAnsi="Times New Roman" w:cs="Times New Roman"/>
              </w:rPr>
              <w:t>«</w:t>
            </w:r>
            <w:r>
              <w:rPr>
                <w:rFonts w:ascii="Times New Roman" w:eastAsia="Times New Roman" w:hAnsi="Times New Roman" w:cs="Times New Roman"/>
              </w:rPr>
              <w:t>О промышленной политике в Санкт-Петербурге</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Закон Санкт-Петербурга от 16.09.2009 № 411-85 </w:t>
            </w:r>
            <w:r w:rsidR="00CA7162">
              <w:rPr>
                <w:rFonts w:ascii="Times New Roman" w:eastAsia="Times New Roman" w:hAnsi="Times New Roman" w:cs="Times New Roman"/>
              </w:rPr>
              <w:t>«</w:t>
            </w:r>
            <w:r>
              <w:rPr>
                <w:rFonts w:ascii="Times New Roman" w:eastAsia="Times New Roman" w:hAnsi="Times New Roman" w:cs="Times New Roman"/>
              </w:rPr>
              <w:t>Об основах научно-технической политики Санкт-Петербурга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Pr="000F45D4" w:rsidRDefault="000F45D4">
            <w:pPr>
              <w:rPr>
                <w:rFonts w:ascii="Times New Roman" w:eastAsia="Times New Roman" w:hAnsi="Times New Roman" w:cs="Times New Roman"/>
              </w:rPr>
            </w:pPr>
            <w:r>
              <w:rPr>
                <w:rFonts w:ascii="Times New Roman" w:eastAsia="Times New Roman" w:hAnsi="Times New Roman" w:cs="Times New Roman"/>
              </w:rPr>
              <w:t xml:space="preserve">постановление Правительства Санкт-Петербурга от 25.12.2013 № 1039 </w:t>
            </w:r>
            <w:r>
              <w:rPr>
                <w:rFonts w:ascii="Times New Roman" w:eastAsia="Times New Roman" w:hAnsi="Times New Roman" w:cs="Times New Roman"/>
              </w:rPr>
              <w:br/>
            </w:r>
            <w:r w:rsidR="00CA7162">
              <w:rPr>
                <w:rFonts w:ascii="Times New Roman" w:eastAsia="Times New Roman" w:hAnsi="Times New Roman" w:cs="Times New Roman"/>
              </w:rPr>
              <w:t>«</w:t>
            </w:r>
            <w:r>
              <w:rPr>
                <w:rFonts w:ascii="Times New Roman" w:eastAsia="Times New Roman" w:hAnsi="Times New Roman" w:cs="Times New Roman"/>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CA7162">
              <w:rPr>
                <w:rFonts w:ascii="Times New Roman" w:eastAsia="Times New Roman" w:hAnsi="Times New Roman" w:cs="Times New Roman"/>
              </w:rPr>
              <w:t>»</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7</w:t>
            </w:r>
          </w:p>
        </w:tc>
        <w:tc>
          <w:tcPr>
            <w:tcW w:w="2225" w:type="dxa"/>
          </w:tcPr>
          <w:p w:rsidR="003734BB" w:rsidRDefault="000F45D4">
            <w:pPr>
              <w:rPr>
                <w:rFonts w:ascii="Times New Roman" w:eastAsia="Times New Roman" w:hAnsi="Times New Roman" w:cs="Times New Roman"/>
              </w:rPr>
            </w:pPr>
            <w:r>
              <w:rPr>
                <w:rFonts w:ascii="Times New Roman" w:eastAsia="Times New Roman" w:hAnsi="Times New Roman" w:cs="Times New Roman"/>
              </w:rPr>
              <w:t xml:space="preserve">Региональные </w:t>
            </w:r>
          </w:p>
          <w:p w:rsidR="00141C63" w:rsidRDefault="000F45D4">
            <w:pPr>
              <w:rPr>
                <w:rFonts w:eastAsia="Times New Roman" w:cs="Times New Roman"/>
              </w:rPr>
            </w:pPr>
            <w:r>
              <w:rPr>
                <w:rFonts w:ascii="Times New Roman" w:eastAsia="Times New Roman" w:hAnsi="Times New Roman" w:cs="Times New Roman"/>
              </w:rPr>
              <w:lastRenderedPageBreak/>
              <w:t xml:space="preserve">проекты, реализуемые </w:t>
            </w:r>
            <w:r>
              <w:rPr>
                <w:rFonts w:ascii="Times New Roman" w:eastAsia="Times New Roman" w:hAnsi="Times New Roman" w:cs="Times New Roman"/>
              </w:rPr>
              <w:br/>
              <w:t>в рамках государственной программы</w:t>
            </w:r>
          </w:p>
        </w:tc>
        <w:tc>
          <w:tcPr>
            <w:tcW w:w="7915" w:type="dxa"/>
          </w:tcPr>
          <w:p w:rsidR="00141C63" w:rsidRDefault="000F45D4" w:rsidP="000F45D4">
            <w:pPr>
              <w:rPr>
                <w:rFonts w:eastAsia="Times New Roman" w:cs="Times New Roman"/>
              </w:rPr>
            </w:pPr>
            <w:r>
              <w:rPr>
                <w:rFonts w:ascii="Times New Roman" w:eastAsia="Times New Roman" w:hAnsi="Times New Roman" w:cs="Times New Roman"/>
              </w:rPr>
              <w:lastRenderedPageBreak/>
              <w:t xml:space="preserve">Повышение инвестиционной активности </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lastRenderedPageBreak/>
              <w:t>8</w:t>
            </w:r>
          </w:p>
        </w:tc>
        <w:tc>
          <w:tcPr>
            <w:tcW w:w="2225" w:type="dxa"/>
          </w:tcPr>
          <w:p w:rsidR="00141C63" w:rsidRDefault="000F45D4">
            <w:pPr>
              <w:rPr>
                <w:rFonts w:eastAsia="Times New Roman" w:cs="Times New Roman"/>
              </w:rPr>
            </w:pPr>
            <w:r>
              <w:rPr>
                <w:rFonts w:ascii="Times New Roman" w:eastAsia="Times New Roman" w:hAnsi="Times New Roman" w:cs="Times New Roman"/>
              </w:rPr>
              <w:t>Оценка объемов налоговых расходов, соответствующих целям государственной программы</w:t>
            </w:r>
          </w:p>
        </w:tc>
        <w:tc>
          <w:tcPr>
            <w:tcW w:w="7915" w:type="dxa"/>
          </w:tcPr>
          <w:p w:rsidR="00141C63" w:rsidRDefault="000F45D4">
            <w:pPr>
              <w:ind w:right="1161"/>
              <w:rPr>
                <w:rFonts w:eastAsia="Times New Roman" w:cs="Times New Roman"/>
              </w:rPr>
            </w:pPr>
            <w:r>
              <w:rPr>
                <w:rFonts w:ascii="Times New Roman" w:eastAsia="Times New Roman" w:hAnsi="Times New Roman" w:cs="Times New Roman"/>
                <w:color w:val="000000"/>
              </w:rPr>
              <w:t>Общий объем налоговых расходов составляет 10980106,8 тыс. руб., в том числе по годам реализации:</w:t>
            </w:r>
          </w:p>
          <w:p w:rsidR="00141C63" w:rsidRDefault="000F45D4">
            <w:pPr>
              <w:ind w:right="1161"/>
              <w:rPr>
                <w:rFonts w:eastAsia="Times New Roman" w:cs="Times New Roman"/>
              </w:rPr>
            </w:pPr>
            <w:r>
              <w:rPr>
                <w:rFonts w:ascii="Times New Roman" w:eastAsia="Times New Roman" w:hAnsi="Times New Roman" w:cs="Times New Roman"/>
                <w:color w:val="000000"/>
              </w:rPr>
              <w:t xml:space="preserve">2026 г. – </w:t>
            </w:r>
            <w:r w:rsidRPr="009A596F">
              <w:rPr>
                <w:rFonts w:ascii="Times New Roman" w:eastAsia="Times New Roman" w:hAnsi="Times New Roman" w:cs="Times New Roman"/>
                <w:color w:val="000000"/>
              </w:rPr>
              <w:t>3474086,1</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2027 г. – </w:t>
            </w:r>
            <w:r w:rsidRPr="009A596F">
              <w:rPr>
                <w:rFonts w:ascii="Times New Roman" w:eastAsia="Times New Roman" w:hAnsi="Times New Roman" w:cs="Times New Roman"/>
                <w:color w:val="000000"/>
              </w:rPr>
              <w:t>3657037,4</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2028 г. – </w:t>
            </w:r>
            <w:r w:rsidRPr="009A596F">
              <w:rPr>
                <w:rFonts w:ascii="Times New Roman" w:eastAsia="Times New Roman" w:hAnsi="Times New Roman" w:cs="Times New Roman"/>
                <w:color w:val="000000"/>
              </w:rPr>
              <w:t>3848983,3</w:t>
            </w:r>
            <w:r>
              <w:rPr>
                <w:rFonts w:ascii="Times New Roman" w:eastAsia="Times New Roman" w:hAnsi="Times New Roman" w:cs="Times New Roman"/>
                <w:color w:val="000000"/>
              </w:rPr>
              <w:t xml:space="preserve"> тыс. руб.</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9</w:t>
            </w:r>
          </w:p>
        </w:tc>
        <w:tc>
          <w:tcPr>
            <w:tcW w:w="2225" w:type="dxa"/>
          </w:tcPr>
          <w:p w:rsidR="00141C63" w:rsidRDefault="000F45D4">
            <w:pPr>
              <w:rPr>
                <w:rFonts w:ascii="Times New Roman" w:eastAsia="Times New Roman" w:hAnsi="Times New Roman" w:cs="Times New Roman"/>
                <w:sz w:val="28"/>
              </w:rPr>
            </w:pPr>
            <w:r>
              <w:rPr>
                <w:rFonts w:ascii="Times New Roman" w:eastAsia="Times New Roman" w:hAnsi="Times New Roman" w:cs="Times New Roman"/>
              </w:rPr>
              <w:t xml:space="preserve">Перечень подпрограмм государственной программы (далее - подпрограммы) </w:t>
            </w:r>
            <w:r>
              <w:rPr>
                <w:rFonts w:ascii="Times New Roman" w:eastAsia="Times New Roman" w:hAnsi="Times New Roman" w:cs="Times New Roman"/>
              </w:rPr>
              <w:br/>
              <w:t>и отдельных мероприятий государственной программы (далее – отдельные мероприятия)</w:t>
            </w:r>
          </w:p>
          <w:p w:rsidR="00523911" w:rsidRPr="00523911" w:rsidRDefault="00523911">
            <w:pPr>
              <w:rPr>
                <w:rFonts w:eastAsia="Times New Roman" w:cs="Times New Roman"/>
              </w:rPr>
            </w:pPr>
          </w:p>
        </w:tc>
        <w:tc>
          <w:tcPr>
            <w:tcW w:w="7915" w:type="dxa"/>
          </w:tcPr>
          <w:p w:rsidR="00141C63" w:rsidRDefault="000F45D4">
            <w:pPr>
              <w:rPr>
                <w:rFonts w:eastAsia="Times New Roman" w:cs="Times New Roman"/>
              </w:rPr>
            </w:pPr>
            <w:r>
              <w:rPr>
                <w:rFonts w:ascii="Times New Roman" w:eastAsia="Times New Roman" w:hAnsi="Times New Roman" w:cs="Times New Roman"/>
              </w:rPr>
              <w:t>Подпрограммы:</w:t>
            </w:r>
          </w:p>
          <w:p w:rsidR="00141C63" w:rsidRDefault="000F45D4">
            <w:pPr>
              <w:rPr>
                <w:rFonts w:ascii="Times New Roman" w:eastAsia="Times New Roman" w:hAnsi="Times New Roman" w:cs="Times New Roman"/>
              </w:rPr>
            </w:pPr>
            <w:r>
              <w:rPr>
                <w:rFonts w:ascii="Times New Roman" w:eastAsia="Times New Roman" w:hAnsi="Times New Roman" w:cs="Times New Roman"/>
              </w:rPr>
              <w:t>Развитие промышленности Санкт-Петербурга (далее - Подпрограмма 1)</w:t>
            </w:r>
          </w:p>
          <w:p w:rsidR="00141C63" w:rsidRDefault="000F45D4">
            <w:pPr>
              <w:rPr>
                <w:rFonts w:ascii="Times New Roman" w:eastAsia="Times New Roman" w:hAnsi="Times New Roman" w:cs="Times New Roman"/>
              </w:rPr>
            </w:pPr>
            <w:r>
              <w:rPr>
                <w:rFonts w:ascii="Times New Roman" w:eastAsia="Times New Roman" w:hAnsi="Times New Roman" w:cs="Times New Roman"/>
              </w:rPr>
              <w:t>Инновационное развитие Санкт-Петербурга (далее - Подпрограмма 2)</w:t>
            </w:r>
          </w:p>
          <w:p w:rsidR="00141C63" w:rsidRDefault="000F45D4">
            <w:pPr>
              <w:rPr>
                <w:rFonts w:eastAsia="Times New Roman" w:cs="Times New Roman"/>
              </w:rPr>
            </w:pPr>
            <w:r>
              <w:rPr>
                <w:rFonts w:ascii="Times New Roman" w:eastAsia="Times New Roman" w:hAnsi="Times New Roman" w:cs="Times New Roman"/>
              </w:rPr>
              <w:t xml:space="preserve">Развитие сельского хозяйства и регулирование рынка сельскохозяйственной продукции, сырья и продовольствия </w:t>
            </w:r>
            <w:r>
              <w:rPr>
                <w:rFonts w:ascii="Times New Roman" w:eastAsia="Times New Roman" w:hAnsi="Times New Roman" w:cs="Times New Roman"/>
              </w:rPr>
              <w:br/>
              <w:t>в Санкт-Петербурге (далее - Подпрограмма 3)</w:t>
            </w:r>
          </w:p>
          <w:p w:rsidR="00141C63" w:rsidRDefault="00141C63">
            <w:pPr>
              <w:rPr>
                <w:rFonts w:eastAsia="Times New Roman" w:cs="Times New Roman"/>
              </w:rPr>
            </w:pPr>
          </w:p>
          <w:p w:rsidR="00141C63" w:rsidRDefault="00141C63">
            <w:pPr>
              <w:rPr>
                <w:rFonts w:eastAsia="Times New Roman" w:cs="Times New Roman"/>
              </w:rPr>
            </w:pP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t>10</w:t>
            </w:r>
          </w:p>
        </w:tc>
        <w:tc>
          <w:tcPr>
            <w:tcW w:w="2225" w:type="dxa"/>
          </w:tcPr>
          <w:p w:rsidR="00141C63" w:rsidRPr="00492510" w:rsidRDefault="000F45D4">
            <w:pPr>
              <w:rPr>
                <w:rFonts w:eastAsia="Times New Roman" w:cs="Times New Roman"/>
              </w:rPr>
            </w:pPr>
            <w:r w:rsidRPr="00492510">
              <w:rPr>
                <w:rFonts w:ascii="Times New Roman" w:eastAsia="Times New Roman" w:hAnsi="Times New Roman" w:cs="Times New Roman"/>
              </w:rPr>
              <w:t xml:space="preserve">Общий объем финансирования государственной программы </w:t>
            </w:r>
            <w:r w:rsidRPr="00492510">
              <w:rPr>
                <w:rFonts w:ascii="Times New Roman" w:eastAsia="Times New Roman" w:hAnsi="Times New Roman" w:cs="Times New Roman"/>
              </w:rPr>
              <w:br/>
              <w:t xml:space="preserve">по источникам финансирования </w:t>
            </w:r>
            <w:r w:rsidRPr="00492510">
              <w:rPr>
                <w:rFonts w:ascii="Times New Roman" w:eastAsia="Times New Roman" w:hAnsi="Times New Roman" w:cs="Times New Roman"/>
              </w:rPr>
              <w:br/>
              <w:t>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7915" w:type="dxa"/>
          </w:tcPr>
          <w:p w:rsidR="00141C63" w:rsidRPr="00492510" w:rsidRDefault="000F45D4">
            <w:pPr>
              <w:rPr>
                <w:rFonts w:ascii="Times New Roman" w:eastAsia="Times New Roman" w:hAnsi="Times New Roman" w:cs="Times New Roman"/>
                <w:color w:val="000000"/>
              </w:rPr>
            </w:pPr>
            <w:r w:rsidRPr="00492510">
              <w:rPr>
                <w:rFonts w:ascii="Times New Roman" w:eastAsia="Times New Roman" w:hAnsi="Times New Roman" w:cs="Times New Roman"/>
                <w:color w:val="000000"/>
              </w:rPr>
              <w:t xml:space="preserve">Общий объем финансирования государственной программы составляет </w:t>
            </w:r>
            <w:r w:rsidRPr="00492510">
              <w:rPr>
                <w:rFonts w:ascii="Times New Roman" w:eastAsia="Times New Roman" w:hAnsi="Times New Roman" w:cs="Times New Roman"/>
                <w:color w:val="000000"/>
              </w:rPr>
              <w:br/>
            </w:r>
            <w:r w:rsidR="00250CDD" w:rsidRPr="00492510">
              <w:rPr>
                <w:rFonts w:ascii="Times New Roman" w:eastAsia="Times New Roman" w:hAnsi="Times New Roman" w:cs="Times New Roman"/>
                <w:szCs w:val="22"/>
              </w:rPr>
              <w:t>35927074,0</w:t>
            </w:r>
            <w:r w:rsidRPr="00492510">
              <w:rPr>
                <w:rFonts w:ascii="Times New Roman" w:eastAsia="Times New Roman" w:hAnsi="Times New Roman" w:cs="Times New Roman"/>
              </w:rPr>
              <w:t xml:space="preserve"> </w:t>
            </w:r>
            <w:r w:rsidRPr="00492510">
              <w:rPr>
                <w:rFonts w:ascii="Times New Roman" w:eastAsia="Times New Roman" w:hAnsi="Times New Roman" w:cs="Times New Roman"/>
                <w:color w:val="000000"/>
              </w:rPr>
              <w:t>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10274987,1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 xml:space="preserve">г. – </w:t>
            </w:r>
            <w:r w:rsidR="006F2651" w:rsidRPr="00492510">
              <w:rPr>
                <w:rFonts w:ascii="Times New Roman" w:eastAsia="Times New Roman" w:hAnsi="Times New Roman" w:cs="Times New Roman"/>
              </w:rPr>
              <w:t>4422203,9</w:t>
            </w:r>
            <w:r w:rsidRPr="00492510">
              <w:rPr>
                <w:rFonts w:ascii="Times New Roman" w:eastAsia="Times New Roman" w:hAnsi="Times New Roman" w:cs="Times New Roman"/>
              </w:rPr>
              <w:t xml:space="preserve">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 xml:space="preserve">г. – </w:t>
            </w:r>
            <w:r w:rsidR="006F2651" w:rsidRPr="00492510">
              <w:rPr>
                <w:rFonts w:ascii="Times New Roman" w:eastAsia="Times New Roman" w:hAnsi="Times New Roman" w:cs="Times New Roman"/>
              </w:rPr>
              <w:t>7289041,7</w:t>
            </w:r>
            <w:r w:rsidRPr="00492510">
              <w:rPr>
                <w:rFonts w:ascii="Times New Roman" w:eastAsia="Times New Roman" w:hAnsi="Times New Roman" w:cs="Times New Roman"/>
              </w:rPr>
              <w:t xml:space="preserve"> тыс. руб.;</w:t>
            </w:r>
          </w:p>
          <w:p w:rsidR="00250CDD" w:rsidRPr="00492510" w:rsidRDefault="00250CDD" w:rsidP="00250CDD">
            <w:pPr>
              <w:rPr>
                <w:rFonts w:eastAsia="Times New Roman" w:cs="Times New Roman"/>
              </w:rPr>
            </w:pPr>
            <w:r w:rsidRPr="00492510">
              <w:rPr>
                <w:rFonts w:ascii="Times New Roman" w:eastAsia="Times New Roman" w:hAnsi="Times New Roman" w:cs="Times New Roman"/>
                <w:color w:val="000000"/>
                <w:szCs w:val="22"/>
              </w:rPr>
              <w:t xml:space="preserve">2029 </w:t>
            </w:r>
            <w:r w:rsidRPr="00492510">
              <w:rPr>
                <w:rFonts w:ascii="Times New Roman" w:eastAsia="Times New Roman" w:hAnsi="Times New Roman" w:cs="Times New Roman"/>
                <w:szCs w:val="22"/>
              </w:rPr>
              <w:t>г. – 5245949,0 тыс. руб.;</w:t>
            </w:r>
          </w:p>
          <w:p w:rsidR="00250CDD" w:rsidRPr="00492510" w:rsidRDefault="00250CDD" w:rsidP="00250CDD">
            <w:pPr>
              <w:rPr>
                <w:rFonts w:eastAsia="Times New Roman" w:cs="Times New Roman"/>
              </w:rPr>
            </w:pPr>
            <w:r w:rsidRPr="00492510">
              <w:rPr>
                <w:rFonts w:ascii="Times New Roman" w:eastAsia="Times New Roman" w:hAnsi="Times New Roman" w:cs="Times New Roman"/>
                <w:color w:val="000000"/>
                <w:szCs w:val="22"/>
              </w:rPr>
              <w:t xml:space="preserve">2030 </w:t>
            </w:r>
            <w:r w:rsidRPr="00492510">
              <w:rPr>
                <w:rFonts w:ascii="Times New Roman" w:eastAsia="Times New Roman" w:hAnsi="Times New Roman" w:cs="Times New Roman"/>
                <w:szCs w:val="22"/>
              </w:rPr>
              <w:t>г. – 4775078,1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3919814,2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за счет средств бюд</w:t>
            </w:r>
            <w:r w:rsidR="006F2651" w:rsidRPr="00492510">
              <w:rPr>
                <w:rFonts w:ascii="Times New Roman" w:eastAsia="Times New Roman" w:hAnsi="Times New Roman" w:cs="Times New Roman"/>
              </w:rPr>
              <w:t xml:space="preserve">жета Санкт-Петербурга – </w:t>
            </w:r>
            <w:r w:rsidR="00250CDD" w:rsidRPr="00492510">
              <w:rPr>
                <w:rFonts w:ascii="Times New Roman" w:eastAsia="Times New Roman" w:hAnsi="Times New Roman" w:cs="Times New Roman"/>
                <w:szCs w:val="22"/>
              </w:rPr>
              <w:t>35900289,7</w:t>
            </w:r>
            <w:r w:rsidRPr="00492510">
              <w:rPr>
                <w:rFonts w:ascii="Times New Roman" w:eastAsia="Times New Roman" w:hAnsi="Times New Roman" w:cs="Times New Roman"/>
              </w:rPr>
              <w:t xml:space="preserve"> 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10255392,7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 xml:space="preserve">г. – </w:t>
            </w:r>
            <w:r w:rsidR="006F2651" w:rsidRPr="00492510">
              <w:rPr>
                <w:rFonts w:ascii="Times New Roman" w:eastAsia="Times New Roman" w:hAnsi="Times New Roman" w:cs="Times New Roman"/>
              </w:rPr>
              <w:t>4418608,9</w:t>
            </w:r>
            <w:r w:rsidRPr="00492510">
              <w:rPr>
                <w:rFonts w:ascii="Times New Roman" w:eastAsia="Times New Roman" w:hAnsi="Times New Roman" w:cs="Times New Roman"/>
              </w:rPr>
              <w:t xml:space="preserve">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 xml:space="preserve">г. – </w:t>
            </w:r>
            <w:r w:rsidR="006F2651" w:rsidRPr="00492510">
              <w:rPr>
                <w:rFonts w:ascii="Times New Roman" w:eastAsia="Times New Roman" w:hAnsi="Times New Roman" w:cs="Times New Roman"/>
              </w:rPr>
              <w:t>7285446,8</w:t>
            </w:r>
            <w:r w:rsidRPr="00492510">
              <w:rPr>
                <w:rFonts w:ascii="Times New Roman" w:eastAsia="Times New Roman" w:hAnsi="Times New Roman" w:cs="Times New Roman"/>
              </w:rPr>
              <w:t xml:space="preserve"> тыс. руб.;</w:t>
            </w:r>
          </w:p>
          <w:p w:rsidR="00250CDD" w:rsidRPr="00492510" w:rsidRDefault="00250CDD" w:rsidP="00250CDD">
            <w:pPr>
              <w:rPr>
                <w:rFonts w:eastAsia="Times New Roman" w:cs="Times New Roman"/>
              </w:rPr>
            </w:pPr>
            <w:r w:rsidRPr="00492510">
              <w:rPr>
                <w:rFonts w:ascii="Times New Roman" w:eastAsia="Times New Roman" w:hAnsi="Times New Roman" w:cs="Times New Roman"/>
                <w:color w:val="000000"/>
                <w:szCs w:val="22"/>
              </w:rPr>
              <w:t xml:space="preserve">2029 </w:t>
            </w:r>
            <w:r w:rsidRPr="00492510">
              <w:rPr>
                <w:rFonts w:ascii="Times New Roman" w:eastAsia="Times New Roman" w:hAnsi="Times New Roman" w:cs="Times New Roman"/>
                <w:szCs w:val="22"/>
              </w:rPr>
              <w:t>г. – 5245949,0 тыс. руб.;</w:t>
            </w:r>
          </w:p>
          <w:p w:rsidR="00250CDD" w:rsidRPr="00492510" w:rsidRDefault="00250CDD" w:rsidP="00250CDD">
            <w:pPr>
              <w:rPr>
                <w:rFonts w:eastAsia="Times New Roman" w:cs="Times New Roman"/>
              </w:rPr>
            </w:pPr>
            <w:r w:rsidRPr="00492510">
              <w:rPr>
                <w:rFonts w:ascii="Times New Roman" w:eastAsia="Times New Roman" w:hAnsi="Times New Roman" w:cs="Times New Roman"/>
                <w:color w:val="000000"/>
                <w:szCs w:val="22"/>
              </w:rPr>
              <w:t xml:space="preserve">2030 </w:t>
            </w:r>
            <w:r w:rsidRPr="00492510">
              <w:rPr>
                <w:rFonts w:ascii="Times New Roman" w:eastAsia="Times New Roman" w:hAnsi="Times New Roman" w:cs="Times New Roman"/>
                <w:szCs w:val="22"/>
              </w:rPr>
              <w:t>г. – 4775078,1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3919814,2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 xml:space="preserve">за счет средств федерального бюджета – 26784,3 тыс. руб., в том числе </w:t>
            </w:r>
            <w:r w:rsidRPr="00492510">
              <w:rPr>
                <w:rFonts w:ascii="Times New Roman" w:eastAsia="Times New Roman" w:hAnsi="Times New Roman" w:cs="Times New Roman"/>
              </w:rPr>
              <w:br/>
              <w:t>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19594,4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3595,0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3594,9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2030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 xml:space="preserve">за счет внебюджетных средств – </w:t>
            </w:r>
            <w:r w:rsidRPr="00492510">
              <w:rPr>
                <w:rFonts w:ascii="Times New Roman" w:eastAsia="Times New Roman" w:hAnsi="Times New Roman" w:cs="Times New Roman"/>
                <w:color w:val="000000"/>
              </w:rPr>
              <w:t xml:space="preserve">0,0 </w:t>
            </w:r>
            <w:r w:rsidRPr="00492510">
              <w:rPr>
                <w:rFonts w:ascii="Times New Roman" w:eastAsia="Times New Roman" w:hAnsi="Times New Roman" w:cs="Times New Roman"/>
              </w:rPr>
              <w:t>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0,0 тыс. руб.;</w:t>
            </w:r>
          </w:p>
          <w:p w:rsidR="00141C63" w:rsidRPr="00492510" w:rsidRDefault="000F45D4">
            <w:pPr>
              <w:rPr>
                <w:rFonts w:ascii="Times New Roman" w:eastAsia="Times New Roman" w:hAnsi="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lastRenderedPageBreak/>
              <w:t xml:space="preserve">2030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Общий объем финансирования региональных проектов составляет</w:t>
            </w:r>
          </w:p>
          <w:p w:rsidR="00141C63" w:rsidRPr="00492510" w:rsidRDefault="000F45D4">
            <w:pPr>
              <w:rPr>
                <w:rFonts w:eastAsia="Times New Roman" w:cs="Times New Roman"/>
              </w:rPr>
            </w:pPr>
            <w:r w:rsidRPr="00492510">
              <w:rPr>
                <w:rFonts w:ascii="Times New Roman" w:eastAsia="Times New Roman" w:hAnsi="Times New Roman" w:cs="Times New Roman"/>
              </w:rPr>
              <w:t>253584,6 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2030 </w:t>
            </w:r>
            <w:r w:rsidRPr="00492510">
              <w:rPr>
                <w:rFonts w:ascii="Times New Roman" w:eastAsia="Times New Roman" w:hAnsi="Times New Roman" w:cs="Times New Roman"/>
              </w:rPr>
              <w:t>г. – 0,0 тыс. руб.;</w:t>
            </w:r>
          </w:p>
          <w:p w:rsidR="00141C63" w:rsidRPr="00492510" w:rsidRDefault="000F45D4">
            <w:pPr>
              <w:rPr>
                <w:rFonts w:ascii="Times New Roman" w:eastAsia="Times New Roman" w:hAnsi="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253584,6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за счет средств бюджета Санкт-Петербурга – 253584,6 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2030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253584,6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 xml:space="preserve">за счет средств федерального бюджета – 0,0 тыс. руб., в том числе </w:t>
            </w:r>
            <w:r w:rsidRPr="00492510">
              <w:rPr>
                <w:rFonts w:ascii="Times New Roman" w:eastAsia="Times New Roman" w:hAnsi="Times New Roman" w:cs="Times New Roman"/>
              </w:rPr>
              <w:br/>
              <w:t>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2030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rPr>
              <w:t>за счет внебюджетных средств –0,0 тыс. руб., в том числе по годам:</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2026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2027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2028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2029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2030 </w:t>
            </w:r>
            <w:r w:rsidRPr="00492510">
              <w:rPr>
                <w:rFonts w:ascii="Times New Roman" w:eastAsia="Times New Roman" w:hAnsi="Times New Roman" w:cs="Times New Roman"/>
              </w:rPr>
              <w:t>г. – 0,0 тыс. руб.;</w:t>
            </w:r>
          </w:p>
          <w:p w:rsidR="00141C63" w:rsidRPr="00492510" w:rsidRDefault="000F45D4">
            <w:pPr>
              <w:rPr>
                <w:rFonts w:eastAsia="Times New Roman" w:cs="Times New Roman"/>
              </w:rPr>
            </w:pPr>
            <w:r w:rsidRPr="00492510">
              <w:rPr>
                <w:rFonts w:ascii="Times New Roman" w:eastAsia="Times New Roman" w:hAnsi="Times New Roman" w:cs="Times New Roman"/>
                <w:color w:val="000000"/>
              </w:rPr>
              <w:t xml:space="preserve">2031 </w:t>
            </w:r>
            <w:r w:rsidRPr="00492510">
              <w:rPr>
                <w:rFonts w:ascii="Times New Roman" w:eastAsia="Times New Roman" w:hAnsi="Times New Roman" w:cs="Times New Roman"/>
              </w:rPr>
              <w:t>г. – 0,0 тыс. руб.</w:t>
            </w:r>
          </w:p>
        </w:tc>
      </w:tr>
      <w:tr w:rsidR="00141C63" w:rsidTr="000F45D4">
        <w:trPr>
          <w:jc w:val="right"/>
        </w:trPr>
        <w:tc>
          <w:tcPr>
            <w:tcW w:w="480" w:type="dxa"/>
          </w:tcPr>
          <w:p w:rsidR="00141C63" w:rsidRDefault="000F45D4">
            <w:pPr>
              <w:jc w:val="center"/>
              <w:rPr>
                <w:rFonts w:eastAsia="Times New Roman" w:cs="Times New Roman"/>
              </w:rPr>
            </w:pPr>
            <w:r>
              <w:rPr>
                <w:rFonts w:ascii="Times New Roman" w:eastAsia="Times New Roman" w:hAnsi="Times New Roman" w:cs="Times New Roman"/>
              </w:rPr>
              <w:lastRenderedPageBreak/>
              <w:t>11</w:t>
            </w:r>
          </w:p>
        </w:tc>
        <w:tc>
          <w:tcPr>
            <w:tcW w:w="2225" w:type="dxa"/>
          </w:tcPr>
          <w:p w:rsidR="00141C63" w:rsidRDefault="000F45D4">
            <w:pPr>
              <w:rPr>
                <w:rFonts w:eastAsia="Times New Roman" w:cs="Times New Roman"/>
              </w:rPr>
            </w:pPr>
            <w:r>
              <w:rPr>
                <w:rFonts w:ascii="Times New Roman" w:eastAsia="Times New Roman" w:hAnsi="Times New Roman" w:cs="Times New Roman"/>
              </w:rPr>
              <w:t>Ожидаемые результаты реализации государственной программы</w:t>
            </w:r>
          </w:p>
        </w:tc>
        <w:tc>
          <w:tcPr>
            <w:tcW w:w="7915"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Созданы условия для повышения уровня производительности труда </w:t>
            </w:r>
            <w:r>
              <w:rPr>
                <w:rFonts w:ascii="Times New Roman" w:eastAsia="Times New Roman" w:hAnsi="Times New Roman" w:cs="Times New Roman"/>
              </w:rPr>
              <w:br/>
              <w:t>в промышленности и роста конкурентоспособности предприятий;</w:t>
            </w:r>
          </w:p>
          <w:p w:rsidR="00141C63" w:rsidRDefault="000F45D4">
            <w:pPr>
              <w:rPr>
                <w:rFonts w:ascii="Times New Roman" w:eastAsia="Times New Roman" w:hAnsi="Times New Roman" w:cs="Times New Roman"/>
              </w:rPr>
            </w:pPr>
            <w:r>
              <w:rPr>
                <w:rFonts w:ascii="Times New Roman" w:eastAsia="Times New Roman" w:hAnsi="Times New Roman" w:cs="Times New Roman"/>
              </w:rPr>
              <w:t>осуществлено ускоренное развитие высокотехнологичного сектора промышленности Санкт-Петербурга;</w:t>
            </w:r>
          </w:p>
          <w:p w:rsidR="00141C63" w:rsidRDefault="000F45D4">
            <w:pPr>
              <w:rPr>
                <w:rFonts w:ascii="Times New Roman" w:eastAsia="Times New Roman" w:hAnsi="Times New Roman" w:cs="Times New Roman"/>
              </w:rPr>
            </w:pPr>
            <w:r>
              <w:rPr>
                <w:rFonts w:ascii="Times New Roman" w:eastAsia="Times New Roman" w:hAnsi="Times New Roman" w:cs="Times New Roman"/>
              </w:rPr>
              <w:t>обеспечено сохранение позиций Санкт-Петербурга как одного из ведущих промышленных регионов Российской Федерации, увеличен</w:t>
            </w:r>
            <w:r w:rsidR="007B7BDC">
              <w:rPr>
                <w:rFonts w:ascii="Times New Roman" w:eastAsia="Times New Roman" w:hAnsi="Times New Roman" w:cs="Times New Roman"/>
              </w:rPr>
              <w:t>ие объема отгруженной продукции</w:t>
            </w:r>
            <w:r>
              <w:rPr>
                <w:rFonts w:ascii="Times New Roman" w:eastAsia="Times New Roman" w:hAnsi="Times New Roman" w:cs="Times New Roman"/>
              </w:rPr>
              <w:t xml:space="preserve"> и ее доли в общем объеме отгруженной продукции по стране до 5,7 процентов;</w:t>
            </w:r>
          </w:p>
          <w:p w:rsidR="00141C63" w:rsidRDefault="000F45D4">
            <w:pPr>
              <w:rPr>
                <w:rFonts w:ascii="Times New Roman" w:eastAsia="Times New Roman" w:hAnsi="Times New Roman" w:cs="Times New Roman"/>
              </w:rPr>
            </w:pPr>
            <w:r>
              <w:rPr>
                <w:rFonts w:ascii="Times New Roman" w:eastAsia="Times New Roman" w:hAnsi="Times New Roman" w:cs="Times New Roman"/>
              </w:rPr>
              <w:t>обеспечено повышение инновационной активности предприятий;</w:t>
            </w:r>
          </w:p>
          <w:p w:rsidR="00141C63" w:rsidRPr="000F45D4" w:rsidRDefault="000F45D4">
            <w:pPr>
              <w:rPr>
                <w:rFonts w:ascii="Times New Roman" w:eastAsia="Times New Roman" w:hAnsi="Times New Roman" w:cs="Times New Roman"/>
              </w:rPr>
            </w:pPr>
            <w:r>
              <w:rPr>
                <w:rFonts w:ascii="Times New Roman" w:eastAsia="Times New Roman" w:hAnsi="Times New Roman" w:cs="Times New Roman"/>
              </w:rPr>
              <w:t>население Санкт-Петербурга обеспечено качественными и безопасными продуктами питания</w:t>
            </w:r>
          </w:p>
        </w:tc>
      </w:tr>
    </w:tbl>
    <w:p w:rsidR="00141C63" w:rsidRDefault="00141C63">
      <w:pPr>
        <w:rPr>
          <w:rFonts w:eastAsia="Times New Roman" w:cs="Times New Roman"/>
          <w:sz w:val="22"/>
          <w:szCs w:val="22"/>
        </w:rPr>
        <w:sectPr w:rsidR="00141C63" w:rsidSect="003F7F35">
          <w:headerReference w:type="default" r:id="rId8"/>
          <w:headerReference w:type="first" r:id="rId9"/>
          <w:pgSz w:w="11907" w:h="16839" w:code="9"/>
          <w:pgMar w:top="851" w:right="850" w:bottom="1133" w:left="1701" w:header="708" w:footer="708" w:gutter="0"/>
          <w:cols w:space="720"/>
          <w:titlePg/>
          <w:docGrid w:linePitch="326"/>
        </w:sectPr>
      </w:pPr>
    </w:p>
    <w:p w:rsidR="00141C63" w:rsidRDefault="000F45D4">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3"/>
          <w:szCs w:val="23"/>
        </w:rPr>
        <w:lastRenderedPageBreak/>
        <w:t xml:space="preserve">* </w:t>
      </w:r>
      <w:r>
        <w:rPr>
          <w:rFonts w:ascii="Times New Roman" w:eastAsia="Calibri" w:hAnsi="Times New Roman" w:cs="Times New Roman"/>
          <w:color w:val="000000"/>
          <w:sz w:val="20"/>
          <w:szCs w:val="20"/>
        </w:rPr>
        <w:t xml:space="preserve">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и иных межбюджетных трансфертов, имеющих целевое значение, из федерального бюджета бюджетам субъектов Российской Федерации, планируемыми к заключению между: </w:t>
      </w:r>
    </w:p>
    <w:p w:rsidR="00141C63" w:rsidRDefault="000F45D4">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Санкт-Петербургом и Министерством промышленности и торговли Российской Федерации; </w:t>
      </w:r>
    </w:p>
    <w:p w:rsidR="00141C63" w:rsidRDefault="000F45D4">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Санкт-Петербургом и Министерством экономического развития Российской Федерации; </w:t>
      </w:r>
    </w:p>
    <w:p w:rsidR="00141C63" w:rsidRDefault="000F45D4">
      <w:pPr>
        <w:jc w:val="both"/>
        <w:outlineLvl w:val="0"/>
        <w:rPr>
          <w:rFonts w:ascii="Times New Roman" w:eastAsia="Calibri" w:hAnsi="Times New Roman" w:cs="Times New Roman"/>
          <w:color w:val="000000"/>
          <w:sz w:val="23"/>
          <w:szCs w:val="23"/>
        </w:rPr>
      </w:pPr>
      <w:r>
        <w:rPr>
          <w:rFonts w:ascii="Times New Roman" w:eastAsia="Calibri" w:hAnsi="Times New Roman" w:cs="Times New Roman"/>
          <w:color w:val="000000"/>
          <w:sz w:val="20"/>
          <w:szCs w:val="20"/>
        </w:rPr>
        <w:t>Санкт-Петербургом и Министерством сельского хозяйства Российской Федерации</w:t>
      </w:r>
      <w:r>
        <w:rPr>
          <w:rFonts w:ascii="Times New Roman" w:eastAsia="Calibri" w:hAnsi="Times New Roman" w:cs="Times New Roman"/>
          <w:color w:val="000000"/>
          <w:sz w:val="23"/>
          <w:szCs w:val="23"/>
        </w:rPr>
        <w:t>.</w:t>
      </w:r>
    </w:p>
    <w:p w:rsidR="00141C63" w:rsidRPr="007B7BDC" w:rsidRDefault="00141C63">
      <w:pPr>
        <w:jc w:val="both"/>
        <w:outlineLvl w:val="0"/>
        <w:rPr>
          <w:rFonts w:ascii="Times New Roman" w:eastAsiaTheme="minorHAnsi" w:hAnsi="Times New Roman" w:cs="Times New Roman"/>
          <w:bCs/>
          <w:sz w:val="20"/>
          <w:szCs w:val="22"/>
        </w:rPr>
      </w:pP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1.1. Характеристика текущего состояния промышленности,</w:t>
      </w:r>
    </w:p>
    <w:p w:rsidR="00141C63" w:rsidRDefault="000F45D4">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инновационной деятельности и агропромышленного комплекса</w:t>
      </w:r>
    </w:p>
    <w:p w:rsidR="00141C63" w:rsidRDefault="000F45D4">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в Санкт-Петербурге</w:t>
      </w:r>
      <w:r>
        <w:rPr>
          <w:rFonts w:ascii="Times New Roman" w:eastAsiaTheme="minorHAnsi" w:hAnsi="Times New Roman" w:cs="Times New Roman"/>
          <w:b/>
        </w:rPr>
        <w:t xml:space="preserve"> с указанием основных проблем</w:t>
      </w:r>
    </w:p>
    <w:p w:rsidR="00141C63" w:rsidRPr="007B7BDC" w:rsidRDefault="00141C63">
      <w:pPr>
        <w:ind w:firstLine="540"/>
        <w:jc w:val="both"/>
        <w:rPr>
          <w:rFonts w:ascii="Times New Roman" w:eastAsiaTheme="minorHAnsi" w:hAnsi="Times New Roman" w:cs="Times New Roman"/>
          <w:sz w:val="20"/>
          <w:szCs w:val="22"/>
        </w:rPr>
      </w:pPr>
    </w:p>
    <w:p w:rsidR="00141C63" w:rsidRDefault="000F45D4">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Промышленность Санкт-Петербурга является основой экономики Санкт-Петербурга, главным источником доходов бюджета Санкт-Петербурга.</w:t>
      </w:r>
    </w:p>
    <w:p w:rsidR="00141C63" w:rsidRDefault="000F45D4">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На долю промышленности в Санкт-Петербурге приходится 12,7 процента валового регионального продукта (по данным за 2022 год).</w:t>
      </w:r>
    </w:p>
    <w:p w:rsidR="00141C63" w:rsidRDefault="000F45D4">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Вклад промышленности в формирование доходной части бюджета Санкт-Петербурга является наибольшим: промышленные предприятия по итогам 2024 года обеспечили 47,0 процентов налоговых поступлений в бюджетную систему Российской Федерации, более 17,0 процентов поступлений в бюджет Санкт-Петербурга (по оценке КППИТ на основе данных Управления Федеральной налоговой службы по Санкт-Петербургу).</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Развитие промышленности как базового сектора экономики оказывает влияние </w:t>
      </w:r>
      <w:r>
        <w:rPr>
          <w:rFonts w:ascii="Times New Roman" w:hAnsi="Times New Roman" w:cs="Times New Roman"/>
          <w:sz w:val="24"/>
        </w:rPr>
        <w:br/>
        <w:t xml:space="preserve">на различные аспекты социально-экономического развития региона, в том числе </w:t>
      </w:r>
      <w:r w:rsidR="007B7BDC">
        <w:rPr>
          <w:rFonts w:ascii="Times New Roman" w:hAnsi="Times New Roman" w:cs="Times New Roman"/>
          <w:sz w:val="24"/>
        </w:rPr>
        <w:br/>
      </w:r>
      <w:r>
        <w:rPr>
          <w:rFonts w:ascii="Times New Roman" w:hAnsi="Times New Roman" w:cs="Times New Roman"/>
          <w:sz w:val="24"/>
        </w:rPr>
        <w:t>на доходы бюджета, занятость и уровень благосостояния населения, решение социальных задач, состояние потребительского рынка.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Одним из основных факторов обеспечения стратегической конкурентоспособности </w:t>
      </w:r>
      <w:r>
        <w:rPr>
          <w:rFonts w:ascii="Times New Roman" w:hAnsi="Times New Roman" w:cs="Times New Roman"/>
          <w:sz w:val="24"/>
        </w:rPr>
        <w:br/>
        <w:t>и необходимым условием устойчивого развития промышленности Санкт-Петербурга является наличие в Санкт-Петербурге значительного инновационного потенциала.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Санкт-Петербург находится в центре передового инновационного развития </w:t>
      </w:r>
      <w:r>
        <w:rPr>
          <w:rFonts w:ascii="Times New Roman" w:hAnsi="Times New Roman" w:cs="Times New Roman"/>
          <w:sz w:val="24"/>
        </w:rPr>
        <w:br/>
        <w:t xml:space="preserve">и на протяжении нескольких лет занимает лидирующие позиции в различных рейтингах, </w:t>
      </w:r>
      <w:r>
        <w:rPr>
          <w:rFonts w:ascii="Times New Roman" w:hAnsi="Times New Roman" w:cs="Times New Roman"/>
          <w:sz w:val="24"/>
        </w:rPr>
        <w:br/>
        <w:t>в том числе международных. Начиная с 2014 года</w:t>
      </w:r>
      <w:r w:rsidR="00BE6F5A">
        <w:rPr>
          <w:rFonts w:ascii="Times New Roman" w:hAnsi="Times New Roman" w:cs="Times New Roman"/>
          <w:sz w:val="24"/>
        </w:rPr>
        <w:t>,</w:t>
      </w:r>
      <w:r>
        <w:rPr>
          <w:rFonts w:ascii="Times New Roman" w:hAnsi="Times New Roman" w:cs="Times New Roman"/>
          <w:sz w:val="24"/>
        </w:rPr>
        <w:t xml:space="preserve"> Санкт-Петербург входит в тройку лидеров в Рейтинге инновационных регионов России, разработанном ассоциацией экономического взаимодействия субъектов Российской Федерации </w:t>
      </w:r>
      <w:r w:rsidR="00CA7162">
        <w:rPr>
          <w:rFonts w:ascii="Times New Roman" w:hAnsi="Times New Roman" w:cs="Times New Roman"/>
          <w:sz w:val="24"/>
        </w:rPr>
        <w:t>«</w:t>
      </w:r>
      <w:r>
        <w:rPr>
          <w:rFonts w:ascii="Times New Roman" w:hAnsi="Times New Roman" w:cs="Times New Roman"/>
          <w:sz w:val="24"/>
        </w:rPr>
        <w:t>Ассоциация инновационных регионов России</w:t>
      </w:r>
      <w:r w:rsidR="00CA7162">
        <w:rPr>
          <w:rFonts w:ascii="Times New Roman" w:hAnsi="Times New Roman" w:cs="Times New Roman"/>
          <w:sz w:val="24"/>
        </w:rPr>
        <w:t>»</w:t>
      </w:r>
      <w:r>
        <w:rPr>
          <w:rFonts w:ascii="Times New Roman" w:hAnsi="Times New Roman" w:cs="Times New Roman"/>
          <w:sz w:val="24"/>
        </w:rPr>
        <w:t xml:space="preserve"> совместно с Министерством экономического развития Российской Федерации (далее - Рейтинг), и в 2018 году Санкт-Петербург в Рейтинге занял первое место.</w:t>
      </w:r>
    </w:p>
    <w:p w:rsidR="00141C63" w:rsidRDefault="000F45D4">
      <w:pPr>
        <w:widowControl w:val="0"/>
        <w:ind w:firstLine="540"/>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Согласно ежегодному Рейтингу инновационного развития субъектов Российской Федерации, который представляет Институт статистических исследований </w:t>
      </w:r>
      <w:r>
        <w:rPr>
          <w:rFonts w:ascii="Times New Roman" w:eastAsia="Times New Roman" w:hAnsi="Times New Roman" w:cs="Times New Roman"/>
          <w:szCs w:val="22"/>
        </w:rPr>
        <w:br/>
        <w:t xml:space="preserve">и экономики знаний Национального исследовательского университета </w:t>
      </w:r>
      <w:r w:rsidR="00CA7162">
        <w:rPr>
          <w:rFonts w:ascii="Times New Roman" w:eastAsia="Times New Roman" w:hAnsi="Times New Roman" w:cs="Times New Roman"/>
          <w:szCs w:val="22"/>
        </w:rPr>
        <w:t>«</w:t>
      </w:r>
      <w:r>
        <w:rPr>
          <w:rFonts w:ascii="Times New Roman" w:eastAsia="Times New Roman" w:hAnsi="Times New Roman" w:cs="Times New Roman"/>
          <w:szCs w:val="22"/>
        </w:rPr>
        <w:t>Высшая школа экономики</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 в рамках деятельности Российской кластерной обсерватории, </w:t>
      </w:r>
      <w:r>
        <w:rPr>
          <w:rFonts w:ascii="Times New Roman" w:eastAsia="Times New Roman" w:hAnsi="Times New Roman" w:cs="Times New Roman"/>
          <w:szCs w:val="22"/>
        </w:rPr>
        <w:br/>
        <w:t xml:space="preserve">Санкт-Петербург в 2024 году занял второе место в рейтинге российского регионального инновационного индекса. С учетом указанных предпосылок, целей и задач социально-экономического развития Санкт-Петербурга на долгосрочную перспективу инновационное развитие Санкт-Петербурга определено как одно из приоритетных направлений. </w:t>
      </w:r>
      <w:r>
        <w:rPr>
          <w:rFonts w:ascii="Times New Roman" w:eastAsiaTheme="minorHAnsi" w:hAnsi="Times New Roman" w:cs="Times New Roman"/>
          <w:szCs w:val="22"/>
        </w:rPr>
        <w:t xml:space="preserve">С учетом указанных предпосылок, целей и задач социально-экономического развития </w:t>
      </w:r>
      <w:r w:rsidR="001A1E5C">
        <w:rPr>
          <w:rFonts w:ascii="Times New Roman" w:eastAsiaTheme="minorHAnsi" w:hAnsi="Times New Roman" w:cs="Times New Roman"/>
          <w:szCs w:val="22"/>
        </w:rPr>
        <w:br/>
      </w:r>
      <w:r>
        <w:rPr>
          <w:rFonts w:ascii="Times New Roman" w:eastAsiaTheme="minorHAnsi" w:hAnsi="Times New Roman" w:cs="Times New Roman"/>
          <w:szCs w:val="22"/>
        </w:rPr>
        <w:t xml:space="preserve">Санкт-Петербурга на долгосрочную перспективу инновационное развитие </w:t>
      </w:r>
      <w:r>
        <w:rPr>
          <w:rFonts w:ascii="Times New Roman" w:eastAsiaTheme="minorHAnsi" w:hAnsi="Times New Roman" w:cs="Times New Roman"/>
          <w:szCs w:val="22"/>
        </w:rPr>
        <w:br/>
        <w:t>Санкт-Петербурга определено как одно из приоритетных направлений.</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Эффективным сектором экономики, включающим в себя предприятия пищевой </w:t>
      </w:r>
      <w:r>
        <w:rPr>
          <w:rFonts w:ascii="Times New Roman" w:hAnsi="Times New Roman" w:cs="Times New Roman"/>
          <w:sz w:val="24"/>
        </w:rPr>
        <w:br/>
        <w:t xml:space="preserve">и перерабатывающей промышленности и предприятия сельского хозяйства, является агропромышленный комплекс Санкт-Петербурга, который призван решать одну </w:t>
      </w:r>
      <w:r>
        <w:rPr>
          <w:rFonts w:ascii="Times New Roman" w:hAnsi="Times New Roman" w:cs="Times New Roman"/>
          <w:sz w:val="24"/>
        </w:rPr>
        <w:br/>
        <w:t xml:space="preserve">из важнейших задач, - содействие обеспечению продовольственной безопасности </w:t>
      </w:r>
      <w:r>
        <w:rPr>
          <w:rFonts w:ascii="Times New Roman" w:hAnsi="Times New Roman" w:cs="Times New Roman"/>
          <w:sz w:val="24"/>
        </w:rPr>
        <w:br/>
        <w:t>Санкт-Петербурга.</w:t>
      </w:r>
    </w:p>
    <w:p w:rsidR="00141C63" w:rsidRDefault="000F45D4" w:rsidP="007B7BDC">
      <w:pPr>
        <w:pStyle w:val="ConsPlusNormal"/>
        <w:spacing w:before="220"/>
        <w:ind w:firstLine="540"/>
        <w:jc w:val="both"/>
        <w:rPr>
          <w:rFonts w:ascii="Times New Roman" w:hAnsi="Times New Roman" w:cs="Times New Roman"/>
          <w:sz w:val="24"/>
        </w:rPr>
      </w:pPr>
      <w:r>
        <w:rPr>
          <w:rFonts w:ascii="Times New Roman" w:hAnsi="Times New Roman" w:cs="Times New Roman"/>
          <w:sz w:val="24"/>
        </w:rPr>
        <w:lastRenderedPageBreak/>
        <w:t>Характеристики текущего состояния промышленности, инновационной деятельности и агропромышленного комплекса Санкт-Петербурга с указанием основных проблем приведены в соответствующих разделах подпрограмм государственной программы.</w:t>
      </w:r>
    </w:p>
    <w:p w:rsidR="007B7BDC" w:rsidRPr="007B7BDC" w:rsidRDefault="007B7BDC" w:rsidP="007B7BDC">
      <w:pPr>
        <w:pStyle w:val="ConsPlusNormal"/>
        <w:ind w:firstLine="540"/>
        <w:jc w:val="both"/>
        <w:rPr>
          <w:rFonts w:ascii="Times New Roman" w:hAnsi="Times New Roman" w:cs="Times New Roman"/>
          <w:sz w:val="20"/>
        </w:rPr>
      </w:pPr>
    </w:p>
    <w:p w:rsidR="00141C63" w:rsidRDefault="000F45D4">
      <w:pPr>
        <w:pStyle w:val="ConsPlusNormal"/>
        <w:ind w:firstLine="540"/>
        <w:jc w:val="center"/>
        <w:rPr>
          <w:rFonts w:ascii="Times New Roman" w:hAnsi="Times New Roman" w:cs="Times New Roman"/>
          <w:b/>
          <w:sz w:val="24"/>
        </w:rPr>
      </w:pPr>
      <w:r>
        <w:rPr>
          <w:rFonts w:ascii="Times New Roman" w:hAnsi="Times New Roman" w:cs="Times New Roman"/>
          <w:b/>
          <w:sz w:val="24"/>
        </w:rPr>
        <w:t>1.1.1. Перечень заключенных финансовых и нефинансовых соглашений</w:t>
      </w:r>
    </w:p>
    <w:p w:rsidR="00141C63" w:rsidRPr="007B7BDC" w:rsidRDefault="00141C63">
      <w:pPr>
        <w:pStyle w:val="ConsPlusNormal"/>
        <w:ind w:firstLine="540"/>
        <w:jc w:val="center"/>
        <w:rPr>
          <w:rFonts w:ascii="Times New Roman" w:hAnsi="Times New Roman" w:cs="Times New Roman"/>
          <w:b/>
          <w:sz w:val="20"/>
        </w:rPr>
      </w:pPr>
    </w:p>
    <w:p w:rsidR="001642AE" w:rsidRDefault="000F45D4" w:rsidP="001642AE">
      <w:pPr>
        <w:ind w:firstLine="540"/>
        <w:jc w:val="both"/>
        <w:rPr>
          <w:rFonts w:ascii="Times New Roman" w:eastAsia="Times New Roman" w:hAnsi="Times New Roman" w:cs="Times New Roman"/>
        </w:rPr>
      </w:pPr>
      <w:r w:rsidRPr="001642AE">
        <w:rPr>
          <w:rFonts w:ascii="Times New Roman" w:eastAsia="Times New Roman" w:hAnsi="Times New Roman" w:cs="Times New Roman"/>
        </w:rPr>
        <w:t xml:space="preserve">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региональных программ развития промышленности, от 29.12.2023 № 020-09-2024-044 </w:t>
      </w:r>
      <w:r w:rsidR="001642AE" w:rsidRPr="001642AE">
        <w:rPr>
          <w:rFonts w:ascii="Times New Roman" w:eastAsia="Times New Roman" w:hAnsi="Times New Roman" w:cs="Times New Roman"/>
        </w:rPr>
        <w:t>и от 29.12.2025 № 020-09-2026-015 (далее соглашение № 1.1 и соглашение № 1.2).</w:t>
      </w:r>
    </w:p>
    <w:p w:rsidR="00141C63" w:rsidRDefault="000F45D4">
      <w:pPr>
        <w:ind w:firstLine="540"/>
        <w:jc w:val="both"/>
        <w:rPr>
          <w:rFonts w:ascii="Times New Roman" w:eastAsiaTheme="minorHAnsi" w:hAnsi="Times New Roman" w:cs="Arial"/>
          <w:bCs/>
        </w:rPr>
      </w:pPr>
      <w:r>
        <w:rPr>
          <w:rFonts w:ascii="Times New Roman" w:eastAsiaTheme="minorHAnsi" w:hAnsi="Times New Roman" w:cs="Arial"/>
          <w:bCs/>
        </w:rPr>
        <w:t xml:space="preserve">Соглашение о предоставлении субсидии из федерального бюджета бюджету субъекта Российской Федерации от 23.12.2025 № 082-09-2026-141 на поддержку приоритетных направлений агропромышленного комплекса и развитие малых форм хозяйствования (далее – соглашение № 2). </w:t>
      </w:r>
    </w:p>
    <w:p w:rsidR="00141C63" w:rsidRDefault="000F45D4">
      <w:pPr>
        <w:ind w:firstLine="709"/>
        <w:jc w:val="both"/>
        <w:rPr>
          <w:rFonts w:ascii="Times New Roman" w:eastAsia="Calibri" w:hAnsi="Times New Roman" w:cs="Arial"/>
          <w:bCs/>
          <w:spacing w:val="-6"/>
        </w:rPr>
      </w:pPr>
      <w:r>
        <w:rPr>
          <w:rFonts w:ascii="Times New Roman" w:eastAsia="Calibri" w:hAnsi="Times New Roman" w:cs="Arial"/>
          <w:bCs/>
          <w:spacing w:val="-6"/>
        </w:rPr>
        <w:t xml:space="preserve">Соглашение о реализации на территории города федерального значения </w:t>
      </w:r>
      <w:r>
        <w:rPr>
          <w:rFonts w:ascii="Times New Roman" w:eastAsia="Calibri" w:hAnsi="Times New Roman" w:cs="Arial"/>
          <w:bCs/>
          <w:spacing w:val="-6"/>
        </w:rPr>
        <w:br/>
        <w:t xml:space="preserve">Санкт-Петербург государственных программ Российской Федерации, направленных </w:t>
      </w:r>
      <w:r>
        <w:rPr>
          <w:rFonts w:ascii="Times New Roman" w:eastAsia="Calibri" w:hAnsi="Times New Roman" w:cs="Arial"/>
          <w:bCs/>
          <w:spacing w:val="-6"/>
        </w:rPr>
        <w:br/>
        <w:t xml:space="preserve">на достижение целей и показателей Государственной программы развития сельского хозяйства </w:t>
      </w:r>
      <w:r>
        <w:rPr>
          <w:rFonts w:ascii="Times New Roman" w:eastAsia="Calibri" w:hAnsi="Times New Roman" w:cs="Arial"/>
          <w:bCs/>
          <w:spacing w:val="-6"/>
        </w:rPr>
        <w:br/>
        <w:t xml:space="preserve">и регулирования рынков сельскохозяйственной продукции, сырья и продовольствия </w:t>
      </w:r>
      <w:r>
        <w:rPr>
          <w:rFonts w:ascii="Times New Roman" w:eastAsia="Calibri" w:hAnsi="Times New Roman" w:cs="Arial"/>
          <w:bCs/>
          <w:spacing w:val="-6"/>
        </w:rPr>
        <w:br/>
        <w:t>от 18.12.2025 № 2022-00187/4 (далее – соглашение № 3).</w:t>
      </w:r>
    </w:p>
    <w:p w:rsidR="00141C63" w:rsidRDefault="000F45D4">
      <w:pPr>
        <w:ind w:firstLine="709"/>
        <w:jc w:val="both"/>
        <w:rPr>
          <w:rFonts w:ascii="Times New Roman" w:eastAsia="Calibri" w:hAnsi="Times New Roman" w:cs="Arial"/>
          <w:bCs/>
          <w:spacing w:val="-6"/>
        </w:rPr>
      </w:pPr>
      <w:r>
        <w:rPr>
          <w:rFonts w:ascii="Times New Roman" w:eastAsia="Calibri" w:hAnsi="Times New Roman" w:cs="Arial"/>
          <w:bCs/>
          <w:spacing w:val="-6"/>
        </w:rPr>
        <w:t xml:space="preserve">Соглашение о реализации на территории субъекта Российской Федерации регионального проекта </w:t>
      </w:r>
      <w:r w:rsidR="00CA7162">
        <w:rPr>
          <w:rFonts w:ascii="Times New Roman" w:eastAsia="Calibri" w:hAnsi="Times New Roman" w:cs="Arial"/>
          <w:bCs/>
          <w:spacing w:val="-6"/>
        </w:rPr>
        <w:t>«</w:t>
      </w:r>
      <w:r>
        <w:rPr>
          <w:rFonts w:ascii="Times New Roman" w:eastAsia="Calibri" w:hAnsi="Times New Roman" w:cs="Arial"/>
          <w:bCs/>
          <w:spacing w:val="-6"/>
        </w:rPr>
        <w:t>Повышение инвестиционной активности</w:t>
      </w:r>
      <w:r w:rsidR="00CA7162">
        <w:rPr>
          <w:rFonts w:ascii="Times New Roman" w:eastAsia="Calibri" w:hAnsi="Times New Roman" w:cs="Arial"/>
          <w:bCs/>
          <w:spacing w:val="-6"/>
        </w:rPr>
        <w:t>»</w:t>
      </w:r>
      <w:r>
        <w:rPr>
          <w:rFonts w:ascii="Times New Roman" w:eastAsia="Calibri" w:hAnsi="Times New Roman" w:cs="Arial"/>
          <w:bCs/>
          <w:spacing w:val="-6"/>
        </w:rPr>
        <w:t xml:space="preserve"> (город федерального значения </w:t>
      </w:r>
      <w:r w:rsidR="001A1E5C">
        <w:rPr>
          <w:rFonts w:ascii="Times New Roman" w:eastAsia="Calibri" w:hAnsi="Times New Roman" w:cs="Arial"/>
          <w:bCs/>
          <w:spacing w:val="-6"/>
        </w:rPr>
        <w:br/>
      </w:r>
      <w:r>
        <w:rPr>
          <w:rFonts w:ascii="Times New Roman" w:eastAsia="Calibri" w:hAnsi="Times New Roman" w:cs="Arial"/>
          <w:bCs/>
          <w:spacing w:val="-6"/>
        </w:rPr>
        <w:t>Санкт-Петербург)</w:t>
      </w:r>
      <w:r w:rsidR="00CA7162">
        <w:rPr>
          <w:rFonts w:ascii="Times New Roman" w:eastAsia="Calibri" w:hAnsi="Times New Roman" w:cs="Arial"/>
          <w:bCs/>
          <w:spacing w:val="-6"/>
        </w:rPr>
        <w:t>»</w:t>
      </w:r>
      <w:r>
        <w:rPr>
          <w:rFonts w:ascii="Times New Roman" w:eastAsia="Calibri" w:hAnsi="Times New Roman" w:cs="Arial"/>
          <w:bCs/>
          <w:spacing w:val="-6"/>
        </w:rPr>
        <w:t xml:space="preserve">, обеспечивающего достижение показателей и мероприятий (результатов) федерального проекта, входящего в состав национального проекта </w:t>
      </w:r>
      <w:r w:rsidR="00CA7162">
        <w:rPr>
          <w:rFonts w:ascii="Times New Roman" w:eastAsia="Calibri" w:hAnsi="Times New Roman" w:cs="Arial"/>
          <w:bCs/>
          <w:spacing w:val="-6"/>
        </w:rPr>
        <w:t>«</w:t>
      </w:r>
      <w:r>
        <w:rPr>
          <w:rFonts w:ascii="Times New Roman" w:eastAsia="Calibri" w:hAnsi="Times New Roman" w:cs="Arial"/>
          <w:bCs/>
          <w:spacing w:val="-6"/>
        </w:rPr>
        <w:t xml:space="preserve">Эффективная </w:t>
      </w:r>
      <w:r>
        <w:rPr>
          <w:rFonts w:ascii="Times New Roman" w:eastAsia="Calibri" w:hAnsi="Times New Roman" w:cs="Arial"/>
          <w:bCs/>
          <w:spacing w:val="-6"/>
        </w:rPr>
        <w:br/>
        <w:t>и конкурентная экономика</w:t>
      </w:r>
      <w:r w:rsidR="00CA7162">
        <w:rPr>
          <w:rFonts w:ascii="Times New Roman" w:eastAsia="Calibri" w:hAnsi="Times New Roman" w:cs="Arial"/>
          <w:bCs/>
          <w:spacing w:val="-6"/>
        </w:rPr>
        <w:t>»</w:t>
      </w:r>
      <w:r>
        <w:rPr>
          <w:rFonts w:ascii="Times New Roman" w:eastAsia="Calibri" w:hAnsi="Times New Roman" w:cs="Arial"/>
          <w:bCs/>
          <w:spacing w:val="-6"/>
        </w:rPr>
        <w:t>, от 10.06.2025 № 139-2025-Э3002-1 (далее – соглашение № 4).</w:t>
      </w:r>
    </w:p>
    <w:p w:rsidR="00141C63" w:rsidRPr="007B7BDC" w:rsidRDefault="00141C63" w:rsidP="007B7BDC">
      <w:pPr>
        <w:spacing w:line="259" w:lineRule="auto"/>
        <w:rPr>
          <w:rFonts w:ascii="Times New Roman" w:eastAsiaTheme="minorHAnsi" w:hAnsi="Times New Roman" w:cs="Times New Roman"/>
          <w:sz w:val="20"/>
          <w:szCs w:val="22"/>
        </w:rPr>
      </w:pPr>
    </w:p>
    <w:p w:rsidR="00141C63" w:rsidRDefault="000F45D4">
      <w:pPr>
        <w:jc w:val="center"/>
        <w:outlineLvl w:val="0"/>
        <w:rPr>
          <w:rFonts w:ascii="Times New Roman" w:eastAsia="Calibri" w:hAnsi="Times New Roman" w:cs="Times New Roman"/>
          <w:b/>
          <w:bCs/>
          <w:szCs w:val="22"/>
        </w:rPr>
      </w:pPr>
      <w:r>
        <w:rPr>
          <w:rFonts w:ascii="Times New Roman" w:eastAsiaTheme="minorHAnsi" w:hAnsi="Times New Roman" w:cs="Times New Roman"/>
          <w:b/>
          <w:bCs/>
          <w:szCs w:val="22"/>
        </w:rPr>
        <w:t xml:space="preserve">1.2. </w:t>
      </w:r>
      <w:r>
        <w:rPr>
          <w:rFonts w:ascii="Times New Roman" w:eastAsia="Calibri" w:hAnsi="Times New Roman" w:cs="Times New Roman"/>
          <w:b/>
          <w:bCs/>
          <w:szCs w:val="22"/>
        </w:rPr>
        <w:t xml:space="preserve">Приоритеты и цели государственной политики в сфере развития промышленности, инновационной деятельности и агропромышленного комплекса </w:t>
      </w:r>
      <w:r>
        <w:rPr>
          <w:rFonts w:ascii="Times New Roman" w:eastAsia="Calibri" w:hAnsi="Times New Roman" w:cs="Times New Roman"/>
          <w:b/>
          <w:bCs/>
          <w:szCs w:val="22"/>
        </w:rPr>
        <w:br/>
        <w:t>в Санкт-Петербурге, прогноз развития и планируемые макроэкономические показатели по итогам реализации государственной программы</w:t>
      </w:r>
    </w:p>
    <w:p w:rsidR="00141C63" w:rsidRPr="007B7BDC" w:rsidRDefault="00141C63">
      <w:pPr>
        <w:jc w:val="center"/>
        <w:outlineLvl w:val="0"/>
        <w:rPr>
          <w:rFonts w:ascii="Times New Roman" w:eastAsiaTheme="minorHAnsi" w:hAnsi="Times New Roman" w:cs="Times New Roman"/>
          <w:sz w:val="20"/>
          <w:szCs w:val="22"/>
        </w:rPr>
      </w:pPr>
    </w:p>
    <w:p w:rsidR="00141C63" w:rsidRPr="007B7BDC" w:rsidRDefault="000F45D4">
      <w:pPr>
        <w:ind w:firstLine="540"/>
        <w:jc w:val="both"/>
        <w:rPr>
          <w:rFonts w:ascii="Times New Roman" w:eastAsiaTheme="minorHAnsi" w:hAnsi="Times New Roman" w:cs="Times New Roman"/>
          <w:spacing w:val="-6"/>
          <w:szCs w:val="22"/>
        </w:rPr>
      </w:pPr>
      <w:r w:rsidRPr="007B7BDC">
        <w:rPr>
          <w:rFonts w:ascii="Times New Roman" w:eastAsiaTheme="minorHAnsi" w:hAnsi="Times New Roman" w:cs="Times New Roman"/>
          <w:spacing w:val="-6"/>
          <w:szCs w:val="22"/>
        </w:rPr>
        <w:t>Основными целями государственной политики Санкт-Петербурга в сфере реализации государственной программы являются:</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развитие инноваций в промышленности Санкт-Петербурга, повышение конкурентоспособности промышленности Санкт-Петербурга в экономике Российской Федерации и мировой экономике;</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развитие и эффективное использование инновационного потенциала Санкт-Петербурга, содействие развитию рынка технологий, внедрению в производство и в сферу услуг результатов научно-технической деятельности, выпуску и продвижению на внутренний </w:t>
      </w:r>
      <w:r w:rsidR="007B7BDC">
        <w:rPr>
          <w:rFonts w:ascii="Times New Roman" w:hAnsi="Times New Roman" w:cs="Times New Roman"/>
          <w:spacing w:val="-6"/>
          <w:sz w:val="24"/>
        </w:rPr>
        <w:br/>
      </w:r>
      <w:r w:rsidRPr="007B7BDC">
        <w:rPr>
          <w:rFonts w:ascii="Times New Roman" w:hAnsi="Times New Roman" w:cs="Times New Roman"/>
          <w:spacing w:val="-6"/>
          <w:sz w:val="24"/>
        </w:rPr>
        <w:t>и внешний рынки наукоемкой, конкурентоспособной продукции, обеспечивающей экономический рост и повышение качества жизни населения;</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развитие агропромышленного комплекса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обеспечение продовольственной безопасности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Основными направлениями (приоритетами) государственной политики Санкт-Петербурга в части инновационно-технологического развития промышленности Санкт-Петербурга являются:</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содействие привлечению инвестиций в промышленность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содействие технологическому перевооружению и модернизации производства </w:t>
      </w:r>
      <w:r w:rsidR="007B7BDC">
        <w:rPr>
          <w:rFonts w:ascii="Times New Roman" w:hAnsi="Times New Roman" w:cs="Times New Roman"/>
          <w:spacing w:val="-6"/>
          <w:sz w:val="24"/>
        </w:rPr>
        <w:br/>
      </w:r>
      <w:r w:rsidRPr="007B7BDC">
        <w:rPr>
          <w:rFonts w:ascii="Times New Roman" w:hAnsi="Times New Roman" w:cs="Times New Roman"/>
          <w:spacing w:val="-6"/>
          <w:sz w:val="24"/>
        </w:rPr>
        <w:t xml:space="preserve">в промышленности, повышению уровня энергоэффективности и производительности труда </w:t>
      </w:r>
      <w:r w:rsidR="007B7BDC">
        <w:rPr>
          <w:rFonts w:ascii="Times New Roman" w:hAnsi="Times New Roman" w:cs="Times New Roman"/>
          <w:spacing w:val="-6"/>
          <w:sz w:val="24"/>
        </w:rPr>
        <w:br/>
      </w:r>
      <w:r w:rsidRPr="007B7BDC">
        <w:rPr>
          <w:rFonts w:ascii="Times New Roman" w:hAnsi="Times New Roman" w:cs="Times New Roman"/>
          <w:spacing w:val="-6"/>
          <w:sz w:val="24"/>
        </w:rPr>
        <w:t>в промышленности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содействие реструктуризации промышленности Санкт-Петербурга с учетом необходимости формирования и развития промышленных кластеров и промышленных кластеров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lastRenderedPageBreak/>
        <w:t>содействие развитию инженерного, энергетического и транспортного обеспечения промышленности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содействие развитию производственных зон в Санкт-Петербурге;</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содействие кадровому обеспечению промышленности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содействие продвижению продукции субъектов деятельности в сфере промышленности </w:t>
      </w:r>
      <w:r w:rsidR="007B7BDC">
        <w:rPr>
          <w:rFonts w:ascii="Times New Roman" w:hAnsi="Times New Roman" w:cs="Times New Roman"/>
          <w:spacing w:val="-6"/>
          <w:sz w:val="24"/>
        </w:rPr>
        <w:br/>
      </w:r>
      <w:r w:rsidRPr="007B7BDC">
        <w:rPr>
          <w:rFonts w:ascii="Times New Roman" w:hAnsi="Times New Roman" w:cs="Times New Roman"/>
          <w:spacing w:val="-6"/>
          <w:sz w:val="24"/>
        </w:rPr>
        <w:t xml:space="preserve">в Санкт-Петербурге на рынках сбыта, в том числе через размещение заказов на поставку товаров, выполнение работ, оказание услуг для государственных нужд, развитие </w:t>
      </w:r>
      <w:proofErr w:type="spellStart"/>
      <w:r w:rsidRPr="007B7BDC">
        <w:rPr>
          <w:rFonts w:ascii="Times New Roman" w:hAnsi="Times New Roman" w:cs="Times New Roman"/>
          <w:spacing w:val="-6"/>
          <w:sz w:val="24"/>
        </w:rPr>
        <w:t>внутрирегиональной</w:t>
      </w:r>
      <w:proofErr w:type="spellEnd"/>
      <w:r w:rsidRPr="007B7BDC">
        <w:rPr>
          <w:rFonts w:ascii="Times New Roman" w:hAnsi="Times New Roman" w:cs="Times New Roman"/>
          <w:spacing w:val="-6"/>
          <w:sz w:val="24"/>
        </w:rPr>
        <w:t xml:space="preserve"> кооперации, внешнеэкономических связей с другими субъектами Российской Федерации </w:t>
      </w:r>
      <w:r w:rsidR="003D567C">
        <w:rPr>
          <w:rFonts w:ascii="Times New Roman" w:hAnsi="Times New Roman" w:cs="Times New Roman"/>
          <w:spacing w:val="-6"/>
          <w:sz w:val="24"/>
        </w:rPr>
        <w:br/>
      </w:r>
      <w:r w:rsidRPr="007B7BDC">
        <w:rPr>
          <w:rFonts w:ascii="Times New Roman" w:hAnsi="Times New Roman" w:cs="Times New Roman"/>
          <w:spacing w:val="-6"/>
          <w:sz w:val="24"/>
        </w:rPr>
        <w:t xml:space="preserve">и государствами, а также через развитие </w:t>
      </w:r>
      <w:proofErr w:type="spellStart"/>
      <w:r w:rsidRPr="007B7BDC">
        <w:rPr>
          <w:rFonts w:ascii="Times New Roman" w:hAnsi="Times New Roman" w:cs="Times New Roman"/>
          <w:spacing w:val="-6"/>
          <w:sz w:val="24"/>
        </w:rPr>
        <w:t>выставочно</w:t>
      </w:r>
      <w:proofErr w:type="spellEnd"/>
      <w:r w:rsidRPr="007B7BDC">
        <w:rPr>
          <w:rFonts w:ascii="Times New Roman" w:hAnsi="Times New Roman" w:cs="Times New Roman"/>
          <w:spacing w:val="-6"/>
          <w:sz w:val="24"/>
        </w:rPr>
        <w:t>-ярмарочной деятельности для субъектов деятельности в сфере промышленности в Санкт-Петербурге;</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создание условий для проведения в Санкт-Петербурге крупных российских </w:t>
      </w:r>
      <w:r w:rsidR="007B7BDC">
        <w:rPr>
          <w:rFonts w:ascii="Times New Roman" w:hAnsi="Times New Roman" w:cs="Times New Roman"/>
          <w:spacing w:val="-6"/>
          <w:sz w:val="24"/>
        </w:rPr>
        <w:br/>
      </w:r>
      <w:r w:rsidRPr="007B7BDC">
        <w:rPr>
          <w:rFonts w:ascii="Times New Roman" w:hAnsi="Times New Roman" w:cs="Times New Roman"/>
          <w:spacing w:val="-6"/>
          <w:sz w:val="24"/>
        </w:rPr>
        <w:t xml:space="preserve">и международных конгрессно-выставочных мероприятий, направленных на развитие </w:t>
      </w:r>
      <w:r w:rsidR="007B7BDC">
        <w:rPr>
          <w:rFonts w:ascii="Times New Roman" w:hAnsi="Times New Roman" w:cs="Times New Roman"/>
          <w:spacing w:val="-6"/>
          <w:sz w:val="24"/>
        </w:rPr>
        <w:br/>
      </w:r>
      <w:r w:rsidRPr="007B7BDC">
        <w:rPr>
          <w:rFonts w:ascii="Times New Roman" w:hAnsi="Times New Roman" w:cs="Times New Roman"/>
          <w:spacing w:val="-6"/>
          <w:sz w:val="24"/>
        </w:rPr>
        <w:t>и освоение Арктической зоны Российской Федерации;</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стимулирование использования продукции субъектов деятельности в сфере промышленности в Санкт-Петербурге, научной и (или) научно-технической деятельности </w:t>
      </w:r>
      <w:r w:rsidR="007B7BDC">
        <w:rPr>
          <w:rFonts w:ascii="Times New Roman" w:hAnsi="Times New Roman" w:cs="Times New Roman"/>
          <w:spacing w:val="-6"/>
          <w:sz w:val="24"/>
        </w:rPr>
        <w:br/>
      </w:r>
      <w:r w:rsidRPr="007B7BDC">
        <w:rPr>
          <w:rFonts w:ascii="Times New Roman" w:hAnsi="Times New Roman" w:cs="Times New Roman"/>
          <w:spacing w:val="-6"/>
          <w:sz w:val="24"/>
        </w:rPr>
        <w:t>в целях изучения и развития Арктической зоны Российской Федерации;</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содействие передаче (трансферу) технологий и развитию инновационной деятельности, </w:t>
      </w:r>
      <w:r w:rsidR="007B7BDC">
        <w:rPr>
          <w:rFonts w:ascii="Times New Roman" w:hAnsi="Times New Roman" w:cs="Times New Roman"/>
          <w:spacing w:val="-6"/>
          <w:sz w:val="24"/>
        </w:rPr>
        <w:br/>
      </w:r>
      <w:r w:rsidRPr="007B7BDC">
        <w:rPr>
          <w:rFonts w:ascii="Times New Roman" w:hAnsi="Times New Roman" w:cs="Times New Roman"/>
          <w:spacing w:val="-6"/>
          <w:sz w:val="24"/>
        </w:rPr>
        <w:t xml:space="preserve">в том числе с участием инновационно-промышленных парков Санкт-Петербурга, технологических парков (технопарков) Санкт-Петербурга, управляющих компаний инновационно-промышленных парков Санкт-Петербурга, технологических парков (технопарков) Санкт-Петербурга, резидентов технологических парков (технопарков) </w:t>
      </w:r>
      <w:r w:rsidR="007B7BDC">
        <w:rPr>
          <w:rFonts w:ascii="Times New Roman" w:hAnsi="Times New Roman" w:cs="Times New Roman"/>
          <w:spacing w:val="-6"/>
          <w:sz w:val="24"/>
        </w:rPr>
        <w:br/>
      </w:r>
      <w:r w:rsidRPr="007B7BDC">
        <w:rPr>
          <w:rFonts w:ascii="Times New Roman" w:hAnsi="Times New Roman" w:cs="Times New Roman"/>
          <w:spacing w:val="-6"/>
          <w:sz w:val="24"/>
        </w:rPr>
        <w:t>Санкт-Петербурга и инновационно-промышленных парков Санкт-Петербурга;</w:t>
      </w:r>
    </w:p>
    <w:p w:rsidR="00141C63" w:rsidRPr="007B7BDC" w:rsidRDefault="000F45D4" w:rsidP="007B7BDC">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содействие инновационной активности предприятий и организаций.</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Приоритетными направлениями государственной политики в сфере агропромышленного комплекса также являются:</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стимулирование производства продукции сельского хозяйства и основных видов пищевой и перерабатывающей промышленности;</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повышение финансовой устойчивости организаций агропромышленного комплекса </w:t>
      </w:r>
      <w:r w:rsidR="007B7BDC">
        <w:rPr>
          <w:rFonts w:ascii="Times New Roman" w:hAnsi="Times New Roman" w:cs="Times New Roman"/>
          <w:spacing w:val="-6"/>
          <w:sz w:val="24"/>
        </w:rPr>
        <w:br/>
      </w:r>
      <w:r w:rsidRPr="007B7BDC">
        <w:rPr>
          <w:rFonts w:ascii="Times New Roman" w:hAnsi="Times New Roman" w:cs="Times New Roman"/>
          <w:spacing w:val="-6"/>
          <w:sz w:val="24"/>
        </w:rPr>
        <w:t>за счет привлечения кредитных средств;</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создание условий для привлечения инвестиций в основной капитал организаций </w:t>
      </w:r>
      <w:r w:rsidR="007B7BDC">
        <w:rPr>
          <w:rFonts w:ascii="Times New Roman" w:hAnsi="Times New Roman" w:cs="Times New Roman"/>
          <w:spacing w:val="-6"/>
          <w:sz w:val="24"/>
        </w:rPr>
        <w:br/>
      </w:r>
      <w:r w:rsidRPr="007B7BDC">
        <w:rPr>
          <w:rFonts w:ascii="Times New Roman" w:hAnsi="Times New Roman" w:cs="Times New Roman"/>
          <w:spacing w:val="-6"/>
          <w:sz w:val="24"/>
        </w:rPr>
        <w:t>и внедрение конкурентоспособных отечественных технологий, основанных на новейших достижениях науки в агропромышленном комплексе Санкт-Петербурга;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создание условий для обеспечения продовольственной безопасности Санкт-Петербурга, развитие эффективного межрегионального сотрудничества в сфере продовольственной безопасности.</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Реализация мероприятий, предусмотренных государственной программой, будет способствовать активизации инвестиционного процесса, позволит стимулировать технологическое перевооружение производства и инновационную активность предприятий, создаст условия для повышения уровня промышленности и роста конкурентоспособности предприятий.</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Определяющее влияние на результаты работы промышленности Санкт-Петербурга будут оказывать высокотехнологичные отрасли промышленности, а также пищевая </w:t>
      </w:r>
      <w:r w:rsidR="007B7BDC">
        <w:rPr>
          <w:rFonts w:ascii="Times New Roman" w:hAnsi="Times New Roman" w:cs="Times New Roman"/>
          <w:spacing w:val="-6"/>
          <w:sz w:val="24"/>
        </w:rPr>
        <w:br/>
      </w:r>
      <w:r w:rsidRPr="007B7BDC">
        <w:rPr>
          <w:rFonts w:ascii="Times New Roman" w:hAnsi="Times New Roman" w:cs="Times New Roman"/>
          <w:spacing w:val="-6"/>
          <w:sz w:val="24"/>
        </w:rPr>
        <w:t>и перерабатывающая промышленность.</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С учетом планируемого завершения ряда крупных инвестиционных проектов опережающие темпы роста производства могут быть обеспечены в машиностроительном комплексе и фармацевтической промышленности.</w:t>
      </w:r>
    </w:p>
    <w:p w:rsidR="00141C63" w:rsidRPr="007B7BDC" w:rsidRDefault="000F45D4">
      <w:pPr>
        <w:pStyle w:val="ConsPlusNormal"/>
        <w:ind w:firstLine="540"/>
        <w:jc w:val="both"/>
        <w:rPr>
          <w:rFonts w:ascii="Times New Roman" w:hAnsi="Times New Roman" w:cs="Times New Roman"/>
          <w:spacing w:val="-6"/>
          <w:sz w:val="24"/>
        </w:rPr>
      </w:pPr>
      <w:r w:rsidRPr="001B4E5C">
        <w:rPr>
          <w:rFonts w:ascii="Times New Roman" w:hAnsi="Times New Roman" w:cs="Times New Roman"/>
          <w:spacing w:val="-6"/>
          <w:sz w:val="24"/>
        </w:rPr>
        <w:t xml:space="preserve">Индекс промышленного производства по Санкт-Петербургу </w:t>
      </w:r>
      <w:r w:rsidR="005740FB" w:rsidRPr="001B4E5C">
        <w:rPr>
          <w:rFonts w:ascii="Times New Roman" w:hAnsi="Times New Roman" w:cs="Times New Roman"/>
          <w:spacing w:val="-6"/>
          <w:sz w:val="24"/>
        </w:rPr>
        <w:t>в 2031</w:t>
      </w:r>
      <w:r w:rsidR="001B4E5C" w:rsidRPr="001B4E5C">
        <w:rPr>
          <w:rFonts w:ascii="Times New Roman" w:hAnsi="Times New Roman" w:cs="Times New Roman"/>
          <w:spacing w:val="-6"/>
          <w:sz w:val="24"/>
        </w:rPr>
        <w:t xml:space="preserve"> году составит 206 процентов</w:t>
      </w:r>
      <w:r w:rsidRPr="001B4E5C">
        <w:rPr>
          <w:rFonts w:ascii="Times New Roman" w:hAnsi="Times New Roman" w:cs="Times New Roman"/>
          <w:spacing w:val="-6"/>
          <w:sz w:val="24"/>
        </w:rPr>
        <w:t xml:space="preserve"> по сравнению с 2018 годом при среднегодовых</w:t>
      </w:r>
      <w:r w:rsidR="005740FB" w:rsidRPr="001B4E5C">
        <w:rPr>
          <w:rFonts w:ascii="Times New Roman" w:hAnsi="Times New Roman" w:cs="Times New Roman"/>
          <w:spacing w:val="-6"/>
          <w:sz w:val="24"/>
        </w:rPr>
        <w:t xml:space="preserve"> темпах 106,3</w:t>
      </w:r>
      <w:r w:rsidRPr="001B4E5C">
        <w:rPr>
          <w:rFonts w:ascii="Times New Roman" w:hAnsi="Times New Roman" w:cs="Times New Roman"/>
          <w:spacing w:val="-6"/>
          <w:sz w:val="24"/>
        </w:rPr>
        <w:t xml:space="preserve"> процента.</w:t>
      </w:r>
    </w:p>
    <w:p w:rsidR="00141C63" w:rsidRPr="007B7BDC" w:rsidRDefault="000F45D4">
      <w:pPr>
        <w:pStyle w:val="ConsPlusNormal"/>
        <w:ind w:firstLine="540"/>
        <w:jc w:val="both"/>
        <w:rPr>
          <w:rFonts w:ascii="Times New Roman" w:hAnsi="Times New Roman" w:cs="Times New Roman"/>
          <w:spacing w:val="-6"/>
          <w:sz w:val="24"/>
        </w:rPr>
      </w:pPr>
      <w:r w:rsidRPr="007B7BDC">
        <w:rPr>
          <w:rFonts w:ascii="Times New Roman" w:hAnsi="Times New Roman" w:cs="Times New Roman"/>
          <w:spacing w:val="-6"/>
          <w:sz w:val="24"/>
        </w:rPr>
        <w:t xml:space="preserve">Отрасли, производящие продукцию потребительского спроса, прежде всего пищевые продукты, будут развиваться стабильными темпами. Основным фактором роста производства </w:t>
      </w:r>
      <w:r w:rsidR="007B7BDC">
        <w:rPr>
          <w:rFonts w:ascii="Times New Roman" w:hAnsi="Times New Roman" w:cs="Times New Roman"/>
          <w:spacing w:val="-6"/>
          <w:sz w:val="24"/>
        </w:rPr>
        <w:br/>
      </w:r>
      <w:r w:rsidRPr="007B7BDC">
        <w:rPr>
          <w:rFonts w:ascii="Times New Roman" w:hAnsi="Times New Roman" w:cs="Times New Roman"/>
          <w:spacing w:val="-6"/>
          <w:sz w:val="24"/>
        </w:rPr>
        <w:t>в этом секторе промышленности является рост доходов населения.</w:t>
      </w:r>
    </w:p>
    <w:p w:rsidR="00141C63" w:rsidRDefault="00141C63">
      <w:pPr>
        <w:spacing w:after="160" w:line="259" w:lineRule="auto"/>
        <w:rPr>
          <w:rFonts w:ascii="Times New Roman" w:eastAsiaTheme="minorHAnsi" w:hAnsi="Times New Roman" w:cs="Times New Roman"/>
          <w:szCs w:val="22"/>
        </w:rPr>
        <w:sectPr w:rsidR="00141C63">
          <w:pgSz w:w="11907" w:h="16839" w:code="9"/>
          <w:pgMar w:top="1134" w:right="850" w:bottom="1134" w:left="1701" w:header="708" w:footer="708" w:gutter="0"/>
          <w:cols w:space="720"/>
          <w:titlePg/>
        </w:sectPr>
      </w:pPr>
    </w:p>
    <w:p w:rsidR="00141C63" w:rsidRDefault="000F45D4">
      <w:pPr>
        <w:jc w:val="center"/>
        <w:outlineLvl w:val="0"/>
        <w:rPr>
          <w:rFonts w:ascii="Times New Roman" w:eastAsiaTheme="minorHAnsi" w:hAnsi="Times New Roman" w:cs="Times New Roman"/>
          <w:b/>
          <w:bCs/>
        </w:rPr>
      </w:pPr>
      <w:r>
        <w:rPr>
          <w:rFonts w:ascii="Times New Roman" w:eastAsiaTheme="minorHAnsi" w:hAnsi="Times New Roman" w:cs="Times New Roman"/>
          <w:b/>
          <w:bCs/>
        </w:rPr>
        <w:lastRenderedPageBreak/>
        <w:t>1.3. Описание целей и задач государственной программы</w:t>
      </w:r>
    </w:p>
    <w:p w:rsidR="00141C63" w:rsidRDefault="00141C63">
      <w:pPr>
        <w:ind w:firstLine="540"/>
        <w:jc w:val="both"/>
        <w:rPr>
          <w:rFonts w:ascii="Times New Roman" w:eastAsiaTheme="minorHAnsi" w:hAnsi="Times New Roman" w:cs="Times New Roman"/>
        </w:rPr>
      </w:pPr>
    </w:p>
    <w:p w:rsidR="00141C63" w:rsidRDefault="000F45D4">
      <w:pPr>
        <w:ind w:firstLine="540"/>
        <w:jc w:val="both"/>
        <w:rPr>
          <w:rFonts w:ascii="Times New Roman" w:eastAsiaTheme="minorHAnsi" w:hAnsi="Times New Roman" w:cs="Times New Roman"/>
        </w:rPr>
      </w:pPr>
      <w:r>
        <w:rPr>
          <w:rFonts w:ascii="Times New Roman" w:eastAsiaTheme="minorHAnsi" w:hAnsi="Times New Roman" w:cs="Times New Roman"/>
        </w:rPr>
        <w:t>Целью государственной программы является содействие инновационно-технологическому развитию промышленности и повышению ее эффективности.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достижения поставленной цели государственной программой предусмотрены мероприятия, направленные на решение следующих задач:</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повышение конкурентоспособности промышленности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развитие и эффективное использование инновационного потенциала </w:t>
      </w:r>
      <w:r>
        <w:rPr>
          <w:rFonts w:ascii="Times New Roman" w:hAnsi="Times New Roman" w:cs="Times New Roman"/>
          <w:color w:val="000000" w:themeColor="text1"/>
          <w:sz w:val="24"/>
          <w:szCs w:val="24"/>
        </w:rPr>
        <w:br/>
        <w:t>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создание благоприятных условий для развития агропромышленного комплекса </w:t>
      </w:r>
      <w:r>
        <w:rPr>
          <w:rFonts w:ascii="Times New Roman" w:hAnsi="Times New Roman" w:cs="Times New Roman"/>
          <w:color w:val="000000" w:themeColor="text1"/>
          <w:sz w:val="24"/>
          <w:szCs w:val="24"/>
        </w:rPr>
        <w:br/>
        <w:t xml:space="preserve">Санкт-Петербурга в целях обеспечения продовольственной безопасности </w:t>
      </w:r>
      <w:r>
        <w:rPr>
          <w:rFonts w:ascii="Times New Roman" w:hAnsi="Times New Roman" w:cs="Times New Roman"/>
          <w:color w:val="000000" w:themeColor="text1"/>
          <w:sz w:val="24"/>
          <w:szCs w:val="24"/>
        </w:rPr>
        <w:br/>
        <w:t xml:space="preserve">Санкт-Петербурга, а также обеспечения населения Санкт-Петербурга качественными </w:t>
      </w:r>
      <w:r>
        <w:rPr>
          <w:rFonts w:ascii="Times New Roman" w:hAnsi="Times New Roman" w:cs="Times New Roman"/>
          <w:color w:val="000000" w:themeColor="text1"/>
          <w:sz w:val="24"/>
          <w:szCs w:val="24"/>
        </w:rPr>
        <w:br/>
        <w:t>и безопасными продуктами питания.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и задачи государственной программы соответствуют: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национальным целям развития Российской Федерации на период до 2030 года </w:t>
      </w:r>
      <w:r>
        <w:rPr>
          <w:rFonts w:ascii="Times New Roman" w:hAnsi="Times New Roman" w:cs="Times New Roman"/>
          <w:color w:val="000000" w:themeColor="text1"/>
          <w:sz w:val="24"/>
          <w:szCs w:val="24"/>
        </w:rPr>
        <w:br/>
        <w:t xml:space="preserve">и на перспективу до 2036 года (обеспечение устойчивого экономического и социального развития, экономического суверенитета, высокой эффективности и технологичности), </w:t>
      </w:r>
      <w:r>
        <w:rPr>
          <w:rFonts w:ascii="Times New Roman" w:hAnsi="Times New Roman" w:cs="Times New Roman"/>
          <w:color w:val="000000" w:themeColor="text1"/>
          <w:sz w:val="24"/>
          <w:szCs w:val="24"/>
        </w:rPr>
        <w:br/>
        <w:t xml:space="preserve">во исполнение Указа Президента Российской Федерации от 07.05.2024 № 309 </w:t>
      </w:r>
      <w:r>
        <w:rPr>
          <w:rFonts w:ascii="Times New Roman" w:hAnsi="Times New Roman" w:cs="Times New Roman"/>
          <w:color w:val="000000" w:themeColor="text1"/>
          <w:sz w:val="24"/>
          <w:szCs w:val="24"/>
        </w:rPr>
        <w:br/>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 национальных целях развития Российской Федерации на период до 2030 года </w:t>
      </w:r>
      <w:r>
        <w:rPr>
          <w:rFonts w:ascii="Times New Roman" w:hAnsi="Times New Roman" w:cs="Times New Roman"/>
          <w:color w:val="000000" w:themeColor="text1"/>
          <w:sz w:val="24"/>
          <w:szCs w:val="24"/>
        </w:rPr>
        <w:br/>
        <w:t>и на перспективу до 2036 года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стратегическим национальным приоритетам (повышение качества жизни российских граждан; экономический рост; наука, технологии и образование), определенным </w:t>
      </w:r>
      <w:r>
        <w:rPr>
          <w:rFonts w:ascii="Times New Roman" w:hAnsi="Times New Roman" w:cs="Times New Roman"/>
          <w:color w:val="000000" w:themeColor="text1"/>
          <w:sz w:val="24"/>
          <w:szCs w:val="24"/>
        </w:rPr>
        <w:br/>
        <w:t xml:space="preserve">в </w:t>
      </w:r>
      <w:hyperlink r:id="rId10">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национальной безопасности Российской Федерации, утвержденной Указом Президента Российской Федерации от 02.07.2021 № 400;</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цели и задачам (формирование высокотехнологичной, конкурентоспособной, устойчивой и сбалансированной (в части спроса и предложения) промышленности строительных материалов инновационного типа, обеспечивающей внутренний и внешний рынки качественной, доступной и </w:t>
      </w:r>
      <w:proofErr w:type="spellStart"/>
      <w:r>
        <w:rPr>
          <w:rFonts w:ascii="Times New Roman" w:hAnsi="Times New Roman" w:cs="Times New Roman"/>
          <w:color w:val="000000" w:themeColor="text1"/>
          <w:sz w:val="24"/>
          <w:szCs w:val="24"/>
        </w:rPr>
        <w:t>энергоэффективной</w:t>
      </w:r>
      <w:proofErr w:type="spellEnd"/>
      <w:r>
        <w:rPr>
          <w:rFonts w:ascii="Times New Roman" w:hAnsi="Times New Roman" w:cs="Times New Roman"/>
          <w:color w:val="000000" w:themeColor="text1"/>
          <w:sz w:val="24"/>
          <w:szCs w:val="24"/>
        </w:rPr>
        <w:t xml:space="preserve"> продукцией; создание комфортных, конкурентных и побуждающих условий для организации новых производств, проведения технологического перевооружения и модернизации основных фондов отрасли; поддержка внедрения современных инновационных технологий в целях освоения производства новой инновационной продукции), определенным в </w:t>
      </w:r>
      <w:hyperlink r:id="rId11">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промышленности строительных материалов на период до 2020 года и дальнейшую перспективу до 2030 года, утвержденной распоряжением Правительства Российской Федерации от 10.05.2016 </w:t>
      </w:r>
      <w:r>
        <w:rPr>
          <w:rFonts w:ascii="Times New Roman" w:hAnsi="Times New Roman" w:cs="Times New Roman"/>
          <w:color w:val="000000" w:themeColor="text1"/>
          <w:sz w:val="24"/>
          <w:szCs w:val="24"/>
        </w:rPr>
        <w:br/>
        <w:t>№ 868-р;</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приоритетам научно-технологического развития (переход к передовым технологиям проектирования и создания высокотехнологичной продукции, основанным на применении интеллектуальных производственных решений, роботизированных </w:t>
      </w:r>
      <w:r w:rsidR="007B7BD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высокопроизводительных вычислительных систем, новых материалов и химических соединений, результатов обработки больших объемов данных, технологий машинного обучения и искусственного интеллекта, определенным в Стратегии научно-технологического развития Российской Федерации, утвержденной Указом Президента Российской Федерации от 28.02.2024 № 145;</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принципам государственной политики регионального развития (обеспечение устойчивого экономического роста и научно-технологического развития регионов, повышение конкурентоспособности их экономики на международных рынках), определенным в </w:t>
      </w:r>
      <w:hyperlink r:id="rId12">
        <w:r>
          <w:rPr>
            <w:rFonts w:ascii="Times New Roman" w:hAnsi="Times New Roman" w:cs="Times New Roman"/>
            <w:color w:val="000000" w:themeColor="text1"/>
            <w:sz w:val="24"/>
            <w:szCs w:val="24"/>
          </w:rPr>
          <w:t>Основах</w:t>
        </w:r>
      </w:hyperlink>
      <w:r>
        <w:rPr>
          <w:rFonts w:ascii="Times New Roman" w:hAnsi="Times New Roman" w:cs="Times New Roman"/>
          <w:color w:val="000000" w:themeColor="text1"/>
          <w:sz w:val="24"/>
          <w:szCs w:val="24"/>
        </w:rPr>
        <w:t xml:space="preserve"> государственной политики регионального развития Российской Федерации на период до 2025 года, утвержденных Указом Президента Российской Федерации от 16.01.2017 № 13;</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приоритетам, определенным для обеспечения национальных интересов при развитии информационного общества (создание и применение российских информационных </w:t>
      </w:r>
      <w:r>
        <w:rPr>
          <w:rFonts w:ascii="Times New Roman" w:hAnsi="Times New Roman" w:cs="Times New Roman"/>
          <w:color w:val="000000" w:themeColor="text1"/>
          <w:sz w:val="24"/>
          <w:szCs w:val="24"/>
        </w:rPr>
        <w:br/>
        <w:t xml:space="preserve">и коммуникационных технологий, обеспечение их конкурентоспособности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 xml:space="preserve">на международном уровне, формирование новой технологической основы для развития экономики и социальной сферы, обеспечение национальных интересов в области цифровой экономики) </w:t>
      </w:r>
      <w:hyperlink r:id="rId13">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информационного общества в Российской Федерации </w:t>
      </w:r>
      <w:r w:rsidR="0003430E">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на 2017-2030 годы, утвержденной Указом Президента Российской Федерации от 09.05.2017 № 203;</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целям и основным направлениям государственной политики в сфере обеспечения экономической безопасности (обеспечение устойчивого роста реального сектора экономики, создание экономических условий для разработки и внедрения современных технологий, стимулирования инновационного развития, а также совершенствования нормативно-правовой базы в этой сфере, повышение эффективности внешнеэкономического сотрудничества и реализация конкурентных преимуществ </w:t>
      </w:r>
      <w:proofErr w:type="spellStart"/>
      <w:r>
        <w:rPr>
          <w:rFonts w:ascii="Times New Roman" w:hAnsi="Times New Roman" w:cs="Times New Roman"/>
          <w:color w:val="000000" w:themeColor="text1"/>
          <w:sz w:val="24"/>
          <w:szCs w:val="24"/>
        </w:rPr>
        <w:t>экспортно</w:t>
      </w:r>
      <w:proofErr w:type="spellEnd"/>
      <w:r>
        <w:rPr>
          <w:rFonts w:ascii="Times New Roman" w:hAnsi="Times New Roman" w:cs="Times New Roman"/>
          <w:color w:val="000000" w:themeColor="text1"/>
          <w:sz w:val="24"/>
          <w:szCs w:val="24"/>
        </w:rPr>
        <w:t xml:space="preserve"> ориентированных секторов экономики), определенным в </w:t>
      </w:r>
      <w:hyperlink r:id="rId14">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экономической безопасности Российской Федерации на период до 2030 года, утвержденной Указом Президента Российской Федерации от 13.05.2017 № 208;</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(привлечение инвестиций в агропромышленный комплекс; внедрение современных технологий производства, переработки и хранения сельскохозяйственной продукции, сырья и продовольствия), определенным в Федеральной научно-технической </w:t>
      </w:r>
      <w:hyperlink r:id="rId15">
        <w:r>
          <w:rPr>
            <w:rFonts w:ascii="Times New Roman" w:hAnsi="Times New Roman" w:cs="Times New Roman"/>
            <w:color w:val="000000" w:themeColor="text1"/>
            <w:sz w:val="24"/>
            <w:szCs w:val="24"/>
          </w:rPr>
          <w:t>программе</w:t>
        </w:r>
      </w:hyperlink>
      <w:r>
        <w:rPr>
          <w:rFonts w:ascii="Times New Roman" w:hAnsi="Times New Roman" w:cs="Times New Roman"/>
          <w:color w:val="000000" w:themeColor="text1"/>
          <w:sz w:val="24"/>
          <w:szCs w:val="24"/>
        </w:rPr>
        <w:t xml:space="preserve"> развития сельского хозяйства на 2017-20</w:t>
      </w:r>
      <w:r w:rsidR="00BE6F5A">
        <w:rPr>
          <w:rFonts w:ascii="Times New Roman" w:hAnsi="Times New Roman" w:cs="Times New Roman"/>
          <w:color w:val="000000" w:themeColor="text1"/>
          <w:sz w:val="24"/>
          <w:szCs w:val="24"/>
        </w:rPr>
        <w:t>30</w:t>
      </w:r>
      <w:r>
        <w:rPr>
          <w:rFonts w:ascii="Times New Roman" w:hAnsi="Times New Roman" w:cs="Times New Roman"/>
          <w:color w:val="000000" w:themeColor="text1"/>
          <w:sz w:val="24"/>
          <w:szCs w:val="24"/>
        </w:rPr>
        <w:t xml:space="preserve"> годы, утвержденной постановлением Правительства Российской Федерации от 25.08.2017 № 996, во исполнение </w:t>
      </w:r>
      <w:hyperlink r:id="rId16">
        <w:r>
          <w:rPr>
            <w:rFonts w:ascii="Times New Roman" w:hAnsi="Times New Roman" w:cs="Times New Roman"/>
            <w:color w:val="000000" w:themeColor="text1"/>
            <w:sz w:val="24"/>
            <w:szCs w:val="24"/>
          </w:rPr>
          <w:t>Указа</w:t>
        </w:r>
      </w:hyperlink>
      <w:r>
        <w:rPr>
          <w:rFonts w:ascii="Times New Roman" w:hAnsi="Times New Roman" w:cs="Times New Roman"/>
          <w:color w:val="000000" w:themeColor="text1"/>
          <w:sz w:val="24"/>
          <w:szCs w:val="24"/>
        </w:rPr>
        <w:t xml:space="preserve"> Президента Российской Федерации от 21.07.2016 № 350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 мерах </w:t>
      </w:r>
      <w:r w:rsidR="007B7BD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по реализации государственной научно-технической политики в интересах развития сельского хозяйства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(обновление, перевооружение имеющейся и создание новой инновационной промышленной технологической базы для развития спортивной индустрии; обеспечение </w:t>
      </w:r>
      <w:r>
        <w:rPr>
          <w:rFonts w:ascii="Times New Roman" w:hAnsi="Times New Roman" w:cs="Times New Roman"/>
          <w:color w:val="000000" w:themeColor="text1"/>
          <w:sz w:val="24"/>
          <w:szCs w:val="24"/>
        </w:rPr>
        <w:br/>
        <w:t xml:space="preserve">и стимулирование спроса на отечественную спортивную продукцию, ее компоненты </w:t>
      </w:r>
      <w:r>
        <w:rPr>
          <w:rFonts w:ascii="Times New Roman" w:hAnsi="Times New Roman" w:cs="Times New Roman"/>
          <w:color w:val="000000" w:themeColor="text1"/>
          <w:sz w:val="24"/>
          <w:szCs w:val="24"/>
        </w:rPr>
        <w:br/>
        <w:t xml:space="preserve">и материалы; создание условий для увеличения доли российской спортивной продукции как на внутреннем, так и на внешнем рынках; развитие экспортного потенциала российских предприятий спортивной индустрии), определенным </w:t>
      </w:r>
      <w:hyperlink r:id="rId17">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спортивной индустрии до 2035 года, утвержденной распоряжением Правительства Российской Федерации от 03.06.2019 № 1188-р;</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цели и задачам (рост объемов реализации отечественной продукции в три раза к 2030 году (в текущих ценах), повышение доли присутствия отечественных машин </w:t>
      </w:r>
      <w:r>
        <w:rPr>
          <w:rFonts w:ascii="Times New Roman" w:hAnsi="Times New Roman" w:cs="Times New Roman"/>
          <w:color w:val="000000" w:themeColor="text1"/>
          <w:sz w:val="24"/>
          <w:szCs w:val="24"/>
        </w:rPr>
        <w:br/>
        <w:t xml:space="preserve">и оборудования для пищевой и перерабатывающей промышленности на внутреннем рынке, увеличение экспортных поставок), определенным </w:t>
      </w:r>
      <w:hyperlink r:id="rId18">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машиностроения для пищевой и перерабатывающей промышленности Российской Федерации на период </w:t>
      </w:r>
      <w:r w:rsidR="0049251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до 2030 года, утвержденной распоряжением Правительства Российской Федерации </w:t>
      </w:r>
      <w:r w:rsidR="0049251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от 30.08.2019 № 1931-р;</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целям (достижение устойчивой конкурентоспособности российской экономики, </w:t>
      </w:r>
      <w:r w:rsidR="007B7BD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 том числе лидирующих позиций в мире в области искусственного интеллекта) Национальной </w:t>
      </w:r>
      <w:hyperlink r:id="rId19">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искусственного интеллекта на период до 2030 года, утвержденной Указом Президента Российской Федерации от 10.10.2019 № 490;</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(обеспечить выполнение 100 процентов заданий ГОЗ по срокам и стоимости создания кораблей, судов, вооружения и военной специальной техники для Военно-Морского Флота, разработать и внедрить наиболее передовые технологии производства; повысить эффективность планирования и управления производством в организациях судостроительной промышленности и обеспечить их финансовую устойчивость; увеличить количество высокопроизводительных рабочих мест, увеличить заработную плату работникам промышленных организаций судостроительной отрасли), определенным </w:t>
      </w:r>
      <w:r w:rsidR="0049251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 Стратегии развития судостроительной промышленности на период </w:t>
      </w:r>
      <w:r>
        <w:rPr>
          <w:rFonts w:ascii="Times New Roman" w:hAnsi="Times New Roman" w:cs="Times New Roman"/>
          <w:color w:val="000000" w:themeColor="text1"/>
          <w:sz w:val="24"/>
          <w:szCs w:val="24"/>
        </w:rPr>
        <w:br/>
        <w:t>до 2036 года и на дальнейшую перспективу до 2050 года, утвержденной распоряжением Правительства Российской Федерации от 28.10.2019 № 2553-р;</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целям и задачам (обеспечение населения страны безопасной, качественной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 xml:space="preserve">и доступной сельскохозяйственной продукцией, сырьем и продовольствием в объемах, обеспечивающих рациональные нормы потребления пищевой продукции, устойчивое развитие производства сельскохозяйственной продукции, сырья и продовольствия, достаточное для обеспечения продовольственной независимости на основе принципов научно обоснованного планирования, производство сельскохозяйственной продукции, сырья и продовольствия, которые соответствуют установленным экологическим, санитарно-эпидемиологическим, ветеринарным и иным требованиям, с учетом необходимости использования при их производстве безопасных для здоровья человека технологий) </w:t>
      </w:r>
      <w:hyperlink r:id="rId20">
        <w:r>
          <w:rPr>
            <w:rFonts w:ascii="Times New Roman" w:hAnsi="Times New Roman" w:cs="Times New Roman"/>
            <w:color w:val="000000" w:themeColor="text1"/>
            <w:sz w:val="24"/>
            <w:szCs w:val="24"/>
          </w:rPr>
          <w:t>Доктрины</w:t>
        </w:r>
      </w:hyperlink>
      <w:r>
        <w:rPr>
          <w:rFonts w:ascii="Times New Roman" w:hAnsi="Times New Roman" w:cs="Times New Roman"/>
          <w:color w:val="000000" w:themeColor="text1"/>
          <w:sz w:val="24"/>
          <w:szCs w:val="24"/>
        </w:rPr>
        <w:t xml:space="preserve"> продовольственной безопасности Российской Федерации, утвержденной Указом Президента Российской Федерации от 21.01.2020 № 20;</w:t>
      </w:r>
    </w:p>
    <w:p w:rsidR="00141C63" w:rsidRPr="00BE6F5A"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(оказание мер государственной поддержки, направленных на создание </w:t>
      </w:r>
      <w:r>
        <w:rPr>
          <w:rFonts w:ascii="Times New Roman" w:hAnsi="Times New Roman" w:cs="Times New Roman"/>
          <w:color w:val="000000" w:themeColor="text1"/>
          <w:sz w:val="24"/>
          <w:szCs w:val="24"/>
        </w:rPr>
        <w:br/>
        <w:t xml:space="preserve">и развитие технологий освоения нефтяных и газовых месторождений (в том числе технологий, применяемых на континентальном шельфе), производства сжиженного природного газа, а также на обеспечение производства соответствующей промышленной продукции, стимулирование использования промышленной продукции российского производства при реализации новых экономических проектов), определенным в </w:t>
      </w:r>
      <w:hyperlink r:id="rId21">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Арктической зоны Российской Федерации и обеспечения национальной безопасности на период до 2035 года, утвержденной Указом Президента Российско</w:t>
      </w:r>
      <w:r w:rsidR="00BE6F5A">
        <w:rPr>
          <w:rFonts w:ascii="Times New Roman" w:hAnsi="Times New Roman" w:cs="Times New Roman"/>
          <w:color w:val="000000" w:themeColor="text1"/>
          <w:sz w:val="24"/>
          <w:szCs w:val="24"/>
        </w:rPr>
        <w:t>й Федерации от 26.10.2020 № 645</w:t>
      </w:r>
      <w:r w:rsidR="00BE6F5A" w:rsidRPr="00BE6F5A">
        <w:rPr>
          <w:rFonts w:ascii="Times New Roman" w:hAnsi="Times New Roman" w:cs="Times New Roman"/>
          <w:color w:val="000000" w:themeColor="text1"/>
          <w:sz w:val="24"/>
          <w:szCs w:val="24"/>
        </w:rPr>
        <w:t>;</w:t>
      </w:r>
    </w:p>
    <w:p w:rsidR="00BE6F5A" w:rsidRDefault="00BE6F5A" w:rsidP="00BE6F5A">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(стимулирование инвестиционной активности в агропромышленном </w:t>
      </w:r>
      <w:r>
        <w:rPr>
          <w:rFonts w:ascii="Times New Roman" w:hAnsi="Times New Roman" w:cs="Times New Roman"/>
          <w:color w:val="000000" w:themeColor="text1"/>
          <w:sz w:val="24"/>
          <w:szCs w:val="24"/>
        </w:rPr>
        <w:br/>
        <w:t xml:space="preserve">и рыбохозяйственном комплексах, создание системы продвижения продукции агропромышленного комплекса на внешние рынки), определенным в </w:t>
      </w:r>
      <w:hyperlink r:id="rId22">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w:t>
      </w:r>
      <w:r>
        <w:rPr>
          <w:rFonts w:ascii="Times New Roman" w:hAnsi="Times New Roman" w:cs="Times New Roman"/>
          <w:color w:val="000000" w:themeColor="text1"/>
          <w:sz w:val="24"/>
          <w:szCs w:val="24"/>
        </w:rPr>
        <w:br/>
        <w:t>от 08.09.2022 № 2567-р.</w:t>
      </w:r>
    </w:p>
    <w:p w:rsidR="00141C63" w:rsidRDefault="00141C63">
      <w:pPr>
        <w:spacing w:after="160" w:line="259" w:lineRule="auto"/>
        <w:rPr>
          <w:rFonts w:ascii="Times New Roman" w:eastAsiaTheme="minorHAnsi" w:hAnsi="Times New Roman" w:cs="Times New Roman"/>
        </w:rPr>
        <w:sectPr w:rsidR="00141C63" w:rsidSect="00BE6F5A">
          <w:pgSz w:w="11907" w:h="16839" w:code="9"/>
          <w:pgMar w:top="1134" w:right="850" w:bottom="1134" w:left="1701" w:header="708" w:footer="708" w:gutter="0"/>
          <w:cols w:space="720"/>
          <w:docGrid w:linePitch="326"/>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1232"/>
        <w:gridCol w:w="1591"/>
        <w:gridCol w:w="57"/>
      </w:tblGrid>
      <w:tr w:rsidR="00141C63" w:rsidTr="007B7BDC">
        <w:trPr>
          <w:trHeight w:val="115"/>
        </w:trPr>
        <w:tc>
          <w:tcPr>
            <w:tcW w:w="15632" w:type="dxa"/>
            <w:gridSpan w:val="14"/>
          </w:tcPr>
          <w:p w:rsidR="00141C63" w:rsidRDefault="00141C63">
            <w:pPr>
              <w:rPr>
                <w:sz w:val="2"/>
              </w:rPr>
            </w:pPr>
          </w:p>
        </w:tc>
      </w:tr>
      <w:tr w:rsidR="00141C63" w:rsidTr="007B7BDC">
        <w:trPr>
          <w:trHeight w:val="329"/>
        </w:trPr>
        <w:tc>
          <w:tcPr>
            <w:tcW w:w="15575" w:type="dxa"/>
            <w:gridSpan w:val="13"/>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Cs w:val="22"/>
              </w:rPr>
              <w:t>1.4. Целевые показатели государственной программы и индикаторы подпрограмм и отдельных мероприятий</w:t>
            </w:r>
          </w:p>
        </w:tc>
        <w:tc>
          <w:tcPr>
            <w:tcW w:w="57" w:type="dxa"/>
          </w:tcPr>
          <w:p w:rsidR="00141C63" w:rsidRDefault="00141C63">
            <w:pPr>
              <w:rPr>
                <w:sz w:val="2"/>
              </w:rPr>
            </w:pPr>
          </w:p>
        </w:tc>
      </w:tr>
      <w:tr w:rsidR="00141C63" w:rsidTr="007B7BDC">
        <w:trPr>
          <w:trHeight w:val="115"/>
        </w:trPr>
        <w:tc>
          <w:tcPr>
            <w:tcW w:w="15632" w:type="dxa"/>
            <w:gridSpan w:val="14"/>
          </w:tcPr>
          <w:p w:rsidR="00141C63" w:rsidRDefault="00141C63">
            <w:pPr>
              <w:rPr>
                <w:sz w:val="2"/>
              </w:rPr>
            </w:pPr>
          </w:p>
        </w:tc>
      </w:tr>
      <w:tr w:rsidR="00141C63" w:rsidTr="007B7BDC">
        <w:trPr>
          <w:trHeight w:val="63"/>
        </w:trPr>
        <w:tc>
          <w:tcPr>
            <w:tcW w:w="15632" w:type="dxa"/>
            <w:gridSpan w:val="14"/>
          </w:tcPr>
          <w:p w:rsidR="00141C63" w:rsidRDefault="00141C63">
            <w:pPr>
              <w:rPr>
                <w:sz w:val="2"/>
              </w:rPr>
            </w:pPr>
          </w:p>
        </w:tc>
      </w:tr>
      <w:tr w:rsidR="00141C63" w:rsidTr="007B7BDC">
        <w:trPr>
          <w:trHeight w:val="788"/>
        </w:trPr>
        <w:tc>
          <w:tcPr>
            <w:tcW w:w="15575" w:type="dxa"/>
            <w:gridSpan w:val="13"/>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1.4.1. Целевые показатели государственной программы</w:t>
            </w:r>
          </w:p>
        </w:tc>
        <w:tc>
          <w:tcPr>
            <w:tcW w:w="57" w:type="dxa"/>
          </w:tcPr>
          <w:p w:rsidR="00141C63" w:rsidRDefault="00141C63">
            <w:pPr>
              <w:rPr>
                <w:sz w:val="2"/>
              </w:rPr>
            </w:pPr>
          </w:p>
        </w:tc>
      </w:tr>
      <w:tr w:rsidR="00141C63" w:rsidTr="007B7BDC">
        <w:trPr>
          <w:trHeight w:val="63"/>
        </w:trPr>
        <w:tc>
          <w:tcPr>
            <w:tcW w:w="15575" w:type="dxa"/>
            <w:gridSpan w:val="13"/>
            <w:tcBorders>
              <w:bottom w:val="single" w:sz="4" w:space="0" w:color="000000"/>
            </w:tcBorders>
          </w:tcPr>
          <w:p w:rsidR="00141C63" w:rsidRDefault="00141C63">
            <w:pPr>
              <w:rPr>
                <w:sz w:val="2"/>
              </w:rPr>
            </w:pPr>
          </w:p>
        </w:tc>
        <w:tc>
          <w:tcPr>
            <w:tcW w:w="57" w:type="dxa"/>
          </w:tcPr>
          <w:p w:rsidR="00141C63" w:rsidRDefault="00141C63">
            <w:pPr>
              <w:rPr>
                <w:sz w:val="2"/>
              </w:rPr>
            </w:pPr>
          </w:p>
        </w:tc>
      </w:tr>
      <w:tr w:rsidR="00141C63" w:rsidTr="007B7BDC">
        <w:trPr>
          <w:trHeight w:val="237"/>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Ответственный </w:t>
            </w:r>
            <w:r w:rsidR="001A1E5C">
              <w:rPr>
                <w:rFonts w:ascii="Times New Roman" w:eastAsia="Times New Roman" w:hAnsi="Times New Roman" w:cs="Times New Roman"/>
                <w:b/>
                <w:color w:val="000000"/>
                <w:spacing w:val="-2"/>
                <w:sz w:val="22"/>
                <w:szCs w:val="22"/>
              </w:rPr>
              <w:br/>
            </w:r>
            <w:r>
              <w:rPr>
                <w:rFonts w:ascii="Times New Roman" w:eastAsia="Times New Roman" w:hAnsi="Times New Roman" w:cs="Times New Roman"/>
                <w:b/>
                <w:color w:val="000000"/>
                <w:spacing w:val="-2"/>
                <w:sz w:val="22"/>
                <w:szCs w:val="22"/>
              </w:rPr>
              <w:t>за достижение целевого показателя</w:t>
            </w:r>
          </w:p>
        </w:tc>
        <w:tc>
          <w:tcPr>
            <w:tcW w:w="2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Принадлежность целевого показателя к показателям Стратегии 2035, региональных проектов, Указа Президента РФ №1014, финансовым соглашениям </w:t>
            </w:r>
            <w:r w:rsidR="001A1E5C">
              <w:rPr>
                <w:rFonts w:ascii="Times New Roman" w:eastAsia="Times New Roman" w:hAnsi="Times New Roman" w:cs="Times New Roman"/>
                <w:b/>
                <w:color w:val="000000"/>
                <w:spacing w:val="-2"/>
                <w:sz w:val="22"/>
                <w:szCs w:val="22"/>
              </w:rPr>
              <w:br/>
            </w:r>
            <w:r>
              <w:rPr>
                <w:rFonts w:ascii="Times New Roman" w:eastAsia="Times New Roman" w:hAnsi="Times New Roman" w:cs="Times New Roman"/>
                <w:b/>
                <w:color w:val="000000"/>
                <w:spacing w:val="-2"/>
                <w:sz w:val="22"/>
                <w:szCs w:val="22"/>
              </w:rPr>
              <w:t>и нефинансовым соглашениям</w:t>
            </w:r>
          </w:p>
        </w:tc>
        <w:tc>
          <w:tcPr>
            <w:tcW w:w="57" w:type="dxa"/>
            <w:tcBorders>
              <w:left w:val="single" w:sz="4" w:space="0" w:color="000000"/>
            </w:tcBorders>
          </w:tcPr>
          <w:p w:rsidR="00141C63" w:rsidRDefault="00141C63">
            <w:pPr>
              <w:rPr>
                <w:sz w:val="2"/>
              </w:rPr>
            </w:pPr>
          </w:p>
        </w:tc>
      </w:tr>
      <w:tr w:rsidR="00141C63" w:rsidTr="007B7BDC">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2031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7B7BDC">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Индекс промышленного производства (далее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w:t>
            </w:r>
            <w:r w:rsidR="000F45D4">
              <w:rPr>
                <w:rFonts w:ascii="Times New Roman" w:eastAsia="Times New Roman" w:hAnsi="Times New Roman" w:cs="Times New Roman"/>
                <w:color w:val="000000"/>
                <w:spacing w:val="-2"/>
                <w:sz w:val="20"/>
                <w:szCs w:val="22"/>
              </w:rPr>
              <w:t xml:space="preserve">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168,5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206</w:t>
            </w:r>
            <w:r w:rsidR="001A1E5C">
              <w:rPr>
                <w:rFonts w:ascii="Times New Roman" w:eastAsia="Times New Roman" w:hAnsi="Times New Roman" w:cs="Times New Roman"/>
                <w:color w:val="000000"/>
                <w:spacing w:val="-2"/>
                <w:sz w:val="20"/>
                <w:szCs w:val="22"/>
              </w:rPr>
              <w:t>,0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Санкт-Петербурга в объеме отгруженной промышленной продукции по Российской Федерации (без учета данных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по видам деятельности </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Добыча полезных ископаемых</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xml:space="preserve">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xml:space="preserve">Производство кокса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и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высокотехнологичных отраслей промышленности в общем объеме отгруженной продукции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w:t>
            </w:r>
            <w:r w:rsidR="007B7BDC">
              <w:rPr>
                <w:rFonts w:ascii="Times New Roman" w:eastAsia="Times New Roman" w:hAnsi="Times New Roman" w:cs="Times New Roman"/>
                <w:color w:val="000000"/>
                <w:spacing w:val="-2"/>
                <w:sz w:val="20"/>
                <w:szCs w:val="22"/>
              </w:rPr>
              <w:t xml:space="preserve">та данных по виду деятельности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Производство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w:t>
            </w:r>
            <w:r w:rsidR="000F45D4">
              <w:rPr>
                <w:rFonts w:ascii="Times New Roman" w:eastAsia="Times New Roman" w:hAnsi="Times New Roman" w:cs="Times New Roman"/>
                <w:color w:val="000000"/>
                <w:spacing w:val="-2"/>
                <w:sz w:val="20"/>
                <w:szCs w:val="22"/>
              </w:rPr>
              <w:t>,0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Темп роста объема отгруженной промышленной продукции (без учета данных по видам деятельности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Добыча полезных ископаемых</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 xml:space="preserve"> и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Производство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w:t>
            </w:r>
            <w:r w:rsidR="000F45D4">
              <w:rPr>
                <w:rFonts w:ascii="Times New Roman" w:eastAsia="Times New Roman" w:hAnsi="Times New Roman" w:cs="Times New Roman"/>
                <w:color w:val="000000"/>
                <w:spacing w:val="-2"/>
                <w:sz w:val="20"/>
                <w:szCs w:val="22"/>
              </w:rPr>
              <w:t xml:space="preserve">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189,4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205,3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инновационной продукции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общем объеме продукции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w:t>
            </w:r>
            <w:r w:rsidR="007B7BDC">
              <w:rPr>
                <w:rFonts w:ascii="Times New Roman" w:eastAsia="Times New Roman" w:hAnsi="Times New Roman" w:cs="Times New Roman"/>
                <w:color w:val="000000"/>
                <w:spacing w:val="-2"/>
                <w:sz w:val="20"/>
                <w:szCs w:val="22"/>
              </w:rPr>
              <w:t xml:space="preserve">та данных по виду деятельности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Производство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558"/>
        </w:trPr>
        <w:tc>
          <w:tcPr>
            <w:tcW w:w="15575" w:type="dxa"/>
            <w:gridSpan w:val="13"/>
            <w:tcBorders>
              <w:top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1.4.2. Индикаторы подпрограмм государственной программы</w:t>
            </w:r>
          </w:p>
        </w:tc>
        <w:tc>
          <w:tcPr>
            <w:tcW w:w="57" w:type="dxa"/>
          </w:tcPr>
          <w:p w:rsidR="00141C63" w:rsidRDefault="00141C63">
            <w:pPr>
              <w:rPr>
                <w:sz w:val="2"/>
              </w:rPr>
            </w:pPr>
          </w:p>
        </w:tc>
      </w:tr>
      <w:tr w:rsidR="00141C63" w:rsidTr="007B7BDC">
        <w:trPr>
          <w:trHeight w:val="63"/>
        </w:trPr>
        <w:tc>
          <w:tcPr>
            <w:tcW w:w="15575" w:type="dxa"/>
            <w:gridSpan w:val="13"/>
            <w:tcBorders>
              <w:bottom w:val="single" w:sz="4" w:space="0" w:color="000000"/>
            </w:tcBorders>
          </w:tcPr>
          <w:p w:rsidR="00141C63" w:rsidRDefault="00141C63">
            <w:pPr>
              <w:rPr>
                <w:sz w:val="2"/>
              </w:rPr>
            </w:pPr>
          </w:p>
        </w:tc>
        <w:tc>
          <w:tcPr>
            <w:tcW w:w="57" w:type="dxa"/>
          </w:tcPr>
          <w:p w:rsidR="00141C63" w:rsidRDefault="00141C63">
            <w:pPr>
              <w:rPr>
                <w:sz w:val="2"/>
              </w:rPr>
            </w:pPr>
          </w:p>
        </w:tc>
      </w:tr>
      <w:tr w:rsidR="00141C63" w:rsidTr="007B7BDC">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Ответственный за достижение индикатора</w:t>
            </w:r>
          </w:p>
        </w:tc>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szCs w:val="22"/>
              </w:rPr>
              <w:t>Принадлежн</w:t>
            </w:r>
            <w:proofErr w:type="spellEnd"/>
          </w:p>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141C63" w:rsidRDefault="00141C63">
            <w:pPr>
              <w:rPr>
                <w:sz w:val="2"/>
              </w:rPr>
            </w:pPr>
          </w:p>
        </w:tc>
      </w:tr>
      <w:tr w:rsidR="00141C63" w:rsidTr="007B7BDC">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7B7BDC">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12</w:t>
            </w:r>
          </w:p>
        </w:tc>
        <w:tc>
          <w:tcPr>
            <w:tcW w:w="57" w:type="dxa"/>
            <w:tcBorders>
              <w:left w:val="single" w:sz="4" w:space="0" w:color="000000"/>
            </w:tcBorders>
          </w:tcPr>
          <w:p w:rsidR="00141C63" w:rsidRDefault="00141C63">
            <w:pPr>
              <w:rPr>
                <w:sz w:val="2"/>
              </w:rPr>
            </w:pPr>
          </w:p>
        </w:tc>
      </w:tr>
      <w:tr w:rsidR="00141C63" w:rsidTr="007B7BDC">
        <w:trPr>
          <w:trHeight w:val="273"/>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1</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Коэффициент обновления основных фондов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2ED1" w:rsidRPr="00BA2ED1" w:rsidRDefault="00BA2ED1" w:rsidP="00BA2ED1">
            <w:pPr>
              <w:spacing w:line="229" w:lineRule="auto"/>
              <w:jc w:val="center"/>
              <w:rPr>
                <w:rFonts w:ascii="Times New Roman" w:eastAsia="Times New Roman" w:hAnsi="Times New Roman" w:cs="Times New Roman"/>
                <w:color w:val="000000"/>
                <w:spacing w:val="-2"/>
                <w:sz w:val="20"/>
                <w:szCs w:val="22"/>
              </w:rPr>
            </w:pPr>
            <w:r w:rsidRPr="00BA2ED1">
              <w:rPr>
                <w:rFonts w:ascii="Times New Roman" w:eastAsia="Times New Roman" w:hAnsi="Times New Roman" w:cs="Times New Roman"/>
                <w:color w:val="000000"/>
                <w:spacing w:val="-2"/>
                <w:sz w:val="20"/>
                <w:szCs w:val="22"/>
              </w:rPr>
              <w:t>Индекс производства</w:t>
            </w:r>
          </w:p>
          <w:p w:rsidR="00BA2ED1" w:rsidRPr="00BA2ED1" w:rsidRDefault="00BA2ED1" w:rsidP="00BA2ED1">
            <w:pPr>
              <w:spacing w:line="229" w:lineRule="auto"/>
              <w:jc w:val="center"/>
              <w:rPr>
                <w:rFonts w:ascii="Times New Roman" w:eastAsia="Times New Roman" w:hAnsi="Times New Roman" w:cs="Times New Roman"/>
                <w:color w:val="000000"/>
                <w:spacing w:val="-2"/>
                <w:sz w:val="20"/>
                <w:szCs w:val="22"/>
              </w:rPr>
            </w:pPr>
            <w:r w:rsidRPr="00BA2ED1">
              <w:rPr>
                <w:rFonts w:ascii="Times New Roman" w:eastAsia="Times New Roman" w:hAnsi="Times New Roman" w:cs="Times New Roman"/>
                <w:color w:val="000000"/>
                <w:spacing w:val="-2"/>
                <w:sz w:val="20"/>
                <w:szCs w:val="22"/>
              </w:rPr>
              <w:t xml:space="preserve">по высокотехнологичным обрабатывающим видам экономической деятельности </w:t>
            </w:r>
          </w:p>
          <w:p w:rsidR="00141C63" w:rsidRPr="00BA2ED1" w:rsidRDefault="000F45D4" w:rsidP="00BA2ED1">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(далее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rsidP="00BA2ED1">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проценты</w:t>
            </w:r>
            <w:r w:rsidR="000F45D4" w:rsidRPr="00BA2ED1">
              <w:rPr>
                <w:rFonts w:ascii="Times New Roman" w:eastAsia="Times New Roman" w:hAnsi="Times New Roman" w:cs="Times New Roman"/>
                <w:color w:val="000000"/>
                <w:spacing w:val="-2"/>
                <w:sz w:val="20"/>
                <w:szCs w:val="22"/>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105,0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0F45D4">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BA2ED1" w:rsidRDefault="000F45D4">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Целевой показатель 1</w:t>
            </w:r>
          </w:p>
          <w:p w:rsidR="00141C63" w:rsidRPr="00BA2ED1" w:rsidRDefault="000F45D4">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Целевой показатель 2</w:t>
            </w:r>
          </w:p>
          <w:p w:rsidR="00141C63" w:rsidRPr="00BA2ED1" w:rsidRDefault="000F45D4">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Целевой показатель 3</w:t>
            </w:r>
          </w:p>
          <w:p w:rsidR="00141C63" w:rsidRPr="00BA2ED1" w:rsidRDefault="000F45D4">
            <w:pPr>
              <w:spacing w:line="229" w:lineRule="auto"/>
              <w:jc w:val="center"/>
              <w:rPr>
                <w:rFonts w:ascii="Times New Roman" w:eastAsia="Times New Roman" w:hAnsi="Times New Roman" w:cs="Times New Roman"/>
                <w:color w:val="000000"/>
                <w:spacing w:val="-2"/>
                <w:sz w:val="20"/>
              </w:rPr>
            </w:pPr>
            <w:r w:rsidRPr="00BA2ED1">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BA2ED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Обеспеченность территорий нежилых зон инженерной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и дорожной инфраструктурой (далее - Индикатор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95,7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Целевой показатель 4</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Численность работников, занятых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промышленности (далее - Индикатор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тыс. чел.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470,0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роста выработки на одного занятого в промышленности (без учет</w:t>
            </w:r>
            <w:r w:rsidR="007B7BDC">
              <w:rPr>
                <w:rFonts w:ascii="Times New Roman" w:eastAsia="Times New Roman" w:hAnsi="Times New Roman" w:cs="Times New Roman"/>
                <w:color w:val="000000"/>
                <w:spacing w:val="-2"/>
                <w:sz w:val="20"/>
                <w:szCs w:val="22"/>
              </w:rPr>
              <w:t xml:space="preserve">а данных по видам деятельности </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Добыча полезных ископаемых</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 xml:space="preserve"> и </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Производство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Индикатор 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w:t>
            </w:r>
            <w:r w:rsidR="000F45D4">
              <w:rPr>
                <w:rFonts w:ascii="Times New Roman" w:eastAsia="Times New Roman" w:hAnsi="Times New Roman" w:cs="Times New Roman"/>
                <w:color w:val="000000"/>
                <w:spacing w:val="-2"/>
                <w:sz w:val="20"/>
                <w:szCs w:val="22"/>
              </w:rPr>
              <w:t xml:space="preserve">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223</w:t>
            </w:r>
            <w:r w:rsidR="00812167">
              <w:rPr>
                <w:rFonts w:ascii="Times New Roman" w:eastAsia="Times New Roman" w:hAnsi="Times New Roman" w:cs="Times New Roman"/>
                <w:color w:val="000000"/>
                <w:spacing w:val="-2"/>
                <w:sz w:val="20"/>
                <w:szCs w:val="22"/>
              </w:rPr>
              <w:t>,1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продукции, отгруженной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на экспорт, в общем объеме отгруженной продукции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w:t>
            </w:r>
            <w:r w:rsidR="007B7BDC">
              <w:rPr>
                <w:rFonts w:ascii="Times New Roman" w:eastAsia="Times New Roman" w:hAnsi="Times New Roman" w:cs="Times New Roman"/>
                <w:color w:val="000000"/>
                <w:spacing w:val="-2"/>
                <w:sz w:val="20"/>
                <w:szCs w:val="22"/>
              </w:rPr>
              <w:t xml:space="preserve">та данных по виду деятельности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Производство нефтепродуктов</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(далее - Индикатор 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81216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роста объемов несырьевого неэнергетического экспорта товаров  (далее - Индикатор 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 процентах к предыдущему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рабочих мест, созданных на территории ОЭЗ технико-внедренческого типа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Санкт-Петербурге (далее - Индикатор 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w:t>
            </w:r>
            <w:r w:rsidR="000F45D4">
              <w:rPr>
                <w:rFonts w:ascii="Times New Roman" w:eastAsia="Times New Roman" w:hAnsi="Times New Roman" w:cs="Times New Roman"/>
                <w:color w:val="000000"/>
                <w:spacing w:val="-2"/>
                <w:sz w:val="20"/>
                <w:szCs w:val="22"/>
              </w:rPr>
              <w:t>ыс.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4</w:t>
            </w: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Увеличение полной учетной стоимости основных фондов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за отчетный год (поступление)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за счет создания новой стоимости (ввода в действие новых основных фондов, модернизации, реконструкции) по видам экон</w:t>
            </w:r>
            <w:r w:rsidR="007B7BDC">
              <w:rPr>
                <w:rFonts w:ascii="Times New Roman" w:eastAsia="Times New Roman" w:hAnsi="Times New Roman" w:cs="Times New Roman"/>
                <w:color w:val="000000"/>
                <w:spacing w:val="-2"/>
                <w:sz w:val="20"/>
                <w:szCs w:val="22"/>
              </w:rPr>
              <w:t xml:space="preserve">омической деятельности раздела </w:t>
            </w:r>
            <w:r w:rsidR="00CA7162">
              <w:rPr>
                <w:rFonts w:ascii="Times New Roman" w:eastAsia="Times New Roman" w:hAnsi="Times New Roman" w:cs="Times New Roman"/>
                <w:color w:val="000000"/>
                <w:spacing w:val="-2"/>
                <w:sz w:val="20"/>
                <w:szCs w:val="22"/>
              </w:rPr>
              <w:t>«</w:t>
            </w:r>
            <w:r w:rsidR="007B7BDC">
              <w:rPr>
                <w:rFonts w:ascii="Times New Roman" w:eastAsia="Times New Roman" w:hAnsi="Times New Roman" w:cs="Times New Roman"/>
                <w:color w:val="000000"/>
                <w:spacing w:val="-2"/>
                <w:sz w:val="20"/>
                <w:szCs w:val="22"/>
              </w:rPr>
              <w:t>Обрабатывающие производства</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xml:space="preserve"> Общероссийского </w:t>
            </w:r>
            <w:r>
              <w:rPr>
                <w:rFonts w:ascii="Times New Roman" w:eastAsia="Times New Roman" w:hAnsi="Times New Roman" w:cs="Times New Roman"/>
                <w:color w:val="000000"/>
                <w:spacing w:val="-2"/>
                <w:sz w:val="20"/>
                <w:szCs w:val="22"/>
              </w:rPr>
              <w:lastRenderedPageBreak/>
              <w:t xml:space="preserve">классификатора видов экономической деятельности (накопленным итогом),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за исключением видов деятельности, не относящихся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сфере ведения Министерства промышленности и торговли Российской Федерации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Соглашение </w:t>
            </w:r>
            <w:r w:rsidR="0081216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1.1;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141C63" w:rsidRDefault="00141C63">
            <w:pPr>
              <w:rPr>
                <w:sz w:val="2"/>
              </w:rPr>
            </w:pPr>
          </w:p>
        </w:tc>
      </w:tr>
      <w:tr w:rsidR="00141C63" w:rsidTr="007B7BDC">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инвестиций в основной капитал в обрабатывающих производствах (без учета данных видов деятельности,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не относящихся к сфере ведения Министерства промышленности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и торговли Российской Федерации)  (далее - Индикатор 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Pr="003D567C"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Соглашение </w:t>
            </w:r>
            <w:r w:rsidR="0081216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1.1;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отгруженных товаров собственного производства, выполненных работ и оказанных услуг собственными силами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обрабатывающих производствах (без учета данных видов деятельности, не относящихся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сфере ведения Министерства промышленности и торговли Российской Федерации) (накопленным итогом)  </w:t>
            </w:r>
            <w:r w:rsidR="007B7BD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Соглашение </w:t>
            </w:r>
            <w:r w:rsidR="0081216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1.1;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141C63" w:rsidRDefault="00141C63">
            <w:pPr>
              <w:rPr>
                <w:sz w:val="2"/>
              </w:rPr>
            </w:pPr>
          </w:p>
        </w:tc>
      </w:tr>
      <w:tr w:rsidR="00141C63" w:rsidTr="007B7BDC">
        <w:trPr>
          <w:trHeight w:val="133"/>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2</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Темп роста объема отгруженной инновационной продукции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по Санкт-Петербургу (далее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 процентах к предыдущему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119,2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AD0B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Количество услуг (включая консультационные), оказанных с</w:t>
            </w:r>
            <w:r w:rsidR="00AD0B8A">
              <w:rPr>
                <w:rFonts w:ascii="Times New Roman" w:eastAsia="Times New Roman" w:hAnsi="Times New Roman" w:cs="Times New Roman"/>
                <w:color w:val="000000"/>
                <w:spacing w:val="-2"/>
                <w:sz w:val="20"/>
                <w:szCs w:val="22"/>
              </w:rPr>
              <w:t xml:space="preserve">труктурными подразделениями АО </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Технопарк Санкт-Петербурга</w:t>
            </w:r>
            <w:r w:rsidR="00CA7162">
              <w:rPr>
                <w:rFonts w:ascii="Times New Roman" w:eastAsia="Times New Roman" w:hAnsi="Times New Roman" w:cs="Times New Roman"/>
                <w:color w:val="000000"/>
                <w:spacing w:val="-2"/>
                <w:sz w:val="20"/>
                <w:szCs w:val="22"/>
              </w:rPr>
              <w:t>»</w:t>
            </w:r>
            <w:r>
              <w:rPr>
                <w:rFonts w:ascii="Times New Roman" w:eastAsia="Times New Roman" w:hAnsi="Times New Roman" w:cs="Times New Roman"/>
                <w:color w:val="000000"/>
                <w:spacing w:val="-2"/>
                <w:sz w:val="20"/>
                <w:szCs w:val="22"/>
              </w:rPr>
              <w:t xml:space="preserve"> (далее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7B7BD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w:t>
            </w:r>
            <w:r w:rsidR="000F45D4">
              <w:rPr>
                <w:rFonts w:ascii="Times New Roman" w:eastAsia="Times New Roman" w:hAnsi="Times New Roman" w:cs="Times New Roman"/>
                <w:color w:val="000000"/>
                <w:spacing w:val="-2"/>
                <w:sz w:val="20"/>
                <w:szCs w:val="22"/>
              </w:rPr>
              <w:t>ыс.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территорий,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отношении которых осуществляется комплексная инженерная подготовка в целях развития инфраструктуры для инновационной деятельности (далее - Индикатор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КИ,</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кластеров, сформированных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Санкт-Петербурге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предприятий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и организаций Санкт-Петербурга, производящих композиционные материалы, конструкции и изделия из них, предназначенные для применения в сферах транспортной инфраструктуры, строительства, жилищно-коммунального хозяйства, физкультуры и спорта (далее - Индикатор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AD0B8A">
        <w:trPr>
          <w:trHeight w:val="171"/>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3</w:t>
            </w: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Индекс производства пищевых продуктов  (далее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AD0B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w:t>
            </w:r>
            <w:r w:rsidR="000F45D4">
              <w:rPr>
                <w:rFonts w:ascii="Times New Roman" w:eastAsia="Times New Roman" w:hAnsi="Times New Roman" w:cs="Times New Roman"/>
                <w:color w:val="000000"/>
                <w:spacing w:val="-2"/>
                <w:sz w:val="20"/>
                <w:szCs w:val="22"/>
              </w:rPr>
              <w:t xml:space="preserve"> процентах к 2021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3</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Средняя номинальная заработная плата в сельском хозяйстве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(по сельскохозяйственным организациям, не относящимся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субъектам МСП)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68000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69000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72800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73000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Племенное маточное поголовье сельскохозяйственных животных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пересчете на условные головы) (далее - Индикатор 3.3)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голов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2</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Удельный вес племенного скота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общем поголовье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3.4)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Реализация племенного молодняка крупного рогатого скота молочных пород на 100 голов маток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3.5)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головы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Производство молока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сельскохозяйственных организациях, крестьянских (фермерских) хозяйствах, включая индивидуальных предпринимателей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Индикатор 3.6)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Производство скота и птицы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на убой (в живом весе)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lastRenderedPageBreak/>
              <w:t>в сельскохозяйственных организациях, крестьянских (фермерских) хозяйствах, включая индивидуальных предпринимателей (далее - Индикатор 3.7)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3.8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Объем субсидируемых кредитов (далее - Индикатор 3.8)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Рентабельность сельскохозяйственных организаций (с учетом субсидий) (далее - Индикатор 3.9)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3</w:t>
            </w:r>
          </w:p>
        </w:tc>
        <w:tc>
          <w:tcPr>
            <w:tcW w:w="57" w:type="dxa"/>
            <w:tcBorders>
              <w:left w:val="single" w:sz="4" w:space="0" w:color="000000"/>
            </w:tcBorders>
          </w:tcPr>
          <w:p w:rsidR="00141C63" w:rsidRDefault="00141C63">
            <w:pPr>
              <w:rPr>
                <w:sz w:val="2"/>
              </w:rPr>
            </w:pPr>
          </w:p>
        </w:tc>
      </w:tr>
      <w:tr w:rsidR="00141C63" w:rsidTr="007B7BDC">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Объем добычи (вылова) водных биологических ресурсов в Западном рыбохозяйственном бассейне (далее - Индикатор 3.10)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Объем сельскохозяйственной продукции, сырья и продовольствия регионального продовольственного фонда (далее - Индикатор 3.11)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произведенных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реализованных хлеба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хлебобулочных изделий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с использованием субсидии (далее - Индикатор 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r w:rsidR="00141C63" w:rsidTr="007B7BDC">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Поголовье племенных быков-производителей, оцененных </w:t>
            </w:r>
            <w:r w:rsidR="00AD0B8A">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по качеству потомства или находящихся в процессе оценки этого качества (далее - Индикатор 3.13)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голов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141C63" w:rsidRDefault="000F45D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tbl>
      <w:tblPr>
        <w:tblW w:w="0"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141C63">
        <w:trPr>
          <w:trHeight w:val="229"/>
        </w:trPr>
        <w:tc>
          <w:tcPr>
            <w:tcW w:w="15575" w:type="dxa"/>
            <w:gridSpan w:val="8"/>
          </w:tcPr>
          <w:p w:rsidR="00141C63" w:rsidRDefault="00141C63">
            <w:pPr>
              <w:rPr>
                <w:sz w:val="2"/>
              </w:rPr>
            </w:pPr>
          </w:p>
        </w:tc>
      </w:tr>
      <w:tr w:rsidR="00141C63">
        <w:trPr>
          <w:trHeight w:val="444"/>
        </w:trPr>
        <w:tc>
          <w:tcPr>
            <w:tcW w:w="15575" w:type="dxa"/>
            <w:gridSpan w:val="8"/>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1.5. Информация о налоговых расходах, соответствующих целям государственной программы</w:t>
            </w:r>
          </w:p>
        </w:tc>
      </w:tr>
      <w:tr w:rsidR="00141C63">
        <w:trPr>
          <w:trHeight w:val="230"/>
        </w:trPr>
        <w:tc>
          <w:tcPr>
            <w:tcW w:w="15575" w:type="dxa"/>
            <w:gridSpan w:val="8"/>
            <w:tcBorders>
              <w:bottom w:val="single" w:sz="4" w:space="0" w:color="000000"/>
            </w:tcBorders>
          </w:tcPr>
          <w:p w:rsidR="00141C63" w:rsidRDefault="00141C63">
            <w:pPr>
              <w:rPr>
                <w:sz w:val="2"/>
              </w:rPr>
            </w:pPr>
          </w:p>
        </w:tc>
      </w:tr>
      <w:tr w:rsidR="00141C63">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 </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Наименование целевых показателей государственной программы, индикаторов подпрограмм и отдельных мероприятий, </w:t>
            </w:r>
            <w:r w:rsidR="00AD0B8A">
              <w:rPr>
                <w:rFonts w:ascii="Times New Roman" w:eastAsia="Times New Roman" w:hAnsi="Times New Roman" w:cs="Times New Roman"/>
                <w:b/>
                <w:color w:val="000000"/>
                <w:spacing w:val="-2"/>
                <w:sz w:val="22"/>
                <w:szCs w:val="22"/>
              </w:rPr>
              <w:br/>
            </w:r>
            <w:r>
              <w:rPr>
                <w:rFonts w:ascii="Times New Roman" w:eastAsia="Times New Roman" w:hAnsi="Times New Roman" w:cs="Times New Roman"/>
                <w:b/>
                <w:color w:val="000000"/>
                <w:spacing w:val="-2"/>
                <w:sz w:val="22"/>
                <w:szCs w:val="22"/>
              </w:rPr>
              <w:t>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Куратор налогового расхода</w:t>
            </w:r>
          </w:p>
        </w:tc>
      </w:tr>
      <w:tr w:rsidR="00141C63">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r>
      <w:tr w:rsidR="00141C63" w:rsidTr="00CA7162">
        <w:trPr>
          <w:trHeight w:val="192"/>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8</w:t>
            </w:r>
          </w:p>
        </w:tc>
      </w:tr>
      <w:tr w:rsidR="00141C63">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(13,5%; 12,5% - 2017- 2024 гг.) ставка налога на прибыль организаций для организаций - резидентов ОЭЗ, расположенной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территории Санкт-Петербурга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1 статьи 11-3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348 805,4</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367 710,7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387 640,6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2</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(0% - в течение шести налоговых периодов, начиная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с налогового периода, в котором была получена первая прибыль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деятельности, осуществляемой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территории ОЭЗ; 5% - в течение последующих четырех налоговых периодов; 13,5% - по истечении десяти налоговых периодов) ставка налога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прибыль для организаций - резидентов ОЭЗ (в отношении ОЭЗ, расположенной на территории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Санкт-Петербурга)</w:t>
            </w:r>
          </w:p>
          <w:p w:rsidR="00141C63" w:rsidRDefault="00141C63">
            <w:pPr>
              <w:spacing w:line="229" w:lineRule="auto"/>
              <w:rPr>
                <w:rFonts w:ascii="Times New Roman" w:eastAsia="Times New Roman" w:hAnsi="Times New Roman" w:cs="Times New Roman"/>
                <w:color w:val="000000"/>
                <w:spacing w:val="-2"/>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rsidP="00CA716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2 статьи 11-3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 xml:space="preserve">»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7 385,3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7 785,6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8 207,6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rsidTr="00CA7162">
        <w:trPr>
          <w:trHeight w:val="1673"/>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3</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rsidP="00CA716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(0%) ставка налога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прибыль организаций для организаций, являющихся стороной СПИК, одной из сторон которых является Санкт-Петербург, сведения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о которых внесены в реестр СПИК</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11-8-1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98339A">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2 926 590,6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3 085 211,8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3 252 430,2</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rsidTr="00CA7162">
        <w:trPr>
          <w:trHeight w:val="164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4</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(10%) ставка налога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прибыль организаций для организаций - участников региональных инвестиционных проектов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11-11-3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98339A">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28 387,3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29 925,9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31 547,9</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trPr>
          <w:trHeight w:val="2021"/>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5</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Освобождение от уплаты налога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имущество организаций, являющиеся стороной СПИК, заключенного Российской Федерацией и (или)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Санкт-Петербургом, осуществившие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течение не более трех любых календарных лет подряд начиная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с 01.01.2015 вложения на общую сумму не менее 300 млн руб. - в отношении объектов недвижимого имущества, включенных в расчет общей суммы вложений, осуществленных в рамках указанного СПИК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5-1 статьи 11-2-1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67 216,1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68 560,4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69 931,6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суммы налога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имущество организаций на сумму налога, исчисленного в отношении объекта недвижимого имущества,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который осуществлены капитальные вложения в объеме, определяемом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соответствии с пунктами 3 и 4 статьи 25.8 Налогового кодекса Российской Федерации, в рамках реализации  РИП, рассчитанную пропорционально доле площади объекта недвижимого имущества, используемой указанной организацией для реализации РИП,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общей площади такого объекта, для организаций - участников РИП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11-2-4 Закона Санкт-Петербурга </w:t>
            </w:r>
            <w:r w:rsidR="00CA716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 xml:space="preserve"> 81-11 </w:t>
            </w:r>
            <w:r w:rsidR="00CA7162">
              <w:rPr>
                <w:rFonts w:ascii="Times New Roman" w:eastAsia="Times New Roman" w:hAnsi="Times New Roman" w:cs="Times New Roman"/>
                <w:color w:val="000000"/>
                <w:spacing w:val="-2"/>
                <w:sz w:val="22"/>
                <w:szCs w:val="22"/>
              </w:rPr>
              <w:b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67 762,4</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69 117,6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70 500,0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7</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суммы земельного налога (уплата налога в размере 0,66%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исчисленной суммы налога)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в отношении земельных участков, предназначенных и используемых для ведения рыбного хозяйства</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Подпункт 1 пункта 3-3 статьи 11-7-1 Закона Санкт-Петербурга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3.10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989,0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1 028,6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1 028,6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8</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rsidP="001D314B">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суммы земельного налога (уплата налога в размере 33,33%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от исчисленной суммы налога)</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отношении земельных участков, отнесенных к землям в составе зон сельскохозяйственного использования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в населенных пунктах и используемых для сельскохозяйственного производства организациями и индивидуальными предпринимателями, отвечающими критериям сельскохозяйственных товаропроизводителей, предусмотренным в пункте 2 статьи 346.2 Налогового кодекса Российской Федерации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Абзац четвертый подпункта 4 пункта 3-3 статьи 11-7-1 Закона Санкт-Петербурга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3.9</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18 669,0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19 415,8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19 415,8</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rsidTr="001D314B">
        <w:trPr>
          <w:trHeight w:val="161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9</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Освобождение от уплаты транспортного налога организаций - резидентов ОЭЗ, расположенной на территории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Санкт-Петербурга (за исключением водных и воздушных транспортных средств)</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5-1 Закона Санкт-Петербурга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1 498,0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1 498,0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1 498,0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141C63" w:rsidTr="001D314B">
        <w:trPr>
          <w:trHeight w:val="1738"/>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10</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на 50% суммы транспортного налога для организаций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в отношении плавучих доков (</w:t>
            </w:r>
            <w:proofErr w:type="spellStart"/>
            <w:r>
              <w:rPr>
                <w:rFonts w:ascii="Times New Roman" w:eastAsia="Times New Roman" w:hAnsi="Times New Roman" w:cs="Times New Roman"/>
                <w:color w:val="000000"/>
                <w:spacing w:val="-2"/>
                <w:sz w:val="22"/>
                <w:szCs w:val="22"/>
              </w:rPr>
              <w:t>плавдоков</w:t>
            </w:r>
            <w:proofErr w:type="spellEnd"/>
            <w:r>
              <w:rPr>
                <w:rFonts w:ascii="Times New Roman" w:eastAsia="Times New Roman" w:hAnsi="Times New Roman" w:cs="Times New Roman"/>
                <w:color w:val="000000"/>
                <w:spacing w:val="-2"/>
                <w:sz w:val="22"/>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5-6 Закона Санкт-Петербурга </w:t>
            </w:r>
            <w:r w:rsidR="001D314B">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28.06.1995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1D314B">
              <w:rPr>
                <w:rFonts w:ascii="Times New Roman" w:eastAsia="Times New Roman" w:hAnsi="Times New Roman" w:cs="Times New Roman"/>
                <w:color w:val="000000"/>
                <w:spacing w:val="-2"/>
                <w:sz w:val="22"/>
                <w:szCs w:val="22"/>
              </w:rPr>
              <w:br/>
            </w:r>
            <w:r w:rsidR="00CA716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CA716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141C63" w:rsidRDefault="000F45D4">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1.6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6 783,0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6 783,0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6 783,0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141C63" w:rsidRDefault="000F45D4">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1.6. Краткое описание подпрограмм с обоснованием</w:t>
      </w:r>
    </w:p>
    <w:p w:rsidR="00141C63" w:rsidRDefault="000F45D4">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их выделения</w:t>
      </w:r>
    </w:p>
    <w:p w:rsidR="00141C63" w:rsidRDefault="00141C63">
      <w:pPr>
        <w:ind w:firstLine="540"/>
        <w:jc w:val="both"/>
        <w:rPr>
          <w:rFonts w:ascii="Times New Roman" w:eastAsiaTheme="minorHAnsi" w:hAnsi="Times New Roman" w:cs="Times New Roman"/>
          <w:szCs w:val="22"/>
        </w:rPr>
      </w:pP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 xml:space="preserve">Перечень подпрограмм, приведенный в паспорте государственной программы, определен с учетом задач инновационно-технологического развития промышленности </w:t>
      </w:r>
      <w:r w:rsidR="0098339A">
        <w:rPr>
          <w:rFonts w:ascii="Times New Roman" w:eastAsiaTheme="minorHAnsi" w:hAnsi="Times New Roman" w:cs="Times New Roman"/>
          <w:szCs w:val="22"/>
        </w:rPr>
        <w:br/>
      </w:r>
      <w:r>
        <w:rPr>
          <w:rFonts w:ascii="Times New Roman" w:eastAsiaTheme="minorHAnsi" w:hAnsi="Times New Roman" w:cs="Times New Roman"/>
          <w:szCs w:val="22"/>
        </w:rPr>
        <w:t>и агропромышленного комплекса Санкт-Петербурга.</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В подпрограмму 1 (</w:t>
      </w:r>
      <w:r w:rsidR="00CA7162">
        <w:rPr>
          <w:rFonts w:ascii="Times New Roman" w:eastAsiaTheme="minorHAnsi" w:hAnsi="Times New Roman" w:cs="Times New Roman"/>
          <w:szCs w:val="22"/>
        </w:rPr>
        <w:t>«</w:t>
      </w:r>
      <w:r>
        <w:rPr>
          <w:rFonts w:ascii="Times New Roman" w:eastAsiaTheme="minorHAnsi" w:hAnsi="Times New Roman" w:cs="Times New Roman"/>
          <w:szCs w:val="22"/>
        </w:rPr>
        <w:t>Развитие промышленности Санкт-Петербурга</w:t>
      </w:r>
      <w:r w:rsidR="00CA7162">
        <w:rPr>
          <w:rFonts w:ascii="Times New Roman" w:eastAsiaTheme="minorHAnsi" w:hAnsi="Times New Roman" w:cs="Times New Roman"/>
          <w:szCs w:val="22"/>
        </w:rPr>
        <w:t>»</w:t>
      </w:r>
      <w:r>
        <w:rPr>
          <w:rFonts w:ascii="Times New Roman" w:eastAsiaTheme="minorHAnsi" w:hAnsi="Times New Roman" w:cs="Times New Roman"/>
          <w:szCs w:val="22"/>
        </w:rPr>
        <w:t>) включены мероприятия, реализуемые в целях повышения конкурентоспособности промышленности Санкт-Петербурга и направленные на решение следующих задач:</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 xml:space="preserve">содействие технологическому перевооружению и модернизации предприятий, повышению уровня энергоэффективности и производительности труда </w:t>
      </w:r>
      <w:r w:rsidR="0098339A">
        <w:rPr>
          <w:rFonts w:ascii="Times New Roman" w:eastAsiaTheme="minorHAnsi" w:hAnsi="Times New Roman" w:cs="Times New Roman"/>
          <w:szCs w:val="22"/>
        </w:rPr>
        <w:br/>
      </w:r>
      <w:r>
        <w:rPr>
          <w:rFonts w:ascii="Times New Roman" w:eastAsiaTheme="minorHAnsi" w:hAnsi="Times New Roman" w:cs="Times New Roman"/>
          <w:szCs w:val="22"/>
        </w:rPr>
        <w:t>в промышленности;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развитие инфраструктуры для промышленности;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содействие кадровому обеспечению промышленности;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продвижение продукции на рынках сбыта, содействие развитию экспорта.</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В подпрограмму 2 (</w:t>
      </w:r>
      <w:r w:rsidR="00CA7162">
        <w:rPr>
          <w:rFonts w:ascii="Times New Roman" w:eastAsiaTheme="minorHAnsi" w:hAnsi="Times New Roman" w:cs="Times New Roman"/>
          <w:szCs w:val="22"/>
        </w:rPr>
        <w:t>«</w:t>
      </w:r>
      <w:r>
        <w:rPr>
          <w:rFonts w:ascii="Times New Roman" w:eastAsiaTheme="minorHAnsi" w:hAnsi="Times New Roman" w:cs="Times New Roman"/>
          <w:szCs w:val="22"/>
        </w:rPr>
        <w:t>Инновационное развитие Санкт-Петербурга</w:t>
      </w:r>
      <w:r w:rsidR="00CA7162">
        <w:rPr>
          <w:rFonts w:ascii="Times New Roman" w:eastAsiaTheme="minorHAnsi" w:hAnsi="Times New Roman" w:cs="Times New Roman"/>
          <w:szCs w:val="22"/>
        </w:rPr>
        <w:t>»</w:t>
      </w:r>
      <w:r>
        <w:rPr>
          <w:rFonts w:ascii="Times New Roman" w:eastAsiaTheme="minorHAnsi" w:hAnsi="Times New Roman" w:cs="Times New Roman"/>
          <w:szCs w:val="22"/>
        </w:rPr>
        <w:t>) включены мероприятия, реализуемые в целях развития и эффективного использования инновационного потенциала Санкт-Петербурга и направленные на решение следующих задач:</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повышение инновационной активности предприятий и организаций;</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 xml:space="preserve">стимулирование субъектов инновационной деятельности Санкт-Петербурга </w:t>
      </w:r>
      <w:r w:rsidR="0098339A">
        <w:rPr>
          <w:rFonts w:ascii="Times New Roman" w:eastAsiaTheme="minorHAnsi" w:hAnsi="Times New Roman" w:cs="Times New Roman"/>
          <w:szCs w:val="22"/>
        </w:rPr>
        <w:br/>
      </w:r>
      <w:r>
        <w:rPr>
          <w:rFonts w:ascii="Times New Roman" w:eastAsiaTheme="minorHAnsi" w:hAnsi="Times New Roman" w:cs="Times New Roman"/>
          <w:szCs w:val="22"/>
        </w:rPr>
        <w:t>к созданию и выпуску высокотехнологичной и конкурентоспособной инновационной продукции;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защита прав интеллектуальной собственности;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содействие развитию инфраструктуры для инновационной деятельности;</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стимулирование спроса на инновационную продукцию;</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содействие развитию кластеров Санкт-Петербурга;</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содействие внедрению композиционных материалов, конструкций и изделий из них.</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В подпрограмму 3 (</w:t>
      </w:r>
      <w:r w:rsidR="00CA7162">
        <w:rPr>
          <w:rFonts w:ascii="Times New Roman" w:eastAsiaTheme="minorHAnsi" w:hAnsi="Times New Roman" w:cs="Times New Roman"/>
          <w:szCs w:val="22"/>
        </w:rPr>
        <w:t>«</w:t>
      </w:r>
      <w:r>
        <w:rPr>
          <w:rFonts w:ascii="Times New Roman" w:eastAsiaTheme="minorHAnsi" w:hAnsi="Times New Roman" w:cs="Times New Roman"/>
          <w:szCs w:val="22"/>
        </w:rPr>
        <w:t>Развитие сельского хозяйства и регулирование рынка сельскохозяйственной продукции, сырья и продовольствия в Санкт-Петербурге</w:t>
      </w:r>
      <w:r w:rsidR="00CA7162">
        <w:rPr>
          <w:rFonts w:ascii="Times New Roman" w:eastAsiaTheme="minorHAnsi" w:hAnsi="Times New Roman" w:cs="Times New Roman"/>
          <w:szCs w:val="22"/>
        </w:rPr>
        <w:t>»</w:t>
      </w:r>
      <w:r>
        <w:rPr>
          <w:rFonts w:ascii="Times New Roman" w:eastAsiaTheme="minorHAnsi" w:hAnsi="Times New Roman" w:cs="Times New Roman"/>
          <w:szCs w:val="22"/>
        </w:rPr>
        <w:t xml:space="preserve">) включены мероприятия, реализуемые в целях создания благоприятных условий для развития агропромышленного комплекса, обеспечения продовольственной безопасности Санкт-Петербурга, обеспечения населения Санкт-Петербурга качественными </w:t>
      </w:r>
      <w:r w:rsidR="0098339A">
        <w:rPr>
          <w:rFonts w:ascii="Times New Roman" w:eastAsiaTheme="minorHAnsi" w:hAnsi="Times New Roman" w:cs="Times New Roman"/>
          <w:szCs w:val="22"/>
        </w:rPr>
        <w:br/>
      </w:r>
      <w:r>
        <w:rPr>
          <w:rFonts w:ascii="Times New Roman" w:eastAsiaTheme="minorHAnsi" w:hAnsi="Times New Roman" w:cs="Times New Roman"/>
          <w:szCs w:val="22"/>
        </w:rPr>
        <w:t>и безопасными продуктами питания и направленные на решение следующих задач:</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 xml:space="preserve">стимулирование производства основных видов сельскохозяйственной продукции </w:t>
      </w:r>
      <w:r w:rsidR="0098339A">
        <w:rPr>
          <w:rFonts w:ascii="Times New Roman" w:eastAsiaTheme="minorHAnsi" w:hAnsi="Times New Roman" w:cs="Times New Roman"/>
          <w:szCs w:val="22"/>
        </w:rPr>
        <w:br/>
      </w:r>
      <w:r>
        <w:rPr>
          <w:rFonts w:ascii="Times New Roman" w:eastAsiaTheme="minorHAnsi" w:hAnsi="Times New Roman" w:cs="Times New Roman"/>
          <w:szCs w:val="22"/>
        </w:rPr>
        <w:t>и производства пищевых продуктов;</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 xml:space="preserve">повышение финансовой устойчивости, стимулирование инвестиционной деятельности в агропромышленном комплексе, поддержка технической </w:t>
      </w:r>
      <w:r w:rsidR="0098339A">
        <w:rPr>
          <w:rFonts w:ascii="Times New Roman" w:eastAsiaTheme="minorHAnsi" w:hAnsi="Times New Roman" w:cs="Times New Roman"/>
          <w:szCs w:val="22"/>
        </w:rPr>
        <w:br/>
      </w:r>
      <w:r>
        <w:rPr>
          <w:rFonts w:ascii="Times New Roman" w:eastAsiaTheme="minorHAnsi" w:hAnsi="Times New Roman" w:cs="Times New Roman"/>
          <w:szCs w:val="22"/>
        </w:rPr>
        <w:t>и технологической модернизации товаропроизводителей агропромышленного комплекса;</w:t>
      </w:r>
    </w:p>
    <w:p w:rsidR="00141C63" w:rsidRDefault="000F45D4" w:rsidP="0098339A">
      <w:pPr>
        <w:spacing w:line="259" w:lineRule="auto"/>
        <w:ind w:firstLine="567"/>
        <w:jc w:val="both"/>
        <w:rPr>
          <w:rFonts w:ascii="Times New Roman" w:eastAsiaTheme="minorHAnsi" w:hAnsi="Times New Roman" w:cs="Times New Roman"/>
          <w:szCs w:val="22"/>
        </w:rPr>
      </w:pPr>
      <w:r>
        <w:rPr>
          <w:rFonts w:ascii="Times New Roman" w:eastAsiaTheme="minorHAnsi" w:hAnsi="Times New Roman" w:cs="Times New Roman"/>
          <w:szCs w:val="22"/>
        </w:rPr>
        <w:t>содействие развитию рыбохозяйственного комплекса Санкт-Петербурга;</w:t>
      </w:r>
    </w:p>
    <w:p w:rsidR="00141C63" w:rsidRDefault="000F45D4" w:rsidP="0098339A">
      <w:pPr>
        <w:spacing w:line="259" w:lineRule="auto"/>
        <w:ind w:firstLine="567"/>
        <w:jc w:val="both"/>
        <w:rPr>
          <w:rFonts w:ascii="Times New Roman" w:eastAsiaTheme="minorHAnsi" w:hAnsi="Times New Roman" w:cs="Times New Roman"/>
          <w:szCs w:val="22"/>
        </w:rPr>
        <w:sectPr w:rsidR="00141C63">
          <w:pgSz w:w="11907" w:h="16839" w:code="9"/>
          <w:pgMar w:top="1134" w:right="850" w:bottom="1134" w:left="1701" w:header="708" w:footer="708" w:gutter="0"/>
          <w:cols w:space="720"/>
          <w:titlePg/>
        </w:sectPr>
      </w:pPr>
      <w:r>
        <w:rPr>
          <w:rFonts w:ascii="Times New Roman" w:eastAsiaTheme="minorHAnsi" w:hAnsi="Times New Roman" w:cs="Times New Roman"/>
          <w:szCs w:val="22"/>
        </w:rPr>
        <w:t>содействие обеспечению продовольственной безопасности Санкт-Петербурга.</w:t>
      </w: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141C63" w:rsidTr="0098339A">
        <w:trPr>
          <w:trHeight w:val="1247"/>
        </w:trPr>
        <w:tc>
          <w:tcPr>
            <w:tcW w:w="15575" w:type="dxa"/>
            <w:gridSpan w:val="12"/>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1.7. Информация об источниках финансирования</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государственной программы</w:t>
            </w:r>
          </w:p>
          <w:p w:rsidR="00141C63" w:rsidRDefault="00141C63">
            <w:pPr>
              <w:spacing w:line="229" w:lineRule="auto"/>
              <w:jc w:val="center"/>
              <w:rPr>
                <w:rFonts w:ascii="Times New Roman" w:eastAsia="Times New Roman" w:hAnsi="Times New Roman" w:cs="Times New Roman"/>
                <w:b/>
                <w:color w:val="000000"/>
                <w:spacing w:val="-2"/>
              </w:rPr>
            </w:pP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1.7.1. Объем финансирования государственной программы Санкт-Петербурга</w:t>
            </w:r>
          </w:p>
        </w:tc>
        <w:tc>
          <w:tcPr>
            <w:tcW w:w="57" w:type="dxa"/>
          </w:tcPr>
          <w:p w:rsidR="00141C63" w:rsidRDefault="00141C63">
            <w:pPr>
              <w:rPr>
                <w:sz w:val="2"/>
              </w:rPr>
            </w:pPr>
          </w:p>
        </w:tc>
      </w:tr>
      <w:tr w:rsidR="00141C63" w:rsidTr="0098339A">
        <w:trPr>
          <w:trHeight w:val="100"/>
        </w:trPr>
        <w:tc>
          <w:tcPr>
            <w:tcW w:w="15632" w:type="dxa"/>
            <w:gridSpan w:val="13"/>
          </w:tcPr>
          <w:p w:rsidR="00141C63" w:rsidRDefault="00141C63">
            <w:pPr>
              <w:rPr>
                <w:sz w:val="2"/>
              </w:rPr>
            </w:pPr>
          </w:p>
        </w:tc>
      </w:tr>
      <w:tr w:rsidR="00141C63" w:rsidTr="0098339A">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Тип структурного элемента</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ИТОГО</w:t>
            </w:r>
          </w:p>
        </w:tc>
        <w:tc>
          <w:tcPr>
            <w:tcW w:w="57" w:type="dxa"/>
            <w:tcBorders>
              <w:left w:val="single" w:sz="4" w:space="0" w:color="000000"/>
            </w:tcBorders>
          </w:tcPr>
          <w:p w:rsidR="00141C63" w:rsidRDefault="00141C63">
            <w:pPr>
              <w:rPr>
                <w:sz w:val="2"/>
              </w:rPr>
            </w:pPr>
          </w:p>
        </w:tc>
      </w:tr>
      <w:tr w:rsidR="00141C63" w:rsidTr="0098339A">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2031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98339A">
        <w:trPr>
          <w:trHeight w:val="12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12</w:t>
            </w:r>
          </w:p>
        </w:tc>
        <w:tc>
          <w:tcPr>
            <w:tcW w:w="57" w:type="dxa"/>
            <w:tcBorders>
              <w:left w:val="single" w:sz="4" w:space="0" w:color="000000"/>
            </w:tcBorders>
          </w:tcPr>
          <w:p w:rsidR="00141C63" w:rsidRDefault="00141C63">
            <w:pPr>
              <w:rPr>
                <w:sz w:val="2"/>
              </w:rPr>
            </w:pPr>
          </w:p>
        </w:tc>
      </w:tr>
      <w:tr w:rsidR="00141C63" w:rsidTr="0098339A">
        <w:trPr>
          <w:trHeight w:val="597"/>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57" w:type="dxa"/>
            <w:tcBorders>
              <w:left w:val="single" w:sz="4" w:space="0" w:color="000000"/>
            </w:tcBorders>
          </w:tcPr>
          <w:p w:rsidR="00141C63" w:rsidRDefault="00141C63">
            <w:pPr>
              <w:rPr>
                <w:sz w:val="2"/>
              </w:rPr>
            </w:pPr>
          </w:p>
        </w:tc>
      </w:tr>
      <w:tr w:rsidR="00141C63" w:rsidTr="0098339A">
        <w:trPr>
          <w:trHeight w:val="563"/>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3038B4" w:rsidTr="0098339A">
        <w:trPr>
          <w:trHeight w:val="827"/>
        </w:trPr>
        <w:tc>
          <w:tcPr>
            <w:tcW w:w="444"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38B4" w:rsidRDefault="003038B4" w:rsidP="003038B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38B4" w:rsidRDefault="003038B4" w:rsidP="003038B4">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038B4" w:rsidRDefault="003038B4" w:rsidP="003038B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Default="003038B4" w:rsidP="003038B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7 624 754,6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Default="003038B4" w:rsidP="003038B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2 719 061,7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1 762 291,0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23 876 445,4</w:t>
            </w:r>
          </w:p>
        </w:tc>
        <w:tc>
          <w:tcPr>
            <w:tcW w:w="57" w:type="dxa"/>
            <w:tcBorders>
              <w:left w:val="single" w:sz="4" w:space="0" w:color="000000"/>
            </w:tcBorders>
          </w:tcPr>
          <w:p w:rsidR="003038B4" w:rsidRDefault="003038B4" w:rsidP="003038B4">
            <w:pPr>
              <w:rPr>
                <w:sz w:val="2"/>
              </w:rPr>
            </w:pPr>
          </w:p>
        </w:tc>
      </w:tr>
      <w:tr w:rsidR="00141C63" w:rsidTr="0098339A">
        <w:trPr>
          <w:trHeight w:val="1789"/>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3038B4" w:rsidTr="0098339A">
        <w:trPr>
          <w:trHeight w:val="127"/>
        </w:trPr>
        <w:tc>
          <w:tcPr>
            <w:tcW w:w="444"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38B4" w:rsidRDefault="003038B4" w:rsidP="003038B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38B4" w:rsidRDefault="003038B4" w:rsidP="003038B4">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038B4" w:rsidRDefault="003038B4" w:rsidP="003038B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Default="003038B4" w:rsidP="003038B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7 624 754,6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Default="003038B4" w:rsidP="003038B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2 719 061,7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1 762 291,0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23 876 445,4</w:t>
            </w:r>
          </w:p>
        </w:tc>
        <w:tc>
          <w:tcPr>
            <w:tcW w:w="57" w:type="dxa"/>
            <w:tcBorders>
              <w:left w:val="single" w:sz="4" w:space="0" w:color="000000"/>
            </w:tcBorders>
          </w:tcPr>
          <w:p w:rsidR="003038B4" w:rsidRDefault="003038B4" w:rsidP="003038B4">
            <w:pPr>
              <w:rPr>
                <w:sz w:val="2"/>
              </w:rPr>
            </w:pPr>
          </w:p>
        </w:tc>
      </w:tr>
      <w:tr w:rsidR="00141C63" w:rsidTr="0098339A">
        <w:trPr>
          <w:trHeight w:val="230"/>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2 630 638,1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531751" w:rsidRDefault="00D67566" w:rsidP="00D67566">
            <w:pPr>
              <w:spacing w:line="229" w:lineRule="auto"/>
              <w:jc w:val="right"/>
              <w:rPr>
                <w:rFonts w:ascii="Times New Roman" w:eastAsia="Times New Roman" w:hAnsi="Times New Roman" w:cs="Times New Roman"/>
                <w:color w:val="000000"/>
                <w:spacing w:val="-2"/>
                <w:sz w:val="16"/>
              </w:rPr>
            </w:pPr>
            <w:r w:rsidRPr="00531751">
              <w:rPr>
                <w:rFonts w:ascii="Times New Roman" w:eastAsia="Times New Roman" w:hAnsi="Times New Roman" w:cs="Times New Roman"/>
                <w:color w:val="000000"/>
                <w:spacing w:val="-2"/>
                <w:sz w:val="16"/>
                <w:szCs w:val="22"/>
              </w:rPr>
              <w:t>1 699 547</w:t>
            </w:r>
            <w:r w:rsidR="000F45D4" w:rsidRPr="00531751">
              <w:rPr>
                <w:rFonts w:ascii="Times New Roman" w:eastAsia="Times New Roman" w:hAnsi="Times New Roman" w:cs="Times New Roman"/>
                <w:color w:val="000000"/>
                <w:spacing w:val="-2"/>
                <w:sz w:val="16"/>
                <w:szCs w:val="22"/>
              </w:rPr>
              <w:t>,</w:t>
            </w:r>
            <w:r w:rsidRPr="00531751">
              <w:rPr>
                <w:rFonts w:ascii="Times New Roman" w:eastAsia="Times New Roman" w:hAnsi="Times New Roman" w:cs="Times New Roman"/>
                <w:color w:val="000000"/>
                <w:spacing w:val="-2"/>
                <w:sz w:val="16"/>
                <w:szCs w:val="22"/>
              </w:rPr>
              <w:t>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rsidP="00D6756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1 774 091,</w:t>
            </w:r>
            <w:r w:rsidR="00D67566" w:rsidRPr="003D567C">
              <w:rPr>
                <w:rFonts w:ascii="Times New Roman" w:eastAsia="Times New Roman" w:hAnsi="Times New Roman" w:cs="Times New Roman"/>
                <w:color w:val="000000"/>
                <w:spacing w:val="-2"/>
                <w:sz w:val="16"/>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1 845 949,0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1 916 095,1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1 903 938,6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rsidP="00D6756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11 770 25</w:t>
            </w:r>
            <w:r w:rsidR="00D67566" w:rsidRPr="003D567C">
              <w:rPr>
                <w:rFonts w:ascii="Times New Roman" w:eastAsia="Times New Roman" w:hAnsi="Times New Roman" w:cs="Times New Roman"/>
                <w:color w:val="000000"/>
                <w:spacing w:val="-2"/>
                <w:sz w:val="16"/>
                <w:szCs w:val="22"/>
              </w:rPr>
              <w:t>9</w:t>
            </w:r>
            <w:r w:rsidRPr="003D567C">
              <w:rPr>
                <w:rFonts w:ascii="Times New Roman" w:eastAsia="Times New Roman" w:hAnsi="Times New Roman" w:cs="Times New Roman"/>
                <w:color w:val="000000"/>
                <w:spacing w:val="-2"/>
                <w:sz w:val="16"/>
                <w:szCs w:val="22"/>
              </w:rPr>
              <w:t>,</w:t>
            </w:r>
            <w:r w:rsidR="00D67566" w:rsidRPr="003D567C">
              <w:rPr>
                <w:rFonts w:ascii="Times New Roman" w:eastAsia="Times New Roman" w:hAnsi="Times New Roman" w:cs="Times New Roman"/>
                <w:color w:val="000000"/>
                <w:spacing w:val="-2"/>
                <w:sz w:val="16"/>
                <w:szCs w:val="22"/>
              </w:rPr>
              <w:t>7</w:t>
            </w:r>
          </w:p>
        </w:tc>
        <w:tc>
          <w:tcPr>
            <w:tcW w:w="57" w:type="dxa"/>
            <w:tcBorders>
              <w:left w:val="single" w:sz="4" w:space="0" w:color="000000"/>
            </w:tcBorders>
          </w:tcPr>
          <w:p w:rsidR="00141C63" w:rsidRDefault="00141C63">
            <w:pPr>
              <w:rPr>
                <w:sz w:val="2"/>
              </w:rPr>
            </w:pPr>
          </w:p>
        </w:tc>
      </w:tr>
      <w:tr w:rsidR="003038B4" w:rsidTr="0098339A">
        <w:trPr>
          <w:trHeight w:val="134"/>
        </w:trPr>
        <w:tc>
          <w:tcPr>
            <w:tcW w:w="444"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3038B4" w:rsidRDefault="003038B4" w:rsidP="003038B4">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038B4" w:rsidRDefault="003038B4" w:rsidP="003038B4">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038B4" w:rsidRDefault="003038B4" w:rsidP="003038B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Default="003038B4" w:rsidP="003038B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10 255 392,7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531751" w:rsidRDefault="003038B4" w:rsidP="003038B4">
            <w:pPr>
              <w:spacing w:line="229" w:lineRule="auto"/>
              <w:jc w:val="right"/>
              <w:rPr>
                <w:rFonts w:ascii="Times New Roman" w:eastAsia="Times New Roman" w:hAnsi="Times New Roman" w:cs="Times New Roman"/>
                <w:color w:val="000000"/>
                <w:spacing w:val="-2"/>
                <w:sz w:val="16"/>
              </w:rPr>
            </w:pPr>
            <w:r w:rsidRPr="00531751">
              <w:rPr>
                <w:rFonts w:ascii="Times New Roman" w:eastAsia="Times New Roman" w:hAnsi="Times New Roman" w:cs="Times New Roman"/>
                <w:color w:val="000000"/>
                <w:spacing w:val="-2"/>
                <w:sz w:val="16"/>
                <w:szCs w:val="22"/>
              </w:rPr>
              <w:t>4 418 608,9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7 285 446,8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5 245 949,0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4 775 078,1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3 919 814,2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038B4" w:rsidRPr="003D567C" w:rsidRDefault="003038B4" w:rsidP="003038B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35 860 282,9</w:t>
            </w:r>
          </w:p>
        </w:tc>
        <w:tc>
          <w:tcPr>
            <w:tcW w:w="57" w:type="dxa"/>
            <w:tcBorders>
              <w:left w:val="single" w:sz="4" w:space="0" w:color="000000"/>
            </w:tcBorders>
          </w:tcPr>
          <w:p w:rsidR="003038B4" w:rsidRDefault="003038B4" w:rsidP="003038B4">
            <w:pPr>
              <w:rPr>
                <w:sz w:val="2"/>
              </w:rPr>
            </w:pPr>
          </w:p>
        </w:tc>
      </w:tr>
      <w:tr w:rsidR="00141C63" w:rsidTr="0098339A">
        <w:trPr>
          <w:trHeight w:val="505"/>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541"/>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832"/>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и соглашения о государственно-частном партнерстве, не </w:t>
            </w:r>
            <w:r>
              <w:rPr>
                <w:rFonts w:ascii="Times New Roman" w:eastAsia="Times New Roman" w:hAnsi="Times New Roman" w:cs="Times New Roman"/>
                <w:color w:val="000000"/>
                <w:spacing w:val="-2"/>
                <w:sz w:val="16"/>
                <w:szCs w:val="22"/>
              </w:rPr>
              <w:lastRenderedPageBreak/>
              <w:t>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63"/>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41C63">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41C63">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41C63">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19 594,4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3 595,0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3 594,9</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26 784,3</w:t>
            </w:r>
          </w:p>
        </w:tc>
        <w:tc>
          <w:tcPr>
            <w:tcW w:w="57" w:type="dxa"/>
            <w:tcBorders>
              <w:left w:val="single" w:sz="4" w:space="0" w:color="000000"/>
            </w:tcBorders>
          </w:tcPr>
          <w:p w:rsidR="00141C63" w:rsidRDefault="00141C63">
            <w:pPr>
              <w:rPr>
                <w:sz w:val="2"/>
              </w:rPr>
            </w:pPr>
          </w:p>
        </w:tc>
      </w:tr>
      <w:tr w:rsidR="00141C63" w:rsidTr="0098339A">
        <w:trPr>
          <w:trHeight w:val="262"/>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3D567C"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3D567C" w:rsidRDefault="00141C63">
            <w:pPr>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3D567C"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3D567C" w:rsidRDefault="00141C63">
            <w:pPr>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3D567C" w:rsidRDefault="00141C63">
            <w:pPr>
              <w:rPr>
                <w:sz w:val="2"/>
              </w:rPr>
            </w:pPr>
          </w:p>
        </w:tc>
        <w:tc>
          <w:tcPr>
            <w:tcW w:w="57" w:type="dxa"/>
            <w:tcBorders>
              <w:left w:val="single" w:sz="4" w:space="0" w:color="000000"/>
            </w:tcBorders>
          </w:tcPr>
          <w:p w:rsidR="00141C63" w:rsidRDefault="00141C63">
            <w:pPr>
              <w:rPr>
                <w:sz w:val="2"/>
              </w:rPr>
            </w:pPr>
          </w:p>
        </w:tc>
      </w:tr>
      <w:tr w:rsidR="00141C63" w:rsidTr="0098339A">
        <w:trPr>
          <w:trHeight w:val="138"/>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19 594,4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3 594,9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26 784,3</w:t>
            </w:r>
          </w:p>
        </w:tc>
        <w:tc>
          <w:tcPr>
            <w:tcW w:w="57" w:type="dxa"/>
            <w:tcBorders>
              <w:left w:val="single" w:sz="4" w:space="0" w:color="000000"/>
            </w:tcBorders>
          </w:tcPr>
          <w:p w:rsidR="00141C63" w:rsidRDefault="00141C63">
            <w:pPr>
              <w:rPr>
                <w:sz w:val="2"/>
              </w:rPr>
            </w:pPr>
          </w:p>
        </w:tc>
      </w:tr>
      <w:tr w:rsidR="00141C63" w:rsidTr="0098339A">
        <w:trPr>
          <w:trHeight w:val="239"/>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A41886" w:rsidTr="0098339A">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7 624 754,6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2 719 061,7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1 762 291,0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23 876 445,4</w:t>
            </w:r>
          </w:p>
        </w:tc>
        <w:tc>
          <w:tcPr>
            <w:tcW w:w="57" w:type="dxa"/>
            <w:tcBorders>
              <w:left w:val="single" w:sz="4" w:space="0" w:color="000000"/>
            </w:tcBorders>
          </w:tcPr>
          <w:p w:rsidR="00A41886" w:rsidRDefault="00A41886" w:rsidP="00A41886">
            <w:pPr>
              <w:rPr>
                <w:sz w:val="2"/>
              </w:rPr>
            </w:pPr>
          </w:p>
        </w:tc>
      </w:tr>
      <w:tr w:rsidR="00141C63" w:rsidTr="0098339A">
        <w:trPr>
          <w:trHeight w:val="883"/>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A41886" w:rsidTr="0098339A">
        <w:trPr>
          <w:trHeight w:val="285"/>
        </w:trPr>
        <w:tc>
          <w:tcPr>
            <w:tcW w:w="444"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7 624 754,6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2 719 061,7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2 015 875,6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24 130 030,0</w:t>
            </w:r>
          </w:p>
        </w:tc>
        <w:tc>
          <w:tcPr>
            <w:tcW w:w="57" w:type="dxa"/>
            <w:tcBorders>
              <w:left w:val="single" w:sz="4" w:space="0" w:color="000000"/>
            </w:tcBorders>
          </w:tcPr>
          <w:p w:rsidR="00A41886" w:rsidRDefault="00A41886" w:rsidP="00A41886">
            <w:pPr>
              <w:rPr>
                <w:sz w:val="2"/>
              </w:rPr>
            </w:pPr>
          </w:p>
        </w:tc>
      </w:tr>
      <w:tr w:rsidR="00141C63" w:rsidTr="0098339A">
        <w:trPr>
          <w:trHeight w:val="262"/>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2 650 232,5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531751" w:rsidRDefault="000F45D4" w:rsidP="005A31E5">
            <w:pPr>
              <w:spacing w:line="229" w:lineRule="auto"/>
              <w:jc w:val="right"/>
              <w:rPr>
                <w:rFonts w:ascii="Times New Roman" w:eastAsia="Times New Roman" w:hAnsi="Times New Roman" w:cs="Times New Roman"/>
                <w:color w:val="000000"/>
                <w:spacing w:val="-2"/>
                <w:sz w:val="16"/>
              </w:rPr>
            </w:pPr>
            <w:r w:rsidRPr="00531751">
              <w:rPr>
                <w:rFonts w:ascii="Times New Roman" w:eastAsia="Times New Roman" w:hAnsi="Times New Roman" w:cs="Times New Roman"/>
                <w:color w:val="000000"/>
                <w:spacing w:val="-2"/>
                <w:sz w:val="16"/>
                <w:szCs w:val="22"/>
              </w:rPr>
              <w:t>1 703 14</w:t>
            </w:r>
            <w:r w:rsidR="005A31E5" w:rsidRPr="00531751">
              <w:rPr>
                <w:rFonts w:ascii="Times New Roman" w:eastAsia="Times New Roman" w:hAnsi="Times New Roman" w:cs="Times New Roman"/>
                <w:color w:val="000000"/>
                <w:spacing w:val="-2"/>
                <w:sz w:val="16"/>
                <w:szCs w:val="22"/>
              </w:rPr>
              <w:t>2</w:t>
            </w:r>
            <w:r w:rsidRPr="00531751">
              <w:rPr>
                <w:rFonts w:ascii="Times New Roman" w:eastAsia="Times New Roman" w:hAnsi="Times New Roman" w:cs="Times New Roman"/>
                <w:color w:val="000000"/>
                <w:spacing w:val="-2"/>
                <w:sz w:val="16"/>
                <w:szCs w:val="22"/>
              </w:rPr>
              <w:t>,</w:t>
            </w:r>
            <w:r w:rsidR="005A31E5" w:rsidRPr="00531751">
              <w:rPr>
                <w:rFonts w:ascii="Times New Roman" w:eastAsia="Times New Roman" w:hAnsi="Times New Roman" w:cs="Times New Roman"/>
                <w:color w:val="000000"/>
                <w:spacing w:val="-2"/>
                <w:sz w:val="16"/>
                <w:szCs w:val="22"/>
              </w:rPr>
              <w:t>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rsidP="005A31E5">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1 777 686,</w:t>
            </w:r>
            <w:r w:rsidR="005A31E5" w:rsidRPr="003D567C">
              <w:rPr>
                <w:rFonts w:ascii="Times New Roman" w:eastAsia="Times New Roman" w:hAnsi="Times New Roman" w:cs="Times New Roman"/>
                <w:color w:val="000000"/>
                <w:spacing w:val="-2"/>
                <w:sz w:val="16"/>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1 845 949,0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1 916 095,1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1 903 938,6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rsidP="005A31E5">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11 797 04</w:t>
            </w:r>
            <w:r w:rsidR="005A31E5" w:rsidRPr="003D567C">
              <w:rPr>
                <w:rFonts w:ascii="Times New Roman" w:eastAsia="Times New Roman" w:hAnsi="Times New Roman" w:cs="Times New Roman"/>
                <w:color w:val="000000"/>
                <w:spacing w:val="-2"/>
                <w:sz w:val="16"/>
                <w:szCs w:val="22"/>
              </w:rPr>
              <w:t>4</w:t>
            </w:r>
            <w:r w:rsidRPr="003D567C">
              <w:rPr>
                <w:rFonts w:ascii="Times New Roman" w:eastAsia="Times New Roman" w:hAnsi="Times New Roman" w:cs="Times New Roman"/>
                <w:color w:val="000000"/>
                <w:spacing w:val="-2"/>
                <w:sz w:val="16"/>
                <w:szCs w:val="22"/>
              </w:rPr>
              <w:t>,</w:t>
            </w:r>
            <w:r w:rsidR="005A31E5" w:rsidRPr="003D567C">
              <w:rPr>
                <w:rFonts w:ascii="Times New Roman" w:eastAsia="Times New Roman" w:hAnsi="Times New Roman" w:cs="Times New Roman"/>
                <w:color w:val="000000"/>
                <w:spacing w:val="-2"/>
                <w:sz w:val="16"/>
                <w:szCs w:val="22"/>
              </w:rPr>
              <w:t>0</w:t>
            </w:r>
          </w:p>
        </w:tc>
        <w:tc>
          <w:tcPr>
            <w:tcW w:w="57" w:type="dxa"/>
            <w:tcBorders>
              <w:left w:val="single" w:sz="4" w:space="0" w:color="000000"/>
            </w:tcBorders>
          </w:tcPr>
          <w:p w:rsidR="00141C63" w:rsidRDefault="00141C63">
            <w:pPr>
              <w:rPr>
                <w:sz w:val="2"/>
              </w:rPr>
            </w:pPr>
          </w:p>
        </w:tc>
      </w:tr>
      <w:tr w:rsidR="00A41886" w:rsidTr="0098339A">
        <w:trPr>
          <w:trHeight w:val="137"/>
        </w:trPr>
        <w:tc>
          <w:tcPr>
            <w:tcW w:w="444"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10 274 987,1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531751" w:rsidRDefault="00A41886" w:rsidP="00A41886">
            <w:pPr>
              <w:spacing w:line="229" w:lineRule="auto"/>
              <w:jc w:val="right"/>
              <w:rPr>
                <w:rFonts w:ascii="Times New Roman" w:eastAsia="Times New Roman" w:hAnsi="Times New Roman" w:cs="Times New Roman"/>
                <w:color w:val="000000"/>
                <w:spacing w:val="-2"/>
                <w:sz w:val="16"/>
              </w:rPr>
            </w:pPr>
            <w:r w:rsidRPr="00531751">
              <w:rPr>
                <w:rFonts w:ascii="Times New Roman" w:eastAsia="Times New Roman" w:hAnsi="Times New Roman" w:cs="Times New Roman"/>
                <w:color w:val="000000"/>
                <w:spacing w:val="-2"/>
                <w:sz w:val="16"/>
                <w:szCs w:val="22"/>
              </w:rPr>
              <w:t>4 422 203,9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7 289 041,7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5 245 949,0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4 775 078,1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3 919 814,2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35 927 074,0</w:t>
            </w:r>
          </w:p>
        </w:tc>
        <w:tc>
          <w:tcPr>
            <w:tcW w:w="57" w:type="dxa"/>
            <w:tcBorders>
              <w:left w:val="single" w:sz="4" w:space="0" w:color="000000"/>
            </w:tcBorders>
          </w:tcPr>
          <w:p w:rsidR="00A41886" w:rsidRDefault="00A41886" w:rsidP="00A41886">
            <w:pPr>
              <w:rPr>
                <w:sz w:val="2"/>
              </w:rPr>
            </w:pPr>
          </w:p>
        </w:tc>
      </w:tr>
      <w:tr w:rsidR="00141C63" w:rsidTr="0098339A">
        <w:trPr>
          <w:trHeight w:val="52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57" w:type="dxa"/>
            <w:tcBorders>
              <w:left w:val="single" w:sz="4" w:space="0" w:color="000000"/>
            </w:tcBorders>
          </w:tcPr>
          <w:p w:rsidR="00141C63" w:rsidRDefault="00141C63">
            <w:pPr>
              <w:rPr>
                <w:sz w:val="2"/>
              </w:rPr>
            </w:pPr>
          </w:p>
        </w:tc>
      </w:tr>
      <w:tr w:rsidR="00141C63" w:rsidTr="0098339A">
        <w:trPr>
          <w:trHeight w:val="546"/>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A41886" w:rsidTr="0098339A">
        <w:trPr>
          <w:trHeight w:val="836"/>
        </w:trPr>
        <w:tc>
          <w:tcPr>
            <w:tcW w:w="444" w:type="dxa"/>
            <w:vMerge/>
            <w:tcBorders>
              <w:top w:val="single" w:sz="4" w:space="0" w:color="000000"/>
              <w:left w:val="single" w:sz="4" w:space="0" w:color="000000"/>
              <w:right w:val="single" w:sz="4" w:space="0" w:color="000000"/>
            </w:tcBorders>
            <w:shd w:val="clear" w:color="auto" w:fill="auto"/>
            <w:vAlign w:val="center"/>
          </w:tcPr>
          <w:p w:rsidR="00A41886" w:rsidRDefault="00A41886" w:rsidP="00A41886">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A41886" w:rsidRDefault="00A41886" w:rsidP="00A41886">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A41886" w:rsidRDefault="00A41886" w:rsidP="00A41886">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A41886" w:rsidRDefault="00A41886" w:rsidP="00A41886">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1 762 291,0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21 782 000,4</w:t>
            </w:r>
          </w:p>
        </w:tc>
        <w:tc>
          <w:tcPr>
            <w:tcW w:w="57" w:type="dxa"/>
            <w:tcBorders>
              <w:left w:val="single" w:sz="4" w:space="0" w:color="000000"/>
            </w:tcBorders>
          </w:tcPr>
          <w:p w:rsidR="00A41886" w:rsidRDefault="00A41886" w:rsidP="00A41886">
            <w:pPr>
              <w:rPr>
                <w:sz w:val="2"/>
              </w:rPr>
            </w:pPr>
          </w:p>
        </w:tc>
      </w:tr>
      <w:tr w:rsidR="00141C63" w:rsidTr="0098339A">
        <w:trPr>
          <w:trHeight w:val="1657"/>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A41886" w:rsidTr="0098339A">
        <w:trPr>
          <w:trHeight w:val="16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A41886" w:rsidRDefault="00A41886" w:rsidP="00A4188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2 015 875,6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22 035 585,0</w:t>
            </w:r>
          </w:p>
        </w:tc>
        <w:tc>
          <w:tcPr>
            <w:tcW w:w="57" w:type="dxa"/>
            <w:tcBorders>
              <w:left w:val="single" w:sz="4" w:space="0" w:color="000000"/>
            </w:tcBorders>
          </w:tcPr>
          <w:p w:rsidR="00A41886" w:rsidRDefault="00A41886" w:rsidP="00A41886">
            <w:pPr>
              <w:rPr>
                <w:sz w:val="2"/>
              </w:rPr>
            </w:pPr>
          </w:p>
        </w:tc>
      </w:tr>
      <w:tr w:rsidR="00141C63" w:rsidTr="0098339A">
        <w:trPr>
          <w:trHeight w:val="126"/>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1 920 030,0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1 225 295,1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1 280 111,0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1 333 707,0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1 385 239,7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1 368 578,8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8 512 961,6</w:t>
            </w:r>
          </w:p>
        </w:tc>
        <w:tc>
          <w:tcPr>
            <w:tcW w:w="57" w:type="dxa"/>
            <w:tcBorders>
              <w:left w:val="single" w:sz="4" w:space="0" w:color="000000"/>
            </w:tcBorders>
          </w:tcPr>
          <w:p w:rsidR="00141C63" w:rsidRDefault="00141C63">
            <w:pPr>
              <w:rPr>
                <w:sz w:val="2"/>
              </w:rPr>
            </w:pPr>
          </w:p>
        </w:tc>
      </w:tr>
      <w:tr w:rsidR="00A41886" w:rsidTr="0098339A">
        <w:trPr>
          <w:trHeight w:val="228"/>
        </w:trPr>
        <w:tc>
          <w:tcPr>
            <w:tcW w:w="444"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A41886" w:rsidRDefault="00A41886" w:rsidP="00A41886">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A41886" w:rsidRDefault="00A41886" w:rsidP="00A4188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7 889 540,6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Default="00A41886" w:rsidP="00A4188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3 505 155,8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6 791 466,1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4 733 707,0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4 244 222,7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3 384 454,4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A41886" w:rsidRPr="003D567C" w:rsidRDefault="00A41886" w:rsidP="00A41886">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30 548 546,6</w:t>
            </w:r>
          </w:p>
        </w:tc>
        <w:tc>
          <w:tcPr>
            <w:tcW w:w="57" w:type="dxa"/>
            <w:tcBorders>
              <w:left w:val="single" w:sz="4" w:space="0" w:color="000000"/>
            </w:tcBorders>
          </w:tcPr>
          <w:p w:rsidR="00A41886" w:rsidRDefault="00A41886" w:rsidP="00A41886">
            <w:pPr>
              <w:rPr>
                <w:sz w:val="2"/>
              </w:rPr>
            </w:pPr>
          </w:p>
        </w:tc>
      </w:tr>
      <w:tr w:rsidR="00141C63" w:rsidTr="0098339A">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568"/>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851"/>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657"/>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8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268"/>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16 000,0</w:t>
            </w:r>
          </w:p>
        </w:tc>
        <w:tc>
          <w:tcPr>
            <w:tcW w:w="57" w:type="dxa"/>
            <w:tcBorders>
              <w:left w:val="single" w:sz="4" w:space="0" w:color="000000"/>
            </w:tcBorders>
          </w:tcPr>
          <w:p w:rsidR="00141C63" w:rsidRDefault="00141C63">
            <w:pPr>
              <w:rPr>
                <w:sz w:val="2"/>
              </w:rPr>
            </w:pPr>
          </w:p>
        </w:tc>
      </w:tr>
      <w:tr w:rsidR="00141C63" w:rsidTr="0098339A">
        <w:trPr>
          <w:trHeight w:val="285"/>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16 000,0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253 584,6</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3B4CE7"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B4CE7" w:rsidRDefault="003B4CE7" w:rsidP="003B4CE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1 762 291,0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21 782 000,4</w:t>
            </w:r>
          </w:p>
        </w:tc>
        <w:tc>
          <w:tcPr>
            <w:tcW w:w="57" w:type="dxa"/>
            <w:tcBorders>
              <w:left w:val="single" w:sz="4" w:space="0" w:color="000000"/>
            </w:tcBorders>
          </w:tcPr>
          <w:p w:rsidR="003B4CE7" w:rsidRDefault="003B4CE7" w:rsidP="003B4CE7">
            <w:pPr>
              <w:rPr>
                <w:sz w:val="2"/>
              </w:rPr>
            </w:pPr>
          </w:p>
        </w:tc>
      </w:tr>
      <w:tr w:rsidR="003B4CE7" w:rsidTr="0098339A">
        <w:trPr>
          <w:trHeight w:val="977"/>
        </w:trPr>
        <w:tc>
          <w:tcPr>
            <w:tcW w:w="444" w:type="dxa"/>
            <w:vMerge/>
            <w:tcBorders>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B4CE7" w:rsidRDefault="003B4CE7" w:rsidP="003B4CE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3B4CE7" w:rsidRDefault="003B4CE7" w:rsidP="003B4CE7">
            <w:pPr>
              <w:rPr>
                <w:sz w:val="2"/>
              </w:rPr>
            </w:pPr>
          </w:p>
        </w:tc>
      </w:tr>
      <w:tr w:rsidR="003B4CE7" w:rsidTr="0098339A">
        <w:trPr>
          <w:trHeight w:val="267"/>
        </w:trPr>
        <w:tc>
          <w:tcPr>
            <w:tcW w:w="444" w:type="dxa"/>
            <w:vMerge/>
            <w:tcBorders>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3B4CE7" w:rsidRDefault="003B4CE7" w:rsidP="003B4CE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5 511 355,1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3 400 000,0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2 858 983,0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2 015 875,6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22 035 585,0</w:t>
            </w:r>
          </w:p>
        </w:tc>
        <w:tc>
          <w:tcPr>
            <w:tcW w:w="57" w:type="dxa"/>
            <w:tcBorders>
              <w:left w:val="single" w:sz="4" w:space="0" w:color="000000"/>
            </w:tcBorders>
          </w:tcPr>
          <w:p w:rsidR="003B4CE7" w:rsidRDefault="003B4CE7" w:rsidP="003B4CE7">
            <w:pPr>
              <w:rPr>
                <w:sz w:val="2"/>
              </w:rPr>
            </w:pPr>
          </w:p>
        </w:tc>
      </w:tr>
      <w:tr w:rsidR="00141C63" w:rsidTr="0098339A">
        <w:trPr>
          <w:trHeight w:val="272"/>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1 936 030,0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1 225 295,1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1 280 111,0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1 333 707,0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1 385 239,7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1 368 578,8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8 528 961,6</w:t>
            </w:r>
          </w:p>
        </w:tc>
        <w:tc>
          <w:tcPr>
            <w:tcW w:w="57" w:type="dxa"/>
            <w:tcBorders>
              <w:left w:val="single" w:sz="4" w:space="0" w:color="000000"/>
            </w:tcBorders>
          </w:tcPr>
          <w:p w:rsidR="00141C63" w:rsidRDefault="00141C63">
            <w:pPr>
              <w:rPr>
                <w:sz w:val="2"/>
              </w:rPr>
            </w:pPr>
          </w:p>
        </w:tc>
      </w:tr>
      <w:tr w:rsidR="003B4CE7" w:rsidTr="0098339A">
        <w:trPr>
          <w:trHeight w:val="133"/>
        </w:trPr>
        <w:tc>
          <w:tcPr>
            <w:tcW w:w="444" w:type="dxa"/>
            <w:vMerge/>
            <w:tcBorders>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4CE7" w:rsidRDefault="003B4CE7" w:rsidP="003B4CE7">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3B4CE7" w:rsidRDefault="003B4CE7" w:rsidP="003B4CE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3B4CE7" w:rsidRDefault="003B4CE7" w:rsidP="003B4CE7">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7 905 540,6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Default="003B4CE7" w:rsidP="003B4CE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3 505 155,8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6 791 466,1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4 733 707,0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4 244 222,7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3 384 454,4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3B4CE7" w:rsidRPr="003D567C" w:rsidRDefault="003B4CE7" w:rsidP="003B4CE7">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30 564 546,6</w:t>
            </w:r>
          </w:p>
        </w:tc>
        <w:tc>
          <w:tcPr>
            <w:tcW w:w="57" w:type="dxa"/>
            <w:tcBorders>
              <w:left w:val="single" w:sz="4" w:space="0" w:color="000000"/>
            </w:tcBorders>
          </w:tcPr>
          <w:p w:rsidR="003B4CE7" w:rsidRDefault="003B4CE7" w:rsidP="003B4CE7">
            <w:pPr>
              <w:rPr>
                <w:sz w:val="2"/>
              </w:rPr>
            </w:pPr>
          </w:p>
        </w:tc>
      </w:tr>
      <w:tr w:rsidR="00141C63" w:rsidTr="0098339A">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63"/>
        </w:trPr>
        <w:tc>
          <w:tcPr>
            <w:tcW w:w="444" w:type="dxa"/>
            <w:vMerge w:val="restart"/>
            <w:tcBorders>
              <w:left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141C63" w:rsidRDefault="00141C63">
            <w:pPr>
              <w:rPr>
                <w:sz w:val="2"/>
              </w:rPr>
            </w:pPr>
          </w:p>
        </w:tc>
      </w:tr>
      <w:tr w:rsidR="00141C63" w:rsidTr="0098339A">
        <w:trPr>
          <w:trHeight w:val="15"/>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57" w:type="dxa"/>
            <w:tcBorders>
              <w:left w:val="single" w:sz="4" w:space="0" w:color="000000"/>
            </w:tcBorders>
          </w:tcPr>
          <w:p w:rsidR="00141C63" w:rsidRDefault="00141C63">
            <w:pPr>
              <w:rPr>
                <w:sz w:val="2"/>
              </w:rPr>
            </w:pPr>
          </w:p>
        </w:tc>
      </w:tr>
      <w:tr w:rsidR="00141C63" w:rsidTr="0098339A">
        <w:trPr>
          <w:trHeight w:val="1002"/>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98339A">
        <w:trPr>
          <w:trHeight w:val="1702"/>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224"/>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57" w:type="dxa"/>
            <w:tcBorders>
              <w:left w:val="single" w:sz="4" w:space="0" w:color="000000"/>
            </w:tcBorders>
          </w:tcPr>
          <w:p w:rsidR="00141C63" w:rsidRDefault="00141C63">
            <w:pPr>
              <w:rPr>
                <w:sz w:val="2"/>
              </w:rPr>
            </w:pPr>
          </w:p>
        </w:tc>
      </w:tr>
      <w:tr w:rsidR="00141C63" w:rsidTr="0098339A">
        <w:trPr>
          <w:trHeight w:val="128"/>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323 445,3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76 345,7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79 460,4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72 272,0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75 167,6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72 238,0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698 929,0</w:t>
            </w:r>
          </w:p>
        </w:tc>
        <w:tc>
          <w:tcPr>
            <w:tcW w:w="57" w:type="dxa"/>
            <w:tcBorders>
              <w:left w:val="single" w:sz="4" w:space="0" w:color="000000"/>
            </w:tcBorders>
          </w:tcPr>
          <w:p w:rsidR="00141C63" w:rsidRDefault="00141C63">
            <w:pPr>
              <w:rPr>
                <w:sz w:val="2"/>
              </w:rPr>
            </w:pPr>
          </w:p>
        </w:tc>
      </w:tr>
      <w:tr w:rsidR="00141C63" w:rsidTr="0098339A">
        <w:trPr>
          <w:trHeight w:val="88"/>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1 978 689,3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515 546,7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79 460,4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72 272,0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75 167,6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72 238,0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2 793 374,0</w:t>
            </w:r>
          </w:p>
        </w:tc>
        <w:tc>
          <w:tcPr>
            <w:tcW w:w="57" w:type="dxa"/>
            <w:tcBorders>
              <w:left w:val="single" w:sz="4" w:space="0" w:color="000000"/>
            </w:tcBorders>
          </w:tcPr>
          <w:p w:rsidR="00141C63" w:rsidRDefault="00141C63">
            <w:pPr>
              <w:rPr>
                <w:sz w:val="2"/>
              </w:rPr>
            </w:pPr>
          </w:p>
        </w:tc>
      </w:tr>
      <w:tr w:rsidR="00141C63" w:rsidTr="0098339A">
        <w:trPr>
          <w:trHeight w:val="459"/>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495"/>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815"/>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763"/>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30"/>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232"/>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36"/>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14"/>
        </w:trPr>
        <w:tc>
          <w:tcPr>
            <w:tcW w:w="444" w:type="dxa"/>
            <w:vMerge/>
            <w:tcBorders>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63"/>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1C63" w:rsidRDefault="00141C63">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141C63" w:rsidRDefault="00141C63">
            <w:pPr>
              <w:rPr>
                <w:sz w:val="2"/>
              </w:rPr>
            </w:pPr>
          </w:p>
        </w:tc>
      </w:tr>
      <w:tr w:rsidR="00141C63" w:rsidTr="0098339A">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57" w:type="dxa"/>
            <w:tcBorders>
              <w:left w:val="single" w:sz="4" w:space="0" w:color="000000"/>
            </w:tcBorders>
          </w:tcPr>
          <w:p w:rsidR="00141C63" w:rsidRDefault="00141C63">
            <w:pPr>
              <w:rPr>
                <w:sz w:val="2"/>
              </w:rPr>
            </w:pPr>
          </w:p>
        </w:tc>
      </w:tr>
      <w:tr w:rsidR="00141C63" w:rsidTr="0098339A">
        <w:trPr>
          <w:trHeight w:val="885"/>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323 445,3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76 345,7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79 460,4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72 272,0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75 167,6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72 238,0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698 929,0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1 978 689,3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515 546,7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79 460,4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72 272,0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75 167,6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72 238,0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2 793 374,0</w:t>
            </w:r>
          </w:p>
        </w:tc>
        <w:tc>
          <w:tcPr>
            <w:tcW w:w="57" w:type="dxa"/>
            <w:tcBorders>
              <w:left w:val="single" w:sz="4" w:space="0" w:color="000000"/>
            </w:tcBorders>
          </w:tcPr>
          <w:p w:rsidR="00141C63" w:rsidRDefault="00141C63">
            <w:pPr>
              <w:rPr>
                <w:sz w:val="2"/>
              </w:rPr>
            </w:pPr>
          </w:p>
        </w:tc>
      </w:tr>
      <w:tr w:rsidR="00141C63" w:rsidTr="0098339A">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742"/>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721"/>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387 162,8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F2166C" w:rsidP="00F2166C">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397 906</w:t>
            </w:r>
            <w:r w:rsidR="000F45D4" w:rsidRPr="003D567C">
              <w:rPr>
                <w:rFonts w:ascii="Times New Roman" w:eastAsia="Times New Roman" w:hAnsi="Times New Roman" w:cs="Times New Roman"/>
                <w:color w:val="000000"/>
                <w:spacing w:val="-2"/>
                <w:sz w:val="16"/>
                <w:szCs w:val="22"/>
              </w:rPr>
              <w:t>,</w:t>
            </w:r>
            <w:r w:rsidRPr="003D567C">
              <w:rPr>
                <w:rFonts w:ascii="Times New Roman" w:eastAsia="Times New Roman" w:hAnsi="Times New Roman" w:cs="Times New Roman"/>
                <w:color w:val="000000"/>
                <w:spacing w:val="-2"/>
                <w:sz w:val="16"/>
                <w:szCs w:val="22"/>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w:t>
            </w:r>
            <w:r w:rsidR="00F2166C" w:rsidRPr="003D567C">
              <w:rPr>
                <w:rFonts w:ascii="Times New Roman" w:eastAsia="Times New Roman" w:hAnsi="Times New Roman" w:cs="Times New Roman"/>
                <w:color w:val="000000"/>
                <w:spacing w:val="-2"/>
                <w:sz w:val="16"/>
                <w:szCs w:val="22"/>
              </w:rPr>
              <w:t>14 520,3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439 970,0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455 687,8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463 121,8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F2166C">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2 558 369,1</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387 162,8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F2166C">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397 906,4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F2166C">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414 520,3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439 970,0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455 687,8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463 121,8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w:t>
            </w:r>
            <w:r w:rsidR="00F2166C" w:rsidRPr="003D567C">
              <w:rPr>
                <w:rFonts w:ascii="Times New Roman" w:eastAsia="Times New Roman" w:hAnsi="Times New Roman" w:cs="Times New Roman"/>
                <w:color w:val="000000"/>
                <w:spacing w:val="-2"/>
                <w:sz w:val="16"/>
                <w:szCs w:val="22"/>
              </w:rPr>
              <w:t xml:space="preserve"> 558 369,1</w:t>
            </w:r>
          </w:p>
        </w:tc>
        <w:tc>
          <w:tcPr>
            <w:tcW w:w="57" w:type="dxa"/>
            <w:tcBorders>
              <w:left w:val="single" w:sz="4" w:space="0" w:color="000000"/>
            </w:tcBorders>
          </w:tcPr>
          <w:p w:rsidR="00141C63" w:rsidRDefault="00141C63">
            <w:pPr>
              <w:rPr>
                <w:sz w:val="2"/>
              </w:rPr>
            </w:pPr>
          </w:p>
        </w:tc>
      </w:tr>
      <w:tr w:rsidR="00141C63" w:rsidTr="0098339A">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10 784,3</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10 784,3</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98339A">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390 757,2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E2401">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401 501,4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E2401">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418 115,2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439 970,0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455 687,8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463 121,8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2040F5">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2 569 153,4</w:t>
            </w:r>
          </w:p>
        </w:tc>
        <w:tc>
          <w:tcPr>
            <w:tcW w:w="57" w:type="dxa"/>
            <w:tcBorders>
              <w:left w:val="single" w:sz="4" w:space="0" w:color="000000"/>
            </w:tcBorders>
          </w:tcPr>
          <w:p w:rsidR="00141C63" w:rsidRDefault="00141C63">
            <w:pPr>
              <w:rPr>
                <w:sz w:val="2"/>
              </w:rPr>
            </w:pPr>
          </w:p>
        </w:tc>
      </w:tr>
      <w:tr w:rsidR="00141C63" w:rsidTr="0098339A">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141C63" w:rsidRDefault="00141C63">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390 757,2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E2401">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401 501,4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1E2401">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418 115,2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439 970,0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455 687,8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0F45D4">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463 121,8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1C63" w:rsidRPr="003D567C" w:rsidRDefault="002040F5">
            <w:pPr>
              <w:spacing w:line="229" w:lineRule="auto"/>
              <w:jc w:val="right"/>
              <w:rPr>
                <w:rFonts w:ascii="Times New Roman" w:eastAsia="Times New Roman" w:hAnsi="Times New Roman" w:cs="Times New Roman"/>
                <w:color w:val="000000"/>
                <w:spacing w:val="-2"/>
                <w:sz w:val="16"/>
              </w:rPr>
            </w:pPr>
            <w:r w:rsidRPr="003D567C">
              <w:rPr>
                <w:rFonts w:ascii="Times New Roman" w:eastAsia="Times New Roman" w:hAnsi="Times New Roman" w:cs="Times New Roman"/>
                <w:color w:val="000000"/>
                <w:spacing w:val="-2"/>
                <w:sz w:val="16"/>
                <w:szCs w:val="22"/>
              </w:rPr>
              <w:t>2 569 153,4</w:t>
            </w: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tbl>
      <w:tblPr>
        <w:tblW w:w="1563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141C63" w:rsidTr="00043AA7">
        <w:trPr>
          <w:trHeight w:val="673"/>
        </w:trPr>
        <w:tc>
          <w:tcPr>
            <w:tcW w:w="15575" w:type="dxa"/>
            <w:gridSpan w:val="10"/>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1.7.2. Объем финансирования государственной программы</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по ответственному исполнителю, исполнителям и участникам государственной программы</w:t>
            </w:r>
          </w:p>
        </w:tc>
        <w:tc>
          <w:tcPr>
            <w:tcW w:w="57" w:type="dxa"/>
          </w:tcPr>
          <w:p w:rsidR="00141C63" w:rsidRDefault="00141C63">
            <w:pPr>
              <w:rPr>
                <w:sz w:val="2"/>
              </w:rPr>
            </w:pPr>
          </w:p>
        </w:tc>
      </w:tr>
      <w:tr w:rsidR="00141C63" w:rsidTr="00043AA7">
        <w:trPr>
          <w:trHeight w:val="114"/>
        </w:trPr>
        <w:tc>
          <w:tcPr>
            <w:tcW w:w="15575" w:type="dxa"/>
            <w:gridSpan w:val="10"/>
            <w:tcBorders>
              <w:bottom w:val="single" w:sz="4" w:space="0" w:color="000000"/>
            </w:tcBorders>
          </w:tcPr>
          <w:p w:rsidR="00141C63" w:rsidRDefault="00141C63">
            <w:pPr>
              <w:rPr>
                <w:sz w:val="2"/>
              </w:rPr>
            </w:pPr>
          </w:p>
        </w:tc>
        <w:tc>
          <w:tcPr>
            <w:tcW w:w="57" w:type="dxa"/>
          </w:tcPr>
          <w:p w:rsidR="00141C63" w:rsidRDefault="00141C63">
            <w:pPr>
              <w:rPr>
                <w:sz w:val="2"/>
              </w:rPr>
            </w:pPr>
          </w:p>
        </w:tc>
      </w:tr>
      <w:tr w:rsidR="00141C63" w:rsidTr="00043AA7">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Вид источника финансирования</w:t>
            </w:r>
          </w:p>
        </w:tc>
        <w:tc>
          <w:tcPr>
            <w:tcW w:w="67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ИТОГО</w:t>
            </w:r>
          </w:p>
        </w:tc>
        <w:tc>
          <w:tcPr>
            <w:tcW w:w="57" w:type="dxa"/>
            <w:tcBorders>
              <w:left w:val="single" w:sz="4" w:space="0" w:color="000000"/>
            </w:tcBorders>
          </w:tcPr>
          <w:p w:rsidR="00141C63" w:rsidRDefault="00141C63">
            <w:pPr>
              <w:rPr>
                <w:sz w:val="2"/>
              </w:rPr>
            </w:pPr>
          </w:p>
        </w:tc>
      </w:tr>
      <w:tr w:rsidR="00141C63" w:rsidTr="00043AA7">
        <w:trPr>
          <w:trHeight w:val="44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043AA7">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57" w:type="dxa"/>
            <w:tcBorders>
              <w:left w:val="single" w:sz="4" w:space="0" w:color="000000"/>
            </w:tcBorders>
          </w:tcPr>
          <w:p w:rsidR="00141C63" w:rsidRDefault="00141C63">
            <w:pPr>
              <w:rPr>
                <w:sz w:val="2"/>
              </w:rPr>
            </w:pPr>
          </w:p>
        </w:tc>
      </w:tr>
      <w:tr w:rsidR="00D3370E"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8  546  636,7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3  923  669,8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7  227  434,8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5  136  285,5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4  663  147,4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3  855  548,7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33  352  722,9</w:t>
            </w:r>
          </w:p>
        </w:tc>
        <w:tc>
          <w:tcPr>
            <w:tcW w:w="57" w:type="dxa"/>
            <w:tcBorders>
              <w:left w:val="single" w:sz="4" w:space="0" w:color="000000"/>
            </w:tcBorders>
          </w:tcPr>
          <w:p w:rsidR="00D3370E" w:rsidRDefault="00D3370E" w:rsidP="00D3370E">
            <w:pPr>
              <w:rPr>
                <w:sz w:val="2"/>
              </w:rPr>
            </w:pPr>
          </w:p>
        </w:tc>
      </w:tr>
      <w:tr w:rsidR="00D3370E" w:rsidTr="00043AA7">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370E" w:rsidRDefault="00D3370E" w:rsidP="00D3370E">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370E" w:rsidRDefault="00D3370E" w:rsidP="00D3370E">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19  594,4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3  595,0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3  594,9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26  784,3</w:t>
            </w:r>
          </w:p>
        </w:tc>
        <w:tc>
          <w:tcPr>
            <w:tcW w:w="57" w:type="dxa"/>
            <w:tcBorders>
              <w:left w:val="single" w:sz="4" w:space="0" w:color="000000"/>
            </w:tcBorders>
          </w:tcPr>
          <w:p w:rsidR="00D3370E" w:rsidRDefault="00D3370E" w:rsidP="00D3370E">
            <w:pPr>
              <w:rPr>
                <w:sz w:val="2"/>
              </w:rPr>
            </w:pPr>
          </w:p>
        </w:tc>
      </w:tr>
      <w:tr w:rsidR="00D3370E"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370E" w:rsidRDefault="00D3370E" w:rsidP="00D3370E">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370E" w:rsidRDefault="00D3370E" w:rsidP="00D3370E">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8  566  231,1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3  927  264,8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7  231  029,7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5  136  285,5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4  663  147,4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3  855  548,7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33  379  507,2</w:t>
            </w:r>
          </w:p>
        </w:tc>
        <w:tc>
          <w:tcPr>
            <w:tcW w:w="57" w:type="dxa"/>
            <w:tcBorders>
              <w:left w:val="single" w:sz="4" w:space="0" w:color="000000"/>
            </w:tcBorders>
          </w:tcPr>
          <w:p w:rsidR="00D3370E" w:rsidRDefault="00D3370E" w:rsidP="00D3370E">
            <w:pPr>
              <w:rPr>
                <w:sz w:val="2"/>
              </w:rPr>
            </w:pPr>
          </w:p>
        </w:tc>
      </w:tr>
      <w:tr w:rsidR="00D3370E"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7  889  540,6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3  505  155,8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6  791  466,1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4  674  043,5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4  182  292,0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3  320  188,9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30  362  686,9</w:t>
            </w:r>
          </w:p>
        </w:tc>
        <w:tc>
          <w:tcPr>
            <w:tcW w:w="57" w:type="dxa"/>
            <w:tcBorders>
              <w:left w:val="single" w:sz="4" w:space="0" w:color="000000"/>
            </w:tcBorders>
          </w:tcPr>
          <w:p w:rsidR="00D3370E" w:rsidRDefault="00D3370E" w:rsidP="00D3370E">
            <w:pPr>
              <w:rPr>
                <w:sz w:val="2"/>
              </w:rPr>
            </w:pPr>
          </w:p>
        </w:tc>
      </w:tr>
      <w:tr w:rsidR="00D3370E" w:rsidTr="00043AA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70E" w:rsidRDefault="00D3370E" w:rsidP="00D3370E">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70E" w:rsidRDefault="00D3370E" w:rsidP="00D3370E">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16  000,0</w:t>
            </w:r>
          </w:p>
        </w:tc>
        <w:tc>
          <w:tcPr>
            <w:tcW w:w="57" w:type="dxa"/>
            <w:tcBorders>
              <w:left w:val="single" w:sz="4" w:space="0" w:color="000000"/>
            </w:tcBorders>
          </w:tcPr>
          <w:p w:rsidR="00D3370E" w:rsidRDefault="00D3370E" w:rsidP="00D3370E">
            <w:pPr>
              <w:rPr>
                <w:sz w:val="2"/>
              </w:rPr>
            </w:pPr>
          </w:p>
        </w:tc>
      </w:tr>
      <w:tr w:rsidR="00D3370E"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70E" w:rsidRDefault="00D3370E" w:rsidP="00D3370E">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70E" w:rsidRDefault="00D3370E" w:rsidP="00D3370E">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370E" w:rsidRDefault="00D3370E" w:rsidP="00D3370E">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Default="00D3370E" w:rsidP="00D3370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7  905  540,6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3  505  155,8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6  791  466,1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4  674  043,5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4  182  292,0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3  320  188,9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370E" w:rsidRPr="009742E3" w:rsidRDefault="00D3370E" w:rsidP="00D3370E">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30  378  686,9</w:t>
            </w:r>
          </w:p>
        </w:tc>
        <w:tc>
          <w:tcPr>
            <w:tcW w:w="57" w:type="dxa"/>
            <w:tcBorders>
              <w:left w:val="single" w:sz="4" w:space="0" w:color="000000"/>
            </w:tcBorders>
          </w:tcPr>
          <w:p w:rsidR="00D3370E" w:rsidRDefault="00D3370E" w:rsidP="00D3370E">
            <w:pPr>
              <w:rPr>
                <w:sz w:val="2"/>
              </w:rPr>
            </w:pPr>
          </w:p>
        </w:tc>
      </w:tr>
      <w:tr w:rsidR="00141C63" w:rsidTr="00043AA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269  933,3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20  607,6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21  448,4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22  272,0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25  167,6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72  238,0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431  666,9</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269  933,3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20  607,6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21  448,4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22  272,0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25  167,6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72  238,0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431  666,9</w:t>
            </w:r>
          </w:p>
        </w:tc>
        <w:tc>
          <w:tcPr>
            <w:tcW w:w="57" w:type="dxa"/>
            <w:tcBorders>
              <w:left w:val="single" w:sz="4" w:space="0" w:color="000000"/>
            </w:tcBorders>
          </w:tcPr>
          <w:p w:rsidR="00141C63" w:rsidRDefault="00141C63">
            <w:pPr>
              <w:rPr>
                <w:sz w:val="2"/>
              </w:rPr>
            </w:pPr>
          </w:p>
        </w:tc>
      </w:tr>
      <w:tr w:rsidR="00141C63" w:rsidTr="00043AA7">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387  162,8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rsidP="00D36F90">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397  90</w:t>
            </w:r>
            <w:r w:rsidR="00D36F90" w:rsidRPr="009742E3">
              <w:rPr>
                <w:rFonts w:ascii="Times New Roman" w:eastAsia="Times New Roman" w:hAnsi="Times New Roman" w:cs="Times New Roman"/>
                <w:color w:val="000000"/>
                <w:spacing w:val="-2"/>
                <w:sz w:val="16"/>
                <w:szCs w:val="22"/>
              </w:rPr>
              <w:t>6</w:t>
            </w:r>
            <w:r w:rsidRPr="009742E3">
              <w:rPr>
                <w:rFonts w:ascii="Times New Roman" w:eastAsia="Times New Roman" w:hAnsi="Times New Roman" w:cs="Times New Roman"/>
                <w:color w:val="000000"/>
                <w:spacing w:val="-2"/>
                <w:sz w:val="16"/>
                <w:szCs w:val="22"/>
              </w:rPr>
              <w:t>,</w:t>
            </w:r>
            <w:r w:rsidR="00D36F90" w:rsidRPr="009742E3">
              <w:rPr>
                <w:rFonts w:ascii="Times New Roman" w:eastAsia="Times New Roman" w:hAnsi="Times New Roman" w:cs="Times New Roman"/>
                <w:color w:val="000000"/>
                <w:spacing w:val="-2"/>
                <w:sz w:val="16"/>
                <w:szCs w:val="22"/>
              </w:rPr>
              <w:t>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w:t>
            </w:r>
            <w:r w:rsidR="00D36F90" w:rsidRPr="009742E3">
              <w:rPr>
                <w:rFonts w:ascii="Times New Roman" w:eastAsia="Times New Roman" w:hAnsi="Times New Roman" w:cs="Times New Roman"/>
                <w:color w:val="000000"/>
                <w:spacing w:val="-2"/>
                <w:sz w:val="16"/>
                <w:szCs w:val="22"/>
              </w:rPr>
              <w:t>14  520,3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439  970,0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455  687,8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463  121,8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D36F90">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2  558  369,1</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3  595,0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3  594,9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10  784,3</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390  757,2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D36F90" w:rsidP="00D36F90">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401  501</w:t>
            </w:r>
            <w:r w:rsidR="000F45D4" w:rsidRPr="009742E3">
              <w:rPr>
                <w:rFonts w:ascii="Times New Roman" w:eastAsia="Times New Roman" w:hAnsi="Times New Roman" w:cs="Times New Roman"/>
                <w:color w:val="000000"/>
                <w:spacing w:val="-2"/>
                <w:sz w:val="16"/>
                <w:szCs w:val="22"/>
              </w:rPr>
              <w:t>,</w:t>
            </w:r>
            <w:r w:rsidRPr="009742E3">
              <w:rPr>
                <w:rFonts w:ascii="Times New Roman" w:eastAsia="Times New Roman" w:hAnsi="Times New Roman" w:cs="Times New Roman"/>
                <w:color w:val="000000"/>
                <w:spacing w:val="-2"/>
                <w:sz w:val="16"/>
                <w:szCs w:val="22"/>
              </w:rPr>
              <w:t>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rsidP="00D36F90">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w:t>
            </w:r>
            <w:r w:rsidR="00D36F90" w:rsidRPr="009742E3">
              <w:rPr>
                <w:rFonts w:ascii="Times New Roman" w:eastAsia="Times New Roman" w:hAnsi="Times New Roman" w:cs="Times New Roman"/>
                <w:color w:val="000000"/>
                <w:spacing w:val="-2"/>
                <w:sz w:val="16"/>
                <w:szCs w:val="22"/>
              </w:rPr>
              <w:t>18  115</w:t>
            </w:r>
            <w:r w:rsidRPr="009742E3">
              <w:rPr>
                <w:rFonts w:ascii="Times New Roman" w:eastAsia="Times New Roman" w:hAnsi="Times New Roman" w:cs="Times New Roman"/>
                <w:color w:val="000000"/>
                <w:spacing w:val="-2"/>
                <w:sz w:val="16"/>
                <w:szCs w:val="22"/>
              </w:rPr>
              <w:t>,</w:t>
            </w:r>
            <w:r w:rsidR="00D36F90" w:rsidRPr="009742E3">
              <w:rPr>
                <w:rFonts w:ascii="Times New Roman" w:eastAsia="Times New Roman" w:hAnsi="Times New Roman" w:cs="Times New Roman"/>
                <w:color w:val="000000"/>
                <w:spacing w:val="-2"/>
                <w:sz w:val="16"/>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439  970,0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455  687,8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0F45D4">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463  121,8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Pr="009742E3" w:rsidRDefault="00D36F90" w:rsidP="00D36F90">
            <w:pPr>
              <w:spacing w:line="229" w:lineRule="auto"/>
              <w:jc w:val="right"/>
              <w:rPr>
                <w:rFonts w:ascii="Times New Roman" w:eastAsia="Times New Roman" w:hAnsi="Times New Roman" w:cs="Times New Roman"/>
                <w:color w:val="000000"/>
                <w:spacing w:val="-2"/>
                <w:sz w:val="16"/>
              </w:rPr>
            </w:pPr>
            <w:r w:rsidRPr="009742E3">
              <w:rPr>
                <w:rFonts w:ascii="Times New Roman" w:eastAsia="Times New Roman" w:hAnsi="Times New Roman" w:cs="Times New Roman"/>
                <w:color w:val="000000"/>
                <w:spacing w:val="-2"/>
                <w:sz w:val="16"/>
                <w:szCs w:val="22"/>
              </w:rPr>
              <w:t>2  569  153</w:t>
            </w:r>
            <w:r w:rsidR="000F45D4" w:rsidRPr="009742E3">
              <w:rPr>
                <w:rFonts w:ascii="Times New Roman" w:eastAsia="Times New Roman" w:hAnsi="Times New Roman" w:cs="Times New Roman"/>
                <w:color w:val="000000"/>
                <w:spacing w:val="-2"/>
                <w:sz w:val="16"/>
                <w:szCs w:val="22"/>
              </w:rPr>
              <w:t>,</w:t>
            </w:r>
            <w:r w:rsidRPr="009742E3">
              <w:rPr>
                <w:rFonts w:ascii="Times New Roman" w:eastAsia="Times New Roman" w:hAnsi="Times New Roman" w:cs="Times New Roman"/>
                <w:color w:val="000000"/>
                <w:spacing w:val="-2"/>
                <w:sz w:val="16"/>
                <w:szCs w:val="22"/>
              </w:rPr>
              <w:t>4</w:t>
            </w:r>
          </w:p>
        </w:tc>
        <w:tc>
          <w:tcPr>
            <w:tcW w:w="57" w:type="dxa"/>
            <w:tcBorders>
              <w:left w:val="single" w:sz="4" w:space="0" w:color="000000"/>
            </w:tcBorders>
          </w:tcPr>
          <w:p w:rsidR="00141C63" w:rsidRDefault="00141C63">
            <w:pPr>
              <w:rPr>
                <w:sz w:val="2"/>
              </w:rPr>
            </w:pPr>
          </w:p>
        </w:tc>
      </w:tr>
      <w:tr w:rsidR="00141C63" w:rsidTr="00043AA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КВС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59  663,5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61  930,7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64  265,5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185  859,7</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59  663,5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61  930,7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64  265,5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185  859,7</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59  663,5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61  930,7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64  265,5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185  859,7</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59  663,5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61  930,7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64  265,5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185  859,7</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КЗ</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141C63" w:rsidRDefault="00141C63">
            <w:pPr>
              <w:rPr>
                <w:sz w:val="2"/>
              </w:rPr>
            </w:pPr>
          </w:p>
        </w:tc>
      </w:tr>
      <w:tr w:rsidR="00141C63" w:rsidTr="00043AA7">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1  708  756,0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494  939,1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58  012,0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2  261  707,1</w:t>
            </w:r>
          </w:p>
        </w:tc>
        <w:tc>
          <w:tcPr>
            <w:tcW w:w="57" w:type="dxa"/>
            <w:tcBorders>
              <w:left w:val="single" w:sz="4" w:space="0" w:color="000000"/>
            </w:tcBorders>
          </w:tcPr>
          <w:p w:rsidR="00141C63" w:rsidRDefault="00141C63">
            <w:pPr>
              <w:rPr>
                <w:sz w:val="2"/>
              </w:rPr>
            </w:pPr>
          </w:p>
        </w:tc>
      </w:tr>
      <w:tr w:rsidR="00141C63" w:rsidTr="00043AA7">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1  708  756,0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494  939,1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58  012,0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2  261  707,1</w:t>
            </w:r>
          </w:p>
        </w:tc>
        <w:tc>
          <w:tcPr>
            <w:tcW w:w="57" w:type="dxa"/>
            <w:tcBorders>
              <w:left w:val="single" w:sz="4" w:space="0" w:color="000000"/>
            </w:tcBorders>
          </w:tcPr>
          <w:p w:rsidR="00141C63" w:rsidRDefault="00141C63">
            <w:pPr>
              <w:rPr>
                <w:sz w:val="2"/>
              </w:rPr>
            </w:pPr>
          </w:p>
        </w:tc>
      </w:tr>
      <w:tr w:rsidR="00141C63" w:rsidTr="00043AA7">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1  708  756,0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494  939,1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58  012,0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2  261  707,1</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141C63" w:rsidRDefault="00141C63">
            <w:pPr>
              <w:rPr>
                <w:sz w:val="2"/>
              </w:rPr>
            </w:pPr>
          </w:p>
        </w:tc>
      </w:tr>
      <w:tr w:rsidR="00141C63" w:rsidTr="00043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1C63" w:rsidRDefault="000F45D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1  708  756,0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494  939,1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58  012,0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2  261  707,1</w:t>
            </w: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p w:rsidR="00141C63" w:rsidRDefault="00141C63">
      <w:pPr>
        <w:rPr>
          <w:sz w:val="2"/>
          <w:szCs w:val="22"/>
        </w:rPr>
      </w:pPr>
    </w:p>
    <w:p w:rsidR="00141C63" w:rsidRDefault="000F45D4">
      <w:pPr>
        <w:pStyle w:val="a5"/>
        <w:spacing w:after="0" w:line="240" w:lineRule="auto"/>
        <w:contextualSpacing w:val="0"/>
        <w:jc w:val="center"/>
        <w:rPr>
          <w:b/>
        </w:rPr>
      </w:pPr>
      <w:r>
        <w:rPr>
          <w:rFonts w:ascii="Times New Roman" w:hAnsi="Times New Roman"/>
          <w:b/>
          <w:sz w:val="24"/>
        </w:rPr>
        <w:t>2. Подпрограмма 1</w:t>
      </w:r>
    </w:p>
    <w:p w:rsidR="00141C63" w:rsidRDefault="000F45D4">
      <w:pPr>
        <w:pStyle w:val="a5"/>
        <w:spacing w:after="0" w:line="240" w:lineRule="auto"/>
        <w:ind w:left="709"/>
        <w:contextualSpacing w:val="0"/>
        <w:jc w:val="center"/>
      </w:pPr>
      <w:r>
        <w:rPr>
          <w:rFonts w:ascii="Times New Roman" w:hAnsi="Times New Roman"/>
          <w:b/>
          <w:sz w:val="24"/>
        </w:rPr>
        <w:t>2.1.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1</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Исполнители подпрограммы 1</w:t>
            </w:r>
          </w:p>
        </w:tc>
        <w:tc>
          <w:tcPr>
            <w:tcW w:w="6660"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КППИТ</w:t>
            </w:r>
          </w:p>
          <w:p w:rsidR="00456B22" w:rsidRPr="00456B22" w:rsidRDefault="00456B22">
            <w:pPr>
              <w:rPr>
                <w:rFonts w:ascii="Times New Roman" w:eastAsia="Times New Roman" w:hAnsi="Times New Roman" w:cs="Times New Roman"/>
              </w:rPr>
            </w:pPr>
            <w:r>
              <w:rPr>
                <w:rFonts w:ascii="Times New Roman" w:eastAsia="Times New Roman" w:hAnsi="Times New Roman" w:cs="Times New Roman"/>
              </w:rPr>
              <w:t>КВС</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2</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Участник(</w:t>
            </w:r>
            <w:r w:rsidR="00043AA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и) государственной программы (в части реализации подпрограммы </w:t>
            </w:r>
            <w:r>
              <w:rPr>
                <w:rFonts w:ascii="Times New Roman" w:eastAsia="Times New Roman" w:hAnsi="Times New Roman" w:cs="Times New Roman"/>
              </w:rPr>
              <w:t>1</w:t>
            </w:r>
            <w:r>
              <w:rPr>
                <w:rFonts w:ascii="Times New Roman" w:eastAsia="Times New Roman" w:hAnsi="Times New Roman" w:cs="Times New Roman"/>
                <w:color w:val="000000"/>
              </w:rPr>
              <w:t>)</w:t>
            </w:r>
          </w:p>
        </w:tc>
        <w:tc>
          <w:tcPr>
            <w:tcW w:w="6660" w:type="dxa"/>
          </w:tcPr>
          <w:p w:rsidR="00141C63" w:rsidRDefault="000F45D4" w:rsidP="00043AA7">
            <w:pPr>
              <w:rPr>
                <w:rFonts w:eastAsia="Times New Roman" w:cs="Times New Roman"/>
                <w:sz w:val="2"/>
              </w:rPr>
            </w:pPr>
            <w:r>
              <w:rPr>
                <w:rFonts w:ascii="Times New Roman" w:eastAsia="Times New Roman" w:hAnsi="Times New Roman" w:cs="Times New Roman"/>
              </w:rPr>
              <w:t xml:space="preserve">ФБУ </w:t>
            </w:r>
            <w:r w:rsidR="00CA7162">
              <w:rPr>
                <w:rFonts w:ascii="Times New Roman" w:eastAsia="Times New Roman" w:hAnsi="Times New Roman" w:cs="Times New Roman"/>
              </w:rPr>
              <w:t>«</w:t>
            </w:r>
            <w:r>
              <w:rPr>
                <w:rFonts w:ascii="Times New Roman" w:eastAsia="Times New Roman" w:hAnsi="Times New Roman" w:cs="Times New Roman"/>
              </w:rPr>
              <w:t>Т</w:t>
            </w:r>
            <w:r w:rsidR="00043AA7">
              <w:rPr>
                <w:rFonts w:ascii="Times New Roman" w:eastAsia="Times New Roman" w:hAnsi="Times New Roman" w:cs="Times New Roman"/>
              </w:rPr>
              <w:t>ест</w:t>
            </w:r>
            <w:r>
              <w:rPr>
                <w:rFonts w:ascii="Times New Roman" w:eastAsia="Times New Roman" w:hAnsi="Times New Roman" w:cs="Times New Roman"/>
              </w:rPr>
              <w:t>-С.-П</w:t>
            </w:r>
            <w:r w:rsidR="00043AA7">
              <w:rPr>
                <w:rFonts w:ascii="Times New Roman" w:eastAsia="Times New Roman" w:hAnsi="Times New Roman" w:cs="Times New Roman"/>
              </w:rPr>
              <w:t>етербург</w:t>
            </w:r>
            <w:r w:rsidR="00CA7162">
              <w:rPr>
                <w:rFonts w:ascii="Times New Roman" w:eastAsia="Times New Roman" w:hAnsi="Times New Roman" w:cs="Times New Roman"/>
              </w:rPr>
              <w:t>»</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3</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Цели подпрограммы 1</w:t>
            </w:r>
          </w:p>
        </w:tc>
        <w:tc>
          <w:tcPr>
            <w:tcW w:w="6660" w:type="dxa"/>
          </w:tcPr>
          <w:p w:rsidR="00141C63" w:rsidRDefault="000F45D4">
            <w:pPr>
              <w:rPr>
                <w:rFonts w:eastAsia="Times New Roman" w:cs="Times New Roman"/>
                <w:sz w:val="2"/>
              </w:rPr>
            </w:pPr>
            <w:r>
              <w:rPr>
                <w:rFonts w:ascii="Times New Roman" w:eastAsia="Times New Roman" w:hAnsi="Times New Roman" w:cs="Times New Roman"/>
              </w:rPr>
              <w:t xml:space="preserve">Повышение конкурентоспособности промышленности </w:t>
            </w:r>
            <w:r w:rsidR="00043AA7">
              <w:rPr>
                <w:rFonts w:ascii="Times New Roman" w:eastAsia="Times New Roman" w:hAnsi="Times New Roman" w:cs="Times New Roman"/>
              </w:rPr>
              <w:br/>
            </w:r>
            <w:r>
              <w:rPr>
                <w:rFonts w:ascii="Times New Roman" w:eastAsia="Times New Roman" w:hAnsi="Times New Roman" w:cs="Times New Roman"/>
              </w:rPr>
              <w:t xml:space="preserve">Санкт-Петербурга </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4</w:t>
            </w:r>
          </w:p>
        </w:tc>
        <w:tc>
          <w:tcPr>
            <w:tcW w:w="2835" w:type="dxa"/>
          </w:tcPr>
          <w:p w:rsidR="00141C63" w:rsidRPr="00043AA7" w:rsidRDefault="000F45D4">
            <w:pPr>
              <w:rPr>
                <w:rFonts w:eastAsia="Times New Roman" w:cs="Times New Roman"/>
                <w:sz w:val="2"/>
              </w:rPr>
            </w:pPr>
            <w:r>
              <w:rPr>
                <w:rFonts w:ascii="Times New Roman" w:eastAsia="Times New Roman" w:hAnsi="Times New Roman" w:cs="Times New Roman"/>
                <w:color w:val="000000"/>
              </w:rPr>
              <w:t>Задачи подпрограммы</w:t>
            </w:r>
            <w:r w:rsidRPr="00043AA7">
              <w:rPr>
                <w:rFonts w:ascii="Times New Roman" w:eastAsia="Times New Roman" w:hAnsi="Times New Roman" w:cs="Times New Roman"/>
                <w:color w:val="000000"/>
              </w:rPr>
              <w:t xml:space="preserve"> </w:t>
            </w:r>
            <w:r>
              <w:rPr>
                <w:rFonts w:ascii="Times New Roman" w:eastAsia="Times New Roman" w:hAnsi="Times New Roman" w:cs="Times New Roman"/>
              </w:rPr>
              <w:t>1</w:t>
            </w:r>
          </w:p>
        </w:tc>
        <w:tc>
          <w:tcPr>
            <w:tcW w:w="6660" w:type="dxa"/>
          </w:tcPr>
          <w:p w:rsidR="00141C63" w:rsidRPr="00043AA7" w:rsidRDefault="000F45D4">
            <w:pPr>
              <w:rPr>
                <w:rFonts w:ascii="Times New Roman" w:eastAsia="Times New Roman" w:hAnsi="Times New Roman" w:cs="Times New Roman"/>
              </w:rPr>
            </w:pPr>
            <w:r>
              <w:rPr>
                <w:rFonts w:ascii="Times New Roman" w:eastAsia="Times New Roman" w:hAnsi="Times New Roman" w:cs="Times New Roman"/>
              </w:rPr>
              <w:t xml:space="preserve">Содействие технологическому перевооружению </w:t>
            </w:r>
            <w:r w:rsidR="00043AA7">
              <w:rPr>
                <w:rFonts w:ascii="Times New Roman" w:eastAsia="Times New Roman" w:hAnsi="Times New Roman" w:cs="Times New Roman"/>
              </w:rPr>
              <w:br/>
            </w:r>
            <w:r>
              <w:rPr>
                <w:rFonts w:ascii="Times New Roman" w:eastAsia="Times New Roman" w:hAnsi="Times New Roman" w:cs="Times New Roman"/>
              </w:rPr>
              <w:t xml:space="preserve">и модернизации предприятий, повышению уровня энергоэффективности и производительности труда </w:t>
            </w:r>
            <w:r w:rsidR="00043AA7">
              <w:rPr>
                <w:rFonts w:ascii="Times New Roman" w:eastAsia="Times New Roman" w:hAnsi="Times New Roman" w:cs="Times New Roman"/>
              </w:rPr>
              <w:br/>
            </w:r>
            <w:r>
              <w:rPr>
                <w:rFonts w:ascii="Times New Roman" w:eastAsia="Times New Roman" w:hAnsi="Times New Roman" w:cs="Times New Roman"/>
              </w:rPr>
              <w:t>в промышленности</w:t>
            </w:r>
            <w:r w:rsidR="00043AA7" w:rsidRPr="00043AA7">
              <w:rPr>
                <w:rFonts w:ascii="Times New Roman" w:eastAsia="Times New Roman" w:hAnsi="Times New Roman" w:cs="Times New Roman"/>
              </w:rPr>
              <w:t>;</w:t>
            </w:r>
          </w:p>
          <w:p w:rsidR="00141C63" w:rsidRPr="00043AA7" w:rsidRDefault="000F45D4">
            <w:pPr>
              <w:rPr>
                <w:rFonts w:ascii="Times New Roman" w:eastAsia="Times New Roman" w:hAnsi="Times New Roman" w:cs="Times New Roman"/>
              </w:rPr>
            </w:pPr>
            <w:r>
              <w:rPr>
                <w:rFonts w:ascii="Times New Roman" w:eastAsia="Times New Roman" w:hAnsi="Times New Roman" w:cs="Times New Roman"/>
              </w:rPr>
              <w:t>развитие инфраструктуры для промышленности</w:t>
            </w:r>
            <w:r w:rsidR="00043AA7" w:rsidRPr="00043AA7">
              <w:rPr>
                <w:rFonts w:ascii="Times New Roman" w:eastAsia="Times New Roman" w:hAnsi="Times New Roman" w:cs="Times New Roman"/>
              </w:rPr>
              <w:t>;</w:t>
            </w:r>
          </w:p>
          <w:p w:rsidR="00141C63" w:rsidRPr="00043AA7" w:rsidRDefault="000F45D4">
            <w:pPr>
              <w:rPr>
                <w:rFonts w:ascii="Times New Roman" w:eastAsia="Times New Roman" w:hAnsi="Times New Roman" w:cs="Times New Roman"/>
              </w:rPr>
            </w:pPr>
            <w:r>
              <w:rPr>
                <w:rFonts w:ascii="Times New Roman" w:eastAsia="Times New Roman" w:hAnsi="Times New Roman" w:cs="Times New Roman"/>
              </w:rPr>
              <w:t>содействие кадровому обеспечению промышленности</w:t>
            </w:r>
            <w:r w:rsidR="00043AA7" w:rsidRPr="00043AA7">
              <w:rPr>
                <w:rFonts w:ascii="Times New Roman" w:eastAsia="Times New Roman" w:hAnsi="Times New Roman" w:cs="Times New Roman"/>
              </w:rPr>
              <w:t>;</w:t>
            </w:r>
          </w:p>
          <w:p w:rsidR="00141C63" w:rsidRDefault="000F45D4">
            <w:pPr>
              <w:rPr>
                <w:rFonts w:eastAsia="Times New Roman" w:cs="Times New Roman"/>
                <w:sz w:val="2"/>
              </w:rPr>
            </w:pPr>
            <w:r>
              <w:rPr>
                <w:rFonts w:ascii="Times New Roman" w:eastAsia="Times New Roman" w:hAnsi="Times New Roman" w:cs="Times New Roman"/>
              </w:rPr>
              <w:t>продвижение продукций на рынках сбыта, содействие развитию экспорта</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5</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1</w:t>
            </w:r>
          </w:p>
        </w:tc>
        <w:tc>
          <w:tcPr>
            <w:tcW w:w="6660" w:type="dxa"/>
          </w:tcPr>
          <w:p w:rsidR="00141C63" w:rsidRDefault="000F45D4">
            <w:pPr>
              <w:rPr>
                <w:rFonts w:eastAsia="Times New Roman" w:cs="Times New Roman"/>
                <w:sz w:val="2"/>
              </w:rPr>
            </w:pPr>
            <w:r>
              <w:rPr>
                <w:rFonts w:ascii="Times New Roman" w:eastAsia="Times New Roman" w:hAnsi="Times New Roman" w:cs="Times New Roman"/>
              </w:rPr>
              <w:t>Повышение инвестиционной активности</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t>6</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1</w:t>
            </w:r>
            <w:r>
              <w:rPr>
                <w:rFonts w:ascii="Times New Roman" w:eastAsia="Times New Roman" w:hAnsi="Times New Roman" w:cs="Times New Roman"/>
                <w:color w:val="000000"/>
              </w:rPr>
              <w:t xml:space="preserve"> </w:t>
            </w:r>
            <w:r w:rsidR="00043AA7">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043AA7">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043AA7">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141C63" w:rsidRPr="00BE56E4" w:rsidRDefault="000F45D4">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 xml:space="preserve">Общий объем финансирования подпрограммы </w:t>
            </w:r>
            <w:r w:rsidRPr="00BE56E4">
              <w:rPr>
                <w:rFonts w:ascii="Times New Roman" w:eastAsia="Times New Roman" w:hAnsi="Times New Roman" w:cs="Times New Roman"/>
              </w:rPr>
              <w:t xml:space="preserve">1 </w:t>
            </w:r>
            <w:r w:rsidRPr="00BE56E4">
              <w:rPr>
                <w:rFonts w:ascii="Times New Roman" w:eastAsia="Times New Roman" w:hAnsi="Times New Roman" w:cs="Times New Roman"/>
                <w:color w:val="000000"/>
              </w:rPr>
              <w:t xml:space="preserve">составляет </w:t>
            </w:r>
            <w:r w:rsidR="00732DF6" w:rsidRPr="00BE56E4">
              <w:rPr>
                <w:rFonts w:ascii="Times New Roman" w:eastAsia="Times New Roman" w:hAnsi="Times New Roman" w:cs="Times New Roman"/>
                <w:color w:val="000000"/>
              </w:rPr>
              <w:t>30564546,6</w:t>
            </w:r>
            <w:r w:rsidRPr="00BE56E4">
              <w:rPr>
                <w:rFonts w:ascii="Times New Roman" w:eastAsia="Times New Roman" w:hAnsi="Times New Roman" w:cs="Times New Roman"/>
                <w:color w:val="000000"/>
              </w:rPr>
              <w:t xml:space="preserve"> тыс. руб., в том числе по годам:</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2026 г. – 7905540,6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2027 г. – 3505155,8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2028 г. – 6791466,1 тыс. руб.;</w:t>
            </w:r>
          </w:p>
          <w:p w:rsidR="00732DF6" w:rsidRPr="00BE56E4" w:rsidRDefault="00732DF6" w:rsidP="00732DF6">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2029 г. – 4733707,0 тыс. руб.;</w:t>
            </w:r>
          </w:p>
          <w:p w:rsidR="00732DF6" w:rsidRPr="00BE56E4" w:rsidRDefault="00732DF6" w:rsidP="00732DF6">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2030 г. – 4244222,7 тыс. руб.;</w:t>
            </w:r>
          </w:p>
          <w:p w:rsidR="00141C63" w:rsidRPr="00BE56E4" w:rsidRDefault="000F45D4" w:rsidP="00732DF6">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2031 г. – 3384454,4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 xml:space="preserve">за счет средств бюджета Санкт-Петербурга – </w:t>
            </w:r>
            <w:r w:rsidR="00732DF6" w:rsidRPr="00BE56E4">
              <w:rPr>
                <w:rFonts w:ascii="Times New Roman" w:eastAsia="Times New Roman" w:hAnsi="Times New Roman" w:cs="Times New Roman"/>
                <w:color w:val="000000"/>
              </w:rPr>
              <w:t>30548546,6</w:t>
            </w:r>
            <w:r w:rsidRPr="00BE56E4">
              <w:rPr>
                <w:rFonts w:ascii="Times New Roman" w:eastAsia="Times New Roman" w:hAnsi="Times New Roman" w:cs="Times New Roman"/>
                <w:color w:val="000000"/>
              </w:rPr>
              <w:t xml:space="preserve"> тыс. руб., в том числе по годам:</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2026 г. – 7889540,6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2027 г. – 3505155,8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2028 г. – 6791466,1 тыс. руб.;</w:t>
            </w:r>
          </w:p>
          <w:p w:rsidR="00732DF6" w:rsidRPr="00BE56E4" w:rsidRDefault="00732DF6" w:rsidP="00732DF6">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2029 г. – 4733707,0 тыс. руб.;</w:t>
            </w:r>
          </w:p>
          <w:p w:rsidR="00732DF6" w:rsidRPr="00BE56E4" w:rsidRDefault="00732DF6" w:rsidP="00732DF6">
            <w:pPr>
              <w:rPr>
                <w:rFonts w:ascii="Times New Roman" w:eastAsia="Times New Roman" w:hAnsi="Times New Roman" w:cs="Times New Roman"/>
                <w:color w:val="000000"/>
              </w:rPr>
            </w:pPr>
            <w:r w:rsidRPr="00BE56E4">
              <w:rPr>
                <w:rFonts w:ascii="Times New Roman" w:eastAsia="Times New Roman" w:hAnsi="Times New Roman" w:cs="Times New Roman"/>
                <w:color w:val="000000"/>
              </w:rPr>
              <w:t>2030 г. – 4244222,7 тыс. руб.;</w:t>
            </w:r>
          </w:p>
          <w:p w:rsidR="00141C63" w:rsidRPr="00BE56E4" w:rsidRDefault="000F45D4" w:rsidP="00732DF6">
            <w:pPr>
              <w:rPr>
                <w:rFonts w:eastAsia="Times New Roman" w:cs="Times New Roman"/>
                <w:sz w:val="2"/>
              </w:rPr>
            </w:pPr>
            <w:r w:rsidRPr="00BE56E4">
              <w:rPr>
                <w:rFonts w:ascii="Times New Roman" w:eastAsia="Times New Roman" w:hAnsi="Times New Roman" w:cs="Times New Roman"/>
                <w:color w:val="000000"/>
              </w:rPr>
              <w:t>2031 г. – 3384454,4 тыс. руб.;</w:t>
            </w:r>
          </w:p>
          <w:p w:rsidR="00141C63" w:rsidRPr="00BE56E4" w:rsidRDefault="00141C63">
            <w:pPr>
              <w:rPr>
                <w:rFonts w:eastAsia="Times New Roman" w:cs="Times New Roman"/>
                <w:sz w:val="2"/>
              </w:rPr>
            </w:pP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 xml:space="preserve">за счет средств федерального бюджета – 16000,0 тыс. руб., </w:t>
            </w:r>
            <w:r w:rsidR="00043AA7" w:rsidRPr="00BE56E4">
              <w:rPr>
                <w:rFonts w:ascii="Times New Roman" w:eastAsia="Times New Roman" w:hAnsi="Times New Roman" w:cs="Times New Roman"/>
                <w:color w:val="000000"/>
              </w:rPr>
              <w:br/>
            </w:r>
            <w:r w:rsidRPr="00BE56E4">
              <w:rPr>
                <w:rFonts w:ascii="Times New Roman" w:eastAsia="Times New Roman" w:hAnsi="Times New Roman" w:cs="Times New Roman"/>
                <w:color w:val="000000"/>
              </w:rPr>
              <w:t>в том числе по годам:</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2026 г. – 16000,0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2027 г. – 0,0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2028 г. – 0,0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2029 г. – 0,0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2030 г. – 0,0 тыс. руб.;</w:t>
            </w: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2031 г. – 0,0 тыс. руб.;</w:t>
            </w:r>
          </w:p>
          <w:p w:rsidR="00141C63" w:rsidRPr="00BE56E4" w:rsidRDefault="00141C63">
            <w:pPr>
              <w:rPr>
                <w:rFonts w:eastAsia="Times New Roman" w:cs="Times New Roman"/>
                <w:sz w:val="2"/>
              </w:rPr>
            </w:pPr>
          </w:p>
          <w:p w:rsidR="00141C63" w:rsidRPr="00BE56E4" w:rsidRDefault="000F45D4">
            <w:pPr>
              <w:rPr>
                <w:rFonts w:eastAsia="Times New Roman" w:cs="Times New Roman"/>
                <w:sz w:val="2"/>
              </w:rPr>
            </w:pPr>
            <w:r w:rsidRPr="00BE56E4">
              <w:rPr>
                <w:rFonts w:ascii="Times New Roman" w:eastAsia="Times New Roman" w:hAnsi="Times New Roman" w:cs="Times New Roman"/>
                <w:color w:val="000000"/>
              </w:rPr>
              <w:t xml:space="preserve">за счет внебюджетных средств – 0,0 тыс. руб., в том числе </w:t>
            </w:r>
            <w:r w:rsidR="00043AA7" w:rsidRPr="00BE56E4">
              <w:rPr>
                <w:rFonts w:ascii="Times New Roman" w:eastAsia="Times New Roman" w:hAnsi="Times New Roman" w:cs="Times New Roman"/>
                <w:color w:val="000000"/>
              </w:rPr>
              <w:br/>
            </w:r>
            <w:r w:rsidRPr="00BE56E4">
              <w:rPr>
                <w:rFonts w:ascii="Times New Roman" w:eastAsia="Times New Roman" w:hAnsi="Times New Roman" w:cs="Times New Roman"/>
                <w:color w:val="000000"/>
              </w:rPr>
              <w:t>по годам:</w:t>
            </w:r>
          </w:p>
          <w:p w:rsidR="00141C63" w:rsidRDefault="000F45D4">
            <w:pPr>
              <w:rPr>
                <w:rFonts w:eastAsia="Times New Roman" w:cs="Times New Roman"/>
                <w:sz w:val="2"/>
              </w:rPr>
            </w:pPr>
            <w:r w:rsidRPr="00BE56E4">
              <w:rPr>
                <w:rFonts w:ascii="Times New Roman" w:eastAsia="Times New Roman" w:hAnsi="Times New Roman" w:cs="Times New Roman"/>
                <w:color w:val="000000"/>
              </w:rPr>
              <w:t>2026 г. – 0,0 тыс</w:t>
            </w:r>
            <w:r>
              <w:rPr>
                <w:rFonts w:ascii="Times New Roman" w:eastAsia="Times New Roman" w:hAnsi="Times New Roman" w:cs="Times New Roman"/>
                <w:color w:val="000000"/>
              </w:rPr>
              <w:t>.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lastRenderedPageBreak/>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253584,6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253584,6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253584,6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253584,6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043AA7">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tc>
      </w:tr>
      <w:tr w:rsidR="00141C63">
        <w:tc>
          <w:tcPr>
            <w:tcW w:w="420" w:type="dxa"/>
          </w:tcPr>
          <w:p w:rsidR="00141C63" w:rsidRDefault="000F45D4">
            <w:pPr>
              <w:rPr>
                <w:rFonts w:eastAsia="Times New Roman" w:cs="Times New Roman"/>
                <w:sz w:val="2"/>
              </w:rPr>
            </w:pPr>
            <w:r>
              <w:rPr>
                <w:rFonts w:ascii="Times New Roman" w:eastAsia="Times New Roman" w:hAnsi="Times New Roman" w:cs="Times New Roman"/>
              </w:rPr>
              <w:lastRenderedPageBreak/>
              <w:t>7</w:t>
            </w:r>
          </w:p>
        </w:tc>
        <w:tc>
          <w:tcPr>
            <w:tcW w:w="2835" w:type="dxa"/>
          </w:tcPr>
          <w:p w:rsidR="00141C63" w:rsidRDefault="000F45D4">
            <w:pPr>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Обеспечен рост темпов модернизации производства в том числе за счет обновления основных фондов </w:t>
            </w:r>
            <w:r w:rsidR="00043AA7">
              <w:rPr>
                <w:rFonts w:ascii="Times New Roman" w:eastAsia="Times New Roman" w:hAnsi="Times New Roman" w:cs="Times New Roman"/>
              </w:rPr>
              <w:br/>
            </w:r>
            <w:r>
              <w:rPr>
                <w:rFonts w:ascii="Times New Roman" w:eastAsia="Times New Roman" w:hAnsi="Times New Roman" w:cs="Times New Roman"/>
              </w:rPr>
              <w:t>в обрабатывающих производствах;</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обеспечено развитие территорий нежилых зон </w:t>
            </w:r>
            <w:r w:rsidR="00043AA7">
              <w:rPr>
                <w:rFonts w:ascii="Times New Roman" w:eastAsia="Times New Roman" w:hAnsi="Times New Roman" w:cs="Times New Roman"/>
              </w:rPr>
              <w:br/>
            </w:r>
            <w:r>
              <w:rPr>
                <w:rFonts w:ascii="Times New Roman" w:eastAsia="Times New Roman" w:hAnsi="Times New Roman" w:cs="Times New Roman"/>
              </w:rPr>
              <w:t xml:space="preserve">Санкт-Петербурга инженерной и дорожной инфраструктурой в целях создания благоприятных условий для реализации инвестиционных проектов в промышленных зонах города, </w:t>
            </w:r>
            <w:r w:rsidR="00043AA7">
              <w:rPr>
                <w:rFonts w:ascii="Times New Roman" w:eastAsia="Times New Roman" w:hAnsi="Times New Roman" w:cs="Times New Roman"/>
              </w:rPr>
              <w:br/>
            </w:r>
            <w:r>
              <w:rPr>
                <w:rFonts w:ascii="Times New Roman" w:eastAsia="Times New Roman" w:hAnsi="Times New Roman" w:cs="Times New Roman"/>
              </w:rPr>
              <w:t xml:space="preserve">а также дальнейшее развитие территорий Санкт-Петербурга </w:t>
            </w:r>
            <w:r w:rsidR="00043AA7">
              <w:rPr>
                <w:rFonts w:ascii="Times New Roman" w:eastAsia="Times New Roman" w:hAnsi="Times New Roman" w:cs="Times New Roman"/>
              </w:rPr>
              <w:br/>
            </w:r>
            <w:r>
              <w:rPr>
                <w:rFonts w:ascii="Times New Roman" w:eastAsia="Times New Roman" w:hAnsi="Times New Roman" w:cs="Times New Roman"/>
              </w:rPr>
              <w:t>с преференциальным режимом - ОЭЗ;</w:t>
            </w:r>
          </w:p>
          <w:p w:rsidR="00141C63" w:rsidRDefault="000F45D4">
            <w:pPr>
              <w:rPr>
                <w:rFonts w:ascii="Times New Roman" w:eastAsia="Times New Roman" w:hAnsi="Times New Roman" w:cs="Times New Roman"/>
              </w:rPr>
            </w:pPr>
            <w:r>
              <w:rPr>
                <w:rFonts w:ascii="Times New Roman" w:eastAsia="Times New Roman" w:hAnsi="Times New Roman" w:cs="Times New Roman"/>
              </w:rPr>
              <w:t>подготовлены высококвалифицированные кадры для промышленных предприятий;</w:t>
            </w:r>
          </w:p>
          <w:p w:rsidR="00141C63" w:rsidRDefault="000F45D4">
            <w:pPr>
              <w:rPr>
                <w:rFonts w:ascii="Times New Roman" w:eastAsia="Times New Roman" w:hAnsi="Times New Roman" w:cs="Times New Roman"/>
              </w:rPr>
            </w:pPr>
            <w:r>
              <w:rPr>
                <w:rFonts w:ascii="Times New Roman" w:eastAsia="Times New Roman" w:hAnsi="Times New Roman" w:cs="Times New Roman"/>
              </w:rPr>
              <w:t>созданы условия для совершенствования механизмов стимулирования экспортной деятельности;</w:t>
            </w:r>
          </w:p>
          <w:p w:rsidR="00141C63" w:rsidRDefault="000F45D4">
            <w:pPr>
              <w:rPr>
                <w:rFonts w:eastAsia="Times New Roman" w:cs="Times New Roman"/>
                <w:sz w:val="2"/>
              </w:rPr>
            </w:pPr>
            <w:r>
              <w:rPr>
                <w:rFonts w:ascii="Times New Roman" w:eastAsia="Times New Roman" w:hAnsi="Times New Roman" w:cs="Times New Roman"/>
              </w:rPr>
              <w:t>обеспечено увеличение объема выпуска продукции обрабатывающей промышленности и ее доли во внутреннем региональном продукте</w:t>
            </w:r>
          </w:p>
        </w:tc>
      </w:tr>
    </w:tbl>
    <w:p w:rsidR="00141C63" w:rsidRDefault="00141C63">
      <w:pPr>
        <w:rPr>
          <w:rFonts w:eastAsia="Times New Roman" w:cs="Times New Roman"/>
          <w:sz w:val="2"/>
          <w:szCs w:val="22"/>
        </w:rPr>
        <w:sectPr w:rsidR="00141C63">
          <w:pgSz w:w="11907" w:h="16839" w:code="9"/>
          <w:pgMar w:top="1133" w:right="850" w:bottom="1133" w:left="1700" w:header="708" w:footer="708" w:gutter="0"/>
          <w:cols w:space="720"/>
          <w:titlePg/>
        </w:sectPr>
      </w:pPr>
    </w:p>
    <w:p w:rsidR="00141C63" w:rsidRDefault="00141C63">
      <w:pPr>
        <w:rPr>
          <w:rFonts w:eastAsia="Times New Roman" w:cs="Times New Roman"/>
          <w:sz w:val="2"/>
          <w:szCs w:val="22"/>
        </w:rPr>
      </w:pPr>
    </w:p>
    <w:p w:rsidR="00141C63" w:rsidRDefault="00141C63">
      <w:pPr>
        <w:rPr>
          <w:rFonts w:eastAsia="Times New Roman" w:cs="Times New Roman"/>
          <w:sz w:val="2"/>
          <w:szCs w:val="22"/>
        </w:rPr>
      </w:pPr>
    </w:p>
    <w:p w:rsidR="00141C63" w:rsidRDefault="000F45D4">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 xml:space="preserve">2.2. Характеристика текущего состояния сферы подпрограммы 1 с указанием основных проблем и прогноз ее развития </w:t>
      </w:r>
    </w:p>
    <w:p w:rsidR="00141C63" w:rsidRDefault="00141C63">
      <w:pPr>
        <w:pStyle w:val="ConsPlusTitle"/>
        <w:jc w:val="center"/>
        <w:outlineLvl w:val="0"/>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 Структура</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Основу промышленности Санкт-Петербурга составляют более 850 крупных </w:t>
      </w:r>
      <w:r w:rsidR="00043AA7">
        <w:rPr>
          <w:rFonts w:ascii="Times New Roman" w:hAnsi="Times New Roman" w:cs="Times New Roman"/>
          <w:sz w:val="24"/>
          <w:szCs w:val="24"/>
        </w:rPr>
        <w:br/>
      </w:r>
      <w:r>
        <w:rPr>
          <w:rFonts w:ascii="Times New Roman" w:hAnsi="Times New Roman" w:cs="Times New Roman"/>
          <w:sz w:val="24"/>
          <w:szCs w:val="24"/>
        </w:rPr>
        <w:t>и средних предприятий, часть из которых входит в число ведущих организаций Российской Федерации. По данным 2024 года, на долю крупных и средних предприятий приходится более 83,9 процента всей промышленной продукции и около 70 процентов численности работников отрасли. Хозяйственную деятельность в сфере промышленного производства также осуществляют более 25 тыс. малых предприятий, включая микропредприятия.</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Из общего числа промышленных организаций, учтенных в Статистическом регистре Федеральной службы государственной статистики на 01.01.2025, на долю этих предприятий, относящихся к государственной и муниципальной собственности, приходится 0,2 процента. Значительное преобладание в промышленности </w:t>
      </w:r>
      <w:r>
        <w:rPr>
          <w:rFonts w:ascii="Times New Roman" w:hAnsi="Times New Roman" w:cs="Times New Roman"/>
          <w:sz w:val="24"/>
          <w:szCs w:val="24"/>
        </w:rPr>
        <w:br/>
        <w:t xml:space="preserve">Санкт-Петербурга предприятий, относящихся к частной и смешанной формам собственности, ограничивает возможности государственного регулирования развития промышленности на региональном уровне и предопределяет особенности механизмов </w:t>
      </w:r>
      <w:r>
        <w:rPr>
          <w:rFonts w:ascii="Times New Roman" w:hAnsi="Times New Roman" w:cs="Times New Roman"/>
          <w:sz w:val="24"/>
          <w:szCs w:val="24"/>
        </w:rPr>
        <w:br/>
        <w:t>и направлений реализации государственной программы.</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 Производство (структура, объем, динамика)</w:t>
      </w:r>
    </w:p>
    <w:p w:rsidR="00141C63" w:rsidRPr="00043AA7" w:rsidRDefault="00141C63">
      <w:pPr>
        <w:pStyle w:val="ConsPlusNormal"/>
        <w:ind w:firstLine="540"/>
        <w:jc w:val="both"/>
        <w:rPr>
          <w:rFonts w:ascii="Times New Roman" w:hAnsi="Times New Roman" w:cs="Times New Roman"/>
          <w:color w:val="000000" w:themeColor="text1"/>
          <w:sz w:val="18"/>
          <w:szCs w:val="24"/>
        </w:rPr>
      </w:pP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Объем отгруженной продукции в промышленности Санкт-Петербурга в 2024 году составил 5 615,7 млрд. руб. (127,8 процента к уровню 2023 года).</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промышленном комплексе Санкт-Петербурга представлены практически все производственные виды деятельности.</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Общие результаты работы промышленности Санкт-Петербурга определяют в первую очередь обрабатывающие производства. На их долю приходится 87,3 процента всего объема промышленной продукции, выпускаемой предприятиями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В структуре обрабатывающих отраслей без учета производства нефтепродуктов, которые не производятся на территории Санкт-Петербурга, наибольшую долю занимает продукция машиностроения (31,6 процента), производство пищевых продуктов, напитков и табачных изделий (14,2 процента).</w:t>
      </w: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Структура</w:t>
      </w: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объема отгруженной продукции по обрабатывающим производствам</w:t>
      </w: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(без учета данных по виду деятельности</w:t>
      </w:r>
    </w:p>
    <w:p w:rsidR="00141C63" w:rsidRDefault="00CA716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F45D4">
        <w:rPr>
          <w:rFonts w:ascii="Times New Roman" w:hAnsi="Times New Roman" w:cs="Times New Roman"/>
          <w:color w:val="000000" w:themeColor="text1"/>
          <w:sz w:val="24"/>
          <w:szCs w:val="24"/>
        </w:rPr>
        <w:t>Производство нефтепродуктов</w:t>
      </w:r>
      <w:r>
        <w:rPr>
          <w:rFonts w:ascii="Times New Roman" w:hAnsi="Times New Roman" w:cs="Times New Roman"/>
          <w:color w:val="000000" w:themeColor="text1"/>
          <w:sz w:val="24"/>
          <w:szCs w:val="24"/>
        </w:rPr>
        <w:t>»</w:t>
      </w:r>
      <w:r w:rsidR="000F45D4">
        <w:rPr>
          <w:rFonts w:ascii="Times New Roman" w:hAnsi="Times New Roman" w:cs="Times New Roman"/>
          <w:color w:val="000000" w:themeColor="text1"/>
          <w:sz w:val="24"/>
          <w:szCs w:val="24"/>
        </w:rPr>
        <w:t>)</w:t>
      </w:r>
    </w:p>
    <w:p w:rsidR="00141C63" w:rsidRDefault="00141C63">
      <w:pPr>
        <w:pStyle w:val="ConsPlusNormal"/>
        <w:ind w:firstLine="540"/>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gridCol w:w="3288"/>
      </w:tblGrid>
      <w:tr w:rsidR="00141C63" w:rsidTr="00043AA7">
        <w:trPr>
          <w:trHeight w:val="1573"/>
        </w:trPr>
        <w:tc>
          <w:tcPr>
            <w:tcW w:w="567" w:type="dxa"/>
          </w:tcPr>
          <w:p w:rsidR="00141C63" w:rsidRDefault="00CA716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F45D4">
              <w:rPr>
                <w:rFonts w:ascii="Times New Roman" w:hAnsi="Times New Roman" w:cs="Times New Roman"/>
                <w:color w:val="000000" w:themeColor="text1"/>
                <w:sz w:val="24"/>
                <w:szCs w:val="24"/>
              </w:rPr>
              <w:t xml:space="preserve"> п/п</w:t>
            </w:r>
          </w:p>
        </w:tc>
        <w:tc>
          <w:tcPr>
            <w:tcW w:w="5216"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деятельности</w:t>
            </w:r>
          </w:p>
        </w:tc>
        <w:tc>
          <w:tcPr>
            <w:tcW w:w="3288"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Удельный вес в объеме обрабатывающих производств (без учета данных по виду деятельности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2024 году, проценты</w:t>
            </w:r>
          </w:p>
        </w:tc>
      </w:tr>
      <w:tr w:rsidR="00141C63" w:rsidTr="00043AA7">
        <w:trPr>
          <w:trHeight w:val="125"/>
        </w:trPr>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216"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288"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Обрабатывающие производства (без учета данных по виду деятельности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том числе:</w:t>
            </w:r>
          </w:p>
        </w:tc>
        <w:tc>
          <w:tcPr>
            <w:tcW w:w="3288"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100,0</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пищевых продуктов</w:t>
            </w:r>
          </w:p>
        </w:tc>
        <w:tc>
          <w:tcPr>
            <w:tcW w:w="3288"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9,6</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напитков</w:t>
            </w:r>
          </w:p>
        </w:tc>
        <w:tc>
          <w:tcPr>
            <w:tcW w:w="3288"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3,6</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табачных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3,9</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текстильных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0,7</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одежды</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2,1</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кожи и изделий из кожи</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0,3</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Обработка древесины и производство изделий из дерева (кроме мебели)</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0,9</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бумаги и бумажных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1,5</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Деятельность полиграфическая и копирование носителей информации</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1,4</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Производство химических веществ </w:t>
            </w:r>
            <w:r>
              <w:rPr>
                <w:rFonts w:ascii="Times New Roman" w:hAnsi="Times New Roman" w:cs="Times New Roman"/>
                <w:color w:val="000000" w:themeColor="text1"/>
                <w:sz w:val="24"/>
                <w:szCs w:val="24"/>
              </w:rPr>
              <w:br/>
              <w:t>и химических продуктов</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5,2</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Производство лекарственных средств </w:t>
            </w:r>
            <w:r>
              <w:rPr>
                <w:rFonts w:ascii="Times New Roman" w:hAnsi="Times New Roman" w:cs="Times New Roman"/>
                <w:color w:val="000000" w:themeColor="text1"/>
                <w:sz w:val="24"/>
                <w:szCs w:val="24"/>
              </w:rPr>
              <w:br/>
              <w:t>и материалов, применяемых в медицинских целях</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3,2</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резиновых и пластмассовых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4,3</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прочей неметаллической минеральной продукции</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4,2</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металлургическое</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4,0</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готовых металлических изделий (кроме машин и оборудования)</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9,6</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Производство компьютеров, электронных </w:t>
            </w:r>
            <w:r>
              <w:rPr>
                <w:rFonts w:ascii="Times New Roman" w:hAnsi="Times New Roman" w:cs="Times New Roman"/>
                <w:color w:val="000000" w:themeColor="text1"/>
                <w:sz w:val="24"/>
                <w:szCs w:val="24"/>
              </w:rPr>
              <w:br/>
              <w:t>и оптических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13,4</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электрического оборудования</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5,4</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машин и оборудования</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9,2</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автотранспортных средств, прицепов и полуприцепов</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3,0</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Производство прочих транспортных средств </w:t>
            </w:r>
            <w:r>
              <w:rPr>
                <w:rFonts w:ascii="Times New Roman" w:hAnsi="Times New Roman" w:cs="Times New Roman"/>
                <w:color w:val="000000" w:themeColor="text1"/>
                <w:sz w:val="24"/>
                <w:szCs w:val="24"/>
              </w:rPr>
              <w:br/>
              <w:t>и оборудования</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7,4</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мебели</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1,0</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прочих готовых изделий</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2,4</w:t>
            </w:r>
          </w:p>
        </w:tc>
      </w:tr>
      <w:tr w:rsidR="00141C63">
        <w:tc>
          <w:tcPr>
            <w:tcW w:w="567"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5216" w:type="dxa"/>
          </w:tcPr>
          <w:p w:rsidR="00141C63" w:rsidRDefault="000F45D4">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Ремонт и монтаж машин и оборудования</w:t>
            </w:r>
          </w:p>
        </w:tc>
        <w:tc>
          <w:tcPr>
            <w:tcW w:w="3288" w:type="dxa"/>
          </w:tcPr>
          <w:p w:rsidR="00141C63" w:rsidRDefault="000F45D4">
            <w:pPr>
              <w:pStyle w:val="ConsPlusNormal"/>
              <w:jc w:val="center"/>
              <w:rPr>
                <w:rFonts w:ascii="Times New Roman" w:hAnsi="Times New Roman" w:cs="Times New Roman"/>
              </w:rPr>
            </w:pPr>
            <w:r>
              <w:rPr>
                <w:rFonts w:ascii="Times New Roman" w:hAnsi="Times New Roman" w:cs="Times New Roman"/>
              </w:rPr>
              <w:t>3,8</w:t>
            </w:r>
          </w:p>
        </w:tc>
      </w:tr>
    </w:tbl>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промышленности Санкт-Петербурга представлены все виды деятельности, </w:t>
      </w:r>
      <w:r>
        <w:rPr>
          <w:rFonts w:ascii="Times New Roman" w:hAnsi="Times New Roman" w:cs="Times New Roman"/>
          <w:sz w:val="24"/>
          <w:szCs w:val="24"/>
        </w:rPr>
        <w:lastRenderedPageBreak/>
        <w:t xml:space="preserve">относящиеся к высокотехнологичным отраслям промышленности: производство лекарственных средств и материалов, применяемых в медицинских целях, производство химических веществ и химических продуктов, производство компьютеров, электронных </w:t>
      </w:r>
      <w:r>
        <w:rPr>
          <w:rFonts w:ascii="Times New Roman" w:hAnsi="Times New Roman" w:cs="Times New Roman"/>
          <w:sz w:val="24"/>
          <w:szCs w:val="24"/>
        </w:rPr>
        <w:br/>
        <w:t xml:space="preserve">и оптических изделий, производство электрического оборудования, производство машин </w:t>
      </w:r>
      <w:r>
        <w:rPr>
          <w:rFonts w:ascii="Times New Roman" w:hAnsi="Times New Roman" w:cs="Times New Roman"/>
          <w:sz w:val="24"/>
          <w:szCs w:val="24"/>
        </w:rPr>
        <w:br/>
        <w:t>и оборудования, производство автотранспортных средств, прицепов и полуприцепов, производство прочих транспортных средств и оборудования, производство медицинских инструментов и оборудования, ремонт и монтаж машин и оборудования.</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Суммарно удельный вес этих отраслей составляет в структуре обрабатывающих производств Санкт-Петербурга (без учета производства нефтепродуктов) 51,1 процента.</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Санкт-Петербург по-прежнему занимает позицию одного из ведущих центров машиностроения в Российской Федерации. В общем объеме отгруженной продукции машиностроения по Российской Федерации доля Санкт-Петербурга по итогам 2024 года составила 8,1 процента.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В 2024 году ИПП в Санкт-Петербурге по сравнению с 2023 годом составил 110,9 процента (в среднем по России – 104,6 процента).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 итогам 2024 года рост выпуска продукции к уровню 2023 года показали отрасли высокотехнологичного сектора, связанные с производством компьютеров, электронных </w:t>
      </w:r>
      <w:r>
        <w:rPr>
          <w:rFonts w:ascii="Times New Roman" w:hAnsi="Times New Roman" w:cs="Times New Roman"/>
          <w:sz w:val="24"/>
        </w:rPr>
        <w:br/>
        <w:t>и оптических изделий (ИПП – 148,3 процента), машин и оборудования (ИПП – 141,2 процента), электрического оборудования (ИПП – 126,4 процента).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В то же время в других отраслях высокотехнологичного сектора значительно увеличился выпуск продукции в производстве автотранспортных средств, прицепов </w:t>
      </w:r>
      <w:r>
        <w:rPr>
          <w:rFonts w:ascii="Times New Roman" w:hAnsi="Times New Roman" w:cs="Times New Roman"/>
          <w:sz w:val="24"/>
        </w:rPr>
        <w:br/>
        <w:t>и полуприцепов (ИПП – 461,9 процента).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В производстве пищевых продуктов увеличилось производство кондитерских изделий (на 15,3 процента), сыра и творога (на 14,0 процентов), молока жидкого обработанного (на 2,9 процента), хлеба и хлебобулочных изделий (на 1,7 процента), кисломолочных продуктов (на 1,3 процента).</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Положительная динамика в обрабатывающем комплексе также достигнута </w:t>
      </w:r>
      <w:r>
        <w:rPr>
          <w:rFonts w:ascii="Times New Roman" w:hAnsi="Times New Roman" w:cs="Times New Roman"/>
          <w:sz w:val="24"/>
        </w:rPr>
        <w:br/>
        <w:t>в производстве одежды (ИПП – 154,7 процента), в производстве прочей неметаллической минеральной продукции (ИПП – 117,3 процента), в производстве текстильных изделий (ИПП – 109,5 процента), в производстве химических веществ и химических продуктов (105 процентов).</w:t>
      </w:r>
    </w:p>
    <w:p w:rsidR="00141C63" w:rsidRDefault="000F45D4">
      <w:pPr>
        <w:pStyle w:val="ConsPlusNormal"/>
        <w:ind w:firstLine="540"/>
        <w:jc w:val="both"/>
        <w:rPr>
          <w:rFonts w:ascii="Times New Roman" w:hAnsi="Times New Roman" w:cs="Times New Roman"/>
          <w:sz w:val="24"/>
        </w:rPr>
      </w:pPr>
      <w:r>
        <w:rPr>
          <w:rFonts w:ascii="Times New Roman" w:hAnsi="Times New Roman" w:cs="Times New Roman"/>
          <w:sz w:val="24"/>
        </w:rPr>
        <w:t>Вклад промышленного комплекса в формирование доходной части бюджетов всех уровней по сравнению с другими секторами экономики города является наибольшим – 46,9 процента (за 2024 год).</w:t>
      </w: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 Труд и заработная плата</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sz w:val="24"/>
          <w:szCs w:val="24"/>
        </w:rPr>
      </w:pPr>
      <w:r>
        <w:rPr>
          <w:rFonts w:ascii="Times New Roman" w:hAnsi="Times New Roman"/>
          <w:sz w:val="24"/>
          <w:szCs w:val="24"/>
        </w:rPr>
        <w:t xml:space="preserve">Ситуация с занятостью в промышленности Санкт-Петербурга </w:t>
      </w:r>
      <w:r w:rsidR="003E0415">
        <w:rPr>
          <w:rFonts w:ascii="Times New Roman" w:hAnsi="Times New Roman"/>
          <w:sz w:val="24"/>
          <w:szCs w:val="24"/>
        </w:rPr>
        <w:t>за последние годы остается</w:t>
      </w:r>
      <w:r>
        <w:rPr>
          <w:rFonts w:ascii="Times New Roman" w:hAnsi="Times New Roman"/>
          <w:sz w:val="24"/>
          <w:szCs w:val="24"/>
        </w:rPr>
        <w:t xml:space="preserve"> стабильн</w:t>
      </w:r>
      <w:r w:rsidR="003E0415">
        <w:rPr>
          <w:rFonts w:ascii="Times New Roman" w:hAnsi="Times New Roman"/>
          <w:sz w:val="24"/>
          <w:szCs w:val="24"/>
        </w:rPr>
        <w:t>ой</w:t>
      </w:r>
      <w:r>
        <w:rPr>
          <w:rFonts w:ascii="Times New Roman" w:hAnsi="Times New Roman"/>
          <w:sz w:val="24"/>
          <w:szCs w:val="24"/>
        </w:rPr>
        <w:t xml:space="preserve">. </w:t>
      </w:r>
    </w:p>
    <w:p w:rsidR="00141C63" w:rsidRDefault="000F45D4">
      <w:pPr>
        <w:pStyle w:val="ConsPlusNormal"/>
        <w:ind w:firstLine="540"/>
        <w:jc w:val="both"/>
        <w:rPr>
          <w:rFonts w:ascii="Times New Roman" w:hAnsi="Times New Roman"/>
          <w:sz w:val="24"/>
          <w:szCs w:val="24"/>
        </w:rPr>
      </w:pPr>
      <w:r>
        <w:rPr>
          <w:rFonts w:ascii="Times New Roman" w:hAnsi="Times New Roman"/>
          <w:sz w:val="24"/>
          <w:szCs w:val="24"/>
        </w:rPr>
        <w:t>В январе-октябре 2024 года среднесписочная численность работников составила 420,8 тыс. человек (107 процентов к январю-ноябрю 2023 года).</w:t>
      </w:r>
    </w:p>
    <w:p w:rsidR="00141C63" w:rsidRDefault="000F45D4">
      <w:pPr>
        <w:pStyle w:val="ConsPlusNormal"/>
        <w:ind w:firstLine="540"/>
        <w:jc w:val="both"/>
        <w:rPr>
          <w:rFonts w:ascii="Times New Roman" w:hAnsi="Times New Roman"/>
          <w:sz w:val="24"/>
          <w:szCs w:val="24"/>
        </w:rPr>
      </w:pPr>
      <w:r>
        <w:rPr>
          <w:rFonts w:ascii="Times New Roman" w:hAnsi="Times New Roman"/>
          <w:sz w:val="24"/>
          <w:szCs w:val="24"/>
        </w:rPr>
        <w:t xml:space="preserve">В высокотехнологичных отраслях промышленности в январе-ноябре 2024 года было занято 205,5 тыс. человек – 49 процентов от числа работающих на промышленных предприятиях. </w:t>
      </w:r>
    </w:p>
    <w:p w:rsidR="00141C63" w:rsidRDefault="000F45D4">
      <w:pPr>
        <w:pStyle w:val="ConsPlusNormal"/>
        <w:ind w:firstLine="540"/>
        <w:jc w:val="both"/>
        <w:rPr>
          <w:rFonts w:ascii="Times New Roman" w:hAnsi="Times New Roman"/>
          <w:sz w:val="24"/>
          <w:szCs w:val="24"/>
        </w:rPr>
      </w:pPr>
      <w:r>
        <w:rPr>
          <w:rFonts w:ascii="Times New Roman" w:hAnsi="Times New Roman"/>
          <w:sz w:val="24"/>
          <w:szCs w:val="24"/>
        </w:rPr>
        <w:t>В отрасли высокого технологичного уровня численность работников более чем на 10 процентов увеличилась в производстве компьютеров, электронных и оптических изделий, а также в производстве медицинских инструментов и оборудования.</w:t>
      </w:r>
    </w:p>
    <w:p w:rsidR="00141C63" w:rsidRDefault="000F45D4">
      <w:pPr>
        <w:pStyle w:val="ConsPlusNormal"/>
        <w:ind w:firstLine="540"/>
        <w:jc w:val="both"/>
        <w:rPr>
          <w:rFonts w:ascii="Times New Roman" w:hAnsi="Times New Roman"/>
          <w:sz w:val="24"/>
          <w:szCs w:val="24"/>
        </w:rPr>
      </w:pPr>
      <w:r>
        <w:rPr>
          <w:rFonts w:ascii="Times New Roman" w:hAnsi="Times New Roman"/>
          <w:sz w:val="24"/>
          <w:szCs w:val="24"/>
        </w:rPr>
        <w:t>Средняя заработная плата в промышленности Санкт-Петербурга в январе – ноябре 2024 года составила 110,4 тыс. руб.</w:t>
      </w:r>
      <w:r>
        <w:t xml:space="preserve"> </w:t>
      </w:r>
      <w:r>
        <w:rPr>
          <w:rFonts w:ascii="Times New Roman" w:hAnsi="Times New Roman"/>
          <w:sz w:val="24"/>
          <w:szCs w:val="24"/>
        </w:rPr>
        <w:t xml:space="preserve">(по Санкт-Петербургу в среднем – 103,9 тыс. руб.).  </w:t>
      </w:r>
      <w:r>
        <w:rPr>
          <w:rFonts w:ascii="Times New Roman" w:hAnsi="Times New Roman"/>
          <w:sz w:val="24"/>
          <w:szCs w:val="24"/>
        </w:rPr>
        <w:br/>
        <w:t xml:space="preserve">По всем основным отраслям промышленного комплекса Санкт-Петербурга уровень заработной платы существенно выше соответствующих показателей в среднем </w:t>
      </w:r>
      <w:r>
        <w:rPr>
          <w:rFonts w:ascii="Times New Roman" w:hAnsi="Times New Roman"/>
          <w:sz w:val="24"/>
          <w:szCs w:val="24"/>
        </w:rPr>
        <w:br/>
        <w:t>по Российской Федерации.</w:t>
      </w:r>
    </w:p>
    <w:p w:rsidR="00141C63" w:rsidRDefault="00141C63">
      <w:pPr>
        <w:pStyle w:val="ConsPlusNormal"/>
        <w:ind w:firstLine="540"/>
        <w:jc w:val="both"/>
        <w:rPr>
          <w:rFonts w:ascii="Times New Roman" w:hAnsi="Times New Roman"/>
          <w:sz w:val="24"/>
          <w:szCs w:val="24"/>
        </w:rPr>
      </w:pP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Средняя заработная плата по основным видам деятельности</w:t>
      </w: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промышленности Санкт-Петербурга и Российской Федерации</w:t>
      </w:r>
    </w:p>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2024 году (январь – ноябрь), тыс. руб.</w:t>
      </w:r>
    </w:p>
    <w:p w:rsidR="00141C63" w:rsidRPr="00C8424F" w:rsidRDefault="00141C63">
      <w:pPr>
        <w:pStyle w:val="ConsPlusNormal"/>
        <w:ind w:firstLine="540"/>
        <w:jc w:val="both"/>
        <w:rPr>
          <w:rFonts w:ascii="Times New Roman" w:hAnsi="Times New Roman" w:cs="Times New Roman"/>
          <w:color w:val="000000" w:themeColor="text1"/>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876"/>
        <w:gridCol w:w="1984"/>
        <w:gridCol w:w="1701"/>
      </w:tblGrid>
      <w:tr w:rsidR="00141C63">
        <w:tc>
          <w:tcPr>
            <w:tcW w:w="510" w:type="dxa"/>
          </w:tcPr>
          <w:p w:rsidR="00141C63" w:rsidRDefault="00CA716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F45D4">
              <w:rPr>
                <w:rFonts w:ascii="Times New Roman" w:hAnsi="Times New Roman" w:cs="Times New Roman"/>
                <w:color w:val="000000" w:themeColor="text1"/>
                <w:sz w:val="24"/>
                <w:szCs w:val="24"/>
              </w:rPr>
              <w:t xml:space="preserve"> п/п</w:t>
            </w:r>
          </w:p>
        </w:tc>
        <w:tc>
          <w:tcPr>
            <w:tcW w:w="4876"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деятельности</w:t>
            </w:r>
          </w:p>
        </w:tc>
        <w:tc>
          <w:tcPr>
            <w:tcW w:w="1984"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w:t>
            </w:r>
          </w:p>
        </w:tc>
        <w:tc>
          <w:tcPr>
            <w:tcW w:w="1701"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Российская Федерация</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876"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984"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701"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Обрабатывающие производства в целом</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109,3</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84,8</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автотранспортных средств, прицепов и полуприцепов</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134,0</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87,0</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компьютеров, электронных и оптических изделий</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128,7</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107,7</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машин и оборудования</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123,3</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88,9</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прочих транспортных средств и оборудования</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115,9</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98,9</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электрического оборудования</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113,2</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86,7</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Производство пищевых продуктов</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84,3</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68,6</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114,1</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84,1</w:t>
            </w:r>
          </w:p>
        </w:tc>
      </w:tr>
      <w:tr w:rsidR="00141C63">
        <w:tc>
          <w:tcPr>
            <w:tcW w:w="510" w:type="dxa"/>
          </w:tcPr>
          <w:p w:rsidR="00141C63" w:rsidRDefault="000F45D4">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4876" w:type="dxa"/>
          </w:tcPr>
          <w:p w:rsidR="00141C63" w:rsidRDefault="000F45D4">
            <w:pPr>
              <w:pStyle w:val="ConsPlusNormal"/>
              <w:rPr>
                <w:rFonts w:ascii="Times New Roman" w:hAnsi="Times New Roman" w:cs="Times New Roman"/>
                <w:sz w:val="24"/>
                <w:szCs w:val="24"/>
              </w:rPr>
            </w:pPr>
            <w:r>
              <w:rPr>
                <w:rFonts w:ascii="Times New Roman" w:hAnsi="Times New Roman" w:cs="Times New Roman"/>
                <w:sz w:val="24"/>
                <w:szCs w:val="24"/>
              </w:rPr>
              <w:t>Водоснабжение; водоотведение, организация сбора и утилизация отходов, деятельность по ликвидации загрязнений</w:t>
            </w:r>
          </w:p>
        </w:tc>
        <w:tc>
          <w:tcPr>
            <w:tcW w:w="1984"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90,8</w:t>
            </w:r>
          </w:p>
        </w:tc>
        <w:tc>
          <w:tcPr>
            <w:tcW w:w="1701" w:type="dxa"/>
          </w:tcPr>
          <w:p w:rsidR="00141C63" w:rsidRDefault="000F45D4">
            <w:pPr>
              <w:pStyle w:val="ConsPlusNormal"/>
              <w:jc w:val="center"/>
              <w:rPr>
                <w:rFonts w:ascii="Times New Roman" w:hAnsi="Times New Roman" w:cs="Times New Roman"/>
                <w:sz w:val="24"/>
                <w:szCs w:val="24"/>
              </w:rPr>
            </w:pPr>
            <w:r>
              <w:rPr>
                <w:rFonts w:ascii="Times New Roman" w:hAnsi="Times New Roman" w:cs="Times New Roman"/>
                <w:sz w:val="24"/>
                <w:szCs w:val="24"/>
              </w:rPr>
              <w:t>61,5</w:t>
            </w:r>
          </w:p>
        </w:tc>
      </w:tr>
    </w:tbl>
    <w:p w:rsidR="00141C63" w:rsidRPr="00C8424F" w:rsidRDefault="00141C63">
      <w:pPr>
        <w:pStyle w:val="ConsPlusNormal"/>
        <w:ind w:firstLine="540"/>
        <w:jc w:val="both"/>
        <w:rPr>
          <w:rFonts w:ascii="Times New Roman" w:hAnsi="Times New Roman" w:cs="Times New Roman"/>
          <w:color w:val="000000" w:themeColor="text1"/>
          <w:sz w:val="28"/>
          <w:szCs w:val="24"/>
        </w:rPr>
      </w:pPr>
    </w:p>
    <w:p w:rsidR="00141C63" w:rsidRDefault="000F45D4">
      <w:pPr>
        <w:pStyle w:val="ConsPlusNormal"/>
        <w:ind w:firstLine="540"/>
        <w:jc w:val="both"/>
        <w:rPr>
          <w:rFonts w:ascii="Times New Roman" w:hAnsi="Times New Roman" w:cs="Times New Roman"/>
          <w:color w:val="000000" w:themeColor="text1"/>
          <w:spacing w:val="-4"/>
          <w:sz w:val="24"/>
          <w:szCs w:val="24"/>
        </w:rPr>
      </w:pPr>
      <w:r>
        <w:rPr>
          <w:rFonts w:ascii="Times New Roman" w:hAnsi="Times New Roman" w:cs="Times New Roman"/>
          <w:color w:val="000000" w:themeColor="text1"/>
          <w:spacing w:val="-4"/>
          <w:sz w:val="24"/>
          <w:szCs w:val="24"/>
        </w:rPr>
        <w:t>В Санкт-Петербурге в группе высокотехнологичных отраслей промышленности заработная плата превышает средний уровень по промышленности и составляет 123,4 тыс. руб.</w:t>
      </w:r>
    </w:p>
    <w:p w:rsidR="00C8424F" w:rsidRDefault="00C8424F">
      <w:pPr>
        <w:pStyle w:val="ConsPlusTitle"/>
        <w:jc w:val="center"/>
        <w:outlineLvl w:val="0"/>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2.2.4. Финансы</w:t>
      </w:r>
    </w:p>
    <w:p w:rsidR="00141C63" w:rsidRPr="00C8424F" w:rsidRDefault="00141C63">
      <w:pPr>
        <w:pStyle w:val="ConsPlusNormal"/>
        <w:ind w:firstLine="540"/>
        <w:jc w:val="both"/>
        <w:rPr>
          <w:rFonts w:ascii="Times New Roman" w:hAnsi="Times New Roman" w:cs="Times New Roman"/>
          <w:color w:val="000000" w:themeColor="text1"/>
          <w:sz w:val="32"/>
          <w:szCs w:val="24"/>
        </w:rPr>
      </w:pPr>
    </w:p>
    <w:p w:rsidR="003C574D" w:rsidRPr="00D4470D" w:rsidRDefault="003C574D" w:rsidP="003C574D">
      <w:pPr>
        <w:pStyle w:val="ConsPlusNormal"/>
        <w:ind w:firstLine="540"/>
        <w:jc w:val="both"/>
        <w:rPr>
          <w:rFonts w:ascii="Times New Roman" w:hAnsi="Times New Roman" w:cs="Times New Roman"/>
          <w:color w:val="000000" w:themeColor="text1"/>
          <w:sz w:val="24"/>
          <w:szCs w:val="24"/>
        </w:rPr>
      </w:pPr>
      <w:r w:rsidRPr="00D4470D">
        <w:rPr>
          <w:rFonts w:ascii="Times New Roman" w:hAnsi="Times New Roman" w:cs="Times New Roman"/>
          <w:color w:val="000000" w:themeColor="text1"/>
          <w:sz w:val="24"/>
          <w:szCs w:val="24"/>
        </w:rPr>
        <w:t xml:space="preserve">Доля убыточных предприятий в промышленности по итогам 2024 года составила </w:t>
      </w:r>
      <w:r w:rsidRPr="00D4470D">
        <w:rPr>
          <w:rFonts w:ascii="Times New Roman" w:hAnsi="Times New Roman" w:cs="Times New Roman"/>
          <w:color w:val="000000" w:themeColor="text1"/>
          <w:sz w:val="24"/>
          <w:szCs w:val="24"/>
        </w:rPr>
        <w:br/>
        <w:t>17,9 процента.</w:t>
      </w:r>
    </w:p>
    <w:p w:rsidR="003C574D" w:rsidRPr="00D4470D" w:rsidRDefault="003C574D" w:rsidP="003C574D">
      <w:pPr>
        <w:pStyle w:val="ConsPlusNormal"/>
        <w:ind w:firstLine="540"/>
        <w:jc w:val="both"/>
        <w:rPr>
          <w:rFonts w:ascii="Times New Roman" w:hAnsi="Times New Roman" w:cs="Times New Roman"/>
          <w:color w:val="000000" w:themeColor="text1"/>
          <w:sz w:val="24"/>
          <w:szCs w:val="24"/>
        </w:rPr>
      </w:pPr>
      <w:r w:rsidRPr="00D4470D">
        <w:rPr>
          <w:rFonts w:ascii="Times New Roman" w:hAnsi="Times New Roman" w:cs="Times New Roman"/>
          <w:color w:val="000000" w:themeColor="text1"/>
          <w:sz w:val="24"/>
          <w:szCs w:val="24"/>
        </w:rPr>
        <w:t>Рентабельность проданных товаров, продукции, услуг, рассчитанная как отношение прибыли (убытка) от продаж к затратам на производство проданных товаров, продукции, услуг, в обрабатывающих производствах Санкт-Петербурга (без учета производства нефтепродуктов), в 2024 году составила 10,7 процента.</w:t>
      </w:r>
    </w:p>
    <w:p w:rsidR="00141C63" w:rsidRPr="00D4470D" w:rsidRDefault="003C574D" w:rsidP="003C574D">
      <w:pPr>
        <w:pStyle w:val="ConsPlusNormal"/>
        <w:ind w:firstLine="540"/>
        <w:jc w:val="both"/>
        <w:rPr>
          <w:rFonts w:ascii="Times New Roman" w:hAnsi="Times New Roman" w:cs="Times New Roman"/>
          <w:color w:val="000000" w:themeColor="text1"/>
          <w:sz w:val="24"/>
          <w:szCs w:val="24"/>
        </w:rPr>
      </w:pPr>
      <w:r w:rsidRPr="00D4470D">
        <w:rPr>
          <w:rFonts w:ascii="Times New Roman" w:hAnsi="Times New Roman" w:cs="Times New Roman"/>
          <w:color w:val="000000" w:themeColor="text1"/>
          <w:sz w:val="24"/>
          <w:szCs w:val="24"/>
        </w:rPr>
        <w:t>В группе высокотехнологичных отраслей промышленности наиболее высокая рентабельность по виду деятельности «Производство лекарственных средств и материалов, применяемых в медицинских целях» (46,1 процента). Среди основных секторов машиностроения выше среднего уровня рентабельность в производстве компьютеров, электронных и оптических изделий (17,8 процента), в производстве электрического оборудования (16,9 процента), в производстве машин и оборудования (10,7 процента).</w:t>
      </w:r>
    </w:p>
    <w:p w:rsidR="00C8424F" w:rsidRPr="00D4470D" w:rsidRDefault="00C8424F">
      <w:pPr>
        <w:pStyle w:val="ConsPlusNormal"/>
        <w:ind w:firstLine="540"/>
        <w:jc w:val="both"/>
        <w:rPr>
          <w:rFonts w:ascii="Times New Roman" w:hAnsi="Times New Roman" w:cs="Times New Roman"/>
          <w:color w:val="000000" w:themeColor="text1"/>
          <w:sz w:val="24"/>
          <w:szCs w:val="24"/>
        </w:rPr>
      </w:pPr>
    </w:p>
    <w:p w:rsidR="00C8424F" w:rsidRPr="00D4470D" w:rsidRDefault="00C8424F">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sidRPr="00D4470D">
        <w:rPr>
          <w:rFonts w:ascii="Times New Roman" w:hAnsi="Times New Roman" w:cs="Times New Roman"/>
          <w:color w:val="000000" w:themeColor="text1"/>
          <w:sz w:val="24"/>
          <w:szCs w:val="24"/>
        </w:rPr>
        <w:lastRenderedPageBreak/>
        <w:t>Сдерживающими факторами для повышения рентабельности производства являются высокие цены на закупаемые материалы, рост тарифов на продукцию (услуги) естественных монополистов, повышение затрат на транспортировку сырья и готовой продукции.</w:t>
      </w: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2.2.5. Инвестиции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Объем инвестиций в основной капитал в промышленности Санкт-Петербурга </w:t>
      </w:r>
      <w:r>
        <w:rPr>
          <w:rFonts w:ascii="Times New Roman" w:hAnsi="Times New Roman" w:cs="Times New Roman"/>
          <w:sz w:val="24"/>
          <w:szCs w:val="24"/>
        </w:rPr>
        <w:br/>
        <w:t>за 9 месяцев 2024 года составил 152,3 млрд. руб., что составляет 20 процентов от общего объема инвестиций в целом по Санкт-Петербургу.</w:t>
      </w:r>
    </w:p>
    <w:p w:rsidR="00141C63" w:rsidRDefault="000F45D4">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По группе высокотехнологичных отраслей промышленности объем капиталовложений составил 47,2 млрд. руб. В секторе по сравнению с 2022 годом объем капиталовложений значительно увеличился в производстве медицинских инструментов </w:t>
      </w:r>
      <w:r>
        <w:rPr>
          <w:rFonts w:ascii="Times New Roman" w:hAnsi="Times New Roman" w:cs="Times New Roman"/>
          <w:sz w:val="24"/>
          <w:szCs w:val="24"/>
        </w:rPr>
        <w:br/>
        <w:t xml:space="preserve">и оборудования (рост в 7 раз), лекарственных средств и материалов, применяемых </w:t>
      </w:r>
      <w:r>
        <w:rPr>
          <w:rFonts w:ascii="Times New Roman" w:hAnsi="Times New Roman" w:cs="Times New Roman"/>
          <w:sz w:val="24"/>
          <w:szCs w:val="24"/>
        </w:rPr>
        <w:br/>
        <w:t xml:space="preserve">в медицинских целях (на 40 процентов), в производстве машин </w:t>
      </w:r>
      <w:r>
        <w:rPr>
          <w:rFonts w:ascii="Times New Roman" w:hAnsi="Times New Roman" w:cs="Times New Roman"/>
          <w:sz w:val="24"/>
          <w:szCs w:val="24"/>
        </w:rPr>
        <w:br/>
        <w:t xml:space="preserve">и оборудования (на 30,6 процента), в производстве компьютеров, электронных </w:t>
      </w:r>
      <w:r>
        <w:rPr>
          <w:rFonts w:ascii="Times New Roman" w:hAnsi="Times New Roman" w:cs="Times New Roman"/>
          <w:sz w:val="24"/>
          <w:szCs w:val="24"/>
        </w:rPr>
        <w:br/>
        <w:t>и оптических изделий (на 12,1 процента).</w:t>
      </w:r>
    </w:p>
    <w:p w:rsidR="00141C63" w:rsidRDefault="000F45D4">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Среди других обрабатывающих производств существенно увеличились объемы инвестиций в производстве одежды (рост почти в 2,1 раза), в производстве готовых металлических изделий (на 37 процентов), в металлургическом производстве </w:t>
      </w:r>
      <w:r>
        <w:rPr>
          <w:rFonts w:ascii="Times New Roman" w:hAnsi="Times New Roman" w:cs="Times New Roman"/>
          <w:sz w:val="24"/>
          <w:szCs w:val="24"/>
        </w:rPr>
        <w:br/>
        <w:t>(на 28,6 процента).</w:t>
      </w:r>
    </w:p>
    <w:p w:rsidR="00141C63" w:rsidRDefault="000F45D4">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Важным стимулом для развития инвестиционной деятельности может стать повышение спроса на продукцию организаций. При этом необходимо обеспечить наличие достаточного количества квалифицированных работников для использования нового оборудования и повышение эффективности использования инвестиций в основной капитал (прибыльность).</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условий, стимулирующих осуществление инвестиционной деятельности, оказывающей значительное воздействие на социально-экономическое развитие Санкт-Петербурга, в соответствии с постановлением Правительства </w:t>
      </w:r>
      <w:r>
        <w:rPr>
          <w:rFonts w:ascii="Times New Roman" w:hAnsi="Times New Roman" w:cs="Times New Roman"/>
          <w:sz w:val="24"/>
          <w:szCs w:val="24"/>
        </w:rPr>
        <w:br/>
        <w:t xml:space="preserve">Санкт-Петербурга от 21.06.2005 № 837 </w:t>
      </w:r>
      <w:r w:rsidR="00CA7162">
        <w:rPr>
          <w:rFonts w:ascii="Times New Roman" w:hAnsi="Times New Roman" w:cs="Times New Roman"/>
          <w:sz w:val="24"/>
          <w:szCs w:val="24"/>
        </w:rPr>
        <w:t>«</w:t>
      </w:r>
      <w:r>
        <w:rPr>
          <w:rFonts w:ascii="Times New Roman" w:hAnsi="Times New Roman" w:cs="Times New Roman"/>
          <w:sz w:val="24"/>
          <w:szCs w:val="24"/>
        </w:rPr>
        <w:t xml:space="preserve">Об утверждении Перечня стратегических инвестиционных проектов Санкт-Петербурга, Перечня стратегических инвесторов </w:t>
      </w:r>
      <w:r>
        <w:rPr>
          <w:rFonts w:ascii="Times New Roman" w:hAnsi="Times New Roman" w:cs="Times New Roman"/>
          <w:sz w:val="24"/>
          <w:szCs w:val="24"/>
        </w:rPr>
        <w:br/>
        <w:t>Санкт-Петербурга и Перечня стратегических партнеров Санкт-Петербурга</w:t>
      </w:r>
      <w:r w:rsidR="00CA7162">
        <w:rPr>
          <w:rFonts w:ascii="Times New Roman" w:hAnsi="Times New Roman" w:cs="Times New Roman"/>
          <w:sz w:val="24"/>
          <w:szCs w:val="24"/>
        </w:rPr>
        <w:t>»</w:t>
      </w:r>
      <w:r>
        <w:rPr>
          <w:rFonts w:ascii="Times New Roman" w:hAnsi="Times New Roman" w:cs="Times New Roman"/>
          <w:sz w:val="24"/>
          <w:szCs w:val="24"/>
        </w:rPr>
        <w:t xml:space="preserve"> утвержден Перечень стратегических инвестиционных проектов Санкт-Петербурга </w:t>
      </w:r>
      <w:r>
        <w:rPr>
          <w:rFonts w:ascii="Times New Roman" w:hAnsi="Times New Roman" w:cs="Times New Roman"/>
          <w:sz w:val="24"/>
          <w:szCs w:val="24"/>
        </w:rPr>
        <w:br/>
        <w:t>(далее – Перечень).</w:t>
      </w:r>
    </w:p>
    <w:p w:rsidR="00141C63" w:rsidRDefault="000F45D4">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Перечень включен ряд инвестиционных проектов, реализуемых в сфере промышленности, которым в 2018 – 2025 годах присвоен статус стратегических, </w:t>
      </w:r>
      <w:r>
        <w:rPr>
          <w:rFonts w:ascii="Times New Roman" w:hAnsi="Times New Roman" w:cs="Times New Roman"/>
          <w:sz w:val="24"/>
          <w:szCs w:val="24"/>
        </w:rPr>
        <w:br/>
        <w:t xml:space="preserve">в том числе:  </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Создание нового стапельного производства для строительства высокотехнологичной морской техники</w:t>
      </w:r>
      <w:r>
        <w:rPr>
          <w:rFonts w:ascii="Times New Roman" w:hAnsi="Times New Roman" w:cs="Times New Roman"/>
          <w:sz w:val="24"/>
          <w:szCs w:val="24"/>
        </w:rPr>
        <w:t>»</w:t>
      </w:r>
      <w:r w:rsidR="000F45D4">
        <w:rPr>
          <w:rFonts w:ascii="Times New Roman" w:hAnsi="Times New Roman" w:cs="Times New Roman"/>
          <w:sz w:val="24"/>
          <w:szCs w:val="24"/>
        </w:rPr>
        <w:t xml:space="preserve"> (ООО </w:t>
      </w:r>
      <w:r>
        <w:rPr>
          <w:rFonts w:ascii="Times New Roman" w:hAnsi="Times New Roman" w:cs="Times New Roman"/>
          <w:sz w:val="24"/>
          <w:szCs w:val="24"/>
        </w:rPr>
        <w:t>«</w:t>
      </w:r>
      <w:proofErr w:type="spellStart"/>
      <w:r w:rsidR="000F45D4">
        <w:rPr>
          <w:rFonts w:ascii="Times New Roman" w:hAnsi="Times New Roman" w:cs="Times New Roman"/>
          <w:sz w:val="24"/>
          <w:szCs w:val="24"/>
        </w:rPr>
        <w:t>Пелла</w:t>
      </w:r>
      <w:proofErr w:type="spellEnd"/>
      <w:r w:rsidR="000F45D4">
        <w:rPr>
          <w:rFonts w:ascii="Times New Roman" w:hAnsi="Times New Roman" w:cs="Times New Roman"/>
          <w:sz w:val="24"/>
          <w:szCs w:val="24"/>
        </w:rPr>
        <w:t>-Стапель</w:t>
      </w:r>
      <w:r>
        <w:rPr>
          <w:rFonts w:ascii="Times New Roman" w:hAnsi="Times New Roman" w:cs="Times New Roman"/>
          <w:sz w:val="24"/>
          <w:szCs w:val="24"/>
        </w:rPr>
        <w:t>»</w:t>
      </w:r>
      <w:r w:rsidR="000F45D4">
        <w:rPr>
          <w:rFonts w:ascii="Times New Roman" w:hAnsi="Times New Roman" w:cs="Times New Roman"/>
          <w:sz w:val="24"/>
          <w:szCs w:val="24"/>
        </w:rPr>
        <w:t>);</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 xml:space="preserve">Строительство машиностроительного завода полного цикла (АО </w:t>
      </w:r>
      <w:r>
        <w:rPr>
          <w:rFonts w:ascii="Times New Roman" w:hAnsi="Times New Roman" w:cs="Times New Roman"/>
          <w:sz w:val="24"/>
          <w:szCs w:val="24"/>
        </w:rPr>
        <w:t>«</w:t>
      </w:r>
      <w:r w:rsidR="000F45D4">
        <w:rPr>
          <w:rFonts w:ascii="Times New Roman" w:hAnsi="Times New Roman" w:cs="Times New Roman"/>
          <w:sz w:val="24"/>
          <w:szCs w:val="24"/>
        </w:rPr>
        <w:t>ТАУРАС-ФЕНИКС</w:t>
      </w:r>
      <w:r>
        <w:rPr>
          <w:rFonts w:ascii="Times New Roman" w:hAnsi="Times New Roman" w:cs="Times New Roman"/>
          <w:sz w:val="24"/>
          <w:szCs w:val="24"/>
        </w:rPr>
        <w:t>»</w:t>
      </w:r>
      <w:r w:rsidR="000F45D4">
        <w:rPr>
          <w:rFonts w:ascii="Times New Roman" w:hAnsi="Times New Roman" w:cs="Times New Roman"/>
          <w:sz w:val="24"/>
          <w:szCs w:val="24"/>
        </w:rPr>
        <w:t>);</w:t>
      </w:r>
    </w:p>
    <w:p w:rsidR="001D7894" w:rsidRPr="001D7894"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Перебазирование асфальтобетонного завода (ОАО </w:t>
      </w:r>
      <w:r w:rsidR="00CA7162">
        <w:rPr>
          <w:rFonts w:ascii="Times New Roman" w:hAnsi="Times New Roman" w:cs="Times New Roman"/>
          <w:sz w:val="24"/>
          <w:szCs w:val="24"/>
        </w:rPr>
        <w:t>«</w:t>
      </w:r>
      <w:r>
        <w:rPr>
          <w:rFonts w:ascii="Times New Roman" w:hAnsi="Times New Roman" w:cs="Times New Roman"/>
          <w:sz w:val="24"/>
          <w:szCs w:val="24"/>
        </w:rPr>
        <w:t>Асфальтобетонный завод № 1</w:t>
      </w:r>
      <w:r w:rsidR="00CA7162">
        <w:rPr>
          <w:rFonts w:ascii="Times New Roman" w:hAnsi="Times New Roman" w:cs="Times New Roman"/>
          <w:sz w:val="24"/>
          <w:szCs w:val="24"/>
        </w:rPr>
        <w:t>»</w:t>
      </w:r>
      <w:r>
        <w:rPr>
          <w:rFonts w:ascii="Times New Roman" w:hAnsi="Times New Roman" w:cs="Times New Roman"/>
          <w:sz w:val="24"/>
          <w:szCs w:val="24"/>
        </w:rPr>
        <w:t>)</w:t>
      </w:r>
      <w:r w:rsidR="001D7894" w:rsidRPr="001D7894">
        <w:rPr>
          <w:rFonts w:ascii="Times New Roman" w:hAnsi="Times New Roman" w:cs="Times New Roman"/>
          <w:sz w:val="24"/>
          <w:szCs w:val="24"/>
        </w:rPr>
        <w:t>;</w:t>
      </w:r>
    </w:p>
    <w:p w:rsidR="00141C63" w:rsidRDefault="001D7894" w:rsidP="001D78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«Создание промышленной инфраструктуры «</w:t>
      </w:r>
      <w:proofErr w:type="spellStart"/>
      <w:r>
        <w:rPr>
          <w:rFonts w:ascii="Times New Roman" w:hAnsi="Times New Roman" w:cs="Times New Roman"/>
          <w:sz w:val="24"/>
          <w:szCs w:val="24"/>
        </w:rPr>
        <w:t>ПромБокс</w:t>
      </w:r>
      <w:proofErr w:type="spellEnd"/>
      <w:r>
        <w:rPr>
          <w:rFonts w:ascii="Times New Roman" w:hAnsi="Times New Roman" w:cs="Times New Roman"/>
          <w:sz w:val="24"/>
          <w:szCs w:val="24"/>
        </w:rPr>
        <w:t xml:space="preserve"> Горское» </w:t>
      </w:r>
      <w:r>
        <w:rPr>
          <w:rFonts w:ascii="Times New Roman" w:hAnsi="Times New Roman" w:cs="Times New Roman"/>
          <w:sz w:val="24"/>
          <w:szCs w:val="24"/>
        </w:rPr>
        <w:br/>
        <w:t>(ООО «ИЛР ИНВЕСТ»).</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рамках развития медицинской и фармацевтической промышленности </w:t>
      </w:r>
      <w:r>
        <w:rPr>
          <w:rFonts w:ascii="Times New Roman" w:hAnsi="Times New Roman" w:cs="Times New Roman"/>
          <w:sz w:val="24"/>
          <w:szCs w:val="24"/>
        </w:rPr>
        <w:br/>
        <w:t>в Санкт-Петербурге реализуется ряд инвестиционных проектов по созданию лабораторных комплексов и фармацевтических производств:</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Создание завода по выпуску жидких лекарственных препаратов</w:t>
      </w:r>
      <w:r>
        <w:rPr>
          <w:rFonts w:ascii="Times New Roman" w:hAnsi="Times New Roman" w:cs="Times New Roman"/>
          <w:sz w:val="24"/>
          <w:szCs w:val="24"/>
        </w:rPr>
        <w:t>»</w:t>
      </w:r>
      <w:r w:rsidR="000F45D4">
        <w:rPr>
          <w:rFonts w:ascii="Times New Roman" w:hAnsi="Times New Roman" w:cs="Times New Roman"/>
          <w:sz w:val="24"/>
          <w:szCs w:val="24"/>
        </w:rPr>
        <w:t xml:space="preserve"> (ООО </w:t>
      </w:r>
      <w:r>
        <w:rPr>
          <w:rFonts w:ascii="Times New Roman" w:hAnsi="Times New Roman" w:cs="Times New Roman"/>
          <w:sz w:val="24"/>
          <w:szCs w:val="24"/>
        </w:rPr>
        <w:t>«</w:t>
      </w:r>
      <w:proofErr w:type="spellStart"/>
      <w:r w:rsidR="000F45D4">
        <w:rPr>
          <w:rFonts w:ascii="Times New Roman" w:hAnsi="Times New Roman" w:cs="Times New Roman"/>
          <w:sz w:val="24"/>
          <w:szCs w:val="24"/>
        </w:rPr>
        <w:t>Гротекс</w:t>
      </w:r>
      <w:proofErr w:type="spellEnd"/>
      <w:r>
        <w:rPr>
          <w:rFonts w:ascii="Times New Roman" w:hAnsi="Times New Roman" w:cs="Times New Roman"/>
          <w:sz w:val="24"/>
          <w:szCs w:val="24"/>
        </w:rPr>
        <w:t>»</w:t>
      </w:r>
      <w:r w:rsidR="000F45D4">
        <w:rPr>
          <w:rFonts w:ascii="Times New Roman" w:hAnsi="Times New Roman" w:cs="Times New Roman"/>
          <w:sz w:val="24"/>
          <w:szCs w:val="24"/>
        </w:rPr>
        <w:t>);</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Строительство завода по производству фармацевтической продукции на территории Пушкинского района Санкт-Петербурга</w:t>
      </w:r>
      <w:r>
        <w:rPr>
          <w:rFonts w:ascii="Times New Roman" w:hAnsi="Times New Roman" w:cs="Times New Roman"/>
          <w:sz w:val="24"/>
          <w:szCs w:val="24"/>
        </w:rPr>
        <w:t>»</w:t>
      </w:r>
      <w:r w:rsidR="000F45D4">
        <w:rPr>
          <w:rFonts w:ascii="Times New Roman" w:hAnsi="Times New Roman" w:cs="Times New Roman"/>
          <w:sz w:val="24"/>
          <w:szCs w:val="24"/>
        </w:rPr>
        <w:t xml:space="preserve"> (ООО </w:t>
      </w:r>
      <w:r>
        <w:rPr>
          <w:rFonts w:ascii="Times New Roman" w:hAnsi="Times New Roman" w:cs="Times New Roman"/>
          <w:sz w:val="24"/>
          <w:szCs w:val="24"/>
        </w:rPr>
        <w:t>«</w:t>
      </w:r>
      <w:r w:rsidR="000F45D4">
        <w:rPr>
          <w:rFonts w:ascii="Times New Roman" w:hAnsi="Times New Roman" w:cs="Times New Roman"/>
          <w:sz w:val="24"/>
          <w:szCs w:val="24"/>
        </w:rPr>
        <w:t>Самсон-Мед</w:t>
      </w:r>
      <w:r>
        <w:rPr>
          <w:rFonts w:ascii="Times New Roman" w:hAnsi="Times New Roman" w:cs="Times New Roman"/>
          <w:sz w:val="24"/>
          <w:szCs w:val="24"/>
        </w:rPr>
        <w:t>»</w:t>
      </w:r>
      <w:r w:rsidR="000F45D4">
        <w:rPr>
          <w:rFonts w:ascii="Times New Roman" w:hAnsi="Times New Roman" w:cs="Times New Roman"/>
          <w:sz w:val="24"/>
          <w:szCs w:val="24"/>
        </w:rPr>
        <w:t>);</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 xml:space="preserve">Создание завода по производству лекарственных средств (активных фармацевтических субстанций) в промышленной зоне </w:t>
      </w:r>
      <w:r>
        <w:rPr>
          <w:rFonts w:ascii="Times New Roman" w:hAnsi="Times New Roman" w:cs="Times New Roman"/>
          <w:sz w:val="24"/>
          <w:szCs w:val="24"/>
        </w:rPr>
        <w:t>«</w:t>
      </w:r>
      <w:r w:rsidR="000F45D4">
        <w:rPr>
          <w:rFonts w:ascii="Times New Roman" w:hAnsi="Times New Roman" w:cs="Times New Roman"/>
          <w:sz w:val="24"/>
          <w:szCs w:val="24"/>
        </w:rPr>
        <w:t>Пушкинская</w:t>
      </w:r>
      <w:r>
        <w:rPr>
          <w:rFonts w:ascii="Times New Roman" w:hAnsi="Times New Roman" w:cs="Times New Roman"/>
          <w:sz w:val="24"/>
          <w:szCs w:val="24"/>
        </w:rPr>
        <w:t>»</w:t>
      </w:r>
      <w:r w:rsidR="000F45D4">
        <w:rPr>
          <w:rFonts w:ascii="Times New Roman" w:hAnsi="Times New Roman" w:cs="Times New Roman"/>
          <w:sz w:val="24"/>
          <w:szCs w:val="24"/>
        </w:rPr>
        <w:t xml:space="preserve"> (АО </w:t>
      </w:r>
      <w:r>
        <w:rPr>
          <w:rFonts w:ascii="Times New Roman" w:hAnsi="Times New Roman" w:cs="Times New Roman"/>
          <w:sz w:val="24"/>
          <w:szCs w:val="24"/>
        </w:rPr>
        <w:t>«</w:t>
      </w:r>
      <w:r w:rsidR="000F45D4">
        <w:rPr>
          <w:rFonts w:ascii="Times New Roman" w:hAnsi="Times New Roman" w:cs="Times New Roman"/>
          <w:sz w:val="24"/>
          <w:szCs w:val="24"/>
        </w:rPr>
        <w:t>Активный компонент</w:t>
      </w:r>
      <w:r>
        <w:rPr>
          <w:rFonts w:ascii="Times New Roman" w:hAnsi="Times New Roman" w:cs="Times New Roman"/>
          <w:sz w:val="24"/>
          <w:szCs w:val="24"/>
        </w:rPr>
        <w:t>»</w:t>
      </w:r>
      <w:r w:rsidR="000F45D4">
        <w:rPr>
          <w:rFonts w:ascii="Times New Roman" w:hAnsi="Times New Roman" w:cs="Times New Roman"/>
          <w:sz w:val="24"/>
          <w:szCs w:val="24"/>
        </w:rPr>
        <w:t>);</w:t>
      </w:r>
    </w:p>
    <w:p w:rsidR="00141C63" w:rsidRDefault="00CA71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F45D4">
        <w:rPr>
          <w:rFonts w:ascii="Times New Roman" w:hAnsi="Times New Roman" w:cs="Times New Roman"/>
          <w:sz w:val="24"/>
          <w:szCs w:val="24"/>
        </w:rPr>
        <w:t xml:space="preserve">Новое производство лекарственных препаратов на территории промышленного парка </w:t>
      </w:r>
      <w:r>
        <w:rPr>
          <w:rFonts w:ascii="Times New Roman" w:hAnsi="Times New Roman" w:cs="Times New Roman"/>
          <w:sz w:val="24"/>
          <w:szCs w:val="24"/>
        </w:rPr>
        <w:t>«</w:t>
      </w:r>
      <w:r w:rsidR="000F45D4">
        <w:rPr>
          <w:rFonts w:ascii="Times New Roman" w:hAnsi="Times New Roman" w:cs="Times New Roman"/>
          <w:sz w:val="24"/>
          <w:szCs w:val="24"/>
        </w:rPr>
        <w:t>Софийский</w:t>
      </w:r>
      <w:r>
        <w:rPr>
          <w:rFonts w:ascii="Times New Roman" w:hAnsi="Times New Roman" w:cs="Times New Roman"/>
          <w:sz w:val="24"/>
          <w:szCs w:val="24"/>
        </w:rPr>
        <w:t>»</w:t>
      </w:r>
      <w:r w:rsidR="000F45D4">
        <w:rPr>
          <w:rFonts w:ascii="Times New Roman" w:hAnsi="Times New Roman" w:cs="Times New Roman"/>
          <w:sz w:val="24"/>
          <w:szCs w:val="24"/>
        </w:rPr>
        <w:t xml:space="preserve"> (ООО </w:t>
      </w:r>
      <w:r>
        <w:rPr>
          <w:rFonts w:ascii="Times New Roman" w:hAnsi="Times New Roman" w:cs="Times New Roman"/>
          <w:sz w:val="24"/>
          <w:szCs w:val="24"/>
        </w:rPr>
        <w:t>«</w:t>
      </w:r>
      <w:r w:rsidR="000F45D4">
        <w:rPr>
          <w:rFonts w:ascii="Times New Roman" w:hAnsi="Times New Roman" w:cs="Times New Roman"/>
          <w:sz w:val="24"/>
          <w:szCs w:val="24"/>
        </w:rPr>
        <w:t xml:space="preserve">Научно-технологическая фармацевтическая фирма </w:t>
      </w:r>
      <w:r>
        <w:rPr>
          <w:rFonts w:ascii="Times New Roman" w:hAnsi="Times New Roman" w:cs="Times New Roman"/>
          <w:sz w:val="24"/>
          <w:szCs w:val="24"/>
        </w:rPr>
        <w:lastRenderedPageBreak/>
        <w:t>«</w:t>
      </w:r>
      <w:r w:rsidR="000F45D4">
        <w:rPr>
          <w:rFonts w:ascii="Times New Roman" w:hAnsi="Times New Roman" w:cs="Times New Roman"/>
          <w:sz w:val="24"/>
          <w:szCs w:val="24"/>
        </w:rPr>
        <w:t>ПОЛИСАН</w:t>
      </w:r>
      <w:r>
        <w:rPr>
          <w:rFonts w:ascii="Times New Roman" w:hAnsi="Times New Roman" w:cs="Times New Roman"/>
          <w:sz w:val="24"/>
          <w:szCs w:val="24"/>
        </w:rPr>
        <w:t>»</w:t>
      </w:r>
      <w:r w:rsidR="001D7894">
        <w:rPr>
          <w:rFonts w:ascii="Times New Roman" w:hAnsi="Times New Roman" w:cs="Times New Roman"/>
          <w:sz w:val="24"/>
          <w:szCs w:val="24"/>
        </w:rPr>
        <w:t>).</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условий для формирования стабильной инвестиционной среды, сохранения и увеличения инвестиционной активности, привлечения в экономику региона дополнительных материальных и финансовых ресурсов в соответствии с Законом </w:t>
      </w:r>
      <w:r>
        <w:rPr>
          <w:rFonts w:ascii="Times New Roman" w:hAnsi="Times New Roman" w:cs="Times New Roman"/>
          <w:sz w:val="24"/>
          <w:szCs w:val="24"/>
        </w:rPr>
        <w:br/>
        <w:t xml:space="preserve">Санкт-Петербурга от 16.12.2020 № 611-143 </w:t>
      </w:r>
      <w:r w:rsidR="00CA7162">
        <w:rPr>
          <w:rFonts w:ascii="Times New Roman" w:hAnsi="Times New Roman" w:cs="Times New Roman"/>
          <w:sz w:val="24"/>
          <w:szCs w:val="24"/>
        </w:rPr>
        <w:t>«</w:t>
      </w:r>
      <w:r>
        <w:rPr>
          <w:rFonts w:ascii="Times New Roman" w:hAnsi="Times New Roman" w:cs="Times New Roman"/>
          <w:sz w:val="24"/>
          <w:szCs w:val="24"/>
        </w:rPr>
        <w:t>О региональных инвестиционных проектах, реализуемых на территории Санкт-Петербурга</w:t>
      </w:r>
      <w:r w:rsidR="00CA7162">
        <w:rPr>
          <w:rFonts w:ascii="Times New Roman" w:hAnsi="Times New Roman" w:cs="Times New Roman"/>
          <w:sz w:val="24"/>
          <w:szCs w:val="24"/>
        </w:rPr>
        <w:t>»</w:t>
      </w:r>
      <w:r>
        <w:rPr>
          <w:rFonts w:ascii="Times New Roman" w:hAnsi="Times New Roman" w:cs="Times New Roman"/>
          <w:sz w:val="24"/>
          <w:szCs w:val="24"/>
        </w:rPr>
        <w:t xml:space="preserve"> действует механизм стимулирования субъектов инвестиционной деятельности - региональные инвестиционные проекты.</w:t>
      </w:r>
    </w:p>
    <w:p w:rsidR="00141C63" w:rsidRDefault="001D78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состоянию на декабрь</w:t>
      </w:r>
      <w:r w:rsidR="000F45D4">
        <w:rPr>
          <w:rFonts w:ascii="Times New Roman" w:hAnsi="Times New Roman" w:cs="Times New Roman"/>
          <w:sz w:val="24"/>
          <w:szCs w:val="24"/>
        </w:rPr>
        <w:t xml:space="preserve"> 2025 года в реестр региональных инвестиционных пр</w:t>
      </w:r>
      <w:r>
        <w:rPr>
          <w:rFonts w:ascii="Times New Roman" w:hAnsi="Times New Roman" w:cs="Times New Roman"/>
          <w:sz w:val="24"/>
          <w:szCs w:val="24"/>
        </w:rPr>
        <w:t>оектов (далее – РИП) включено 25</w:t>
      </w:r>
      <w:r w:rsidR="000F45D4">
        <w:rPr>
          <w:rFonts w:ascii="Times New Roman" w:hAnsi="Times New Roman" w:cs="Times New Roman"/>
          <w:sz w:val="24"/>
          <w:szCs w:val="24"/>
        </w:rPr>
        <w:t xml:space="preserve"> инвестор</w:t>
      </w:r>
      <w:r>
        <w:rPr>
          <w:rFonts w:ascii="Times New Roman" w:hAnsi="Times New Roman" w:cs="Times New Roman"/>
          <w:sz w:val="24"/>
          <w:szCs w:val="24"/>
        </w:rPr>
        <w:t>ов</w:t>
      </w:r>
      <w:r w:rsidR="000F45D4">
        <w:rPr>
          <w:rFonts w:ascii="Times New Roman" w:hAnsi="Times New Roman" w:cs="Times New Roman"/>
          <w:sz w:val="24"/>
          <w:szCs w:val="24"/>
        </w:rPr>
        <w:t xml:space="preserve"> </w:t>
      </w:r>
      <w:r w:rsidR="000F45D4">
        <w:rPr>
          <w:rFonts w:ascii="Times New Roman" w:hAnsi="Times New Roman" w:cs="Times New Roman"/>
          <w:sz w:val="24"/>
        </w:rPr>
        <w:t>–</w:t>
      </w:r>
      <w:r w:rsidR="000F45D4">
        <w:rPr>
          <w:rFonts w:ascii="Times New Roman" w:hAnsi="Times New Roman" w:cs="Times New Roman"/>
          <w:sz w:val="24"/>
          <w:szCs w:val="24"/>
        </w:rPr>
        <w:t xml:space="preserve"> участник</w:t>
      </w:r>
      <w:r>
        <w:rPr>
          <w:rFonts w:ascii="Times New Roman" w:hAnsi="Times New Roman" w:cs="Times New Roman"/>
          <w:sz w:val="24"/>
          <w:szCs w:val="24"/>
        </w:rPr>
        <w:t>ов</w:t>
      </w:r>
      <w:r w:rsidR="000F45D4">
        <w:rPr>
          <w:rFonts w:ascii="Times New Roman" w:hAnsi="Times New Roman" w:cs="Times New Roman"/>
          <w:sz w:val="24"/>
          <w:szCs w:val="24"/>
        </w:rPr>
        <w:t xml:space="preserve"> РИП с общим объемом инвестиций</w:t>
      </w:r>
      <w:r w:rsidR="000F45D4">
        <w:rPr>
          <w:rFonts w:ascii="Times New Roman" w:hAnsi="Times New Roman" w:cs="Times New Roman"/>
          <w:sz w:val="24"/>
          <w:szCs w:val="24"/>
        </w:rPr>
        <w:br/>
        <w:t>1,4</w:t>
      </w:r>
      <w:r>
        <w:rPr>
          <w:rFonts w:ascii="Times New Roman" w:hAnsi="Times New Roman" w:cs="Times New Roman"/>
          <w:sz w:val="24"/>
          <w:szCs w:val="24"/>
        </w:rPr>
        <w:t>9</w:t>
      </w:r>
      <w:r w:rsidR="000F45D4">
        <w:rPr>
          <w:rFonts w:ascii="Times New Roman" w:hAnsi="Times New Roman" w:cs="Times New Roman"/>
          <w:sz w:val="24"/>
          <w:szCs w:val="24"/>
        </w:rPr>
        <w:t xml:space="preserve"> трлн. руб.</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стимулирования инвестиций в промышленное производство принят Закон Санкт-Петербурга от 06.04.2022 № 182-22 </w:t>
      </w:r>
      <w:r w:rsidR="00CA7162">
        <w:rPr>
          <w:rFonts w:ascii="Times New Roman" w:hAnsi="Times New Roman" w:cs="Times New Roman"/>
          <w:sz w:val="24"/>
          <w:szCs w:val="24"/>
        </w:rPr>
        <w:t>«</w:t>
      </w:r>
      <w:r>
        <w:rPr>
          <w:rFonts w:ascii="Times New Roman" w:hAnsi="Times New Roman" w:cs="Times New Roman"/>
          <w:sz w:val="24"/>
          <w:szCs w:val="24"/>
        </w:rPr>
        <w:t xml:space="preserve">О внесении изменения в Закон </w:t>
      </w:r>
      <w:r>
        <w:rPr>
          <w:rFonts w:ascii="Times New Roman" w:hAnsi="Times New Roman" w:cs="Times New Roman"/>
          <w:sz w:val="24"/>
          <w:szCs w:val="24"/>
        </w:rPr>
        <w:br/>
        <w:t xml:space="preserve">Санкт-Петербурга </w:t>
      </w:r>
      <w:r w:rsidR="00CA7162">
        <w:rPr>
          <w:rFonts w:ascii="Times New Roman" w:hAnsi="Times New Roman" w:cs="Times New Roman"/>
          <w:sz w:val="24"/>
          <w:szCs w:val="24"/>
        </w:rPr>
        <w:t>«</w:t>
      </w:r>
      <w:r>
        <w:rPr>
          <w:rFonts w:ascii="Times New Roman" w:hAnsi="Times New Roman" w:cs="Times New Roman"/>
          <w:sz w:val="24"/>
          <w:szCs w:val="24"/>
        </w:rPr>
        <w:t>О промышленной политике в Санкт-Петербурге</w:t>
      </w:r>
      <w:r w:rsidR="00CA7162">
        <w:rPr>
          <w:rFonts w:ascii="Times New Roman" w:hAnsi="Times New Roman" w:cs="Times New Roman"/>
          <w:sz w:val="24"/>
          <w:szCs w:val="24"/>
        </w:rPr>
        <w:t>»</w:t>
      </w:r>
      <w:r>
        <w:rPr>
          <w:rFonts w:ascii="Times New Roman" w:hAnsi="Times New Roman" w:cs="Times New Roman"/>
          <w:sz w:val="24"/>
          <w:szCs w:val="24"/>
        </w:rPr>
        <w:t>, совершенствующий правовое регулирование в части применения механизма специального инвестиционного контракта (далее – СПИК) на территории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 настоящее время в Санкт-Петербурге действуют восемь трехсторонних СПИК </w:t>
      </w:r>
      <w:r>
        <w:rPr>
          <w:rFonts w:ascii="Times New Roman" w:hAnsi="Times New Roman" w:cs="Times New Roman"/>
          <w:sz w:val="24"/>
          <w:szCs w:val="24"/>
        </w:rPr>
        <w:br/>
        <w:t>с участием Российской Федерации и Санкт-Петербурга.</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2.2.6. Содействие инвестиционному развитию субъектов</w:t>
      </w:r>
    </w:p>
    <w:p w:rsidR="00141C63" w:rsidRDefault="000F45D4">
      <w:pPr>
        <w:pStyle w:val="ConsPlusTitl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обрабатывающей промышленности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3F7F35">
      <w:pPr>
        <w:ind w:firstLine="567"/>
        <w:jc w:val="both"/>
        <w:rPr>
          <w:rFonts w:ascii="Times New Roman" w:eastAsia="Times New Roman" w:hAnsi="Times New Roman" w:cs="Times New Roman"/>
        </w:rPr>
      </w:pPr>
      <w:hyperlink r:id="rId23">
        <w:r w:rsidR="000F45D4">
          <w:rPr>
            <w:rFonts w:ascii="Times New Roman" w:eastAsia="Times New Roman" w:hAnsi="Times New Roman" w:cs="Times New Roman"/>
          </w:rPr>
          <w:t>Закон</w:t>
        </w:r>
      </w:hyperlink>
      <w:r w:rsidR="000F45D4">
        <w:rPr>
          <w:rFonts w:ascii="Times New Roman" w:eastAsia="Times New Roman" w:hAnsi="Times New Roman" w:cs="Times New Roman"/>
        </w:rPr>
        <w:t xml:space="preserve">ом Санкт-Петербурга от 26.05.2004 № 282-43 </w:t>
      </w:r>
      <w:r w:rsidR="00CA7162">
        <w:rPr>
          <w:rFonts w:ascii="Times New Roman" w:eastAsia="Times New Roman" w:hAnsi="Times New Roman" w:cs="Times New Roman"/>
        </w:rPr>
        <w:t>«</w:t>
      </w:r>
      <w:r w:rsidR="000F45D4">
        <w:rPr>
          <w:rFonts w:ascii="Times New Roman" w:eastAsia="Times New Roman" w:hAnsi="Times New Roman" w:cs="Times New Roman"/>
        </w:rPr>
        <w:t>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w:t>
      </w:r>
      <w:r w:rsidR="00CA7162">
        <w:rPr>
          <w:rFonts w:ascii="Times New Roman" w:eastAsia="Times New Roman" w:hAnsi="Times New Roman" w:cs="Times New Roman"/>
        </w:rPr>
        <w:t>»</w:t>
      </w:r>
      <w:r w:rsidR="000F45D4">
        <w:rPr>
          <w:rFonts w:ascii="Times New Roman" w:eastAsia="Times New Roman" w:hAnsi="Times New Roman" w:cs="Times New Roman"/>
        </w:rPr>
        <w:t xml:space="preserve"> предусмотрено предоставление земельных участков без проведения торгов для строительства объектов производственного назначения при реализации инвестиционного проекта, отвечающего требованиям, установленным Правительст</w:t>
      </w:r>
      <w:r w:rsidR="00643141">
        <w:rPr>
          <w:rFonts w:ascii="Times New Roman" w:eastAsia="Times New Roman" w:hAnsi="Times New Roman" w:cs="Times New Roman"/>
        </w:rPr>
        <w:t xml:space="preserve">вом Санкт-Петербурга (далее – </w:t>
      </w:r>
      <w:proofErr w:type="spellStart"/>
      <w:r w:rsidR="00643141">
        <w:rPr>
          <w:rFonts w:ascii="Times New Roman" w:eastAsia="Times New Roman" w:hAnsi="Times New Roman" w:cs="Times New Roman"/>
        </w:rPr>
        <w:t>Ма</w:t>
      </w:r>
      <w:r w:rsidR="000F45D4">
        <w:rPr>
          <w:rFonts w:ascii="Times New Roman" w:eastAsia="Times New Roman" w:hAnsi="Times New Roman" w:cs="Times New Roman"/>
        </w:rPr>
        <w:t>ИП</w:t>
      </w:r>
      <w:proofErr w:type="spellEnd"/>
      <w:r w:rsidR="000F45D4">
        <w:rPr>
          <w:rFonts w:ascii="Times New Roman" w:eastAsia="Times New Roman" w:hAnsi="Times New Roman" w:cs="Times New Roman"/>
        </w:rPr>
        <w:t>).</w:t>
      </w:r>
    </w:p>
    <w:p w:rsidR="00141C63" w:rsidRDefault="000F45D4">
      <w:pPr>
        <w:ind w:firstLine="567"/>
        <w:jc w:val="both"/>
        <w:rPr>
          <w:rFonts w:ascii="Times New Roman" w:eastAsia="Times New Roman" w:hAnsi="Times New Roman" w:cs="Times New Roman"/>
        </w:rPr>
      </w:pPr>
      <w:r>
        <w:rPr>
          <w:rFonts w:ascii="Times New Roman" w:eastAsia="Times New Roman" w:hAnsi="Times New Roman" w:cs="Times New Roman"/>
        </w:rPr>
        <w:t>Данная инициатива позволяет в первую очередь при реализации промышленных инвестиционных проектов учесть все специфические потребности предприятий, связанные с местом размещения, применяемой технологией, кооперацией и логистикой.</w:t>
      </w:r>
    </w:p>
    <w:p w:rsidR="00141C63" w:rsidRDefault="000F45D4">
      <w:pPr>
        <w:ind w:firstLine="567"/>
        <w:jc w:val="both"/>
        <w:rPr>
          <w:rFonts w:ascii="Times New Roman" w:eastAsia="Times New Roman" w:hAnsi="Times New Roman" w:cs="Times New Roman"/>
        </w:rPr>
      </w:pPr>
      <w:r>
        <w:rPr>
          <w:rFonts w:ascii="Times New Roman" w:eastAsia="Times New Roman" w:hAnsi="Times New Roman" w:cs="Times New Roman"/>
        </w:rPr>
        <w:t xml:space="preserve">Данным инструментом могут воспользоваться субъекты промышленной деятельности в рамках программ расширения своих производственных мощностей, </w:t>
      </w:r>
      <w:r>
        <w:rPr>
          <w:rFonts w:ascii="Times New Roman" w:eastAsia="Times New Roman" w:hAnsi="Times New Roman" w:cs="Times New Roman"/>
        </w:rPr>
        <w:br/>
        <w:t>а также планирующие создание новых производств, относящихся к обрабатывающим отраслям промышленности Санкт-Петербурга.</w:t>
      </w:r>
    </w:p>
    <w:p w:rsidR="00141C63" w:rsidRDefault="00643141">
      <w:pPr>
        <w:ind w:firstLine="567"/>
        <w:jc w:val="both"/>
        <w:rPr>
          <w:rFonts w:ascii="Times New Roman" w:eastAsia="Times New Roman" w:hAnsi="Times New Roman" w:cs="Times New Roman"/>
        </w:rPr>
      </w:pPr>
      <w:proofErr w:type="spellStart"/>
      <w:r>
        <w:rPr>
          <w:rFonts w:ascii="Times New Roman" w:eastAsia="Times New Roman" w:hAnsi="Times New Roman" w:cs="Times New Roman"/>
        </w:rPr>
        <w:t>Ма</w:t>
      </w:r>
      <w:r w:rsidR="000F45D4">
        <w:rPr>
          <w:rFonts w:ascii="Times New Roman" w:eastAsia="Times New Roman" w:hAnsi="Times New Roman" w:cs="Times New Roman"/>
        </w:rPr>
        <w:t>ИП</w:t>
      </w:r>
      <w:proofErr w:type="spellEnd"/>
      <w:r w:rsidR="000F45D4">
        <w:rPr>
          <w:rFonts w:ascii="Times New Roman" w:eastAsia="Times New Roman" w:hAnsi="Times New Roman" w:cs="Times New Roman"/>
        </w:rPr>
        <w:t xml:space="preserve"> должны быть направлены на достижение целевых показателей Государственной программы.</w:t>
      </w:r>
    </w:p>
    <w:p w:rsidR="00141C63" w:rsidRDefault="000F45D4" w:rsidP="0037024F">
      <w:pPr>
        <w:widowControl w:val="0"/>
        <w:ind w:firstLine="540"/>
        <w:jc w:val="both"/>
        <w:rPr>
          <w:rFonts w:ascii="Times New Roman" w:eastAsia="Times New Roman" w:hAnsi="Times New Roman" w:cs="Times New Roman"/>
        </w:rPr>
      </w:pPr>
      <w:r>
        <w:rPr>
          <w:rFonts w:ascii="Times New Roman" w:eastAsia="Times New Roman" w:hAnsi="Times New Roman" w:cs="Times New Roman"/>
        </w:rPr>
        <w:t xml:space="preserve">По состоянию на </w:t>
      </w:r>
      <w:r w:rsidR="001D7894">
        <w:rPr>
          <w:rFonts w:ascii="Times New Roman" w:eastAsia="Times New Roman" w:hAnsi="Times New Roman" w:cs="Times New Roman"/>
        </w:rPr>
        <w:t>декабрь</w:t>
      </w:r>
      <w:r>
        <w:rPr>
          <w:rFonts w:ascii="Times New Roman" w:eastAsia="Times New Roman" w:hAnsi="Times New Roman" w:cs="Times New Roman"/>
        </w:rPr>
        <w:t xml:space="preserve"> 2025 года инвестиционный проект ООО </w:t>
      </w:r>
      <w:r w:rsidR="00CA7162">
        <w:rPr>
          <w:rFonts w:ascii="Times New Roman" w:eastAsia="Times New Roman" w:hAnsi="Times New Roman" w:cs="Times New Roman"/>
        </w:rPr>
        <w:t>«</w:t>
      </w:r>
      <w:r>
        <w:rPr>
          <w:rFonts w:ascii="Times New Roman" w:eastAsia="Times New Roman" w:hAnsi="Times New Roman" w:cs="Times New Roman"/>
        </w:rPr>
        <w:t xml:space="preserve">НПК </w:t>
      </w:r>
      <w:proofErr w:type="spellStart"/>
      <w:r>
        <w:rPr>
          <w:rFonts w:ascii="Times New Roman" w:eastAsia="Times New Roman" w:hAnsi="Times New Roman" w:cs="Times New Roman"/>
        </w:rPr>
        <w:t>Морсвязьавтоматика</w:t>
      </w:r>
      <w:proofErr w:type="spellEnd"/>
      <w:r w:rsidR="00CA7162">
        <w:rPr>
          <w:rFonts w:ascii="Times New Roman" w:eastAsia="Times New Roman" w:hAnsi="Times New Roman" w:cs="Times New Roman"/>
        </w:rPr>
        <w:t>»</w:t>
      </w:r>
      <w:r>
        <w:rPr>
          <w:rFonts w:ascii="Times New Roman" w:eastAsia="Times New Roman" w:hAnsi="Times New Roman" w:cs="Times New Roman"/>
        </w:rPr>
        <w:t xml:space="preserve"> по строительству объекта производственного назначения </w:t>
      </w:r>
      <w:r w:rsidR="00CA7162">
        <w:rPr>
          <w:rFonts w:ascii="Times New Roman" w:eastAsia="Times New Roman" w:hAnsi="Times New Roman" w:cs="Times New Roman"/>
        </w:rPr>
        <w:t>«</w:t>
      </w:r>
      <w:r>
        <w:rPr>
          <w:rFonts w:ascii="Times New Roman" w:eastAsia="Times New Roman" w:hAnsi="Times New Roman" w:cs="Times New Roman"/>
        </w:rPr>
        <w:t>Расширение производства установок лазерной резки под товарным знаком U</w:t>
      </w:r>
      <w:r w:rsidR="006A0CE4">
        <w:rPr>
          <w:rFonts w:ascii="Times New Roman" w:eastAsia="Times New Roman" w:hAnsi="Times New Roman" w:cs="Times New Roman"/>
          <w:lang w:val="en-US"/>
        </w:rPr>
        <w:t>n</w:t>
      </w:r>
      <w:proofErr w:type="spellStart"/>
      <w:r>
        <w:rPr>
          <w:rFonts w:ascii="Times New Roman" w:eastAsia="Times New Roman" w:hAnsi="Times New Roman" w:cs="Times New Roman"/>
        </w:rPr>
        <w:t>imach</w:t>
      </w:r>
      <w:proofErr w:type="spellEnd"/>
      <w:r>
        <w:rPr>
          <w:rFonts w:ascii="Times New Roman" w:eastAsia="Times New Roman" w:hAnsi="Times New Roman" w:cs="Times New Roman"/>
        </w:rPr>
        <w:t>(R)</w:t>
      </w:r>
      <w:r w:rsidR="00CA7162">
        <w:rPr>
          <w:rFonts w:ascii="Times New Roman" w:eastAsia="Times New Roman" w:hAnsi="Times New Roman" w:cs="Times New Roman"/>
        </w:rPr>
        <w:t>»</w:t>
      </w:r>
      <w:r>
        <w:rPr>
          <w:rFonts w:ascii="Times New Roman" w:eastAsia="Times New Roman" w:hAnsi="Times New Roman" w:cs="Times New Roman"/>
        </w:rPr>
        <w:t xml:space="preserve">, инвестиционный проект ООО </w:t>
      </w:r>
      <w:r w:rsidR="00CA7162">
        <w:rPr>
          <w:rFonts w:ascii="Times New Roman" w:eastAsia="Times New Roman" w:hAnsi="Times New Roman" w:cs="Times New Roman"/>
        </w:rPr>
        <w:t>«</w:t>
      </w:r>
      <w:proofErr w:type="spellStart"/>
      <w:r>
        <w:rPr>
          <w:rFonts w:ascii="Times New Roman" w:eastAsia="Times New Roman" w:hAnsi="Times New Roman" w:cs="Times New Roman"/>
        </w:rPr>
        <w:t>СитиСтройАльянс</w:t>
      </w:r>
      <w:proofErr w:type="spellEnd"/>
      <w:r w:rsidR="00CA7162">
        <w:rPr>
          <w:rFonts w:ascii="Times New Roman" w:eastAsia="Times New Roman" w:hAnsi="Times New Roman" w:cs="Times New Roman"/>
        </w:rPr>
        <w:t>»</w:t>
      </w:r>
      <w:r>
        <w:rPr>
          <w:rFonts w:ascii="Times New Roman" w:eastAsia="Times New Roman" w:hAnsi="Times New Roman" w:cs="Times New Roman"/>
        </w:rPr>
        <w:t xml:space="preserve"> по строительству объекта производственного назначения </w:t>
      </w:r>
      <w:r w:rsidR="00CA7162">
        <w:rPr>
          <w:rFonts w:ascii="Times New Roman" w:eastAsia="Times New Roman" w:hAnsi="Times New Roman" w:cs="Times New Roman"/>
        </w:rPr>
        <w:t>«</w:t>
      </w:r>
      <w:r>
        <w:rPr>
          <w:rFonts w:ascii="Times New Roman" w:eastAsia="Times New Roman" w:hAnsi="Times New Roman" w:cs="Times New Roman"/>
        </w:rPr>
        <w:t>Комплекс по производству дверей различного назначения и деревянных отделочных панелей типового и индивидуального назначения</w:t>
      </w:r>
      <w:r w:rsidR="00CA7162">
        <w:rPr>
          <w:rFonts w:ascii="Times New Roman" w:eastAsia="Times New Roman" w:hAnsi="Times New Roman" w:cs="Times New Roman"/>
        </w:rPr>
        <w:t>»</w:t>
      </w:r>
      <w:r w:rsidR="001D7894">
        <w:rPr>
          <w:rFonts w:ascii="Times New Roman" w:eastAsia="Times New Roman" w:hAnsi="Times New Roman" w:cs="Times New Roman"/>
        </w:rPr>
        <w:t xml:space="preserve">, </w:t>
      </w:r>
      <w:r>
        <w:rPr>
          <w:rFonts w:ascii="Times New Roman" w:eastAsia="Times New Roman" w:hAnsi="Times New Roman" w:cs="Times New Roman"/>
        </w:rPr>
        <w:t xml:space="preserve">инвестиционный проект ООО </w:t>
      </w:r>
      <w:r w:rsidR="00CA7162">
        <w:rPr>
          <w:rFonts w:ascii="Times New Roman" w:eastAsia="Times New Roman" w:hAnsi="Times New Roman" w:cs="Times New Roman"/>
        </w:rPr>
        <w:t>«</w:t>
      </w:r>
      <w:r>
        <w:rPr>
          <w:rFonts w:ascii="Times New Roman" w:eastAsia="Times New Roman" w:hAnsi="Times New Roman" w:cs="Times New Roman"/>
        </w:rPr>
        <w:t>ПРОМ-СВЕТ</w:t>
      </w:r>
      <w:r w:rsidR="00CA7162">
        <w:rPr>
          <w:rFonts w:ascii="Times New Roman" w:eastAsia="Times New Roman" w:hAnsi="Times New Roman" w:cs="Times New Roman"/>
        </w:rPr>
        <w:t>»</w:t>
      </w:r>
      <w:r>
        <w:rPr>
          <w:rFonts w:ascii="Times New Roman" w:eastAsia="Times New Roman" w:hAnsi="Times New Roman" w:cs="Times New Roman"/>
        </w:rPr>
        <w:t xml:space="preserve"> по строительству объекта производственного назначения </w:t>
      </w:r>
      <w:r w:rsidR="00CA7162">
        <w:rPr>
          <w:rFonts w:ascii="Times New Roman" w:eastAsia="Times New Roman" w:hAnsi="Times New Roman" w:cs="Times New Roman"/>
        </w:rPr>
        <w:t>«</w:t>
      </w:r>
      <w:r>
        <w:rPr>
          <w:rFonts w:ascii="Times New Roman" w:eastAsia="Times New Roman" w:hAnsi="Times New Roman" w:cs="Times New Roman"/>
        </w:rPr>
        <w:t xml:space="preserve">Расширение производства светодиодных светильников ООО </w:t>
      </w:r>
      <w:r w:rsidR="00CA7162">
        <w:rPr>
          <w:rFonts w:ascii="Times New Roman" w:eastAsia="Times New Roman" w:hAnsi="Times New Roman" w:cs="Times New Roman"/>
        </w:rPr>
        <w:t>«</w:t>
      </w:r>
      <w:r>
        <w:rPr>
          <w:rFonts w:ascii="Times New Roman" w:eastAsia="Times New Roman" w:hAnsi="Times New Roman" w:cs="Times New Roman"/>
        </w:rPr>
        <w:t>ПРОМ-СВЕТ</w:t>
      </w:r>
      <w:r w:rsidR="00CA7162">
        <w:rPr>
          <w:rFonts w:ascii="Times New Roman" w:eastAsia="Times New Roman" w:hAnsi="Times New Roman" w:cs="Times New Roman"/>
        </w:rPr>
        <w:t>»</w:t>
      </w:r>
      <w:r w:rsidR="001D7894">
        <w:rPr>
          <w:rFonts w:ascii="Times New Roman" w:eastAsia="Times New Roman" w:hAnsi="Times New Roman" w:cs="Times New Roman"/>
        </w:rPr>
        <w:t>, инвестиционный проект ООО «МИТРАКС» по строительству объекта производственного назначения «Завод по производству многофункциональных машин «МИТРАКС»</w:t>
      </w:r>
      <w:r>
        <w:rPr>
          <w:rFonts w:ascii="Times New Roman" w:eastAsia="Times New Roman" w:hAnsi="Times New Roman" w:cs="Times New Roman"/>
        </w:rPr>
        <w:t xml:space="preserve"> признаны соответствующими Требованиям к инвестиционному проекту по строительству объекта производственного назначения, установленным постановлением Правительства Санкт-Петербурга от 08.09.2022 № 830 </w:t>
      </w:r>
      <w:r w:rsidR="00CA7162">
        <w:rPr>
          <w:rFonts w:ascii="Times New Roman" w:eastAsia="Times New Roman" w:hAnsi="Times New Roman" w:cs="Times New Roman"/>
        </w:rPr>
        <w:t>«</w:t>
      </w:r>
      <w:r>
        <w:rPr>
          <w:rFonts w:ascii="Times New Roman" w:eastAsia="Times New Roman" w:hAnsi="Times New Roman" w:cs="Times New Roman"/>
        </w:rPr>
        <w:t xml:space="preserve">О мерах </w:t>
      </w:r>
      <w:r>
        <w:rPr>
          <w:rFonts w:ascii="Times New Roman" w:eastAsia="Times New Roman" w:hAnsi="Times New Roman" w:cs="Times New Roman"/>
        </w:rPr>
        <w:br/>
        <w:t xml:space="preserve">по реализации абзаца пятого пункта 6 статьи 8 Закона Санкт-Петербурга </w:t>
      </w:r>
      <w:r w:rsidR="00CA7162">
        <w:rPr>
          <w:rFonts w:ascii="Times New Roman" w:eastAsia="Times New Roman" w:hAnsi="Times New Roman" w:cs="Times New Roman"/>
        </w:rPr>
        <w:t>«</w:t>
      </w:r>
      <w:r>
        <w:rPr>
          <w:rFonts w:ascii="Times New Roman" w:eastAsia="Times New Roman" w:hAnsi="Times New Roman" w:cs="Times New Roman"/>
        </w:rPr>
        <w:t xml:space="preserve">О порядке предоставления объектов недвижимости, находящихся в собственности </w:t>
      </w:r>
      <w:r w:rsidR="00043AA7">
        <w:rPr>
          <w:rFonts w:ascii="Times New Roman" w:eastAsia="Times New Roman" w:hAnsi="Times New Roman" w:cs="Times New Roman"/>
        </w:rPr>
        <w:br/>
      </w:r>
      <w:r>
        <w:rPr>
          <w:rFonts w:ascii="Times New Roman" w:eastAsia="Times New Roman" w:hAnsi="Times New Roman" w:cs="Times New Roman"/>
        </w:rPr>
        <w:lastRenderedPageBreak/>
        <w:t>Санкт-Петербурга, для строительства, реконструкции и приспособления для современного использования</w:t>
      </w:r>
      <w:r w:rsidR="00CA7162">
        <w:rPr>
          <w:rFonts w:ascii="Times New Roman" w:eastAsia="Times New Roman" w:hAnsi="Times New Roman" w:cs="Times New Roman"/>
        </w:rPr>
        <w:t>»</w:t>
      </w:r>
      <w:r>
        <w:rPr>
          <w:rFonts w:ascii="Times New Roman" w:eastAsia="Times New Roman" w:hAnsi="Times New Roman" w:cs="Times New Roman"/>
        </w:rPr>
        <w:t>.</w:t>
      </w:r>
    </w:p>
    <w:p w:rsidR="001D7894" w:rsidRPr="0037024F" w:rsidRDefault="001D7894" w:rsidP="0037024F">
      <w:pPr>
        <w:widowControl w:val="0"/>
        <w:ind w:firstLine="540"/>
        <w:jc w:val="both"/>
        <w:rPr>
          <w:rFonts w:ascii="Times New Roman" w:eastAsia="Times New Roman" w:hAnsi="Times New Roman" w:cs="Times New Roman"/>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2.2.7. Основные производственные фонды</w:t>
      </w:r>
    </w:p>
    <w:p w:rsidR="00141C63" w:rsidRDefault="00141C63">
      <w:pPr>
        <w:pStyle w:val="ConsPlusNormal"/>
        <w:ind w:firstLine="540"/>
        <w:jc w:val="both"/>
        <w:rPr>
          <w:rFonts w:ascii="Times New Roman" w:hAnsi="Times New Roman" w:cs="Times New Roman"/>
          <w:color w:val="000000" w:themeColor="text1"/>
          <w:sz w:val="24"/>
          <w:szCs w:val="24"/>
        </w:rPr>
      </w:pPr>
    </w:p>
    <w:p w:rsidR="000E5E54" w:rsidRPr="000E5E54" w:rsidRDefault="000E5E54" w:rsidP="000E5E54">
      <w:pPr>
        <w:widowControl w:val="0"/>
        <w:ind w:firstLine="539"/>
        <w:jc w:val="both"/>
        <w:rPr>
          <w:rFonts w:ascii="Times New Roman" w:eastAsia="Times New Roman" w:hAnsi="Times New Roman" w:cs="Times New Roman"/>
        </w:rPr>
      </w:pPr>
      <w:r w:rsidRPr="000E5E54">
        <w:rPr>
          <w:rFonts w:ascii="Times New Roman" w:eastAsia="Times New Roman" w:hAnsi="Times New Roman" w:cs="Times New Roman"/>
        </w:rPr>
        <w:t>В обрабатывающих производствах Санкт-Петербурга в 2024 году степень износа основных фондов составила 51,9 процента (на конец года).</w:t>
      </w:r>
    </w:p>
    <w:p w:rsidR="000E5E54" w:rsidRPr="000E5E54" w:rsidRDefault="000E5E54" w:rsidP="000E5E54">
      <w:pPr>
        <w:widowControl w:val="0"/>
        <w:ind w:firstLine="539"/>
        <w:jc w:val="both"/>
        <w:rPr>
          <w:rFonts w:ascii="Times New Roman" w:eastAsia="Times New Roman" w:hAnsi="Times New Roman" w:cs="Times New Roman"/>
        </w:rPr>
      </w:pPr>
      <w:r w:rsidRPr="000E5E54">
        <w:rPr>
          <w:rFonts w:ascii="Times New Roman" w:eastAsia="Times New Roman" w:hAnsi="Times New Roman" w:cs="Times New Roman"/>
        </w:rPr>
        <w:t xml:space="preserve">В группе высокотехнологичных отраслей промышленности степень износа основных фондов ниже среднего уровня по обрабатывающим производствам: в производстве компьютеров, электронных и оптических изделий – 41,1 процента, в производстве электрического оборудования – 45,5 процента, в производстве химических веществ </w:t>
      </w:r>
      <w:r>
        <w:rPr>
          <w:rFonts w:ascii="Times New Roman" w:eastAsia="Times New Roman" w:hAnsi="Times New Roman" w:cs="Times New Roman"/>
        </w:rPr>
        <w:br/>
      </w:r>
      <w:r w:rsidRPr="000E5E54">
        <w:rPr>
          <w:rFonts w:ascii="Times New Roman" w:eastAsia="Times New Roman" w:hAnsi="Times New Roman" w:cs="Times New Roman"/>
        </w:rPr>
        <w:t xml:space="preserve">и химических продуктов – 49,2 процента, в производстве машин и оборудования – </w:t>
      </w:r>
      <w:r>
        <w:rPr>
          <w:rFonts w:ascii="Times New Roman" w:eastAsia="Times New Roman" w:hAnsi="Times New Roman" w:cs="Times New Roman"/>
        </w:rPr>
        <w:br/>
      </w:r>
      <w:r w:rsidRPr="000E5E54">
        <w:rPr>
          <w:rFonts w:ascii="Times New Roman" w:eastAsia="Times New Roman" w:hAnsi="Times New Roman" w:cs="Times New Roman"/>
        </w:rPr>
        <w:t xml:space="preserve">51,5 процента. Самая низкая степень износа – в производстве лекарственных средств </w:t>
      </w:r>
      <w:r>
        <w:rPr>
          <w:rFonts w:ascii="Times New Roman" w:eastAsia="Times New Roman" w:hAnsi="Times New Roman" w:cs="Times New Roman"/>
        </w:rPr>
        <w:br/>
      </w:r>
      <w:r w:rsidRPr="000E5E54">
        <w:rPr>
          <w:rFonts w:ascii="Times New Roman" w:eastAsia="Times New Roman" w:hAnsi="Times New Roman" w:cs="Times New Roman"/>
        </w:rPr>
        <w:t>и материалов, применяемых в медицинских целях (40,1 процента).</w:t>
      </w:r>
    </w:p>
    <w:p w:rsidR="000E5E54" w:rsidRPr="000E5E54" w:rsidRDefault="000E5E54" w:rsidP="000E5E54">
      <w:pPr>
        <w:widowControl w:val="0"/>
        <w:ind w:firstLine="539"/>
        <w:jc w:val="both"/>
        <w:rPr>
          <w:rFonts w:ascii="Times New Roman" w:eastAsia="Times New Roman" w:hAnsi="Times New Roman" w:cs="Times New Roman"/>
        </w:rPr>
      </w:pPr>
      <w:r w:rsidRPr="000E5E54">
        <w:rPr>
          <w:rFonts w:ascii="Times New Roman" w:eastAsia="Times New Roman" w:hAnsi="Times New Roman" w:cs="Times New Roman"/>
        </w:rPr>
        <w:t xml:space="preserve">Существенно выше среднего уровня степень износа основных фондов в производстве автотранспортных средств – 69,5 процента, в производстве прочих транспортных средств </w:t>
      </w:r>
      <w:r>
        <w:rPr>
          <w:rFonts w:ascii="Times New Roman" w:eastAsia="Times New Roman" w:hAnsi="Times New Roman" w:cs="Times New Roman"/>
        </w:rPr>
        <w:br/>
      </w:r>
      <w:r w:rsidRPr="000E5E54">
        <w:rPr>
          <w:rFonts w:ascii="Times New Roman" w:eastAsia="Times New Roman" w:hAnsi="Times New Roman" w:cs="Times New Roman"/>
        </w:rPr>
        <w:t>и оборудования – 61,7 процента.</w:t>
      </w:r>
    </w:p>
    <w:p w:rsidR="000E5E54" w:rsidRPr="000E5E54" w:rsidRDefault="000E5E54" w:rsidP="000E5E54">
      <w:pPr>
        <w:widowControl w:val="0"/>
        <w:ind w:firstLine="539"/>
        <w:jc w:val="both"/>
        <w:rPr>
          <w:rFonts w:ascii="Times New Roman" w:eastAsia="Times New Roman" w:hAnsi="Times New Roman" w:cs="Times New Roman"/>
        </w:rPr>
      </w:pPr>
      <w:r w:rsidRPr="000E5E54">
        <w:rPr>
          <w:rFonts w:ascii="Times New Roman" w:eastAsia="Times New Roman" w:hAnsi="Times New Roman" w:cs="Times New Roman"/>
        </w:rPr>
        <w:t xml:space="preserve">Средний возраст машин и оборудования в обрабатывающих производствах </w:t>
      </w:r>
      <w:r>
        <w:rPr>
          <w:rFonts w:ascii="Times New Roman" w:eastAsia="Times New Roman" w:hAnsi="Times New Roman" w:cs="Times New Roman"/>
        </w:rPr>
        <w:br/>
      </w:r>
      <w:r w:rsidRPr="000E5E54">
        <w:rPr>
          <w:rFonts w:ascii="Times New Roman" w:eastAsia="Times New Roman" w:hAnsi="Times New Roman" w:cs="Times New Roman"/>
        </w:rPr>
        <w:t>Санкт-Петербурга составил 11,4 год (на конец 2024 года).</w:t>
      </w:r>
    </w:p>
    <w:p w:rsidR="00141C63" w:rsidRPr="00D4470D" w:rsidRDefault="000E5E54" w:rsidP="000E5E54">
      <w:pPr>
        <w:widowControl w:val="0"/>
        <w:ind w:firstLine="539"/>
        <w:jc w:val="both"/>
        <w:rPr>
          <w:rFonts w:ascii="Times New Roman" w:eastAsia="Times New Roman" w:hAnsi="Times New Roman" w:cs="Times New Roman"/>
        </w:rPr>
      </w:pPr>
      <w:r w:rsidRPr="000E5E54">
        <w:rPr>
          <w:rFonts w:ascii="Times New Roman" w:eastAsia="Times New Roman" w:hAnsi="Times New Roman" w:cs="Times New Roman"/>
        </w:rPr>
        <w:t xml:space="preserve">Коэффициент обновления основных фондов, характеризующий уровень развития </w:t>
      </w:r>
      <w:r>
        <w:rPr>
          <w:rFonts w:ascii="Times New Roman" w:eastAsia="Times New Roman" w:hAnsi="Times New Roman" w:cs="Times New Roman"/>
        </w:rPr>
        <w:br/>
      </w:r>
      <w:r w:rsidRPr="000E5E54">
        <w:rPr>
          <w:rFonts w:ascii="Times New Roman" w:eastAsia="Times New Roman" w:hAnsi="Times New Roman" w:cs="Times New Roman"/>
        </w:rPr>
        <w:t xml:space="preserve">и обновления материально-технической базы, в обрабатывающих производствах </w:t>
      </w:r>
      <w:r>
        <w:rPr>
          <w:rFonts w:ascii="Times New Roman" w:eastAsia="Times New Roman" w:hAnsi="Times New Roman" w:cs="Times New Roman"/>
        </w:rPr>
        <w:br/>
      </w:r>
      <w:r w:rsidRPr="00D4470D">
        <w:rPr>
          <w:rFonts w:ascii="Times New Roman" w:eastAsia="Times New Roman" w:hAnsi="Times New Roman" w:cs="Times New Roman"/>
        </w:rPr>
        <w:t xml:space="preserve">Санкт-Петербурга в 2024 году составил 13,5 процента. </w:t>
      </w:r>
      <w:r w:rsidR="000F45D4" w:rsidRPr="00D4470D">
        <w:rPr>
          <w:rFonts w:ascii="Times New Roman" w:eastAsia="Times New Roman" w:hAnsi="Times New Roman" w:cs="Times New Roman"/>
        </w:rPr>
        <w:t xml:space="preserve"> </w:t>
      </w:r>
    </w:p>
    <w:p w:rsidR="00141C63" w:rsidRPr="00D4470D" w:rsidRDefault="00141C63">
      <w:pPr>
        <w:pStyle w:val="ConsPlusNormal"/>
        <w:ind w:firstLine="540"/>
        <w:jc w:val="both"/>
        <w:rPr>
          <w:rFonts w:ascii="Times New Roman" w:hAnsi="Times New Roman" w:cs="Times New Roman"/>
          <w:color w:val="000000" w:themeColor="text1"/>
          <w:sz w:val="24"/>
          <w:szCs w:val="24"/>
        </w:rPr>
      </w:pPr>
    </w:p>
    <w:p w:rsidR="00141C63" w:rsidRPr="00D4470D" w:rsidRDefault="000F45D4">
      <w:pPr>
        <w:pStyle w:val="ConsPlusTitle"/>
        <w:jc w:val="center"/>
        <w:outlineLvl w:val="0"/>
        <w:rPr>
          <w:rFonts w:ascii="Times New Roman" w:hAnsi="Times New Roman" w:cs="Times New Roman"/>
          <w:color w:val="000000" w:themeColor="text1"/>
          <w:sz w:val="24"/>
          <w:szCs w:val="24"/>
        </w:rPr>
      </w:pPr>
      <w:r w:rsidRPr="00D4470D">
        <w:rPr>
          <w:rFonts w:ascii="Times New Roman" w:hAnsi="Times New Roman" w:cs="Times New Roman"/>
          <w:color w:val="000000" w:themeColor="text1"/>
          <w:sz w:val="24"/>
          <w:szCs w:val="24"/>
        </w:rPr>
        <w:t>2.2.8. Энергопотребление и энергоэффективность</w:t>
      </w:r>
    </w:p>
    <w:p w:rsidR="00141C63" w:rsidRPr="00D4470D" w:rsidRDefault="00141C63">
      <w:pPr>
        <w:pStyle w:val="ConsPlusNormal"/>
        <w:ind w:firstLine="540"/>
        <w:jc w:val="both"/>
        <w:rPr>
          <w:rFonts w:ascii="Times New Roman" w:hAnsi="Times New Roman" w:cs="Times New Roman"/>
          <w:color w:val="000000" w:themeColor="text1"/>
          <w:sz w:val="24"/>
          <w:szCs w:val="24"/>
        </w:rPr>
      </w:pPr>
    </w:p>
    <w:p w:rsidR="003C574D" w:rsidRPr="00D4470D" w:rsidRDefault="003C574D" w:rsidP="003C574D">
      <w:pPr>
        <w:pStyle w:val="ConsPlusNormal"/>
        <w:ind w:firstLine="539"/>
        <w:jc w:val="both"/>
        <w:rPr>
          <w:rFonts w:ascii="Times New Roman" w:hAnsi="Times New Roman" w:cs="Times New Roman"/>
          <w:spacing w:val="-4"/>
          <w:sz w:val="24"/>
          <w:szCs w:val="24"/>
        </w:rPr>
      </w:pPr>
      <w:r w:rsidRPr="00D4470D">
        <w:rPr>
          <w:rFonts w:ascii="Times New Roman" w:hAnsi="Times New Roman" w:cs="Times New Roman"/>
          <w:spacing w:val="-4"/>
          <w:sz w:val="24"/>
          <w:szCs w:val="24"/>
        </w:rPr>
        <w:t xml:space="preserve">В общем объеме потребления электроэнергии по Санкт-Петербургу доля обрабатывающих производств составляет 10,7 процента, что соответствует 2,9 млрд </w:t>
      </w:r>
      <w:r w:rsidRPr="00D4470D">
        <w:rPr>
          <w:rFonts w:ascii="Times New Roman" w:hAnsi="Times New Roman" w:cs="Times New Roman"/>
          <w:spacing w:val="-4"/>
          <w:sz w:val="24"/>
          <w:szCs w:val="24"/>
        </w:rPr>
        <w:br/>
        <w:t>киловатт-часов (по данным за 2024 год).</w:t>
      </w:r>
    </w:p>
    <w:p w:rsidR="003C574D" w:rsidRPr="00D4470D" w:rsidRDefault="003C574D" w:rsidP="003C574D">
      <w:pPr>
        <w:pStyle w:val="ConsPlusNormal"/>
        <w:ind w:firstLine="539"/>
        <w:jc w:val="both"/>
        <w:rPr>
          <w:rFonts w:ascii="Times New Roman" w:hAnsi="Times New Roman" w:cs="Times New Roman"/>
          <w:spacing w:val="-4"/>
          <w:sz w:val="24"/>
          <w:szCs w:val="24"/>
        </w:rPr>
      </w:pPr>
      <w:r w:rsidRPr="00D4470D">
        <w:rPr>
          <w:rFonts w:ascii="Times New Roman" w:hAnsi="Times New Roman" w:cs="Times New Roman"/>
          <w:spacing w:val="-4"/>
          <w:sz w:val="24"/>
          <w:szCs w:val="24"/>
        </w:rPr>
        <w:t>Более 70 процентов объема потребления электроэнергии в обрабатывающем секторе приходится на машиностроение, производство пищевых продуктов и напитков, металлургическое производство и производство готовых металлических изделий.</w:t>
      </w:r>
    </w:p>
    <w:p w:rsidR="003C574D" w:rsidRPr="00D4470D" w:rsidRDefault="003C574D" w:rsidP="003C574D">
      <w:pPr>
        <w:pStyle w:val="ConsPlusNormal"/>
        <w:ind w:firstLine="539"/>
        <w:jc w:val="both"/>
        <w:rPr>
          <w:rFonts w:ascii="Times New Roman" w:hAnsi="Times New Roman" w:cs="Times New Roman"/>
          <w:spacing w:val="-4"/>
          <w:sz w:val="24"/>
          <w:szCs w:val="24"/>
        </w:rPr>
      </w:pPr>
      <w:r w:rsidRPr="00D4470D">
        <w:rPr>
          <w:rFonts w:ascii="Times New Roman" w:hAnsi="Times New Roman" w:cs="Times New Roman"/>
          <w:spacing w:val="-4"/>
          <w:sz w:val="24"/>
          <w:szCs w:val="24"/>
        </w:rPr>
        <w:t>Энергоемкость производства продукции, рассчитанная как отношение потребления электроэнергии к объему отгруженной продукции, в обрабатывающих производствах</w:t>
      </w:r>
    </w:p>
    <w:p w:rsidR="00141C63" w:rsidRPr="003C574D" w:rsidRDefault="003C574D" w:rsidP="003C574D">
      <w:pPr>
        <w:pStyle w:val="ConsPlusNormal"/>
        <w:ind w:firstLine="539"/>
        <w:jc w:val="both"/>
        <w:rPr>
          <w:rFonts w:ascii="Times New Roman" w:hAnsi="Times New Roman" w:cs="Times New Roman"/>
          <w:strike/>
          <w:sz w:val="24"/>
          <w:szCs w:val="24"/>
        </w:rPr>
      </w:pPr>
      <w:r w:rsidRPr="00D4470D">
        <w:rPr>
          <w:rFonts w:ascii="Times New Roman" w:hAnsi="Times New Roman" w:cs="Times New Roman"/>
          <w:spacing w:val="-4"/>
          <w:sz w:val="24"/>
          <w:szCs w:val="24"/>
        </w:rPr>
        <w:t>Санкт-Петербурга (без учета данных по виду деятельности «Производство нефтепродуктов») в 2024 году составила 1,3 киловатт-часа на 1 тыс. руб. отгруженной продукции.</w:t>
      </w:r>
      <w:r w:rsidR="000F45D4" w:rsidRPr="002B1DBA">
        <w:rPr>
          <w:rFonts w:ascii="Times New Roman" w:hAnsi="Times New Roman" w:cs="Times New Roman"/>
          <w:strike/>
          <w:sz w:val="24"/>
          <w:szCs w:val="24"/>
        </w:rPr>
        <w:t xml:space="preserve"> </w:t>
      </w: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 Территории промышленных зон</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Санкт-Петербург как субъект Российской Федерации обладает ограниченными территориальными ресурсами.</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территории Санкт-Петербурга к землям промышленного назначения относится </w:t>
      </w:r>
      <w:r>
        <w:rPr>
          <w:rFonts w:ascii="Times New Roman" w:hAnsi="Times New Roman" w:cs="Times New Roman"/>
          <w:sz w:val="24"/>
          <w:szCs w:val="24"/>
        </w:rPr>
        <w:br/>
        <w:t>14 тыс. га, что составляет 9,7 процен</w:t>
      </w:r>
      <w:r w:rsidR="0037024F">
        <w:rPr>
          <w:rFonts w:ascii="Times New Roman" w:hAnsi="Times New Roman" w:cs="Times New Roman"/>
          <w:sz w:val="24"/>
          <w:szCs w:val="24"/>
        </w:rPr>
        <w:t>т</w:t>
      </w:r>
      <w:r>
        <w:rPr>
          <w:rFonts w:ascii="Times New Roman" w:hAnsi="Times New Roman" w:cs="Times New Roman"/>
          <w:sz w:val="24"/>
          <w:szCs w:val="24"/>
        </w:rPr>
        <w:t>а от площади территории города. Правовой статус промышленных зон Санкт-Петербурга закреплен Генеральным планом Санкт-Петербурга, утвержденным Законом Санкт-Петербурга от 21.12.2005 № 728-99, и Правилами землепользования и застройки Санкт-Петербурга, утвержденным постановлением Правительства Санкт-Петербурга от 21.06.2016 № 524. Всего в Санкт-Петербурге насчитывается свыше 50 крупных промышленных зон.</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отношении промышленных зон Санкт-Петербурга осуществляется разработка градостроительной документации, а также инженерная подготовка территорий </w:t>
      </w:r>
      <w:r>
        <w:rPr>
          <w:rFonts w:ascii="Times New Roman" w:hAnsi="Times New Roman" w:cs="Times New Roman"/>
          <w:sz w:val="24"/>
          <w:szCs w:val="24"/>
        </w:rPr>
        <w:br/>
        <w:t>с привлечением бюджетных средств. Промышленные зоны характеризуются разной степенью освоения, уровнем обеспеченности инфраструктурой и, соответственно, разной степенью привлекательности для инвесторов.</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настоящее время разработана и утверждена документация по 15 территориям, расположенным в границах промышленных зон, общей площадью 5438,1 га.</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утвержденной Правительством Санкт-Петербурга градостроительной документации на территории промышленных зон позволило Санкт-Петербургу обеспечивать комплексный подход в развитии территорий и приступить </w:t>
      </w:r>
      <w:r w:rsidR="0037024F">
        <w:rPr>
          <w:rFonts w:ascii="Times New Roman" w:hAnsi="Times New Roman" w:cs="Times New Roman"/>
          <w:sz w:val="24"/>
          <w:szCs w:val="24"/>
        </w:rPr>
        <w:br/>
      </w:r>
      <w:r>
        <w:rPr>
          <w:rFonts w:ascii="Times New Roman" w:hAnsi="Times New Roman" w:cs="Times New Roman"/>
          <w:sz w:val="24"/>
          <w:szCs w:val="24"/>
        </w:rPr>
        <w:t xml:space="preserve">к проектированию и строительству объектов инженерной и транспортной инфраструктуры в рамках производственных зон </w:t>
      </w:r>
      <w:r w:rsidR="00CA7162">
        <w:rPr>
          <w:rFonts w:ascii="Times New Roman" w:hAnsi="Times New Roman" w:cs="Times New Roman"/>
          <w:sz w:val="24"/>
          <w:szCs w:val="24"/>
        </w:rPr>
        <w:t>«</w:t>
      </w:r>
      <w:r>
        <w:rPr>
          <w:rFonts w:ascii="Times New Roman" w:hAnsi="Times New Roman" w:cs="Times New Roman"/>
          <w:sz w:val="24"/>
          <w:szCs w:val="24"/>
        </w:rPr>
        <w:t>Ржевка</w:t>
      </w:r>
      <w:r w:rsidR="00CA7162">
        <w:rPr>
          <w:rFonts w:ascii="Times New Roman" w:hAnsi="Times New Roman" w:cs="Times New Roman"/>
          <w:sz w:val="24"/>
          <w:szCs w:val="24"/>
        </w:rPr>
        <w:t>»</w:t>
      </w:r>
      <w:r>
        <w:rPr>
          <w:rFonts w:ascii="Times New Roman" w:hAnsi="Times New Roman" w:cs="Times New Roman"/>
          <w:sz w:val="24"/>
          <w:szCs w:val="24"/>
        </w:rPr>
        <w:t xml:space="preserve">, </w:t>
      </w:r>
      <w:r w:rsidR="00CA7162">
        <w:rPr>
          <w:rFonts w:ascii="Times New Roman" w:hAnsi="Times New Roman" w:cs="Times New Roman"/>
          <w:sz w:val="24"/>
          <w:szCs w:val="24"/>
        </w:rPr>
        <w:t>«</w:t>
      </w:r>
      <w:r>
        <w:rPr>
          <w:rFonts w:ascii="Times New Roman" w:hAnsi="Times New Roman" w:cs="Times New Roman"/>
          <w:sz w:val="24"/>
          <w:szCs w:val="24"/>
        </w:rPr>
        <w:t>Рыбацкое</w:t>
      </w:r>
      <w:r w:rsidR="00CA7162">
        <w:rPr>
          <w:rFonts w:ascii="Times New Roman" w:hAnsi="Times New Roman" w:cs="Times New Roman"/>
          <w:sz w:val="24"/>
          <w:szCs w:val="24"/>
        </w:rPr>
        <w:t>»</w:t>
      </w:r>
      <w:r>
        <w:rPr>
          <w:rFonts w:ascii="Times New Roman" w:hAnsi="Times New Roman" w:cs="Times New Roman"/>
          <w:sz w:val="24"/>
          <w:szCs w:val="24"/>
        </w:rPr>
        <w:t xml:space="preserve">, </w:t>
      </w:r>
      <w:r w:rsidR="00CA7162">
        <w:rPr>
          <w:rFonts w:ascii="Times New Roman" w:hAnsi="Times New Roman" w:cs="Times New Roman"/>
          <w:sz w:val="24"/>
          <w:szCs w:val="24"/>
        </w:rPr>
        <w:t>«</w:t>
      </w:r>
      <w:r>
        <w:rPr>
          <w:rFonts w:ascii="Times New Roman" w:hAnsi="Times New Roman" w:cs="Times New Roman"/>
          <w:sz w:val="24"/>
          <w:szCs w:val="24"/>
        </w:rPr>
        <w:t>Ижорские заводы</w:t>
      </w:r>
      <w:r w:rsidR="00CA7162">
        <w:rPr>
          <w:rFonts w:ascii="Times New Roman" w:hAnsi="Times New Roman" w:cs="Times New Roman"/>
          <w:sz w:val="24"/>
          <w:szCs w:val="24"/>
        </w:rPr>
        <w:t>»</w:t>
      </w:r>
      <w:r>
        <w:rPr>
          <w:rFonts w:ascii="Times New Roman" w:hAnsi="Times New Roman" w:cs="Times New Roman"/>
          <w:sz w:val="24"/>
          <w:szCs w:val="24"/>
        </w:rPr>
        <w:t xml:space="preserve">, </w:t>
      </w:r>
      <w:r w:rsidR="00CA7162">
        <w:rPr>
          <w:rFonts w:ascii="Times New Roman" w:hAnsi="Times New Roman" w:cs="Times New Roman"/>
          <w:sz w:val="24"/>
          <w:szCs w:val="24"/>
        </w:rPr>
        <w:t>«</w:t>
      </w:r>
      <w:r>
        <w:rPr>
          <w:rFonts w:ascii="Times New Roman" w:hAnsi="Times New Roman" w:cs="Times New Roman"/>
          <w:sz w:val="24"/>
          <w:szCs w:val="24"/>
        </w:rPr>
        <w:t>Обухово</w:t>
      </w:r>
      <w:r w:rsidR="00CA7162">
        <w:rPr>
          <w:rFonts w:ascii="Times New Roman" w:hAnsi="Times New Roman" w:cs="Times New Roman"/>
          <w:sz w:val="24"/>
          <w:szCs w:val="24"/>
        </w:rPr>
        <w:t>»</w:t>
      </w:r>
      <w:r w:rsidR="0037024F">
        <w:rPr>
          <w:rFonts w:ascii="Times New Roman" w:hAnsi="Times New Roman" w:cs="Times New Roman"/>
          <w:sz w:val="24"/>
          <w:szCs w:val="24"/>
        </w:rPr>
        <w:t xml:space="preserve"> </w:t>
      </w:r>
      <w:r w:rsidR="00BE56E4">
        <w:rPr>
          <w:rFonts w:ascii="Times New Roman" w:hAnsi="Times New Roman" w:cs="Times New Roman"/>
          <w:sz w:val="24"/>
          <w:szCs w:val="24"/>
        </w:rPr>
        <w:br/>
      </w:r>
      <w:r>
        <w:rPr>
          <w:rFonts w:ascii="Times New Roman" w:hAnsi="Times New Roman" w:cs="Times New Roman"/>
          <w:sz w:val="24"/>
          <w:szCs w:val="24"/>
        </w:rPr>
        <w:t xml:space="preserve">и </w:t>
      </w:r>
      <w:r w:rsidR="00CA7162">
        <w:rPr>
          <w:rFonts w:ascii="Times New Roman" w:hAnsi="Times New Roman" w:cs="Times New Roman"/>
          <w:sz w:val="24"/>
          <w:szCs w:val="24"/>
        </w:rPr>
        <w:t>«</w:t>
      </w:r>
      <w:r>
        <w:rPr>
          <w:rFonts w:ascii="Times New Roman" w:hAnsi="Times New Roman" w:cs="Times New Roman"/>
          <w:sz w:val="24"/>
          <w:szCs w:val="24"/>
        </w:rPr>
        <w:t>Белоостров</w:t>
      </w:r>
      <w:r w:rsidR="00CA7162">
        <w:rPr>
          <w:rFonts w:ascii="Times New Roman" w:hAnsi="Times New Roman" w:cs="Times New Roman"/>
          <w:sz w:val="24"/>
          <w:szCs w:val="24"/>
        </w:rPr>
        <w:t>»</w:t>
      </w:r>
      <w:r>
        <w:rPr>
          <w:rFonts w:ascii="Times New Roman" w:hAnsi="Times New Roman" w:cs="Times New Roman"/>
          <w:sz w:val="24"/>
          <w:szCs w:val="24"/>
        </w:rPr>
        <w:t>.</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2.2.10. Технологическая инфраструктура</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В Санкт-Петербурге организационную и технологическую инфраструктуру поддержки инновационной деятельности формируют объекты ОЭЗ.</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 xml:space="preserve">В соответствии с Федеральным законом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Об особых экономических зонах в Российской Федерации</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и постановлением Правительства Российской Федерации от 21.12.2005 № 780 </w:t>
      </w:r>
      <w:r>
        <w:rPr>
          <w:rFonts w:ascii="Times New Roman" w:eastAsia="Calibri" w:hAnsi="Times New Roman" w:cs="Times New Roman"/>
          <w:b w:val="0"/>
          <w:spacing w:val="-4"/>
          <w:sz w:val="24"/>
          <w:szCs w:val="24"/>
          <w:lang w:eastAsia="en-US"/>
        </w:rPr>
        <w:br/>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О создании на территории г. Санкт-Петербурга особой экономической зоны технико-внедренческого типа</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в Санкт-Петербурге создана ОЭЗ технико-внедренческого типа </w:t>
      </w:r>
      <w:r>
        <w:rPr>
          <w:rFonts w:ascii="Times New Roman" w:eastAsia="Calibri" w:hAnsi="Times New Roman" w:cs="Times New Roman"/>
          <w:b w:val="0"/>
          <w:spacing w:val="-4"/>
          <w:sz w:val="24"/>
          <w:szCs w:val="24"/>
          <w:lang w:eastAsia="en-US"/>
        </w:rPr>
        <w:br/>
        <w:t>(далее - ОЭЗ Санкт-Петербурга).</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 xml:space="preserve">В настоящее время действуют четыре площадки ОЭЗ Санкт-Петербурга: </w:t>
      </w:r>
      <w:r w:rsidR="00CA7162">
        <w:rPr>
          <w:rFonts w:ascii="Times New Roman" w:eastAsia="Calibri" w:hAnsi="Times New Roman" w:cs="Times New Roman"/>
          <w:b w:val="0"/>
          <w:spacing w:val="-4"/>
          <w:sz w:val="24"/>
          <w:szCs w:val="24"/>
          <w:lang w:eastAsia="en-US"/>
        </w:rPr>
        <w:t>«</w:t>
      </w:r>
      <w:proofErr w:type="spellStart"/>
      <w:r>
        <w:rPr>
          <w:rFonts w:ascii="Times New Roman" w:eastAsia="Calibri" w:hAnsi="Times New Roman" w:cs="Times New Roman"/>
          <w:b w:val="0"/>
          <w:spacing w:val="-4"/>
          <w:sz w:val="24"/>
          <w:szCs w:val="24"/>
          <w:lang w:eastAsia="en-US"/>
        </w:rPr>
        <w:t>Нойдорф</w:t>
      </w:r>
      <w:proofErr w:type="spellEnd"/>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w:t>
      </w:r>
      <w:r>
        <w:rPr>
          <w:rFonts w:ascii="Times New Roman" w:eastAsia="Calibri" w:hAnsi="Times New Roman" w:cs="Times New Roman"/>
          <w:b w:val="0"/>
          <w:spacing w:val="-4"/>
          <w:sz w:val="24"/>
          <w:szCs w:val="24"/>
          <w:lang w:eastAsia="en-US"/>
        </w:rPr>
        <w:br/>
        <w:t xml:space="preserve">в </w:t>
      </w:r>
      <w:proofErr w:type="spellStart"/>
      <w:r>
        <w:rPr>
          <w:rFonts w:ascii="Times New Roman" w:eastAsia="Calibri" w:hAnsi="Times New Roman" w:cs="Times New Roman"/>
          <w:b w:val="0"/>
          <w:spacing w:val="-4"/>
          <w:sz w:val="24"/>
          <w:szCs w:val="24"/>
          <w:lang w:eastAsia="en-US"/>
        </w:rPr>
        <w:t>Петродворцовом</w:t>
      </w:r>
      <w:proofErr w:type="spellEnd"/>
      <w:r>
        <w:rPr>
          <w:rFonts w:ascii="Times New Roman" w:eastAsia="Calibri" w:hAnsi="Times New Roman" w:cs="Times New Roman"/>
          <w:b w:val="0"/>
          <w:spacing w:val="-4"/>
          <w:sz w:val="24"/>
          <w:szCs w:val="24"/>
          <w:lang w:eastAsia="en-US"/>
        </w:rPr>
        <w:t xml:space="preserve"> районе Санкт-Петербурга,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Новоорловская</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в Приморском районе </w:t>
      </w:r>
      <w:r>
        <w:rPr>
          <w:rFonts w:ascii="Times New Roman" w:eastAsia="Calibri" w:hAnsi="Times New Roman" w:cs="Times New Roman"/>
          <w:b w:val="0"/>
          <w:spacing w:val="-4"/>
          <w:sz w:val="24"/>
          <w:szCs w:val="24"/>
          <w:lang w:eastAsia="en-US"/>
        </w:rPr>
        <w:br/>
        <w:t xml:space="preserve">Санкт-Петербурга,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Парнас</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в Выборгском районе Санкт-Петербурга и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Шушары</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 </w:t>
      </w:r>
      <w:r>
        <w:rPr>
          <w:rFonts w:ascii="Times New Roman" w:eastAsia="Calibri" w:hAnsi="Times New Roman" w:cs="Times New Roman"/>
          <w:b w:val="0"/>
          <w:spacing w:val="-4"/>
          <w:sz w:val="24"/>
          <w:szCs w:val="24"/>
          <w:lang w:eastAsia="en-US"/>
        </w:rPr>
        <w:br/>
        <w:t>в Пушкинском районе Санкт-Петербурга.</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 xml:space="preserve">ОЭЗ Санкт-Петербурга является уникальной средой для активного развития инновационного бизнеса, производства научно-технической продукции и вывода ее </w:t>
      </w:r>
      <w:r>
        <w:rPr>
          <w:rFonts w:ascii="Times New Roman" w:eastAsia="Calibri" w:hAnsi="Times New Roman" w:cs="Times New Roman"/>
          <w:b w:val="0"/>
          <w:spacing w:val="-4"/>
          <w:sz w:val="24"/>
          <w:szCs w:val="24"/>
          <w:lang w:eastAsia="en-US"/>
        </w:rPr>
        <w:br/>
        <w:t>на российский и международный рынки. Совокупность государственных преференций, квалифицированного персонала и растущих потребностей в высоких технологиях делает ОЭЗ Санкт-Петербурга привлекательной для производителей высокотехнологичной продукции.</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В настоящее время в ОЭЗ Санкт-Петербурга зарегистрировано 68 резидентов. Эти компании представляют различные наукоемкие и высокотехнологичные отрасли: фармацевтику, медицинское приборостроение, информационно-коммуникационные технологии, энергетику и другие.</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На территории ОЭЗ Санкт-Петербурга создано 7959 рабочих мест, общий объем инвестиций, осуществленных резидентами ОЭЗ Санкт-Петербурга за все время ее существования, составил порядка 156 млрд руб.</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 xml:space="preserve">По оценке Министерства экономического развития Российской Федерации, ОЭЗ </w:t>
      </w:r>
      <w:r>
        <w:rPr>
          <w:rFonts w:ascii="Times New Roman" w:eastAsia="Calibri" w:hAnsi="Times New Roman" w:cs="Times New Roman"/>
          <w:b w:val="0"/>
          <w:spacing w:val="-4"/>
          <w:sz w:val="24"/>
          <w:szCs w:val="24"/>
          <w:lang w:eastAsia="en-US"/>
        </w:rPr>
        <w:br/>
        <w:t>Санкт-Петербурга на протяжении ряда лет входит в пятерку лучших ОЭЗ Российской Федерации. Показатель эффективности ОЭЗ Санкт-Петербурга за 2024 год составил 93 процента, за весь период работы - 93 процента.</w:t>
      </w:r>
    </w:p>
    <w:p w:rsidR="00141C63" w:rsidRDefault="000F45D4">
      <w:pPr>
        <w:pStyle w:val="ConsPlusTitle"/>
        <w:ind w:firstLine="567"/>
        <w:jc w:val="both"/>
        <w:outlineLvl w:val="0"/>
        <w:rPr>
          <w:rFonts w:ascii="Times New Roman" w:eastAsia="Calibri" w:hAnsi="Times New Roman" w:cs="Times New Roman"/>
          <w:b w:val="0"/>
          <w:spacing w:val="-4"/>
          <w:sz w:val="24"/>
          <w:szCs w:val="24"/>
          <w:lang w:eastAsia="en-US"/>
        </w:rPr>
      </w:pPr>
      <w:r>
        <w:rPr>
          <w:rFonts w:ascii="Times New Roman" w:eastAsia="Calibri" w:hAnsi="Times New Roman" w:cs="Times New Roman"/>
          <w:b w:val="0"/>
          <w:spacing w:val="-4"/>
          <w:sz w:val="24"/>
          <w:szCs w:val="24"/>
          <w:lang w:eastAsia="en-US"/>
        </w:rPr>
        <w:t xml:space="preserve">ОЭЗ Санкт-Петербурга (АО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xml:space="preserve">Особая экономическая зона </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Санкт-Петербург</w:t>
      </w:r>
      <w:r w:rsidR="00CA7162">
        <w:rPr>
          <w:rFonts w:ascii="Times New Roman" w:eastAsia="Calibri" w:hAnsi="Times New Roman" w:cs="Times New Roman"/>
          <w:b w:val="0"/>
          <w:spacing w:val="-4"/>
          <w:sz w:val="24"/>
          <w:szCs w:val="24"/>
          <w:lang w:eastAsia="en-US"/>
        </w:rPr>
        <w:t>»</w:t>
      </w:r>
      <w:r>
        <w:rPr>
          <w:rFonts w:ascii="Times New Roman" w:eastAsia="Calibri" w:hAnsi="Times New Roman" w:cs="Times New Roman"/>
          <w:b w:val="0"/>
          <w:spacing w:val="-4"/>
          <w:sz w:val="24"/>
          <w:szCs w:val="24"/>
          <w:lang w:eastAsia="en-US"/>
        </w:rPr>
        <w:t>) занимает 2 место в ESG-рейтинге ОЭЗ России по версии Ассоциации кластеров, технопарков и ОЭЗ России.</w:t>
      </w: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2.2.11. Налоговые поступления от промышленности</w:t>
      </w:r>
    </w:p>
    <w:p w:rsidR="00141C63" w:rsidRDefault="000F45D4">
      <w:pPr>
        <w:pStyle w:val="ConsPlusTitl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бюджетную систему</w:t>
      </w:r>
    </w:p>
    <w:p w:rsidR="00141C63" w:rsidRDefault="00141C63">
      <w:pPr>
        <w:pStyle w:val="ConsPlusNormal"/>
        <w:jc w:val="both"/>
        <w:rPr>
          <w:rFonts w:ascii="Times New Roman" w:hAnsi="Times New Roman" w:cs="Times New Roman"/>
          <w:sz w:val="24"/>
          <w:szCs w:val="24"/>
        </w:rPr>
      </w:pP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Объем налоговых поступлений от промышленности Санкт-Петербурга в бюджетную систему Российской Федерации в 2024 году по сравнению с 2018 годом увеличился </w:t>
      </w:r>
      <w:r>
        <w:rPr>
          <w:rFonts w:ascii="Times New Roman" w:hAnsi="Times New Roman" w:cs="Times New Roman"/>
          <w:sz w:val="24"/>
          <w:szCs w:val="24"/>
        </w:rPr>
        <w:br/>
        <w:t>в 1,9 раза и составил 1,1 трлн. руб.</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Промышленный комплекс обеспечивает наибольший вклад в доходную часть бюджета. Доля промышленности в общем объеме налоговых поступлений </w:t>
      </w:r>
      <w:r>
        <w:rPr>
          <w:rFonts w:ascii="Times New Roman" w:hAnsi="Times New Roman" w:cs="Times New Roman"/>
          <w:sz w:val="24"/>
          <w:szCs w:val="24"/>
        </w:rPr>
        <w:br/>
        <w:t xml:space="preserve">по Санкт-Петербургу в консолидированный бюджет Российской Федерации по итогам </w:t>
      </w:r>
      <w:r>
        <w:rPr>
          <w:rFonts w:ascii="Times New Roman" w:hAnsi="Times New Roman" w:cs="Times New Roman"/>
          <w:sz w:val="24"/>
          <w:szCs w:val="24"/>
        </w:rPr>
        <w:br/>
        <w:t xml:space="preserve">2024 года составила 46,9 процента, в бюджет Санкт-Петербурга - более 17 процентов </w:t>
      </w:r>
      <w:r>
        <w:rPr>
          <w:rFonts w:ascii="Times New Roman" w:hAnsi="Times New Roman" w:cs="Times New Roman"/>
          <w:sz w:val="24"/>
          <w:szCs w:val="24"/>
        </w:rPr>
        <w:br/>
        <w:t xml:space="preserve">по оценке КППИТ на основе данных Управления Федеральной налоговой службы </w:t>
      </w:r>
      <w:r>
        <w:rPr>
          <w:rFonts w:ascii="Times New Roman" w:hAnsi="Times New Roman" w:cs="Times New Roman"/>
          <w:sz w:val="24"/>
          <w:szCs w:val="24"/>
        </w:rPr>
        <w:br/>
      </w:r>
      <w:r>
        <w:rPr>
          <w:rFonts w:ascii="Times New Roman" w:hAnsi="Times New Roman" w:cs="Times New Roman"/>
          <w:sz w:val="24"/>
          <w:szCs w:val="24"/>
        </w:rPr>
        <w:lastRenderedPageBreak/>
        <w:t>по Санкт-Петербургу.</w:t>
      </w:r>
    </w:p>
    <w:p w:rsidR="00141C63" w:rsidRDefault="000F45D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Основную часть поступлений налогов и сборов от промышленности в бюджет </w:t>
      </w:r>
      <w:r>
        <w:rPr>
          <w:rFonts w:ascii="Times New Roman" w:hAnsi="Times New Roman" w:cs="Times New Roman"/>
          <w:sz w:val="24"/>
          <w:szCs w:val="24"/>
        </w:rPr>
        <w:br/>
        <w:t>Санкт-Петербурга обеспечивают предприятия, производящие пищевые продукты, напитки, табак, транспортные средства, различные виды машин и оборудования.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По итогам 2024 года доля обрабатывающих производств в общем объеме налоговых платежей промышленных предприятий Санкт-Петербурга в консолидированный бюджет Российской Федерации составила 84,0 процента.</w:t>
      </w:r>
    </w:p>
    <w:p w:rsidR="00141C63" w:rsidRDefault="00141C63">
      <w:pPr>
        <w:pStyle w:val="ConsPlusNormal"/>
        <w:jc w:val="both"/>
        <w:rPr>
          <w:rFonts w:ascii="Times New Roman" w:hAnsi="Times New Roman" w:cs="Times New Roman"/>
          <w:color w:val="000000" w:themeColor="text1"/>
          <w:sz w:val="24"/>
          <w:szCs w:val="24"/>
        </w:rPr>
      </w:pPr>
    </w:p>
    <w:p w:rsidR="00141C63" w:rsidRDefault="000F45D4">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2.2.12. Выводы</w:t>
      </w:r>
    </w:p>
    <w:p w:rsidR="00141C63" w:rsidRDefault="000F45D4">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ролью этого сектора экономики в процессе социально-экономического развития </w:t>
      </w:r>
      <w:r>
        <w:rPr>
          <w:rFonts w:ascii="Times New Roman" w:hAnsi="Times New Roman" w:cs="Times New Roman"/>
          <w:color w:val="000000" w:themeColor="text1"/>
          <w:sz w:val="24"/>
          <w:szCs w:val="24"/>
        </w:rPr>
        <w:br/>
        <w:t>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Динамика финансово-экономических показателей по разным видам экономической деятельности в последние годы (2018-2024 гг.) является разнонаправленной. В целом достаточно устойчиво развиваются отрасли, входящие в сектор высокотехнологичных производств.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Несмотря на положительную динамику показателей по ряду отраслей, большинство экономических параметров свидетельствуют о сохранении проблем, сдерживающих развитие промышленности в условиях открытого рынка.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Основными объективными причинами сравнительно низкого уровня конкурентоспособности промышленности Санкт-Петербурга являются: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концентрация в Санкт-Петербурге преимущественно исторически сложившихся производственных комплексов с устаревшей материально-технической и технологической базой;</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снижение конкурентоспособности продукции за счет инфляции издержек;</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неприемлемые условия предоставления кредитов в банковской системе, </w:t>
      </w:r>
      <w:r>
        <w:rPr>
          <w:rFonts w:ascii="Times New Roman" w:hAnsi="Times New Roman" w:cs="Times New Roman"/>
          <w:color w:val="000000" w:themeColor="text1"/>
          <w:sz w:val="24"/>
          <w:szCs w:val="24"/>
        </w:rPr>
        <w:br/>
        <w:t>не позволяющие предприятиям достаточно широко привлекать заемные средства;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несовершенство системы подготовки кадров для промышленных предприятий, </w:t>
      </w:r>
      <w:r>
        <w:rPr>
          <w:rFonts w:ascii="Times New Roman" w:hAnsi="Times New Roman" w:cs="Times New Roman"/>
          <w:color w:val="000000" w:themeColor="text1"/>
          <w:sz w:val="24"/>
          <w:szCs w:val="24"/>
        </w:rPr>
        <w:br/>
        <w:t>в первую очередь рабочих специальностей.</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учетом этих факторов главными проблемами, препятствующими развитию промышленного производства, являются: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технологическое отставание в ряде секторов промышленного комплекса;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дефицит квалифицированных кадров (прежде всего рабочих специальностей);</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территориальные ограничения в пределах Санкт-Петербурга для размещения промышленных объектов;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относительно низкая производительность труда, необходимость повышения эффективности производства;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недостаточно активное продвижение предприятиями продукции на рынках сбыта.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 имеет значительный потенциал, позволяющий при эффективном его использовании рассчитывать на успешную модернизацию и дальнейшее развитие производства.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положительным факторам относятся: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удобное географическое и благоприятное транспортное положение </w:t>
      </w:r>
      <w:r>
        <w:rPr>
          <w:rFonts w:ascii="Times New Roman" w:hAnsi="Times New Roman" w:cs="Times New Roman"/>
          <w:color w:val="000000" w:themeColor="text1"/>
          <w:sz w:val="24"/>
          <w:szCs w:val="24"/>
        </w:rPr>
        <w:br/>
        <w:t>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значительный конкурентный потенциал ряда предприятий обрабатывающих отраслей промышленности;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основных предпосылок функционирования рыночных механизмов (конкурентная среда, развитый сектор малого бизнеса, наличие элементов рыночной инфраструктуры, развитая банковская система и т.д.);</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высококвалифицированные кадры - ученые, конструкторы, проектировщики, технологи, рабочие;</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высокий инвестиционный и научно-технический потенциал;</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мощный комплекс инфраструктурного обеспечения промышленных предприятий Санкт-Петербурга (энергетическая, транспортная, информационная, финансовая инфраструктуры);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значительного количества высокотехнологичных производств;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предпосылок формирования кластеров как основы развития экономики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составе промышленного комплекса Санкт-Петербурга наибольшим потенциалом развития обладают: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производящие конкурентоспособную продукцию для регионального, российского и зарубежного рынков;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связанные с производством продукции и оказанием услуг производственного характера для ОПК Российской Федерации;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ориентированные на местный рынок;</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по которым приняты федеральные программы поддержки развития.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Достаточное ресурсное обеспечение, наличие значительного производственного </w:t>
      </w:r>
      <w:r>
        <w:rPr>
          <w:rFonts w:ascii="Times New Roman" w:hAnsi="Times New Roman" w:cs="Times New Roman"/>
          <w:color w:val="000000" w:themeColor="text1"/>
          <w:sz w:val="24"/>
          <w:szCs w:val="24"/>
        </w:rPr>
        <w:br/>
        <w:t xml:space="preserve">и научного потенциала в многоотраслевой структуре экономики Санкт-Петербурга, несмотря на наличие ряда проблем, подтверждает возможность эффективного развития промышленности Санкт-Петербурга в среднесрочной и долгосрочной перспективе </w:t>
      </w:r>
      <w:r>
        <w:rPr>
          <w:rFonts w:ascii="Times New Roman" w:hAnsi="Times New Roman" w:cs="Times New Roman"/>
          <w:color w:val="000000" w:themeColor="text1"/>
          <w:sz w:val="24"/>
          <w:szCs w:val="24"/>
        </w:rPr>
        <w:br/>
        <w:t>на инновационной основе.</w:t>
      </w:r>
    </w:p>
    <w:p w:rsidR="00141C63" w:rsidRDefault="00141C63">
      <w:pPr>
        <w:rPr>
          <w:sz w:val="2"/>
          <w:szCs w:val="22"/>
        </w:rPr>
        <w:sectPr w:rsidR="00141C63">
          <w:pgSz w:w="11907" w:h="16839" w:code="9"/>
          <w:pgMar w:top="1134" w:right="851" w:bottom="1134" w:left="1701" w:header="709" w:footer="709" w:gutter="0"/>
          <w:cols w:space="720"/>
          <w:titlePg/>
        </w:sectPr>
      </w:pPr>
    </w:p>
    <w:p w:rsidR="00141C63" w:rsidRDefault="00141C63">
      <w:pPr>
        <w:rPr>
          <w:sz w:val="2"/>
          <w:szCs w:val="22"/>
        </w:rPr>
      </w:pPr>
    </w:p>
    <w:p w:rsidR="00141C63" w:rsidRDefault="00141C63">
      <w:pPr>
        <w:rPr>
          <w:sz w:val="2"/>
          <w:szCs w:val="22"/>
        </w:rPr>
      </w:pPr>
    </w:p>
    <w:tbl>
      <w:tblPr>
        <w:tblW w:w="15632"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141C63" w:rsidTr="0037024F">
        <w:trPr>
          <w:trHeight w:val="1017"/>
        </w:trPr>
        <w:tc>
          <w:tcPr>
            <w:tcW w:w="15575" w:type="dxa"/>
            <w:gridSpan w:val="17"/>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2.3. ПЕРЕЧЕНЬ</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1</w:t>
            </w:r>
          </w:p>
        </w:tc>
        <w:tc>
          <w:tcPr>
            <w:tcW w:w="57" w:type="dxa"/>
          </w:tcPr>
          <w:p w:rsidR="00141C63" w:rsidRDefault="00141C63">
            <w:pPr>
              <w:rPr>
                <w:sz w:val="2"/>
              </w:rPr>
            </w:pPr>
          </w:p>
        </w:tc>
      </w:tr>
      <w:tr w:rsidR="00141C63" w:rsidTr="0037024F">
        <w:trPr>
          <w:trHeight w:val="115"/>
        </w:trPr>
        <w:tc>
          <w:tcPr>
            <w:tcW w:w="15632" w:type="dxa"/>
            <w:gridSpan w:val="18"/>
          </w:tcPr>
          <w:p w:rsidR="00141C63" w:rsidRDefault="00141C63">
            <w:pPr>
              <w:rPr>
                <w:sz w:val="2"/>
              </w:rPr>
            </w:pPr>
          </w:p>
        </w:tc>
      </w:tr>
      <w:tr w:rsidR="00141C63" w:rsidTr="0037024F">
        <w:trPr>
          <w:trHeight w:val="444"/>
        </w:trPr>
        <w:tc>
          <w:tcPr>
            <w:tcW w:w="15575" w:type="dxa"/>
            <w:gridSpan w:val="17"/>
            <w:tcBorders>
              <w:bottom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141C63" w:rsidRDefault="00141C63">
            <w:pPr>
              <w:rPr>
                <w:sz w:val="2"/>
              </w:rPr>
            </w:pPr>
          </w:p>
        </w:tc>
      </w:tr>
      <w:tr w:rsidR="00141C63" w:rsidTr="0037024F">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Наимено</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вание</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меропри</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ятия</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тель</w:t>
            </w:r>
            <w:proofErr w:type="spellEnd"/>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Петербур</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Мощ</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ность</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выполне</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ния</w:t>
            </w:r>
            <w:proofErr w:type="spellEnd"/>
            <w:r>
              <w:rPr>
                <w:rFonts w:ascii="Times New Roman" w:eastAsia="Times New Roman" w:hAnsi="Times New Roman" w:cs="Times New Roman"/>
                <w:b/>
                <w:color w:val="000000"/>
                <w:spacing w:val="-2"/>
                <w:sz w:val="18"/>
                <w:szCs w:val="22"/>
              </w:rPr>
              <w:t xml:space="preserve"> </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Источник </w:t>
            </w:r>
            <w:proofErr w:type="spellStart"/>
            <w:r>
              <w:rPr>
                <w:rFonts w:ascii="Times New Roman" w:eastAsia="Times New Roman" w:hAnsi="Times New Roman" w:cs="Times New Roman"/>
                <w:b/>
                <w:color w:val="000000"/>
                <w:spacing w:val="-2"/>
                <w:sz w:val="18"/>
                <w:szCs w:val="22"/>
              </w:rPr>
              <w:t>финанси</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рования</w:t>
            </w:r>
            <w:proofErr w:type="spellEnd"/>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141C63" w:rsidRDefault="00141C63">
            <w:pPr>
              <w:rPr>
                <w:sz w:val="2"/>
              </w:rPr>
            </w:pPr>
          </w:p>
        </w:tc>
      </w:tr>
      <w:tr w:rsidR="00141C63" w:rsidTr="0037024F">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141C63" w:rsidRDefault="00141C63">
            <w:pPr>
              <w:rPr>
                <w:sz w:val="2"/>
              </w:rPr>
            </w:pPr>
          </w:p>
        </w:tc>
      </w:tr>
      <w:tr w:rsidR="00141C63" w:rsidTr="0037024F">
        <w:trPr>
          <w:trHeight w:val="29"/>
        </w:trPr>
        <w:tc>
          <w:tcPr>
            <w:tcW w:w="15575"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РЕГИОНАЛЬНЫЕ ПРОЕКТЫ, ВХОДЯЩИЕ В СОСТАВ НАЦИОНАЛЬНЫХ ПРОЕКТОВ</w:t>
            </w:r>
          </w:p>
        </w:tc>
        <w:tc>
          <w:tcPr>
            <w:tcW w:w="57" w:type="dxa"/>
            <w:tcBorders>
              <w:left w:val="single" w:sz="4" w:space="0" w:color="000000"/>
            </w:tcBorders>
          </w:tcPr>
          <w:p w:rsidR="00141C63" w:rsidRDefault="00141C63">
            <w:pPr>
              <w:rPr>
                <w:sz w:val="2"/>
              </w:rPr>
            </w:pPr>
          </w:p>
        </w:tc>
      </w:tr>
      <w:tr w:rsidR="00141C63" w:rsidTr="0037024F">
        <w:trPr>
          <w:trHeight w:val="300"/>
        </w:trPr>
        <w:tc>
          <w:tcPr>
            <w:tcW w:w="15575"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344"/>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 xml:space="preserve">1.1 Мероприятия регионального проекта 1 </w:t>
            </w:r>
            <w:r w:rsidR="00CA7162">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Повышение инвестиционной активности</w:t>
            </w:r>
            <w:r w:rsidR="00CA7162">
              <w:rPr>
                <w:rFonts w:ascii="Times New Roman" w:eastAsia="Times New Roman" w:hAnsi="Times New Roman" w:cs="Times New Roman"/>
                <w:b/>
                <w:color w:val="000000"/>
                <w:spacing w:val="-2"/>
                <w:sz w:val="20"/>
                <w:szCs w:val="22"/>
              </w:rPr>
              <w:t>»</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Особая экономическая зона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Санкт-Петербург</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целях создания объектов инфраструктуры ОЭЗ</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1.8 </w:t>
            </w:r>
          </w:p>
        </w:tc>
        <w:tc>
          <w:tcPr>
            <w:tcW w:w="57" w:type="dxa"/>
            <w:tcBorders>
              <w:left w:val="single" w:sz="4" w:space="0" w:color="000000"/>
            </w:tcBorders>
          </w:tcPr>
          <w:p w:rsidR="00141C63" w:rsidRDefault="00141C63">
            <w:pPr>
              <w:rPr>
                <w:sz w:val="2"/>
              </w:rPr>
            </w:pPr>
          </w:p>
        </w:tc>
      </w:tr>
      <w:tr w:rsidR="00141C63" w:rsidTr="0037024F">
        <w:trPr>
          <w:trHeight w:val="31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 xml:space="preserve">ИТОГО финансирование регионального проекта 1 </w:t>
            </w:r>
            <w:r w:rsidR="00CA7162">
              <w:rPr>
                <w:rFonts w:ascii="Times New Roman" w:eastAsia="Times New Roman" w:hAnsi="Times New Roman" w:cs="Times New Roman"/>
                <w:b/>
                <w:color w:val="000000"/>
                <w:spacing w:val="-2"/>
                <w:sz w:val="16"/>
                <w:szCs w:val="22"/>
              </w:rPr>
              <w:t>«</w:t>
            </w:r>
            <w:r>
              <w:rPr>
                <w:rFonts w:ascii="Times New Roman" w:eastAsia="Times New Roman" w:hAnsi="Times New Roman" w:cs="Times New Roman"/>
                <w:b/>
                <w:color w:val="000000"/>
                <w:spacing w:val="-2"/>
                <w:sz w:val="16"/>
                <w:szCs w:val="22"/>
              </w:rPr>
              <w:t>Повышение инвестиционной активности</w:t>
            </w:r>
            <w:r w:rsidR="00CA7162">
              <w:rPr>
                <w:rFonts w:ascii="Times New Roman" w:eastAsia="Times New Roman" w:hAnsi="Times New Roman" w:cs="Times New Roman"/>
                <w:b/>
                <w:color w:val="000000"/>
                <w:spacing w:val="-2"/>
                <w:sz w:val="16"/>
                <w:szCs w:val="22"/>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r w:rsidR="00141C63" w:rsidTr="0037024F">
        <w:trPr>
          <w:trHeight w:val="268"/>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региональных проектов, входящих в состав национальных проектов</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253 584,6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r w:rsidR="00141C63" w:rsidTr="0037024F">
        <w:trPr>
          <w:trHeight w:val="344"/>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 АДРЕСНАЯ ИНВЕСТИЦИОННАЯ ПРОГРАММА, НЕ ОТНОСЯЩАЯСЯ К РЕГИОНАЛЬНЫМ ПРОЕКТАМ</w:t>
            </w:r>
          </w:p>
        </w:tc>
        <w:tc>
          <w:tcPr>
            <w:tcW w:w="57" w:type="dxa"/>
            <w:tcBorders>
              <w:left w:val="single" w:sz="4" w:space="0" w:color="000000"/>
            </w:tcBorders>
          </w:tcPr>
          <w:p w:rsidR="00141C63" w:rsidRDefault="00141C63">
            <w:pPr>
              <w:rPr>
                <w:sz w:val="2"/>
              </w:rPr>
            </w:pPr>
          </w:p>
        </w:tc>
      </w:tr>
      <w:tr w:rsidR="00141C63" w:rsidTr="0037024F">
        <w:trPr>
          <w:trHeight w:val="287"/>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r w:rsidR="0037024F">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Развитие инфраструктуры для промышленности</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Строительство объектов инженерной и дорожной инфраструктуры территории производственной зоны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Ржевка</w:t>
            </w:r>
            <w:r w:rsidR="00CA7162">
              <w:rPr>
                <w:rFonts w:ascii="Times New Roman" w:eastAsia="Times New Roman" w:hAnsi="Times New Roman" w:cs="Times New Roman"/>
                <w:color w:val="000000"/>
                <w:spacing w:val="-2"/>
                <w:sz w:val="16"/>
                <w:szCs w:val="22"/>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Красногвардейский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2025 - 2027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53 244,2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8 808,7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62 052,9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2027 - 2030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366 726,5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1 565 787,1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373 703,0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3 306 216,6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2025 - 2030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53 244,2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375 535,2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1 565 787,1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373 703,0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3 368 269,5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Строительство объектов инженерной и дорожной инфраструктуры территории производственной зоны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Рыбацкое</w:t>
            </w:r>
            <w:r w:rsidR="00CA7162">
              <w:rPr>
                <w:rFonts w:ascii="Times New Roman" w:eastAsia="Times New Roman" w:hAnsi="Times New Roman" w:cs="Times New Roman"/>
                <w:color w:val="000000"/>
                <w:spacing w:val="-2"/>
                <w:sz w:val="16"/>
                <w:szCs w:val="22"/>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Невский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2013 - 2031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2 436 969,9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1 816 040,3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966 127,1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1 680 335,9</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6 899 473,2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141C63" w:rsidRDefault="000F45D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2 436 969,9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1 816 040,3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966 127,1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1 680 335,9</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7 060 182,1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37024F" w:rsidTr="0037024F">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2.1.3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«Ижорские заводы»</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szCs w:val="22"/>
              </w:rPr>
              <w:t>Колпинский</w:t>
            </w:r>
            <w:proofErr w:type="spellEnd"/>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4,2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37024F" w:rsidRDefault="0037024F">
            <w:pPr>
              <w:rPr>
                <w:sz w:val="2"/>
              </w:rPr>
            </w:pPr>
          </w:p>
        </w:tc>
      </w:tr>
      <w:tr w:rsidR="0037024F" w:rsidTr="0037024F">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788" w:type="dxa"/>
            <w:vMerge/>
            <w:tcBorders>
              <w:left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2013 - 2030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627 662,7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960 351,5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1 508 598,1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1 210 256,5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852 849,3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5 159 718,1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57" w:type="dxa"/>
            <w:tcBorders>
              <w:left w:val="single" w:sz="4" w:space="0" w:color="000000"/>
            </w:tcBorders>
          </w:tcPr>
          <w:p w:rsidR="0037024F" w:rsidRDefault="0037024F">
            <w:pPr>
              <w:rPr>
                <w:sz w:val="2"/>
              </w:rPr>
            </w:pPr>
          </w:p>
        </w:tc>
      </w:tr>
      <w:tr w:rsidR="0037024F" w:rsidTr="0037024F">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37024F" w:rsidRDefault="0037024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667 662,7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960 351,5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1 508 598,1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1 210 256,5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852 849,3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5 199 718,1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57" w:type="dxa"/>
            <w:tcBorders>
              <w:left w:val="single" w:sz="4" w:space="0" w:color="000000"/>
            </w:tcBorders>
          </w:tcPr>
          <w:p w:rsidR="0037024F" w:rsidRDefault="0037024F">
            <w:pPr>
              <w:rPr>
                <w:sz w:val="2"/>
              </w:rPr>
            </w:pPr>
          </w:p>
        </w:tc>
      </w:tr>
      <w:tr w:rsidR="00141C63" w:rsidTr="0037024F">
        <w:trPr>
          <w:trHeight w:val="172"/>
        </w:trPr>
        <w:tc>
          <w:tcPr>
            <w:tcW w:w="344"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2.1.4</w:t>
            </w:r>
          </w:p>
        </w:tc>
        <w:tc>
          <w:tcPr>
            <w:tcW w:w="1576"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Строительство объектов инженерной и дорожной инфраструктуры территории производственной зоны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Обухово</w:t>
            </w:r>
            <w:r w:rsidR="00CA7162">
              <w:rPr>
                <w:rFonts w:ascii="Times New Roman" w:eastAsia="Times New Roman" w:hAnsi="Times New Roman" w:cs="Times New Roman"/>
                <w:color w:val="000000"/>
                <w:spacing w:val="-2"/>
                <w:sz w:val="16"/>
                <w:szCs w:val="22"/>
              </w:rPr>
              <w:t>»</w:t>
            </w:r>
          </w:p>
        </w:tc>
        <w:tc>
          <w:tcPr>
            <w:tcW w:w="1132"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szCs w:val="22"/>
              </w:rPr>
              <w:t>Фрунзенский</w:t>
            </w:r>
            <w:proofErr w:type="spellEnd"/>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0,9 </w:t>
            </w:r>
          </w:p>
        </w:tc>
        <w:tc>
          <w:tcPr>
            <w:tcW w:w="6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2023 - 2027</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809 475,2</w:t>
            </w:r>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783 265,2</w:t>
            </w:r>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1 592 740,4</w:t>
            </w:r>
          </w:p>
        </w:tc>
        <w:tc>
          <w:tcPr>
            <w:tcW w:w="1362"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141C63" w:rsidRDefault="00141C63">
            <w:pPr>
              <w:rPr>
                <w:sz w:val="2"/>
              </w:rPr>
            </w:pPr>
          </w:p>
        </w:tc>
      </w:tr>
      <w:tr w:rsidR="0037024F" w:rsidTr="00C27A09">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«Белоостров»</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Курортный</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1,4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40 006,8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40 006,6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40 006,8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37024F" w:rsidRDefault="0037024F">
            <w:pPr>
              <w:rPr>
                <w:sz w:val="2"/>
              </w:rPr>
            </w:pPr>
          </w:p>
        </w:tc>
      </w:tr>
      <w:tr w:rsidR="0037024F" w:rsidTr="00C27A0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788" w:type="dxa"/>
            <w:vMerge/>
            <w:tcBorders>
              <w:left w:val="single" w:sz="4" w:space="0" w:color="000000"/>
              <w:right w:val="single" w:sz="4" w:space="0" w:color="000000"/>
            </w:tcBorders>
            <w:shd w:val="clear" w:color="auto" w:fill="auto"/>
            <w:vAlign w:val="center"/>
          </w:tcPr>
          <w:p w:rsidR="0037024F" w:rsidRDefault="0037024F">
            <w:pPr>
              <w:rPr>
                <w:sz w:val="2"/>
              </w:rPr>
            </w:pP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2031 - 2032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813 617,4</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81 955,1</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81 955,1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57" w:type="dxa"/>
            <w:tcBorders>
              <w:left w:val="single" w:sz="4" w:space="0" w:color="000000"/>
            </w:tcBorders>
          </w:tcPr>
          <w:p w:rsidR="0037024F" w:rsidRDefault="0037024F">
            <w:pPr>
              <w:rPr>
                <w:sz w:val="2"/>
              </w:rPr>
            </w:pPr>
          </w:p>
        </w:tc>
      </w:tr>
      <w:tr w:rsidR="0037024F" w:rsidTr="00C27A0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788" w:type="dxa"/>
            <w:vMerge/>
            <w:tcBorders>
              <w:left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8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57" w:type="dxa"/>
            <w:tcBorders>
              <w:left w:val="single" w:sz="4" w:space="0" w:color="000000"/>
            </w:tcBorders>
          </w:tcPr>
          <w:p w:rsidR="0037024F" w:rsidRDefault="0037024F">
            <w:pPr>
              <w:rPr>
                <w:sz w:val="2"/>
              </w:rPr>
            </w:pPr>
          </w:p>
        </w:tc>
      </w:tr>
      <w:tr w:rsidR="0037024F" w:rsidTr="00C27A09">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37024F" w:rsidRDefault="0037024F">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853 624,2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40 006,6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37024F">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81 955,1</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Pr="0085634F" w:rsidRDefault="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rPr>
              <w:t>121 961,9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7024F" w:rsidRDefault="0037024F">
            <w:pPr>
              <w:rPr>
                <w:sz w:val="2"/>
              </w:rPr>
            </w:pPr>
          </w:p>
        </w:tc>
        <w:tc>
          <w:tcPr>
            <w:tcW w:w="57" w:type="dxa"/>
            <w:tcBorders>
              <w:left w:val="single" w:sz="4" w:space="0" w:color="000000"/>
            </w:tcBorders>
          </w:tcPr>
          <w:p w:rsidR="0037024F" w:rsidRDefault="0037024F">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Особая экономическая зона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Санкт-Петербург</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на проектирование, строительство, модернизацию и (или) реконструкцию объектов инфраструктуры особой экономической зоны на территории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4 439 128,4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4 439 128,4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1.8 </w:t>
            </w:r>
          </w:p>
        </w:tc>
        <w:tc>
          <w:tcPr>
            <w:tcW w:w="57" w:type="dxa"/>
            <w:tcBorders>
              <w:left w:val="single" w:sz="4" w:space="0" w:color="000000"/>
            </w:tcBorders>
          </w:tcPr>
          <w:p w:rsidR="00141C63" w:rsidRDefault="00141C63">
            <w:pPr>
              <w:rPr>
                <w:sz w:val="2"/>
              </w:rPr>
            </w:pPr>
          </w:p>
        </w:tc>
      </w:tr>
      <w:tr w:rsidR="002C4273" w:rsidTr="0037024F">
        <w:trPr>
          <w:trHeight w:val="45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5 511 355,1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3 400 000,0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2 858 983,0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1 762 291,0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21 782 000,4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2C4273" w:rsidRDefault="002C4273" w:rsidP="002C4273">
            <w:pPr>
              <w:rPr>
                <w:sz w:val="2"/>
              </w:rPr>
            </w:pPr>
          </w:p>
        </w:tc>
      </w:tr>
      <w:tr w:rsidR="002C4273" w:rsidTr="0037024F">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1</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5 969 510,6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2 279 860,7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5 511 355,1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3 400 000,0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2 858 983,0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2 015 875,6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Pr="0085634F" w:rsidRDefault="002C4273" w:rsidP="002C4273">
            <w:pPr>
              <w:spacing w:line="229" w:lineRule="auto"/>
              <w:jc w:val="center"/>
              <w:rPr>
                <w:rFonts w:ascii="Times New Roman" w:eastAsia="Times New Roman" w:hAnsi="Times New Roman" w:cs="Times New Roman"/>
                <w:color w:val="000000"/>
                <w:spacing w:val="-2"/>
                <w:sz w:val="16"/>
              </w:rPr>
            </w:pPr>
            <w:r w:rsidRPr="0085634F">
              <w:rPr>
                <w:rFonts w:ascii="Times New Roman" w:eastAsia="Times New Roman" w:hAnsi="Times New Roman" w:cs="Times New Roman"/>
                <w:color w:val="000000"/>
                <w:spacing w:val="-2"/>
                <w:sz w:val="16"/>
                <w:szCs w:val="22"/>
              </w:rPr>
              <w:t>22 035 585,0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4273" w:rsidRDefault="002C4273" w:rsidP="002C427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2C4273" w:rsidRDefault="002C4273" w:rsidP="002C4273">
            <w:pPr>
              <w:rPr>
                <w:sz w:val="2"/>
              </w:rPr>
            </w:pPr>
          </w:p>
        </w:tc>
      </w:tr>
    </w:tbl>
    <w:p w:rsidR="0037024F" w:rsidRDefault="0037024F">
      <w:r>
        <w:br w:type="page"/>
      </w: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141C63" w:rsidTr="0037024F">
        <w:trPr>
          <w:trHeight w:val="459"/>
        </w:trPr>
        <w:tc>
          <w:tcPr>
            <w:tcW w:w="15575" w:type="dxa"/>
            <w:gridSpan w:val="12"/>
            <w:tcBorders>
              <w:bottom w:val="single" w:sz="4" w:space="0" w:color="000000"/>
            </w:tcBorders>
            <w:shd w:val="clear" w:color="auto" w:fill="auto"/>
            <w:vAlign w:val="center"/>
          </w:tcPr>
          <w:p w:rsidR="0037024F" w:rsidRDefault="0037024F" w:rsidP="0037024F">
            <w:pPr>
              <w:spacing w:line="229" w:lineRule="auto"/>
              <w:rPr>
                <w:rFonts w:ascii="Times New Roman" w:eastAsia="Times New Roman" w:hAnsi="Times New Roman" w:cs="Times New Roman"/>
                <w:b/>
                <w:color w:val="000000"/>
                <w:spacing w:val="-2"/>
                <w:sz w:val="20"/>
                <w:szCs w:val="20"/>
              </w:rPr>
            </w:pPr>
          </w:p>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141C63" w:rsidRDefault="00141C63">
            <w:pPr>
              <w:rPr>
                <w:sz w:val="2"/>
              </w:rPr>
            </w:pPr>
          </w:p>
        </w:tc>
        <w:tc>
          <w:tcPr>
            <w:tcW w:w="57" w:type="dxa"/>
          </w:tcPr>
          <w:p w:rsidR="00141C63" w:rsidRDefault="00141C63">
            <w:pPr>
              <w:rPr>
                <w:sz w:val="2"/>
              </w:rPr>
            </w:pPr>
          </w:p>
        </w:tc>
      </w:tr>
      <w:tr w:rsidR="00141C63" w:rsidTr="0037024F">
        <w:trPr>
          <w:trHeight w:val="5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141C63" w:rsidRDefault="00141C63">
            <w:pPr>
              <w:rPr>
                <w:sz w:val="2"/>
              </w:rPr>
            </w:pPr>
          </w:p>
        </w:tc>
      </w:tr>
      <w:tr w:rsidR="00141C63" w:rsidTr="0037024F">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141C63" w:rsidRDefault="00141C63">
            <w:pPr>
              <w:rPr>
                <w:sz w:val="2"/>
              </w:rPr>
            </w:pPr>
          </w:p>
        </w:tc>
      </w:tr>
      <w:tr w:rsidR="00141C63" w:rsidTr="0037024F">
        <w:trPr>
          <w:trHeight w:val="28"/>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r w:rsidR="0037024F">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технологическому перевооружению и модернизации предприятий, повышению энергоэффективности в промышленности</w:t>
            </w:r>
          </w:p>
        </w:tc>
        <w:tc>
          <w:tcPr>
            <w:tcW w:w="57" w:type="dxa"/>
            <w:tcBorders>
              <w:left w:val="single" w:sz="4" w:space="0" w:color="000000"/>
            </w:tcBorders>
          </w:tcPr>
          <w:p w:rsidR="00141C63" w:rsidRDefault="00141C63">
            <w:pPr>
              <w:rPr>
                <w:sz w:val="2"/>
              </w:rPr>
            </w:pPr>
          </w:p>
        </w:tc>
      </w:tr>
      <w:tr w:rsidR="00141C63" w:rsidTr="0037024F">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в целях возмещения части затрат организаций, связанных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 уплатой лизинговых платежей за приобретаемое  технологическое оборудование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Проведение конкурсов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соискание премий Правительства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 в сфере промышленности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Содействие в пределах своей компетенции в обеспечении деятельности некоммерческой унитарной организации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Фонд развития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Индикатор 1.6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субсидии некоммерческой унитарной организации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Фонд развития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осуществление уставной деятельности</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334 000,0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Индикатор 1.6, Индикатор 1.9, Индикатор 1.10, Индикатор 1.11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16 000,0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Привлечение субъектов деятельности 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к участию  в федеральном проекте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Производительность труда</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1.5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Санкт-Петербурга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возмещение части затрат, связанных с выполнением НИОКР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1.5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в целях возмещения части затрат организаций, связанных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 осуществлением найма жилья сотрудникам из других регионов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141C63" w:rsidRDefault="00141C63">
            <w:pPr>
              <w:rPr>
                <w:sz w:val="2"/>
              </w:rPr>
            </w:pPr>
          </w:p>
        </w:tc>
      </w:tr>
      <w:tr w:rsidR="00141C63" w:rsidTr="0037024F">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 в целях возмещения затрат на внедрение роботизированных систем и комплексов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w:t>
            </w:r>
            <w:r w:rsidR="00485537">
              <w:rPr>
                <w:rFonts w:ascii="Times New Roman" w:eastAsia="Times New Roman" w:hAnsi="Times New Roman" w:cs="Times New Roman"/>
                <w:color w:val="000000"/>
                <w:spacing w:val="-2"/>
                <w:sz w:val="16"/>
                <w:szCs w:val="22"/>
              </w:rPr>
              <w:br/>
              <w:t xml:space="preserve">Индикатор 1.2, </w:t>
            </w:r>
            <w:r>
              <w:rPr>
                <w:rFonts w:ascii="Times New Roman" w:eastAsia="Times New Roman" w:hAnsi="Times New Roman" w:cs="Times New Roman"/>
                <w:color w:val="000000"/>
                <w:spacing w:val="-2"/>
                <w:sz w:val="16"/>
                <w:szCs w:val="22"/>
              </w:rPr>
              <w:t xml:space="preserve">Индикатор 1.5 </w:t>
            </w:r>
          </w:p>
        </w:tc>
        <w:tc>
          <w:tcPr>
            <w:tcW w:w="57" w:type="dxa"/>
            <w:tcBorders>
              <w:left w:val="single" w:sz="4" w:space="0" w:color="000000"/>
            </w:tcBorders>
          </w:tcPr>
          <w:p w:rsidR="00141C63" w:rsidRDefault="00141C63">
            <w:pPr>
              <w:rPr>
                <w:sz w:val="2"/>
              </w:rPr>
            </w:pPr>
          </w:p>
        </w:tc>
      </w:tr>
      <w:tr w:rsidR="00141C63" w:rsidTr="0037024F">
        <w:trPr>
          <w:trHeight w:val="154"/>
        </w:trPr>
        <w:tc>
          <w:tcPr>
            <w:tcW w:w="15575" w:type="dxa"/>
            <w:gridSpan w:val="1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r w:rsidR="0037024F">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Развитие инфраструктуры для промышленности</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Содержание ГКУ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Дирекция  по сопровождению промышленных проектов</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115 342,8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120 141,1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125 042,9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129 844,5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134 778,6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139 859,8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765 009,7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Реализация Соглашения между Комитетом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промышленной политике, инновациям  и торговле Санкт-Петербурга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Особые экономическая зона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о сотрудничестве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взаимодействии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при реализации совместных мероприятий, направленных  на создание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функционирование ОЭЗ  технико-внедренческого типа  на территории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1.8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Расходы на охрану, консервацию и содержание объектов незавершенного строительства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28 969,3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28 969,3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1.3 </w:t>
            </w:r>
          </w:p>
        </w:tc>
        <w:tc>
          <w:tcPr>
            <w:tcW w:w="57" w:type="dxa"/>
            <w:tcBorders>
              <w:left w:val="single" w:sz="4" w:space="0" w:color="000000"/>
            </w:tcBorders>
          </w:tcPr>
          <w:p w:rsidR="00141C63" w:rsidRDefault="00141C63">
            <w:pPr>
              <w:rPr>
                <w:sz w:val="2"/>
              </w:rPr>
            </w:pPr>
          </w:p>
        </w:tc>
      </w:tr>
      <w:tr w:rsidR="00141C63" w:rsidTr="0037024F">
        <w:trPr>
          <w:trHeight w:val="21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r w:rsidR="0037024F">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кадровому обеспечению промышленности</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 в целях возмещения части затрат, связанных с подготовкой, переподготовкой  и повышением квалификации кадров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426 000,0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Индикатор 1.6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открытых уроков  в общеобразовательных организациях и дней открытых дверей в субъектах деятельности 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в целях </w:t>
            </w:r>
            <w:r>
              <w:rPr>
                <w:rFonts w:ascii="Times New Roman" w:eastAsia="Times New Roman" w:hAnsi="Times New Roman" w:cs="Times New Roman"/>
                <w:color w:val="000000"/>
                <w:spacing w:val="-2"/>
                <w:sz w:val="16"/>
                <w:szCs w:val="22"/>
              </w:rPr>
              <w:lastRenderedPageBreak/>
              <w:t>повышения престижности профессий в промышленности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323,3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934,8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торжественных мероприятий в связи с Днем судостроителя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1 246,3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Проведение торжественных мероприятий в связи с Днем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13 043,7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13 575,9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14 097,2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14 632,9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88 349,7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в целях возмещения части затрат организаций, связанных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 развитием ЦДТТ, являющихся структурными подразделениями данных организаций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135"/>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r w:rsidR="0037024F">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Продвижение продукции на рынках сбыта</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37024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Оказание содействия предприятиям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организациям ОПК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Санкт-Петербурга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своевременном заключении государственных контрактов  и обеспечении финансирования работ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ГОЗ, в том числе: организация ежеквартального мониторинга хода заключения государственных контрактов, финансирования  и выполнения работ в рамках ГОЗ на предприятиях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в организациях ОПК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Санкт-Петербурга; подготовка предложений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разработке  и реализации мер поддержки предприятий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организаций ОПК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Санкт-Петербурга  при взаимодействии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федеральными органами государственной власти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заказчиками в ходе выполнения ГОЗ</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мероприятий в рамках ежегодного международного промышленного форума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Российский промышленник</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в целях продвижения продукции субъектов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рынках сбыта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44 565,3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46 419,2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48 313,1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50 168,3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52 074,7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54 037,9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295 578,5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Проведение мероприятий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 участием Санкт-Петербурга в МВМС</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31 509,0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34 159,0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35 457,0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101 125,0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Информационно-статистическое обеспечение мониторинга деятельности организаций научно-промышленного комплекса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1 872,6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1 949,0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2 100,8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2 179,9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11 923,9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1.6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Всероссийской юношеской научно-практической конференции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Будущее сильной России - в высоких технологиях</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2 896,1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3 139,7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3 260,3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3 384,1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3 511,7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19 208,5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Подготовка и издание справочника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Промышленность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инновации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436,1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регионального этапа конкурса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100 лучших товаров России</w:t>
            </w:r>
            <w:r w:rsidR="00CA7162">
              <w:rPr>
                <w:rFonts w:ascii="Times New Roman" w:eastAsia="Times New Roman" w:hAnsi="Times New Roman" w:cs="Times New Roman"/>
                <w:color w:val="000000"/>
                <w:spacing w:val="-2"/>
                <w:sz w:val="16"/>
                <w:szCs w:val="22"/>
              </w:rPr>
              <w:t>»</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ФБУ </w:t>
            </w:r>
            <w:r w:rsidR="00CA7162">
              <w:rPr>
                <w:rFonts w:ascii="Times New Roman" w:eastAsia="Times New Roman" w:hAnsi="Times New Roman" w:cs="Times New Roman"/>
                <w:color w:val="000000"/>
                <w:spacing w:val="-2"/>
                <w:sz w:val="16"/>
                <w:szCs w:val="22"/>
              </w:rPr>
              <w:t>«</w:t>
            </w:r>
            <w:r w:rsidR="0037024F">
              <w:rPr>
                <w:rFonts w:ascii="Times New Roman" w:eastAsia="Times New Roman" w:hAnsi="Times New Roman" w:cs="Times New Roman"/>
                <w:color w:val="000000"/>
                <w:spacing w:val="-2"/>
                <w:sz w:val="16"/>
                <w:szCs w:val="22"/>
              </w:rPr>
              <w:t>Тест</w:t>
            </w:r>
            <w:r>
              <w:rPr>
                <w:rFonts w:ascii="Times New Roman" w:eastAsia="Times New Roman" w:hAnsi="Times New Roman" w:cs="Times New Roman"/>
                <w:color w:val="000000"/>
                <w:spacing w:val="-2"/>
                <w:sz w:val="16"/>
                <w:szCs w:val="22"/>
              </w:rPr>
              <w:t>-С.-П</w:t>
            </w:r>
            <w:r w:rsidR="0037024F">
              <w:rPr>
                <w:rFonts w:ascii="Times New Roman" w:eastAsia="Times New Roman" w:hAnsi="Times New Roman" w:cs="Times New Roman"/>
                <w:color w:val="000000"/>
                <w:spacing w:val="-2"/>
                <w:sz w:val="16"/>
                <w:szCs w:val="22"/>
              </w:rPr>
              <w:t>етербург</w:t>
            </w:r>
            <w:r w:rsidR="00CA7162">
              <w:rPr>
                <w:rFonts w:ascii="Times New Roman" w:eastAsia="Times New Roman" w:hAnsi="Times New Roman" w:cs="Times New Roman"/>
                <w:color w:val="000000"/>
                <w:spacing w:val="-2"/>
                <w:sz w:val="16"/>
                <w:szCs w:val="22"/>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семинаров, конференций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круглых столов для субъектов промышленной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Санкт-Петербурга в рамках уставной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ФБУ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Тест-С.-Петербург</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ФБУ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w:t>
            </w:r>
            <w:r w:rsidR="0037024F">
              <w:rPr>
                <w:rFonts w:ascii="Times New Roman" w:eastAsia="Times New Roman" w:hAnsi="Times New Roman" w:cs="Times New Roman"/>
                <w:color w:val="000000"/>
                <w:spacing w:val="-2"/>
                <w:sz w:val="16"/>
                <w:szCs w:val="22"/>
              </w:rPr>
              <w:t>ест</w:t>
            </w:r>
            <w:r>
              <w:rPr>
                <w:rFonts w:ascii="Times New Roman" w:eastAsia="Times New Roman" w:hAnsi="Times New Roman" w:cs="Times New Roman"/>
                <w:color w:val="000000"/>
                <w:spacing w:val="-2"/>
                <w:sz w:val="16"/>
                <w:szCs w:val="22"/>
              </w:rPr>
              <w:t>-С.-П</w:t>
            </w:r>
            <w:r w:rsidR="0037024F">
              <w:rPr>
                <w:rFonts w:ascii="Times New Roman" w:eastAsia="Times New Roman" w:hAnsi="Times New Roman" w:cs="Times New Roman"/>
                <w:color w:val="000000"/>
                <w:spacing w:val="-2"/>
                <w:sz w:val="16"/>
                <w:szCs w:val="22"/>
              </w:rPr>
              <w:t>етербург</w:t>
            </w:r>
            <w:r w:rsidR="00CA7162">
              <w:rPr>
                <w:rFonts w:ascii="Times New Roman" w:eastAsia="Times New Roman" w:hAnsi="Times New Roman" w:cs="Times New Roman"/>
                <w:color w:val="000000"/>
                <w:spacing w:val="-2"/>
                <w:sz w:val="16"/>
                <w:szCs w:val="22"/>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Актуализация РБД, на основе каталожных листов продукции, в том числе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целях импортозамещения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ФБУ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w:t>
            </w:r>
            <w:r w:rsidR="0037024F">
              <w:rPr>
                <w:rFonts w:ascii="Times New Roman" w:eastAsia="Times New Roman" w:hAnsi="Times New Roman" w:cs="Times New Roman"/>
                <w:color w:val="000000"/>
                <w:spacing w:val="-2"/>
                <w:sz w:val="16"/>
                <w:szCs w:val="22"/>
              </w:rPr>
              <w:t>ест</w:t>
            </w:r>
            <w:r>
              <w:rPr>
                <w:rFonts w:ascii="Times New Roman" w:eastAsia="Times New Roman" w:hAnsi="Times New Roman" w:cs="Times New Roman"/>
                <w:color w:val="000000"/>
                <w:spacing w:val="-2"/>
                <w:sz w:val="16"/>
                <w:szCs w:val="22"/>
              </w:rPr>
              <w:t>-С.-П</w:t>
            </w:r>
            <w:r w:rsidR="0037024F">
              <w:rPr>
                <w:rFonts w:ascii="Times New Roman" w:eastAsia="Times New Roman" w:hAnsi="Times New Roman" w:cs="Times New Roman"/>
                <w:color w:val="000000"/>
                <w:spacing w:val="-2"/>
                <w:sz w:val="16"/>
                <w:szCs w:val="22"/>
              </w:rPr>
              <w:t>етербург</w:t>
            </w:r>
            <w:r w:rsidR="00CA7162">
              <w:rPr>
                <w:rFonts w:ascii="Times New Roman" w:eastAsia="Times New Roman" w:hAnsi="Times New Roman" w:cs="Times New Roman"/>
                <w:color w:val="000000"/>
                <w:spacing w:val="-2"/>
                <w:sz w:val="16"/>
                <w:szCs w:val="22"/>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Проведение мероприятий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участием Санкт-Петербурга  в Международной выставке передовых технологий обеспечения безопасности личности, общества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государства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50 715,5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52 825,3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54 980,5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57 091,7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59 261,2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61 495,4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336 369,6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Оказание услуг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организации экспозиции Санкт-Петербурга  в рамках Международной  выставки-ярмарки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Агрорусь</w:t>
            </w:r>
            <w:r w:rsidR="00CA7162">
              <w:rPr>
                <w:rFonts w:ascii="Times New Roman" w:eastAsia="Times New Roman" w:hAnsi="Times New Roman" w:cs="Times New Roman"/>
                <w:color w:val="000000"/>
                <w:spacing w:val="-2"/>
                <w:sz w:val="16"/>
                <w:szCs w:val="22"/>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9 825,5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10 234,2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10 651,8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11 060,8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11 481,1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11 914,0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65 167,4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проведения информационно-аналитического исследования в целях содействия развитию внешнеэкономической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6 511,9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6 777,6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7 037,8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7 305,3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7 580,7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41 465,2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lastRenderedPageBreak/>
              <w:t xml:space="preserve">в Санкт-Петербурге в целях возмещения части затрат, связанных с участием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международных выставках и ярмарках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287"/>
        </w:trPr>
        <w:tc>
          <w:tcPr>
            <w:tcW w:w="344"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4.14</w:t>
            </w:r>
          </w:p>
        </w:tc>
        <w:tc>
          <w:tcPr>
            <w:tcW w:w="2020"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участия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специализированных конференциях, выставках, симпозиумах и иных мероприятиях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по продвижению потенциала Санкт-Петербурга для развития Арктической зоны Российской Федерации</w:t>
            </w:r>
          </w:p>
        </w:tc>
        <w:tc>
          <w:tcPr>
            <w:tcW w:w="1920"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КВС</w:t>
            </w:r>
          </w:p>
        </w:tc>
        <w:tc>
          <w:tcPr>
            <w:tcW w:w="1805"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16 885,9</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17 527,6</w:t>
            </w:r>
          </w:p>
        </w:tc>
        <w:tc>
          <w:tcPr>
            <w:tcW w:w="1003"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18 188,4</w:t>
            </w:r>
          </w:p>
        </w:tc>
        <w:tc>
          <w:tcPr>
            <w:tcW w:w="1361"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52 601,9</w:t>
            </w:r>
          </w:p>
        </w:tc>
        <w:tc>
          <w:tcPr>
            <w:tcW w:w="2035"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Подготовка и издание информационно-презентационных материалов  о потенциале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 для развития Арктической зоны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3 377,2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3 505,5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3 637,7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10 520,4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мероприятий  по продвижению потенциала  Санкт-Петербурга для развития Арктической зоны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39 400,4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40 897,6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42 439,4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122 737,4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возмещение затрат, связанных с выполнением требований, предъявляемых для экспорта товаров (работ, услуг) на внешние рынки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в целях возмещения части затрат, связанных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транспортировкой </w:t>
            </w:r>
            <w:proofErr w:type="spellStart"/>
            <w:r>
              <w:rPr>
                <w:rFonts w:ascii="Times New Roman" w:eastAsia="Times New Roman" w:hAnsi="Times New Roman" w:cs="Times New Roman"/>
                <w:color w:val="000000"/>
                <w:spacing w:val="-2"/>
                <w:sz w:val="16"/>
                <w:szCs w:val="22"/>
              </w:rPr>
              <w:t>несырьевой</w:t>
            </w:r>
            <w:proofErr w:type="spellEnd"/>
            <w:r>
              <w:rPr>
                <w:rFonts w:ascii="Times New Roman" w:eastAsia="Times New Roman" w:hAnsi="Times New Roman" w:cs="Times New Roman"/>
                <w:color w:val="000000"/>
                <w:spacing w:val="-2"/>
                <w:sz w:val="16"/>
                <w:szCs w:val="22"/>
              </w:rPr>
              <w:t xml:space="preserve"> неэнергетической продукции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сельскохозяйственным товаропроизводителям Санкт-Петербурга в целях возмещения части затрат, связанных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транспортировкой сельскохозяйственной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продовольственной продукции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1.7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Популяризация предпринимательской деятельности, в том числе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информационное обеспечение внешнеторговой деятельности на территории Санкт-Петербурга, проведение рекламных кампаний по продвижению российских товаров, услуг, результатов интеллектуальной деятельности, в том числе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мировые рынки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5 508,8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5 737,9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5 972,0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6 437,0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6 679,6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36 536,6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1.7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участия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международных специализированных торговых выставках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ярмарках, специализированных симпозиумах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конференциях, проведение конкурсов, кампаний (в том числе рекламных)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продвижению товаров (продукции), услуг, результатов интеллектуальной деятельности субъектов деятельности 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 на мировые рынки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236 648,0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246 492,6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256 549,5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266 401,0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276 524,2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286 949,2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1 569 564,5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Санкт-Петербурге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возмещение части затрат, связанных с осуществлением сертификации продукции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системы менеджмента качества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141C63" w:rsidRDefault="00141C63">
            <w:pPr>
              <w:rPr>
                <w:sz w:val="2"/>
              </w:rPr>
            </w:pPr>
          </w:p>
        </w:tc>
      </w:tr>
      <w:tr w:rsidR="00141C63" w:rsidTr="0037024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мероприятий  в рамках международной выставки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конференции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гражданскому судостроению, судоходству, деятельности портов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освоению океана  и шельфа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Нева</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в целях продвижения продукции субъектов деятельности в сфере промышленности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Санкт -Петербурге </w:t>
            </w:r>
            <w:r w:rsidR="0037024F">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рынках сбыта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7 016,8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7 016,8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141C63" w:rsidRDefault="00141C63">
            <w:pPr>
              <w:rPr>
                <w:sz w:val="2"/>
              </w:rPr>
            </w:pPr>
          </w:p>
        </w:tc>
      </w:tr>
      <w:tr w:rsidR="00141C63" w:rsidTr="0037024F">
        <w:trPr>
          <w:trHeight w:val="300"/>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1 936 030,0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1 225 295,1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1 280 111,0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1 333 707,0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1 385 239,7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1 368 578,8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8 528 961,6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rsidSect="00C35A8E">
          <w:pgSz w:w="16839" w:h="11907" w:orient="landscape" w:code="9"/>
          <w:pgMar w:top="567" w:right="567" w:bottom="517" w:left="567" w:header="567" w:footer="517" w:gutter="0"/>
          <w:cols w:space="720"/>
          <w:docGrid w:linePitch="326"/>
        </w:sectPr>
      </w:pPr>
    </w:p>
    <w:p w:rsidR="00141C63" w:rsidRDefault="00141C63">
      <w:pPr>
        <w:rPr>
          <w:sz w:val="2"/>
          <w:szCs w:val="22"/>
        </w:rPr>
      </w:pPr>
    </w:p>
    <w:p w:rsidR="00141C63" w:rsidRDefault="00141C63">
      <w:pPr>
        <w:rPr>
          <w:sz w:val="2"/>
          <w:szCs w:val="22"/>
        </w:rPr>
      </w:pPr>
    </w:p>
    <w:p w:rsidR="00141C63" w:rsidRDefault="000F45D4">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2.4. Механизм реализации мероприятий подпрограммы 1</w:t>
      </w:r>
    </w:p>
    <w:p w:rsidR="00141C63" w:rsidRDefault="00141C63">
      <w:pPr>
        <w:pStyle w:val="ConsPlusTitle"/>
        <w:jc w:val="center"/>
        <w:outlineLvl w:val="1"/>
        <w:rPr>
          <w:rFonts w:ascii="Times New Roman" w:hAnsi="Times New Roman" w:cs="Times New Roman"/>
          <w:color w:val="000000" w:themeColor="text1"/>
          <w:sz w:val="24"/>
          <w:szCs w:val="24"/>
        </w:rPr>
      </w:pPr>
    </w:p>
    <w:p w:rsidR="00141C63" w:rsidRDefault="000F45D4">
      <w:pPr>
        <w:pStyle w:val="ConsPlusTitle"/>
        <w:jc w:val="center"/>
        <w:outlineLvl w:val="1"/>
        <w:rPr>
          <w:rFonts w:ascii="Times New Roman" w:hAnsi="Times New Roman" w:cs="Times New Roman"/>
          <w:color w:val="000000" w:themeColor="text1"/>
          <w:sz w:val="24"/>
          <w:szCs w:val="24"/>
          <w:highlight w:val="yellow"/>
        </w:rPr>
      </w:pPr>
      <w:r>
        <w:rPr>
          <w:rFonts w:ascii="Times New Roman" w:hAnsi="Times New Roman" w:cs="Times New Roman"/>
          <w:bCs/>
          <w:sz w:val="24"/>
          <w:szCs w:val="24"/>
        </w:rPr>
        <w:t xml:space="preserve">2.4.1. </w:t>
      </w:r>
      <w:r>
        <w:rPr>
          <w:rFonts w:ascii="Times New Roman" w:hAnsi="Times New Roman" w:cs="Times New Roman"/>
          <w:bCs/>
          <w:color w:val="000000" w:themeColor="text1"/>
          <w:sz w:val="24"/>
          <w:szCs w:val="24"/>
        </w:rPr>
        <w:t xml:space="preserve">Мероприятия регионального проекта </w:t>
      </w:r>
      <w:r w:rsidR="00CA716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Повышение инвестиционной активности</w:t>
      </w:r>
      <w:r w:rsidR="00CA7162">
        <w:rPr>
          <w:rFonts w:ascii="Times New Roman" w:hAnsi="Times New Roman" w:cs="Times New Roman"/>
          <w:bCs/>
          <w:color w:val="000000" w:themeColor="text1"/>
          <w:sz w:val="24"/>
          <w:szCs w:val="24"/>
        </w:rPr>
        <w:t>»</w:t>
      </w:r>
    </w:p>
    <w:p w:rsidR="00141C63" w:rsidRDefault="00141C63">
      <w:pPr>
        <w:pStyle w:val="ConsPlusTitle"/>
        <w:jc w:val="both"/>
        <w:outlineLvl w:val="1"/>
        <w:rPr>
          <w:rFonts w:ascii="Times New Roman" w:hAnsi="Times New Roman" w:cs="Times New Roman"/>
          <w:b w:val="0"/>
          <w:color w:val="000000" w:themeColor="text1"/>
          <w:sz w:val="24"/>
          <w:szCs w:val="24"/>
        </w:rPr>
      </w:pPr>
    </w:p>
    <w:p w:rsidR="00141C63" w:rsidRDefault="000F45D4">
      <w:pPr>
        <w:pStyle w:val="ConsPlusTitle"/>
        <w:ind w:firstLine="567"/>
        <w:jc w:val="both"/>
        <w:outlineLvl w:val="1"/>
        <w:rPr>
          <w:rFonts w:ascii="Times New Roman" w:eastAsia="Calibri" w:hAnsi="Times New Roman" w:cs="Times New Roman"/>
          <w:b w:val="0"/>
          <w:spacing w:val="-4"/>
          <w:sz w:val="24"/>
          <w:szCs w:val="24"/>
        </w:rPr>
      </w:pPr>
      <w:r>
        <w:rPr>
          <w:rFonts w:ascii="Times New Roman" w:eastAsia="Calibri" w:hAnsi="Times New Roman" w:cs="Times New Roman"/>
          <w:b w:val="0"/>
          <w:spacing w:val="-4"/>
          <w:sz w:val="24"/>
          <w:szCs w:val="24"/>
        </w:rPr>
        <w:t xml:space="preserve">В рамках реализации пункта 1.1.1 перечня мероприятий подпрограммы, отнесенных </w:t>
      </w:r>
      <w:r>
        <w:rPr>
          <w:rFonts w:ascii="Times New Roman" w:eastAsia="Calibri" w:hAnsi="Times New Roman" w:cs="Times New Roman"/>
          <w:b w:val="0"/>
          <w:spacing w:val="-4"/>
          <w:sz w:val="24"/>
          <w:szCs w:val="24"/>
        </w:rPr>
        <w:br/>
        <w:t xml:space="preserve">к проектной части, КППИТ, КИО и АО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Особая экономическая зона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Санкт-Петербург</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 заключают договор об участии Санкт-Петербурга в собственности АО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Особая экономическая зона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Санкт-Петербург</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 в соответствии с постановлением Правительства Санкт-Петербурга </w:t>
      </w:r>
      <w:r w:rsidR="003A3DE4">
        <w:rPr>
          <w:rFonts w:ascii="Times New Roman" w:eastAsia="Calibri" w:hAnsi="Times New Roman" w:cs="Times New Roman"/>
          <w:b w:val="0"/>
          <w:spacing w:val="-4"/>
          <w:sz w:val="24"/>
          <w:szCs w:val="24"/>
        </w:rPr>
        <w:br/>
      </w:r>
      <w:r>
        <w:rPr>
          <w:rFonts w:ascii="Times New Roman" w:eastAsia="Calibri" w:hAnsi="Times New Roman" w:cs="Times New Roman"/>
          <w:b w:val="0"/>
          <w:spacing w:val="-4"/>
          <w:sz w:val="24"/>
          <w:szCs w:val="24"/>
        </w:rPr>
        <w:t>№ 719.</w:t>
      </w:r>
    </w:p>
    <w:p w:rsidR="00141C63" w:rsidRDefault="000F45D4">
      <w:pPr>
        <w:pStyle w:val="ConsPlusTitle"/>
        <w:ind w:firstLine="567"/>
        <w:jc w:val="both"/>
        <w:outlineLvl w:val="1"/>
        <w:rPr>
          <w:rFonts w:ascii="Times New Roman" w:hAnsi="Times New Roman" w:cs="Times New Roman"/>
          <w:color w:val="000000" w:themeColor="text1"/>
          <w:sz w:val="24"/>
          <w:szCs w:val="24"/>
        </w:rPr>
      </w:pPr>
      <w:r>
        <w:rPr>
          <w:rFonts w:ascii="Times New Roman" w:eastAsia="Calibri" w:hAnsi="Times New Roman" w:cs="Times New Roman"/>
          <w:b w:val="0"/>
          <w:spacing w:val="-4"/>
          <w:sz w:val="24"/>
          <w:szCs w:val="24"/>
        </w:rPr>
        <w:t xml:space="preserve">Мероприятие реализуется в рамках регионального проекта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Повышение инвестиционной активности</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 (город федерального значения Санкт-Петербург), обеспечивающего достижение показателей и мероприятий (результатов) федерального проекта, входящего в состав национального проекта </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Эффективная и конкурентная экономика</w:t>
      </w:r>
      <w:r w:rsidR="00CA7162">
        <w:rPr>
          <w:rFonts w:ascii="Times New Roman" w:eastAsia="Calibri" w:hAnsi="Times New Roman" w:cs="Times New Roman"/>
          <w:b w:val="0"/>
          <w:spacing w:val="-4"/>
          <w:sz w:val="24"/>
          <w:szCs w:val="24"/>
        </w:rPr>
        <w:t>»</w:t>
      </w:r>
      <w:r>
        <w:rPr>
          <w:rFonts w:ascii="Times New Roman" w:eastAsia="Calibri" w:hAnsi="Times New Roman" w:cs="Times New Roman"/>
          <w:b w:val="0"/>
          <w:spacing w:val="-4"/>
          <w:sz w:val="24"/>
          <w:szCs w:val="24"/>
        </w:rPr>
        <w:t xml:space="preserve">. </w:t>
      </w: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2.4.1-1. Развитие инфраструктуры для промышленности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пунктов 2.1.1 - 2.1.5 перечня мероприятий подпрограммы, отнесенных к проектной части, КППИТ путем закупки товаров, работ, услуг для обеспечения нужд Санкт-Петербурга в соответствии с Законом № 44-ФЗ осуществляет комплексную инженерную подготовку территорий, проектирование, строительство объектов капитального строительства, объектов инженерной и дорожной инфраструктуры, обеспечивающих развитие территорий нежилых зон, а также территорий размещения объектов инновационной инфраструктуры в границах, установленных постановлениями Правительства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 территориями нежилых зон в целях государственной программы понимаются территории, предназначенные для размещения объектов производственного, транспортно-логистического, общественно-делового и складского назначения, в том числе производственные зоны.</w:t>
      </w:r>
    </w:p>
    <w:p w:rsidR="00141C63" w:rsidRDefault="000F45D4">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 инженерной подготовкой территории в целях государственной программы понимается комплекс работ по подготовке проектной документации, выполнению инженерных изысканий, строительству и реконструкции на ней объектов инженерной </w:t>
      </w:r>
      <w:r>
        <w:rPr>
          <w:rFonts w:ascii="Times New Roman" w:hAnsi="Times New Roman" w:cs="Times New Roman"/>
          <w:color w:val="000000" w:themeColor="text1"/>
          <w:sz w:val="24"/>
          <w:szCs w:val="24"/>
        </w:rPr>
        <w:br/>
        <w:t>и дорожной инфраструктуры.</w:t>
      </w:r>
    </w:p>
    <w:p w:rsidR="00141C63" w:rsidRDefault="000F45D4">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Реализация указанных мероприятий, осуществляется на основании решения </w:t>
      </w:r>
      <w:r>
        <w:rPr>
          <w:rFonts w:ascii="Times New Roman" w:hAnsi="Times New Roman" w:cs="Times New Roman"/>
          <w:color w:val="000000" w:themeColor="text1"/>
          <w:sz w:val="24"/>
          <w:szCs w:val="24"/>
        </w:rPr>
        <w:br/>
        <w:t xml:space="preserve">об осуществлении бюджетных инвестиций в объекты государственной собственности </w:t>
      </w:r>
      <w:r>
        <w:rPr>
          <w:rFonts w:ascii="Times New Roman" w:hAnsi="Times New Roman" w:cs="Times New Roman"/>
          <w:color w:val="000000" w:themeColor="text1"/>
          <w:sz w:val="24"/>
          <w:szCs w:val="24"/>
        </w:rPr>
        <w:br/>
        <w:t>Санкт-Петербурга, содержащегося в пункте 2-1 настоящего постановления, в порядке, установленном постановлением Правительства Санкт-Петербурга № 719.</w:t>
      </w:r>
    </w:p>
    <w:p w:rsidR="00141C63" w:rsidRDefault="000F45D4">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Адресный перечень объектов по мероприятиям, предусмотренным в пунктах 2.1.1 - 2.1.5 перечня мероприятий подпрограммы, отнесенных к проектной части, подлежащим реализации в очередном финансовом году, утверждается КППИТ в соответствии </w:t>
      </w:r>
      <w:r>
        <w:rPr>
          <w:rFonts w:ascii="Times New Roman" w:hAnsi="Times New Roman" w:cs="Times New Roman"/>
          <w:color w:val="000000" w:themeColor="text1"/>
          <w:sz w:val="24"/>
          <w:szCs w:val="24"/>
        </w:rPr>
        <w:br/>
        <w:t>с постановлением Правительства Санкт-Петербурга № 719.</w:t>
      </w:r>
    </w:p>
    <w:p w:rsidR="00141C63" w:rsidRDefault="000F45D4">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Реализация указанных мероприятий в части проведения </w:t>
      </w:r>
      <w:r w:rsidR="00F43301">
        <w:rPr>
          <w:rFonts w:ascii="Times New Roman" w:hAnsi="Times New Roman" w:cs="Times New Roman"/>
          <w:color w:val="000000" w:themeColor="text1"/>
          <w:sz w:val="24"/>
          <w:szCs w:val="24"/>
        </w:rPr>
        <w:t>ПИР</w:t>
      </w:r>
      <w:r>
        <w:rPr>
          <w:rFonts w:ascii="Times New Roman" w:hAnsi="Times New Roman" w:cs="Times New Roman"/>
          <w:color w:val="000000" w:themeColor="text1"/>
          <w:sz w:val="24"/>
          <w:szCs w:val="24"/>
        </w:rPr>
        <w:t xml:space="preserve"> включает следующие этапы: осуществление процедуры определения подрядчиков (исполнителей) работ </w:t>
      </w:r>
      <w:r w:rsidR="00F4330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 соответствии с Законом № 44-ФЗ, выполнение подрядчиками (исполнителями) работ </w:t>
      </w:r>
      <w:r w:rsidR="00F4330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по заключенным с ними государственным контрактам, приемка и оплата заказчиком выполненных работ. Приемка и оплата выполненных </w:t>
      </w:r>
      <w:r w:rsidR="00F43301">
        <w:rPr>
          <w:rFonts w:ascii="Times New Roman" w:hAnsi="Times New Roman" w:cs="Times New Roman"/>
          <w:color w:val="000000" w:themeColor="text1"/>
          <w:sz w:val="24"/>
          <w:szCs w:val="24"/>
        </w:rPr>
        <w:t>ПИР</w:t>
      </w:r>
      <w:r>
        <w:rPr>
          <w:rFonts w:ascii="Times New Roman" w:hAnsi="Times New Roman" w:cs="Times New Roman"/>
          <w:color w:val="000000" w:themeColor="text1"/>
          <w:sz w:val="24"/>
          <w:szCs w:val="24"/>
        </w:rPr>
        <w:t xml:space="preserve"> осуществляются после их завершения и получения положительного заключения государственной экспертизы </w:t>
      </w:r>
      <w:r w:rsidR="00F4330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в отношении проектной документации.</w:t>
      </w:r>
    </w:p>
    <w:p w:rsidR="00141C63" w:rsidRDefault="000F45D4">
      <w:pPr>
        <w:pStyle w:val="a5"/>
        <w:tabs>
          <w:tab w:val="left" w:pos="1134"/>
        </w:tabs>
        <w:spacing w:after="0" w:line="244" w:lineRule="auto"/>
        <w:ind w:left="0" w:firstLine="567"/>
        <w:jc w:val="both"/>
        <w:rPr>
          <w:rFonts w:ascii="Times New Roman" w:eastAsia="Calibri" w:hAnsi="Times New Roman"/>
          <w:bCs/>
          <w:spacing w:val="-4"/>
          <w:sz w:val="24"/>
          <w:szCs w:val="24"/>
        </w:rPr>
      </w:pPr>
      <w:r>
        <w:rPr>
          <w:rFonts w:ascii="Times New Roman" w:eastAsia="Calibri" w:hAnsi="Times New Roman"/>
          <w:bCs/>
          <w:spacing w:val="-4"/>
          <w:sz w:val="24"/>
          <w:szCs w:val="24"/>
        </w:rPr>
        <w:t xml:space="preserve">В рамках реализации пункта 2.1.6 перечня мероприятий подпрограммы, отнесенных </w:t>
      </w:r>
      <w:r>
        <w:rPr>
          <w:rFonts w:ascii="Times New Roman" w:eastAsia="Calibri" w:hAnsi="Times New Roman"/>
          <w:bCs/>
          <w:spacing w:val="-4"/>
          <w:sz w:val="24"/>
          <w:szCs w:val="24"/>
        </w:rPr>
        <w:br/>
        <w:t xml:space="preserve">к проектной части, КППИТ, КИО и АО </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 xml:space="preserve">Особая экономическая зона </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Санкт-Петербург</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 xml:space="preserve"> заключают договор об участии Санкт-Петербурга в собственности АО </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 xml:space="preserve">Особая экономическая </w:t>
      </w:r>
      <w:r>
        <w:rPr>
          <w:rFonts w:ascii="Times New Roman" w:eastAsia="Calibri" w:hAnsi="Times New Roman"/>
          <w:bCs/>
          <w:spacing w:val="-4"/>
          <w:sz w:val="24"/>
          <w:szCs w:val="24"/>
        </w:rPr>
        <w:lastRenderedPageBreak/>
        <w:t xml:space="preserve">зона </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Санкт-Петербург</w:t>
      </w:r>
      <w:r w:rsidR="00CA7162">
        <w:rPr>
          <w:rFonts w:ascii="Times New Roman" w:eastAsia="Calibri" w:hAnsi="Times New Roman"/>
          <w:bCs/>
          <w:spacing w:val="-4"/>
          <w:sz w:val="24"/>
          <w:szCs w:val="24"/>
        </w:rPr>
        <w:t>»</w:t>
      </w:r>
      <w:r>
        <w:rPr>
          <w:rFonts w:ascii="Times New Roman" w:eastAsia="Calibri" w:hAnsi="Times New Roman"/>
          <w:bCs/>
          <w:spacing w:val="-4"/>
          <w:sz w:val="24"/>
          <w:szCs w:val="24"/>
        </w:rPr>
        <w:t xml:space="preserve"> в соответствии с постановлением Правительства Санкт-Петербурга </w:t>
      </w:r>
      <w:r w:rsidR="004911AA">
        <w:rPr>
          <w:rFonts w:ascii="Times New Roman" w:eastAsia="Calibri" w:hAnsi="Times New Roman"/>
          <w:bCs/>
          <w:spacing w:val="-4"/>
          <w:sz w:val="24"/>
          <w:szCs w:val="24"/>
        </w:rPr>
        <w:br/>
      </w:r>
      <w:r>
        <w:rPr>
          <w:rFonts w:ascii="Times New Roman" w:eastAsia="Calibri" w:hAnsi="Times New Roman"/>
          <w:bCs/>
          <w:spacing w:val="-4"/>
          <w:sz w:val="24"/>
          <w:szCs w:val="24"/>
        </w:rPr>
        <w:t>№ 719.</w:t>
      </w:r>
    </w:p>
    <w:p w:rsidR="00141C63" w:rsidRDefault="000F45D4">
      <w:pPr>
        <w:tabs>
          <w:tab w:val="left" w:pos="1134"/>
        </w:tabs>
        <w:ind w:firstLine="709"/>
        <w:contextualSpacing/>
        <w:jc w:val="both"/>
        <w:rPr>
          <w:rFonts w:ascii="Times New Roman" w:eastAsia="Calibri" w:hAnsi="Times New Roman" w:cs="Times New Roman"/>
          <w:bCs/>
          <w:spacing w:val="-4"/>
        </w:rPr>
      </w:pPr>
      <w:r>
        <w:rPr>
          <w:rFonts w:ascii="Times New Roman" w:eastAsia="Calibri" w:hAnsi="Times New Roman" w:cs="Times New Roman"/>
          <w:bCs/>
          <w:spacing w:val="-4"/>
        </w:rPr>
        <w:t xml:space="preserve">В целях реализации мероприятия, указанного в пункте 2.1.6 перечня мероприятий подпрограммы, отнесенных к проектной части, в 2026 году бюджетные инвестиции в сумме </w:t>
      </w:r>
      <w:r>
        <w:rPr>
          <w:rFonts w:ascii="Times New Roman" w:eastAsia="Calibri" w:hAnsi="Times New Roman" w:cs="Times New Roman"/>
          <w:bCs/>
          <w:spacing w:val="-4"/>
        </w:rPr>
        <w:br/>
        <w:t>4 439 128,4 тыс. руб. будут направлены на следующие расходы:</w:t>
      </w:r>
    </w:p>
    <w:p w:rsidR="00141C63" w:rsidRDefault="000F45D4">
      <w:pPr>
        <w:ind w:firstLine="709"/>
        <w:jc w:val="both"/>
        <w:rPr>
          <w:rFonts w:ascii="Times New Roman" w:eastAsia="Times New Roman" w:hAnsi="Times New Roman" w:cs="Times New Roman"/>
        </w:rPr>
      </w:pPr>
      <w:r>
        <w:rPr>
          <w:rFonts w:ascii="Times New Roman" w:eastAsia="Times New Roman" w:hAnsi="Times New Roman" w:cs="Times New Roman"/>
        </w:rPr>
        <w:t xml:space="preserve">1 этап </w:t>
      </w:r>
      <w:r>
        <w:rPr>
          <w:rFonts w:ascii="Times New Roman" w:eastAsia="Calibri" w:hAnsi="Times New Roman" w:cs="Times New Roman"/>
          <w:bCs/>
          <w:spacing w:val="-4"/>
        </w:rPr>
        <w:t xml:space="preserve">строительства здания Инновационного центра площадью </w:t>
      </w:r>
      <w:r w:rsidR="0037024F">
        <w:rPr>
          <w:rFonts w:ascii="Times New Roman" w:eastAsia="Calibri" w:hAnsi="Times New Roman" w:cs="Times New Roman"/>
          <w:bCs/>
          <w:spacing w:val="-4"/>
        </w:rPr>
        <w:t xml:space="preserve">не менее </w:t>
      </w:r>
      <w:r>
        <w:rPr>
          <w:rFonts w:ascii="Times New Roman" w:eastAsia="Calibri" w:hAnsi="Times New Roman" w:cs="Times New Roman"/>
          <w:bCs/>
          <w:spacing w:val="-4"/>
        </w:rPr>
        <w:t>18 000 кв. м</w:t>
      </w:r>
      <w:r>
        <w:rPr>
          <w:rFonts w:ascii="Times New Roman" w:eastAsia="Calibri" w:hAnsi="Times New Roman" w:cs="Times New Roman"/>
          <w:bCs/>
          <w:spacing w:val="-4"/>
        </w:rPr>
        <w:br/>
      </w:r>
      <w:r>
        <w:rPr>
          <w:rFonts w:ascii="Times New Roman" w:eastAsia="Times New Roman" w:hAnsi="Times New Roman" w:cs="Times New Roman"/>
        </w:rPr>
        <w:t xml:space="preserve">на территории площадки </w:t>
      </w:r>
      <w:r w:rsidR="00CA7162">
        <w:rPr>
          <w:rFonts w:ascii="Times New Roman" w:eastAsia="Times New Roman" w:hAnsi="Times New Roman" w:cs="Times New Roman"/>
        </w:rPr>
        <w:t>«</w:t>
      </w:r>
      <w:r>
        <w:rPr>
          <w:rFonts w:ascii="Times New Roman" w:eastAsia="Times New Roman" w:hAnsi="Times New Roman" w:cs="Times New Roman"/>
        </w:rPr>
        <w:t>Парнас</w:t>
      </w:r>
      <w:r w:rsidR="00CA7162">
        <w:rPr>
          <w:rFonts w:ascii="Times New Roman" w:eastAsia="Times New Roman" w:hAnsi="Times New Roman" w:cs="Times New Roman"/>
        </w:rPr>
        <w:t>»</w:t>
      </w:r>
      <w:r>
        <w:rPr>
          <w:rFonts w:ascii="Times New Roman" w:eastAsia="Times New Roman" w:hAnsi="Times New Roman" w:cs="Times New Roman"/>
        </w:rPr>
        <w:t xml:space="preserve"> ОЭЗ (земельный участок по адресу: Санкт-Петербург, внутригородское муниципальное образование города федерального значения </w:t>
      </w:r>
      <w:r>
        <w:rPr>
          <w:rFonts w:ascii="Times New Roman" w:eastAsia="Times New Roman" w:hAnsi="Times New Roman" w:cs="Times New Roman"/>
        </w:rPr>
        <w:br/>
        <w:t xml:space="preserve">Санкт-Петербурга муниципальный округ </w:t>
      </w:r>
      <w:proofErr w:type="spellStart"/>
      <w:r>
        <w:rPr>
          <w:rFonts w:ascii="Times New Roman" w:eastAsia="Times New Roman" w:hAnsi="Times New Roman" w:cs="Times New Roman"/>
        </w:rPr>
        <w:t>Сергиевское</w:t>
      </w:r>
      <w:proofErr w:type="spellEnd"/>
      <w:r>
        <w:rPr>
          <w:rFonts w:ascii="Times New Roman" w:eastAsia="Times New Roman" w:hAnsi="Times New Roman" w:cs="Times New Roman"/>
        </w:rPr>
        <w:t xml:space="preserve">, 9-й Верхний пер., ЗУ6 </w:t>
      </w:r>
      <w:r>
        <w:rPr>
          <w:rFonts w:ascii="Times New Roman" w:eastAsia="Times New Roman" w:hAnsi="Times New Roman" w:cs="Times New Roman"/>
        </w:rPr>
        <w:br/>
        <w:t xml:space="preserve">с кадастровым номером 78:36:1310103:1280) в 2026 и 2027 годах. Значением результата предоставления бюджетных инвестиций будет являться 100-процентное выполнение </w:t>
      </w:r>
      <w:r>
        <w:rPr>
          <w:rFonts w:ascii="Times New Roman" w:eastAsia="Times New Roman" w:hAnsi="Times New Roman" w:cs="Times New Roman"/>
        </w:rPr>
        <w:br/>
        <w:t xml:space="preserve">1 этапа </w:t>
      </w:r>
      <w:r w:rsidR="0065471D">
        <w:rPr>
          <w:rFonts w:ascii="Times New Roman" w:eastAsia="Calibri" w:hAnsi="Times New Roman" w:cs="Times New Roman"/>
          <w:bCs/>
          <w:spacing w:val="-4"/>
        </w:rPr>
        <w:t>СМР</w:t>
      </w:r>
      <w:r>
        <w:rPr>
          <w:rFonts w:ascii="Times New Roman" w:eastAsia="Calibri" w:hAnsi="Times New Roman" w:cs="Times New Roman"/>
          <w:bCs/>
          <w:spacing w:val="-4"/>
        </w:rPr>
        <w:t xml:space="preserve"> в соответствии с условиями договора на </w:t>
      </w:r>
      <w:r w:rsidR="0065471D">
        <w:rPr>
          <w:rFonts w:ascii="Times New Roman" w:eastAsia="Calibri" w:hAnsi="Times New Roman" w:cs="Times New Roman"/>
          <w:bCs/>
          <w:spacing w:val="-4"/>
        </w:rPr>
        <w:t>СМР</w:t>
      </w:r>
      <w:r>
        <w:rPr>
          <w:rFonts w:ascii="Times New Roman" w:eastAsia="Calibri" w:hAnsi="Times New Roman" w:cs="Times New Roman"/>
          <w:bCs/>
          <w:spacing w:val="-4"/>
        </w:rPr>
        <w:t xml:space="preserve">. Предполагаемая стоимость работ – </w:t>
      </w:r>
      <w:r>
        <w:rPr>
          <w:rFonts w:ascii="Times New Roman" w:eastAsia="Times New Roman" w:hAnsi="Times New Roman" w:cs="Times New Roman"/>
        </w:rPr>
        <w:t xml:space="preserve">1 737 696,64 тыс. руб., в том числе в 2026 году – 1 000 000,00 тыс. руб.; в 2027 году – 737 696,64 тыс. руб. </w:t>
      </w:r>
    </w:p>
    <w:p w:rsidR="00141C63" w:rsidRDefault="000F45D4">
      <w:pPr>
        <w:ind w:firstLine="709"/>
        <w:jc w:val="both"/>
        <w:rPr>
          <w:rFonts w:ascii="Times New Roman" w:eastAsia="Times New Roman" w:hAnsi="Times New Roman" w:cs="Times New Roman"/>
        </w:rPr>
      </w:pPr>
      <w:r>
        <w:rPr>
          <w:rFonts w:ascii="Times New Roman" w:eastAsia="Times New Roman" w:hAnsi="Times New Roman" w:cs="Times New Roman"/>
        </w:rPr>
        <w:t xml:space="preserve">Завершение строительства инженерной, дорожной и таможенной инфраструктуры площадки </w:t>
      </w:r>
      <w:r w:rsidR="00CA7162">
        <w:rPr>
          <w:rFonts w:ascii="Times New Roman" w:eastAsia="Times New Roman" w:hAnsi="Times New Roman" w:cs="Times New Roman"/>
        </w:rPr>
        <w:t>«</w:t>
      </w:r>
      <w:r>
        <w:rPr>
          <w:rFonts w:ascii="Times New Roman" w:eastAsia="Times New Roman" w:hAnsi="Times New Roman" w:cs="Times New Roman"/>
        </w:rPr>
        <w:t>Парнас</w:t>
      </w:r>
      <w:r w:rsidR="00CA7162">
        <w:rPr>
          <w:rFonts w:ascii="Times New Roman" w:eastAsia="Times New Roman" w:hAnsi="Times New Roman" w:cs="Times New Roman"/>
        </w:rPr>
        <w:t>»</w:t>
      </w:r>
      <w:r>
        <w:rPr>
          <w:rFonts w:ascii="Times New Roman" w:eastAsia="Times New Roman" w:hAnsi="Times New Roman" w:cs="Times New Roman"/>
        </w:rPr>
        <w:t xml:space="preserve"> (земельный участок по адресу: Санкт-Петербург, внутригородское муниципальное образование города федерального значения Санкт-Петербурга муниципальный округ </w:t>
      </w:r>
      <w:proofErr w:type="spellStart"/>
      <w:r>
        <w:rPr>
          <w:rFonts w:ascii="Times New Roman" w:eastAsia="Times New Roman" w:hAnsi="Times New Roman" w:cs="Times New Roman"/>
        </w:rPr>
        <w:t>Сергиевское</w:t>
      </w:r>
      <w:proofErr w:type="spellEnd"/>
      <w:r>
        <w:rPr>
          <w:rFonts w:ascii="Times New Roman" w:eastAsia="Times New Roman" w:hAnsi="Times New Roman" w:cs="Times New Roman"/>
        </w:rPr>
        <w:t xml:space="preserve">, 9-й Верхний пер., ЗУ7 с кадастровым номером 78:36:1310103:1281) в 2026 и 2027 годах. Значением результата предоставления бюджетных инвестиций будет являться 100-процентное выполнение </w:t>
      </w:r>
      <w:r w:rsidR="0065471D">
        <w:rPr>
          <w:rFonts w:ascii="Times New Roman" w:eastAsia="Times New Roman" w:hAnsi="Times New Roman" w:cs="Times New Roman"/>
        </w:rPr>
        <w:t xml:space="preserve">СМР </w:t>
      </w:r>
      <w:r>
        <w:rPr>
          <w:rFonts w:ascii="Times New Roman" w:eastAsia="Times New Roman" w:hAnsi="Times New Roman" w:cs="Times New Roman"/>
        </w:rPr>
        <w:t xml:space="preserve">и получение разрешения </w:t>
      </w:r>
      <w:r w:rsidR="00EF67D0">
        <w:rPr>
          <w:rFonts w:ascii="Times New Roman" w:eastAsia="Times New Roman" w:hAnsi="Times New Roman" w:cs="Times New Roman"/>
        </w:rPr>
        <w:br/>
      </w:r>
      <w:r>
        <w:rPr>
          <w:rFonts w:ascii="Times New Roman" w:eastAsia="Times New Roman" w:hAnsi="Times New Roman" w:cs="Times New Roman"/>
        </w:rPr>
        <w:t>на ввод объекта в эксплуатацию.</w:t>
      </w:r>
      <w:r>
        <w:rPr>
          <w:rFonts w:ascii="Times New Roman" w:eastAsia="Calibri" w:hAnsi="Times New Roman" w:cs="Times New Roman"/>
          <w:bCs/>
          <w:spacing w:val="-4"/>
        </w:rPr>
        <w:t xml:space="preserve"> Предполагаемая стоимость работ </w:t>
      </w:r>
      <w:r>
        <w:rPr>
          <w:rFonts w:ascii="Times New Roman" w:eastAsia="Times New Roman" w:hAnsi="Times New Roman" w:cs="Times New Roman"/>
        </w:rPr>
        <w:t>– 1 927 733,65 тыс. руб.,</w:t>
      </w:r>
      <w:r>
        <w:rPr>
          <w:rFonts w:ascii="Times New Roman" w:eastAsia="Calibri" w:hAnsi="Times New Roman" w:cs="Times New Roman"/>
          <w:bCs/>
          <w:spacing w:val="-4"/>
        </w:rPr>
        <w:t xml:space="preserve"> в том числе в 2026 году – 1 000 000,00 тыс. руб.; в 2027 году – 927 733,65 тыс. руб.</w:t>
      </w:r>
    </w:p>
    <w:p w:rsidR="00141C63" w:rsidRDefault="000F45D4">
      <w:pPr>
        <w:tabs>
          <w:tab w:val="left" w:pos="1134"/>
        </w:tabs>
        <w:ind w:firstLine="709"/>
        <w:contextualSpacing/>
        <w:jc w:val="both"/>
        <w:rPr>
          <w:rFonts w:ascii="Times New Roman" w:eastAsia="Times New Roman" w:hAnsi="Times New Roman" w:cs="Times New Roman"/>
        </w:rPr>
      </w:pPr>
      <w:r>
        <w:rPr>
          <w:rFonts w:ascii="Times New Roman" w:eastAsia="Times New Roman" w:hAnsi="Times New Roman" w:cs="Times New Roman"/>
        </w:rPr>
        <w:t xml:space="preserve">Завершение строительства здания Инновационного центра-2 площадью </w:t>
      </w:r>
      <w:r w:rsidR="00EF67D0">
        <w:rPr>
          <w:rFonts w:ascii="Times New Roman" w:eastAsia="Times New Roman" w:hAnsi="Times New Roman" w:cs="Times New Roman"/>
        </w:rPr>
        <w:br/>
      </w:r>
      <w:r>
        <w:rPr>
          <w:rFonts w:ascii="Times New Roman" w:eastAsia="Times New Roman" w:hAnsi="Times New Roman" w:cs="Times New Roman"/>
        </w:rPr>
        <w:t>18</w:t>
      </w:r>
      <w:r w:rsidR="00EF67D0">
        <w:rPr>
          <w:rFonts w:ascii="Times New Roman" w:eastAsia="Times New Roman" w:hAnsi="Times New Roman" w:cs="Times New Roman"/>
        </w:rPr>
        <w:t> </w:t>
      </w:r>
      <w:r>
        <w:rPr>
          <w:rFonts w:ascii="Times New Roman" w:eastAsia="Times New Roman" w:hAnsi="Times New Roman" w:cs="Times New Roman"/>
        </w:rPr>
        <w:t>000</w:t>
      </w:r>
      <w:r w:rsidR="00EF67D0">
        <w:rPr>
          <w:rFonts w:ascii="Times New Roman" w:eastAsia="Times New Roman" w:hAnsi="Times New Roman" w:cs="Times New Roman"/>
        </w:rPr>
        <w:t xml:space="preserve"> </w:t>
      </w:r>
      <w:r>
        <w:rPr>
          <w:rFonts w:ascii="Times New Roman" w:eastAsia="Times New Roman" w:hAnsi="Times New Roman" w:cs="Times New Roman"/>
        </w:rPr>
        <w:t xml:space="preserve">кв. м на территории площадки </w:t>
      </w:r>
      <w:r w:rsidR="00CA7162">
        <w:rPr>
          <w:rFonts w:ascii="Times New Roman" w:eastAsia="Times New Roman" w:hAnsi="Times New Roman" w:cs="Times New Roman"/>
        </w:rPr>
        <w:t>«</w:t>
      </w:r>
      <w:r>
        <w:rPr>
          <w:rFonts w:ascii="Times New Roman" w:eastAsia="Times New Roman" w:hAnsi="Times New Roman" w:cs="Times New Roman"/>
        </w:rPr>
        <w:t>Новоорловская</w:t>
      </w:r>
      <w:r w:rsidR="00CA7162">
        <w:rPr>
          <w:rFonts w:ascii="Times New Roman" w:eastAsia="Times New Roman" w:hAnsi="Times New Roman" w:cs="Times New Roman"/>
        </w:rPr>
        <w:t>»</w:t>
      </w:r>
      <w:r>
        <w:rPr>
          <w:rFonts w:ascii="Times New Roman" w:eastAsia="Times New Roman" w:hAnsi="Times New Roman" w:cs="Times New Roman"/>
        </w:rPr>
        <w:t xml:space="preserve"> ОЭЗ (земельный участок по адресу: </w:t>
      </w:r>
      <w:r>
        <w:rPr>
          <w:rFonts w:ascii="Times New Roman" w:eastAsia="Times New Roman" w:hAnsi="Times New Roman" w:cs="Times New Roman"/>
        </w:rPr>
        <w:br/>
        <w:t xml:space="preserve">Санкт-Петербург, территория особой экономической зоны, участок 13, (Новоорловская) </w:t>
      </w:r>
      <w:r>
        <w:rPr>
          <w:rFonts w:ascii="Times New Roman" w:eastAsia="Times New Roman" w:hAnsi="Times New Roman" w:cs="Times New Roman"/>
        </w:rPr>
        <w:br/>
        <w:t>с кадастровым номером 78:34:0004270:57) в 2026 г</w:t>
      </w:r>
      <w:r>
        <w:rPr>
          <w:rFonts w:ascii="Times New Roman" w:eastAsia="Calibri" w:hAnsi="Times New Roman" w:cs="Times New Roman"/>
          <w:bCs/>
          <w:spacing w:val="-4"/>
        </w:rPr>
        <w:t>оду.</w:t>
      </w:r>
      <w:r>
        <w:rPr>
          <w:rFonts w:ascii="Times New Roman" w:eastAsia="Times New Roman" w:hAnsi="Times New Roman" w:cs="Times New Roman"/>
        </w:rPr>
        <w:t xml:space="preserve"> Значением результата предоставления бюджетных инвестиций будет являться 100-процентное выполнение </w:t>
      </w:r>
      <w:r w:rsidR="0065471D">
        <w:rPr>
          <w:rFonts w:ascii="Times New Roman" w:eastAsia="Times New Roman" w:hAnsi="Times New Roman" w:cs="Times New Roman"/>
        </w:rPr>
        <w:t>СМР</w:t>
      </w:r>
      <w:r>
        <w:rPr>
          <w:rFonts w:ascii="Times New Roman" w:eastAsia="Times New Roman" w:hAnsi="Times New Roman" w:cs="Times New Roman"/>
        </w:rPr>
        <w:t xml:space="preserve"> и получение разрешения на ввод объекта в эксплуатацию. </w:t>
      </w:r>
      <w:r>
        <w:rPr>
          <w:rFonts w:ascii="Times New Roman" w:eastAsia="Calibri" w:hAnsi="Times New Roman" w:cs="Times New Roman"/>
          <w:bCs/>
          <w:spacing w:val="-4"/>
        </w:rPr>
        <w:t xml:space="preserve">Предполагаемая стоимость работ </w:t>
      </w:r>
      <w:r>
        <w:rPr>
          <w:rFonts w:ascii="Times New Roman" w:eastAsia="Calibri" w:hAnsi="Times New Roman" w:cs="Times New Roman"/>
          <w:bCs/>
          <w:spacing w:val="-4"/>
          <w:shd w:val="clear" w:color="auto" w:fill="FFFFFF"/>
        </w:rPr>
        <w:t>в 2026 году –</w:t>
      </w:r>
      <w:r>
        <w:rPr>
          <w:rFonts w:ascii="Times New Roman" w:eastAsia="Calibri" w:hAnsi="Times New Roman" w:cs="Times New Roman"/>
          <w:bCs/>
          <w:spacing w:val="-4"/>
        </w:rPr>
        <w:t xml:space="preserve"> </w:t>
      </w:r>
      <w:r>
        <w:rPr>
          <w:rFonts w:ascii="Times New Roman" w:eastAsia="Times New Roman" w:hAnsi="Times New Roman" w:cs="Times New Roman"/>
        </w:rPr>
        <w:t>773 698,11 тыс. руб.</w:t>
      </w:r>
    </w:p>
    <w:p w:rsidR="00141C63" w:rsidRDefault="00141C63">
      <w:pPr>
        <w:pStyle w:val="ConsPlusNormal"/>
        <w:jc w:val="both"/>
        <w:rPr>
          <w:rFonts w:ascii="Times New Roman" w:hAnsi="Times New Roman" w:cs="Times New Roman"/>
          <w:color w:val="000000" w:themeColor="text1"/>
          <w:sz w:val="24"/>
          <w:szCs w:val="24"/>
        </w:rPr>
      </w:pP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2.4.2. Содействие технологическому перевооружению и модернизации предприятий, повышению энергоэффективности в промышленности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1.1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1.2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подпрограммы 1, КППИТ разрабатывает и согласовывает проект постановления Правительства Санкт-Петербурга о порядках проведения конкурсов </w:t>
      </w:r>
      <w:r>
        <w:rPr>
          <w:rFonts w:ascii="Times New Roman" w:hAnsi="Times New Roman" w:cs="Times New Roman"/>
          <w:color w:val="000000" w:themeColor="text1"/>
          <w:sz w:val="24"/>
          <w:szCs w:val="24"/>
        </w:rPr>
        <w:br/>
        <w:t xml:space="preserve">на соискание премий Правительства Санкт-Петербурга в сфере промышленности, разрабатывает и принимает распоряжение КППИТ о реализации постановления Правительства Санкт-Петербурга, а также организует проведение указанных конкурсов </w:t>
      </w:r>
      <w:r>
        <w:rPr>
          <w:rFonts w:ascii="Times New Roman" w:hAnsi="Times New Roman" w:cs="Times New Roman"/>
          <w:color w:val="000000" w:themeColor="text1"/>
          <w:sz w:val="24"/>
          <w:szCs w:val="24"/>
        </w:rPr>
        <w:br/>
        <w:t>в соответствии 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1.3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оказывает содействие в пределах своей компетенции </w:t>
      </w:r>
      <w:r>
        <w:rPr>
          <w:rFonts w:ascii="Times New Roman" w:hAnsi="Times New Roman" w:cs="Times New Roman"/>
          <w:color w:val="000000" w:themeColor="text1"/>
          <w:sz w:val="24"/>
          <w:szCs w:val="24"/>
        </w:rPr>
        <w:br/>
        <w:t xml:space="preserve">в обеспечении деятельности некоммерческой унитарной организации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Фонд развития промышленности Санкт-Петербурга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части организации и проведения заседаний экспертного и наблюдательного советов некоммерческой унитарной организации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Фонд развития промышленности Санкт-Петербурга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lastRenderedPageBreak/>
        <w:t xml:space="preserve">В рамках реализации пункта 1.4 перечня мероприятий подпрограммы, отнесенных </w:t>
      </w:r>
      <w:r>
        <w:rPr>
          <w:rFonts w:ascii="Times New Roman" w:hAnsi="Times New Roman" w:cs="Times New Roman"/>
          <w:bCs/>
          <w:color w:val="000000" w:themeColor="text1"/>
          <w:sz w:val="24"/>
          <w:szCs w:val="24"/>
        </w:rPr>
        <w:br/>
        <w:t xml:space="preserve">к процессной части, КППИТ в целях поддержки субъектов деятельности в сфере промышленности в Санкт-Петербурге разрабатывает и согласовывает проект постановления Правительства Санкт-Петербурга о порядке предоставления субсидии некоммерческой унитарной организации </w:t>
      </w:r>
      <w:r w:rsidR="00CA716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Фонд развития промышленности </w:t>
      </w:r>
      <w:r>
        <w:rPr>
          <w:rFonts w:ascii="Times New Roman" w:hAnsi="Times New Roman" w:cs="Times New Roman"/>
          <w:bCs/>
          <w:color w:val="000000" w:themeColor="text1"/>
          <w:sz w:val="24"/>
          <w:szCs w:val="24"/>
        </w:rPr>
        <w:br/>
        <w:t>Санкт-Петербурга</w:t>
      </w:r>
      <w:r w:rsidR="00CA7162">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на финансовое обеспечение уставной деятельности, и организует предоставление указанной субсидии</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Указанная субсидия предоставляется за счет средств бюджета Санкт-Петербурга, </w:t>
      </w:r>
      <w:r>
        <w:rPr>
          <w:rFonts w:ascii="Times New Roman" w:hAnsi="Times New Roman" w:cs="Times New Roman"/>
          <w:color w:val="000000" w:themeColor="text1"/>
          <w:sz w:val="24"/>
          <w:szCs w:val="24"/>
        </w:rPr>
        <w:br/>
        <w:t xml:space="preserve">а также может предоставляться за счет средств федерального бюджета, поступающих </w:t>
      </w:r>
      <w:r>
        <w:rPr>
          <w:rFonts w:ascii="Times New Roman" w:hAnsi="Times New Roman" w:cs="Times New Roman"/>
          <w:color w:val="000000" w:themeColor="text1"/>
          <w:sz w:val="24"/>
          <w:szCs w:val="24"/>
        </w:rPr>
        <w:br/>
        <w:t>в бюджет Санкт-Петербурга в рамках софинансирования в соответствии с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являющимися приложением № 3 к Федеральной государственной программе развития промышленности в соответствии с соглашением о предоставлении субсидии из федерального бюджета бюджету субъекта Российской Федерации, заключаемым между Министерством промышленности и торговли Российской Федерации и Правительством Санкт-Петербурга на соответствующий финансовый год.</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1.5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в 2026-2031 годах организует информирование субъектов деятельности в сфере промышленности в Санкт-Петербурге о преференциях, предоставляемых участникам федерального проекта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Производительность труда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 xml:space="preserve">и оказывает содействие в заключении соглашений между указанными субъектами, удовлетворяющими требованиям к участникам федерального проекта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Производительность труда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и профильным исполнительным органом государственной власти Санкт-Петербурга, ответственным за реализацию указанного проекта.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1.6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1.7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1.8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2.4.3. Развитие инфраструктуры для промышленности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2.1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в соответствии с порядком и сроками, установленными КППИТ, утверждает бюджетную смету ГКУ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Дирекция по сопровождению промышленных проектов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(далее – ГКУ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ДСПП</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предусматривающую направления расходования средств бюджета Санкт-Петербурга, в том числе на содержание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 xml:space="preserve">ГКУ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ДСПП</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Финансовое обеспечение деятельности ГКУ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ДСПП</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соответствии со статьей 161 Бюджетного кодекса Российской Федерации осуществляется за счет средств бюджета Санкт-Петербурга и на основании бюджетной сметы.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ГКУ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ДСПП</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течение финансового года осуществляет расходование бюджетных средств по направлениям, указанным в бюджетной смете.</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рамках </w:t>
      </w:r>
      <w:r>
        <w:rPr>
          <w:rFonts w:ascii="Times New Roman" w:eastAsiaTheme="minorHAnsi" w:hAnsi="Times New Roman" w:cs="Times New Roman"/>
          <w:color w:val="000000" w:themeColor="text1"/>
          <w:lang w:eastAsia="en-US"/>
        </w:rPr>
        <w:t xml:space="preserve">реализации пункта 2.2 перечня </w:t>
      </w:r>
      <w:r>
        <w:rPr>
          <w:rFonts w:ascii="Times New Roman" w:eastAsiaTheme="minorHAnsi" w:hAnsi="Times New Roman" w:cs="Times New Roman"/>
          <w:lang w:eastAsia="en-US"/>
        </w:rPr>
        <w:t xml:space="preserve">мероприятий подпрограммы, отнесенных </w:t>
      </w:r>
      <w:r>
        <w:rPr>
          <w:rFonts w:ascii="Times New Roman" w:eastAsiaTheme="minorHAnsi" w:hAnsi="Times New Roman" w:cs="Times New Roman"/>
          <w:lang w:eastAsia="en-US"/>
        </w:rPr>
        <w:br/>
        <w:t xml:space="preserve">к процессной части, КППИТ осуществляет сотрудничество и взаимодействие </w:t>
      </w:r>
      <w:r w:rsidR="0037024F">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с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Особая экономическая зона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Санкт-Петербург</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при реализации совместных мероприятий, направленных на создание и функционирование ОЭЗ Санкт-Петербурга.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рамках реализации пункта 2.3 перечня мероприятий подпрограммы, отнесенных </w:t>
      </w:r>
      <w:r>
        <w:rPr>
          <w:rFonts w:ascii="Times New Roman" w:eastAsiaTheme="minorHAnsi" w:hAnsi="Times New Roman" w:cs="Times New Roman"/>
          <w:lang w:eastAsia="en-US"/>
        </w:rPr>
        <w:br/>
        <w:t xml:space="preserve">к процессной части, в 2026 году путем осуществления закупок для нужд </w:t>
      </w:r>
      <w:r w:rsidR="0037024F">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Санкт-Петербурга в соответствии с Законом № 44-ФЗ выполнятся работы по охране, консервации и содержанию объектов незавершенного строительства, расположенных </w:t>
      </w:r>
      <w:r w:rsidR="0037024F">
        <w:rPr>
          <w:rFonts w:ascii="Times New Roman" w:eastAsiaTheme="minorHAnsi" w:hAnsi="Times New Roman" w:cs="Times New Roman"/>
          <w:lang w:eastAsia="en-US"/>
        </w:rPr>
        <w:br/>
      </w:r>
      <w:r>
        <w:rPr>
          <w:rFonts w:ascii="Times New Roman" w:eastAsiaTheme="minorHAnsi" w:hAnsi="Times New Roman" w:cs="Times New Roman"/>
          <w:lang w:eastAsia="en-US"/>
        </w:rPr>
        <w:t>в пределах территорий нежилых зон и относящихся к компетенции КППИТ.</w:t>
      </w:r>
    </w:p>
    <w:p w:rsidR="00141C63" w:rsidRDefault="00141C63">
      <w:pPr>
        <w:pStyle w:val="ConsPlusNormal"/>
        <w:jc w:val="both"/>
        <w:rPr>
          <w:rFonts w:ascii="Times New Roman" w:hAnsi="Times New Roman" w:cs="Times New Roman"/>
          <w:color w:val="000000" w:themeColor="text1"/>
          <w:sz w:val="24"/>
          <w:szCs w:val="24"/>
        </w:rPr>
      </w:pP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2.4.4. Содействие кадровому обеспечению промышленности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3.1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в целях возмещения части затрат, связанных </w:t>
      </w:r>
      <w:r>
        <w:rPr>
          <w:rFonts w:ascii="Times New Roman" w:hAnsi="Times New Roman" w:cs="Times New Roman"/>
          <w:color w:val="000000" w:themeColor="text1"/>
          <w:sz w:val="24"/>
          <w:szCs w:val="24"/>
        </w:rPr>
        <w:br/>
        <w:t>с подготовкой, переподготовкой и повышением квалификации кадров. Субсидируются затраты, непосредственно связанные с обучением работников в образовательных организациях по программам подготовки, переподготовки и повышения квалификации кадров, а также на расходы на приобретение по договорам поставки специализированного учебного оборудования и (или) программного обеспечения для обеспечения деятельности учебного центра, функционирующего в качестве структурного подразделения получателя субсидий.</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3.2 перечня мероприятий подпрограммы, отнесенных </w:t>
      </w:r>
      <w:r>
        <w:rPr>
          <w:rFonts w:ascii="Times New Roman" w:hAnsi="Times New Roman" w:cs="Times New Roman"/>
          <w:color w:val="000000" w:themeColor="text1"/>
          <w:sz w:val="24"/>
          <w:szCs w:val="24"/>
        </w:rPr>
        <w:br/>
        <w:t>к процессной части, КППИТ в 2029 - 2031 годах путем закупки товаров, работ, услуг для обеспечения нужд Санкт-Петербурга в соответствии с Законом № 44-ФЗ осуществляет организацию открытых уроков в общеобразовательных организациях и дней открытых дверей у субъектов деятельности в сфере промышленности в Санкт-Петербурге в целях повышения престижности профессий в сфере промышленности.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3.3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в 2029 - 2031 годах путем закупки товаров, работ, услуг для обеспечения нужд Санкт-Петербурга в соответствии с Законом № 44-ФЗ осуществляет организацию проведения торжественных мероприятий в связи с Днем судостроителя </w:t>
      </w:r>
      <w:r>
        <w:rPr>
          <w:rFonts w:ascii="Times New Roman" w:hAnsi="Times New Roman" w:cs="Times New Roman"/>
          <w:color w:val="000000" w:themeColor="text1"/>
          <w:sz w:val="24"/>
          <w:szCs w:val="24"/>
        </w:rPr>
        <w:br/>
        <w:t>в целях содействия повышению привлекательности судостроительной отрасли для работы в ней.</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3.4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осуществляет организацию торжественных мероприятий </w:t>
      </w:r>
      <w:r>
        <w:rPr>
          <w:rFonts w:ascii="Times New Roman" w:hAnsi="Times New Roman" w:cs="Times New Roman"/>
          <w:color w:val="000000" w:themeColor="text1"/>
          <w:sz w:val="24"/>
          <w:szCs w:val="24"/>
        </w:rPr>
        <w:br/>
        <w:t>в связи с Днем промышленности Санкт-Петербурга, в том числе путем закупки товаров, работ, услуг для обеспечения нужд Санкт-Петербурга в соответствии с Законом № 44-ФЗ.</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3.5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2.4.5. Продвижение продукции на рынках сбыта</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 перечня мероприятий подпрограммы, отнесенных </w:t>
      </w:r>
      <w:r>
        <w:rPr>
          <w:rFonts w:ascii="Times New Roman" w:hAnsi="Times New Roman" w:cs="Times New Roman"/>
          <w:color w:val="000000" w:themeColor="text1"/>
          <w:sz w:val="24"/>
          <w:szCs w:val="24"/>
        </w:rPr>
        <w:br/>
        <w:t>к процессной части, КППИТ проводит мероприятия, направленные на оказание содействия предприятиям и организациям ОПК Санкт-Петербурга в своевременном заключении государственных контрактов и обеспечении финансирования работ по ГОЗ.</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4.2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w:t>
      </w:r>
      <w:r>
        <w:rPr>
          <w:rFonts w:ascii="Times New Roman" w:hAnsi="Times New Roman" w:cs="Times New Roman"/>
          <w:color w:val="000000" w:themeColor="text1"/>
          <w:sz w:val="24"/>
          <w:szCs w:val="24"/>
        </w:rPr>
        <w:br/>
        <w:t xml:space="preserve">и проведение мероприятий в рамках ежегодного международного промышленного форума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Российский промышленник</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целях продвижения продукции субъектов деятельности </w:t>
      </w:r>
      <w:r>
        <w:rPr>
          <w:rFonts w:ascii="Times New Roman" w:hAnsi="Times New Roman" w:cs="Times New Roman"/>
          <w:color w:val="000000" w:themeColor="text1"/>
          <w:sz w:val="24"/>
          <w:szCs w:val="24"/>
        </w:rPr>
        <w:br/>
        <w:t>в сфере промышленности в Санкт-Петербурге на рынках сбыта.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4.3 перечня мероприятий подпрограммы, отнесенных </w:t>
      </w:r>
      <w:r>
        <w:rPr>
          <w:rFonts w:ascii="Times New Roman" w:hAnsi="Times New Roman" w:cs="Times New Roman"/>
          <w:color w:val="000000" w:themeColor="text1"/>
          <w:sz w:val="24"/>
          <w:szCs w:val="24"/>
        </w:rPr>
        <w:br/>
        <w:t>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мероприятий с участием Санкт-Петербурга на МВМС.</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Санкт-Петербурге МВМС проводится один раз в два года в соответствии </w:t>
      </w:r>
      <w:r>
        <w:rPr>
          <w:rFonts w:ascii="Times New Roman" w:hAnsi="Times New Roman" w:cs="Times New Roman"/>
          <w:color w:val="000000" w:themeColor="text1"/>
          <w:sz w:val="24"/>
          <w:szCs w:val="24"/>
        </w:rPr>
        <w:br/>
        <w:t>с распоряжением Правительства Российской Федерации.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4.4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заключает государственный контракт Санкт-Петербурга на информационно-статистическое обеспечение мониторинга деятельности организаций научно-промышленного комплекса Санкт-Петербурга </w:t>
      </w:r>
      <w:r>
        <w:rPr>
          <w:rFonts w:ascii="Times New Roman" w:hAnsi="Times New Roman" w:cs="Times New Roman"/>
          <w:color w:val="000000" w:themeColor="text1"/>
          <w:sz w:val="24"/>
          <w:szCs w:val="24"/>
        </w:rPr>
        <w:br/>
        <w:t>с Управлением Федеральной службы государственной статистики по г. Санкт-Петербургу и Ленинградской области.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организациям научно-промышленного комплекса Санкт-Петербурга относятся юридические лица, их филиалы и территориально обособленные подразделения, зарегистрированные и (или) осуществляющие деятельность на территории </w:t>
      </w:r>
      <w:r>
        <w:rPr>
          <w:rFonts w:ascii="Times New Roman" w:hAnsi="Times New Roman" w:cs="Times New Roman"/>
          <w:color w:val="000000" w:themeColor="text1"/>
          <w:sz w:val="24"/>
          <w:szCs w:val="24"/>
        </w:rPr>
        <w:br/>
        <w:t xml:space="preserve">Санкт-Петербурга, относящиеся в соответствии с ОКВЭД ОК 029-2014 (КДЕС Ред. 2) </w:t>
      </w:r>
      <w:r>
        <w:rPr>
          <w:rFonts w:ascii="Times New Roman" w:hAnsi="Times New Roman" w:cs="Times New Roman"/>
          <w:color w:val="000000" w:themeColor="text1"/>
          <w:sz w:val="24"/>
          <w:szCs w:val="24"/>
        </w:rPr>
        <w:br/>
        <w:t xml:space="preserve">к разделам: B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Добыча полезных ископаемых</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 xml:space="preserve">D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Обеспечение электрической энергией, газом и паром; кондиционирование воздуха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 xml:space="preserve">E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Водоснабжение; водоотведение, организация сбора и утилизации отходов, деятельность по ликвидации загрязнений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 классу 72.1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Научные исследования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разработки в области естественных и технических наук</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раздела М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профессиональная, научная и техническая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4.5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w:t>
      </w:r>
      <w:r>
        <w:rPr>
          <w:rFonts w:ascii="Times New Roman" w:hAnsi="Times New Roman" w:cs="Times New Roman"/>
          <w:color w:val="000000" w:themeColor="text1"/>
          <w:sz w:val="24"/>
          <w:szCs w:val="24"/>
        </w:rPr>
        <w:br/>
        <w:t xml:space="preserve">и проведение Всероссийской юношеской научно-практической конференции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Будущее сильной России – в высоких технологиях</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4.6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подготовку и издание справочника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Промышленность и инновации Санкт-Петербурга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4.7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ФБУ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Тест – С.-Петербург</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ежегодно осуществляет организацию </w:t>
      </w:r>
      <w:r>
        <w:rPr>
          <w:rFonts w:ascii="Times New Roman" w:hAnsi="Times New Roman" w:cs="Times New Roman"/>
          <w:color w:val="000000" w:themeColor="text1"/>
          <w:sz w:val="24"/>
          <w:szCs w:val="24"/>
        </w:rPr>
        <w:br/>
        <w:t xml:space="preserve">и проведение регионального этапа конкурса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100 лучших товаров России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соответствии с Соглашением между Федеральным агентством по техническому регулированию </w:t>
      </w:r>
      <w:r>
        <w:rPr>
          <w:rFonts w:ascii="Times New Roman" w:hAnsi="Times New Roman" w:cs="Times New Roman"/>
          <w:color w:val="000000" w:themeColor="text1"/>
          <w:sz w:val="24"/>
          <w:szCs w:val="24"/>
        </w:rPr>
        <w:br/>
        <w:t xml:space="preserve">и метрологии и Санкт-Петербургом о взаимодействии в области повышения </w:t>
      </w:r>
      <w:r>
        <w:rPr>
          <w:rFonts w:ascii="Times New Roman" w:hAnsi="Times New Roman" w:cs="Times New Roman"/>
          <w:color w:val="000000" w:themeColor="text1"/>
          <w:sz w:val="24"/>
          <w:szCs w:val="24"/>
        </w:rPr>
        <w:lastRenderedPageBreak/>
        <w:t>конкурентоспособности, качества и безопасности продукции и услуг в Санкт-Петербурге.</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4.8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ФБУ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Тест – С.-Петербург</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осуществляет организацию и проведение семинаров, конференций и круглых столов для субъектов промышленной деятельности Санкт-Петербурга в рамках уставной деятельности ФБУ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Тест-С.-Петербург</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а именно </w:t>
      </w:r>
      <w:r>
        <w:rPr>
          <w:rFonts w:ascii="Times New Roman" w:hAnsi="Times New Roman" w:cs="Times New Roman"/>
          <w:color w:val="000000" w:themeColor="text1"/>
          <w:sz w:val="24"/>
          <w:szCs w:val="24"/>
        </w:rPr>
        <w:br/>
        <w:t xml:space="preserve">в сфере обеспечения единства измерений, стандартизации, испытаний продукции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оценки соответствия.</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4.9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ФБУ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Тест – С.-Петербург</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осуществляет актуализацию РБД путем регистрации в ней каталожных листов продукции, представляемых субъектами деятельности в сфере промышленности в Санкт-Петербурге, а также регулярно передает сведения из РБД в автоматизированную базу данных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Продукция России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4.10 перечня мероприятий подпрограммы, отнесенных </w:t>
      </w:r>
      <w:r>
        <w:rPr>
          <w:rFonts w:ascii="Times New Roman" w:hAnsi="Times New Roman" w:cs="Times New Roman"/>
          <w:color w:val="000000" w:themeColor="text1"/>
          <w:sz w:val="24"/>
          <w:szCs w:val="24"/>
        </w:rPr>
        <w:br/>
        <w:t>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мероприятий с участием Санкт-Петербурга в Международной выставке передовых технологий обеспечения безопасности личности, общества и государства.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4.11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экспозиции Санкт-Петербурга в рамках Международной выставки-ярмарки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Агрорусь</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для продвижения продукции пищевой и перерабатывающей промышленности </w:t>
      </w:r>
      <w:r>
        <w:rPr>
          <w:rFonts w:ascii="Times New Roman" w:hAnsi="Times New Roman" w:cs="Times New Roman"/>
          <w:color w:val="000000" w:themeColor="text1"/>
          <w:sz w:val="24"/>
          <w:szCs w:val="24"/>
        </w:rPr>
        <w:br/>
        <w:t>Санкт-Петербурга на внутренний и внешний рынки.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4.12 перечня мероприятий подпрограммы, отнесенных </w:t>
      </w:r>
      <w:r>
        <w:rPr>
          <w:rFonts w:ascii="Times New Roman" w:hAnsi="Times New Roman" w:cs="Times New Roman"/>
          <w:color w:val="000000" w:themeColor="text1"/>
          <w:sz w:val="24"/>
          <w:szCs w:val="24"/>
        </w:rPr>
        <w:br/>
        <w:t>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информационно-аналитического исследования в целях содействия развитию внешнеэкономической деятельности в Санкт-Петербурге.</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4.13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4.14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КВС путем закупки товаров, работ, услуг для обеспечения нужд </w:t>
      </w:r>
      <w:r>
        <w:rPr>
          <w:rFonts w:ascii="Times New Roman" w:hAnsi="Times New Roman" w:cs="Times New Roman"/>
          <w:color w:val="000000" w:themeColor="text1"/>
          <w:sz w:val="24"/>
          <w:szCs w:val="24"/>
        </w:rPr>
        <w:br/>
        <w:t xml:space="preserve">Санкт-Петербурга в соответствии с Законом № 44-ФЗ осуществляет организацию участия в специализированных конференциях, выставках, симпозиумах и иных мероприятиях </w:t>
      </w:r>
      <w:r>
        <w:rPr>
          <w:rFonts w:ascii="Times New Roman" w:hAnsi="Times New Roman" w:cs="Times New Roman"/>
          <w:color w:val="000000" w:themeColor="text1"/>
          <w:sz w:val="24"/>
          <w:szCs w:val="24"/>
        </w:rPr>
        <w:br/>
        <w:t>по продвижению потенциала Санкт-Петербурга для развития Арктической зоны Российской Федерации. Перечень указанных мероприятий утверждается КВС.</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4.15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КВС путем закупки товаров, работ, услуг для обеспечения нужд </w:t>
      </w:r>
      <w:r>
        <w:rPr>
          <w:rFonts w:ascii="Times New Roman" w:hAnsi="Times New Roman" w:cs="Times New Roman"/>
          <w:color w:val="000000" w:themeColor="text1"/>
          <w:sz w:val="24"/>
          <w:szCs w:val="24"/>
        </w:rPr>
        <w:br/>
        <w:t>Санкт-Петербурга в соответствии с Законом № 44-ФЗ осуществляет подготовку и издание информационно-презентационных материалов о потенциале Санкт-Петербурга для развития Арктической зоны Российской Федерации.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4.16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КВС путем закупки товаров, работ, услуг для обеспечения нужд </w:t>
      </w:r>
      <w:r>
        <w:rPr>
          <w:rFonts w:ascii="Times New Roman" w:hAnsi="Times New Roman" w:cs="Times New Roman"/>
          <w:color w:val="000000" w:themeColor="text1"/>
          <w:sz w:val="24"/>
          <w:szCs w:val="24"/>
        </w:rPr>
        <w:br/>
        <w:t>Санкт-Петербурга в соответствии с Законом № 44-ФЗ осуществляет организацию мероприятий по продвижению потенциала Санкт-Петербурга для развития Арктической зоны Российской Федерации. Перечень указанных мероприятий утверждается КВС.</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4.17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w:t>
      </w:r>
      <w:r>
        <w:rPr>
          <w:rFonts w:ascii="Times New Roman" w:hAnsi="Times New Roman" w:cs="Times New Roman"/>
          <w:color w:val="000000" w:themeColor="text1"/>
          <w:sz w:val="24"/>
          <w:szCs w:val="24"/>
        </w:rPr>
        <w:lastRenderedPageBreak/>
        <w:t xml:space="preserve">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4.18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4.19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4.20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реализацию мер </w:t>
      </w:r>
      <w:r>
        <w:rPr>
          <w:rFonts w:ascii="Times New Roman" w:hAnsi="Times New Roman" w:cs="Times New Roman"/>
          <w:color w:val="000000" w:themeColor="text1"/>
          <w:sz w:val="24"/>
          <w:szCs w:val="24"/>
        </w:rPr>
        <w:br/>
        <w:t xml:space="preserve">по популяризации предпринимательской деятельности, в том числе в сфере промышленности, по информационному обеспечению внешнеторговой деятельности </w:t>
      </w:r>
      <w:r>
        <w:rPr>
          <w:rFonts w:ascii="Times New Roman" w:hAnsi="Times New Roman" w:cs="Times New Roman"/>
          <w:color w:val="000000" w:themeColor="text1"/>
          <w:sz w:val="24"/>
          <w:szCs w:val="24"/>
        </w:rPr>
        <w:br/>
        <w:t xml:space="preserve">на территории Санкт-Петербурга, по проведению рекламных кампаний по продвижению российских товаров, услуг, результатов интеллектуальной деятельности, в том числе </w:t>
      </w:r>
      <w:r>
        <w:rPr>
          <w:rFonts w:ascii="Times New Roman" w:hAnsi="Times New Roman" w:cs="Times New Roman"/>
          <w:color w:val="000000" w:themeColor="text1"/>
          <w:sz w:val="24"/>
          <w:szCs w:val="24"/>
        </w:rPr>
        <w:br/>
        <w:t xml:space="preserve">на мировые рынки, осуществляющихся с целью повышения конкурентоспособности предприятий Санкт-Петербурга, привлечения кадров в промышленность в связи </w:t>
      </w:r>
      <w:r>
        <w:rPr>
          <w:rFonts w:ascii="Times New Roman" w:hAnsi="Times New Roman" w:cs="Times New Roman"/>
          <w:color w:val="000000" w:themeColor="text1"/>
          <w:sz w:val="24"/>
          <w:szCs w:val="24"/>
        </w:rPr>
        <w:br/>
        <w:t xml:space="preserve">с решением задач по достижению технологического суверенитета, импортозамещению, </w:t>
      </w:r>
      <w:r>
        <w:rPr>
          <w:rFonts w:ascii="Times New Roman" w:hAnsi="Times New Roman" w:cs="Times New Roman"/>
          <w:color w:val="000000" w:themeColor="text1"/>
          <w:sz w:val="24"/>
          <w:szCs w:val="24"/>
        </w:rPr>
        <w:br/>
        <w:t>а также с целью продвижения технологических достижений промышленных предприятий Санкт-Петербурга на межрегиональные и мировые рынки.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4.21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участия в международных специализированных торговых выставках и ярмарках, специализированных симпозиумах и конференциях, проведение конкурсов, кампаний </w:t>
      </w:r>
      <w:r>
        <w:rPr>
          <w:rFonts w:ascii="Times New Roman" w:hAnsi="Times New Roman" w:cs="Times New Roman"/>
          <w:color w:val="000000" w:themeColor="text1"/>
          <w:sz w:val="24"/>
          <w:szCs w:val="24"/>
        </w:rPr>
        <w:br/>
        <w:t xml:space="preserve">(в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w:t>
      </w:r>
      <w:r>
        <w:rPr>
          <w:rFonts w:ascii="Times New Roman" w:hAnsi="Times New Roman" w:cs="Times New Roman"/>
          <w:color w:val="000000" w:themeColor="text1"/>
          <w:sz w:val="24"/>
          <w:szCs w:val="24"/>
        </w:rPr>
        <w:br/>
        <w:t>в Санкт-Петербурге на мировые рынки.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указанных мероприятий утверждается правовым актом КППИТ.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4.22 перечня мероприятий подпрограммы, отнесенных </w:t>
      </w:r>
      <w:r>
        <w:rPr>
          <w:rFonts w:ascii="Times New Roman" w:hAnsi="Times New Roman" w:cs="Times New Roman"/>
          <w:color w:val="000000" w:themeColor="text1"/>
          <w:sz w:val="24"/>
          <w:szCs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w:t>
      </w:r>
      <w:r>
        <w:rPr>
          <w:rFonts w:ascii="Times New Roman" w:hAnsi="Times New Roman" w:cs="Times New Roman"/>
          <w:color w:val="000000" w:themeColor="text1"/>
          <w:sz w:val="24"/>
          <w:szCs w:val="24"/>
        </w:rPr>
        <w:br/>
        <w:t xml:space="preserve">и принимает распоряжение КППИТ о реализации постановления Правительства </w:t>
      </w:r>
      <w:r>
        <w:rPr>
          <w:rFonts w:ascii="Times New Roman" w:hAnsi="Times New Roman" w:cs="Times New Roman"/>
          <w:color w:val="000000" w:themeColor="text1"/>
          <w:sz w:val="24"/>
          <w:szCs w:val="24"/>
        </w:rPr>
        <w:br/>
        <w:t xml:space="preserve">Санкт-Петербурга, а также организует предоставление субсидий в соответствии </w:t>
      </w:r>
      <w:r>
        <w:rPr>
          <w:rFonts w:ascii="Times New Roman" w:hAnsi="Times New Roman" w:cs="Times New Roman"/>
          <w:color w:val="000000" w:themeColor="text1"/>
          <w:sz w:val="24"/>
          <w:szCs w:val="24"/>
        </w:rPr>
        <w:br/>
        <w:t>с принятыми нормативными правовыми актами.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eastAsia="Times New Roman" w:hAnsi="Times New Roman" w:cs="Times New Roman"/>
          <w:spacing w:val="-6"/>
          <w:sz w:val="24"/>
          <w:szCs w:val="24"/>
        </w:rPr>
        <w:t xml:space="preserve">В рамках реализации пункта 4.23 перечня мероприятий подпрограммы, отнесенных </w:t>
      </w:r>
      <w:r>
        <w:rPr>
          <w:rFonts w:ascii="Times New Roman" w:eastAsia="Times New Roman" w:hAnsi="Times New Roman" w:cs="Times New Roman"/>
          <w:spacing w:val="-6"/>
          <w:sz w:val="24"/>
          <w:szCs w:val="24"/>
        </w:rPr>
        <w:br/>
        <w:t xml:space="preserve">к процессной части, КППИТ путем закупки товаров, работ, услуг для обеспечения нужд </w:t>
      </w:r>
      <w:r>
        <w:rPr>
          <w:rFonts w:ascii="Times New Roman" w:eastAsia="Times New Roman" w:hAnsi="Times New Roman" w:cs="Times New Roman"/>
          <w:spacing w:val="-6"/>
          <w:sz w:val="24"/>
          <w:szCs w:val="24"/>
        </w:rPr>
        <w:br/>
        <w:t xml:space="preserve">Санкт-Петербурга в соответствии с Законом № 44-ФЗ осуществляет организацию и проведение мероприятий в рамках международной выставки и конференции по гражданскому судостроению, судоходству, деятельности портов и освоению океана и шельфа </w:t>
      </w:r>
      <w:r w:rsidR="00CA7162">
        <w:rPr>
          <w:rFonts w:ascii="Times New Roman" w:eastAsia="Times New Roman" w:hAnsi="Times New Roman" w:cs="Times New Roman"/>
          <w:spacing w:val="-6"/>
          <w:sz w:val="24"/>
          <w:szCs w:val="24"/>
        </w:rPr>
        <w:t>«</w:t>
      </w:r>
      <w:r>
        <w:rPr>
          <w:rFonts w:ascii="Times New Roman" w:eastAsia="Times New Roman" w:hAnsi="Times New Roman" w:cs="Times New Roman"/>
          <w:spacing w:val="-6"/>
          <w:sz w:val="24"/>
          <w:szCs w:val="24"/>
        </w:rPr>
        <w:t>Нева</w:t>
      </w:r>
      <w:r w:rsidR="00CA7162">
        <w:rPr>
          <w:rFonts w:ascii="Times New Roman" w:eastAsia="Times New Roman" w:hAnsi="Times New Roman" w:cs="Times New Roman"/>
          <w:spacing w:val="-6"/>
          <w:sz w:val="24"/>
          <w:szCs w:val="24"/>
        </w:rPr>
        <w:t>»</w:t>
      </w:r>
      <w:r>
        <w:rPr>
          <w:rFonts w:ascii="Times New Roman" w:eastAsia="Times New Roman" w:hAnsi="Times New Roman" w:cs="Times New Roman"/>
          <w:spacing w:val="-6"/>
          <w:sz w:val="24"/>
          <w:szCs w:val="24"/>
        </w:rPr>
        <w:t xml:space="preserve"> в целях продвижения </w:t>
      </w:r>
      <w:r>
        <w:rPr>
          <w:rFonts w:ascii="Times New Roman" w:eastAsia="Times New Roman" w:hAnsi="Times New Roman" w:cs="Times New Roman"/>
          <w:spacing w:val="-8"/>
          <w:sz w:val="24"/>
          <w:szCs w:val="24"/>
        </w:rPr>
        <w:t>продукции субъектов деятельности в сфере промышленности в Санкт-Петербурге на рынках сбыта.</w:t>
      </w:r>
    </w:p>
    <w:p w:rsidR="00141C63" w:rsidRDefault="00141C63">
      <w:pPr>
        <w:pStyle w:val="ConsPlusNormal"/>
        <w:ind w:firstLine="540"/>
        <w:jc w:val="both"/>
        <w:rPr>
          <w:rFonts w:ascii="Times New Roman" w:hAnsi="Times New Roman" w:cs="Times New Roman"/>
          <w:color w:val="000000" w:themeColor="text1"/>
          <w:sz w:val="24"/>
          <w:szCs w:val="24"/>
        </w:rPr>
      </w:pPr>
    </w:p>
    <w:p w:rsidR="00EF67D0" w:rsidRDefault="00EF67D0">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2.5. Механизм государственной поддержки субъектов деятельности</w:t>
      </w:r>
    </w:p>
    <w:p w:rsidR="00141C63" w:rsidRDefault="000F45D4">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 сфере промышленности в Санкт-Петербурге в рамках реализации подпрограммы</w:t>
      </w:r>
    </w:p>
    <w:p w:rsidR="00141C63" w:rsidRDefault="00141C63">
      <w:pPr>
        <w:pStyle w:val="ConsPlusNormal"/>
        <w:ind w:firstLine="540"/>
        <w:jc w:val="both"/>
        <w:rPr>
          <w:rFonts w:ascii="Times New Roman" w:hAnsi="Times New Roman" w:cs="Times New Roman"/>
          <w:color w:val="000000" w:themeColor="text1"/>
          <w:sz w:val="24"/>
          <w:szCs w:val="24"/>
        </w:rPr>
      </w:pP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Государственная поддержка осуществляется путем предоставления субсидий </w:t>
      </w:r>
      <w:r>
        <w:rPr>
          <w:rFonts w:ascii="Times New Roman" w:hAnsi="Times New Roman" w:cs="Times New Roman"/>
          <w:color w:val="000000" w:themeColor="text1"/>
          <w:sz w:val="24"/>
          <w:szCs w:val="24"/>
        </w:rPr>
        <w:br/>
        <w:t>в соответствии с пунктами 1.1,  1.6 - 1.8, 3.1, 3.5, 4.13, 4.17-4.19 и 4.22 перечня мероприятий подпрограммы, отнесенных к процессной части.</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 Субсидии, указанные в пункте 1.1 перечня мероприятий подпрограммы, отнесенных к процессной части, предоставляются в целях возмещения части затрат, связанных с уплатой лизинговых платежей за приобретаемое технологическое оборудование в размере 50 процентов.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Pr>
          <w:rFonts w:ascii="Times New Roman" w:hAnsi="Times New Roman" w:cs="Times New Roman"/>
          <w:color w:val="000000" w:themeColor="text1"/>
          <w:sz w:val="24"/>
          <w:szCs w:val="24"/>
        </w:rPr>
        <w:br/>
        <w:t xml:space="preserve">и осуществляющим виды экономической деятельности, относящиеся в соответствии </w:t>
      </w:r>
      <w:r>
        <w:rPr>
          <w:rFonts w:ascii="Times New Roman" w:hAnsi="Times New Roman" w:cs="Times New Roman"/>
          <w:color w:val="000000" w:themeColor="text1"/>
          <w:sz w:val="24"/>
          <w:szCs w:val="24"/>
        </w:rPr>
        <w:br/>
        <w:t xml:space="preserve">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напитков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(кроме группы 11.07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безалкогольных напитков; производство упакованных питьевых вод, включая минеральные воды</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2026 – 2031 годах предоставляются в целях возмещения части затрат организаций, связанных с уплатой лизинговых платежей за приобретаемое технологическое оборудование, возникших в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21.10.2025 по 30.09.2026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01.10.2026 по 31.08.2027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01.09.2027 по 31.08.2028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01.09.2028 по 31.08.2029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01.09.2029 по 31.08.2030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01.09.2030 по 31.08.2031 – для субсидий, предоставляемых в 2031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указанных субсидий одной организации составляет </w:t>
      </w:r>
      <w:r>
        <w:rPr>
          <w:rFonts w:ascii="Times New Roman" w:hAnsi="Times New Roman" w:cs="Times New Roman"/>
          <w:color w:val="000000" w:themeColor="text1"/>
          <w:sz w:val="24"/>
          <w:szCs w:val="24"/>
        </w:rPr>
        <w:br/>
        <w:t>20 млн. руб.</w:t>
      </w:r>
    </w:p>
    <w:p w:rsidR="008518A8" w:rsidRPr="00DC0ACA" w:rsidRDefault="000F45D4" w:rsidP="008518A8">
      <w:pPr>
        <w:autoSpaceDE w:val="0"/>
        <w:autoSpaceDN w:val="0"/>
        <w:adjustRightInd w:val="0"/>
        <w:ind w:firstLine="540"/>
        <w:jc w:val="both"/>
        <w:rPr>
          <w:rFonts w:ascii="Times New Roman" w:hAnsi="Times New Roman" w:cs="Times New Roman"/>
        </w:rPr>
      </w:pPr>
      <w:r>
        <w:rPr>
          <w:rFonts w:ascii="Times New Roman" w:hAnsi="Times New Roman" w:cs="Times New Roman"/>
          <w:color w:val="000000" w:themeColor="text1"/>
        </w:rPr>
        <w:t xml:space="preserve">2.5.2. </w:t>
      </w:r>
      <w:r w:rsidR="008518A8" w:rsidRPr="00DC0ACA">
        <w:rPr>
          <w:rFonts w:ascii="Times New Roman" w:hAnsi="Times New Roman" w:cs="Times New Roman"/>
        </w:rPr>
        <w:t>Субсидии, указанные в пункте 1.</w:t>
      </w:r>
      <w:r w:rsidR="008518A8">
        <w:rPr>
          <w:rFonts w:ascii="Times New Roman" w:hAnsi="Times New Roman" w:cs="Times New Roman"/>
        </w:rPr>
        <w:t>6</w:t>
      </w:r>
      <w:r w:rsidR="008518A8" w:rsidRPr="00DC0ACA">
        <w:rPr>
          <w:rFonts w:ascii="Times New Roman" w:hAnsi="Times New Roman" w:cs="Times New Roman"/>
        </w:rPr>
        <w:t xml:space="preserve"> перечня мероприятий подпрограмм, отнесенных к процессной части, предоставляются в целях возмещения затрат, связанных </w:t>
      </w:r>
      <w:r w:rsidR="008518A8">
        <w:rPr>
          <w:rFonts w:ascii="Times New Roman" w:hAnsi="Times New Roman" w:cs="Times New Roman"/>
        </w:rPr>
        <w:br/>
      </w:r>
      <w:r w:rsidR="008518A8" w:rsidRPr="00DC0ACA">
        <w:rPr>
          <w:rFonts w:ascii="Times New Roman" w:hAnsi="Times New Roman" w:cs="Times New Roman"/>
        </w:rPr>
        <w:t>с выполнением НИОКР</w:t>
      </w:r>
      <w:r w:rsidR="008518A8" w:rsidRPr="00ED6459">
        <w:rPr>
          <w:rFonts w:ascii="Times New Roman" w:hAnsi="Times New Roman" w:cs="Times New Roman"/>
        </w:rPr>
        <w:t xml:space="preserve"> </w:t>
      </w:r>
      <w:r w:rsidR="008518A8" w:rsidRPr="00DC0ACA">
        <w:rPr>
          <w:rFonts w:ascii="Times New Roman" w:hAnsi="Times New Roman" w:cs="Times New Roman"/>
        </w:rPr>
        <w:t>и</w:t>
      </w:r>
      <w:r w:rsidR="008518A8">
        <w:rPr>
          <w:rFonts w:ascii="Times New Roman" w:hAnsi="Times New Roman" w:cs="Times New Roman"/>
        </w:rPr>
        <w:t xml:space="preserve"> </w:t>
      </w:r>
      <w:r w:rsidR="008518A8" w:rsidRPr="00DC0ACA">
        <w:rPr>
          <w:rFonts w:ascii="Times New Roman" w:hAnsi="Times New Roman" w:cs="Times New Roman"/>
        </w:rPr>
        <w:t xml:space="preserve">(или) ОКР, в размере 50 процентов общей суммы затрат. </w:t>
      </w:r>
      <w:r w:rsidR="008518A8">
        <w:rPr>
          <w:rFonts w:ascii="Times New Roman" w:hAnsi="Times New Roman" w:cs="Times New Roman"/>
        </w:rPr>
        <w:br/>
      </w:r>
      <w:r w:rsidR="008518A8" w:rsidRPr="00DC0ACA">
        <w:rPr>
          <w:rFonts w:ascii="Times New Roman" w:hAnsi="Times New Roman" w:cs="Times New Roman"/>
        </w:rPr>
        <w:t>В рамках реализации данного мероприятия субсидии также предоставляются в целях возмещения затрат, связанных с выполнением НИОКР и</w:t>
      </w:r>
      <w:r w:rsidR="008518A8">
        <w:rPr>
          <w:rFonts w:ascii="Times New Roman" w:hAnsi="Times New Roman" w:cs="Times New Roman"/>
        </w:rPr>
        <w:t xml:space="preserve"> </w:t>
      </w:r>
      <w:r w:rsidR="008518A8" w:rsidRPr="00DC0ACA">
        <w:rPr>
          <w:rFonts w:ascii="Times New Roman" w:hAnsi="Times New Roman" w:cs="Times New Roman"/>
        </w:rPr>
        <w:t>(или) ОКР.</w:t>
      </w:r>
    </w:p>
    <w:p w:rsidR="008518A8" w:rsidRPr="00DC0ACA" w:rsidRDefault="008518A8" w:rsidP="008518A8">
      <w:pPr>
        <w:autoSpaceDE w:val="0"/>
        <w:autoSpaceDN w:val="0"/>
        <w:adjustRightInd w:val="0"/>
        <w:ind w:firstLine="540"/>
        <w:jc w:val="both"/>
        <w:rPr>
          <w:rFonts w:ascii="Times New Roman" w:hAnsi="Times New Roman" w:cs="Times New Roman"/>
        </w:rPr>
      </w:pPr>
      <w:r w:rsidRPr="00DC0ACA">
        <w:rPr>
          <w:rFonts w:ascii="Times New Roman" w:hAnsi="Times New Roman" w:cs="Times New Roman"/>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r>
        <w:rPr>
          <w:rFonts w:ascii="Times New Roman" w:hAnsi="Times New Roman" w:cs="Times New Roman"/>
        </w:rPr>
        <w:br/>
      </w:r>
      <w:r w:rsidRPr="00DC0ACA">
        <w:rPr>
          <w:rFonts w:ascii="Times New Roman" w:hAnsi="Times New Roman" w:cs="Times New Roman"/>
        </w:rPr>
        <w:t>в соответствии с ОКВЭД ОК 029-</w:t>
      </w:r>
      <w:r>
        <w:rPr>
          <w:rFonts w:ascii="Times New Roman" w:hAnsi="Times New Roman" w:cs="Times New Roman"/>
        </w:rPr>
        <w:t>2014 (КДЕС Ред. 2) к разделу C «</w:t>
      </w:r>
      <w:r w:rsidRPr="00DC0ACA">
        <w:rPr>
          <w:rFonts w:ascii="Times New Roman" w:hAnsi="Times New Roman" w:cs="Times New Roman"/>
        </w:rPr>
        <w:t>Обрабатывающие производства</w:t>
      </w:r>
      <w:r>
        <w:rPr>
          <w:rFonts w:ascii="Times New Roman" w:hAnsi="Times New Roman" w:cs="Times New Roman"/>
        </w:rPr>
        <w:t>»</w:t>
      </w:r>
      <w:r w:rsidRPr="00DC0ACA">
        <w:rPr>
          <w:rFonts w:ascii="Times New Roman" w:hAnsi="Times New Roman" w:cs="Times New Roman"/>
        </w:rPr>
        <w:t>, за исключением:</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t>класса 11 «</w:t>
      </w:r>
      <w:r w:rsidRPr="00DC0ACA">
        <w:rPr>
          <w:rFonts w:ascii="Times New Roman" w:hAnsi="Times New Roman" w:cs="Times New Roman"/>
        </w:rPr>
        <w:t>Производство напитков</w:t>
      </w:r>
      <w:r>
        <w:rPr>
          <w:rFonts w:ascii="Times New Roman" w:hAnsi="Times New Roman" w:cs="Times New Roman"/>
        </w:rPr>
        <w:t>» (кроме группы 11.07 «</w:t>
      </w:r>
      <w:r w:rsidRPr="00DC0ACA">
        <w:rPr>
          <w:rFonts w:ascii="Times New Roman" w:hAnsi="Times New Roman" w:cs="Times New Roman"/>
        </w:rPr>
        <w:t>Производство безалкогольных напитков; производство упакованных питьевых вод, включая минеральные воды</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t>класса 12 «</w:t>
      </w:r>
      <w:r w:rsidRPr="00DC0ACA">
        <w:rPr>
          <w:rFonts w:ascii="Times New Roman" w:hAnsi="Times New Roman" w:cs="Times New Roman"/>
        </w:rPr>
        <w:t>Производство табачных изделий</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t>класса 18 «</w:t>
      </w:r>
      <w:r w:rsidRPr="00DC0ACA">
        <w:rPr>
          <w:rFonts w:ascii="Times New Roman" w:hAnsi="Times New Roman" w:cs="Times New Roman"/>
        </w:rPr>
        <w:t>Деятельность полиграфическая и копирование носителей информации</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lastRenderedPageBreak/>
        <w:t>класса 19 «</w:t>
      </w:r>
      <w:r w:rsidRPr="00DC0ACA">
        <w:rPr>
          <w:rFonts w:ascii="Times New Roman" w:hAnsi="Times New Roman" w:cs="Times New Roman"/>
        </w:rPr>
        <w:t>Производство кокса и нефтепродуктов</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t>подкласса 32.1 «</w:t>
      </w:r>
      <w:r w:rsidRPr="00DC0ACA">
        <w:rPr>
          <w:rFonts w:ascii="Times New Roman" w:hAnsi="Times New Roman" w:cs="Times New Roman"/>
        </w:rPr>
        <w:t>Производство ювелирных изделий, бижутерии и подобных товаров</w:t>
      </w:r>
      <w:r>
        <w:rPr>
          <w:rFonts w:ascii="Times New Roman" w:hAnsi="Times New Roman" w:cs="Times New Roman"/>
        </w:rPr>
        <w:t>» класса 32 «</w:t>
      </w:r>
      <w:r w:rsidRPr="00DC0ACA">
        <w:rPr>
          <w:rFonts w:ascii="Times New Roman" w:hAnsi="Times New Roman" w:cs="Times New Roman"/>
        </w:rPr>
        <w:t>Производство прочих готовых изделий</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Pr>
          <w:rFonts w:ascii="Times New Roman" w:hAnsi="Times New Roman" w:cs="Times New Roman"/>
        </w:rPr>
        <w:t>класса 33 «</w:t>
      </w:r>
      <w:r w:rsidRPr="00DC0ACA">
        <w:rPr>
          <w:rFonts w:ascii="Times New Roman" w:hAnsi="Times New Roman" w:cs="Times New Roman"/>
        </w:rPr>
        <w:t>Ремонт и монтаж машин и оборудования</w:t>
      </w:r>
      <w:r>
        <w:rPr>
          <w:rFonts w:ascii="Times New Roman" w:hAnsi="Times New Roman" w:cs="Times New Roman"/>
        </w:rPr>
        <w:t>»</w:t>
      </w:r>
      <w:r w:rsidRPr="00DC0ACA">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sidRPr="00DC0ACA">
        <w:rPr>
          <w:rFonts w:ascii="Times New Roman" w:hAnsi="Times New Roman" w:cs="Times New Roman"/>
        </w:rPr>
        <w:t>Указанные субсидии в 202</w:t>
      </w:r>
      <w:r>
        <w:rPr>
          <w:rFonts w:ascii="Times New Roman" w:hAnsi="Times New Roman" w:cs="Times New Roman"/>
        </w:rPr>
        <w:t>6</w:t>
      </w:r>
      <w:r w:rsidRPr="00DC0ACA">
        <w:rPr>
          <w:rFonts w:ascii="Times New Roman" w:hAnsi="Times New Roman" w:cs="Times New Roman"/>
        </w:rPr>
        <w:t xml:space="preserve"> год</w:t>
      </w:r>
      <w:r>
        <w:rPr>
          <w:rFonts w:ascii="Times New Roman" w:hAnsi="Times New Roman" w:cs="Times New Roman"/>
        </w:rPr>
        <w:t>у</w:t>
      </w:r>
      <w:r w:rsidRPr="00DC0ACA">
        <w:rPr>
          <w:rFonts w:ascii="Times New Roman" w:hAnsi="Times New Roman" w:cs="Times New Roman"/>
        </w:rPr>
        <w:t xml:space="preserve"> предоставляются в целях возмещения части затрат, связанных с выполнением НИОКР и</w:t>
      </w:r>
      <w:r>
        <w:rPr>
          <w:rFonts w:ascii="Times New Roman" w:hAnsi="Times New Roman" w:cs="Times New Roman"/>
        </w:rPr>
        <w:t xml:space="preserve"> </w:t>
      </w:r>
      <w:r w:rsidRPr="00DC0ACA">
        <w:rPr>
          <w:rFonts w:ascii="Times New Roman" w:hAnsi="Times New Roman" w:cs="Times New Roman"/>
        </w:rPr>
        <w:t>(или) ОКР, возникших в период</w:t>
      </w:r>
      <w:r>
        <w:rPr>
          <w:rFonts w:ascii="Times New Roman" w:hAnsi="Times New Roman" w:cs="Times New Roman"/>
        </w:rPr>
        <w:t xml:space="preserve"> </w:t>
      </w:r>
      <w:r w:rsidRPr="00DC0ACA">
        <w:rPr>
          <w:rFonts w:ascii="Times New Roman" w:hAnsi="Times New Roman" w:cs="Times New Roman"/>
        </w:rPr>
        <w:t>с 10.10.202</w:t>
      </w:r>
      <w:r>
        <w:rPr>
          <w:rFonts w:ascii="Times New Roman" w:hAnsi="Times New Roman" w:cs="Times New Roman"/>
        </w:rPr>
        <w:t>4</w:t>
      </w:r>
      <w:r w:rsidRPr="00DC0ACA">
        <w:rPr>
          <w:rFonts w:ascii="Times New Roman" w:hAnsi="Times New Roman" w:cs="Times New Roman"/>
        </w:rPr>
        <w:t xml:space="preserve"> </w:t>
      </w:r>
      <w:r>
        <w:rPr>
          <w:rFonts w:ascii="Times New Roman" w:hAnsi="Times New Roman" w:cs="Times New Roman"/>
        </w:rPr>
        <w:br/>
      </w:r>
      <w:r w:rsidRPr="00DC0ACA">
        <w:rPr>
          <w:rFonts w:ascii="Times New Roman" w:hAnsi="Times New Roman" w:cs="Times New Roman"/>
        </w:rPr>
        <w:t>по 09.10.2026</w:t>
      </w:r>
      <w:r>
        <w:rPr>
          <w:rFonts w:ascii="Times New Roman" w:hAnsi="Times New Roman" w:cs="Times New Roman"/>
        </w:rPr>
        <w:t>.</w:t>
      </w:r>
    </w:p>
    <w:p w:rsidR="008518A8" w:rsidRPr="00DC0ACA" w:rsidRDefault="008518A8" w:rsidP="008518A8">
      <w:pPr>
        <w:autoSpaceDE w:val="0"/>
        <w:autoSpaceDN w:val="0"/>
        <w:adjustRightInd w:val="0"/>
        <w:ind w:firstLine="540"/>
        <w:jc w:val="both"/>
        <w:rPr>
          <w:rFonts w:ascii="Times New Roman" w:hAnsi="Times New Roman" w:cs="Times New Roman"/>
        </w:rPr>
      </w:pPr>
      <w:r w:rsidRPr="00DC0ACA">
        <w:rPr>
          <w:rFonts w:ascii="Times New Roman" w:hAnsi="Times New Roman" w:cs="Times New Roman"/>
        </w:rPr>
        <w:t>Указанные субсидии предоставляются в целях возмещения части затрат в рамках выполнения этапа НИОКР и</w:t>
      </w:r>
      <w:r>
        <w:rPr>
          <w:rFonts w:ascii="Times New Roman" w:hAnsi="Times New Roman" w:cs="Times New Roman"/>
        </w:rPr>
        <w:t xml:space="preserve"> </w:t>
      </w:r>
      <w:r w:rsidRPr="00DC0ACA">
        <w:rPr>
          <w:rFonts w:ascii="Times New Roman" w:hAnsi="Times New Roman" w:cs="Times New Roman"/>
        </w:rPr>
        <w:t>(или) ОКР. Субсидируются затраты, непосредственно связанные с выполнением этапа НИОКР и</w:t>
      </w:r>
      <w:r>
        <w:rPr>
          <w:rFonts w:ascii="Times New Roman" w:hAnsi="Times New Roman" w:cs="Times New Roman"/>
        </w:rPr>
        <w:t xml:space="preserve"> </w:t>
      </w:r>
      <w:r w:rsidRPr="00DC0ACA">
        <w:rPr>
          <w:rFonts w:ascii="Times New Roman" w:hAnsi="Times New Roman" w:cs="Times New Roman"/>
        </w:rPr>
        <w:t>(или)</w:t>
      </w:r>
      <w:r>
        <w:rPr>
          <w:rFonts w:ascii="Times New Roman" w:hAnsi="Times New Roman" w:cs="Times New Roman"/>
        </w:rPr>
        <w:t xml:space="preserve"> </w:t>
      </w:r>
      <w:r w:rsidRPr="00DC0ACA">
        <w:rPr>
          <w:rFonts w:ascii="Times New Roman" w:hAnsi="Times New Roman" w:cs="Times New Roman"/>
        </w:rPr>
        <w:t>ОКР, в том числе расходы, произведенные в целях создания опытного образца или опытной партии изделий, на закуп</w:t>
      </w:r>
      <w:r>
        <w:rPr>
          <w:rFonts w:ascii="Times New Roman" w:hAnsi="Times New Roman" w:cs="Times New Roman"/>
        </w:rPr>
        <w:t xml:space="preserve">ку комплектующих изделий; </w:t>
      </w:r>
      <w:r w:rsidRPr="00DC0ACA">
        <w:rPr>
          <w:rFonts w:ascii="Times New Roman" w:hAnsi="Times New Roman" w:cs="Times New Roman"/>
        </w:rPr>
        <w:t>на закуп</w:t>
      </w:r>
      <w:r>
        <w:rPr>
          <w:rFonts w:ascii="Times New Roman" w:hAnsi="Times New Roman" w:cs="Times New Roman"/>
        </w:rPr>
        <w:t>ку сырья и</w:t>
      </w:r>
      <w:r w:rsidRPr="00DC0ACA">
        <w:rPr>
          <w:rFonts w:ascii="Times New Roman" w:hAnsi="Times New Roman" w:cs="Times New Roman"/>
        </w:rPr>
        <w:t xml:space="preserve"> материалов</w:t>
      </w:r>
      <w:r>
        <w:rPr>
          <w:rFonts w:ascii="Times New Roman" w:hAnsi="Times New Roman" w:cs="Times New Roman"/>
        </w:rPr>
        <w:t xml:space="preserve">; </w:t>
      </w:r>
      <w:r w:rsidRPr="00DC0ACA">
        <w:rPr>
          <w:rFonts w:ascii="Times New Roman" w:hAnsi="Times New Roman" w:cs="Times New Roman"/>
        </w:rPr>
        <w:t>на подготовку производственной базы</w:t>
      </w:r>
      <w:r>
        <w:rPr>
          <w:rFonts w:ascii="Times New Roman" w:hAnsi="Times New Roman" w:cs="Times New Roman"/>
        </w:rPr>
        <w:t xml:space="preserve"> </w:t>
      </w:r>
      <w:r w:rsidRPr="00DC0ACA">
        <w:rPr>
          <w:rFonts w:ascii="Times New Roman" w:hAnsi="Times New Roman" w:cs="Times New Roman"/>
        </w:rPr>
        <w:t xml:space="preserve">для выполнения ОКР или НИОКР; </w:t>
      </w:r>
      <w:r>
        <w:rPr>
          <w:rFonts w:ascii="Times New Roman" w:hAnsi="Times New Roman" w:cs="Times New Roman"/>
        </w:rPr>
        <w:t xml:space="preserve">на </w:t>
      </w:r>
      <w:r w:rsidRPr="00DC0ACA">
        <w:rPr>
          <w:rFonts w:ascii="Times New Roman" w:hAnsi="Times New Roman" w:cs="Times New Roman"/>
        </w:rPr>
        <w:t>проведение испытаний,</w:t>
      </w:r>
      <w:r>
        <w:rPr>
          <w:rFonts w:ascii="Times New Roman" w:hAnsi="Times New Roman" w:cs="Times New Roman"/>
        </w:rPr>
        <w:t xml:space="preserve"> </w:t>
      </w:r>
      <w:r>
        <w:rPr>
          <w:rFonts w:ascii="Times New Roman" w:hAnsi="Times New Roman" w:cs="Times New Roman"/>
        </w:rPr>
        <w:br/>
        <w:t xml:space="preserve">на </w:t>
      </w:r>
      <w:r w:rsidRPr="00DC0ACA">
        <w:rPr>
          <w:rFonts w:ascii="Times New Roman" w:hAnsi="Times New Roman" w:cs="Times New Roman"/>
        </w:rPr>
        <w:t xml:space="preserve"> закупку специального программного обеспечения, включенного в реестр российского программного обеспечения.</w:t>
      </w:r>
    </w:p>
    <w:p w:rsidR="008518A8" w:rsidRPr="00DC0ACA" w:rsidRDefault="008518A8" w:rsidP="008518A8">
      <w:pPr>
        <w:autoSpaceDE w:val="0"/>
        <w:autoSpaceDN w:val="0"/>
        <w:adjustRightInd w:val="0"/>
        <w:ind w:firstLine="540"/>
        <w:jc w:val="both"/>
        <w:rPr>
          <w:rFonts w:ascii="Times New Roman" w:hAnsi="Times New Roman" w:cs="Times New Roman"/>
        </w:rPr>
      </w:pPr>
      <w:r w:rsidRPr="00DC0ACA">
        <w:rPr>
          <w:rFonts w:ascii="Times New Roman" w:hAnsi="Times New Roman" w:cs="Times New Roman"/>
        </w:rPr>
        <w:t>Датой возникновения затрат является дата подписания получателем субсидий документа, подтверждающего факт поставки товаров, выполнения работ, оказания услуг (товарная накладная или акт поставки товаров, таможенная декларация на товары, акт выполненных работ, акт оказанных услуг или иные документы) в рамках выполнения соответствующего этапа НИОКР и</w:t>
      </w:r>
      <w:r>
        <w:rPr>
          <w:rFonts w:ascii="Times New Roman" w:hAnsi="Times New Roman" w:cs="Times New Roman"/>
        </w:rPr>
        <w:t xml:space="preserve"> </w:t>
      </w:r>
      <w:r w:rsidRPr="00DC0ACA">
        <w:rPr>
          <w:rFonts w:ascii="Times New Roman" w:hAnsi="Times New Roman" w:cs="Times New Roman"/>
        </w:rPr>
        <w:t>(или)</w:t>
      </w:r>
      <w:r>
        <w:rPr>
          <w:rFonts w:ascii="Times New Roman" w:hAnsi="Times New Roman" w:cs="Times New Roman"/>
        </w:rPr>
        <w:t xml:space="preserve"> </w:t>
      </w:r>
      <w:r w:rsidRPr="00DC0ACA">
        <w:rPr>
          <w:rFonts w:ascii="Times New Roman" w:hAnsi="Times New Roman" w:cs="Times New Roman"/>
        </w:rPr>
        <w:t>ОКР согласно утвержденному получателем субсидий плану выполнения работ.</w:t>
      </w:r>
    </w:p>
    <w:p w:rsidR="008518A8" w:rsidRPr="00612A3B" w:rsidRDefault="008518A8" w:rsidP="008518A8">
      <w:pPr>
        <w:pStyle w:val="ConsPlusNormal"/>
        <w:ind w:firstLine="540"/>
        <w:jc w:val="both"/>
        <w:rPr>
          <w:rFonts w:ascii="Times New Roman" w:eastAsiaTheme="minorHAnsi" w:hAnsi="Times New Roman" w:cs="Times New Roman"/>
          <w:sz w:val="24"/>
          <w:szCs w:val="24"/>
          <w:lang w:eastAsia="en-US"/>
        </w:rPr>
      </w:pPr>
      <w:r w:rsidRPr="00DC0ACA">
        <w:rPr>
          <w:rFonts w:ascii="Times New Roman" w:hAnsi="Times New Roman" w:cs="Times New Roman"/>
          <w:sz w:val="24"/>
          <w:szCs w:val="24"/>
        </w:rPr>
        <w:t xml:space="preserve">Максимальный размер указанных субсидий одной организации </w:t>
      </w:r>
      <w:r>
        <w:rPr>
          <w:rFonts w:ascii="Times New Roman" w:hAnsi="Times New Roman" w:cs="Times New Roman"/>
          <w:sz w:val="24"/>
          <w:szCs w:val="24"/>
        </w:rPr>
        <w:t xml:space="preserve">для организаций, являющихся </w:t>
      </w:r>
      <w:r w:rsidRPr="00D732EB">
        <w:rPr>
          <w:rFonts w:ascii="Times New Roman" w:hAnsi="Times New Roman" w:cs="Times New Roman"/>
          <w:sz w:val="24"/>
          <w:szCs w:val="24"/>
        </w:rPr>
        <w:t>крупнейш</w:t>
      </w:r>
      <w:r>
        <w:rPr>
          <w:rFonts w:ascii="Times New Roman" w:hAnsi="Times New Roman" w:cs="Times New Roman"/>
          <w:sz w:val="24"/>
          <w:szCs w:val="24"/>
        </w:rPr>
        <w:t>ими</w:t>
      </w:r>
      <w:r w:rsidRPr="00D732EB">
        <w:rPr>
          <w:rFonts w:ascii="Times New Roman" w:hAnsi="Times New Roman" w:cs="Times New Roman"/>
          <w:sz w:val="24"/>
          <w:szCs w:val="24"/>
        </w:rPr>
        <w:t xml:space="preserve"> налогоплательщик</w:t>
      </w:r>
      <w:r>
        <w:rPr>
          <w:rFonts w:ascii="Times New Roman" w:hAnsi="Times New Roman" w:cs="Times New Roman"/>
          <w:sz w:val="24"/>
          <w:szCs w:val="24"/>
        </w:rPr>
        <w:t xml:space="preserve">ами, </w:t>
      </w:r>
      <w:r w:rsidRPr="00DC0ACA">
        <w:rPr>
          <w:rFonts w:ascii="Times New Roman" w:hAnsi="Times New Roman" w:cs="Times New Roman"/>
          <w:sz w:val="24"/>
          <w:szCs w:val="24"/>
        </w:rPr>
        <w:t xml:space="preserve">составляет </w:t>
      </w:r>
      <w:r>
        <w:rPr>
          <w:rFonts w:ascii="Times New Roman" w:hAnsi="Times New Roman" w:cs="Times New Roman"/>
          <w:sz w:val="24"/>
          <w:szCs w:val="24"/>
        </w:rPr>
        <w:t>3</w:t>
      </w:r>
      <w:r w:rsidRPr="00DC0ACA">
        <w:rPr>
          <w:rFonts w:ascii="Times New Roman" w:hAnsi="Times New Roman" w:cs="Times New Roman"/>
          <w:sz w:val="24"/>
          <w:szCs w:val="24"/>
        </w:rPr>
        <w:t>0 млн руб.</w:t>
      </w:r>
      <w:r>
        <w:rPr>
          <w:rFonts w:ascii="Times New Roman" w:hAnsi="Times New Roman" w:cs="Times New Roman"/>
          <w:sz w:val="24"/>
          <w:szCs w:val="24"/>
        </w:rPr>
        <w:t>, для прочих организаций 20 млн руб.</w:t>
      </w:r>
    </w:p>
    <w:p w:rsidR="00141C63" w:rsidRDefault="000F45D4">
      <w:pPr>
        <w:ind w:firstLine="567"/>
        <w:jc w:val="both"/>
        <w:rPr>
          <w:rFonts w:ascii="Times New Roman" w:eastAsiaTheme="minorHAnsi" w:hAnsi="Times New Roman" w:cs="Times New Roman"/>
          <w:lang w:eastAsia="en-US"/>
        </w:rPr>
      </w:pPr>
      <w:r>
        <w:rPr>
          <w:rFonts w:ascii="Times New Roman" w:hAnsi="Times New Roman" w:cs="Times New Roman"/>
          <w:color w:val="000000" w:themeColor="text1"/>
        </w:rPr>
        <w:t xml:space="preserve">2.5.3.  Субсидии, указанные в пункте 1.7 перечня мероприятий подпрограммы, отнесенных к процессной части, предоставляются в целях возмещения части затрат организаций, связанных с осуществлением найма жилья сотрудникам из других регионов </w:t>
      </w:r>
      <w:r>
        <w:rPr>
          <w:rFonts w:ascii="Times New Roman" w:hAnsi="Times New Roman" w:cs="Times New Roman"/>
          <w:color w:val="000000" w:themeColor="text1"/>
        </w:rPr>
        <w:br/>
        <w:t>в размере 33,3 процента от общей суммы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и включенным в сводный реестр организаций оборонно-промышленного комплекса, ведение которого осуществляет Министерство промышленности и торговли Российской Федерации, зарегистрированным на территории Санкт-Петербурга и осуществляющим виды экономической деятельности, относящиеся </w:t>
      </w:r>
      <w:r>
        <w:rPr>
          <w:rFonts w:ascii="Times New Roman" w:hAnsi="Times New Roman" w:cs="Times New Roman"/>
          <w:color w:val="000000" w:themeColor="text1"/>
          <w:sz w:val="24"/>
          <w:szCs w:val="24"/>
        </w:rPr>
        <w:br/>
        <w:t xml:space="preserve">в соответствии с ОКВЭД ОК 029-2014 (КДЕС Ред.2) к разделу С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напитков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(кроме группы 11.07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безалкогольных напитков; производство упакованных питьевых вод, включая минеральные воды</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в 2026 </w:t>
      </w:r>
      <w:r w:rsidR="00C35A8E">
        <w:rPr>
          <w:rFonts w:ascii="Times New Roman" w:hAnsi="Times New Roman" w:cs="Times New Roman"/>
          <w:color w:val="000000" w:themeColor="text1"/>
          <w:sz w:val="24"/>
          <w:szCs w:val="24"/>
        </w:rPr>
        <w:t xml:space="preserve">году </w:t>
      </w:r>
      <w:r>
        <w:rPr>
          <w:rFonts w:ascii="Times New Roman" w:hAnsi="Times New Roman" w:cs="Times New Roman"/>
          <w:color w:val="000000" w:themeColor="text1"/>
          <w:sz w:val="24"/>
          <w:szCs w:val="24"/>
        </w:rPr>
        <w:t xml:space="preserve">предоставляются в целях возмещения части затрат, понесенных в связи с компенсацией сотрудникам из других регионов расходов </w:t>
      </w:r>
      <w:r>
        <w:rPr>
          <w:rFonts w:ascii="Times New Roman" w:hAnsi="Times New Roman" w:cs="Times New Roman"/>
          <w:color w:val="000000" w:themeColor="text1"/>
          <w:sz w:val="24"/>
          <w:szCs w:val="24"/>
        </w:rPr>
        <w:br/>
        <w:t xml:space="preserve">за наем жилья на территории Санкт-Петербурга по договорам найма жилых помещений для их временного проживания и (или) в связи с арендой жилых помещений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на территории Санкт-Петербурга по договорам аренды жилых помещений, заключенных организациями с целью предоставления арендованных жилых помещений сотрудникам </w:t>
      </w:r>
      <w:r>
        <w:rPr>
          <w:rFonts w:ascii="Times New Roman" w:hAnsi="Times New Roman" w:cs="Times New Roman"/>
          <w:color w:val="000000" w:themeColor="text1"/>
          <w:sz w:val="24"/>
          <w:szCs w:val="24"/>
        </w:rPr>
        <w:br/>
        <w:t>из других регионов для их временного</w:t>
      </w:r>
      <w:r w:rsidR="00C35A8E">
        <w:rPr>
          <w:rFonts w:ascii="Times New Roman" w:hAnsi="Times New Roman" w:cs="Times New Roman"/>
          <w:color w:val="000000" w:themeColor="text1"/>
          <w:sz w:val="24"/>
          <w:szCs w:val="24"/>
        </w:rPr>
        <w:t xml:space="preserve"> проживания, возникших в период</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 01.11.2025 по 31.10.2026 – для субсид</w:t>
      </w:r>
      <w:r w:rsidR="00C35A8E">
        <w:rPr>
          <w:rFonts w:ascii="Times New Roman" w:hAnsi="Times New Roman" w:cs="Times New Roman"/>
          <w:color w:val="000000" w:themeColor="text1"/>
          <w:sz w:val="24"/>
          <w:szCs w:val="24"/>
        </w:rPr>
        <w:t>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указанных субсидий одной организации составляет 12 млн. руб., при этом сумма возмещаемых затрат за одного сотрудника из другого региона, которому предоставлено жилье или компенсирована плата за его наем, не может превышать 10 тыс. руб. в месяц.</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2.5.4. Субсидии, указанные в пункте 1.8 перечня мероприятий подпрограммы, отнесенных к процессной части, предоставляются в целях возмещения затрат на внедрение роботизированных систем и комплексов.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Pr>
          <w:rFonts w:ascii="Times New Roman" w:hAnsi="Times New Roman" w:cs="Times New Roman"/>
          <w:color w:val="000000" w:themeColor="text1"/>
          <w:sz w:val="24"/>
          <w:szCs w:val="24"/>
        </w:rPr>
        <w:br/>
        <w:t xml:space="preserve">и осуществляющим виды экономической деятельности, относящиеся в соответствии </w:t>
      </w:r>
      <w:r>
        <w:rPr>
          <w:rFonts w:ascii="Times New Roman" w:hAnsi="Times New Roman" w:cs="Times New Roman"/>
          <w:color w:val="000000" w:themeColor="text1"/>
          <w:sz w:val="24"/>
          <w:szCs w:val="24"/>
        </w:rPr>
        <w:br/>
        <w:t xml:space="preserve">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напитков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(кроме группы 11.07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безалкогольных напитков; производство упакованных питьевых вод, включая минеральные воды</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2.5.5. Субсидии, указанные в пункте 3.1 перечня мероприятий подпрограммы, отнесенных к процессной части, предоставляются в целях возмещения части затрат, связанных с подготовкой, переподготовкой и повышением квалификации кадров, </w:t>
      </w:r>
      <w:r>
        <w:rPr>
          <w:rFonts w:ascii="Times New Roman" w:hAnsi="Times New Roman" w:cs="Times New Roman"/>
          <w:color w:val="000000" w:themeColor="text1"/>
          <w:sz w:val="24"/>
          <w:szCs w:val="24"/>
        </w:rPr>
        <w:br/>
        <w:t>в размере, не превышающем 80 процентов от общей суммы указанных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Pr>
          <w:rFonts w:ascii="Times New Roman" w:hAnsi="Times New Roman" w:cs="Times New Roman"/>
          <w:color w:val="000000" w:themeColor="text1"/>
          <w:sz w:val="24"/>
          <w:szCs w:val="24"/>
        </w:rPr>
        <w:br/>
        <w:t xml:space="preserve">и осуществляющим виды экономической деятельности, относящиеся в соответствии </w:t>
      </w:r>
      <w:r>
        <w:rPr>
          <w:rFonts w:ascii="Times New Roman" w:hAnsi="Times New Roman" w:cs="Times New Roman"/>
          <w:color w:val="000000" w:themeColor="text1"/>
          <w:sz w:val="24"/>
          <w:szCs w:val="24"/>
        </w:rPr>
        <w:br/>
        <w:t xml:space="preserve">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напитков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(кроме группы 11.07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безалкогольных напитков; производство упакованных питьевых вод, включая минеральные воды</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2026 – 2031 годах предоставляются в целях возмещения части затрат, связанных с подготовкой, переподготовкой и повышением квалификации кадров, возникших в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21.10.2025 по 30.09.2026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01.10.2026 по 31.08.2027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01.09.2027 по 31.08.2028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01.09.2028 по 31.08.2029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01.09.2029 по 31.08.2030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01.09.2030 по 31.08.2031 – для субсидий, предоставляемых в 2031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Субсидированию в рамках предоставления указанных субсидий подлежат затраты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по следующим направлениям: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оказание образовательных услуг в целях обучения работников организаций </w:t>
      </w:r>
      <w:r>
        <w:rPr>
          <w:rFonts w:ascii="Times New Roman" w:hAnsi="Times New Roman" w:cs="Times New Roman"/>
          <w:color w:val="000000" w:themeColor="text1"/>
          <w:sz w:val="24"/>
          <w:szCs w:val="24"/>
        </w:rPr>
        <w:br/>
        <w:t>на основании заключенных с организациями, осуществляющими образовательную деятельность, договоров подготовки кадров по программам среднего профессионального образования, высшего образования специалитета, бакалавриата и магистратуры, договоров подготовки по программам высшего образования подготовки кадров высшей квалификации, а также договоров по программам переподготовки и повышения квалификации кадров;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оказание услуг консультирования работников организаций по работе со специальным программным обеспечением, используемым для решения конструкторских задач, оформления конструкторской документации, программирования обработки изделий </w:t>
      </w:r>
      <w:r>
        <w:rPr>
          <w:rFonts w:ascii="Times New Roman" w:hAnsi="Times New Roman" w:cs="Times New Roman"/>
          <w:color w:val="000000" w:themeColor="text1"/>
          <w:sz w:val="24"/>
          <w:szCs w:val="24"/>
        </w:rPr>
        <w:br/>
        <w:t xml:space="preserve">на оборудовании с числовым программным управлением, осуществления инженерных расчетов, анализа и симуляции физических процессов, динамического моделирования </w:t>
      </w:r>
      <w:r>
        <w:rPr>
          <w:rFonts w:ascii="Times New Roman" w:hAnsi="Times New Roman" w:cs="Times New Roman"/>
          <w:color w:val="000000" w:themeColor="text1"/>
          <w:sz w:val="24"/>
          <w:szCs w:val="24"/>
        </w:rPr>
        <w:br/>
        <w:t>и оптимизации изделий организаций (в объеме не менее 20 часов), по договорам оказания соответствующих услуг;</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приобретение специализированного учебного оборудования и (или) специализированного программного обеспечения для обеспечения деятельности учебных центров, на площадках которых осуществляется обучение штатных работников организации (далее – учебные центры), по договорам поставки и(или) лицензионным договорам;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выплата заработной платы преподавательскому составу учебного центра </w:t>
      </w:r>
      <w:r>
        <w:rPr>
          <w:rFonts w:ascii="Times New Roman" w:hAnsi="Times New Roman" w:cs="Times New Roman"/>
          <w:color w:val="000000" w:themeColor="text1"/>
          <w:sz w:val="24"/>
          <w:szCs w:val="24"/>
        </w:rPr>
        <w:br/>
        <w:t>в соответствии с трудовым договором (или иным документом).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возмещении части затрат на обучение работников по заключенным </w:t>
      </w:r>
      <w:r>
        <w:rPr>
          <w:rFonts w:ascii="Times New Roman" w:hAnsi="Times New Roman" w:cs="Times New Roman"/>
          <w:color w:val="000000" w:themeColor="text1"/>
          <w:sz w:val="24"/>
          <w:szCs w:val="24"/>
        </w:rPr>
        <w:br/>
        <w:t xml:space="preserve">с организациями, осуществляющими образовательную деятельность, договорам подготовки кадров по программам среднего профессионального образования, высшего образования специалитета, бакалавриата и магистратуры, а также по договорам подготовки по программам высшего образования подготовки кадров высшей квалификации обязательным условием предоставления субсидии является наличие договора (соглашения) между организацией-работодателем и работником, направленным на обучение, закрепляющего обязанность работника отработать у работодателя не менее одного  года </w:t>
      </w:r>
      <w:r w:rsidR="00147BF8">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с даты окончания обучения.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дата выдачи документа об образовании (освоении образовательной программы) соответствует установленному периоду возмещения части затрат в текущем календарном году, то возмещению подлежит часть документально подтвержденных затрат, понесенных организацией-работодателем за весь период обучения работника, при этом стоимость обучения одного работника должна составлять не более 500 тыс. руб.</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указанных субсидий одной организации составляет 5 млн. руб., при этом размер возмещаемых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обучение (консультирование) работников суммарно не должен превышать </w:t>
      </w:r>
      <w:r>
        <w:rPr>
          <w:rFonts w:ascii="Times New Roman" w:hAnsi="Times New Roman" w:cs="Times New Roman"/>
          <w:color w:val="000000" w:themeColor="text1"/>
          <w:sz w:val="24"/>
          <w:szCs w:val="24"/>
        </w:rPr>
        <w:br/>
        <w:t xml:space="preserve">4 млн руб., с учетом того, что стоимость обучения (консультирования) одного работника </w:t>
      </w:r>
      <w:r>
        <w:rPr>
          <w:rFonts w:ascii="Times New Roman" w:hAnsi="Times New Roman" w:cs="Times New Roman"/>
          <w:color w:val="000000" w:themeColor="text1"/>
          <w:sz w:val="24"/>
          <w:szCs w:val="24"/>
        </w:rPr>
        <w:br/>
        <w:t>не должна превышать 500 тыс. руб.;</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приобретение специализированного учебного оборудования и (или) специализированного программного обеспечения для обеспечения деятельности учебного центра, а также на выплату заработной платы преподавательскому составу учебного центра суммарно не должен превышать 1 млн руб., с учетом того, что возмещаемая за счет средств субсидий выплата заработной платы преподавательскому составу учебного центра </w:t>
      </w:r>
      <w:r>
        <w:rPr>
          <w:rFonts w:ascii="Times New Roman" w:hAnsi="Times New Roman" w:cs="Times New Roman"/>
          <w:color w:val="000000" w:themeColor="text1"/>
          <w:sz w:val="24"/>
          <w:szCs w:val="24"/>
        </w:rPr>
        <w:br/>
        <w:t>не должна превышать 50 процентов от суммарного возмещения по указанным направлениям.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2.5.6. Субсидии, указанные в пункте 3.5 перечня мероприятий подпрограммы, отнесенных к процессной части, предоставляются субъектам деятельности в сфере промышленности в Санкт-Петербурге в целях возмещения части затрат, связанных </w:t>
      </w:r>
      <w:r>
        <w:rPr>
          <w:rFonts w:ascii="Times New Roman" w:hAnsi="Times New Roman" w:cs="Times New Roman"/>
          <w:color w:val="000000" w:themeColor="text1"/>
          <w:sz w:val="24"/>
          <w:szCs w:val="24"/>
        </w:rPr>
        <w:br/>
        <w:t xml:space="preserve">с развитием ЦДТТ, на площадках которых реализуются программы дополнительного </w:t>
      </w:r>
      <w:r>
        <w:rPr>
          <w:rFonts w:ascii="Times New Roman" w:hAnsi="Times New Roman" w:cs="Times New Roman"/>
          <w:color w:val="000000" w:themeColor="text1"/>
          <w:sz w:val="24"/>
          <w:szCs w:val="24"/>
        </w:rPr>
        <w:lastRenderedPageBreak/>
        <w:t xml:space="preserve">образования детей и взрослых в соответствии с Федеральным законом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Об образовании </w:t>
      </w:r>
      <w:r>
        <w:rPr>
          <w:rFonts w:ascii="Times New Roman" w:hAnsi="Times New Roman" w:cs="Times New Roman"/>
          <w:color w:val="000000" w:themeColor="text1"/>
          <w:sz w:val="24"/>
          <w:szCs w:val="24"/>
        </w:rPr>
        <w:br/>
        <w:t>в Российской Федерации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по направлениям, связанным с отраслевой деятельностью промышленных организаций, в размере 50 процентов от произведенных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r>
        <w:rPr>
          <w:rFonts w:ascii="Times New Roman" w:hAnsi="Times New Roman" w:cs="Times New Roman"/>
          <w:color w:val="000000" w:themeColor="text1"/>
          <w:sz w:val="24"/>
          <w:szCs w:val="24"/>
        </w:rPr>
        <w:br/>
        <w:t xml:space="preserve">и осуществляющим виды экономической деятельности, относящиеся в соответствии </w:t>
      </w:r>
      <w:r>
        <w:rPr>
          <w:rFonts w:ascii="Times New Roman" w:hAnsi="Times New Roman" w:cs="Times New Roman"/>
          <w:color w:val="000000" w:themeColor="text1"/>
          <w:sz w:val="24"/>
          <w:szCs w:val="24"/>
        </w:rPr>
        <w:br/>
        <w:t xml:space="preserve">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напитков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(кроме группы 11.07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безалкогольных напитков; производство упакованных питьевых вод, включая минеральные воды</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в целях возмещения части затрат, возникших </w:t>
      </w:r>
      <w:r>
        <w:rPr>
          <w:rFonts w:ascii="Times New Roman" w:hAnsi="Times New Roman" w:cs="Times New Roman"/>
          <w:color w:val="000000" w:themeColor="text1"/>
          <w:sz w:val="24"/>
          <w:szCs w:val="24"/>
        </w:rPr>
        <w:br/>
        <w:t xml:space="preserve">в период с 01.01.2030 по 31.10.2031, в связи с выплатой заработной платы преподавательскому составу ЦДТТ, а также закупкой средств обучения и воспитания, необходимых для развития ЦДТТ, по следующим направлениям: компьютерное </w:t>
      </w:r>
      <w:r>
        <w:rPr>
          <w:rFonts w:ascii="Times New Roman" w:hAnsi="Times New Roman" w:cs="Times New Roman"/>
          <w:color w:val="000000" w:themeColor="text1"/>
          <w:sz w:val="24"/>
          <w:szCs w:val="24"/>
        </w:rPr>
        <w:br/>
        <w:t>и презентационное оборудование; специализированное учебное оборудование; специализированное программное обеспечение.</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Датой возникновения затрат является дата подписания организацией документа, подтверждающего факт перечисления заработной платы или факт поставки товаров (оборудования, программного обеспечения (акт приема-передачи, товарная накладная, акт поставки оборудования и иные документы).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Результатом предоставления субсидий является развитие образовательной инфраструктуры организаций, направленной на повышение интереса детей и взрослых </w:t>
      </w:r>
      <w:r>
        <w:rPr>
          <w:rFonts w:ascii="Times New Roman" w:hAnsi="Times New Roman" w:cs="Times New Roman"/>
          <w:color w:val="000000" w:themeColor="text1"/>
          <w:sz w:val="24"/>
          <w:szCs w:val="24"/>
        </w:rPr>
        <w:br/>
        <w:t xml:space="preserve">к техническому творчеству, способствующему профессиональной ориентации </w:t>
      </w:r>
      <w:r>
        <w:rPr>
          <w:rFonts w:ascii="Times New Roman" w:hAnsi="Times New Roman" w:cs="Times New Roman"/>
          <w:color w:val="000000" w:themeColor="text1"/>
          <w:sz w:val="24"/>
          <w:szCs w:val="24"/>
        </w:rPr>
        <w:br/>
        <w:t>и привлечению в отраслевые сферы промышленности Санкт-Петербурга квалифицированных кадров.</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указанных субсидий одной организации составляет 5 млн руб. с учетом того, что возмещаемая за счет средств субсидий выплата заработной платы преподавательскому составу ЦДТТ не должна превышать 1 млн руб.</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2.5.7. Субсидии, указанные в пункте 4.13 перечня мероприятий подпрограммы, отнесенных к процессной части, предоставляются в целях возмещения части затрат, связанных с участием в международных выставках и ярмарках, в размере 80 процентов общей суммы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r>
        <w:rPr>
          <w:rFonts w:ascii="Times New Roman" w:hAnsi="Times New Roman" w:cs="Times New Roman"/>
          <w:color w:val="000000" w:themeColor="text1"/>
          <w:sz w:val="24"/>
          <w:szCs w:val="24"/>
        </w:rPr>
        <w:br/>
        <w:t xml:space="preserve">в соответствии 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2026 – 2031 годах предоставляются в целях возмещения части затрат, связанных с участием в международных выставках и ярмарках, прошедших (проведенных) в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 21.09.2025 по 20.09.2026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21.09.2026 по 20.09.2027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21.09.2027 по 20.09.2028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21.09.2028 по 20.09.2029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21.09.2029 по 20.09.2030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21.09.2030 по 20.09.2031 – для субсидий, предоставляемых в 2031 году.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указанных субсидий одной организации составляет </w:t>
      </w:r>
      <w:r>
        <w:rPr>
          <w:rFonts w:ascii="Times New Roman" w:hAnsi="Times New Roman" w:cs="Times New Roman"/>
          <w:color w:val="000000" w:themeColor="text1"/>
          <w:sz w:val="24"/>
          <w:szCs w:val="24"/>
        </w:rPr>
        <w:br/>
        <w:t xml:space="preserve">1,5 млн руб.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2.5.8. Субсидии, указанные в пункте 4.17 перечня мероприятий </w:t>
      </w:r>
      <w:r w:rsidR="00147BF8">
        <w:rPr>
          <w:rFonts w:ascii="Times New Roman" w:hAnsi="Times New Roman" w:cs="Times New Roman"/>
          <w:color w:val="000000" w:themeColor="text1"/>
          <w:sz w:val="24"/>
          <w:szCs w:val="24"/>
        </w:rPr>
        <w:t>подпрограммы, отнесенных к</w:t>
      </w:r>
      <w:r>
        <w:rPr>
          <w:rFonts w:ascii="Times New Roman" w:hAnsi="Times New Roman" w:cs="Times New Roman"/>
          <w:color w:val="000000" w:themeColor="text1"/>
          <w:sz w:val="24"/>
          <w:szCs w:val="24"/>
        </w:rPr>
        <w:t xml:space="preserve"> </w:t>
      </w:r>
      <w:r w:rsidR="00147BF8">
        <w:rPr>
          <w:rFonts w:ascii="Times New Roman" w:hAnsi="Times New Roman" w:cs="Times New Roman"/>
          <w:color w:val="000000" w:themeColor="text1"/>
          <w:sz w:val="24"/>
          <w:szCs w:val="24"/>
        </w:rPr>
        <w:t>процессной части, предоставляются в целях возмещения затрат</w:t>
      </w:r>
      <w:r>
        <w:rPr>
          <w:rFonts w:ascii="Times New Roman" w:hAnsi="Times New Roman" w:cs="Times New Roman"/>
          <w:color w:val="000000" w:themeColor="text1"/>
          <w:sz w:val="24"/>
          <w:szCs w:val="24"/>
        </w:rPr>
        <w:t xml:space="preserve">, связанных </w:t>
      </w:r>
      <w:r w:rsidR="00147BF8">
        <w:rPr>
          <w:rFonts w:ascii="Times New Roman" w:hAnsi="Times New Roman" w:cs="Times New Roman"/>
          <w:color w:val="000000" w:themeColor="text1"/>
          <w:sz w:val="24"/>
          <w:szCs w:val="24"/>
        </w:rPr>
        <w:br/>
        <w:t>с выполнением требований</w:t>
      </w:r>
      <w:r>
        <w:rPr>
          <w:rFonts w:ascii="Times New Roman" w:hAnsi="Times New Roman" w:cs="Times New Roman"/>
          <w:color w:val="000000" w:themeColor="text1"/>
          <w:sz w:val="24"/>
          <w:szCs w:val="24"/>
        </w:rPr>
        <w:t xml:space="preserve">, предъявляемых </w:t>
      </w:r>
      <w:r w:rsidR="00147BF8">
        <w:rPr>
          <w:rFonts w:ascii="Times New Roman" w:hAnsi="Times New Roman" w:cs="Times New Roman"/>
          <w:color w:val="000000" w:themeColor="text1"/>
          <w:sz w:val="24"/>
          <w:szCs w:val="24"/>
        </w:rPr>
        <w:t>для экспорта товаров (работ, услуг</w:t>
      </w:r>
      <w:r>
        <w:rPr>
          <w:rFonts w:ascii="Times New Roman" w:hAnsi="Times New Roman" w:cs="Times New Roman"/>
          <w:color w:val="000000" w:themeColor="text1"/>
          <w:sz w:val="24"/>
          <w:szCs w:val="24"/>
        </w:rPr>
        <w:t xml:space="preserve">) </w:t>
      </w:r>
      <w:r w:rsidR="00147BF8">
        <w:rPr>
          <w:rFonts w:ascii="Times New Roman" w:hAnsi="Times New Roman" w:cs="Times New Roman"/>
          <w:color w:val="000000" w:themeColor="text1"/>
          <w:sz w:val="24"/>
          <w:szCs w:val="24"/>
        </w:rPr>
        <w:t>на внешние</w:t>
      </w:r>
      <w:r>
        <w:rPr>
          <w:rFonts w:ascii="Times New Roman" w:hAnsi="Times New Roman" w:cs="Times New Roman"/>
          <w:color w:val="000000" w:themeColor="text1"/>
          <w:sz w:val="24"/>
          <w:szCs w:val="24"/>
        </w:rPr>
        <w:t xml:space="preserve"> рынки в размере 100 процентов общей суммы затрат.</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r>
        <w:rPr>
          <w:rFonts w:ascii="Times New Roman" w:hAnsi="Times New Roman" w:cs="Times New Roman"/>
          <w:color w:val="000000" w:themeColor="text1"/>
          <w:sz w:val="24"/>
          <w:szCs w:val="24"/>
        </w:rPr>
        <w:br/>
        <w:t xml:space="preserve">в соответствии 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2026 – 2031 годах предоставляются в целях возмещения затрат, связанных с выполнением требований предъявляемых для экспорта товаров (работ, услуг) на внешние рынки, выполнение которых осуществлялось в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21.09.2025 по 20.09.2026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21.09.2026 по 20.09.2027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21.09.2027 по 20.09.2028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21.09.2028 по 20.09.2029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21.09.2029 по 20.09.2030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21.09.2030 по 20.09.2031 – для субсидий, предоставляемых в 2031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указанных субсидий одной организации составляет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3 млн. руб.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2.5.9. Субсидии, указанные в пункте 4.18 перечня мероприятий подпрограммы, отнесенных к процессной части, предоставляются в целях возмещения части затрат, связанных с транспортировкой </w:t>
      </w:r>
      <w:proofErr w:type="spellStart"/>
      <w:r>
        <w:rPr>
          <w:rFonts w:ascii="Times New Roman" w:hAnsi="Times New Roman" w:cs="Times New Roman"/>
          <w:color w:val="000000" w:themeColor="text1"/>
          <w:sz w:val="24"/>
          <w:szCs w:val="24"/>
        </w:rPr>
        <w:t>несырьевой</w:t>
      </w:r>
      <w:proofErr w:type="spellEnd"/>
      <w:r>
        <w:rPr>
          <w:rFonts w:ascii="Times New Roman" w:hAnsi="Times New Roman" w:cs="Times New Roman"/>
          <w:color w:val="000000" w:themeColor="text1"/>
          <w:sz w:val="24"/>
          <w:szCs w:val="24"/>
        </w:rPr>
        <w:t xml:space="preserve"> неэнергетической продукции, в размере 80 процентов от общей суммы затрат. </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r>
        <w:rPr>
          <w:rFonts w:ascii="Times New Roman" w:hAnsi="Times New Roman" w:cs="Times New Roman"/>
          <w:color w:val="000000" w:themeColor="text1"/>
          <w:sz w:val="24"/>
          <w:szCs w:val="24"/>
        </w:rPr>
        <w:br/>
        <w:t xml:space="preserve">в соответствии с ОКВЭД ОК 029-2014 (КДЕС Ред. 2) 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в 2026 - 2031 годах предоставляются в целях возмещения части затрат, связанных с транспортировкой </w:t>
      </w:r>
      <w:proofErr w:type="spellStart"/>
      <w:r>
        <w:rPr>
          <w:rFonts w:ascii="Times New Roman" w:hAnsi="Times New Roman" w:cs="Times New Roman"/>
          <w:color w:val="000000" w:themeColor="text1"/>
          <w:sz w:val="24"/>
          <w:szCs w:val="24"/>
        </w:rPr>
        <w:t>несырьевой</w:t>
      </w:r>
      <w:proofErr w:type="spellEnd"/>
      <w:r>
        <w:rPr>
          <w:rFonts w:ascii="Times New Roman" w:hAnsi="Times New Roman" w:cs="Times New Roman"/>
          <w:color w:val="000000" w:themeColor="text1"/>
          <w:sz w:val="24"/>
          <w:szCs w:val="24"/>
        </w:rPr>
        <w:t xml:space="preserve"> неэнергетической продукции </w:t>
      </w:r>
      <w:r>
        <w:rPr>
          <w:rFonts w:ascii="Times New Roman" w:hAnsi="Times New Roman" w:cs="Times New Roman"/>
          <w:color w:val="000000" w:themeColor="text1"/>
          <w:sz w:val="24"/>
          <w:szCs w:val="24"/>
        </w:rPr>
        <w:br/>
        <w:t>с применением одного или нескольких видов транспорта (железнодорожный, автомобильный, водный, авиационный), возникших в следующие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01.01.2025 по 31.12.2025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01.01.2026 по 31.12.2026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01.01.2027 по 31.12.2027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 01.01.2028 по 31.12.2028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01.01.2029 по 31.12.2029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01.01.2030 по 31.12.2031 – для субсидий, предоставляемых в 2031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указанных субсидий одной организации составляет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10 млн. руб.</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2.5.10. Субсидии, указанные в пункте 4.19 перечня мероприятий подпрограммы, отнесенных к процессной части, предоставляются в целях возмещения затрат, связанных </w:t>
      </w:r>
      <w:r>
        <w:rPr>
          <w:rFonts w:ascii="Times New Roman" w:hAnsi="Times New Roman" w:cs="Times New Roman"/>
          <w:color w:val="000000" w:themeColor="text1"/>
          <w:sz w:val="24"/>
          <w:szCs w:val="24"/>
        </w:rPr>
        <w:br/>
        <w:t xml:space="preserve">с транспортировкой сельскохозяйственной и продовольственной продукции, в размере 80 процентов от общей суммы затрат субъектом деятельности в сфере промышленности </w:t>
      </w:r>
      <w:r>
        <w:rPr>
          <w:rFonts w:ascii="Times New Roman" w:hAnsi="Times New Roman" w:cs="Times New Roman"/>
          <w:color w:val="000000" w:themeColor="text1"/>
          <w:sz w:val="24"/>
          <w:szCs w:val="24"/>
        </w:rPr>
        <w:br/>
        <w:t>в Санкт-Петербурге, сельскохозяйственным товаропроизводителям, зарегистрированным на территории Санкт-Петербурга.</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и индивидуальным предпринимателям, осуществляющим виды экономической деятельности, относящиеся </w:t>
      </w:r>
      <w:r>
        <w:rPr>
          <w:rFonts w:ascii="Times New Roman" w:hAnsi="Times New Roman" w:cs="Times New Roman"/>
          <w:color w:val="000000" w:themeColor="text1"/>
          <w:sz w:val="24"/>
          <w:szCs w:val="24"/>
        </w:rPr>
        <w:br/>
        <w:t>в соответствии с ОКВЭД ОК 029-2014 (КДЕС Ред. 2):</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классу 01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Растениеводство и животноводство, охота и предоставление соответствующих услуг в этих областях</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раздела A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Сельское хозяйство, лесное хозяйство, охота, рыболовство и рыбоводство</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за исключением подкласса 01.7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Охота, отлов </w:t>
      </w:r>
      <w:r w:rsidR="0053175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отстрел диких животных, включая предоставление услуг в этих областях</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разделу C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Обрабатывающие производства</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табачных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18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Деятельность полиграфическая и копирование носителей информации</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19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кокса и нефтепродуктов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подкласса 32.1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ювелирных изделий, бижутерии и подобных товаров</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класса 32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Производство прочих готовых изделий</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класса 33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Ремонт и монтаж машин и оборудования</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2026 – 2031 годах предоставляются в целях возмещения части затрат, связанных с транспортировкой сельскохозяйственной и продовольственной продукции с применением одного или нескольких видов транспорта (железнодорожный, автомобильный, водный, авиационный), возникших в следующие периоды:</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01.01.2025 по 31.12.2025 – для субсидий, предоставляемых в 2026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01.01.2026 по 31.12.2026 – для субсидий, предоставляемых в 2027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01.01.2027 по 31.12.2027 – для субсидий, предоставляемых в 2028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01.01.2028 по 31.12.2028 – для субсидий, предоставляемых в 2029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01.01.2029 по 31.12.2029 – для субсидий, предоставляемых в 2030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01.01.2030 по 31.12.2031 – для субсидий, предоставляемых в 2031 году.</w:t>
      </w:r>
    </w:p>
    <w:p w:rsidR="00141C63" w:rsidRDefault="000F45D4">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указанных субсидий одной организации (индивидуальному предпринимателю) составляет 7 млн. руб. и 10 млн. руб. юридическим лицам </w:t>
      </w:r>
      <w:r>
        <w:rPr>
          <w:rFonts w:ascii="Times New Roman" w:hAnsi="Times New Roman" w:cs="Times New Roman"/>
          <w:color w:val="000000" w:themeColor="text1"/>
          <w:sz w:val="24"/>
          <w:szCs w:val="24"/>
        </w:rPr>
        <w:br/>
        <w:t xml:space="preserve">и индивидуальным предпринимателям, заключившим соглашение о повышении  конкурентоспособности в рамках постановления Правительства Российской Федерации </w:t>
      </w:r>
      <w:r>
        <w:rPr>
          <w:rFonts w:ascii="Times New Roman" w:hAnsi="Times New Roman" w:cs="Times New Roman"/>
          <w:color w:val="000000" w:themeColor="text1"/>
          <w:sz w:val="24"/>
          <w:szCs w:val="24"/>
        </w:rPr>
        <w:br/>
        <w:t xml:space="preserve">от 26.04.2019 № 512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 предоставлении из федерального бюджета субсидий российским кредитным организациям, международным финансовым организациям </w:t>
      </w:r>
      <w:r>
        <w:rPr>
          <w:rFonts w:ascii="Times New Roman" w:hAnsi="Times New Roman" w:cs="Times New Roman"/>
          <w:color w:val="000000" w:themeColor="text1"/>
          <w:sz w:val="24"/>
          <w:szCs w:val="24"/>
        </w:rPr>
        <w:br/>
        <w:t xml:space="preserve">и государственной корпорации развития </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ВЭБ.РФ</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на возмещение недополученных ими доходов по кредитам, выданным заключившим соглашения о повышении конкурентоспособности сельскохозяйственным товаропроизводителям (за исключением сельскохозяйственных кредитных потребительских кооперативов), организациям </w:t>
      </w:r>
      <w:r>
        <w:rPr>
          <w:rFonts w:ascii="Times New Roman" w:hAnsi="Times New Roman" w:cs="Times New Roman"/>
          <w:color w:val="000000" w:themeColor="text1"/>
          <w:sz w:val="24"/>
          <w:szCs w:val="24"/>
        </w:rPr>
        <w:br/>
        <w:t xml:space="preserve">и индивидуальным предпринимателям, осуществляющим производство, первичную </w:t>
      </w:r>
      <w:r w:rsidR="0037024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(или) последующую (промышленную) переработку сельскохозяйственной продукции </w:t>
      </w:r>
      <w:r>
        <w:rPr>
          <w:rFonts w:ascii="Times New Roman" w:hAnsi="Times New Roman" w:cs="Times New Roman"/>
          <w:color w:val="000000" w:themeColor="text1"/>
          <w:sz w:val="24"/>
          <w:szCs w:val="24"/>
        </w:rPr>
        <w:br/>
        <w:t>и ее реализацию, по льготной ставке</w:t>
      </w:r>
      <w:r w:rsidR="00CA71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8518A8" w:rsidRPr="007014CA" w:rsidRDefault="000F45D4"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hAnsi="Times New Roman" w:cs="Times New Roman"/>
          <w:color w:val="000000" w:themeColor="text1"/>
        </w:rPr>
        <w:t xml:space="preserve">2.5.11. </w:t>
      </w:r>
      <w:r w:rsidR="008518A8" w:rsidRPr="007014CA">
        <w:rPr>
          <w:rFonts w:ascii="Times New Roman" w:eastAsiaTheme="minorHAnsi" w:hAnsi="Times New Roman" w:cs="Times New Roman"/>
          <w:lang w:eastAsia="en-US"/>
        </w:rPr>
        <w:t>Субсидии, указанные в пункте 4.2</w:t>
      </w:r>
      <w:r w:rsidR="008518A8">
        <w:rPr>
          <w:rFonts w:ascii="Times New Roman" w:eastAsiaTheme="minorHAnsi" w:hAnsi="Times New Roman" w:cs="Times New Roman"/>
          <w:lang w:eastAsia="en-US"/>
        </w:rPr>
        <w:t>2</w:t>
      </w:r>
      <w:r w:rsidR="008518A8" w:rsidRPr="007014CA">
        <w:rPr>
          <w:rFonts w:ascii="Times New Roman" w:eastAsiaTheme="minorHAnsi" w:hAnsi="Times New Roman" w:cs="Times New Roman"/>
          <w:lang w:eastAsia="en-US"/>
        </w:rPr>
        <w:t xml:space="preserve"> перечня мероприятий подпрограммы, отнесенных к процессной части, предоставляются в целях возмещения части затрат, связанных с сертификацией продукции и системы менеджмента качества промышленных предприятий Санкт-Петербурга с целью включения (</w:t>
      </w:r>
      <w:proofErr w:type="spellStart"/>
      <w:r w:rsidR="008518A8" w:rsidRPr="007014CA">
        <w:rPr>
          <w:rFonts w:ascii="Times New Roman" w:eastAsiaTheme="minorHAnsi" w:hAnsi="Times New Roman" w:cs="Times New Roman"/>
          <w:lang w:eastAsia="en-US"/>
        </w:rPr>
        <w:t>пролонгирования</w:t>
      </w:r>
      <w:proofErr w:type="spellEnd"/>
      <w:r w:rsidR="008518A8" w:rsidRPr="007014CA">
        <w:rPr>
          <w:rFonts w:ascii="Times New Roman" w:eastAsiaTheme="minorHAnsi" w:hAnsi="Times New Roman" w:cs="Times New Roman"/>
          <w:lang w:eastAsia="en-US"/>
        </w:rPr>
        <w:t xml:space="preserve">) в реестр </w:t>
      </w:r>
      <w:r w:rsidR="008518A8" w:rsidRPr="007014CA">
        <w:rPr>
          <w:rFonts w:ascii="Times New Roman" w:eastAsiaTheme="minorHAnsi" w:hAnsi="Times New Roman" w:cs="Times New Roman"/>
          <w:lang w:eastAsia="en-US"/>
        </w:rPr>
        <w:lastRenderedPageBreak/>
        <w:t xml:space="preserve">поставщиков и последующего осуществления поставок промышленной продукции </w:t>
      </w:r>
      <w:r w:rsidR="008518A8">
        <w:rPr>
          <w:rFonts w:ascii="Times New Roman" w:eastAsiaTheme="minorHAnsi" w:hAnsi="Times New Roman" w:cs="Times New Roman"/>
          <w:lang w:eastAsia="en-US"/>
        </w:rPr>
        <w:br/>
      </w:r>
      <w:r w:rsidR="008518A8" w:rsidRPr="007014CA">
        <w:rPr>
          <w:rFonts w:ascii="Times New Roman" w:eastAsiaTheme="minorHAnsi" w:hAnsi="Times New Roman" w:cs="Times New Roman"/>
          <w:lang w:eastAsia="en-US"/>
        </w:rPr>
        <w:t>в интересах крупных российских компаний, в размере 80 процентов общей суммы затрат.</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sidRPr="007014CA">
        <w:rPr>
          <w:rFonts w:ascii="Times New Roman" w:eastAsiaTheme="minorHAnsi" w:hAnsi="Times New Roman" w:cs="Times New Roman"/>
          <w:lang w:eastAsia="en-US"/>
        </w:rPr>
        <w:t>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w:t>
      </w:r>
      <w:r>
        <w:rPr>
          <w:rFonts w:ascii="Times New Roman" w:eastAsiaTheme="minorHAnsi" w:hAnsi="Times New Roman" w:cs="Times New Roman"/>
          <w:lang w:eastAsia="en-US"/>
        </w:rPr>
        <w:t xml:space="preserve">ской деятельности, относящиеся </w:t>
      </w:r>
      <w:r>
        <w:rPr>
          <w:rFonts w:ascii="Times New Roman" w:eastAsiaTheme="minorHAnsi" w:hAnsi="Times New Roman" w:cs="Times New Roman"/>
          <w:lang w:eastAsia="en-US"/>
        </w:rPr>
        <w:br/>
      </w:r>
      <w:r w:rsidRPr="007014CA">
        <w:rPr>
          <w:rFonts w:ascii="Times New Roman" w:eastAsiaTheme="minorHAnsi" w:hAnsi="Times New Roman" w:cs="Times New Roman"/>
          <w:lang w:eastAsia="en-US"/>
        </w:rPr>
        <w:t>в соответствии с ОКВЭД ОК 029-</w:t>
      </w:r>
      <w:r>
        <w:rPr>
          <w:rFonts w:ascii="Times New Roman" w:eastAsiaTheme="minorHAnsi" w:hAnsi="Times New Roman" w:cs="Times New Roman"/>
          <w:lang w:eastAsia="en-US"/>
        </w:rPr>
        <w:t>2014 (КДЕС Ред. 2) к разделу C «</w:t>
      </w:r>
      <w:r w:rsidRPr="007014CA">
        <w:rPr>
          <w:rFonts w:ascii="Times New Roman" w:eastAsiaTheme="minorHAnsi" w:hAnsi="Times New Roman" w:cs="Times New Roman"/>
          <w:lang w:eastAsia="en-US"/>
        </w:rPr>
        <w:t>Обрабатывающие производства</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 за исключением:</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класса 11 «Производство напитков» (кроме группы 11.07 «</w:t>
      </w:r>
      <w:r w:rsidRPr="007014CA">
        <w:rPr>
          <w:rFonts w:ascii="Times New Roman" w:eastAsiaTheme="minorHAnsi" w:hAnsi="Times New Roman" w:cs="Times New Roman"/>
          <w:lang w:eastAsia="en-US"/>
        </w:rPr>
        <w:t>Производство безалкогольных напитков; производство упакованных питьевых вод, включая минеральные воды</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sidRPr="007014CA">
        <w:rPr>
          <w:rFonts w:ascii="Times New Roman" w:eastAsiaTheme="minorHAnsi" w:hAnsi="Times New Roman" w:cs="Times New Roman"/>
          <w:lang w:eastAsia="en-US"/>
        </w:rPr>
        <w:t xml:space="preserve">класса 12 </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Производство табачных изделий</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класса 18 «</w:t>
      </w:r>
      <w:r w:rsidRPr="007014CA">
        <w:rPr>
          <w:rFonts w:ascii="Times New Roman" w:eastAsiaTheme="minorHAnsi" w:hAnsi="Times New Roman" w:cs="Times New Roman"/>
          <w:lang w:eastAsia="en-US"/>
        </w:rPr>
        <w:t>Деятельность полиграфическая и копирование носителей информации</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класса 19 «</w:t>
      </w:r>
      <w:r w:rsidRPr="007014CA">
        <w:rPr>
          <w:rFonts w:ascii="Times New Roman" w:eastAsiaTheme="minorHAnsi" w:hAnsi="Times New Roman" w:cs="Times New Roman"/>
          <w:lang w:eastAsia="en-US"/>
        </w:rPr>
        <w:t>Производство кокса и нефтепродуктов</w:t>
      </w:r>
      <w:r>
        <w:rPr>
          <w:rFonts w:ascii="Times New Roman" w:eastAsiaTheme="minorHAnsi" w:hAnsi="Times New Roman" w:cs="Times New Roman"/>
          <w:lang w:eastAsia="en-US"/>
        </w:rPr>
        <w:t>»</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подкласса 32.1 «</w:t>
      </w:r>
      <w:r w:rsidRPr="007014CA">
        <w:rPr>
          <w:rFonts w:ascii="Times New Roman" w:eastAsiaTheme="minorHAnsi" w:hAnsi="Times New Roman" w:cs="Times New Roman"/>
          <w:lang w:eastAsia="en-US"/>
        </w:rPr>
        <w:t>Производство ювелирных изделий, бижутерии и подобных товаров</w:t>
      </w:r>
      <w:r>
        <w:rPr>
          <w:rFonts w:ascii="Times New Roman" w:eastAsiaTheme="minorHAnsi" w:hAnsi="Times New Roman" w:cs="Times New Roman"/>
          <w:lang w:eastAsia="en-US"/>
        </w:rPr>
        <w:t>» класса 32 «</w:t>
      </w:r>
      <w:r w:rsidRPr="007014CA">
        <w:rPr>
          <w:rFonts w:ascii="Times New Roman" w:eastAsiaTheme="minorHAnsi" w:hAnsi="Times New Roman" w:cs="Times New Roman"/>
          <w:lang w:eastAsia="en-US"/>
        </w:rPr>
        <w:t>Прои</w:t>
      </w:r>
      <w:r>
        <w:rPr>
          <w:rFonts w:ascii="Times New Roman" w:eastAsiaTheme="minorHAnsi" w:hAnsi="Times New Roman" w:cs="Times New Roman"/>
          <w:lang w:eastAsia="en-US"/>
        </w:rPr>
        <w:t>зводство прочих готовых изделий»</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класса 33 «</w:t>
      </w:r>
      <w:r w:rsidRPr="007014CA">
        <w:rPr>
          <w:rFonts w:ascii="Times New Roman" w:eastAsiaTheme="minorHAnsi" w:hAnsi="Times New Roman" w:cs="Times New Roman"/>
          <w:lang w:eastAsia="en-US"/>
        </w:rPr>
        <w:t>Ремон</w:t>
      </w:r>
      <w:r>
        <w:rPr>
          <w:rFonts w:ascii="Times New Roman" w:eastAsiaTheme="minorHAnsi" w:hAnsi="Times New Roman" w:cs="Times New Roman"/>
          <w:lang w:eastAsia="en-US"/>
        </w:rPr>
        <w:t>т и монтаж машин и оборудования»</w:t>
      </w:r>
      <w:r w:rsidRPr="007014CA">
        <w:rPr>
          <w:rFonts w:ascii="Times New Roman" w:eastAsiaTheme="minorHAnsi" w:hAnsi="Times New Roman" w:cs="Times New Roman"/>
          <w:lang w:eastAsia="en-US"/>
        </w:rPr>
        <w:t>.</w:t>
      </w:r>
    </w:p>
    <w:p w:rsidR="008518A8" w:rsidRPr="007014CA" w:rsidRDefault="008518A8" w:rsidP="008518A8">
      <w:pPr>
        <w:autoSpaceDE w:val="0"/>
        <w:autoSpaceDN w:val="0"/>
        <w:adjustRightInd w:val="0"/>
        <w:ind w:firstLine="540"/>
        <w:jc w:val="both"/>
        <w:rPr>
          <w:rFonts w:ascii="Times New Roman" w:eastAsiaTheme="minorHAnsi" w:hAnsi="Times New Roman" w:cs="Times New Roman"/>
          <w:lang w:eastAsia="en-US"/>
        </w:rPr>
      </w:pPr>
      <w:r w:rsidRPr="007014CA">
        <w:rPr>
          <w:rFonts w:ascii="Times New Roman" w:eastAsiaTheme="minorHAnsi" w:hAnsi="Times New Roman" w:cs="Times New Roman"/>
          <w:lang w:eastAsia="en-US"/>
        </w:rPr>
        <w:t xml:space="preserve">Указанные субсидии в 2026 годах предоставляются в целях возмещения части затрат, связанных с сертификацией продукции и системы менеджмента качества предприятий, возникших в период с 01.01.2023 по 10.10.2026. </w:t>
      </w:r>
    </w:p>
    <w:p w:rsidR="008518A8" w:rsidRPr="00FA4A2A" w:rsidRDefault="008518A8" w:rsidP="008518A8">
      <w:pPr>
        <w:autoSpaceDE w:val="0"/>
        <w:autoSpaceDN w:val="0"/>
        <w:adjustRightInd w:val="0"/>
        <w:ind w:firstLine="540"/>
        <w:jc w:val="both"/>
        <w:rPr>
          <w:rFonts w:ascii="Times New Roman" w:eastAsiaTheme="minorHAnsi" w:hAnsi="Times New Roman" w:cs="Times New Roman"/>
          <w:lang w:eastAsia="en-US"/>
        </w:rPr>
      </w:pPr>
      <w:r w:rsidRPr="007014CA">
        <w:rPr>
          <w:rFonts w:ascii="Times New Roman" w:eastAsiaTheme="minorHAnsi" w:hAnsi="Times New Roman" w:cs="Times New Roman"/>
          <w:lang w:eastAsia="en-US"/>
        </w:rPr>
        <w:t xml:space="preserve">Максимальный размер указанных субсидий одной организации составляет 5,0 </w:t>
      </w:r>
      <w:r>
        <w:rPr>
          <w:rFonts w:ascii="Times New Roman" w:eastAsiaTheme="minorHAnsi" w:hAnsi="Times New Roman" w:cs="Times New Roman"/>
          <w:lang w:eastAsia="en-US"/>
        </w:rPr>
        <w:br/>
      </w:r>
      <w:r w:rsidRPr="007014CA">
        <w:rPr>
          <w:rFonts w:ascii="Times New Roman" w:eastAsiaTheme="minorHAnsi" w:hAnsi="Times New Roman" w:cs="Times New Roman"/>
          <w:lang w:eastAsia="en-US"/>
        </w:rPr>
        <w:t>млн руб.</w:t>
      </w:r>
    </w:p>
    <w:p w:rsidR="00141C63" w:rsidRDefault="00141C63" w:rsidP="008518A8">
      <w:pPr>
        <w:ind w:firstLine="540"/>
        <w:jc w:val="both"/>
        <w:sectPr w:rsidR="00141C63">
          <w:pgSz w:w="11907" w:h="16839" w:code="9"/>
          <w:pgMar w:top="1134" w:right="851" w:bottom="1134" w:left="1701" w:header="709" w:footer="709" w:gutter="0"/>
          <w:cols w:space="720"/>
          <w:titlePg/>
        </w:sectPr>
      </w:pPr>
    </w:p>
    <w:p w:rsidR="00141C63" w:rsidRDefault="00141C63">
      <w:pPr>
        <w:pStyle w:val="ConsPlusNormal"/>
        <w:ind w:firstLine="540"/>
        <w:jc w:val="both"/>
      </w:pPr>
    </w:p>
    <w:p w:rsidR="00141C63" w:rsidRDefault="00141C63">
      <w:pPr>
        <w:rPr>
          <w:sz w:val="2"/>
          <w:szCs w:val="22"/>
        </w:rPr>
      </w:pPr>
    </w:p>
    <w:p w:rsidR="00141C63" w:rsidRDefault="000F45D4">
      <w:pPr>
        <w:pStyle w:val="a5"/>
        <w:spacing w:after="0" w:line="240" w:lineRule="auto"/>
        <w:contextualSpacing w:val="0"/>
        <w:jc w:val="center"/>
        <w:rPr>
          <w:b/>
        </w:rPr>
      </w:pPr>
      <w:r>
        <w:rPr>
          <w:rFonts w:ascii="Times New Roman" w:hAnsi="Times New Roman"/>
          <w:b/>
          <w:sz w:val="24"/>
        </w:rPr>
        <w:t>3. Подпрограмма 2</w:t>
      </w:r>
    </w:p>
    <w:p w:rsidR="00141C63" w:rsidRDefault="000F45D4">
      <w:pPr>
        <w:pStyle w:val="a5"/>
        <w:spacing w:after="0" w:line="240" w:lineRule="auto"/>
        <w:ind w:left="709"/>
        <w:contextualSpacing w:val="0"/>
        <w:jc w:val="center"/>
      </w:pPr>
      <w:r>
        <w:rPr>
          <w:rFonts w:ascii="Times New Roman" w:hAnsi="Times New Roman"/>
          <w:b/>
          <w:sz w:val="24"/>
        </w:rPr>
        <w:t>3.1. Паспорт подпрограммы 2</w:t>
      </w:r>
    </w:p>
    <w:tbl>
      <w:tblPr>
        <w:tblStyle w:val="TableGrid2"/>
        <w:tblW w:w="9388" w:type="dxa"/>
        <w:tblInd w:w="105" w:type="dxa"/>
        <w:tblLayout w:type="fixed"/>
        <w:tblLook w:val="04A0" w:firstRow="1" w:lastRow="0" w:firstColumn="1" w:lastColumn="0" w:noHBand="0" w:noVBand="1"/>
      </w:tblPr>
      <w:tblGrid>
        <w:gridCol w:w="420"/>
        <w:gridCol w:w="2835"/>
        <w:gridCol w:w="6133"/>
      </w:tblGrid>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1</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Исполнители подпрограммы 2</w:t>
            </w:r>
          </w:p>
        </w:tc>
        <w:tc>
          <w:tcPr>
            <w:tcW w:w="6133"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ЖК</w:t>
            </w:r>
          </w:p>
          <w:p w:rsidR="00141C63" w:rsidRDefault="000F45D4">
            <w:pPr>
              <w:rPr>
                <w:rFonts w:ascii="Times New Roman" w:eastAsia="Times New Roman" w:hAnsi="Times New Roman" w:cs="Times New Roman"/>
              </w:rPr>
            </w:pPr>
            <w:r>
              <w:rPr>
                <w:rFonts w:ascii="Times New Roman" w:eastAsia="Times New Roman" w:hAnsi="Times New Roman" w:cs="Times New Roman"/>
              </w:rPr>
              <w:t>КЗ</w:t>
            </w:r>
          </w:p>
          <w:p w:rsidR="00141C63" w:rsidRDefault="000F45D4">
            <w:pPr>
              <w:rPr>
                <w:rFonts w:ascii="Times New Roman" w:eastAsia="Times New Roman" w:hAnsi="Times New Roman" w:cs="Times New Roman"/>
              </w:rPr>
            </w:pPr>
            <w:r>
              <w:rPr>
                <w:rFonts w:ascii="Times New Roman" w:eastAsia="Times New Roman" w:hAnsi="Times New Roman" w:cs="Times New Roman"/>
              </w:rPr>
              <w:t>КИ</w:t>
            </w:r>
          </w:p>
          <w:p w:rsidR="00141C63" w:rsidRDefault="000F45D4">
            <w:pPr>
              <w:rPr>
                <w:rFonts w:ascii="Times New Roman" w:eastAsia="Times New Roman" w:hAnsi="Times New Roman" w:cs="Times New Roman"/>
              </w:rPr>
            </w:pPr>
            <w:r>
              <w:rPr>
                <w:rFonts w:ascii="Times New Roman" w:eastAsia="Times New Roman" w:hAnsi="Times New Roman" w:cs="Times New Roman"/>
              </w:rPr>
              <w:t>КНВШ</w:t>
            </w:r>
          </w:p>
          <w:p w:rsidR="00141C63" w:rsidRDefault="000F45D4">
            <w:pPr>
              <w:rPr>
                <w:rFonts w:ascii="Times New Roman" w:eastAsia="Times New Roman" w:hAnsi="Times New Roman" w:cs="Times New Roman"/>
              </w:rPr>
            </w:pPr>
            <w:r>
              <w:rPr>
                <w:rFonts w:ascii="Times New Roman" w:eastAsia="Times New Roman" w:hAnsi="Times New Roman" w:cs="Times New Roman"/>
              </w:rPr>
              <w:t>КППИТ</w:t>
            </w:r>
          </w:p>
          <w:p w:rsidR="00141C63" w:rsidRDefault="000F45D4">
            <w:pPr>
              <w:rPr>
                <w:rFonts w:ascii="Times New Roman" w:eastAsia="Times New Roman" w:hAnsi="Times New Roman" w:cs="Times New Roman"/>
              </w:rPr>
            </w:pPr>
            <w:r>
              <w:rPr>
                <w:rFonts w:ascii="Times New Roman" w:eastAsia="Times New Roman" w:hAnsi="Times New Roman" w:cs="Times New Roman"/>
              </w:rPr>
              <w:t>КРТИ</w:t>
            </w:r>
          </w:p>
          <w:p w:rsidR="00141C63" w:rsidRDefault="000F45D4">
            <w:pPr>
              <w:rPr>
                <w:rFonts w:eastAsia="Times New Roman" w:cs="Times New Roman"/>
                <w:sz w:val="2"/>
              </w:rPr>
            </w:pPr>
            <w:r>
              <w:rPr>
                <w:rFonts w:ascii="Times New Roman" w:eastAsia="Times New Roman" w:hAnsi="Times New Roman" w:cs="Times New Roman"/>
              </w:rPr>
              <w:t>КФКС</w:t>
            </w: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2</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Участник(</w:t>
            </w:r>
            <w:r w:rsidR="00CE67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и) государственной программы (в части реализации подпрограммы </w:t>
            </w:r>
            <w:r>
              <w:rPr>
                <w:rFonts w:ascii="Times New Roman" w:eastAsia="Times New Roman" w:hAnsi="Times New Roman" w:cs="Times New Roman"/>
              </w:rPr>
              <w:t>2</w:t>
            </w:r>
            <w:r>
              <w:rPr>
                <w:rFonts w:ascii="Times New Roman" w:eastAsia="Times New Roman" w:hAnsi="Times New Roman" w:cs="Times New Roman"/>
                <w:color w:val="000000"/>
              </w:rPr>
              <w:t>)</w:t>
            </w:r>
          </w:p>
        </w:tc>
        <w:tc>
          <w:tcPr>
            <w:tcW w:w="6133" w:type="dxa"/>
          </w:tcPr>
          <w:p w:rsidR="00141C63" w:rsidRDefault="00141C63">
            <w:pPr>
              <w:rPr>
                <w:rFonts w:eastAsia="Times New Roman" w:cs="Times New Roman"/>
                <w:sz w:val="2"/>
              </w:rPr>
            </w:pP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3</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Цели подпрограммы 2</w:t>
            </w:r>
          </w:p>
        </w:tc>
        <w:tc>
          <w:tcPr>
            <w:tcW w:w="6133" w:type="dxa"/>
          </w:tcPr>
          <w:p w:rsidR="00141C63" w:rsidRDefault="000F45D4">
            <w:pPr>
              <w:rPr>
                <w:rFonts w:eastAsia="Times New Roman" w:cs="Times New Roman"/>
                <w:sz w:val="2"/>
              </w:rPr>
            </w:pPr>
            <w:r>
              <w:rPr>
                <w:rFonts w:ascii="Times New Roman" w:eastAsia="Times New Roman" w:hAnsi="Times New Roman" w:cs="Times New Roman"/>
              </w:rPr>
              <w:t>Развитие и эффективное использование инновационного потенциала Санкт-Петербурга</w:t>
            </w: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4</w:t>
            </w:r>
          </w:p>
        </w:tc>
        <w:tc>
          <w:tcPr>
            <w:tcW w:w="2835" w:type="dxa"/>
          </w:tcPr>
          <w:p w:rsidR="00141C63" w:rsidRDefault="000F45D4">
            <w:pPr>
              <w:rPr>
                <w:rFonts w:eastAsia="Times New Roman" w:cs="Times New Roman"/>
                <w:sz w:val="2"/>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133" w:type="dxa"/>
          </w:tcPr>
          <w:p w:rsidR="00141C63" w:rsidRPr="00CE67D1" w:rsidRDefault="000F45D4">
            <w:pPr>
              <w:rPr>
                <w:rFonts w:ascii="Times New Roman" w:eastAsia="Times New Roman" w:hAnsi="Times New Roman" w:cs="Times New Roman"/>
              </w:rPr>
            </w:pPr>
            <w:r>
              <w:rPr>
                <w:rFonts w:ascii="Times New Roman" w:eastAsia="Times New Roman" w:hAnsi="Times New Roman" w:cs="Times New Roman"/>
              </w:rPr>
              <w:t>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r w:rsidR="00CE67D1" w:rsidRPr="00CE67D1">
              <w:rPr>
                <w:rFonts w:ascii="Times New Roman" w:eastAsia="Times New Roman" w:hAnsi="Times New Roman" w:cs="Times New Roman"/>
              </w:rPr>
              <w:t>;</w:t>
            </w:r>
          </w:p>
          <w:p w:rsidR="00141C63" w:rsidRPr="00CE67D1" w:rsidRDefault="000F45D4">
            <w:pPr>
              <w:rPr>
                <w:rFonts w:ascii="Times New Roman" w:eastAsia="Times New Roman" w:hAnsi="Times New Roman" w:cs="Times New Roman"/>
              </w:rPr>
            </w:pPr>
            <w:r>
              <w:rPr>
                <w:rFonts w:ascii="Times New Roman" w:eastAsia="Times New Roman" w:hAnsi="Times New Roman" w:cs="Times New Roman"/>
              </w:rPr>
              <w:t>защита прав интеллектуальной собственности</w:t>
            </w:r>
            <w:r w:rsidR="00CE67D1" w:rsidRPr="00CE67D1">
              <w:rPr>
                <w:rFonts w:ascii="Times New Roman" w:eastAsia="Times New Roman" w:hAnsi="Times New Roman" w:cs="Times New Roman"/>
              </w:rPr>
              <w:t>;</w:t>
            </w:r>
          </w:p>
          <w:p w:rsidR="00141C63" w:rsidRPr="00CE67D1" w:rsidRDefault="000F45D4">
            <w:pPr>
              <w:rPr>
                <w:rFonts w:ascii="Times New Roman" w:eastAsia="Times New Roman" w:hAnsi="Times New Roman" w:cs="Times New Roman"/>
              </w:rPr>
            </w:pPr>
            <w:r>
              <w:rPr>
                <w:rFonts w:ascii="Times New Roman" w:eastAsia="Times New Roman" w:hAnsi="Times New Roman" w:cs="Times New Roman"/>
              </w:rPr>
              <w:t>содействие развитию инфраструктуры для инновационной деятельности</w:t>
            </w:r>
            <w:r w:rsidR="00CE67D1" w:rsidRPr="00CE67D1">
              <w:rPr>
                <w:rFonts w:ascii="Times New Roman" w:eastAsia="Times New Roman" w:hAnsi="Times New Roman" w:cs="Times New Roman"/>
              </w:rPr>
              <w:t>;</w:t>
            </w:r>
          </w:p>
          <w:p w:rsidR="00141C63" w:rsidRPr="00CE67D1" w:rsidRDefault="000F45D4">
            <w:pPr>
              <w:rPr>
                <w:rFonts w:ascii="Times New Roman" w:eastAsia="Times New Roman" w:hAnsi="Times New Roman" w:cs="Times New Roman"/>
              </w:rPr>
            </w:pPr>
            <w:r>
              <w:rPr>
                <w:rFonts w:ascii="Times New Roman" w:eastAsia="Times New Roman" w:hAnsi="Times New Roman" w:cs="Times New Roman"/>
              </w:rPr>
              <w:t>стимулирование спроса на инновационную продукцию</w:t>
            </w:r>
            <w:r w:rsidR="00CE67D1" w:rsidRPr="00CE67D1">
              <w:rPr>
                <w:rFonts w:ascii="Times New Roman" w:eastAsia="Times New Roman" w:hAnsi="Times New Roman" w:cs="Times New Roman"/>
              </w:rPr>
              <w:t>;</w:t>
            </w:r>
          </w:p>
          <w:p w:rsidR="00141C63" w:rsidRDefault="000F45D4">
            <w:pPr>
              <w:rPr>
                <w:rFonts w:ascii="Times New Roman" w:eastAsia="Times New Roman" w:hAnsi="Times New Roman" w:cs="Times New Roman"/>
              </w:rPr>
            </w:pPr>
            <w:r>
              <w:rPr>
                <w:rFonts w:ascii="Times New Roman" w:eastAsia="Times New Roman" w:hAnsi="Times New Roman" w:cs="Times New Roman"/>
              </w:rPr>
              <w:t>содействие развитию кластеров Санкт-Петербурга</w:t>
            </w:r>
          </w:p>
          <w:p w:rsidR="00141C63" w:rsidRDefault="000F45D4">
            <w:pPr>
              <w:rPr>
                <w:rFonts w:eastAsia="Times New Roman" w:cs="Times New Roman"/>
                <w:sz w:val="2"/>
              </w:rPr>
            </w:pPr>
            <w:r>
              <w:rPr>
                <w:rFonts w:ascii="Times New Roman" w:eastAsia="Times New Roman" w:hAnsi="Times New Roman" w:cs="Times New Roman"/>
              </w:rPr>
              <w:t xml:space="preserve">содействие внедрению композиционных материалов, конструкций и изделий из них </w:t>
            </w: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5</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2</w:t>
            </w:r>
          </w:p>
        </w:tc>
        <w:tc>
          <w:tcPr>
            <w:tcW w:w="6133" w:type="dxa"/>
          </w:tcPr>
          <w:p w:rsidR="00141C63" w:rsidRDefault="00141C63">
            <w:pPr>
              <w:rPr>
                <w:rFonts w:eastAsia="Times New Roman" w:cs="Times New Roman"/>
                <w:sz w:val="2"/>
              </w:rPr>
            </w:pP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t>6</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2</w:t>
            </w:r>
            <w:r>
              <w:rPr>
                <w:rFonts w:ascii="Times New Roman" w:eastAsia="Times New Roman" w:hAnsi="Times New Roman" w:cs="Times New Roman"/>
                <w:color w:val="000000"/>
              </w:rPr>
              <w:t xml:space="preserve">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133" w:type="dxa"/>
          </w:tcPr>
          <w:p w:rsidR="00141C63"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2 </w:t>
            </w:r>
            <w:r>
              <w:rPr>
                <w:rFonts w:ascii="Times New Roman" w:eastAsia="Times New Roman" w:hAnsi="Times New Roman" w:cs="Times New Roman"/>
                <w:color w:val="000000"/>
              </w:rPr>
              <w:t>составляет 2793374,0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1978689,3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515546,7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79460,4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72272,0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75167,6 тыс. руб.;</w:t>
            </w:r>
          </w:p>
          <w:p w:rsidR="00141C63"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2031 г. – 72238,0 тыс. руб.;</w:t>
            </w:r>
          </w:p>
          <w:p w:rsidR="00141C63" w:rsidRDefault="000F45D4">
            <w:pPr>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2793374,0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1978689,3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515546,7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79460,4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72272,0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75167,6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72238,0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0,0 тыс. руб., </w:t>
            </w:r>
            <w:r w:rsidR="00006AF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lastRenderedPageBreak/>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средств бюджета Санкт-Петербурга – 0,0 тыс. руб.,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0,0 тыс. руб., </w:t>
            </w:r>
            <w:r w:rsidR="00006AF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CE67D1">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tc>
      </w:tr>
      <w:tr w:rsidR="00141C63" w:rsidTr="00006AF2">
        <w:tc>
          <w:tcPr>
            <w:tcW w:w="420" w:type="dxa"/>
          </w:tcPr>
          <w:p w:rsidR="00141C63" w:rsidRDefault="000F45D4">
            <w:pPr>
              <w:rPr>
                <w:rFonts w:eastAsia="Times New Roman" w:cs="Times New Roman"/>
                <w:sz w:val="2"/>
              </w:rPr>
            </w:pPr>
            <w:r>
              <w:rPr>
                <w:rFonts w:ascii="Times New Roman" w:eastAsia="Times New Roman" w:hAnsi="Times New Roman" w:cs="Times New Roman"/>
              </w:rPr>
              <w:lastRenderedPageBreak/>
              <w:t>7</w:t>
            </w:r>
          </w:p>
        </w:tc>
        <w:tc>
          <w:tcPr>
            <w:tcW w:w="2835" w:type="dxa"/>
          </w:tcPr>
          <w:p w:rsidR="00141C63" w:rsidRDefault="000F45D4">
            <w:pPr>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133"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Созданы условия развития инфраструктуры для инновационной деятельности в целях ежегодного увеличения объема отгруженной инновационной продукции по Санкт-Петербургу;</w:t>
            </w:r>
          </w:p>
          <w:p w:rsidR="00141C63" w:rsidRDefault="000F45D4">
            <w:pPr>
              <w:rPr>
                <w:rFonts w:ascii="Times New Roman" w:eastAsia="Times New Roman" w:hAnsi="Times New Roman" w:cs="Times New Roman"/>
              </w:rPr>
            </w:pPr>
            <w:r>
              <w:rPr>
                <w:rFonts w:ascii="Times New Roman" w:eastAsia="Times New Roman" w:hAnsi="Times New Roman" w:cs="Times New Roman"/>
              </w:rPr>
              <w:lastRenderedPageBreak/>
              <w:t xml:space="preserve">обеспечено развитие и сохранение института кластеров </w:t>
            </w:r>
            <w:r w:rsidR="00CE67D1">
              <w:rPr>
                <w:rFonts w:ascii="Times New Roman" w:eastAsia="Times New Roman" w:hAnsi="Times New Roman" w:cs="Times New Roman"/>
              </w:rPr>
              <w:br/>
            </w:r>
            <w:r>
              <w:rPr>
                <w:rFonts w:ascii="Times New Roman" w:eastAsia="Times New Roman" w:hAnsi="Times New Roman" w:cs="Times New Roman"/>
              </w:rPr>
              <w:t>в Санкт-Петербурге;</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обеспечено развитие производства композиционных материалов, конструкций и изделий из них </w:t>
            </w:r>
            <w:r w:rsidR="00CE67D1">
              <w:rPr>
                <w:rFonts w:ascii="Times New Roman" w:eastAsia="Times New Roman" w:hAnsi="Times New Roman" w:cs="Times New Roman"/>
              </w:rPr>
              <w:br/>
            </w:r>
            <w:r>
              <w:rPr>
                <w:rFonts w:ascii="Times New Roman" w:eastAsia="Times New Roman" w:hAnsi="Times New Roman" w:cs="Times New Roman"/>
              </w:rPr>
              <w:t>в Санкт-Петербурге;</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создана полностью </w:t>
            </w:r>
            <w:proofErr w:type="spellStart"/>
            <w:r>
              <w:rPr>
                <w:rFonts w:ascii="Times New Roman" w:eastAsia="Times New Roman" w:hAnsi="Times New Roman" w:cs="Times New Roman"/>
              </w:rPr>
              <w:t>инженерно</w:t>
            </w:r>
            <w:proofErr w:type="spellEnd"/>
            <w:r>
              <w:rPr>
                <w:rFonts w:ascii="Times New Roman" w:eastAsia="Times New Roman" w:hAnsi="Times New Roman" w:cs="Times New Roman"/>
              </w:rPr>
              <w:t xml:space="preserve"> подготовленная площадка для развития инновационной деятельности </w:t>
            </w:r>
            <w:r w:rsidR="00006AF2">
              <w:rPr>
                <w:rFonts w:ascii="Times New Roman" w:eastAsia="Times New Roman" w:hAnsi="Times New Roman" w:cs="Times New Roman"/>
              </w:rPr>
              <w:br/>
            </w:r>
            <w:r>
              <w:rPr>
                <w:rFonts w:ascii="Times New Roman" w:eastAsia="Times New Roman" w:hAnsi="Times New Roman" w:cs="Times New Roman"/>
              </w:rPr>
              <w:t xml:space="preserve">в Санкт-Петербурге в рамках реализации комплексного проекта </w:t>
            </w:r>
            <w:r w:rsidR="00CA7162">
              <w:rPr>
                <w:rFonts w:ascii="Times New Roman" w:eastAsia="Times New Roman" w:hAnsi="Times New Roman" w:cs="Times New Roman"/>
              </w:rPr>
              <w:t>«</w:t>
            </w:r>
            <w:r>
              <w:rPr>
                <w:rFonts w:ascii="Times New Roman" w:eastAsia="Times New Roman" w:hAnsi="Times New Roman" w:cs="Times New Roman"/>
              </w:rPr>
              <w:t>ИТМО Хайпарк</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оказана всесторонняя поддержка инновационным компаниям со стороны АО </w:t>
            </w:r>
            <w:r w:rsidR="00CA7162">
              <w:rPr>
                <w:rFonts w:ascii="Times New Roman" w:eastAsia="Times New Roman" w:hAnsi="Times New Roman" w:cs="Times New Roman"/>
              </w:rPr>
              <w:t>«</w:t>
            </w:r>
            <w:r>
              <w:rPr>
                <w:rFonts w:ascii="Times New Roman" w:eastAsia="Times New Roman" w:hAnsi="Times New Roman" w:cs="Times New Roman"/>
              </w:rPr>
              <w:t xml:space="preserve">Технопарк </w:t>
            </w:r>
            <w:r w:rsidR="00006AF2">
              <w:rPr>
                <w:rFonts w:ascii="Times New Roman" w:eastAsia="Times New Roman" w:hAnsi="Times New Roman" w:cs="Times New Roman"/>
              </w:rPr>
              <w:br/>
            </w:r>
            <w:r>
              <w:rPr>
                <w:rFonts w:ascii="Times New Roman" w:eastAsia="Times New Roman" w:hAnsi="Times New Roman" w:cs="Times New Roman"/>
              </w:rPr>
              <w:t>Санкт-Петербурга</w:t>
            </w:r>
            <w:r w:rsidR="00CA7162">
              <w:rPr>
                <w:rFonts w:ascii="Times New Roman" w:eastAsia="Times New Roman" w:hAnsi="Times New Roman" w:cs="Times New Roman"/>
              </w:rPr>
              <w:t>»</w:t>
            </w:r>
          </w:p>
          <w:p w:rsidR="00141C63" w:rsidRDefault="00141C63">
            <w:pPr>
              <w:rPr>
                <w:rFonts w:eastAsia="Times New Roman" w:cs="Times New Roman"/>
                <w:sz w:val="2"/>
              </w:rPr>
            </w:pPr>
          </w:p>
          <w:p w:rsidR="00141C63" w:rsidRDefault="00141C63">
            <w:pPr>
              <w:rPr>
                <w:rFonts w:eastAsia="Times New Roman" w:cs="Times New Roman"/>
                <w:sz w:val="2"/>
              </w:rPr>
            </w:pPr>
          </w:p>
        </w:tc>
      </w:tr>
    </w:tbl>
    <w:p w:rsidR="00141C63" w:rsidRDefault="00141C63">
      <w:pPr>
        <w:rPr>
          <w:rFonts w:eastAsia="Times New Roman" w:cs="Times New Roman"/>
          <w:sz w:val="2"/>
          <w:szCs w:val="22"/>
        </w:rPr>
        <w:sectPr w:rsidR="00141C63">
          <w:pgSz w:w="11907" w:h="16839" w:code="9"/>
          <w:pgMar w:top="1133" w:right="850" w:bottom="1133" w:left="1700" w:header="708" w:footer="708" w:gutter="0"/>
          <w:cols w:space="720"/>
          <w:titlePg/>
        </w:sectPr>
      </w:pPr>
    </w:p>
    <w:p w:rsidR="00141C63" w:rsidRDefault="00141C63">
      <w:pPr>
        <w:rPr>
          <w:rFonts w:eastAsia="Times New Roman" w:cs="Times New Roman"/>
          <w:sz w:val="2"/>
          <w:szCs w:val="22"/>
        </w:rPr>
      </w:pPr>
    </w:p>
    <w:p w:rsidR="00141C63" w:rsidRDefault="00141C63">
      <w:pPr>
        <w:rPr>
          <w:rFonts w:eastAsia="Times New Roman" w:cs="Times New Roman"/>
          <w:sz w:val="2"/>
          <w:szCs w:val="22"/>
        </w:rPr>
      </w:pP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 xml:space="preserve">3.2. Характеристика текущего состояния сферы подпрограммы 2 </w:t>
      </w: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с указанием основных проблем и прогноз ее развития</w:t>
      </w:r>
    </w:p>
    <w:p w:rsidR="00141C63" w:rsidRDefault="00141C63">
      <w:pPr>
        <w:ind w:firstLine="540"/>
        <w:jc w:val="both"/>
        <w:rPr>
          <w:rFonts w:ascii="Times New Roman" w:eastAsiaTheme="minorHAnsi" w:hAnsi="Times New Roman" w:cs="Times New Roman"/>
          <w:szCs w:val="22"/>
        </w:rPr>
      </w:pP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является ключевым элементом инновационной инфраструктуры Санкт-Петербурга, основной задачей которого является развитие </w:t>
      </w:r>
      <w:r>
        <w:rPr>
          <w:rFonts w:ascii="Times New Roman" w:eastAsiaTheme="minorHAnsi" w:hAnsi="Times New Roman" w:cs="Times New Roman"/>
          <w:lang w:eastAsia="en-US"/>
        </w:rPr>
        <w:br/>
        <w:t xml:space="preserve">и поддержка в городе инновационной экосистемы, направленной на поиск, создание </w:t>
      </w:r>
      <w:r>
        <w:rPr>
          <w:rFonts w:ascii="Times New Roman" w:eastAsiaTheme="minorHAnsi" w:hAnsi="Times New Roman" w:cs="Times New Roman"/>
          <w:lang w:eastAsia="en-US"/>
        </w:rPr>
        <w:br/>
        <w:t>и внедрение инноваций.</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Стратегическое развитие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осуществляется </w:t>
      </w:r>
      <w:r>
        <w:rPr>
          <w:rFonts w:ascii="Times New Roman" w:eastAsiaTheme="minorHAnsi" w:hAnsi="Times New Roman" w:cs="Times New Roman"/>
          <w:lang w:eastAsia="en-US"/>
        </w:rPr>
        <w:br/>
        <w:t xml:space="preserve">в соответствии с Концепцией развития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на период </w:t>
      </w:r>
      <w:r>
        <w:rPr>
          <w:rFonts w:ascii="Times New Roman" w:eastAsiaTheme="minorHAnsi" w:hAnsi="Times New Roman" w:cs="Times New Roman"/>
          <w:lang w:eastAsia="en-US"/>
        </w:rPr>
        <w:br/>
        <w:t xml:space="preserve">до 2030 года, утвержденной протоколом Совета директоров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Технопарк </w:t>
      </w:r>
      <w:r>
        <w:rPr>
          <w:rFonts w:ascii="Times New Roman" w:eastAsiaTheme="minorHAnsi" w:hAnsi="Times New Roman" w:cs="Times New Roman"/>
          <w:lang w:eastAsia="en-US"/>
        </w:rPr>
        <w:br/>
        <w:t>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от 02.10.2023 № 127.</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является институтом инновационного развития Санкт-Петербурга, реализующим на территории города </w:t>
      </w:r>
      <w:r>
        <w:rPr>
          <w:rFonts w:ascii="Times New Roman" w:eastAsiaTheme="minorHAnsi" w:hAnsi="Times New Roman" w:cs="Times New Roman"/>
          <w:color w:val="000000" w:themeColor="text1"/>
          <w:lang w:eastAsia="en-US"/>
        </w:rPr>
        <w:t xml:space="preserve">Концепцию технологического </w:t>
      </w:r>
      <w:r>
        <w:rPr>
          <w:rFonts w:ascii="Times New Roman" w:eastAsiaTheme="minorHAnsi" w:hAnsi="Times New Roman" w:cs="Times New Roman"/>
          <w:lang w:eastAsia="en-US"/>
        </w:rPr>
        <w:t>развития на период до 2030 года, утвержденную распоряжением Правительства Российской Федерации от 20.05.2023 № 1315-р.</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Миссией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является повышение уровня инновационной активности малого и среднего бизнеса, а также уровня инновационной восприимчивости крупных промышленных предприятий Санкт-Петербурга (государственных компаний и </w:t>
      </w:r>
      <w:proofErr w:type="spellStart"/>
      <w:r>
        <w:rPr>
          <w:rFonts w:ascii="Times New Roman" w:eastAsiaTheme="minorHAnsi" w:hAnsi="Times New Roman" w:cs="Times New Roman"/>
          <w:lang w:eastAsia="en-US"/>
        </w:rPr>
        <w:t>госкорпораций</w:t>
      </w:r>
      <w:proofErr w:type="spellEnd"/>
      <w:r>
        <w:rPr>
          <w:rFonts w:ascii="Times New Roman" w:eastAsiaTheme="minorHAnsi" w:hAnsi="Times New Roman" w:cs="Times New Roman"/>
          <w:lang w:eastAsia="en-US"/>
        </w:rPr>
        <w:t xml:space="preserve">) в целях достижения технологической независимости и повышения глобальной конкурентоспособности промышленности </w:t>
      </w:r>
      <w:r>
        <w:rPr>
          <w:rFonts w:ascii="Times New Roman" w:eastAsiaTheme="minorHAnsi" w:hAnsi="Times New Roman" w:cs="Times New Roman"/>
          <w:lang w:eastAsia="en-US"/>
        </w:rPr>
        <w:br/>
        <w:t>Санкт-Петербурга.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Стратегическими целями деятельности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на период до 2030 года являются: внедрение инноваций, </w:t>
      </w:r>
      <w:proofErr w:type="spellStart"/>
      <w:r>
        <w:rPr>
          <w:rFonts w:ascii="Times New Roman" w:eastAsiaTheme="minorHAnsi" w:hAnsi="Times New Roman" w:cs="Times New Roman"/>
          <w:lang w:eastAsia="en-US"/>
        </w:rPr>
        <w:t>импортозамещение</w:t>
      </w:r>
      <w:proofErr w:type="spellEnd"/>
      <w:r>
        <w:rPr>
          <w:rFonts w:ascii="Times New Roman" w:eastAsiaTheme="minorHAnsi" w:hAnsi="Times New Roman" w:cs="Times New Roman"/>
          <w:lang w:eastAsia="en-US"/>
        </w:rPr>
        <w:t>, популяризация технологий и технологического предпринимательства.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целях обеспечения инновационного и научно-технологического развития города </w:t>
      </w:r>
      <w:r>
        <w:rPr>
          <w:rFonts w:ascii="Times New Roman" w:eastAsiaTheme="minorHAnsi" w:hAnsi="Times New Roman" w:cs="Times New Roman"/>
          <w:lang w:eastAsia="en-US"/>
        </w:rPr>
        <w:b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принимает участие в реализации следующих ключевых направлений:</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формирование и развитие единой инновационно-технологической инфраструктуры Санкт-Петербурга;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развитие исследований и разработок;</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цифровая трансформация промышленности;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подготовка кадров для новой промышленности;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комплексное сопровождение проектов по критическим направлениям развития промышленности;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развитие беспилотной авиации;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международное и межрегиональное сотрудничество.</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Приоритетными отраслевыми направлениями развития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Технопарк </w:t>
      </w:r>
      <w:r>
        <w:rPr>
          <w:rFonts w:ascii="Times New Roman" w:eastAsiaTheme="minorHAnsi" w:hAnsi="Times New Roman" w:cs="Times New Roman"/>
          <w:lang w:eastAsia="en-US"/>
        </w:rPr>
        <w:br/>
        <w:t>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на период до 2030 года являются: радиоэлектроника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и приборостроение (включая телеметрию и промышленную автоматику), машиностроение (включая судостроение), пищевая промышленность, беспилотная авиация, фармацевтическая промышленность, химическая промышленность (малотоннажная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и специальная химия).</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Приоритетными технологическими направлениями развития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Технопарк </w:t>
      </w:r>
      <w:r>
        <w:rPr>
          <w:rFonts w:ascii="Times New Roman" w:eastAsiaTheme="minorHAnsi" w:hAnsi="Times New Roman" w:cs="Times New Roman"/>
          <w:lang w:eastAsia="en-US"/>
        </w:rPr>
        <w:br/>
        <w:t>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на период до 2030 года являются: робототехника и </w:t>
      </w:r>
      <w:proofErr w:type="spellStart"/>
      <w:r>
        <w:rPr>
          <w:rFonts w:ascii="Times New Roman" w:eastAsiaTheme="minorHAnsi" w:hAnsi="Times New Roman" w:cs="Times New Roman"/>
          <w:lang w:eastAsia="en-US"/>
        </w:rPr>
        <w:t>сенсорика</w:t>
      </w:r>
      <w:proofErr w:type="spellEnd"/>
      <w:r>
        <w:rPr>
          <w:rFonts w:ascii="Times New Roman" w:eastAsiaTheme="minorHAnsi" w:hAnsi="Times New Roman" w:cs="Times New Roman"/>
          <w:lang w:eastAsia="en-US"/>
        </w:rPr>
        <w:t xml:space="preserve">, проточный химический синтез, биотехнологии, композитные материалы, </w:t>
      </w:r>
      <w:proofErr w:type="spellStart"/>
      <w:r>
        <w:rPr>
          <w:rFonts w:ascii="Times New Roman" w:eastAsiaTheme="minorHAnsi" w:hAnsi="Times New Roman" w:cs="Times New Roman"/>
          <w:lang w:eastAsia="en-US"/>
        </w:rPr>
        <w:t>фотоника</w:t>
      </w:r>
      <w:proofErr w:type="spellEnd"/>
      <w:r>
        <w:rPr>
          <w:rFonts w:ascii="Times New Roman" w:eastAsiaTheme="minorHAnsi" w:hAnsi="Times New Roman" w:cs="Times New Roman"/>
          <w:lang w:eastAsia="en-US"/>
        </w:rPr>
        <w:t xml:space="preserve">, искусственный интеллект и </w:t>
      </w:r>
      <w:proofErr w:type="spellStart"/>
      <w:r>
        <w:rPr>
          <w:rFonts w:ascii="Times New Roman" w:eastAsiaTheme="minorHAnsi" w:hAnsi="Times New Roman" w:cs="Times New Roman"/>
          <w:lang w:eastAsia="en-US"/>
        </w:rPr>
        <w:t>нейросети</w:t>
      </w:r>
      <w:proofErr w:type="spellEnd"/>
      <w:r>
        <w:rPr>
          <w:rFonts w:ascii="Times New Roman" w:eastAsiaTheme="minorHAnsi" w:hAnsi="Times New Roman" w:cs="Times New Roman"/>
          <w:lang w:eastAsia="en-US"/>
        </w:rPr>
        <w:t>, промышленный интернет вещей, аддитивные технологии, виртуальная и дополненная реальность, технологии защиты информации (</w:t>
      </w:r>
      <w:proofErr w:type="spellStart"/>
      <w:r>
        <w:rPr>
          <w:rFonts w:ascii="Times New Roman" w:eastAsiaTheme="minorHAnsi" w:hAnsi="Times New Roman" w:cs="Times New Roman"/>
          <w:lang w:eastAsia="en-US"/>
        </w:rPr>
        <w:t>кибербезопасность</w:t>
      </w:r>
      <w:proofErr w:type="spellEnd"/>
      <w:r>
        <w:rPr>
          <w:rFonts w:ascii="Times New Roman" w:eastAsiaTheme="minorHAnsi" w:hAnsi="Times New Roman" w:cs="Times New Roman"/>
          <w:lang w:eastAsia="en-US"/>
        </w:rPr>
        <w:t>).</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Формирование и развитие единой ИТИ Санкт-Петербурга осуществляются в рамках реализации Концепции развития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на период </w:t>
      </w:r>
      <w:r>
        <w:rPr>
          <w:rFonts w:ascii="Times New Roman" w:eastAsiaTheme="minorHAnsi" w:hAnsi="Times New Roman" w:cs="Times New Roman"/>
          <w:lang w:eastAsia="en-US"/>
        </w:rPr>
        <w:br/>
        <w:t xml:space="preserve">до 2030 года. ИТИ Санкт-Петербурга представляет собой совокупность организаций </w:t>
      </w:r>
      <w:r>
        <w:rPr>
          <w:rFonts w:ascii="Times New Roman" w:eastAsiaTheme="minorHAnsi" w:hAnsi="Times New Roman" w:cs="Times New Roman"/>
          <w:lang w:eastAsia="en-US"/>
        </w:rPr>
        <w:br/>
        <w:t xml:space="preserve">Санкт-Петербурга, являющихся объектами инновационной, технологической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lastRenderedPageBreak/>
        <w:t xml:space="preserve">и финансовой поддержки малых технологических компаний и стартапов, координация деятельности которых осуществляется оператором в лице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Технопарк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В состав ИТИ Санкт-Петербурга могут входить промышленные технопарки (в том числе в сфере электронной промышленности), технопарки в сфере высоких технологий, инновационно-промышленные и технологические парки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Санкт-Петербурга, инжиниринговые центры, центры прототипирования, центры стандартизации и сертификации, испытательные центры и опытные полигоны, дизайн-центры (микро) электроники, бизнес-инкубаторы, центры промышленного дизайна, центры коллективного пользования, центры трансфера технологий, научно-образовательные, инновационные территориальные и промышленные кластеры, финансовые институты развития и поддержки инноваций. Взаимодействие структурных формирований ИТИ Санкт-Петербурга осуществляется на партнерской основе.</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Развитие исследований и разработок осуществляется в целях обеспечения лекарственной и продовольственной безопасности, а также достижения технологического суверенитета по критическим направлениям развития промышленности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Санкт-Петербурга.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части обеспечения лекарственной и продовольственной безопасности </w:t>
      </w:r>
      <w:r>
        <w:rPr>
          <w:rFonts w:ascii="Times New Roman" w:eastAsiaTheme="minorHAnsi" w:hAnsi="Times New Roman" w:cs="Times New Roman"/>
          <w:lang w:eastAsia="en-US"/>
        </w:rPr>
        <w:b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проводятся НИОКР по разработке технологий синтеза АФС, </w:t>
      </w:r>
      <w:proofErr w:type="spellStart"/>
      <w:r>
        <w:rPr>
          <w:rFonts w:ascii="Times New Roman" w:eastAsiaTheme="minorHAnsi" w:hAnsi="Times New Roman" w:cs="Times New Roman"/>
          <w:lang w:eastAsia="en-US"/>
        </w:rPr>
        <w:t>интермедиатов</w:t>
      </w:r>
      <w:proofErr w:type="spellEnd"/>
      <w:r>
        <w:rPr>
          <w:rFonts w:ascii="Times New Roman" w:eastAsiaTheme="minorHAnsi" w:hAnsi="Times New Roman" w:cs="Times New Roman"/>
          <w:lang w:eastAsia="en-US"/>
        </w:rPr>
        <w:t xml:space="preserve"> для производства АФС, а также ингредиентов для пищевой промышленности.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части решения задачи по повышению уровня технологического суверенитета </w:t>
      </w:r>
      <w:r>
        <w:rPr>
          <w:rFonts w:ascii="Times New Roman" w:eastAsiaTheme="minorHAnsi" w:hAnsi="Times New Roman" w:cs="Times New Roman"/>
          <w:lang w:eastAsia="en-US"/>
        </w:rPr>
        <w:br/>
        <w:t xml:space="preserve">в приоритетных отраслях промышленности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проводятся НИОКР по разработке комплектующих изделий, узлов, агрегатов, сырья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и материалов для приоритетных отраслей промышленности, в том числе в формате обратного инжиниринга.</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целях стимулирования проведения НИОКР в формате обратного инжиниринга для нужд промышленных предприятий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в качестве регионального оператора АНО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Агентство по технологическому развитию</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реализует </w:t>
      </w:r>
      <w:r>
        <w:rPr>
          <w:rFonts w:ascii="Times New Roman" w:eastAsiaTheme="minorHAnsi" w:hAnsi="Times New Roman" w:cs="Times New Roman"/>
          <w:lang w:eastAsia="en-US"/>
        </w:rPr>
        <w:br/>
        <w:t xml:space="preserve">на территории Санкт-Петербурга программу поддержки в рамках </w:t>
      </w:r>
      <w:r>
        <w:rPr>
          <w:rFonts w:ascii="Times New Roman" w:eastAsiaTheme="minorHAnsi" w:hAnsi="Times New Roman" w:cs="Times New Roman"/>
          <w:color w:val="000000" w:themeColor="text1"/>
          <w:lang w:eastAsia="en-US"/>
        </w:rPr>
        <w:t xml:space="preserve">постановления </w:t>
      </w:r>
      <w:r>
        <w:rPr>
          <w:rFonts w:ascii="Times New Roman" w:eastAsiaTheme="minorHAnsi" w:hAnsi="Times New Roman" w:cs="Times New Roman"/>
          <w:lang w:eastAsia="en-US"/>
        </w:rPr>
        <w:t xml:space="preserve">Правительства Российской Федерации от 18.02.2022 № 208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О предоставлении субсидии из федерального бюджета автономной некоммерческой организации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Агентство </w:t>
      </w:r>
      <w:r>
        <w:rPr>
          <w:rFonts w:ascii="Times New Roman" w:eastAsiaTheme="minorHAnsi" w:hAnsi="Times New Roman" w:cs="Times New Roman"/>
          <w:lang w:eastAsia="en-US"/>
        </w:rPr>
        <w:br/>
        <w:t>по технологическому развитию</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формирует партнерскую сеть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с образовательными организациями высшего и среднего профессионального образования </w:t>
      </w:r>
      <w:r w:rsidR="00147BF8">
        <w:rPr>
          <w:rFonts w:ascii="Times New Roman" w:eastAsiaTheme="minorHAnsi" w:hAnsi="Times New Roman" w:cs="Times New Roman"/>
          <w:lang w:eastAsia="en-US"/>
        </w:rPr>
        <w:br/>
      </w:r>
      <w:r>
        <w:rPr>
          <w:rFonts w:ascii="Times New Roman" w:eastAsiaTheme="minorHAnsi" w:hAnsi="Times New Roman" w:cs="Times New Roman"/>
          <w:lang w:eastAsia="en-US"/>
        </w:rPr>
        <w:t>в целях создания и развития на их базе сети кафедр технологического предпринимательства, организации и проведения студенческих стажировок и практик, реализации совместных образовательных проектов и программ, а также проведения совместных деловых и образовательных мероприятий.</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участвует в федеральном проекте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Платформа университетского технологического предпринимательства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а также способствует созданию и развитию в Санкт-Петербурге передовых инженерных школ и выступает </w:t>
      </w:r>
      <w:r>
        <w:rPr>
          <w:rFonts w:ascii="Times New Roman" w:eastAsiaTheme="minorHAnsi" w:hAnsi="Times New Roman" w:cs="Times New Roman"/>
          <w:lang w:eastAsia="en-US"/>
        </w:rPr>
        <w:br/>
        <w:t xml:space="preserve">в качестве инфраструктурного партнера по реализации инновационных проектов вузов. Кроме того,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расширяет сотрудничество с детскими технопарками, центрами молодежного инновационного творчества, а также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кружковым</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движением Национальной технологической инициативы.</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реализует на региональном уровне государственную политику по поддержке промышленных кластеров, создаваемых в целях освоения производства высокотехнологичной импортозамещающей промышленной продукции в приоритетных отраслях промышленности, в рамках </w:t>
      </w:r>
      <w:r>
        <w:rPr>
          <w:rFonts w:ascii="Times New Roman" w:eastAsiaTheme="minorHAnsi" w:hAnsi="Times New Roman" w:cs="Times New Roman"/>
          <w:color w:val="000000" w:themeColor="text1"/>
          <w:lang w:eastAsia="en-US"/>
        </w:rPr>
        <w:t xml:space="preserve">постановления Правительства Российской Федерации от 31.07.2015 № 779 </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 xml:space="preserve">О промышленных кластерах </w:t>
      </w:r>
      <w:r>
        <w:rPr>
          <w:rFonts w:ascii="Times New Roman" w:eastAsiaTheme="minorHAnsi" w:hAnsi="Times New Roman" w:cs="Times New Roman"/>
          <w:color w:val="000000" w:themeColor="text1"/>
          <w:lang w:eastAsia="en-US"/>
        </w:rPr>
        <w:br/>
        <w:t>и специализированных организациях промышленных кластеров</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 xml:space="preserve"> и постановлением </w:t>
      </w:r>
      <w:r>
        <w:rPr>
          <w:rFonts w:ascii="Times New Roman" w:eastAsiaTheme="minorHAnsi" w:hAnsi="Times New Roman" w:cs="Times New Roman"/>
          <w:lang w:eastAsia="en-US"/>
        </w:rPr>
        <w:lastRenderedPageBreak/>
        <w:t xml:space="preserve">Правительства Российской Федерации от 28.01.2016 № 41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по производству промышленной продукции кластера в целях импортозамещения</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осуществляет комплексное сопровождение промышленных проектов, направленных на выявление потребностей промышленных инвесторов в мерах государственной поддержки на различных этапах реализации проекта и подготовки предложений по актуализации действующих и (или) введению новых мер государственной поддержки, исходя из реальных потребностей промышленности.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обеспечивает координацию деятельности кластеров Санкт-Петербурга. В целях комплексного сопровождения совместных кластерных проектов участников промышленных кластеров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Технопарк </w:t>
      </w:r>
      <w:r>
        <w:rPr>
          <w:rFonts w:ascii="Times New Roman" w:eastAsiaTheme="minorHAnsi" w:hAnsi="Times New Roman" w:cs="Times New Roman"/>
          <w:lang w:eastAsia="en-US"/>
        </w:rPr>
        <w:br/>
        <w:t>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может выступать в качестве специализированной организации промышленных кластеров.</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осуществляет взаимодействие с крупными промышленными предприятиями Санкт-Петербурга, государственными компаниями </w:t>
      </w:r>
      <w:r>
        <w:rPr>
          <w:rFonts w:ascii="Times New Roman" w:eastAsiaTheme="minorHAnsi" w:hAnsi="Times New Roman" w:cs="Times New Roman"/>
          <w:lang w:eastAsia="en-US"/>
        </w:rPr>
        <w:br/>
        <w:t xml:space="preserve">и </w:t>
      </w:r>
      <w:proofErr w:type="spellStart"/>
      <w:r>
        <w:rPr>
          <w:rFonts w:ascii="Times New Roman" w:eastAsiaTheme="minorHAnsi" w:hAnsi="Times New Roman" w:cs="Times New Roman"/>
          <w:lang w:eastAsia="en-US"/>
        </w:rPr>
        <w:t>госкорпорациями</w:t>
      </w:r>
      <w:proofErr w:type="spellEnd"/>
      <w:r>
        <w:rPr>
          <w:rFonts w:ascii="Times New Roman" w:eastAsiaTheme="minorHAnsi" w:hAnsi="Times New Roman" w:cs="Times New Roman"/>
          <w:lang w:eastAsia="en-US"/>
        </w:rPr>
        <w:t xml:space="preserve">, а также компаниями - лидерами по внедрению наилучших доступных технологий, созданию и развитию критических и сквозных технологий, локализации производства (в том числе в рамках импортозамещения), а также реализации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на территории Санкт-Петербурга проектов-маяков, проектов технологического суверенитета и важнейших инновационных проектов государственного значения.</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реализует мероприятия по развитию беспилотной авиации в </w:t>
      </w:r>
      <w:r>
        <w:rPr>
          <w:rFonts w:ascii="Times New Roman" w:eastAsiaTheme="minorHAnsi" w:hAnsi="Times New Roman" w:cs="Times New Roman"/>
          <w:color w:val="000000" w:themeColor="text1"/>
          <w:lang w:eastAsia="en-US"/>
        </w:rPr>
        <w:t xml:space="preserve">рамках Стратегии развития беспилотной авиации Российской Федерации </w:t>
      </w:r>
      <w:r w:rsidR="00147BF8">
        <w:rPr>
          <w:rFonts w:ascii="Times New Roman" w:eastAsiaTheme="minorHAnsi" w:hAnsi="Times New Roman" w:cs="Times New Roman"/>
          <w:color w:val="000000" w:themeColor="text1"/>
          <w:lang w:eastAsia="en-US"/>
        </w:rPr>
        <w:br/>
      </w:r>
      <w:r>
        <w:rPr>
          <w:rFonts w:ascii="Times New Roman" w:eastAsiaTheme="minorHAnsi" w:hAnsi="Times New Roman" w:cs="Times New Roman"/>
          <w:color w:val="000000" w:themeColor="text1"/>
          <w:lang w:eastAsia="en-US"/>
        </w:rPr>
        <w:t xml:space="preserve">на период до 2030 года и на перспективу до 2035 года, утвержденной распоряжением Правительства Российской Федерации от 21.06.2023 № 1630-р, Программы развития беспилотной авиации в Санкт-Петербурге на период до 2030 года, утвержденной Губернатором Санкт-Петербурга, а также во исполнение поручений Президента Российской Федерации </w:t>
      </w:r>
      <w:proofErr w:type="spellStart"/>
      <w:r>
        <w:rPr>
          <w:rFonts w:ascii="Times New Roman" w:eastAsiaTheme="minorHAnsi" w:hAnsi="Times New Roman" w:cs="Times New Roman"/>
          <w:color w:val="000000" w:themeColor="text1"/>
          <w:lang w:eastAsia="en-US"/>
        </w:rPr>
        <w:t>В.В.Путина</w:t>
      </w:r>
      <w:proofErr w:type="spellEnd"/>
      <w:r>
        <w:rPr>
          <w:rFonts w:ascii="Times New Roman" w:eastAsiaTheme="minorHAnsi" w:hAnsi="Times New Roman" w:cs="Times New Roman"/>
          <w:color w:val="000000" w:themeColor="text1"/>
          <w:lang w:eastAsia="en-US"/>
        </w:rPr>
        <w:t xml:space="preserve"> от 30.12.2022 № ПР-2548 (пункт 1 </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е</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 xml:space="preserve">) </w:t>
      </w:r>
      <w:r w:rsidR="00CE67D1">
        <w:rPr>
          <w:rFonts w:ascii="Times New Roman" w:eastAsiaTheme="minorHAnsi" w:hAnsi="Times New Roman" w:cs="Times New Roman"/>
          <w:color w:val="000000" w:themeColor="text1"/>
          <w:lang w:eastAsia="en-US"/>
        </w:rPr>
        <w:br/>
      </w:r>
      <w:r>
        <w:rPr>
          <w:rFonts w:ascii="Times New Roman" w:eastAsiaTheme="minorHAnsi" w:hAnsi="Times New Roman" w:cs="Times New Roman"/>
          <w:color w:val="000000" w:themeColor="text1"/>
          <w:lang w:eastAsia="en-US"/>
        </w:rPr>
        <w:t xml:space="preserve">и от 13.06.2023 № ПР-1176 (пункт 4 </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в</w:t>
      </w:r>
      <w:r w:rsidR="00CA7162">
        <w:rPr>
          <w:rFonts w:ascii="Times New Roman" w:eastAsiaTheme="minorHAnsi" w:hAnsi="Times New Roman" w:cs="Times New Roman"/>
          <w:color w:val="000000" w:themeColor="text1"/>
          <w:lang w:eastAsia="en-US"/>
        </w:rPr>
        <w:t>»</w:t>
      </w:r>
      <w:r>
        <w:rPr>
          <w:rFonts w:ascii="Times New Roman" w:eastAsiaTheme="minorHAnsi" w:hAnsi="Times New Roman" w:cs="Times New Roman"/>
          <w:color w:val="000000" w:themeColor="text1"/>
          <w:lang w:eastAsia="en-US"/>
        </w:rPr>
        <w:t>).</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 рамках данного направления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участвует </w:t>
      </w:r>
      <w:r>
        <w:rPr>
          <w:rFonts w:ascii="Times New Roman" w:eastAsiaTheme="minorHAnsi" w:hAnsi="Times New Roman" w:cs="Times New Roman"/>
          <w:lang w:eastAsia="en-US"/>
        </w:rPr>
        <w:br/>
        <w:t>в создании и развитии в Санкт-Петербурге НПЦ испытаний и компетенций в сфере беспилотных авиационных систем (далее - НПЦ БАС), а также осуществляет реверс-инжиниринг, разработку, испытание, сертификацию и изготовление опытных партий комплектующих для различных типов беспилотных воздушных судов, элементов наземной инфраструктуры обеспечения эксплуатации беспилотных авиационных систем, а также систем противодействия их незаконному применению.</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осуществляет международное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и межрегиональное научно-техническое сотрудничество в целях формирования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и укрепления многосторонних устойчивых связей с субъектами Российской Федерации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и дружественными странами в области совместного создания и освоения новых технологий и рынков высокотехнологичной продукции, а также увеличения числа локализованных </w:t>
      </w:r>
      <w:r w:rsidR="00147BF8">
        <w:rPr>
          <w:rFonts w:ascii="Times New Roman" w:eastAsiaTheme="minorHAnsi" w:hAnsi="Times New Roman" w:cs="Times New Roman"/>
          <w:lang w:eastAsia="en-US"/>
        </w:rPr>
        <w:br/>
      </w:r>
      <w:r>
        <w:rPr>
          <w:rFonts w:ascii="Times New Roman" w:eastAsiaTheme="minorHAnsi" w:hAnsi="Times New Roman" w:cs="Times New Roman"/>
          <w:lang w:eastAsia="en-US"/>
        </w:rPr>
        <w:t xml:space="preserve">в Санкт-Петербурге критических и сквозных технологий, созданных </w:t>
      </w:r>
      <w:r w:rsidR="00CE67D1">
        <w:rPr>
          <w:rFonts w:ascii="Times New Roman" w:eastAsiaTheme="minorHAnsi" w:hAnsi="Times New Roman" w:cs="Times New Roman"/>
          <w:lang w:eastAsia="en-US"/>
        </w:rPr>
        <w:br/>
      </w:r>
      <w:r>
        <w:rPr>
          <w:rFonts w:ascii="Times New Roman" w:eastAsiaTheme="minorHAnsi" w:hAnsi="Times New Roman" w:cs="Times New Roman"/>
          <w:lang w:eastAsia="en-US"/>
        </w:rPr>
        <w:t>в рамках кооперации с компаниями из других регионов России и дружественных стран.</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Для реализации международных проектов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использует потенциал научного, научно-технологического и инновационного сотрудничества в рамках Евразийского экономического союза, Шанхайской организации сотрудничества, стран БРИКС, Регионального содружества в области связи, а также потенциал Союзного государства и двухсторонних связей Российской Федерации </w:t>
      </w:r>
      <w:r>
        <w:rPr>
          <w:rFonts w:ascii="Times New Roman" w:eastAsiaTheme="minorHAnsi" w:hAnsi="Times New Roman" w:cs="Times New Roman"/>
          <w:lang w:eastAsia="en-US"/>
        </w:rPr>
        <w:br/>
        <w:t>с дружественными государствами.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совместно с институтами поддержки экспорта содействует экспорту высокотехнологичной продукции промышленных предприятий Санкт-Петербурга, а также продвижению резидентов АО </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Технопарк Санкт-Петербурга</w:t>
      </w:r>
      <w:r w:rsidR="00CA7162">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lastRenderedPageBreak/>
        <w:t xml:space="preserve">на рынки дружественных стран, в том числе в целях поиска венчурного финансирования </w:t>
      </w:r>
      <w:r>
        <w:rPr>
          <w:rFonts w:ascii="Times New Roman" w:eastAsiaTheme="minorHAnsi" w:hAnsi="Times New Roman" w:cs="Times New Roman"/>
          <w:lang w:eastAsia="en-US"/>
        </w:rPr>
        <w:br/>
        <w:t xml:space="preserve">и </w:t>
      </w:r>
      <w:proofErr w:type="spellStart"/>
      <w:r>
        <w:rPr>
          <w:rFonts w:ascii="Times New Roman" w:eastAsiaTheme="minorHAnsi" w:hAnsi="Times New Roman" w:cs="Times New Roman"/>
          <w:lang w:eastAsia="en-US"/>
        </w:rPr>
        <w:t>грантовой</w:t>
      </w:r>
      <w:proofErr w:type="spellEnd"/>
      <w:r>
        <w:rPr>
          <w:rFonts w:ascii="Times New Roman" w:eastAsiaTheme="minorHAnsi" w:hAnsi="Times New Roman" w:cs="Times New Roman"/>
          <w:lang w:eastAsia="en-US"/>
        </w:rPr>
        <w:t xml:space="preserve"> поддержки.</w:t>
      </w:r>
    </w:p>
    <w:p w:rsidR="00141C63" w:rsidRDefault="000F45D4">
      <w:pPr>
        <w:ind w:firstLine="54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По состоянию на 01.01.2026 в НПЦ БАС входят 73 резидента. </w:t>
      </w:r>
    </w:p>
    <w:p w:rsidR="00141C63" w:rsidRDefault="00141C63">
      <w:pPr>
        <w:rPr>
          <w:sz w:val="2"/>
          <w:szCs w:val="22"/>
        </w:rPr>
        <w:sectPr w:rsidR="00141C63">
          <w:pgSz w:w="11907" w:h="16839" w:code="9"/>
          <w:pgMar w:top="1134" w:right="850" w:bottom="993" w:left="1701" w:header="708" w:footer="708" w:gutter="0"/>
          <w:cols w:space="720"/>
          <w:titlePg/>
        </w:sectPr>
      </w:pPr>
    </w:p>
    <w:p w:rsidR="00141C63" w:rsidRDefault="00141C63">
      <w:pPr>
        <w:rPr>
          <w:sz w:val="2"/>
          <w:szCs w:val="22"/>
        </w:rPr>
      </w:pPr>
    </w:p>
    <w:p w:rsidR="00141C63" w:rsidRDefault="00141C63">
      <w:pPr>
        <w:rPr>
          <w:sz w:val="2"/>
          <w:szCs w:val="22"/>
        </w:r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141C63" w:rsidTr="00CE67D1">
        <w:trPr>
          <w:trHeight w:val="1017"/>
        </w:trPr>
        <w:tc>
          <w:tcPr>
            <w:tcW w:w="15575" w:type="dxa"/>
            <w:gridSpan w:val="26"/>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3.3. ПЕРЕЧЕНЬ</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2</w:t>
            </w:r>
          </w:p>
        </w:tc>
        <w:tc>
          <w:tcPr>
            <w:tcW w:w="57" w:type="dxa"/>
          </w:tcPr>
          <w:p w:rsidR="00141C63" w:rsidRDefault="00141C63">
            <w:pPr>
              <w:rPr>
                <w:sz w:val="2"/>
              </w:rPr>
            </w:pPr>
          </w:p>
        </w:tc>
      </w:tr>
      <w:tr w:rsidR="00141C63" w:rsidTr="00CE67D1">
        <w:trPr>
          <w:trHeight w:val="115"/>
        </w:trPr>
        <w:tc>
          <w:tcPr>
            <w:tcW w:w="15632" w:type="dxa"/>
            <w:gridSpan w:val="27"/>
          </w:tcPr>
          <w:p w:rsidR="00141C63" w:rsidRDefault="00141C63">
            <w:pPr>
              <w:rPr>
                <w:sz w:val="2"/>
              </w:rPr>
            </w:pPr>
          </w:p>
        </w:tc>
      </w:tr>
      <w:tr w:rsidR="00141C63" w:rsidTr="00CE67D1">
        <w:trPr>
          <w:trHeight w:val="444"/>
        </w:trPr>
        <w:tc>
          <w:tcPr>
            <w:tcW w:w="15575" w:type="dxa"/>
            <w:gridSpan w:val="26"/>
            <w:tcBorders>
              <w:bottom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141C63" w:rsidRDefault="00141C63">
            <w:pPr>
              <w:rPr>
                <w:sz w:val="2"/>
              </w:rPr>
            </w:pPr>
          </w:p>
        </w:tc>
      </w:tr>
      <w:tr w:rsidR="00141C63" w:rsidTr="00CE67D1">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Наимено</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вание</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меропри</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тель</w:t>
            </w:r>
            <w:proofErr w:type="spellEnd"/>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Петербур</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Мощ</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ность</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выполне</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ния</w:t>
            </w:r>
            <w:proofErr w:type="spellEnd"/>
            <w:r>
              <w:rPr>
                <w:rFonts w:ascii="Times New Roman" w:eastAsia="Times New Roman" w:hAnsi="Times New Roman" w:cs="Times New Roman"/>
                <w:b/>
                <w:color w:val="000000"/>
                <w:spacing w:val="-2"/>
                <w:sz w:val="18"/>
                <w:szCs w:val="22"/>
              </w:rPr>
              <w:t xml:space="preserve"> </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Источник </w:t>
            </w:r>
            <w:proofErr w:type="spellStart"/>
            <w:r>
              <w:rPr>
                <w:rFonts w:ascii="Times New Roman" w:eastAsia="Times New Roman" w:hAnsi="Times New Roman" w:cs="Times New Roman"/>
                <w:b/>
                <w:color w:val="000000"/>
                <w:spacing w:val="-2"/>
                <w:sz w:val="18"/>
                <w:szCs w:val="22"/>
              </w:rPr>
              <w:t>финанси</w:t>
            </w:r>
            <w:proofErr w:type="spellEnd"/>
          </w:p>
          <w:p w:rsidR="00141C63" w:rsidRDefault="000F45D4">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szCs w:val="22"/>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CE67D1">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000000"/>
            </w:tcBorders>
          </w:tcPr>
          <w:p w:rsidR="00141C63" w:rsidRDefault="00141C63">
            <w:pPr>
              <w:rPr>
                <w:sz w:val="2"/>
              </w:rPr>
            </w:pPr>
          </w:p>
        </w:tc>
      </w:tr>
      <w:tr w:rsidR="00141C63" w:rsidTr="00CE67D1">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141C63" w:rsidRDefault="00141C63">
            <w:pPr>
              <w:rPr>
                <w:sz w:val="2"/>
              </w:rPr>
            </w:pPr>
          </w:p>
        </w:tc>
      </w:tr>
      <w:tr w:rsidR="00141C63" w:rsidTr="00CE67D1">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7" w:type="dxa"/>
            <w:tcBorders>
              <w:left w:val="single" w:sz="4" w:space="0" w:color="000000"/>
            </w:tcBorders>
          </w:tcPr>
          <w:p w:rsidR="00141C63" w:rsidRDefault="00141C63">
            <w:pPr>
              <w:rPr>
                <w:sz w:val="2"/>
              </w:rPr>
            </w:pPr>
          </w:p>
        </w:tc>
      </w:tr>
      <w:tr w:rsidR="00141C63" w:rsidTr="00CE67D1">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ИТМО Хайпарк</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для реализации комплексного проекта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ИТМО Хайпарк</w:t>
            </w:r>
            <w:r w:rsidR="00CA7162">
              <w:rPr>
                <w:rFonts w:ascii="Times New Roman" w:eastAsia="Times New Roman" w:hAnsi="Times New Roman" w:cs="Times New Roman"/>
                <w:color w:val="000000"/>
                <w:spacing w:val="-2"/>
                <w:sz w:val="16"/>
                <w:szCs w:val="22"/>
              </w:rPr>
              <w:t>»</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2.3 </w:t>
            </w:r>
          </w:p>
        </w:tc>
        <w:tc>
          <w:tcPr>
            <w:tcW w:w="57" w:type="dxa"/>
            <w:tcBorders>
              <w:left w:val="single" w:sz="4" w:space="0" w:color="000000"/>
            </w:tcBorders>
          </w:tcPr>
          <w:p w:rsidR="00141C63" w:rsidRDefault="00141C63">
            <w:pPr>
              <w:rPr>
                <w:sz w:val="2"/>
              </w:rPr>
            </w:pPr>
          </w:p>
        </w:tc>
      </w:tr>
      <w:tr w:rsidR="00141C63" w:rsidTr="00CE67D1">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r w:rsidR="00141C63" w:rsidTr="00CE67D1">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2</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1 655 244,0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439 201,0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2 094 445,0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r w:rsidR="00141C63" w:rsidTr="00CE67D1">
        <w:trPr>
          <w:trHeight w:val="444"/>
        </w:trPr>
        <w:tc>
          <w:tcPr>
            <w:tcW w:w="15575" w:type="dxa"/>
            <w:gridSpan w:val="26"/>
            <w:tcBorders>
              <w:top w:val="single" w:sz="4" w:space="0" w:color="000000"/>
              <w:bottom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141C63" w:rsidRDefault="00141C63">
            <w:pPr>
              <w:rPr>
                <w:sz w:val="2"/>
              </w:rPr>
            </w:pPr>
          </w:p>
        </w:tc>
        <w:tc>
          <w:tcPr>
            <w:tcW w:w="57" w:type="dxa"/>
          </w:tcPr>
          <w:p w:rsidR="00141C63" w:rsidRDefault="00141C63">
            <w:pPr>
              <w:rPr>
                <w:sz w:val="2"/>
              </w:rPr>
            </w:pPr>
          </w:p>
        </w:tc>
      </w:tr>
      <w:tr w:rsidR="00141C63" w:rsidTr="00CE67D1">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141C63" w:rsidRDefault="00141C63">
            <w:pPr>
              <w:rPr>
                <w:sz w:val="2"/>
              </w:rPr>
            </w:pPr>
          </w:p>
        </w:tc>
      </w:tr>
      <w:tr w:rsidR="00141C63" w:rsidTr="00CE67D1">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141C63" w:rsidRDefault="00141C63">
            <w:pPr>
              <w:rPr>
                <w:sz w:val="2"/>
              </w:rPr>
            </w:pPr>
          </w:p>
        </w:tc>
      </w:tr>
      <w:tr w:rsidR="00141C63" w:rsidTr="00CE67D1">
        <w:trPr>
          <w:trHeight w:val="43"/>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r w:rsidR="00CE67D1">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p>
        </w:tc>
        <w:tc>
          <w:tcPr>
            <w:tcW w:w="57" w:type="dxa"/>
            <w:tcBorders>
              <w:left w:val="single" w:sz="4" w:space="0" w:color="000000"/>
            </w:tcBorders>
          </w:tcPr>
          <w:p w:rsidR="00141C63" w:rsidRDefault="00141C63">
            <w:pPr>
              <w:rPr>
                <w:sz w:val="2"/>
              </w:rPr>
            </w:pPr>
          </w:p>
        </w:tc>
      </w:tr>
      <w:tr w:rsidR="00141C63" w:rsidTr="00CE67D1">
        <w:trPr>
          <w:trHeight w:val="415"/>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Операторское сопровождение официального портала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Инновационный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w:t>
            </w:r>
            <w:r w:rsidR="00CA7162">
              <w:rPr>
                <w:rFonts w:ascii="Times New Roman" w:eastAsia="Times New Roman" w:hAnsi="Times New Roman" w:cs="Times New Roman"/>
                <w:color w:val="000000"/>
                <w:spacing w:val="-2"/>
                <w:sz w:val="16"/>
                <w:szCs w:val="22"/>
              </w:rPr>
              <w: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2 049,2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4 175,6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Технопарк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обеспечение деятельности инновационной инфраструктуры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250 148,7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250 148,7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Индикатор 2.4 </w:t>
            </w: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конференции по реализации Национальной технологической инициативы на территории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19 784,6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20 607,6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21 448,4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22 272,0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23 118,4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23 989,9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131 220,9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Обеспечение функционирования сети научно-производственных центров испытаний и компетенций в сфере развития беспилотных авиационных систем</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141C63" w:rsidRDefault="00141C63">
            <w:pPr>
              <w:rPr>
                <w:sz w:val="2"/>
              </w:rPr>
            </w:pPr>
          </w:p>
        </w:tc>
      </w:tr>
      <w:tr w:rsidR="00141C63" w:rsidTr="00CE67D1">
        <w:trPr>
          <w:trHeight w:val="135"/>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r w:rsidR="00CE67D1">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Развитие инфраструктуры для инновационной деятельности</w:t>
            </w:r>
          </w:p>
        </w:tc>
        <w:tc>
          <w:tcPr>
            <w:tcW w:w="57" w:type="dxa"/>
            <w:tcBorders>
              <w:left w:val="single" w:sz="4" w:space="0" w:color="000000"/>
            </w:tcBorders>
          </w:tcPr>
          <w:p w:rsidR="00141C63" w:rsidRDefault="00141C63">
            <w:pPr>
              <w:rPr>
                <w:sz w:val="2"/>
              </w:rPr>
            </w:pPr>
          </w:p>
        </w:tc>
      </w:tr>
      <w:tr w:rsidR="00141C63" w:rsidTr="00CE67D1">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ИТМО Хайпарк</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на осуществление уставной деятельности</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53 512,0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55 738,1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58 012,0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167 262,1</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2.3 </w:t>
            </w: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АО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УК ИНТЦ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Невская дельта</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осуществление уставной деятельности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3 236,4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3 236,4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2.3 </w:t>
            </w:r>
          </w:p>
        </w:tc>
        <w:tc>
          <w:tcPr>
            <w:tcW w:w="57" w:type="dxa"/>
            <w:tcBorders>
              <w:left w:val="single" w:sz="4" w:space="0" w:color="000000"/>
            </w:tcBorders>
          </w:tcPr>
          <w:p w:rsidR="00141C63" w:rsidRDefault="00141C63">
            <w:pPr>
              <w:rPr>
                <w:sz w:val="2"/>
              </w:rPr>
            </w:pPr>
          </w:p>
        </w:tc>
      </w:tr>
      <w:tr w:rsidR="00141C63" w:rsidTr="00CE67D1">
        <w:trPr>
          <w:trHeight w:val="161"/>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r w:rsidR="00CE67D1">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Стимулирование спроса на инновационную продукцию</w:t>
            </w: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Петербургского международного инновационного форума,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том числе в целях развития инновационной деятельности, связанной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промышленностью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КНВШ</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40 576,8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40 576,8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188"/>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r w:rsidR="00CE67D1">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развитию кластеров Санкт-Петербурга</w:t>
            </w:r>
          </w:p>
        </w:tc>
        <w:tc>
          <w:tcPr>
            <w:tcW w:w="57" w:type="dxa"/>
            <w:tcBorders>
              <w:left w:val="single" w:sz="4" w:space="0" w:color="000000"/>
            </w:tcBorders>
          </w:tcPr>
          <w:p w:rsidR="00141C63" w:rsidRDefault="00141C63">
            <w:pPr>
              <w:rPr>
                <w:sz w:val="2"/>
              </w:rPr>
            </w:pPr>
          </w:p>
        </w:tc>
      </w:tr>
      <w:tr w:rsidR="00141C63" w:rsidTr="00CE67D1">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Приобретение для нужд  Санкт-Петербурга инновационной продукции фармацевтической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медицинской промышленности  в части медицинских приборов  </w:t>
            </w:r>
            <w:r w:rsidR="00CE67D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изделий медицинского назначения, в том числе продукции  Медико-фармацевтического кластера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мероприятий в рамках международных торговых выставок, форумов, конгрессов, конференций, круглых столов в целях </w:t>
            </w:r>
            <w:r>
              <w:rPr>
                <w:rFonts w:ascii="Times New Roman" w:eastAsia="Times New Roman" w:hAnsi="Times New Roman" w:cs="Times New Roman"/>
                <w:color w:val="000000"/>
                <w:spacing w:val="-2"/>
                <w:sz w:val="16"/>
                <w:szCs w:val="22"/>
              </w:rPr>
              <w:lastRenderedPageBreak/>
              <w:t>продвижения продукции пилотных инновационных территориальных кластеров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2.5 </w:t>
            </w:r>
          </w:p>
        </w:tc>
        <w:tc>
          <w:tcPr>
            <w:tcW w:w="57" w:type="dxa"/>
            <w:tcBorders>
              <w:left w:val="single" w:sz="4" w:space="0" w:color="000000"/>
            </w:tcBorders>
          </w:tcPr>
          <w:p w:rsidR="00141C63" w:rsidRDefault="00141C63">
            <w:pPr>
              <w:rPr>
                <w:sz w:val="2"/>
              </w:rPr>
            </w:pPr>
          </w:p>
        </w:tc>
      </w:tr>
      <w:tr w:rsidR="00141C63" w:rsidTr="00CE67D1">
        <w:trPr>
          <w:trHeight w:val="27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5</w:t>
            </w:r>
            <w:r w:rsidR="00CE67D1">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внедрению композиционных материалов, конструкций и изделий из них</w:t>
            </w:r>
          </w:p>
        </w:tc>
        <w:tc>
          <w:tcPr>
            <w:tcW w:w="57" w:type="dxa"/>
            <w:tcBorders>
              <w:left w:val="single" w:sz="4" w:space="0" w:color="000000"/>
            </w:tcBorders>
          </w:tcPr>
          <w:p w:rsidR="00141C63" w:rsidRDefault="00141C63">
            <w:pPr>
              <w:rPr>
                <w:sz w:val="2"/>
              </w:rPr>
            </w:pPr>
          </w:p>
        </w:tc>
      </w:tr>
      <w:tr w:rsidR="00141C63" w:rsidTr="00CE67D1">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мониторинга деятельности организаций  Санкт-Петербурга, 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ЖК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2.5 </w:t>
            </w: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1 808,5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1 808,5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КРТИ</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КФКС</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CE67D1">
        <w:trPr>
          <w:trHeight w:val="459"/>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323 445,3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76 345,7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79 460,4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72 272,0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75 167,6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72 238,0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698 929,0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p w:rsidR="00141C63" w:rsidRDefault="00141C63">
      <w:pPr>
        <w:rPr>
          <w:sz w:val="2"/>
          <w:szCs w:val="22"/>
        </w:rPr>
      </w:pPr>
    </w:p>
    <w:p w:rsidR="00141C63" w:rsidRDefault="000F45D4">
      <w:pPr>
        <w:pStyle w:val="ConsPlusTitle"/>
        <w:jc w:val="center"/>
        <w:outlineLvl w:val="1"/>
        <w:rPr>
          <w:rFonts w:ascii="Times New Roman" w:eastAsia="Times New Roman" w:hAnsi="Times New Roman" w:cs="Times New Roman"/>
          <w:sz w:val="24"/>
        </w:rPr>
      </w:pPr>
      <w:r>
        <w:rPr>
          <w:rFonts w:ascii="Times New Roman" w:eastAsia="Times New Roman" w:hAnsi="Times New Roman" w:cs="Times New Roman"/>
          <w:sz w:val="24"/>
        </w:rPr>
        <w:t>3.4. Механизм реализации мероприятий подпрограммы 2</w:t>
      </w:r>
    </w:p>
    <w:p w:rsidR="00141C63" w:rsidRDefault="00141C63">
      <w:pPr>
        <w:pStyle w:val="ConsPlusTitle"/>
        <w:jc w:val="center"/>
        <w:outlineLvl w:val="1"/>
        <w:rPr>
          <w:rFonts w:ascii="Times New Roman" w:eastAsia="Times New Roman" w:hAnsi="Times New Roman" w:cs="Times New Roman"/>
          <w:sz w:val="24"/>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3.4.1.  Развитие инфраструктуры для инновационной</w:t>
      </w:r>
    </w:p>
    <w:p w:rsidR="00141C63" w:rsidRDefault="000F45D4">
      <w:pPr>
        <w:jc w:val="center"/>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деятельности</w:t>
      </w:r>
    </w:p>
    <w:p w:rsidR="00141C63" w:rsidRDefault="00141C63">
      <w:pPr>
        <w:rPr>
          <w:rFonts w:ascii="Times New Roman" w:eastAsia="Times New Roman" w:hAnsi="Times New Roman" w:cs="Times New Roman"/>
          <w:szCs w:val="22"/>
          <w:lang w:eastAsia="en-US"/>
        </w:rPr>
      </w:pP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В рамках реализации пункта 1.1 перечня мероприятий подпрограммы, отнесенных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к проектной части, КИ, КИО и АО «ИТМО Хайпарк» заключают договор об участии </w:t>
      </w:r>
      <w:r>
        <w:rPr>
          <w:rFonts w:ascii="Times New Roman" w:eastAsia="Times New Roman" w:hAnsi="Times New Roman" w:cs="Times New Roman"/>
          <w:szCs w:val="28"/>
        </w:rPr>
        <w:br/>
      </w:r>
      <w:r w:rsidRPr="006C1A64">
        <w:rPr>
          <w:rFonts w:ascii="Times New Roman" w:eastAsia="Times New Roman" w:hAnsi="Times New Roman" w:cs="Times New Roman"/>
          <w:szCs w:val="28"/>
        </w:rPr>
        <w:t>Санкт-Петербурга в собственности АО «ИТМО Хайпарк» в пределах бюджетных ассигнований, предусмотренных законом Санкт-Петербурга о бюджете Санкт-Петербурга на текущий финансовый год, в соответствии с порядком, установленным постановлением Правительства Санкт-Петербурга № 719.</w:t>
      </w: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Бюджетные инвестиции АО «ИТМО Хайпарк» предоставляются в целях развития инфраструктуры для инновационной деятельности, в том числе создания инженерных коммуникаций (водоснабжение, водоотведение, газоснабжение, электроснабжение, сети связи, тепловые сети и прочие инженерные сети), очистных сооружений ливневых сточных вод, улично-дорожной сети (окаймляющие дороги, внутриквартальные проезды, примыкания, уличное освещение и прочие элементы улично-дорожной сети) на территории комплексного проекта «ИТМО Хайпарк» на основании договора об участии </w:t>
      </w:r>
      <w:r>
        <w:rPr>
          <w:rFonts w:ascii="Times New Roman" w:eastAsia="Times New Roman" w:hAnsi="Times New Roman" w:cs="Times New Roman"/>
          <w:szCs w:val="28"/>
        </w:rPr>
        <w:br/>
      </w:r>
      <w:r w:rsidRPr="006C1A64">
        <w:rPr>
          <w:rFonts w:ascii="Times New Roman" w:eastAsia="Times New Roman" w:hAnsi="Times New Roman" w:cs="Times New Roman"/>
          <w:szCs w:val="28"/>
        </w:rPr>
        <w:t>Санкт-Петербурга в собственности АО «ИТМО Хайпарк».</w:t>
      </w: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Результатом предоставления бюджетных инвестиций является осуществление комплексной инженерной подготовки в целях развития инфраструктуры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для инновационной деятельности на территории комплексного проекта «ИТМО Хайпарк», в том числе создание инженерных коммуникаций (водоснабжение, водоотведение, газоснабжение, электроснабжение, сети связи, тепловые сети и прочие инженерные сети), очистных сооружений ливневых сточных вод, улично-дорожной сети (окаймляющие дороги, внутриквартальные проезды, примыкания, уличное освещение и прочие элементы улично-дорожной сети). </w:t>
      </w: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В 2026 и 2027 годах бюджетные инвестиции в размере 1 655 244,0 тыс. руб.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и 439 201,0 тыс. руб. соответственно будут направлены на создание объектов комплексной инженерной подготовки на территории комплексного проекта «ИТМО Хайпарк»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и осуществление следующих расходов: </w:t>
      </w:r>
    </w:p>
    <w:p w:rsidR="006C1A64" w:rsidRPr="006C1A64" w:rsidRDefault="00F43301" w:rsidP="006C1A64">
      <w:pPr>
        <w:spacing w:line="264" w:lineRule="auto"/>
        <w:ind w:firstLine="567"/>
        <w:jc w:val="both"/>
        <w:rPr>
          <w:rFonts w:ascii="Times New Roman" w:eastAsia="Times New Roman" w:hAnsi="Times New Roman" w:cs="Times New Roman"/>
          <w:szCs w:val="28"/>
        </w:rPr>
      </w:pPr>
      <w:r>
        <w:rPr>
          <w:rFonts w:ascii="Times New Roman" w:eastAsia="Times New Roman" w:hAnsi="Times New Roman" w:cs="Times New Roman"/>
          <w:szCs w:val="28"/>
        </w:rPr>
        <w:t>ПИР</w:t>
      </w:r>
      <w:r w:rsidR="006C1A64" w:rsidRPr="006C1A64">
        <w:rPr>
          <w:rFonts w:ascii="Times New Roman" w:eastAsia="Times New Roman" w:hAnsi="Times New Roman" w:cs="Times New Roman"/>
          <w:szCs w:val="28"/>
        </w:rPr>
        <w:t xml:space="preserve"> и </w:t>
      </w:r>
      <w:r w:rsidR="0065471D">
        <w:rPr>
          <w:rFonts w:ascii="Times New Roman" w:eastAsia="Times New Roman" w:hAnsi="Times New Roman" w:cs="Times New Roman"/>
          <w:szCs w:val="28"/>
        </w:rPr>
        <w:t>СМР</w:t>
      </w:r>
      <w:r w:rsidR="006C1A64" w:rsidRPr="006C1A64">
        <w:rPr>
          <w:rFonts w:ascii="Times New Roman" w:eastAsia="Times New Roman" w:hAnsi="Times New Roman" w:cs="Times New Roman"/>
          <w:szCs w:val="28"/>
        </w:rPr>
        <w:t xml:space="preserve"> в 2026-2028 годах предполагаемой стоимостью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474 221,0 тыс. руб. в отношении объекта «Улица № 4» (Этап 1, Этап 2), общей протяженностью 1325,0 м, общей предполагаемой стоимостью 1 211 448,0 тыс. руб.,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на земельных участках с кадастровыми номерами: 78:42:0018406:348 (по адресу: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Санкт-Петербург, г. Пушкин, Киевское шоссе, участок 48 (юго-восточнее дома № 147,</w:t>
      </w:r>
      <w:r w:rsidR="0065471D">
        <w:rPr>
          <w:rFonts w:ascii="Times New Roman" w:eastAsia="Times New Roman" w:hAnsi="Times New Roman" w:cs="Times New Roman"/>
          <w:szCs w:val="28"/>
        </w:rPr>
        <w:t xml:space="preserve"> литера А, по </w:t>
      </w:r>
      <w:proofErr w:type="spellStart"/>
      <w:r w:rsidR="0065471D">
        <w:rPr>
          <w:rFonts w:ascii="Times New Roman" w:eastAsia="Times New Roman" w:hAnsi="Times New Roman" w:cs="Times New Roman"/>
          <w:szCs w:val="28"/>
        </w:rPr>
        <w:t>Пулковскому</w:t>
      </w:r>
      <w:proofErr w:type="spellEnd"/>
      <w:r w:rsidR="0065471D">
        <w:rPr>
          <w:rFonts w:ascii="Times New Roman" w:eastAsia="Times New Roman" w:hAnsi="Times New Roman" w:cs="Times New Roman"/>
          <w:szCs w:val="28"/>
        </w:rPr>
        <w:t xml:space="preserve"> шоссе</w:t>
      </w:r>
      <w:r w:rsidR="006C1A64" w:rsidRPr="006C1A64">
        <w:rPr>
          <w:rFonts w:ascii="Times New Roman" w:eastAsia="Times New Roman" w:hAnsi="Times New Roman" w:cs="Times New Roman"/>
          <w:szCs w:val="28"/>
        </w:rPr>
        <w:t xml:space="preserve">); 78:42:0018406:75 (по адресу: Санкт-Петербург,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г. Пушкин, тер. Лесное); 78:42:0018406:76 (по адресу: Санкт-Петербург, г. Пушкин,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тер. Лесное), 78:42:0018406:73 (по адресу: Санкт-Петербург, г. Пушкин, тер. Лесное), 78:42:0018406:351 (по адресу: Санкт-Петербург, г. Пушкин, Киевское шоссе, участок 49 (юго-восточнее дома № 147, литера А, по </w:t>
      </w:r>
      <w:proofErr w:type="spellStart"/>
      <w:r w:rsidR="006C1A64">
        <w:rPr>
          <w:rFonts w:ascii="Times New Roman" w:eastAsia="Times New Roman" w:hAnsi="Times New Roman" w:cs="Times New Roman"/>
          <w:szCs w:val="28"/>
        </w:rPr>
        <w:t>Пулковскому</w:t>
      </w:r>
      <w:proofErr w:type="spellEnd"/>
      <w:r w:rsidR="006C1A64">
        <w:rPr>
          <w:rFonts w:ascii="Times New Roman" w:eastAsia="Times New Roman" w:hAnsi="Times New Roman" w:cs="Times New Roman"/>
          <w:szCs w:val="28"/>
        </w:rPr>
        <w:t xml:space="preserve"> шоссе</w:t>
      </w:r>
      <w:r w:rsidR="006C1A64" w:rsidRPr="006C1A64">
        <w:rPr>
          <w:rFonts w:ascii="Times New Roman" w:eastAsia="Times New Roman" w:hAnsi="Times New Roman" w:cs="Times New Roman"/>
          <w:szCs w:val="28"/>
        </w:rPr>
        <w:t xml:space="preserve">), </w:t>
      </w: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значениями результатов предоставления бюджетных инвестиций, с учетом ранее предоставленных, будут являться: 1 единица полученное разрешение на строительство объекта «Улица № 4» (Этап 1, Этап 2) в 2026 году, 100 процентов выполнение </w:t>
      </w:r>
      <w:r w:rsidR="0065471D">
        <w:rPr>
          <w:rFonts w:ascii="Times New Roman" w:eastAsia="Times New Roman" w:hAnsi="Times New Roman" w:cs="Times New Roman"/>
          <w:szCs w:val="28"/>
        </w:rPr>
        <w:t>СМР</w:t>
      </w:r>
      <w:r w:rsidRPr="006C1A64">
        <w:rPr>
          <w:rFonts w:ascii="Times New Roman" w:eastAsia="Times New Roman" w:hAnsi="Times New Roman" w:cs="Times New Roman"/>
          <w:szCs w:val="28"/>
        </w:rPr>
        <w:t xml:space="preserve"> </w:t>
      </w:r>
      <w:r w:rsidR="0065471D">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по созданию объекта «Улица № 4. Этап 1» в 2027 году, 100 процентное выполнение </w:t>
      </w:r>
      <w:r w:rsidR="0065471D">
        <w:rPr>
          <w:rFonts w:ascii="Times New Roman" w:eastAsia="Times New Roman" w:hAnsi="Times New Roman" w:cs="Times New Roman"/>
          <w:szCs w:val="28"/>
        </w:rPr>
        <w:t>СМР</w:t>
      </w:r>
      <w:r w:rsidRPr="006C1A64">
        <w:rPr>
          <w:rFonts w:ascii="Times New Roman" w:eastAsia="Times New Roman" w:hAnsi="Times New Roman" w:cs="Times New Roman"/>
          <w:szCs w:val="28"/>
        </w:rPr>
        <w:t xml:space="preserve"> по созданию объекта «Улица № 4. Этап 2» в 2028 году;</w:t>
      </w:r>
    </w:p>
    <w:p w:rsidR="006C1A64" w:rsidRPr="006C1A64" w:rsidRDefault="00F43301" w:rsidP="006C1A64">
      <w:pPr>
        <w:spacing w:line="264" w:lineRule="auto"/>
        <w:ind w:firstLine="567"/>
        <w:jc w:val="both"/>
        <w:rPr>
          <w:rFonts w:ascii="Times New Roman" w:eastAsia="Times New Roman" w:hAnsi="Times New Roman" w:cs="Times New Roman"/>
          <w:szCs w:val="28"/>
        </w:rPr>
      </w:pPr>
      <w:r>
        <w:rPr>
          <w:rFonts w:ascii="Times New Roman" w:eastAsia="Times New Roman" w:hAnsi="Times New Roman" w:cs="Times New Roman"/>
          <w:szCs w:val="28"/>
        </w:rPr>
        <w:lastRenderedPageBreak/>
        <w:t>ПИР</w:t>
      </w:r>
      <w:r w:rsidR="006C1A64" w:rsidRPr="006C1A64">
        <w:rPr>
          <w:rFonts w:ascii="Times New Roman" w:eastAsia="Times New Roman" w:hAnsi="Times New Roman" w:cs="Times New Roman"/>
          <w:szCs w:val="28"/>
        </w:rPr>
        <w:t xml:space="preserve"> и </w:t>
      </w:r>
      <w:r w:rsidR="0065471D">
        <w:rPr>
          <w:rFonts w:ascii="Times New Roman" w:eastAsia="Times New Roman" w:hAnsi="Times New Roman" w:cs="Times New Roman"/>
          <w:szCs w:val="28"/>
        </w:rPr>
        <w:t>СМР</w:t>
      </w:r>
      <w:r w:rsidR="006C1A64" w:rsidRPr="006C1A64">
        <w:rPr>
          <w:rFonts w:ascii="Times New Roman" w:eastAsia="Times New Roman" w:hAnsi="Times New Roman" w:cs="Times New Roman"/>
          <w:szCs w:val="28"/>
        </w:rPr>
        <w:t xml:space="preserve"> в 2026-2028 годах предполагаемой стоимостью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1 322 149,0 тыс. руб. в отношении объекта «Инженерные коммуникации (водоснабжения, водоотведения, газоснабжения, электроснабжения, сети связи, тепловые сети). Этап 2», общей протяженностью 6377 м., общей предполагаемой стоимостью 1 339 213,0 тыс. руб., на земельных участках с кадастровыми номерами: 78:42:0018406:348 (по адресу: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Санкт-Петербург, г. Пушкин, Киевское шоссе, участок 48 (юго-восточнее дома № 147,</w:t>
      </w:r>
      <w:r w:rsidR="006C1A64">
        <w:rPr>
          <w:rFonts w:ascii="Times New Roman" w:eastAsia="Times New Roman" w:hAnsi="Times New Roman" w:cs="Times New Roman"/>
          <w:szCs w:val="28"/>
        </w:rPr>
        <w:t xml:space="preserve"> литера А, по </w:t>
      </w:r>
      <w:proofErr w:type="spellStart"/>
      <w:r w:rsidR="006C1A64">
        <w:rPr>
          <w:rFonts w:ascii="Times New Roman" w:eastAsia="Times New Roman" w:hAnsi="Times New Roman" w:cs="Times New Roman"/>
          <w:szCs w:val="28"/>
        </w:rPr>
        <w:t>Пулковскому</w:t>
      </w:r>
      <w:proofErr w:type="spellEnd"/>
      <w:r w:rsidR="006C1A64">
        <w:rPr>
          <w:rFonts w:ascii="Times New Roman" w:eastAsia="Times New Roman" w:hAnsi="Times New Roman" w:cs="Times New Roman"/>
          <w:szCs w:val="28"/>
        </w:rPr>
        <w:t xml:space="preserve"> шоссе</w:t>
      </w:r>
      <w:r w:rsidR="006C1A64" w:rsidRPr="006C1A64">
        <w:rPr>
          <w:rFonts w:ascii="Times New Roman" w:eastAsia="Times New Roman" w:hAnsi="Times New Roman" w:cs="Times New Roman"/>
          <w:szCs w:val="28"/>
        </w:rPr>
        <w:t xml:space="preserve">); 78:42:0018406:349 (по адресу: Санкт-Петербург,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г. Пушкин, Киевское шоссе, участок 45 (юго-восточнее дома № 147, литера А, </w:t>
      </w:r>
      <w:r w:rsidR="0065471D">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по </w:t>
      </w:r>
      <w:proofErr w:type="spellStart"/>
      <w:r w:rsidR="006C1A64" w:rsidRPr="006C1A64">
        <w:rPr>
          <w:rFonts w:ascii="Times New Roman" w:eastAsia="Times New Roman" w:hAnsi="Times New Roman" w:cs="Times New Roman"/>
          <w:szCs w:val="28"/>
        </w:rPr>
        <w:t>Пулковскому</w:t>
      </w:r>
      <w:proofErr w:type="spellEnd"/>
      <w:r w:rsidR="006C1A64" w:rsidRPr="006C1A64">
        <w:rPr>
          <w:rFonts w:ascii="Times New Roman" w:eastAsia="Times New Roman" w:hAnsi="Times New Roman" w:cs="Times New Roman"/>
          <w:szCs w:val="28"/>
        </w:rPr>
        <w:t xml:space="preserve"> шоссе), </w:t>
      </w:r>
    </w:p>
    <w:p w:rsidR="006C1A64" w:rsidRPr="006C1A64"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значением результата предоставления бюджетных инвестиций будет являться: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100 процентов выполнение </w:t>
      </w:r>
      <w:r w:rsidR="0065471D">
        <w:rPr>
          <w:rFonts w:ascii="Times New Roman" w:eastAsia="Times New Roman" w:hAnsi="Times New Roman" w:cs="Times New Roman"/>
          <w:szCs w:val="28"/>
        </w:rPr>
        <w:t>СМР</w:t>
      </w:r>
      <w:r w:rsidRPr="006C1A64">
        <w:rPr>
          <w:rFonts w:ascii="Times New Roman" w:eastAsia="Times New Roman" w:hAnsi="Times New Roman" w:cs="Times New Roman"/>
          <w:szCs w:val="28"/>
        </w:rPr>
        <w:t xml:space="preserve"> по созданию объекта «Инженерные коммуникации (водоснабжения, водоотведения, газоснабжения, электроснабжения, сети связи, тепловые сети). Этап 2» в 2028 году; </w:t>
      </w:r>
    </w:p>
    <w:p w:rsidR="006C1A64" w:rsidRPr="006C1A64" w:rsidRDefault="00F43301" w:rsidP="006C1A64">
      <w:pPr>
        <w:spacing w:line="264" w:lineRule="auto"/>
        <w:ind w:firstLine="567"/>
        <w:jc w:val="both"/>
        <w:rPr>
          <w:rFonts w:ascii="Times New Roman" w:eastAsia="Times New Roman" w:hAnsi="Times New Roman" w:cs="Times New Roman"/>
          <w:szCs w:val="28"/>
        </w:rPr>
      </w:pPr>
      <w:r>
        <w:rPr>
          <w:rFonts w:ascii="Times New Roman" w:eastAsia="Times New Roman" w:hAnsi="Times New Roman" w:cs="Times New Roman"/>
          <w:szCs w:val="28"/>
        </w:rPr>
        <w:t>ПИР</w:t>
      </w:r>
      <w:r w:rsidR="006C1A64" w:rsidRPr="006C1A64">
        <w:rPr>
          <w:rFonts w:ascii="Times New Roman" w:eastAsia="Times New Roman" w:hAnsi="Times New Roman" w:cs="Times New Roman"/>
          <w:szCs w:val="28"/>
        </w:rPr>
        <w:t xml:space="preserve"> и </w:t>
      </w:r>
      <w:r w:rsidR="0065471D">
        <w:rPr>
          <w:rFonts w:ascii="Times New Roman" w:eastAsia="Times New Roman" w:hAnsi="Times New Roman" w:cs="Times New Roman"/>
          <w:szCs w:val="28"/>
        </w:rPr>
        <w:t>СМР</w:t>
      </w:r>
      <w:r w:rsidR="006C1A64" w:rsidRPr="006C1A64">
        <w:rPr>
          <w:rFonts w:ascii="Times New Roman" w:eastAsia="Times New Roman" w:hAnsi="Times New Roman" w:cs="Times New Roman"/>
          <w:szCs w:val="28"/>
        </w:rPr>
        <w:t xml:space="preserve"> в 2026-2028 годах предполагаемой стоимостью 298 075,0 тыс. руб. </w:t>
      </w:r>
      <w:r>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 xml:space="preserve">в отношении объекта «Улично-дорожная сеть. Этап 2», общей протяженностью 680,8 м, общей предполагаемой стоимостью 318 917,0 тыс. руб., на земельном участке </w:t>
      </w:r>
      <w:r>
        <w:rPr>
          <w:rFonts w:ascii="Times New Roman" w:eastAsia="Times New Roman" w:hAnsi="Times New Roman" w:cs="Times New Roman"/>
          <w:szCs w:val="28"/>
        </w:rPr>
        <w:br/>
      </w:r>
      <w:r w:rsidR="006C1A64" w:rsidRPr="006C1A64">
        <w:rPr>
          <w:rFonts w:ascii="Times New Roman" w:eastAsia="Times New Roman" w:hAnsi="Times New Roman" w:cs="Times New Roman"/>
          <w:szCs w:val="28"/>
        </w:rPr>
        <w:t>с кадастровым номером 78:42:0018406:348 (по адресу: Санкт-Петербург, г. Пушкин, Киевское шоссе, участок 48 (юго-восточнее дома № 147,</w:t>
      </w:r>
      <w:r w:rsidR="006C1A64">
        <w:rPr>
          <w:rFonts w:ascii="Times New Roman" w:eastAsia="Times New Roman" w:hAnsi="Times New Roman" w:cs="Times New Roman"/>
          <w:szCs w:val="28"/>
        </w:rPr>
        <w:t xml:space="preserve"> литера А, по </w:t>
      </w:r>
      <w:proofErr w:type="spellStart"/>
      <w:r w:rsidR="006C1A64">
        <w:rPr>
          <w:rFonts w:ascii="Times New Roman" w:eastAsia="Times New Roman" w:hAnsi="Times New Roman" w:cs="Times New Roman"/>
          <w:szCs w:val="28"/>
        </w:rPr>
        <w:t>Пулковскому</w:t>
      </w:r>
      <w:proofErr w:type="spellEnd"/>
      <w:r w:rsidR="006C1A64">
        <w:rPr>
          <w:rFonts w:ascii="Times New Roman" w:eastAsia="Times New Roman" w:hAnsi="Times New Roman" w:cs="Times New Roman"/>
          <w:szCs w:val="28"/>
        </w:rPr>
        <w:t xml:space="preserve"> шоссе</w:t>
      </w:r>
      <w:r w:rsidR="006C1A64" w:rsidRPr="006C1A64">
        <w:rPr>
          <w:rFonts w:ascii="Times New Roman" w:eastAsia="Times New Roman" w:hAnsi="Times New Roman" w:cs="Times New Roman"/>
          <w:szCs w:val="28"/>
        </w:rPr>
        <w:t xml:space="preserve">), </w:t>
      </w:r>
    </w:p>
    <w:p w:rsidR="00141C63" w:rsidRDefault="006C1A64" w:rsidP="006C1A64">
      <w:pPr>
        <w:spacing w:line="264" w:lineRule="auto"/>
        <w:ind w:firstLine="567"/>
        <w:jc w:val="both"/>
        <w:rPr>
          <w:rFonts w:ascii="Times New Roman" w:eastAsia="Times New Roman" w:hAnsi="Times New Roman" w:cs="Times New Roman"/>
          <w:szCs w:val="28"/>
        </w:rPr>
      </w:pPr>
      <w:r w:rsidRPr="006C1A64">
        <w:rPr>
          <w:rFonts w:ascii="Times New Roman" w:eastAsia="Times New Roman" w:hAnsi="Times New Roman" w:cs="Times New Roman"/>
          <w:szCs w:val="28"/>
        </w:rPr>
        <w:t xml:space="preserve">значением результата предоставления бюджетных инвестиций будет являться: </w:t>
      </w:r>
      <w:r>
        <w:rPr>
          <w:rFonts w:ascii="Times New Roman" w:eastAsia="Times New Roman" w:hAnsi="Times New Roman" w:cs="Times New Roman"/>
          <w:szCs w:val="28"/>
        </w:rPr>
        <w:br/>
      </w:r>
      <w:r w:rsidRPr="006C1A64">
        <w:rPr>
          <w:rFonts w:ascii="Times New Roman" w:eastAsia="Times New Roman" w:hAnsi="Times New Roman" w:cs="Times New Roman"/>
          <w:szCs w:val="28"/>
        </w:rPr>
        <w:t xml:space="preserve">100 процентов выполнение </w:t>
      </w:r>
      <w:r w:rsidR="0065471D">
        <w:rPr>
          <w:rFonts w:ascii="Times New Roman" w:eastAsia="Times New Roman" w:hAnsi="Times New Roman" w:cs="Times New Roman"/>
          <w:szCs w:val="28"/>
        </w:rPr>
        <w:t>СМР</w:t>
      </w:r>
      <w:r w:rsidRPr="006C1A64">
        <w:rPr>
          <w:rFonts w:ascii="Times New Roman" w:eastAsia="Times New Roman" w:hAnsi="Times New Roman" w:cs="Times New Roman"/>
          <w:szCs w:val="28"/>
        </w:rPr>
        <w:t xml:space="preserve"> по созданию объекта «Улично-дорожная сеть. Этап 2» </w:t>
      </w:r>
      <w:r w:rsidR="0065471D">
        <w:rPr>
          <w:rFonts w:ascii="Times New Roman" w:eastAsia="Times New Roman" w:hAnsi="Times New Roman" w:cs="Times New Roman"/>
          <w:szCs w:val="28"/>
        </w:rPr>
        <w:br/>
      </w:r>
      <w:r w:rsidRPr="006C1A64">
        <w:rPr>
          <w:rFonts w:ascii="Times New Roman" w:eastAsia="Times New Roman" w:hAnsi="Times New Roman" w:cs="Times New Roman"/>
          <w:szCs w:val="28"/>
        </w:rPr>
        <w:t>в 2027 году.</w:t>
      </w:r>
    </w:p>
    <w:p w:rsidR="006C1A64" w:rsidRDefault="006C1A64" w:rsidP="006C1A64">
      <w:pPr>
        <w:ind w:firstLine="567"/>
        <w:jc w:val="both"/>
        <w:rPr>
          <w:rFonts w:ascii="Times New Roman" w:eastAsia="Times New Roman" w:hAnsi="Times New Roman" w:cs="Times New Roman"/>
          <w:szCs w:val="22"/>
          <w:lang w:eastAsia="en-US"/>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3.4.2. Стимулирование субъектов инновационной деятельности</w:t>
      </w:r>
    </w:p>
    <w:p w:rsidR="00141C63" w:rsidRDefault="000F45D4">
      <w:pPr>
        <w:jc w:val="center"/>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Санкт-Петербурга к созданию и выпуску высокотехнологичной</w:t>
      </w:r>
    </w:p>
    <w:p w:rsidR="00141C63" w:rsidRDefault="000F45D4">
      <w:pPr>
        <w:jc w:val="center"/>
        <w:rPr>
          <w:rFonts w:ascii="Times New Roman" w:eastAsia="Times New Roman" w:hAnsi="Times New Roman" w:cs="Times New Roman"/>
          <w:b/>
          <w:color w:val="00B050"/>
          <w:szCs w:val="22"/>
          <w:lang w:eastAsia="en-US"/>
        </w:rPr>
      </w:pPr>
      <w:r>
        <w:rPr>
          <w:rFonts w:ascii="Times New Roman" w:eastAsia="Times New Roman" w:hAnsi="Times New Roman" w:cs="Times New Roman"/>
          <w:b/>
          <w:szCs w:val="22"/>
          <w:lang w:eastAsia="en-US"/>
        </w:rPr>
        <w:t xml:space="preserve">и конкурентоспособной инновационной продукции </w:t>
      </w:r>
    </w:p>
    <w:p w:rsidR="00141C63" w:rsidRDefault="00141C63">
      <w:pPr>
        <w:rPr>
          <w:rFonts w:ascii="Times New Roman" w:eastAsia="Times New Roman" w:hAnsi="Times New Roman" w:cs="Times New Roman"/>
          <w:szCs w:val="22"/>
          <w:lang w:eastAsia="en-US"/>
        </w:rPr>
      </w:pPr>
    </w:p>
    <w:p w:rsidR="00141C63" w:rsidRDefault="000F45D4" w:rsidP="006C1A64">
      <w:pPr>
        <w:spacing w:line="264" w:lineRule="auto"/>
        <w:ind w:firstLine="540"/>
        <w:jc w:val="both"/>
        <w:rPr>
          <w:rFonts w:ascii="Times New Roman" w:eastAsia="Times New Roman" w:hAnsi="Times New Roman" w:cs="Times New Roman"/>
          <w:color w:val="000000"/>
          <w:szCs w:val="22"/>
          <w:lang w:eastAsia="en-US"/>
        </w:rPr>
      </w:pPr>
      <w:r>
        <w:rPr>
          <w:rFonts w:ascii="Times New Roman" w:eastAsia="Times New Roman" w:hAnsi="Times New Roman" w:cs="Times New Roman"/>
          <w:szCs w:val="22"/>
          <w:lang w:eastAsia="en-US"/>
        </w:rPr>
        <w:t xml:space="preserve">В рамках </w:t>
      </w:r>
      <w:r>
        <w:rPr>
          <w:rFonts w:ascii="Times New Roman" w:eastAsia="Times New Roman" w:hAnsi="Times New Roman" w:cs="Times New Roman"/>
          <w:color w:val="000000"/>
          <w:szCs w:val="22"/>
          <w:lang w:eastAsia="en-US"/>
        </w:rPr>
        <w:t xml:space="preserve">реализации пункта 1.1 перечня мероприятий подпрограммы, отнесенных </w:t>
      </w:r>
      <w:r>
        <w:rPr>
          <w:rFonts w:ascii="Times New Roman" w:eastAsia="Times New Roman" w:hAnsi="Times New Roman" w:cs="Times New Roman"/>
          <w:color w:val="000000"/>
          <w:szCs w:val="22"/>
          <w:lang w:eastAsia="en-US"/>
        </w:rPr>
        <w:br/>
        <w:t xml:space="preserve">к процессной части, КППИТ путем закупки товаров, работ, услуг для обеспечения нужд Санкт-Петербурга в соответствии с Законом № 44-ФЗ осуществляет операторское сопровождение официального портала </w:t>
      </w:r>
      <w:r w:rsidR="00CA7162">
        <w:rPr>
          <w:rFonts w:ascii="Times New Roman" w:eastAsia="Times New Roman" w:hAnsi="Times New Roman" w:cs="Times New Roman"/>
          <w:color w:val="000000"/>
          <w:szCs w:val="22"/>
          <w:lang w:eastAsia="en-US"/>
        </w:rPr>
        <w:t>«</w:t>
      </w:r>
      <w:r>
        <w:rPr>
          <w:rFonts w:ascii="Times New Roman" w:eastAsia="Times New Roman" w:hAnsi="Times New Roman" w:cs="Times New Roman"/>
          <w:color w:val="000000"/>
          <w:szCs w:val="22"/>
          <w:lang w:eastAsia="en-US"/>
        </w:rPr>
        <w:t>Инновационный Санкт-Петербург</w:t>
      </w:r>
      <w:r w:rsidR="00CA7162">
        <w:rPr>
          <w:rFonts w:ascii="Times New Roman" w:eastAsia="Times New Roman" w:hAnsi="Times New Roman" w:cs="Times New Roman"/>
          <w:color w:val="000000"/>
          <w:szCs w:val="22"/>
          <w:lang w:eastAsia="en-US"/>
        </w:rPr>
        <w:t>»</w:t>
      </w:r>
      <w:r>
        <w:rPr>
          <w:rFonts w:ascii="Times New Roman" w:eastAsia="Times New Roman" w:hAnsi="Times New Roman" w:cs="Times New Roman"/>
          <w:color w:val="000000"/>
          <w:szCs w:val="22"/>
          <w:lang w:eastAsia="en-US"/>
        </w:rPr>
        <w:t xml:space="preserve"> как универсальной коммуникационной площадки всех субъектов региональной инновационной системы.</w:t>
      </w:r>
    </w:p>
    <w:p w:rsidR="00DC0BF7" w:rsidRDefault="00DC0BF7" w:rsidP="006C1A64">
      <w:pPr>
        <w:spacing w:line="264" w:lineRule="auto"/>
        <w:ind w:firstLine="540"/>
        <w:jc w:val="both"/>
        <w:rPr>
          <w:rFonts w:ascii="Times New Roman" w:hAnsi="Times New Roman"/>
        </w:rPr>
      </w:pPr>
      <w:r w:rsidRPr="003C1923">
        <w:rPr>
          <w:rFonts w:ascii="Times New Roman" w:hAnsi="Times New Roman" w:cs="Times New Roman"/>
        </w:rPr>
        <w:t xml:space="preserve">В рамках реализации </w:t>
      </w:r>
      <w:r w:rsidRPr="00C33406">
        <w:rPr>
          <w:rFonts w:ascii="Times New Roman" w:hAnsi="Times New Roman" w:cs="Times New Roman"/>
          <w:color w:val="000000" w:themeColor="text1"/>
        </w:rPr>
        <w:t xml:space="preserve">пункта 1.2 перечня </w:t>
      </w:r>
      <w:r w:rsidRPr="003C1923">
        <w:rPr>
          <w:rFonts w:ascii="Times New Roman" w:hAnsi="Times New Roman" w:cs="Times New Roman"/>
        </w:rPr>
        <w:t>мероприятий подпрограммы, отнесенных</w:t>
      </w:r>
      <w:r>
        <w:rPr>
          <w:rFonts w:ascii="Times New Roman" w:hAnsi="Times New Roman" w:cs="Times New Roman"/>
        </w:rPr>
        <w:br/>
      </w:r>
      <w:r w:rsidRPr="003C1923">
        <w:rPr>
          <w:rFonts w:ascii="Times New Roman" w:hAnsi="Times New Roman" w:cs="Times New Roman"/>
        </w:rPr>
        <w:t>к процессной части, КППИТ разрабатывает и согласовывает проект постановления Правительства Санкт-Петербурга о поря</w:t>
      </w:r>
      <w:r>
        <w:rPr>
          <w:rFonts w:ascii="Times New Roman" w:hAnsi="Times New Roman"/>
        </w:rPr>
        <w:t>дке предоставления субсидии АО «</w:t>
      </w:r>
      <w:r w:rsidRPr="003C1923">
        <w:rPr>
          <w:rFonts w:ascii="Times New Roman" w:hAnsi="Times New Roman" w:cs="Times New Roman"/>
        </w:rPr>
        <w:t>Технопарк Санкт-Петербурга</w:t>
      </w:r>
      <w:r>
        <w:rPr>
          <w:rFonts w:ascii="Times New Roman" w:hAnsi="Times New Roman"/>
        </w:rPr>
        <w:t>»</w:t>
      </w:r>
      <w:r w:rsidRPr="003C1923">
        <w:rPr>
          <w:rFonts w:ascii="Times New Roman" w:hAnsi="Times New Roman" w:cs="Times New Roman"/>
        </w:rPr>
        <w:t xml:space="preserve"> на финансовое обеспечение затрат на обеспечение деятельности инновационной и</w:t>
      </w:r>
      <w:r>
        <w:rPr>
          <w:rFonts w:ascii="Times New Roman" w:hAnsi="Times New Roman" w:cs="Times New Roman"/>
        </w:rPr>
        <w:t>нфраструктуры Санкт-Петербурга</w:t>
      </w:r>
      <w:r>
        <w:rPr>
          <w:rFonts w:ascii="Times New Roman" w:hAnsi="Times New Roman"/>
        </w:rPr>
        <w:t>.</w:t>
      </w:r>
    </w:p>
    <w:p w:rsidR="00141C63" w:rsidRPr="00DC0BF7" w:rsidRDefault="000F45D4" w:rsidP="006C1A64">
      <w:pPr>
        <w:spacing w:line="264" w:lineRule="auto"/>
        <w:ind w:firstLine="540"/>
        <w:jc w:val="both"/>
        <w:rPr>
          <w:rFonts w:ascii="Times New Roman" w:eastAsia="Times New Roman" w:hAnsi="Times New Roman" w:cs="Times New Roman"/>
          <w:szCs w:val="22"/>
          <w:lang w:eastAsia="en-US"/>
        </w:rPr>
      </w:pPr>
      <w:r w:rsidRPr="00DC0BF7">
        <w:rPr>
          <w:rFonts w:ascii="Times New Roman" w:eastAsia="Times New Roman" w:hAnsi="Times New Roman" w:cs="Times New Roman"/>
          <w:szCs w:val="22"/>
          <w:lang w:eastAsia="en-US"/>
        </w:rPr>
        <w:t xml:space="preserve">В рамках </w:t>
      </w:r>
      <w:r w:rsidR="00DC0BF7" w:rsidRPr="00DC0BF7">
        <w:rPr>
          <w:rFonts w:ascii="Times New Roman" w:eastAsia="Times New Roman" w:hAnsi="Times New Roman" w:cs="Times New Roman"/>
          <w:color w:val="000000"/>
          <w:szCs w:val="22"/>
          <w:lang w:eastAsia="en-US"/>
        </w:rPr>
        <w:t>реализации пункта 1.3</w:t>
      </w:r>
      <w:r w:rsidRPr="00DC0BF7">
        <w:rPr>
          <w:rFonts w:ascii="Times New Roman" w:eastAsia="Times New Roman" w:hAnsi="Times New Roman" w:cs="Times New Roman"/>
          <w:color w:val="000000"/>
          <w:szCs w:val="22"/>
          <w:lang w:eastAsia="en-US"/>
        </w:rPr>
        <w:t xml:space="preserve"> перечня мероприятий подпрограммы, отнесенных </w:t>
      </w:r>
      <w:r w:rsidRPr="00DC0BF7">
        <w:rPr>
          <w:rFonts w:ascii="Times New Roman" w:eastAsia="Times New Roman" w:hAnsi="Times New Roman" w:cs="Times New Roman"/>
          <w:color w:val="000000"/>
          <w:szCs w:val="22"/>
          <w:lang w:eastAsia="en-US"/>
        </w:rPr>
        <w:br/>
      </w:r>
      <w:r w:rsidR="00DC0BF7" w:rsidRPr="00DC0BF7">
        <w:rPr>
          <w:rFonts w:ascii="Times New Roman" w:eastAsia="Times New Roman" w:hAnsi="Times New Roman" w:cs="Times New Roman"/>
          <w:color w:val="000000"/>
          <w:szCs w:val="22"/>
          <w:lang w:eastAsia="en-US"/>
        </w:rPr>
        <w:t>к процессной части, КППИТ в 2026-2031</w:t>
      </w:r>
      <w:r w:rsidRPr="00DC0BF7">
        <w:rPr>
          <w:rFonts w:ascii="Times New Roman" w:eastAsia="Times New Roman" w:hAnsi="Times New Roman" w:cs="Times New Roman"/>
          <w:color w:val="000000"/>
          <w:szCs w:val="22"/>
          <w:lang w:eastAsia="en-US"/>
        </w:rPr>
        <w:t xml:space="preserve"> годах путем закупки товаров, работ, услуг для обеспечения нужд Санкт-Петербурга в соответствии с Законом </w:t>
      </w:r>
      <w:r w:rsidRPr="00DC0BF7">
        <w:rPr>
          <w:rFonts w:ascii="Times New Roman" w:eastAsia="Times New Roman" w:hAnsi="Times New Roman" w:cs="Times New Roman"/>
          <w:szCs w:val="22"/>
          <w:lang w:eastAsia="en-US"/>
        </w:rPr>
        <w:t>№ 44-ФЗ осуществляет организацию и проведение конференции по реализации Национальной технологической инициативы на территории Санкт-Петербурга.</w:t>
      </w:r>
    </w:p>
    <w:p w:rsidR="00141C63" w:rsidRDefault="00DC0BF7" w:rsidP="006C1A64">
      <w:pPr>
        <w:spacing w:line="264" w:lineRule="auto"/>
        <w:ind w:firstLine="567"/>
        <w:jc w:val="both"/>
        <w:rPr>
          <w:rFonts w:ascii="Times New Roman" w:eastAsia="Times New Roman" w:hAnsi="Times New Roman" w:cs="Times New Roman"/>
          <w:szCs w:val="22"/>
          <w:lang w:eastAsia="en-US"/>
        </w:rPr>
      </w:pPr>
      <w:r w:rsidRPr="00DC0BF7">
        <w:rPr>
          <w:rFonts w:ascii="Times New Roman" w:eastAsia="Times New Roman" w:hAnsi="Times New Roman" w:cs="Times New Roman"/>
          <w:szCs w:val="22"/>
          <w:lang w:eastAsia="en-US"/>
        </w:rPr>
        <w:t>В рамках реализации пункта 1.4</w:t>
      </w:r>
      <w:r w:rsidR="000F45D4" w:rsidRPr="00DC0BF7">
        <w:rPr>
          <w:rFonts w:ascii="Times New Roman" w:eastAsia="Times New Roman" w:hAnsi="Times New Roman" w:cs="Times New Roman"/>
          <w:szCs w:val="22"/>
          <w:lang w:eastAsia="en-US"/>
        </w:rPr>
        <w:t xml:space="preserve"> перечня мероприятий подпрограммы, отнесенных </w:t>
      </w:r>
      <w:r w:rsidR="00147BF8">
        <w:rPr>
          <w:rFonts w:ascii="Times New Roman" w:eastAsia="Times New Roman" w:hAnsi="Times New Roman" w:cs="Times New Roman"/>
          <w:szCs w:val="22"/>
          <w:lang w:eastAsia="en-US"/>
        </w:rPr>
        <w:br/>
      </w:r>
      <w:r w:rsidRPr="00DC0BF7">
        <w:rPr>
          <w:rFonts w:ascii="Times New Roman" w:eastAsia="Times New Roman" w:hAnsi="Times New Roman" w:cs="Times New Roman"/>
          <w:szCs w:val="22"/>
          <w:lang w:eastAsia="en-US"/>
        </w:rPr>
        <w:t>к процессной части, КППИТ в 2026-2031</w:t>
      </w:r>
      <w:r w:rsidR="000F45D4" w:rsidRPr="00DC0BF7">
        <w:rPr>
          <w:rFonts w:ascii="Times New Roman" w:eastAsia="Times New Roman" w:hAnsi="Times New Roman" w:cs="Times New Roman"/>
          <w:szCs w:val="22"/>
          <w:lang w:eastAsia="en-US"/>
        </w:rPr>
        <w:t xml:space="preserve"> годах планирует обеспечить функционирование  НПЦ БАС, созданного на базе инфраструктуры АО </w:t>
      </w:r>
      <w:r w:rsidR="00CA7162" w:rsidRPr="00DC0BF7">
        <w:rPr>
          <w:rFonts w:ascii="Times New Roman" w:eastAsia="Times New Roman" w:hAnsi="Times New Roman" w:cs="Times New Roman"/>
          <w:szCs w:val="22"/>
          <w:lang w:eastAsia="en-US"/>
        </w:rPr>
        <w:t>«</w:t>
      </w:r>
      <w:r w:rsidR="000F45D4" w:rsidRPr="00DC0BF7">
        <w:rPr>
          <w:rFonts w:ascii="Times New Roman" w:eastAsia="Times New Roman" w:hAnsi="Times New Roman" w:cs="Times New Roman"/>
          <w:szCs w:val="22"/>
          <w:lang w:eastAsia="en-US"/>
        </w:rPr>
        <w:t>Технопарк Санкт-Петербурга</w:t>
      </w:r>
      <w:r w:rsidR="00CA7162" w:rsidRPr="00DC0BF7">
        <w:rPr>
          <w:rFonts w:ascii="Times New Roman" w:eastAsia="Times New Roman" w:hAnsi="Times New Roman" w:cs="Times New Roman"/>
          <w:szCs w:val="22"/>
          <w:lang w:eastAsia="en-US"/>
        </w:rPr>
        <w:t>»</w:t>
      </w:r>
      <w:r w:rsidR="000F45D4" w:rsidRPr="00DC0BF7">
        <w:rPr>
          <w:rFonts w:ascii="Times New Roman" w:eastAsia="Times New Roman" w:hAnsi="Times New Roman" w:cs="Times New Roman"/>
          <w:szCs w:val="22"/>
          <w:lang w:eastAsia="en-US"/>
        </w:rPr>
        <w:t xml:space="preserve">, </w:t>
      </w:r>
      <w:r w:rsidR="00147BF8">
        <w:rPr>
          <w:rFonts w:ascii="Times New Roman" w:eastAsia="Times New Roman" w:hAnsi="Times New Roman" w:cs="Times New Roman"/>
          <w:szCs w:val="22"/>
          <w:lang w:eastAsia="en-US"/>
        </w:rPr>
        <w:br/>
      </w:r>
      <w:r w:rsidR="000F45D4" w:rsidRPr="00DC0BF7">
        <w:rPr>
          <w:rFonts w:ascii="Times New Roman" w:eastAsia="Times New Roman" w:hAnsi="Times New Roman" w:cs="Times New Roman"/>
          <w:szCs w:val="22"/>
          <w:lang w:eastAsia="en-US"/>
        </w:rPr>
        <w:t>в соответствии с приказом Министерства промышленности и торговли Российской Федерации от</w:t>
      </w:r>
      <w:r w:rsidR="000F45D4">
        <w:rPr>
          <w:rFonts w:ascii="Times New Roman" w:eastAsia="Times New Roman" w:hAnsi="Times New Roman" w:cs="Times New Roman"/>
          <w:szCs w:val="22"/>
          <w:lang w:eastAsia="en-US"/>
        </w:rPr>
        <w:t xml:space="preserve"> 04.07.2024 № 3014 </w:t>
      </w:r>
      <w:r w:rsidR="00CA7162">
        <w:rPr>
          <w:rFonts w:ascii="Times New Roman" w:eastAsia="Times New Roman" w:hAnsi="Times New Roman" w:cs="Times New Roman"/>
          <w:szCs w:val="22"/>
          <w:lang w:eastAsia="en-US"/>
        </w:rPr>
        <w:t>«</w:t>
      </w:r>
      <w:r w:rsidR="000F45D4">
        <w:rPr>
          <w:rFonts w:ascii="Times New Roman" w:eastAsia="Times New Roman" w:hAnsi="Times New Roman" w:cs="Times New Roman"/>
          <w:szCs w:val="22"/>
          <w:lang w:eastAsia="en-US"/>
        </w:rPr>
        <w:t>О присвоении статуса научно-производственного центра испытаний и компетенций</w:t>
      </w:r>
      <w:r w:rsidR="00147BF8">
        <w:rPr>
          <w:rFonts w:ascii="Times New Roman" w:eastAsia="Times New Roman" w:hAnsi="Times New Roman" w:cs="Times New Roman"/>
          <w:szCs w:val="22"/>
          <w:lang w:eastAsia="en-US"/>
        </w:rPr>
        <w:t xml:space="preserve"> </w:t>
      </w:r>
      <w:r w:rsidR="000F45D4">
        <w:rPr>
          <w:rFonts w:ascii="Times New Roman" w:eastAsia="Times New Roman" w:hAnsi="Times New Roman" w:cs="Times New Roman"/>
          <w:szCs w:val="22"/>
          <w:lang w:eastAsia="en-US"/>
        </w:rPr>
        <w:t xml:space="preserve">в области развития технологий беспилотных авиационных </w:t>
      </w:r>
      <w:r w:rsidR="000F45D4">
        <w:rPr>
          <w:rFonts w:ascii="Times New Roman" w:eastAsia="Times New Roman" w:hAnsi="Times New Roman" w:cs="Times New Roman"/>
          <w:szCs w:val="22"/>
          <w:lang w:eastAsia="en-US"/>
        </w:rPr>
        <w:lastRenderedPageBreak/>
        <w:t>систем</w:t>
      </w:r>
      <w:r w:rsidR="00CA7162">
        <w:rPr>
          <w:rFonts w:ascii="Times New Roman" w:eastAsia="Times New Roman" w:hAnsi="Times New Roman" w:cs="Times New Roman"/>
          <w:szCs w:val="22"/>
          <w:lang w:eastAsia="en-US"/>
        </w:rPr>
        <w:t>»</w:t>
      </w:r>
      <w:r w:rsidR="000F45D4">
        <w:rPr>
          <w:rFonts w:ascii="Times New Roman" w:eastAsia="Times New Roman" w:hAnsi="Times New Roman" w:cs="Times New Roman"/>
          <w:szCs w:val="22"/>
          <w:lang w:eastAsia="en-US"/>
        </w:rPr>
        <w:t xml:space="preserve"> в целях развития отрасли беспилотных авиационных систем в Санкт-Петербурге. Мероприятие не потребует дополнительного финансирования из бюджета </w:t>
      </w:r>
      <w:r w:rsidR="00147BF8">
        <w:rPr>
          <w:rFonts w:ascii="Times New Roman" w:eastAsia="Times New Roman" w:hAnsi="Times New Roman" w:cs="Times New Roman"/>
          <w:szCs w:val="22"/>
          <w:lang w:eastAsia="en-US"/>
        </w:rPr>
        <w:br/>
      </w:r>
      <w:r w:rsidR="000F45D4">
        <w:rPr>
          <w:rFonts w:ascii="Times New Roman" w:eastAsia="Times New Roman" w:hAnsi="Times New Roman" w:cs="Times New Roman"/>
          <w:szCs w:val="22"/>
          <w:lang w:eastAsia="en-US"/>
        </w:rPr>
        <w:t xml:space="preserve">Санкт-Петербурга и осуществляется в рамках деятельности АО </w:t>
      </w:r>
      <w:r w:rsidR="00CA7162">
        <w:rPr>
          <w:rFonts w:ascii="Times New Roman" w:eastAsia="Times New Roman" w:hAnsi="Times New Roman" w:cs="Times New Roman"/>
          <w:szCs w:val="22"/>
          <w:lang w:eastAsia="en-US"/>
        </w:rPr>
        <w:t>«</w:t>
      </w:r>
      <w:r w:rsidR="000F45D4">
        <w:rPr>
          <w:rFonts w:ascii="Times New Roman" w:eastAsia="Times New Roman" w:hAnsi="Times New Roman" w:cs="Times New Roman"/>
          <w:szCs w:val="22"/>
          <w:lang w:eastAsia="en-US"/>
        </w:rPr>
        <w:t xml:space="preserve">Технопарк </w:t>
      </w:r>
      <w:r w:rsidR="00147BF8">
        <w:rPr>
          <w:rFonts w:ascii="Times New Roman" w:eastAsia="Times New Roman" w:hAnsi="Times New Roman" w:cs="Times New Roman"/>
          <w:szCs w:val="22"/>
          <w:lang w:eastAsia="en-US"/>
        </w:rPr>
        <w:br/>
      </w:r>
      <w:r w:rsidR="000F45D4">
        <w:rPr>
          <w:rFonts w:ascii="Times New Roman" w:eastAsia="Times New Roman" w:hAnsi="Times New Roman" w:cs="Times New Roman"/>
          <w:szCs w:val="22"/>
          <w:lang w:eastAsia="en-US"/>
        </w:rPr>
        <w:t>Санкт-Петербурга</w:t>
      </w:r>
      <w:r w:rsidR="00CA7162">
        <w:rPr>
          <w:rFonts w:ascii="Times New Roman" w:eastAsia="Times New Roman" w:hAnsi="Times New Roman" w:cs="Times New Roman"/>
          <w:szCs w:val="22"/>
          <w:lang w:eastAsia="en-US"/>
        </w:rPr>
        <w:t>»</w:t>
      </w:r>
      <w:r w:rsidR="000F45D4">
        <w:rPr>
          <w:rFonts w:ascii="Times New Roman" w:eastAsia="Times New Roman" w:hAnsi="Times New Roman" w:cs="Times New Roman"/>
          <w:szCs w:val="22"/>
          <w:lang w:eastAsia="en-US"/>
        </w:rPr>
        <w:t>.</w:t>
      </w:r>
    </w:p>
    <w:p w:rsidR="00141C63" w:rsidRDefault="00141C63">
      <w:pPr>
        <w:jc w:val="center"/>
        <w:outlineLvl w:val="0"/>
        <w:rPr>
          <w:rFonts w:ascii="Times New Roman" w:eastAsia="Times New Roman" w:hAnsi="Times New Roman" w:cs="Times New Roman"/>
          <w:b/>
          <w:szCs w:val="22"/>
          <w:lang w:eastAsia="en-US"/>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3.4.3. Развитие инфраструктуры для инновационной</w:t>
      </w:r>
    </w:p>
    <w:p w:rsidR="00141C63" w:rsidRDefault="000F45D4">
      <w:pPr>
        <w:jc w:val="center"/>
        <w:rPr>
          <w:rFonts w:ascii="Times New Roman" w:eastAsia="Times New Roman" w:hAnsi="Times New Roman" w:cs="Times New Roman"/>
          <w:szCs w:val="22"/>
          <w:lang w:eastAsia="en-US"/>
        </w:rPr>
      </w:pPr>
      <w:r>
        <w:rPr>
          <w:rFonts w:ascii="Times New Roman" w:eastAsia="Times New Roman" w:hAnsi="Times New Roman" w:cs="Times New Roman"/>
          <w:b/>
          <w:szCs w:val="22"/>
          <w:lang w:eastAsia="en-US"/>
        </w:rPr>
        <w:t>деятельности</w:t>
      </w:r>
    </w:p>
    <w:p w:rsidR="00141C63" w:rsidRDefault="00141C63">
      <w:pPr>
        <w:rPr>
          <w:rFonts w:ascii="Times New Roman" w:eastAsia="Times New Roman" w:hAnsi="Times New Roman" w:cs="Times New Roman"/>
          <w:szCs w:val="22"/>
          <w:lang w:eastAsia="en-US"/>
        </w:rPr>
      </w:pPr>
    </w:p>
    <w:p w:rsidR="003F7108" w:rsidRPr="00083612" w:rsidRDefault="003F7108" w:rsidP="003F7108">
      <w:pPr>
        <w:pStyle w:val="ac"/>
        <w:spacing w:before="0" w:beforeAutospacing="0" w:after="0" w:afterAutospacing="0"/>
        <w:ind w:firstLine="567"/>
        <w:jc w:val="both"/>
        <w:rPr>
          <w:szCs w:val="28"/>
        </w:rPr>
      </w:pPr>
      <w:r w:rsidRPr="0070216C">
        <w:rPr>
          <w:szCs w:val="28"/>
        </w:rPr>
        <w:t xml:space="preserve">В рамках реализации </w:t>
      </w:r>
      <w:hyperlink r:id="rId24" w:history="1">
        <w:r w:rsidRPr="0070216C">
          <w:rPr>
            <w:szCs w:val="28"/>
          </w:rPr>
          <w:t xml:space="preserve">пункта </w:t>
        </w:r>
        <w:r>
          <w:rPr>
            <w:szCs w:val="28"/>
          </w:rPr>
          <w:t>2</w:t>
        </w:r>
        <w:r w:rsidRPr="0070216C">
          <w:rPr>
            <w:szCs w:val="28"/>
          </w:rPr>
          <w:t>.1</w:t>
        </w:r>
      </w:hyperlink>
      <w:r w:rsidRPr="0070216C">
        <w:rPr>
          <w:szCs w:val="28"/>
        </w:rPr>
        <w:t xml:space="preserve"> перечня мероприятий подпрограммы, отнесенных </w:t>
      </w:r>
      <w:r>
        <w:rPr>
          <w:szCs w:val="28"/>
        </w:rPr>
        <w:br/>
      </w:r>
      <w:r w:rsidRPr="0070216C">
        <w:rPr>
          <w:szCs w:val="28"/>
        </w:rPr>
        <w:t xml:space="preserve">к проектной части, КИ, КИО и АО «ИТМО Хайпарк» заключают договор об участии </w:t>
      </w:r>
      <w:r>
        <w:rPr>
          <w:szCs w:val="28"/>
        </w:rPr>
        <w:br/>
      </w:r>
      <w:r w:rsidRPr="0070216C">
        <w:rPr>
          <w:szCs w:val="28"/>
        </w:rPr>
        <w:t xml:space="preserve">Санкт-Петербурга в собственности АО «ИТМО Хайпарк» в пределах бюджетных ассигнований, предусмотренных законом Санкт-Петербурга о бюджете Санкт-Петербурга на текущий финансовый год, в соответствии с порядком, установленным </w:t>
      </w:r>
      <w:hyperlink r:id="rId25" w:history="1">
        <w:r w:rsidRPr="0070216C">
          <w:rPr>
            <w:szCs w:val="28"/>
          </w:rPr>
          <w:t>постановлением</w:t>
        </w:r>
      </w:hyperlink>
      <w:r w:rsidRPr="0070216C">
        <w:rPr>
          <w:szCs w:val="28"/>
        </w:rPr>
        <w:t xml:space="preserve"> Правительства Санкт-Петербурга № 719.</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 xml:space="preserve">Бюджетные инвестиции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предоставляются для осуществления уставной деятельности на основании договора об участии Санкт-Петербурга </w:t>
      </w:r>
      <w:r>
        <w:rPr>
          <w:rFonts w:ascii="Times New Roman" w:hAnsi="Times New Roman"/>
        </w:rPr>
        <w:br/>
      </w:r>
      <w:r w:rsidRPr="00083612">
        <w:rPr>
          <w:rFonts w:ascii="Times New Roman" w:eastAsia="Times New Roman" w:hAnsi="Times New Roman" w:cs="Times New Roman"/>
        </w:rPr>
        <w:t xml:space="preserve">в собственности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 xml:space="preserve">Результатом предоставления бюджетных инвестиций является использование средств бюджетных инвестиций на осуществление финансово-хозяйственной (уставной) деятельности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Значения результатов предоставления бюджетных инвестиций устанавливаются в договоре об участии Санкт-Петербурга в собственности </w:t>
      </w:r>
      <w:r>
        <w:rPr>
          <w:rFonts w:ascii="Times New Roman" w:hAnsi="Times New Roman"/>
        </w:rPr>
        <w:br/>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 xml:space="preserve">Значением результата предоставления бюджетных инвестиций является процент использования бюджетных инвестиций на осуществление финансово-хозяйственной деятельности по годам (срокам) реализации договора об участии Санкт-Петербурга </w:t>
      </w:r>
      <w:r>
        <w:rPr>
          <w:rFonts w:ascii="Times New Roman" w:eastAsia="Times New Roman" w:hAnsi="Times New Roman" w:cs="Times New Roman"/>
        </w:rPr>
        <w:br/>
      </w:r>
      <w:r w:rsidRPr="00083612">
        <w:rPr>
          <w:rFonts w:ascii="Times New Roman" w:eastAsia="Times New Roman" w:hAnsi="Times New Roman" w:cs="Times New Roman"/>
        </w:rPr>
        <w:t xml:space="preserve">в собственности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в первый год - на уровне не более 40 процентов, </w:t>
      </w:r>
      <w:r>
        <w:rPr>
          <w:rFonts w:ascii="Times New Roman" w:hAnsi="Times New Roman"/>
        </w:rPr>
        <w:br/>
      </w:r>
      <w:r w:rsidRPr="00083612">
        <w:rPr>
          <w:rFonts w:ascii="Times New Roman" w:eastAsia="Times New Roman" w:hAnsi="Times New Roman" w:cs="Times New Roman"/>
        </w:rPr>
        <w:t xml:space="preserve">во второй год - 100 процентов (нарастающим итогом).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 xml:space="preserve">Результатом предоставления бюджетных инвестиций является использование средств бюджетных инвестиций на осуществление финансово-хозяйственной (уставной) (заработная плата, обязательные страховые взносы в ФОТ, аренда офисных помещений </w:t>
      </w:r>
      <w:r>
        <w:rPr>
          <w:rFonts w:ascii="Times New Roman" w:hAnsi="Times New Roman"/>
        </w:rPr>
        <w:br/>
      </w:r>
      <w:r w:rsidRPr="00083612">
        <w:rPr>
          <w:rFonts w:ascii="Times New Roman" w:eastAsia="Times New Roman" w:hAnsi="Times New Roman" w:cs="Times New Roman"/>
        </w:rPr>
        <w:t xml:space="preserve">и прочие операционные расходы) деятельности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Значением результата предоставления бюджетных инвестиций в 2026 году в размере 53</w:t>
      </w:r>
      <w:r>
        <w:rPr>
          <w:rFonts w:ascii="Times New Roman" w:eastAsia="Times New Roman" w:hAnsi="Times New Roman" w:cs="Times New Roman"/>
        </w:rPr>
        <w:t xml:space="preserve"> </w:t>
      </w:r>
      <w:r w:rsidRPr="00083612">
        <w:rPr>
          <w:rFonts w:ascii="Times New Roman" w:eastAsia="Times New Roman" w:hAnsi="Times New Roman" w:cs="Times New Roman"/>
        </w:rPr>
        <w:t xml:space="preserve">512,0 тыс. руб. является процент использования бюджетных инвестиций </w:t>
      </w:r>
      <w:r>
        <w:rPr>
          <w:rFonts w:ascii="Times New Roman" w:hAnsi="Times New Roman"/>
        </w:rPr>
        <w:br/>
      </w:r>
      <w:r w:rsidRPr="00083612">
        <w:rPr>
          <w:rFonts w:ascii="Times New Roman" w:eastAsia="Times New Roman" w:hAnsi="Times New Roman" w:cs="Times New Roman"/>
        </w:rPr>
        <w:t xml:space="preserve">на осуществление финансово-хозяйственной деятельности по годам (срокам) реализации договора об участии Санкт-Петербурга в собственности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в 2026 году - на уровне не более 40 процентов, в 2027 году - 100 процентов (нарастающим итогом).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Значением результата предоставления бюджетных инвестиций в 2027 году в размере 55</w:t>
      </w:r>
      <w:r>
        <w:rPr>
          <w:rFonts w:ascii="Times New Roman" w:eastAsia="Times New Roman" w:hAnsi="Times New Roman" w:cs="Times New Roman"/>
        </w:rPr>
        <w:t xml:space="preserve"> </w:t>
      </w:r>
      <w:r w:rsidRPr="00083612">
        <w:rPr>
          <w:rFonts w:ascii="Times New Roman" w:eastAsia="Times New Roman" w:hAnsi="Times New Roman" w:cs="Times New Roman"/>
        </w:rPr>
        <w:t xml:space="preserve">738,1 тыс. руб. является процент использования бюджетных инвестиций </w:t>
      </w:r>
      <w:r>
        <w:rPr>
          <w:rFonts w:ascii="Times New Roman" w:hAnsi="Times New Roman"/>
        </w:rPr>
        <w:br/>
      </w:r>
      <w:r w:rsidRPr="00083612">
        <w:rPr>
          <w:rFonts w:ascii="Times New Roman" w:eastAsia="Times New Roman" w:hAnsi="Times New Roman" w:cs="Times New Roman"/>
        </w:rPr>
        <w:t xml:space="preserve">на осуществление финансово-хозяйственной деятельности по годам (срокам) реализации договора об участии Санкт-Петербурга в собственности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в 2027 году - на уровне не более 40 процентов, в 2028 году - 100 процентов (нарастающим итогом). </w:t>
      </w:r>
    </w:p>
    <w:p w:rsidR="003F7108" w:rsidRPr="00083612" w:rsidRDefault="003F7108" w:rsidP="003F7108">
      <w:pPr>
        <w:spacing w:line="288" w:lineRule="atLeast"/>
        <w:ind w:firstLine="540"/>
        <w:jc w:val="both"/>
        <w:rPr>
          <w:rFonts w:ascii="Times New Roman" w:eastAsia="Times New Roman" w:hAnsi="Times New Roman" w:cs="Times New Roman"/>
        </w:rPr>
      </w:pPr>
      <w:r w:rsidRPr="00083612">
        <w:rPr>
          <w:rFonts w:ascii="Times New Roman" w:eastAsia="Times New Roman" w:hAnsi="Times New Roman" w:cs="Times New Roman"/>
        </w:rPr>
        <w:t>Значением результата предоставления бюджетных инвестиций в 2028 году в размере 58</w:t>
      </w:r>
      <w:r>
        <w:rPr>
          <w:rFonts w:ascii="Times New Roman" w:eastAsia="Times New Roman" w:hAnsi="Times New Roman" w:cs="Times New Roman"/>
        </w:rPr>
        <w:t xml:space="preserve"> </w:t>
      </w:r>
      <w:r w:rsidRPr="00083612">
        <w:rPr>
          <w:rFonts w:ascii="Times New Roman" w:eastAsia="Times New Roman" w:hAnsi="Times New Roman" w:cs="Times New Roman"/>
        </w:rPr>
        <w:t xml:space="preserve">012,0 тыс. руб. является процент использования бюджетных инвестиций </w:t>
      </w:r>
      <w:r>
        <w:rPr>
          <w:rFonts w:ascii="Times New Roman" w:hAnsi="Times New Roman"/>
        </w:rPr>
        <w:br/>
      </w:r>
      <w:r w:rsidRPr="00083612">
        <w:rPr>
          <w:rFonts w:ascii="Times New Roman" w:eastAsia="Times New Roman" w:hAnsi="Times New Roman" w:cs="Times New Roman"/>
        </w:rPr>
        <w:t xml:space="preserve">на осуществление финансово-хозяйственной деятельности по годам (срокам) реализации договора об участии Санкт-Петербурга в собственности </w:t>
      </w:r>
      <w:r w:rsidRPr="0070216C">
        <w:rPr>
          <w:rFonts w:ascii="Times New Roman" w:hAnsi="Times New Roman" w:cs="Times New Roman"/>
          <w:szCs w:val="28"/>
        </w:rPr>
        <w:t>АО «ИТМО Хайпарк»</w:t>
      </w:r>
      <w:r w:rsidRPr="00083612">
        <w:rPr>
          <w:rFonts w:ascii="Times New Roman" w:eastAsia="Times New Roman" w:hAnsi="Times New Roman" w:cs="Times New Roman"/>
        </w:rPr>
        <w:t xml:space="preserve">: в 2028 году - на уровне не более 40 процентов, в 2029 году - 100 процентов (нарастающим итогом). </w:t>
      </w:r>
    </w:p>
    <w:p w:rsidR="00141C63" w:rsidRDefault="000F45D4">
      <w:pPr>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рамках реализации пункта 2.2 перечня мероприятий подпрограммы, отнесенных </w:t>
      </w:r>
      <w:r>
        <w:rPr>
          <w:rFonts w:ascii="Times New Roman" w:eastAsia="Times New Roman" w:hAnsi="Times New Roman" w:cs="Times New Roman"/>
          <w:szCs w:val="22"/>
        </w:rPr>
        <w:br/>
        <w:t xml:space="preserve">к процессной части, КППИТ, КИО и АО </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УК ИНТЦ </w:t>
      </w:r>
      <w:r w:rsidR="00CA7162">
        <w:rPr>
          <w:rFonts w:ascii="Times New Roman" w:eastAsia="Times New Roman" w:hAnsi="Times New Roman" w:cs="Times New Roman"/>
          <w:szCs w:val="22"/>
        </w:rPr>
        <w:t>«</w:t>
      </w:r>
      <w:r>
        <w:rPr>
          <w:rFonts w:ascii="Times New Roman" w:eastAsia="Times New Roman" w:hAnsi="Times New Roman" w:cs="Times New Roman"/>
          <w:szCs w:val="22"/>
        </w:rPr>
        <w:t>Невская дельта</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 заключают договор </w:t>
      </w:r>
      <w:r>
        <w:rPr>
          <w:rFonts w:ascii="Times New Roman" w:eastAsia="Times New Roman" w:hAnsi="Times New Roman" w:cs="Times New Roman"/>
          <w:szCs w:val="22"/>
        </w:rPr>
        <w:br/>
        <w:t xml:space="preserve">об участии Санкт-Петербурга в собственности АО </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УК ИНТЦ </w:t>
      </w:r>
      <w:r w:rsidR="00CA7162">
        <w:rPr>
          <w:rFonts w:ascii="Times New Roman" w:eastAsia="Times New Roman" w:hAnsi="Times New Roman" w:cs="Times New Roman"/>
          <w:szCs w:val="22"/>
        </w:rPr>
        <w:t>«</w:t>
      </w:r>
      <w:r>
        <w:rPr>
          <w:rFonts w:ascii="Times New Roman" w:eastAsia="Times New Roman" w:hAnsi="Times New Roman" w:cs="Times New Roman"/>
          <w:szCs w:val="22"/>
        </w:rPr>
        <w:t>Невская дельта</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 </w:t>
      </w:r>
      <w:r w:rsidR="003F7108">
        <w:rPr>
          <w:rFonts w:ascii="Times New Roman" w:eastAsia="Times New Roman" w:hAnsi="Times New Roman" w:cs="Times New Roman"/>
          <w:szCs w:val="22"/>
        </w:rPr>
        <w:br/>
      </w:r>
      <w:r>
        <w:rPr>
          <w:rFonts w:ascii="Times New Roman" w:eastAsia="Times New Roman" w:hAnsi="Times New Roman" w:cs="Times New Roman"/>
          <w:szCs w:val="22"/>
        </w:rPr>
        <w:t xml:space="preserve">в пределах бюджетных ассигнований, предусмотренных законом Санкт-Петербурга </w:t>
      </w:r>
      <w:r w:rsidR="003F7108">
        <w:rPr>
          <w:rFonts w:ascii="Times New Roman" w:eastAsia="Times New Roman" w:hAnsi="Times New Roman" w:cs="Times New Roman"/>
          <w:szCs w:val="22"/>
        </w:rPr>
        <w:br/>
      </w:r>
      <w:r>
        <w:rPr>
          <w:rFonts w:ascii="Times New Roman" w:eastAsia="Times New Roman" w:hAnsi="Times New Roman" w:cs="Times New Roman"/>
          <w:szCs w:val="22"/>
        </w:rPr>
        <w:lastRenderedPageBreak/>
        <w:t>о бюджете Санкт-Петербурга на текущий финансовый год в соответствии с порядком, установленным постановлением Правительства Санкт-Петербурга № 719.</w:t>
      </w:r>
    </w:p>
    <w:p w:rsidR="00141C63" w:rsidRDefault="000F45D4">
      <w:pPr>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Бюджетные инвестиции АО </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УК ИНТЦ </w:t>
      </w:r>
      <w:r w:rsidR="00CA7162">
        <w:rPr>
          <w:rFonts w:ascii="Times New Roman" w:eastAsia="Times New Roman" w:hAnsi="Times New Roman" w:cs="Times New Roman"/>
          <w:szCs w:val="22"/>
        </w:rPr>
        <w:t>«</w:t>
      </w:r>
      <w:r>
        <w:rPr>
          <w:rFonts w:ascii="Times New Roman" w:eastAsia="Times New Roman" w:hAnsi="Times New Roman" w:cs="Times New Roman"/>
          <w:szCs w:val="22"/>
        </w:rPr>
        <w:t>Невская дельта</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 предоставляются </w:t>
      </w:r>
      <w:r>
        <w:rPr>
          <w:rFonts w:ascii="Times New Roman" w:eastAsia="Times New Roman" w:hAnsi="Times New Roman" w:cs="Times New Roman"/>
          <w:szCs w:val="22"/>
        </w:rPr>
        <w:br/>
        <w:t xml:space="preserve">для осуществления уставной деятельности на основании договора об участии </w:t>
      </w:r>
      <w:r w:rsidR="003F7108">
        <w:rPr>
          <w:rFonts w:ascii="Times New Roman" w:eastAsia="Times New Roman" w:hAnsi="Times New Roman" w:cs="Times New Roman"/>
          <w:szCs w:val="22"/>
        </w:rPr>
        <w:br/>
      </w:r>
      <w:r>
        <w:rPr>
          <w:rFonts w:ascii="Times New Roman" w:eastAsia="Times New Roman" w:hAnsi="Times New Roman" w:cs="Times New Roman"/>
          <w:szCs w:val="22"/>
        </w:rPr>
        <w:t xml:space="preserve">Санкт-Петербурга в собственности АО </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УК ИНТЦ </w:t>
      </w:r>
      <w:r w:rsidR="00CA7162">
        <w:rPr>
          <w:rFonts w:ascii="Times New Roman" w:eastAsia="Times New Roman" w:hAnsi="Times New Roman" w:cs="Times New Roman"/>
          <w:szCs w:val="22"/>
        </w:rPr>
        <w:t>«</w:t>
      </w:r>
      <w:r>
        <w:rPr>
          <w:rFonts w:ascii="Times New Roman" w:eastAsia="Times New Roman" w:hAnsi="Times New Roman" w:cs="Times New Roman"/>
          <w:szCs w:val="22"/>
        </w:rPr>
        <w:t>Невская дельта</w:t>
      </w:r>
      <w:r w:rsidR="00CA7162">
        <w:rPr>
          <w:rFonts w:ascii="Times New Roman" w:eastAsia="Times New Roman" w:hAnsi="Times New Roman" w:cs="Times New Roman"/>
          <w:szCs w:val="22"/>
        </w:rPr>
        <w:t>»</w:t>
      </w:r>
      <w:r>
        <w:rPr>
          <w:rFonts w:ascii="Times New Roman" w:eastAsia="Times New Roman" w:hAnsi="Times New Roman" w:cs="Times New Roman"/>
          <w:szCs w:val="22"/>
        </w:rPr>
        <w:t>.</w:t>
      </w:r>
    </w:p>
    <w:p w:rsidR="00141C63" w:rsidRDefault="000F45D4">
      <w:pPr>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Результатом предоставления бюджетных инвестиций является использование средств бюджетных инвестиций на осуществление финансово-хозяйственной (уставной) деятельности (операционные расходы) АО </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УК ИНТЦ </w:t>
      </w:r>
      <w:r w:rsidR="00CA7162">
        <w:rPr>
          <w:rFonts w:ascii="Times New Roman" w:eastAsia="Times New Roman" w:hAnsi="Times New Roman" w:cs="Times New Roman"/>
          <w:szCs w:val="22"/>
        </w:rPr>
        <w:t>«</w:t>
      </w:r>
      <w:r>
        <w:rPr>
          <w:rFonts w:ascii="Times New Roman" w:eastAsia="Times New Roman" w:hAnsi="Times New Roman" w:cs="Times New Roman"/>
          <w:szCs w:val="22"/>
        </w:rPr>
        <w:t>Невская дельта</w:t>
      </w:r>
      <w:r w:rsidR="00CA7162">
        <w:rPr>
          <w:rFonts w:ascii="Times New Roman" w:eastAsia="Times New Roman" w:hAnsi="Times New Roman" w:cs="Times New Roman"/>
          <w:szCs w:val="22"/>
        </w:rPr>
        <w:t>»</w:t>
      </w:r>
      <w:r>
        <w:rPr>
          <w:rFonts w:ascii="Times New Roman" w:eastAsia="Times New Roman" w:hAnsi="Times New Roman" w:cs="Times New Roman"/>
          <w:szCs w:val="22"/>
        </w:rPr>
        <w:t xml:space="preserve">. </w:t>
      </w:r>
    </w:p>
    <w:p w:rsidR="00141C63" w:rsidRDefault="00141C63">
      <w:pPr>
        <w:rPr>
          <w:rFonts w:ascii="Times New Roman" w:eastAsia="Times New Roman" w:hAnsi="Times New Roman" w:cs="Times New Roman"/>
          <w:szCs w:val="22"/>
          <w:lang w:eastAsia="en-US"/>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3.4.4. Стимулирование спроса на инновационную продукцию</w:t>
      </w:r>
    </w:p>
    <w:p w:rsidR="00141C63" w:rsidRDefault="00141C63">
      <w:pPr>
        <w:rPr>
          <w:rFonts w:ascii="Times New Roman" w:eastAsia="Times New Roman" w:hAnsi="Times New Roman" w:cs="Times New Roman"/>
          <w:szCs w:val="22"/>
          <w:lang w:eastAsia="en-US"/>
        </w:rPr>
      </w:pPr>
    </w:p>
    <w:p w:rsidR="00141C63" w:rsidRDefault="000F45D4">
      <w:pPr>
        <w:ind w:firstLine="540"/>
        <w:jc w:val="both"/>
        <w:rPr>
          <w:rFonts w:ascii="Times New Roman" w:eastAsia="Times New Roman" w:hAnsi="Times New Roman" w:cs="Times New Roman"/>
          <w:color w:val="000000"/>
          <w:szCs w:val="22"/>
          <w:lang w:eastAsia="en-US"/>
        </w:rPr>
      </w:pPr>
      <w:r>
        <w:rPr>
          <w:rFonts w:ascii="Times New Roman" w:eastAsia="Times New Roman" w:hAnsi="Times New Roman" w:cs="Times New Roman"/>
          <w:color w:val="000000"/>
          <w:szCs w:val="22"/>
          <w:lang w:eastAsia="en-US"/>
        </w:rPr>
        <w:t xml:space="preserve">В рамках реализации пункта 3.1 перечня мероприятий подпрограммы, отнесенных </w:t>
      </w:r>
      <w:r>
        <w:rPr>
          <w:rFonts w:ascii="Times New Roman" w:eastAsia="Times New Roman" w:hAnsi="Times New Roman" w:cs="Times New Roman"/>
          <w:color w:val="000000"/>
          <w:szCs w:val="22"/>
          <w:lang w:eastAsia="en-US"/>
        </w:rPr>
        <w:br/>
        <w:t xml:space="preserve">к процессной части, КППИТ в соответствии с полномочиями по реализации программ инновационного развития и созданию в Санкт-Петербурге благоприятных условий для инновационной деятельности путем закупки товаров, работ, услуг для обеспечения нужд Санкт-Петербурга в соответствии с Законом № 44-ФЗ осуществляет организацию </w:t>
      </w:r>
      <w:r>
        <w:rPr>
          <w:rFonts w:ascii="Times New Roman" w:eastAsia="Times New Roman" w:hAnsi="Times New Roman" w:cs="Times New Roman"/>
          <w:color w:val="000000"/>
          <w:szCs w:val="22"/>
          <w:lang w:eastAsia="en-US"/>
        </w:rPr>
        <w:br/>
        <w:t>и проведение Петербургского международного инновационного форума. КНВШ в рамках проведения Петербургского международного инновационного форума оказывает организационное содействие.</w:t>
      </w:r>
    </w:p>
    <w:p w:rsidR="00141C63" w:rsidRDefault="00141C63">
      <w:pPr>
        <w:rPr>
          <w:rFonts w:ascii="Times New Roman" w:eastAsia="Times New Roman" w:hAnsi="Times New Roman" w:cs="Times New Roman"/>
          <w:szCs w:val="22"/>
          <w:lang w:eastAsia="en-US"/>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3.4.5. Содействие развитию кластеров Санкт-Петербурга</w:t>
      </w:r>
    </w:p>
    <w:p w:rsidR="00141C63" w:rsidRDefault="00141C63">
      <w:pPr>
        <w:rPr>
          <w:rFonts w:ascii="Times New Roman" w:eastAsia="Times New Roman" w:hAnsi="Times New Roman" w:cs="Times New Roman"/>
          <w:sz w:val="18"/>
          <w:szCs w:val="22"/>
          <w:lang w:eastAsia="en-US"/>
        </w:rPr>
      </w:pP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В рамках </w:t>
      </w:r>
      <w:r>
        <w:rPr>
          <w:rFonts w:ascii="Times New Roman" w:eastAsia="Times New Roman" w:hAnsi="Times New Roman" w:cs="Times New Roman"/>
          <w:color w:val="000000"/>
          <w:szCs w:val="22"/>
          <w:lang w:eastAsia="en-US"/>
        </w:rPr>
        <w:t>реализации пункта 4.1 перечня мероприятий подпрограммы, отнесенны</w:t>
      </w:r>
      <w:r w:rsidR="00AE5192">
        <w:rPr>
          <w:rFonts w:ascii="Times New Roman" w:eastAsia="Times New Roman" w:hAnsi="Times New Roman" w:cs="Times New Roman"/>
          <w:color w:val="000000"/>
          <w:szCs w:val="22"/>
          <w:lang w:eastAsia="en-US"/>
        </w:rPr>
        <w:t xml:space="preserve">х </w:t>
      </w:r>
      <w:r w:rsidR="00AE5192">
        <w:rPr>
          <w:rFonts w:ascii="Times New Roman" w:eastAsia="Times New Roman" w:hAnsi="Times New Roman" w:cs="Times New Roman"/>
          <w:color w:val="000000"/>
          <w:szCs w:val="22"/>
          <w:lang w:eastAsia="en-US"/>
        </w:rPr>
        <w:br/>
        <w:t>к процессной части, КЗ в 2029-2030</w:t>
      </w:r>
      <w:r>
        <w:rPr>
          <w:rFonts w:ascii="Times New Roman" w:eastAsia="Times New Roman" w:hAnsi="Times New Roman" w:cs="Times New Roman"/>
          <w:color w:val="000000"/>
          <w:szCs w:val="22"/>
          <w:lang w:eastAsia="en-US"/>
        </w:rPr>
        <w:t xml:space="preserve"> годах путем закупки товаров, работ, услуг для обеспечения нужд Санкт-Петербурга в соответствии с Законом № 44-ФЗ обеспечивает осуществление закупки инновационной продукции фармацевтической </w:t>
      </w:r>
      <w:r>
        <w:rPr>
          <w:rFonts w:ascii="Times New Roman" w:eastAsia="Times New Roman" w:hAnsi="Times New Roman" w:cs="Times New Roman"/>
          <w:szCs w:val="22"/>
          <w:lang w:eastAsia="en-US"/>
        </w:rPr>
        <w:t xml:space="preserve">и медицинской промышленности в части медицинских приборов и изделий медицинского назначения, </w:t>
      </w:r>
      <w:r>
        <w:rPr>
          <w:rFonts w:ascii="Times New Roman" w:eastAsia="Times New Roman" w:hAnsi="Times New Roman" w:cs="Times New Roman"/>
          <w:szCs w:val="22"/>
          <w:lang w:eastAsia="en-US"/>
        </w:rPr>
        <w:br/>
        <w:t>в том числе инновационной продукции Медико-фармацевтического кластера.</w:t>
      </w: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При этом КППИТ до 1 февраля года, предшествующего году указанной закупки, </w:t>
      </w:r>
      <w:r>
        <w:rPr>
          <w:rFonts w:ascii="Times New Roman" w:eastAsia="Times New Roman" w:hAnsi="Times New Roman" w:cs="Times New Roman"/>
          <w:szCs w:val="22"/>
          <w:lang w:eastAsia="en-US"/>
        </w:rPr>
        <w:br/>
        <w:t>в целях информирования направляет в КЗ перечень инновационной продукции, производимой Медико-фармацевтическим кластером. Перечень должен включать наименование, характеристики, стоимость продукции.</w:t>
      </w: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После получения от КППИТ перечня инновационной продукции, производимой Медико-фармацевтическим кластером, КЗ не позднее 1 мая, предшествующего году указанной закупки, формирует итоговый перечень инновационной продукции фармацевтической и медицинской промышленности в части медицинских приборов </w:t>
      </w:r>
      <w:r>
        <w:rPr>
          <w:rFonts w:ascii="Times New Roman" w:eastAsia="Times New Roman" w:hAnsi="Times New Roman" w:cs="Times New Roman"/>
          <w:szCs w:val="22"/>
          <w:lang w:eastAsia="en-US"/>
        </w:rPr>
        <w:br/>
        <w:t>и изделий медицинского назначения, планируемой к закупке в соответствующем финансовом году, и направляет в КППИТ для согласования на предмет ее соответствия инновационной продукции.</w:t>
      </w: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По результатам рассмотрения КППИТ до 1 июня, предшествующего году указанной закупки, согласовывает указанный итоговый перечень либо возвращает на доработку </w:t>
      </w:r>
      <w:r>
        <w:rPr>
          <w:rFonts w:ascii="Times New Roman" w:eastAsia="Times New Roman" w:hAnsi="Times New Roman" w:cs="Times New Roman"/>
          <w:szCs w:val="22"/>
          <w:lang w:eastAsia="en-US"/>
        </w:rPr>
        <w:br/>
        <w:t>с указанием причин несоответствия.</w:t>
      </w:r>
    </w:p>
    <w:p w:rsidR="00147BF8" w:rsidRDefault="000F45D4" w:rsidP="00656ECD">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В рамках реализации </w:t>
      </w:r>
      <w:r>
        <w:rPr>
          <w:rFonts w:ascii="Times New Roman" w:eastAsia="Times New Roman" w:hAnsi="Times New Roman" w:cs="Times New Roman"/>
          <w:color w:val="000000"/>
          <w:szCs w:val="22"/>
          <w:lang w:eastAsia="en-US"/>
        </w:rPr>
        <w:t xml:space="preserve">пункта 4.2 перечня мероприятий подпрограммы, отнесенных </w:t>
      </w:r>
      <w:r>
        <w:rPr>
          <w:rFonts w:ascii="Times New Roman" w:eastAsia="Times New Roman" w:hAnsi="Times New Roman" w:cs="Times New Roman"/>
          <w:color w:val="000000"/>
          <w:szCs w:val="22"/>
          <w:lang w:eastAsia="en-US"/>
        </w:rPr>
        <w:br/>
        <w:t xml:space="preserve">к процессной части, КППИТ в </w:t>
      </w:r>
      <w:r w:rsidR="00AE5192">
        <w:rPr>
          <w:rFonts w:ascii="Times New Roman" w:eastAsia="Times New Roman" w:hAnsi="Times New Roman" w:cs="Times New Roman"/>
          <w:color w:val="000000"/>
          <w:szCs w:val="22"/>
          <w:lang w:eastAsia="en-US"/>
        </w:rPr>
        <w:t>2031</w:t>
      </w:r>
      <w:r>
        <w:rPr>
          <w:rFonts w:ascii="Times New Roman" w:eastAsia="Times New Roman" w:hAnsi="Times New Roman" w:cs="Times New Roman"/>
          <w:color w:val="000000"/>
          <w:szCs w:val="22"/>
          <w:lang w:eastAsia="en-US"/>
        </w:rPr>
        <w:t xml:space="preserve"> год</w:t>
      </w:r>
      <w:r w:rsidR="00AE5192">
        <w:rPr>
          <w:rFonts w:ascii="Times New Roman" w:eastAsia="Times New Roman" w:hAnsi="Times New Roman" w:cs="Times New Roman"/>
          <w:color w:val="000000"/>
          <w:szCs w:val="22"/>
          <w:lang w:eastAsia="en-US"/>
        </w:rPr>
        <w:t>у</w:t>
      </w:r>
      <w:r>
        <w:rPr>
          <w:rFonts w:ascii="Times New Roman" w:eastAsia="Times New Roman" w:hAnsi="Times New Roman" w:cs="Times New Roman"/>
          <w:color w:val="000000"/>
          <w:szCs w:val="22"/>
          <w:lang w:eastAsia="en-US"/>
        </w:rPr>
        <w:t xml:space="preserve"> путем закупки товаров, работ, услуг для обеспечения нужд Санкт-Петербурга в соответствии с Законом </w:t>
      </w:r>
      <w:r>
        <w:rPr>
          <w:rFonts w:ascii="Times New Roman" w:eastAsia="Times New Roman" w:hAnsi="Times New Roman" w:cs="Times New Roman"/>
          <w:szCs w:val="22"/>
          <w:lang w:eastAsia="en-US"/>
        </w:rPr>
        <w:t>№ 44-ФЗ осуществляет организацию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Санкт-Петербурга.</w:t>
      </w:r>
    </w:p>
    <w:p w:rsidR="00656ECD" w:rsidRDefault="00656ECD" w:rsidP="00656ECD">
      <w:pPr>
        <w:ind w:firstLine="540"/>
        <w:jc w:val="both"/>
        <w:rPr>
          <w:rFonts w:ascii="Times New Roman" w:eastAsia="Times New Roman" w:hAnsi="Times New Roman" w:cs="Times New Roman"/>
          <w:szCs w:val="22"/>
          <w:lang w:eastAsia="en-US"/>
        </w:rPr>
      </w:pPr>
    </w:p>
    <w:p w:rsidR="00656ECD" w:rsidRDefault="00656ECD" w:rsidP="00656ECD">
      <w:pPr>
        <w:ind w:firstLine="540"/>
        <w:jc w:val="both"/>
        <w:rPr>
          <w:rFonts w:ascii="Times New Roman" w:eastAsia="Times New Roman" w:hAnsi="Times New Roman" w:cs="Times New Roman"/>
          <w:szCs w:val="22"/>
          <w:lang w:eastAsia="en-US"/>
        </w:rPr>
      </w:pPr>
    </w:p>
    <w:p w:rsidR="00656ECD" w:rsidRDefault="00656ECD" w:rsidP="00656ECD">
      <w:pPr>
        <w:ind w:firstLine="540"/>
        <w:jc w:val="both"/>
        <w:rPr>
          <w:rFonts w:ascii="Times New Roman" w:eastAsia="Times New Roman" w:hAnsi="Times New Roman" w:cs="Times New Roman"/>
          <w:szCs w:val="22"/>
          <w:lang w:eastAsia="en-US"/>
        </w:rPr>
      </w:pPr>
    </w:p>
    <w:p w:rsidR="00656ECD" w:rsidRPr="00656ECD" w:rsidRDefault="00656ECD" w:rsidP="00656ECD">
      <w:pPr>
        <w:ind w:firstLine="540"/>
        <w:jc w:val="both"/>
        <w:rPr>
          <w:rFonts w:ascii="Times New Roman" w:eastAsia="Times New Roman" w:hAnsi="Times New Roman" w:cs="Times New Roman"/>
          <w:szCs w:val="22"/>
          <w:lang w:eastAsia="en-US"/>
        </w:rPr>
      </w:pPr>
    </w:p>
    <w:p w:rsidR="00147BF8" w:rsidRPr="00147BF8" w:rsidRDefault="00147BF8">
      <w:pPr>
        <w:rPr>
          <w:rFonts w:ascii="Times New Roman" w:eastAsia="Times New Roman" w:hAnsi="Times New Roman" w:cs="Times New Roman"/>
          <w:b/>
          <w:szCs w:val="22"/>
          <w:lang w:eastAsia="en-US"/>
        </w:rPr>
      </w:pPr>
    </w:p>
    <w:p w:rsidR="00141C63" w:rsidRDefault="000F45D4">
      <w:pPr>
        <w:jc w:val="center"/>
        <w:outlineLvl w:val="0"/>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lastRenderedPageBreak/>
        <w:t>3.4.6. Содействие внедрению композиционных материалов,</w:t>
      </w:r>
    </w:p>
    <w:p w:rsidR="00141C63" w:rsidRDefault="000F45D4">
      <w:pPr>
        <w:jc w:val="center"/>
        <w:rPr>
          <w:rFonts w:ascii="Times New Roman" w:eastAsia="Times New Roman" w:hAnsi="Times New Roman" w:cs="Times New Roman"/>
          <w:b/>
          <w:szCs w:val="22"/>
          <w:lang w:eastAsia="en-US"/>
        </w:rPr>
      </w:pPr>
      <w:r>
        <w:rPr>
          <w:rFonts w:ascii="Times New Roman" w:eastAsia="Times New Roman" w:hAnsi="Times New Roman" w:cs="Times New Roman"/>
          <w:b/>
          <w:szCs w:val="22"/>
          <w:lang w:eastAsia="en-US"/>
        </w:rPr>
        <w:t>конструкций и изделий из них</w:t>
      </w:r>
    </w:p>
    <w:p w:rsidR="00147BF8" w:rsidRDefault="00147BF8">
      <w:pPr>
        <w:jc w:val="center"/>
        <w:rPr>
          <w:rFonts w:ascii="Times New Roman" w:eastAsia="Times New Roman" w:hAnsi="Times New Roman" w:cs="Times New Roman"/>
          <w:b/>
          <w:szCs w:val="22"/>
          <w:lang w:eastAsia="en-US"/>
        </w:rPr>
      </w:pP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 xml:space="preserve">В рамках реализации </w:t>
      </w:r>
      <w:r>
        <w:rPr>
          <w:rFonts w:ascii="Times New Roman" w:eastAsia="Times New Roman" w:hAnsi="Times New Roman" w:cs="Times New Roman"/>
          <w:color w:val="000000"/>
          <w:szCs w:val="22"/>
          <w:lang w:eastAsia="en-US"/>
        </w:rPr>
        <w:t xml:space="preserve">пункта 5.1 перечня мероприятий подпрограммы, отнесенных </w:t>
      </w:r>
      <w:r>
        <w:rPr>
          <w:rFonts w:ascii="Times New Roman" w:eastAsia="Times New Roman" w:hAnsi="Times New Roman" w:cs="Times New Roman"/>
          <w:color w:val="000000"/>
          <w:szCs w:val="22"/>
          <w:lang w:eastAsia="en-US"/>
        </w:rPr>
        <w:br/>
        <w:t xml:space="preserve">к процессной части, КППИТ совместно </w:t>
      </w:r>
      <w:r>
        <w:rPr>
          <w:rFonts w:ascii="Times New Roman" w:eastAsia="Times New Roman" w:hAnsi="Times New Roman" w:cs="Times New Roman"/>
          <w:szCs w:val="22"/>
          <w:lang w:eastAsia="en-US"/>
        </w:rPr>
        <w:t xml:space="preserve">с КРТИ, КС, ЖК и КФКС осуществляет проведение мониторинга деятельности организаций в части актуализации перечня организаций </w:t>
      </w:r>
      <w:r w:rsidR="006C1A64">
        <w:rPr>
          <w:rFonts w:ascii="Times New Roman" w:eastAsia="Times New Roman" w:hAnsi="Times New Roman" w:cs="Times New Roman"/>
          <w:szCs w:val="22"/>
          <w:lang w:eastAsia="en-US"/>
        </w:rPr>
        <w:br/>
      </w:r>
      <w:r>
        <w:rPr>
          <w:rFonts w:ascii="Times New Roman" w:eastAsia="Times New Roman" w:hAnsi="Times New Roman" w:cs="Times New Roman"/>
          <w:szCs w:val="22"/>
          <w:lang w:eastAsia="en-US"/>
        </w:rPr>
        <w:t>Санкт-Петербурга, 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w:t>
      </w:r>
      <w:r w:rsidR="006C1A64">
        <w:rPr>
          <w:rFonts w:ascii="Times New Roman" w:eastAsia="Times New Roman" w:hAnsi="Times New Roman" w:cs="Times New Roman"/>
          <w:szCs w:val="22"/>
          <w:lang w:eastAsia="en-US"/>
        </w:rPr>
        <w:t xml:space="preserve"> </w:t>
      </w:r>
      <w:r>
        <w:rPr>
          <w:rFonts w:ascii="Times New Roman" w:eastAsia="Times New Roman" w:hAnsi="Times New Roman" w:cs="Times New Roman"/>
          <w:szCs w:val="22"/>
          <w:lang w:eastAsia="en-US"/>
        </w:rPr>
        <w:t xml:space="preserve">и спорта на территории </w:t>
      </w:r>
      <w:r w:rsidR="006C1A64">
        <w:rPr>
          <w:rFonts w:ascii="Times New Roman" w:eastAsia="Times New Roman" w:hAnsi="Times New Roman" w:cs="Times New Roman"/>
          <w:szCs w:val="22"/>
          <w:lang w:eastAsia="en-US"/>
        </w:rPr>
        <w:br/>
      </w:r>
      <w:r>
        <w:rPr>
          <w:rFonts w:ascii="Times New Roman" w:eastAsia="Times New Roman" w:hAnsi="Times New Roman" w:cs="Times New Roman"/>
          <w:szCs w:val="22"/>
          <w:lang w:eastAsia="en-US"/>
        </w:rPr>
        <w:t>Санкт-Петербурга.</w:t>
      </w:r>
    </w:p>
    <w:p w:rsidR="00141C63" w:rsidRDefault="000F45D4">
      <w:pPr>
        <w:ind w:firstLine="540"/>
        <w:jc w:val="both"/>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t>Начиная с 20</w:t>
      </w:r>
      <w:r w:rsidR="00AE5192">
        <w:rPr>
          <w:rFonts w:ascii="Times New Roman" w:eastAsia="Times New Roman" w:hAnsi="Times New Roman" w:cs="Times New Roman"/>
          <w:szCs w:val="22"/>
          <w:lang w:eastAsia="en-US"/>
        </w:rPr>
        <w:t>31</w:t>
      </w:r>
      <w:r>
        <w:rPr>
          <w:rFonts w:ascii="Times New Roman" w:eastAsia="Times New Roman" w:hAnsi="Times New Roman" w:cs="Times New Roman"/>
          <w:szCs w:val="22"/>
          <w:lang w:eastAsia="en-US"/>
        </w:rPr>
        <w:t xml:space="preserve"> года КППИТ путем закупки товаров, работ, услуг для обеспечения нужд Санкт-Петербурга в соответствии </w:t>
      </w:r>
      <w:r>
        <w:rPr>
          <w:rFonts w:ascii="Times New Roman" w:eastAsia="Times New Roman" w:hAnsi="Times New Roman" w:cs="Times New Roman"/>
          <w:color w:val="000000"/>
          <w:szCs w:val="22"/>
          <w:lang w:eastAsia="en-US"/>
        </w:rPr>
        <w:t xml:space="preserve">с Законом № </w:t>
      </w:r>
      <w:r>
        <w:rPr>
          <w:rFonts w:ascii="Times New Roman" w:eastAsia="Times New Roman" w:hAnsi="Times New Roman" w:cs="Times New Roman"/>
          <w:szCs w:val="22"/>
          <w:lang w:eastAsia="en-US"/>
        </w:rPr>
        <w:t xml:space="preserve">44-ФЗ осуществляет проведение мониторинга деятельности организаций Санкт-Петербурга, осуществляющих разработку </w:t>
      </w:r>
      <w:r>
        <w:rPr>
          <w:rFonts w:ascii="Times New Roman" w:eastAsia="Times New Roman" w:hAnsi="Times New Roman" w:cs="Times New Roman"/>
          <w:szCs w:val="22"/>
          <w:lang w:eastAsia="en-US"/>
        </w:rPr>
        <w:br/>
        <w:t>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 КРТИ, КС, ЖК и КФКС оказывают содействие в подготовке технического задания для осуществления указанной закупки.</w:t>
      </w:r>
    </w:p>
    <w:p w:rsidR="00AE5192" w:rsidRDefault="00AE5192">
      <w:pPr>
        <w:rPr>
          <w:rFonts w:ascii="Times New Roman" w:eastAsia="Times New Roman" w:hAnsi="Times New Roman" w:cs="Times New Roman"/>
          <w:szCs w:val="22"/>
          <w:lang w:eastAsia="en-US"/>
        </w:rPr>
      </w:pPr>
      <w:r>
        <w:rPr>
          <w:rFonts w:ascii="Times New Roman" w:eastAsia="Times New Roman" w:hAnsi="Times New Roman" w:cs="Times New Roman"/>
          <w:szCs w:val="22"/>
          <w:lang w:eastAsia="en-US"/>
        </w:rPr>
        <w:br w:type="page"/>
      </w:r>
    </w:p>
    <w:p w:rsidR="00141C63" w:rsidRDefault="00141C63">
      <w:pPr>
        <w:ind w:firstLine="540"/>
        <w:jc w:val="both"/>
        <w:rPr>
          <w:rFonts w:ascii="Times New Roman" w:eastAsia="Times New Roman" w:hAnsi="Times New Roman" w:cs="Times New Roman"/>
          <w:szCs w:val="22"/>
          <w:lang w:eastAsia="en-US"/>
        </w:rPr>
      </w:pPr>
    </w:p>
    <w:p w:rsidR="00141C63" w:rsidRDefault="00141C63">
      <w:pPr>
        <w:rPr>
          <w:sz w:val="2"/>
          <w:szCs w:val="22"/>
        </w:rPr>
      </w:pPr>
    </w:p>
    <w:p w:rsidR="00141C63" w:rsidRDefault="000F45D4">
      <w:pPr>
        <w:pStyle w:val="a5"/>
        <w:spacing w:after="0" w:line="240" w:lineRule="auto"/>
        <w:contextualSpacing w:val="0"/>
        <w:jc w:val="center"/>
        <w:rPr>
          <w:b/>
        </w:rPr>
      </w:pPr>
      <w:r>
        <w:rPr>
          <w:rFonts w:ascii="Times New Roman" w:hAnsi="Times New Roman"/>
          <w:b/>
          <w:sz w:val="24"/>
        </w:rPr>
        <w:t>4. Подпрограмма 3</w:t>
      </w:r>
    </w:p>
    <w:p w:rsidR="00141C63" w:rsidRDefault="000F45D4">
      <w:pPr>
        <w:pStyle w:val="a5"/>
        <w:spacing w:after="0" w:line="240" w:lineRule="auto"/>
        <w:ind w:left="709"/>
        <w:contextualSpacing w:val="0"/>
        <w:jc w:val="center"/>
      </w:pPr>
      <w:r>
        <w:rPr>
          <w:rFonts w:ascii="Times New Roman" w:hAnsi="Times New Roman"/>
          <w:b/>
          <w:sz w:val="24"/>
        </w:rPr>
        <w:t>4.1. Паспорт подпрограммы 3</w:t>
      </w:r>
    </w:p>
    <w:tbl>
      <w:tblPr>
        <w:tblStyle w:val="TableGrid3"/>
        <w:tblW w:w="9671" w:type="dxa"/>
        <w:tblInd w:w="105" w:type="dxa"/>
        <w:tblLayout w:type="fixed"/>
        <w:tblLook w:val="04A0" w:firstRow="1" w:lastRow="0" w:firstColumn="1" w:lastColumn="0" w:noHBand="0" w:noVBand="1"/>
      </w:tblPr>
      <w:tblGrid>
        <w:gridCol w:w="420"/>
        <w:gridCol w:w="2835"/>
        <w:gridCol w:w="6416"/>
      </w:tblGrid>
      <w:tr w:rsidR="00141C63" w:rsidTr="00261F85">
        <w:tc>
          <w:tcPr>
            <w:tcW w:w="420" w:type="dxa"/>
          </w:tcPr>
          <w:p w:rsidR="00141C63" w:rsidRDefault="000F45D4">
            <w:pPr>
              <w:rPr>
                <w:rFonts w:eastAsia="Times New Roman" w:cs="Times New Roman"/>
                <w:sz w:val="2"/>
              </w:rPr>
            </w:pPr>
            <w:r>
              <w:rPr>
                <w:rFonts w:ascii="Times New Roman" w:eastAsia="Times New Roman" w:hAnsi="Times New Roman" w:cs="Times New Roman"/>
              </w:rPr>
              <w:t>1</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Исполнители подпрограммы 3</w:t>
            </w:r>
          </w:p>
        </w:tc>
        <w:tc>
          <w:tcPr>
            <w:tcW w:w="6416" w:type="dxa"/>
          </w:tcPr>
          <w:p w:rsidR="00141C63" w:rsidRDefault="000F45D4">
            <w:pPr>
              <w:rPr>
                <w:rFonts w:eastAsia="Times New Roman" w:cs="Times New Roman"/>
                <w:sz w:val="2"/>
              </w:rPr>
            </w:pPr>
            <w:r>
              <w:rPr>
                <w:rFonts w:ascii="Times New Roman" w:eastAsia="Times New Roman" w:hAnsi="Times New Roman" w:cs="Times New Roman"/>
              </w:rPr>
              <w:t>КППИТ</w:t>
            </w:r>
          </w:p>
        </w:tc>
      </w:tr>
      <w:tr w:rsidR="00141C63" w:rsidTr="00261F85">
        <w:tc>
          <w:tcPr>
            <w:tcW w:w="420" w:type="dxa"/>
          </w:tcPr>
          <w:p w:rsidR="00141C63" w:rsidRDefault="000F45D4">
            <w:pPr>
              <w:rPr>
                <w:rFonts w:eastAsia="Times New Roman" w:cs="Times New Roman"/>
                <w:sz w:val="2"/>
              </w:rPr>
            </w:pPr>
            <w:r>
              <w:rPr>
                <w:rFonts w:ascii="Times New Roman" w:eastAsia="Times New Roman" w:hAnsi="Times New Roman" w:cs="Times New Roman"/>
              </w:rPr>
              <w:t>2</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Участник(</w:t>
            </w:r>
            <w:r w:rsidR="00C172F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и) государственной программы (в части реализации подпрограммы </w:t>
            </w:r>
            <w:r>
              <w:rPr>
                <w:rFonts w:ascii="Times New Roman" w:eastAsia="Times New Roman" w:hAnsi="Times New Roman" w:cs="Times New Roman"/>
              </w:rPr>
              <w:t>3</w:t>
            </w:r>
            <w:r>
              <w:rPr>
                <w:rFonts w:ascii="Times New Roman" w:eastAsia="Times New Roman" w:hAnsi="Times New Roman" w:cs="Times New Roman"/>
                <w:color w:val="000000"/>
              </w:rPr>
              <w:t>)</w:t>
            </w:r>
          </w:p>
        </w:tc>
        <w:tc>
          <w:tcPr>
            <w:tcW w:w="6416" w:type="dxa"/>
          </w:tcPr>
          <w:p w:rsidR="00141C63" w:rsidRDefault="00141C63">
            <w:pPr>
              <w:rPr>
                <w:rFonts w:eastAsia="Times New Roman" w:cs="Times New Roman"/>
                <w:sz w:val="2"/>
              </w:rPr>
            </w:pPr>
          </w:p>
        </w:tc>
      </w:tr>
      <w:tr w:rsidR="00141C63" w:rsidTr="00261F85">
        <w:tc>
          <w:tcPr>
            <w:tcW w:w="420" w:type="dxa"/>
          </w:tcPr>
          <w:p w:rsidR="00141C63" w:rsidRDefault="000F45D4">
            <w:pPr>
              <w:rPr>
                <w:rFonts w:eastAsia="Times New Roman" w:cs="Times New Roman"/>
                <w:sz w:val="2"/>
              </w:rPr>
            </w:pPr>
            <w:r>
              <w:rPr>
                <w:rFonts w:ascii="Times New Roman" w:eastAsia="Times New Roman" w:hAnsi="Times New Roman" w:cs="Times New Roman"/>
              </w:rPr>
              <w:t>3</w:t>
            </w:r>
          </w:p>
        </w:tc>
        <w:tc>
          <w:tcPr>
            <w:tcW w:w="2835" w:type="dxa"/>
          </w:tcPr>
          <w:p w:rsidR="00141C63" w:rsidRDefault="000F45D4">
            <w:pPr>
              <w:spacing w:line="262" w:lineRule="atLeast"/>
              <w:rPr>
                <w:rFonts w:eastAsia="Times New Roman" w:cs="Times New Roman"/>
                <w:sz w:val="2"/>
              </w:rPr>
            </w:pPr>
            <w:r>
              <w:rPr>
                <w:rFonts w:ascii="Times New Roman" w:eastAsia="Times New Roman" w:hAnsi="Times New Roman" w:cs="Times New Roman"/>
              </w:rPr>
              <w:t>Цели подпрограммы 3</w:t>
            </w:r>
          </w:p>
        </w:tc>
        <w:tc>
          <w:tcPr>
            <w:tcW w:w="6416" w:type="dxa"/>
          </w:tcPr>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Создание благоприятных условий для развития агропромышленного комплекса Санкт-Петербурга в целях обеспечения продовольственной безопасности </w:t>
            </w:r>
            <w:r w:rsidR="00C172F0">
              <w:rPr>
                <w:rFonts w:ascii="Times New Roman" w:eastAsia="Times New Roman" w:hAnsi="Times New Roman" w:cs="Times New Roman"/>
              </w:rPr>
              <w:br/>
            </w:r>
            <w:r>
              <w:rPr>
                <w:rFonts w:ascii="Times New Roman" w:eastAsia="Times New Roman" w:hAnsi="Times New Roman" w:cs="Times New Roman"/>
              </w:rPr>
              <w:t xml:space="preserve">Санкт-Петербурга, а также обеспечение населения </w:t>
            </w:r>
            <w:r w:rsidR="00C172F0">
              <w:rPr>
                <w:rFonts w:ascii="Times New Roman" w:eastAsia="Times New Roman" w:hAnsi="Times New Roman" w:cs="Times New Roman"/>
              </w:rPr>
              <w:br/>
            </w:r>
            <w:r>
              <w:rPr>
                <w:rFonts w:ascii="Times New Roman" w:eastAsia="Times New Roman" w:hAnsi="Times New Roman" w:cs="Times New Roman"/>
              </w:rPr>
              <w:t>Санкт-Петербурга качественными и безопасными продуктами питания</w:t>
            </w:r>
          </w:p>
          <w:p w:rsidR="00141C63" w:rsidRDefault="00141C63">
            <w:pPr>
              <w:rPr>
                <w:rFonts w:eastAsia="Times New Roman" w:cs="Times New Roman"/>
                <w:sz w:val="2"/>
              </w:rPr>
            </w:pPr>
          </w:p>
        </w:tc>
      </w:tr>
      <w:tr w:rsidR="00141C63" w:rsidTr="00261F85">
        <w:tc>
          <w:tcPr>
            <w:tcW w:w="420" w:type="dxa"/>
          </w:tcPr>
          <w:p w:rsidR="00141C63" w:rsidRDefault="000F45D4">
            <w:pPr>
              <w:rPr>
                <w:rFonts w:eastAsia="Times New Roman" w:cs="Times New Roman"/>
                <w:sz w:val="2"/>
              </w:rPr>
            </w:pPr>
            <w:r>
              <w:rPr>
                <w:rFonts w:ascii="Times New Roman" w:eastAsia="Times New Roman" w:hAnsi="Times New Roman" w:cs="Times New Roman"/>
              </w:rPr>
              <w:t>4</w:t>
            </w:r>
          </w:p>
        </w:tc>
        <w:tc>
          <w:tcPr>
            <w:tcW w:w="2835" w:type="dxa"/>
          </w:tcPr>
          <w:p w:rsidR="00141C63" w:rsidRPr="00C172F0" w:rsidRDefault="000F45D4">
            <w:pPr>
              <w:rPr>
                <w:rFonts w:eastAsia="Times New Roman" w:cs="Times New Roman"/>
                <w:sz w:val="2"/>
              </w:rPr>
            </w:pPr>
            <w:r>
              <w:rPr>
                <w:rFonts w:ascii="Times New Roman" w:eastAsia="Times New Roman" w:hAnsi="Times New Roman" w:cs="Times New Roman"/>
                <w:color w:val="000000"/>
              </w:rPr>
              <w:t>Задачи подпрограммы</w:t>
            </w:r>
            <w:r w:rsidRPr="00C172F0">
              <w:rPr>
                <w:rFonts w:ascii="Times New Roman" w:eastAsia="Times New Roman" w:hAnsi="Times New Roman" w:cs="Times New Roman"/>
                <w:color w:val="000000"/>
              </w:rPr>
              <w:t xml:space="preserve"> </w:t>
            </w:r>
            <w:r>
              <w:rPr>
                <w:rFonts w:ascii="Times New Roman" w:eastAsia="Times New Roman" w:hAnsi="Times New Roman" w:cs="Times New Roman"/>
              </w:rPr>
              <w:t>3</w:t>
            </w:r>
          </w:p>
        </w:tc>
        <w:tc>
          <w:tcPr>
            <w:tcW w:w="6416" w:type="dxa"/>
          </w:tcPr>
          <w:p w:rsidR="00141C63" w:rsidRPr="00C172F0" w:rsidRDefault="000F45D4">
            <w:pPr>
              <w:rPr>
                <w:rFonts w:ascii="Times New Roman" w:eastAsia="Times New Roman" w:hAnsi="Times New Roman" w:cs="Times New Roman"/>
              </w:rPr>
            </w:pPr>
            <w:r>
              <w:rPr>
                <w:rFonts w:ascii="Times New Roman" w:eastAsia="Times New Roman" w:hAnsi="Times New Roman" w:cs="Times New Roman"/>
              </w:rPr>
              <w:t>Стимулирование производства основных видов сельскохозяйственной продукции и производства пищевых продуктов</w:t>
            </w:r>
            <w:r w:rsidR="00C172F0" w:rsidRPr="00C172F0">
              <w:rPr>
                <w:rFonts w:ascii="Times New Roman" w:eastAsia="Times New Roman" w:hAnsi="Times New Roman" w:cs="Times New Roman"/>
              </w:rPr>
              <w:t>;</w:t>
            </w:r>
          </w:p>
          <w:p w:rsidR="00141C63" w:rsidRPr="00C172F0" w:rsidRDefault="000F45D4">
            <w:pPr>
              <w:rPr>
                <w:rFonts w:ascii="Times New Roman" w:eastAsia="Times New Roman" w:hAnsi="Times New Roman" w:cs="Times New Roman"/>
              </w:rPr>
            </w:pPr>
            <w:r>
              <w:rPr>
                <w:rFonts w:ascii="Times New Roman" w:eastAsia="Times New Roman" w:hAnsi="Times New Roman" w:cs="Times New Roman"/>
              </w:rPr>
              <w:t>повышение финансовой устойчивости, стимулирование инвестиционной деятельности в агропромышленном комплексе, поддержка технической и технологической модернизации товаропроизводителей агропромышленного комплекса</w:t>
            </w:r>
            <w:r w:rsidR="00C172F0" w:rsidRPr="00C172F0">
              <w:rPr>
                <w:rFonts w:ascii="Times New Roman" w:eastAsia="Times New Roman" w:hAnsi="Times New Roman" w:cs="Times New Roman"/>
              </w:rPr>
              <w:t>;</w:t>
            </w:r>
          </w:p>
          <w:p w:rsidR="00141C63" w:rsidRPr="003319AC" w:rsidRDefault="000F45D4">
            <w:pPr>
              <w:rPr>
                <w:rFonts w:ascii="Times New Roman" w:eastAsia="Times New Roman" w:hAnsi="Times New Roman" w:cs="Times New Roman"/>
              </w:rPr>
            </w:pPr>
            <w:r>
              <w:rPr>
                <w:rFonts w:ascii="Times New Roman" w:eastAsia="Times New Roman" w:hAnsi="Times New Roman" w:cs="Times New Roman"/>
              </w:rPr>
              <w:t>содействие развитию рыбохозяйственного комплекса</w:t>
            </w:r>
            <w:r w:rsidR="00C172F0" w:rsidRPr="003319AC">
              <w:rPr>
                <w:rFonts w:ascii="Times New Roman" w:eastAsia="Times New Roman" w:hAnsi="Times New Roman" w:cs="Times New Roman"/>
              </w:rPr>
              <w:t>;</w:t>
            </w:r>
          </w:p>
          <w:p w:rsidR="00141C63" w:rsidRDefault="000F45D4">
            <w:pPr>
              <w:rPr>
                <w:rFonts w:eastAsia="Times New Roman" w:cs="Times New Roman"/>
                <w:sz w:val="2"/>
              </w:rPr>
            </w:pPr>
            <w:r>
              <w:rPr>
                <w:rFonts w:ascii="Times New Roman" w:eastAsia="Times New Roman" w:hAnsi="Times New Roman" w:cs="Times New Roman"/>
              </w:rPr>
              <w:t xml:space="preserve">содействие обеспечению продовольственной безопасности Санкт-Петербурга </w:t>
            </w:r>
          </w:p>
        </w:tc>
      </w:tr>
      <w:tr w:rsidR="00141C63" w:rsidTr="00261F85">
        <w:tc>
          <w:tcPr>
            <w:tcW w:w="420" w:type="dxa"/>
          </w:tcPr>
          <w:p w:rsidR="00141C63" w:rsidRDefault="000F45D4">
            <w:pPr>
              <w:rPr>
                <w:rFonts w:eastAsia="Times New Roman" w:cs="Times New Roman"/>
                <w:sz w:val="2"/>
              </w:rPr>
            </w:pPr>
            <w:r>
              <w:rPr>
                <w:rFonts w:ascii="Times New Roman" w:eastAsia="Times New Roman" w:hAnsi="Times New Roman" w:cs="Times New Roman"/>
              </w:rPr>
              <w:t>5</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3</w:t>
            </w:r>
          </w:p>
        </w:tc>
        <w:tc>
          <w:tcPr>
            <w:tcW w:w="6416" w:type="dxa"/>
          </w:tcPr>
          <w:p w:rsidR="00141C63" w:rsidRDefault="00141C63">
            <w:pPr>
              <w:rPr>
                <w:rFonts w:eastAsia="Times New Roman" w:cs="Times New Roman"/>
                <w:sz w:val="2"/>
              </w:rPr>
            </w:pPr>
          </w:p>
        </w:tc>
      </w:tr>
      <w:tr w:rsidR="00141C63" w:rsidTr="00EF67D0">
        <w:tc>
          <w:tcPr>
            <w:tcW w:w="420" w:type="dxa"/>
          </w:tcPr>
          <w:p w:rsidR="00141C63" w:rsidRDefault="000F45D4">
            <w:pPr>
              <w:rPr>
                <w:rFonts w:eastAsia="Times New Roman" w:cs="Times New Roman"/>
                <w:sz w:val="2"/>
              </w:rPr>
            </w:pPr>
            <w:r>
              <w:rPr>
                <w:rFonts w:ascii="Times New Roman" w:eastAsia="Times New Roman" w:hAnsi="Times New Roman" w:cs="Times New Roman"/>
              </w:rPr>
              <w:t>6</w:t>
            </w:r>
          </w:p>
        </w:tc>
        <w:tc>
          <w:tcPr>
            <w:tcW w:w="2835" w:type="dxa"/>
          </w:tcPr>
          <w:p w:rsidR="00141C63" w:rsidRDefault="000F45D4">
            <w:pPr>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3</w:t>
            </w:r>
            <w:r>
              <w:rPr>
                <w:rFonts w:ascii="Times New Roman" w:eastAsia="Times New Roman" w:hAnsi="Times New Roman" w:cs="Times New Roman"/>
                <w:color w:val="000000"/>
              </w:rPr>
              <w:t xml:space="preserve">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416" w:type="dxa"/>
            <w:tcBorders>
              <w:bottom w:val="single" w:sz="4" w:space="0" w:color="auto"/>
            </w:tcBorders>
          </w:tcPr>
          <w:p w:rsidR="00141C63" w:rsidRPr="00261F85"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3 </w:t>
            </w:r>
            <w:r w:rsidR="00743FD0">
              <w:rPr>
                <w:rFonts w:ascii="Times New Roman" w:eastAsia="Times New Roman" w:hAnsi="Times New Roman" w:cs="Times New Roman"/>
                <w:color w:val="000000"/>
              </w:rPr>
              <w:t xml:space="preserve">составляет </w:t>
            </w:r>
            <w:r w:rsidR="00743FD0" w:rsidRPr="00261F85">
              <w:rPr>
                <w:rFonts w:ascii="Times New Roman" w:eastAsia="Times New Roman" w:hAnsi="Times New Roman" w:cs="Times New Roman"/>
                <w:color w:val="000000"/>
              </w:rPr>
              <w:t>2569153</w:t>
            </w:r>
            <w:r w:rsidRPr="00261F85">
              <w:rPr>
                <w:rFonts w:ascii="Times New Roman" w:eastAsia="Times New Roman" w:hAnsi="Times New Roman" w:cs="Times New Roman"/>
                <w:color w:val="000000"/>
              </w:rPr>
              <w:t>,</w:t>
            </w:r>
            <w:r w:rsidR="00743FD0" w:rsidRPr="00261F85">
              <w:rPr>
                <w:rFonts w:ascii="Times New Roman" w:eastAsia="Times New Roman" w:hAnsi="Times New Roman" w:cs="Times New Roman"/>
                <w:color w:val="000000"/>
              </w:rPr>
              <w:t>4</w:t>
            </w:r>
            <w:r w:rsidRPr="00261F85">
              <w:rPr>
                <w:rFonts w:ascii="Times New Roman" w:eastAsia="Times New Roman" w:hAnsi="Times New Roman" w:cs="Times New Roman"/>
                <w:color w:val="000000"/>
              </w:rPr>
              <w:t xml:space="preserve"> тыс. руб., в том числе по годам:</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2026 г. – 390757,2 тыс. руб.;</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2027 г. – 40150</w:t>
            </w:r>
            <w:r w:rsidR="00743FD0" w:rsidRPr="00261F85">
              <w:rPr>
                <w:rFonts w:ascii="Times New Roman" w:eastAsia="Times New Roman" w:hAnsi="Times New Roman" w:cs="Times New Roman"/>
                <w:color w:val="000000"/>
              </w:rPr>
              <w:t>1,4</w:t>
            </w:r>
            <w:r w:rsidRPr="00261F85">
              <w:rPr>
                <w:rFonts w:ascii="Times New Roman" w:eastAsia="Times New Roman" w:hAnsi="Times New Roman" w:cs="Times New Roman"/>
                <w:color w:val="000000"/>
              </w:rPr>
              <w:t xml:space="preserve"> тыс. руб.;</w:t>
            </w:r>
          </w:p>
          <w:p w:rsidR="00141C63" w:rsidRPr="00261F85" w:rsidRDefault="00743FD0">
            <w:pPr>
              <w:rPr>
                <w:rFonts w:eastAsia="Times New Roman" w:cs="Times New Roman"/>
                <w:sz w:val="2"/>
              </w:rPr>
            </w:pPr>
            <w:r w:rsidRPr="00261F85">
              <w:rPr>
                <w:rFonts w:ascii="Times New Roman" w:eastAsia="Times New Roman" w:hAnsi="Times New Roman" w:cs="Times New Roman"/>
                <w:color w:val="000000"/>
              </w:rPr>
              <w:t>2028 г. – 418115</w:t>
            </w:r>
            <w:r w:rsidR="000F45D4" w:rsidRPr="00261F85">
              <w:rPr>
                <w:rFonts w:ascii="Times New Roman" w:eastAsia="Times New Roman" w:hAnsi="Times New Roman" w:cs="Times New Roman"/>
                <w:color w:val="000000"/>
              </w:rPr>
              <w:t>,</w:t>
            </w:r>
            <w:r w:rsidRPr="00261F85">
              <w:rPr>
                <w:rFonts w:ascii="Times New Roman" w:eastAsia="Times New Roman" w:hAnsi="Times New Roman" w:cs="Times New Roman"/>
                <w:color w:val="000000"/>
              </w:rPr>
              <w:t>2</w:t>
            </w:r>
            <w:r w:rsidR="000F45D4" w:rsidRPr="00261F85">
              <w:rPr>
                <w:rFonts w:ascii="Times New Roman" w:eastAsia="Times New Roman" w:hAnsi="Times New Roman" w:cs="Times New Roman"/>
                <w:color w:val="000000"/>
              </w:rPr>
              <w:t xml:space="preserve"> тыс. руб.;</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2029 г. – 439970,0 тыс. руб.;</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2030 г. – 455687,8 тыс. руб.;</w:t>
            </w:r>
          </w:p>
          <w:p w:rsidR="00141C63" w:rsidRPr="00261F85" w:rsidRDefault="000F45D4">
            <w:pPr>
              <w:rPr>
                <w:rFonts w:ascii="Times New Roman" w:eastAsia="Times New Roman" w:hAnsi="Times New Roman" w:cs="Times New Roman"/>
                <w:color w:val="000000"/>
              </w:rPr>
            </w:pPr>
            <w:r w:rsidRPr="00261F85">
              <w:rPr>
                <w:rFonts w:ascii="Times New Roman" w:eastAsia="Times New Roman" w:hAnsi="Times New Roman" w:cs="Times New Roman"/>
                <w:color w:val="000000"/>
              </w:rPr>
              <w:t>2031 г. – 463121,8 тыс. руб.;</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за счет средств бюджета Санкт-Петербурга – 255836</w:t>
            </w:r>
            <w:r w:rsidR="00743FD0" w:rsidRPr="00261F85">
              <w:rPr>
                <w:rFonts w:ascii="Times New Roman" w:eastAsia="Times New Roman" w:hAnsi="Times New Roman" w:cs="Times New Roman"/>
                <w:color w:val="000000"/>
              </w:rPr>
              <w:t>9</w:t>
            </w:r>
            <w:r w:rsidRPr="00261F85">
              <w:rPr>
                <w:rFonts w:ascii="Times New Roman" w:eastAsia="Times New Roman" w:hAnsi="Times New Roman" w:cs="Times New Roman"/>
                <w:color w:val="000000"/>
              </w:rPr>
              <w:t>,</w:t>
            </w:r>
            <w:r w:rsidR="00743FD0" w:rsidRPr="00261F85">
              <w:rPr>
                <w:rFonts w:ascii="Times New Roman" w:eastAsia="Times New Roman" w:hAnsi="Times New Roman" w:cs="Times New Roman"/>
                <w:color w:val="000000"/>
              </w:rPr>
              <w:t>1</w:t>
            </w:r>
            <w:r w:rsidRPr="00261F85">
              <w:rPr>
                <w:rFonts w:ascii="Times New Roman" w:eastAsia="Times New Roman" w:hAnsi="Times New Roman" w:cs="Times New Roman"/>
                <w:color w:val="000000"/>
              </w:rPr>
              <w:t xml:space="preserve"> тыс. руб., в том числе по годам:</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2026 г. – 387162,8 тыс. руб.;</w:t>
            </w:r>
          </w:p>
          <w:p w:rsidR="00141C63" w:rsidRPr="00261F85" w:rsidRDefault="000F45D4">
            <w:pPr>
              <w:rPr>
                <w:rFonts w:eastAsia="Times New Roman" w:cs="Times New Roman"/>
                <w:sz w:val="2"/>
              </w:rPr>
            </w:pPr>
            <w:r w:rsidRPr="00261F85">
              <w:rPr>
                <w:rFonts w:ascii="Times New Roman" w:eastAsia="Times New Roman" w:hAnsi="Times New Roman" w:cs="Times New Roman"/>
                <w:color w:val="000000"/>
              </w:rPr>
              <w:t>2027 г. – 39790</w:t>
            </w:r>
            <w:r w:rsidR="00743FD0" w:rsidRPr="00261F85">
              <w:rPr>
                <w:rFonts w:ascii="Times New Roman" w:eastAsia="Times New Roman" w:hAnsi="Times New Roman" w:cs="Times New Roman"/>
                <w:color w:val="000000"/>
              </w:rPr>
              <w:t>6,4</w:t>
            </w:r>
            <w:r w:rsidRPr="00261F85">
              <w:rPr>
                <w:rFonts w:ascii="Times New Roman" w:eastAsia="Times New Roman" w:hAnsi="Times New Roman" w:cs="Times New Roman"/>
                <w:color w:val="000000"/>
              </w:rPr>
              <w:t xml:space="preserve"> тыс. руб.;</w:t>
            </w:r>
          </w:p>
          <w:p w:rsidR="00141C63" w:rsidRDefault="00743FD0">
            <w:pPr>
              <w:rPr>
                <w:rFonts w:eastAsia="Times New Roman" w:cs="Times New Roman"/>
                <w:sz w:val="2"/>
              </w:rPr>
            </w:pPr>
            <w:r w:rsidRPr="00261F85">
              <w:rPr>
                <w:rFonts w:ascii="Times New Roman" w:eastAsia="Times New Roman" w:hAnsi="Times New Roman" w:cs="Times New Roman"/>
                <w:color w:val="000000"/>
              </w:rPr>
              <w:t>2028 г. – 414520,3</w:t>
            </w:r>
            <w:r w:rsidR="000F45D4" w:rsidRPr="00261F85">
              <w:rPr>
                <w:rFonts w:ascii="Times New Roman" w:eastAsia="Times New Roman" w:hAnsi="Times New Roman" w:cs="Times New Roman"/>
                <w:color w:val="000000"/>
              </w:rPr>
              <w:t xml:space="preserve">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439970,0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455687,8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463121,8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10784,3 тыс. руб.,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3594,4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3595,0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3594,9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lastRenderedPageBreak/>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средств бюджета Санкт-Петербурга – 0,0 тыс. руб.,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p w:rsidR="00141C63" w:rsidRDefault="00141C63">
            <w:pPr>
              <w:rPr>
                <w:rFonts w:eastAsia="Times New Roman" w:cs="Times New Roman"/>
                <w:sz w:val="2"/>
              </w:rPr>
            </w:pPr>
          </w:p>
          <w:p w:rsidR="00141C63" w:rsidRDefault="000F45D4">
            <w:pPr>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C172F0">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141C63" w:rsidRDefault="000F45D4">
            <w:pPr>
              <w:rPr>
                <w:rFonts w:eastAsia="Times New Roman" w:cs="Times New Roman"/>
                <w:sz w:val="2"/>
              </w:rPr>
            </w:pPr>
            <w:r>
              <w:rPr>
                <w:rFonts w:ascii="Times New Roman" w:eastAsia="Times New Roman" w:hAnsi="Times New Roman" w:cs="Times New Roman"/>
                <w:color w:val="000000"/>
              </w:rPr>
              <w:t>2026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2027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2028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2029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2030 г. – 0,0 тыс. руб.;</w:t>
            </w:r>
          </w:p>
          <w:p w:rsidR="00141C63" w:rsidRDefault="000F45D4">
            <w:pPr>
              <w:rPr>
                <w:rFonts w:eastAsia="Times New Roman" w:cs="Times New Roman"/>
                <w:sz w:val="2"/>
              </w:rPr>
            </w:pPr>
            <w:r>
              <w:rPr>
                <w:rFonts w:ascii="Times New Roman" w:eastAsia="Times New Roman" w:hAnsi="Times New Roman" w:cs="Times New Roman"/>
                <w:color w:val="000000"/>
              </w:rPr>
              <w:t>2031 г. – 0,0 тыс. руб.</w:t>
            </w:r>
          </w:p>
        </w:tc>
      </w:tr>
      <w:tr w:rsidR="00141C63" w:rsidTr="00EF67D0">
        <w:tc>
          <w:tcPr>
            <w:tcW w:w="420" w:type="dxa"/>
          </w:tcPr>
          <w:p w:rsidR="00141C63" w:rsidRDefault="000F45D4">
            <w:pPr>
              <w:rPr>
                <w:rFonts w:eastAsia="Times New Roman" w:cs="Times New Roman"/>
                <w:sz w:val="2"/>
              </w:rPr>
            </w:pPr>
            <w:r>
              <w:rPr>
                <w:rFonts w:ascii="Times New Roman" w:eastAsia="Times New Roman" w:hAnsi="Times New Roman" w:cs="Times New Roman"/>
              </w:rPr>
              <w:lastRenderedPageBreak/>
              <w:t>7</w:t>
            </w:r>
          </w:p>
        </w:tc>
        <w:tc>
          <w:tcPr>
            <w:tcW w:w="2835" w:type="dxa"/>
          </w:tcPr>
          <w:p w:rsidR="00141C63" w:rsidRDefault="000F45D4">
            <w:pPr>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416" w:type="dxa"/>
            <w:tcBorders>
              <w:bottom w:val="single" w:sz="4" w:space="0" w:color="auto"/>
            </w:tcBorders>
          </w:tcPr>
          <w:p w:rsidR="00141C63" w:rsidRDefault="000F45D4">
            <w:pPr>
              <w:rPr>
                <w:rFonts w:ascii="Times New Roman" w:eastAsia="Times New Roman" w:hAnsi="Times New Roman" w:cs="Times New Roman"/>
              </w:rPr>
            </w:pPr>
            <w:r>
              <w:rPr>
                <w:rFonts w:ascii="Times New Roman" w:eastAsia="Times New Roman" w:hAnsi="Times New Roman" w:cs="Times New Roman"/>
              </w:rPr>
              <w:t>Созданы условия для производства и реализации продукции животноводства;</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население Санкт-Петербурга обеспечено качественными </w:t>
            </w:r>
            <w:r w:rsidR="00C172F0">
              <w:rPr>
                <w:rFonts w:ascii="Times New Roman" w:eastAsia="Times New Roman" w:hAnsi="Times New Roman" w:cs="Times New Roman"/>
              </w:rPr>
              <w:br/>
            </w:r>
            <w:r>
              <w:rPr>
                <w:rFonts w:ascii="Times New Roman" w:eastAsia="Times New Roman" w:hAnsi="Times New Roman" w:cs="Times New Roman"/>
              </w:rPr>
              <w:t>и безопасными продуктами питания;</w:t>
            </w:r>
          </w:p>
          <w:p w:rsidR="00141C63" w:rsidRDefault="000F45D4">
            <w:pPr>
              <w:rPr>
                <w:rFonts w:ascii="Times New Roman" w:eastAsia="Times New Roman" w:hAnsi="Times New Roman" w:cs="Times New Roman"/>
              </w:rPr>
            </w:pPr>
            <w:r>
              <w:rPr>
                <w:rFonts w:ascii="Times New Roman" w:eastAsia="Times New Roman" w:hAnsi="Times New Roman" w:cs="Times New Roman"/>
              </w:rPr>
              <w:t>сохранен и увеличен объем добычи (вылова) водных биологических ресурсов в Западном рыбохозяйственном бассейне;</w:t>
            </w:r>
          </w:p>
          <w:p w:rsidR="00141C63" w:rsidRDefault="000F45D4">
            <w:pPr>
              <w:rPr>
                <w:rFonts w:ascii="Times New Roman" w:eastAsia="Times New Roman" w:hAnsi="Times New Roman" w:cs="Times New Roman"/>
              </w:rPr>
            </w:pPr>
            <w:r>
              <w:rPr>
                <w:rFonts w:ascii="Times New Roman" w:eastAsia="Times New Roman" w:hAnsi="Times New Roman" w:cs="Times New Roman"/>
              </w:rPr>
              <w:t xml:space="preserve">обеспечено формирование и сохранение необходимого объема сельскохозяйственной продукции, сырья </w:t>
            </w:r>
            <w:r w:rsidR="00C172F0">
              <w:rPr>
                <w:rFonts w:ascii="Times New Roman" w:eastAsia="Times New Roman" w:hAnsi="Times New Roman" w:cs="Times New Roman"/>
              </w:rPr>
              <w:br/>
            </w:r>
            <w:r>
              <w:rPr>
                <w:rFonts w:ascii="Times New Roman" w:eastAsia="Times New Roman" w:hAnsi="Times New Roman" w:cs="Times New Roman"/>
              </w:rPr>
              <w:lastRenderedPageBreak/>
              <w:t>и продовольствия регионального продовольственного фонда</w:t>
            </w:r>
          </w:p>
          <w:p w:rsidR="00141C63" w:rsidRDefault="00141C63">
            <w:pPr>
              <w:rPr>
                <w:rFonts w:eastAsia="Times New Roman" w:cs="Times New Roman"/>
                <w:sz w:val="2"/>
              </w:rPr>
            </w:pPr>
          </w:p>
        </w:tc>
      </w:tr>
    </w:tbl>
    <w:p w:rsidR="00141C63" w:rsidRDefault="00141C63">
      <w:pPr>
        <w:rPr>
          <w:rFonts w:eastAsia="Times New Roman" w:cs="Times New Roman"/>
          <w:sz w:val="2"/>
          <w:szCs w:val="22"/>
        </w:rPr>
        <w:sectPr w:rsidR="00141C63">
          <w:pgSz w:w="11907" w:h="16839" w:code="9"/>
          <w:pgMar w:top="1133" w:right="850" w:bottom="1133" w:left="1700" w:header="708" w:footer="708" w:gutter="0"/>
          <w:cols w:space="720"/>
          <w:titlePg/>
        </w:sectPr>
      </w:pPr>
    </w:p>
    <w:p w:rsidR="00141C63" w:rsidRDefault="00141C63">
      <w:pPr>
        <w:rPr>
          <w:rFonts w:eastAsia="Times New Roman" w:cs="Times New Roman"/>
          <w:sz w:val="2"/>
          <w:szCs w:val="22"/>
        </w:rPr>
      </w:pPr>
    </w:p>
    <w:p w:rsidR="00141C63" w:rsidRDefault="00141C63">
      <w:pPr>
        <w:rPr>
          <w:rFonts w:eastAsia="Times New Roman" w:cs="Times New Roman"/>
          <w:sz w:val="2"/>
          <w:szCs w:val="22"/>
        </w:rPr>
      </w:pP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4.2.</w:t>
      </w:r>
      <w:r>
        <w:rPr>
          <w:rFonts w:eastAsiaTheme="minorHAnsi" w:cs="Arial"/>
          <w:sz w:val="2"/>
          <w:szCs w:val="22"/>
        </w:rPr>
        <w:t xml:space="preserve"> </w:t>
      </w:r>
      <w:r>
        <w:rPr>
          <w:rFonts w:ascii="Times New Roman" w:eastAsiaTheme="minorHAnsi" w:hAnsi="Times New Roman" w:cs="Times New Roman"/>
          <w:b/>
          <w:bCs/>
          <w:szCs w:val="22"/>
        </w:rPr>
        <w:t>Характеристика текущего состояния сферы подпрограммы 3</w:t>
      </w:r>
    </w:p>
    <w:p w:rsidR="00141C63" w:rsidRDefault="000F45D4">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с указанием основных проблем и прогноз ее развития</w:t>
      </w:r>
    </w:p>
    <w:p w:rsidR="00141C63" w:rsidRDefault="00141C63">
      <w:pPr>
        <w:jc w:val="center"/>
        <w:outlineLvl w:val="0"/>
        <w:rPr>
          <w:rFonts w:ascii="Times New Roman" w:eastAsiaTheme="minorHAnsi" w:hAnsi="Times New Roman" w:cs="Times New Roman"/>
          <w:szCs w:val="22"/>
        </w:rPr>
      </w:pP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Субъекты хозяйственной деятельности из числа сельскохозяйственных товаропроизводителей и иных юридических и физических лиц, осуществляющих деятельность в сегменте сельскохозяйственного производства, включая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w:t>
      </w:r>
      <w:r w:rsidR="00CA7162">
        <w:rPr>
          <w:rFonts w:ascii="Times New Roman" w:hAnsi="Times New Roman" w:cs="Times New Roman"/>
          <w:sz w:val="24"/>
          <w:szCs w:val="24"/>
        </w:rPr>
        <w:t>«</w:t>
      </w:r>
      <w:r>
        <w:rPr>
          <w:rFonts w:ascii="Times New Roman" w:hAnsi="Times New Roman" w:cs="Times New Roman"/>
          <w:sz w:val="24"/>
          <w:szCs w:val="24"/>
        </w:rPr>
        <w:t xml:space="preserve">Налог  </w:t>
      </w:r>
      <w:r>
        <w:rPr>
          <w:rFonts w:ascii="Times New Roman" w:hAnsi="Times New Roman" w:cs="Times New Roman"/>
          <w:sz w:val="24"/>
          <w:szCs w:val="24"/>
        </w:rPr>
        <w:br/>
        <w:t>на профессиональный доход</w:t>
      </w:r>
      <w:r w:rsidR="00CA7162">
        <w:rPr>
          <w:rFonts w:ascii="Times New Roman" w:hAnsi="Times New Roman" w:cs="Times New Roman"/>
          <w:sz w:val="24"/>
          <w:szCs w:val="24"/>
        </w:rPr>
        <w:t>»</w:t>
      </w:r>
      <w:r>
        <w:rPr>
          <w:rFonts w:ascii="Times New Roman" w:hAnsi="Times New Roman" w:cs="Times New Roman"/>
          <w:sz w:val="24"/>
          <w:szCs w:val="24"/>
        </w:rPr>
        <w:t xml:space="preserve"> (далее – субъекты сельскохозяйственной деятельности), осуществляют производство молока, мяса и кормовых культур для крупного рогатого скота в условиях ограниченного потенциала земель сельскохозяйственного использования </w:t>
      </w:r>
      <w:r>
        <w:rPr>
          <w:rFonts w:ascii="Times New Roman" w:hAnsi="Times New Roman" w:cs="Times New Roman"/>
          <w:sz w:val="24"/>
          <w:szCs w:val="24"/>
        </w:rPr>
        <w:br/>
        <w:t>на территории Санкт-Петербурга.</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Численность занятых в сельскохозяйственном производстве в Санкт-Петербурге составляет около 0,2 тыс. человек. Средняя начисленная заработная плата в расчете </w:t>
      </w:r>
      <w:r>
        <w:rPr>
          <w:rFonts w:ascii="Times New Roman" w:hAnsi="Times New Roman" w:cs="Times New Roman"/>
          <w:sz w:val="24"/>
          <w:szCs w:val="24"/>
        </w:rPr>
        <w:br/>
        <w:t xml:space="preserve">на одного работника в сельском хозяйстве в Санкт-Петербурге за 2023 год </w:t>
      </w:r>
      <w:r>
        <w:rPr>
          <w:rFonts w:ascii="Times New Roman" w:hAnsi="Times New Roman" w:cs="Times New Roman"/>
          <w:sz w:val="24"/>
          <w:szCs w:val="24"/>
        </w:rPr>
        <w:br/>
        <w:t xml:space="preserve">в соответствии с представленной финансово-экономической отчетностью субъектов сельскохозяйственной деятельности составила 77,0 тыс. руб. </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По итогам работы сельскохозяйственных товаропроизводителей, расположенных </w:t>
      </w:r>
      <w:r>
        <w:rPr>
          <w:rFonts w:ascii="Times New Roman" w:hAnsi="Times New Roman" w:cs="Times New Roman"/>
          <w:sz w:val="24"/>
          <w:szCs w:val="24"/>
        </w:rPr>
        <w:br/>
        <w:t>на территории Санкт-Петербурга, в 2023 году:</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объем производства молока составил 13,9 тыс. т, надой молока в расчете на одну корову - 9838 кг, что значительно превышает среднероссийский показатель;</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объем производства крупного рогатого скота на убой (в живом весе) составил 0,29 тыс. т;</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удельный вес племенных животных высококлассных пород достигает 100 процентов </w:t>
      </w:r>
      <w:r>
        <w:rPr>
          <w:rFonts w:ascii="Times New Roman" w:hAnsi="Times New Roman" w:cs="Times New Roman"/>
          <w:sz w:val="24"/>
          <w:szCs w:val="24"/>
        </w:rPr>
        <w:br/>
        <w:t>в общем поголовье скота;</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реализация племенного молодняка крупного рогатого скота составила 10,5 головы на 100 голов маток.</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Основные проблемы развития сельского хозяйства в Санкт-Петербурге являются общими для всех регионов, имеющих сходные с Северо-Западом России климатические условия:</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высокие риски ведения сельского хозяйства, обусловленные неблагоприятными природно-климатическими условиями, большая часть земель находится в зоне избыточного увлажнения;</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высокая стоимость основных составляющих себестоимости сельскохозяйственной продукции - горюче-смазочных материалов, электроэнергии, удобрений и молодняка;</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недостаточная инвестиционная привлекательность сельского хозяйства </w:t>
      </w:r>
      <w:r w:rsidR="00C172F0">
        <w:rPr>
          <w:rFonts w:ascii="Times New Roman" w:hAnsi="Times New Roman" w:cs="Times New Roman"/>
          <w:sz w:val="24"/>
          <w:szCs w:val="24"/>
        </w:rPr>
        <w:br/>
      </w:r>
      <w:r>
        <w:rPr>
          <w:rFonts w:ascii="Times New Roman" w:hAnsi="Times New Roman" w:cs="Times New Roman"/>
          <w:sz w:val="24"/>
          <w:szCs w:val="24"/>
        </w:rPr>
        <w:t>на территории Санкт-Петербурга, вызванная длительными сроками окупаемости вложений в этот сектор экономики.</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На территории Санкт-Петербурга приоритетным является развитие жилой, общественно-деловой и промышленной застройки. В связи с этим расширение площадей для ведения сельскохозяйственного производства региональными документами территориального планирования не предусматривается.</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Развитие сельского хозяйства на территории Санкт-Петербурга должно осуществляться за счет повышения его интенсивности, производительности труда </w:t>
      </w:r>
      <w:r w:rsidR="00C172F0">
        <w:rPr>
          <w:rFonts w:ascii="Times New Roman" w:hAnsi="Times New Roman" w:cs="Times New Roman"/>
          <w:sz w:val="24"/>
          <w:szCs w:val="24"/>
        </w:rPr>
        <w:br/>
      </w:r>
      <w:r>
        <w:rPr>
          <w:rFonts w:ascii="Times New Roman" w:hAnsi="Times New Roman" w:cs="Times New Roman"/>
          <w:sz w:val="24"/>
          <w:szCs w:val="24"/>
        </w:rPr>
        <w:t xml:space="preserve">и качества продукции. Модернизация сельскохозяйственного производства </w:t>
      </w:r>
      <w:r w:rsidR="00C172F0">
        <w:rPr>
          <w:rFonts w:ascii="Times New Roman" w:hAnsi="Times New Roman" w:cs="Times New Roman"/>
          <w:sz w:val="24"/>
          <w:szCs w:val="24"/>
        </w:rPr>
        <w:br/>
      </w:r>
      <w:r>
        <w:rPr>
          <w:rFonts w:ascii="Times New Roman" w:hAnsi="Times New Roman" w:cs="Times New Roman"/>
          <w:sz w:val="24"/>
          <w:szCs w:val="24"/>
        </w:rPr>
        <w:t>в Санкт-Петербурге будет направлена на разведение высокопродуктивного крупного рогатого скота молочного направления.</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Пищевая и перерабатывающая промышленность является важнейшей составляющей агропромышленного комплекса и одной из ведущих отраслей промышленности </w:t>
      </w:r>
      <w:r>
        <w:rPr>
          <w:rFonts w:ascii="Times New Roman" w:hAnsi="Times New Roman" w:cs="Times New Roman"/>
          <w:sz w:val="24"/>
          <w:szCs w:val="24"/>
        </w:rPr>
        <w:br/>
        <w:t xml:space="preserve">Санкт-Петербурга, на долю которой приходится 20 процентов от общего объема продукции обрабатывающих производств (без учета данных по виду экономической деятельности </w:t>
      </w:r>
      <w:r w:rsidR="00CA7162">
        <w:rPr>
          <w:rFonts w:ascii="Times New Roman" w:hAnsi="Times New Roman" w:cs="Times New Roman"/>
          <w:sz w:val="24"/>
          <w:szCs w:val="24"/>
        </w:rPr>
        <w:t>«</w:t>
      </w:r>
      <w:r>
        <w:rPr>
          <w:rFonts w:ascii="Times New Roman" w:hAnsi="Times New Roman" w:cs="Times New Roman"/>
          <w:sz w:val="24"/>
          <w:szCs w:val="24"/>
        </w:rPr>
        <w:t>Производство кокса и нефтепродуктов</w:t>
      </w:r>
      <w:r w:rsidR="00CA7162">
        <w:rPr>
          <w:rFonts w:ascii="Times New Roman" w:hAnsi="Times New Roman" w:cs="Times New Roman"/>
          <w:sz w:val="24"/>
          <w:szCs w:val="24"/>
        </w:rPr>
        <w:t>»</w:t>
      </w:r>
      <w:r>
        <w:rPr>
          <w:rFonts w:ascii="Times New Roman" w:hAnsi="Times New Roman" w:cs="Times New Roman"/>
          <w:sz w:val="24"/>
          <w:szCs w:val="24"/>
        </w:rPr>
        <w:t xml:space="preserve">). В 2024 году предприятиями пищевой </w:t>
      </w:r>
      <w:r w:rsidR="00155A7B">
        <w:rPr>
          <w:rFonts w:ascii="Times New Roman" w:hAnsi="Times New Roman" w:cs="Times New Roman"/>
          <w:sz w:val="24"/>
          <w:szCs w:val="24"/>
        </w:rPr>
        <w:br/>
      </w:r>
      <w:r>
        <w:rPr>
          <w:rFonts w:ascii="Times New Roman" w:hAnsi="Times New Roman" w:cs="Times New Roman"/>
          <w:sz w:val="24"/>
          <w:szCs w:val="24"/>
        </w:rPr>
        <w:lastRenderedPageBreak/>
        <w:t>и перерабатывающей промышленности отгружено продукции на сумму 548,8 млрд руб.</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Санкт-Петербурге осуществляют свою деятельность порядка 80 крупных </w:t>
      </w:r>
      <w:r w:rsidR="00C172F0">
        <w:rPr>
          <w:rFonts w:ascii="Times New Roman" w:hAnsi="Times New Roman" w:cs="Times New Roman"/>
          <w:sz w:val="24"/>
          <w:szCs w:val="24"/>
        </w:rPr>
        <w:br/>
      </w:r>
      <w:r>
        <w:rPr>
          <w:rFonts w:ascii="Times New Roman" w:hAnsi="Times New Roman" w:cs="Times New Roman"/>
          <w:sz w:val="24"/>
          <w:szCs w:val="24"/>
        </w:rPr>
        <w:t xml:space="preserve">и средних организаций пищевой и перерабатывающей промышленности, а также более 180 малых производств, специализирующихся на выпуске продуктов питания, напитков </w:t>
      </w:r>
      <w:r w:rsidR="00155A7B">
        <w:rPr>
          <w:rFonts w:ascii="Times New Roman" w:hAnsi="Times New Roman" w:cs="Times New Roman"/>
          <w:sz w:val="24"/>
          <w:szCs w:val="24"/>
        </w:rPr>
        <w:br/>
      </w:r>
      <w:r>
        <w:rPr>
          <w:rFonts w:ascii="Times New Roman" w:hAnsi="Times New Roman" w:cs="Times New Roman"/>
          <w:sz w:val="24"/>
          <w:szCs w:val="24"/>
        </w:rPr>
        <w:t xml:space="preserve">и табака. Кроме того, в отрасли функционируют микропредприятия с численностью </w:t>
      </w:r>
      <w:r w:rsidR="00155A7B">
        <w:rPr>
          <w:rFonts w:ascii="Times New Roman" w:hAnsi="Times New Roman" w:cs="Times New Roman"/>
          <w:sz w:val="24"/>
          <w:szCs w:val="24"/>
        </w:rPr>
        <w:br/>
      </w:r>
      <w:r>
        <w:rPr>
          <w:rFonts w:ascii="Times New Roman" w:hAnsi="Times New Roman" w:cs="Times New Roman"/>
          <w:sz w:val="24"/>
          <w:szCs w:val="24"/>
        </w:rPr>
        <w:t>до 15 человек в различных отраслевых направлениях пищевой и перерабатывающей промышленности.</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сфере пищевой и перерабатывающей промышленности в Санкт-Петербурге трудится почти 33,0 тыс. человек, что составляет 7,8 процента от среднесписочной численности работников, занятых в промышленности Санкт-Петербурга. Заработная плата работников сферы пищевой и перерабатывающей промышленности в Санкт-Петербурге </w:t>
      </w:r>
      <w:r>
        <w:rPr>
          <w:rFonts w:ascii="Times New Roman" w:hAnsi="Times New Roman" w:cs="Times New Roman"/>
          <w:sz w:val="24"/>
          <w:szCs w:val="24"/>
        </w:rPr>
        <w:br/>
        <w:t>в ноябре 2023 года составила 101,8 тыс. руб.</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Ассортимент продукции, выпускаемой организациями пищевой </w:t>
      </w:r>
      <w:r w:rsidR="00C172F0">
        <w:rPr>
          <w:rFonts w:ascii="Times New Roman" w:hAnsi="Times New Roman" w:cs="Times New Roman"/>
          <w:sz w:val="24"/>
          <w:szCs w:val="24"/>
        </w:rPr>
        <w:br/>
      </w:r>
      <w:r>
        <w:rPr>
          <w:rFonts w:ascii="Times New Roman" w:hAnsi="Times New Roman" w:cs="Times New Roman"/>
          <w:sz w:val="24"/>
          <w:szCs w:val="24"/>
        </w:rPr>
        <w:t>и перерабатывающей промышленности в Санкт-Петербурге, включает в себя все необходимые для жизнедеятельности населения продукты питания (хлеб, молочную, мясную, рыбную, кондитерскую и другие виды продукции), что обеспечивает потребительский рынок Санкт-Петербурга более чем на 60 процентов и является важнейшим фактором его продовольственной безопасности.</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январе-сентябре 2024 года объем инвестиций в основной капитал крупных </w:t>
      </w:r>
      <w:r>
        <w:rPr>
          <w:rFonts w:ascii="Times New Roman" w:hAnsi="Times New Roman" w:cs="Times New Roman"/>
          <w:sz w:val="24"/>
          <w:szCs w:val="24"/>
        </w:rPr>
        <w:br/>
        <w:t xml:space="preserve">и средних организаций, занятых в сфере производства пищевых продуктов, включая напитки, составил 7,4 млрд руб. – 8,8 процента от общего объема инвестиций в основной капитал по обрабатывающим производствам Санкт-Петербурга. </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Сумма налогов и сборов, уплаченных организациями пищевой и перерабатывающей промышленности Санкт-Петербурга в 2024 году в бюджеты всех уровней, составила </w:t>
      </w:r>
      <w:r>
        <w:rPr>
          <w:rFonts w:ascii="Times New Roman" w:hAnsi="Times New Roman" w:cs="Times New Roman"/>
          <w:sz w:val="24"/>
          <w:szCs w:val="24"/>
        </w:rPr>
        <w:br/>
        <w:t>624,7 млрд руб. (26,0 процентов от общей суммы по Санкт-Петербургу).</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связи с тем, что Санкт-Петербург не относится к сельскохозяйственным регионам, пищевая и перерабатывающая промышленность Санкт-Петербурга полностью зависит </w:t>
      </w:r>
      <w:r>
        <w:rPr>
          <w:rFonts w:ascii="Times New Roman" w:hAnsi="Times New Roman" w:cs="Times New Roman"/>
          <w:sz w:val="24"/>
          <w:szCs w:val="24"/>
        </w:rPr>
        <w:br/>
        <w:t>от ввоза основного сельскохозяйственного сырья для промышленной переработки, в том числе зерна, мяса и молока.</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Наиболее развитыми социально значимыми отраслями пищевой </w:t>
      </w:r>
      <w:r w:rsidR="00C172F0">
        <w:rPr>
          <w:rFonts w:ascii="Times New Roman" w:hAnsi="Times New Roman" w:cs="Times New Roman"/>
          <w:sz w:val="24"/>
          <w:szCs w:val="24"/>
        </w:rPr>
        <w:br/>
      </w:r>
      <w:r>
        <w:rPr>
          <w:rFonts w:ascii="Times New Roman" w:hAnsi="Times New Roman" w:cs="Times New Roman"/>
          <w:sz w:val="24"/>
          <w:szCs w:val="24"/>
        </w:rPr>
        <w:t>и перерабатывающей промышленности Санкт-Петербурга являются мукомольно-крупяная, хлебопекарная, молочная, мясная, рыбная, кондитерская, дрожжевая.</w:t>
      </w:r>
    </w:p>
    <w:p w:rsidR="00141C63" w:rsidRDefault="000F45D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Для создания условий для бесперебойной работы мукомольных предприятий </w:t>
      </w:r>
      <w:r>
        <w:rPr>
          <w:rFonts w:ascii="Times New Roman" w:hAnsi="Times New Roman" w:cs="Times New Roman"/>
          <w:sz w:val="24"/>
          <w:szCs w:val="24"/>
        </w:rPr>
        <w:br/>
        <w:t xml:space="preserve">Санкт-Петербурга формируется региональный продовольственный фонд </w:t>
      </w:r>
      <w:r>
        <w:rPr>
          <w:rFonts w:ascii="Times New Roman" w:hAnsi="Times New Roman" w:cs="Times New Roman"/>
          <w:sz w:val="24"/>
          <w:szCs w:val="24"/>
        </w:rPr>
        <w:br/>
        <w:t xml:space="preserve">Санкт-Петербурга, используемый для обеспечения срочных потребностей </w:t>
      </w:r>
      <w:r>
        <w:rPr>
          <w:rFonts w:ascii="Times New Roman" w:hAnsi="Times New Roman" w:cs="Times New Roman"/>
          <w:sz w:val="24"/>
          <w:szCs w:val="24"/>
        </w:rPr>
        <w:br/>
        <w:t>Санкт-Петербурга, а также проведения мероприятий по стабилизации рынка сельскохозяйственной продукции, сырья и продовольствия Санкт-Петербурга, а также для ликвидации чрезвычайных ситуаций на территории Санкт-Петербурга в целях обеспечения продовольственной безопасности Санкт-Петербурга.</w:t>
      </w:r>
    </w:p>
    <w:p w:rsidR="00141C63" w:rsidRDefault="000F45D4">
      <w:pPr>
        <w:pStyle w:val="ConsPlusNormal"/>
        <w:ind w:firstLine="567"/>
        <w:jc w:val="both"/>
        <w:outlineLvl w:val="0"/>
        <w:rPr>
          <w:rFonts w:ascii="Times New Roman" w:hAnsi="Times New Roman" w:cs="Times New Roman"/>
          <w:sz w:val="24"/>
          <w:szCs w:val="24"/>
        </w:rPr>
      </w:pPr>
      <w:r>
        <w:rPr>
          <w:rFonts w:ascii="Times New Roman" w:hAnsi="Times New Roman" w:cs="Times New Roman"/>
          <w:sz w:val="24"/>
          <w:szCs w:val="24"/>
        </w:rPr>
        <w:t xml:space="preserve">Рыбодобывающие организации Санкт-Петербурга осуществляют промысел </w:t>
      </w:r>
      <w:r>
        <w:rPr>
          <w:rFonts w:ascii="Times New Roman" w:hAnsi="Times New Roman" w:cs="Times New Roman"/>
          <w:sz w:val="24"/>
          <w:szCs w:val="24"/>
        </w:rPr>
        <w:br/>
        <w:t xml:space="preserve">в северо-восточной части Атлантического океана, в Балтийском море, Финском заливе, </w:t>
      </w:r>
      <w:r>
        <w:rPr>
          <w:rFonts w:ascii="Times New Roman" w:hAnsi="Times New Roman" w:cs="Times New Roman"/>
          <w:sz w:val="24"/>
          <w:szCs w:val="24"/>
        </w:rPr>
        <w:br/>
        <w:t>р. Неве. Уловы рыбодобывающих организаций в Санкт-Петербурге - пользователей водных биоресурсов за 2023 год составили по всем районам промысла 9,3 тыс. тонн.</w:t>
      </w:r>
    </w:p>
    <w:p w:rsidR="00141C63" w:rsidRDefault="00141C63">
      <w:pPr>
        <w:pStyle w:val="ConsPlusNormal"/>
        <w:ind w:firstLine="540"/>
        <w:jc w:val="both"/>
        <w:outlineLvl w:val="0"/>
        <w:rPr>
          <w:rFonts w:ascii="Times New Roman" w:hAnsi="Times New Roman" w:cs="Times New Roman"/>
          <w:color w:val="000000" w:themeColor="text1"/>
          <w:sz w:val="24"/>
        </w:rPr>
      </w:pPr>
    </w:p>
    <w:p w:rsidR="00141C63" w:rsidRDefault="000F45D4">
      <w:pPr>
        <w:pStyle w:val="ConsPlusTitle"/>
        <w:jc w:val="center"/>
        <w:outlineLvl w:val="0"/>
        <w:rPr>
          <w:rFonts w:ascii="Times New Roman" w:hAnsi="Times New Roman" w:cs="Times New Roman"/>
          <w:color w:val="000000" w:themeColor="text1"/>
          <w:sz w:val="24"/>
        </w:rPr>
      </w:pPr>
      <w:r>
        <w:rPr>
          <w:rFonts w:ascii="Times New Roman" w:hAnsi="Times New Roman" w:cs="Times New Roman"/>
          <w:color w:val="000000" w:themeColor="text1"/>
          <w:sz w:val="24"/>
        </w:rPr>
        <w:t>4.2.1. Выводы</w:t>
      </w:r>
    </w:p>
    <w:p w:rsidR="00141C63" w:rsidRDefault="00141C63">
      <w:pPr>
        <w:pStyle w:val="ConsPlusNormal"/>
        <w:ind w:firstLine="540"/>
        <w:jc w:val="both"/>
        <w:rPr>
          <w:rFonts w:ascii="Times New Roman" w:hAnsi="Times New Roman" w:cs="Times New Roman"/>
          <w:color w:val="000000" w:themeColor="text1"/>
          <w:sz w:val="24"/>
        </w:rPr>
      </w:pP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Существующая структура производства, поставок и переработки сельскохозяйственной продукции, сырья и продовольствия в Санкт-Петербурге </w:t>
      </w:r>
      <w:r>
        <w:rPr>
          <w:rFonts w:ascii="Times New Roman" w:hAnsi="Times New Roman" w:cs="Times New Roman"/>
          <w:color w:val="000000" w:themeColor="text1"/>
          <w:sz w:val="24"/>
        </w:rPr>
        <w:br/>
        <w:t xml:space="preserve">в последние годы устойчиво обеспечивает потребности населения Санкт-Петербурга </w:t>
      </w:r>
      <w:r>
        <w:rPr>
          <w:rFonts w:ascii="Times New Roman" w:hAnsi="Times New Roman" w:cs="Times New Roman"/>
          <w:color w:val="000000" w:themeColor="text1"/>
          <w:sz w:val="24"/>
        </w:rPr>
        <w:br/>
        <w:t>в важнейших видах продовольствия. Вместе с тем в Санкт-Петербурге в этой сфере имеется немало проблем:</w:t>
      </w: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зависимость рынка сельскохозяйственной продукции, сырья и продовольствия </w:t>
      </w:r>
      <w:r>
        <w:rPr>
          <w:rFonts w:ascii="Times New Roman" w:hAnsi="Times New Roman" w:cs="Times New Roman"/>
          <w:color w:val="000000" w:themeColor="text1"/>
          <w:sz w:val="24"/>
        </w:rPr>
        <w:br/>
      </w:r>
      <w:r>
        <w:rPr>
          <w:rFonts w:ascii="Times New Roman" w:hAnsi="Times New Roman" w:cs="Times New Roman"/>
          <w:color w:val="000000" w:themeColor="text1"/>
          <w:sz w:val="24"/>
        </w:rPr>
        <w:lastRenderedPageBreak/>
        <w:t>в Санкт-Петербурге от поставок сельскохозяйственной продукции из других регионов Российской Федерации и зарубежных стран;</w:t>
      </w: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высокая доля транспортной составляющей в стоимости сельскохозяйственной продукции, сырья и продовольствия в связи с большой удаленностью Санкт-Петербурга </w:t>
      </w:r>
      <w:r>
        <w:rPr>
          <w:rFonts w:ascii="Times New Roman" w:hAnsi="Times New Roman" w:cs="Times New Roman"/>
          <w:color w:val="000000" w:themeColor="text1"/>
          <w:sz w:val="24"/>
        </w:rPr>
        <w:br/>
        <w:t>от основных сельскохозяйственных регионов Российской Федерации и зарубежных стран;</w:t>
      </w: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высокий физический и моральный износ оборудования части предприятий </w:t>
      </w:r>
      <w:r>
        <w:rPr>
          <w:rFonts w:ascii="Times New Roman" w:hAnsi="Times New Roman" w:cs="Times New Roman"/>
          <w:color w:val="000000" w:themeColor="text1"/>
          <w:sz w:val="24"/>
        </w:rPr>
        <w:br/>
        <w:t xml:space="preserve">Санкт-Петербурга, осуществляющих переработку сельскохозяйственной продукции </w:t>
      </w:r>
      <w:r>
        <w:rPr>
          <w:rFonts w:ascii="Times New Roman" w:hAnsi="Times New Roman" w:cs="Times New Roman"/>
          <w:color w:val="000000" w:themeColor="text1"/>
          <w:sz w:val="24"/>
        </w:rPr>
        <w:br/>
        <w:t>и производство продуктов питания;</w:t>
      </w: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низкие темпы технологической модернизации и обновления основных производственных фондов пищевых и перерабатывающих предприятий </w:t>
      </w:r>
      <w:r w:rsidR="00C172F0">
        <w:rPr>
          <w:rFonts w:ascii="Times New Roman" w:hAnsi="Times New Roman" w:cs="Times New Roman"/>
          <w:color w:val="000000" w:themeColor="text1"/>
          <w:sz w:val="24"/>
        </w:rPr>
        <w:br/>
      </w:r>
      <w:r>
        <w:rPr>
          <w:rFonts w:ascii="Times New Roman" w:hAnsi="Times New Roman" w:cs="Times New Roman"/>
          <w:color w:val="000000" w:themeColor="text1"/>
          <w:sz w:val="24"/>
        </w:rPr>
        <w:t>Санкт-Петербурга;</w:t>
      </w:r>
    </w:p>
    <w:p w:rsidR="00141C63" w:rsidRDefault="000F45D4">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высокая степень монополизации в ряде секторов рынка сельскохозяйственной продукции, сырья и продовольствия в Санкт-Петербурге.</w:t>
      </w:r>
    </w:p>
    <w:p w:rsidR="00141C63" w:rsidRDefault="00141C63">
      <w:pPr>
        <w:pStyle w:val="ConsPlusNormal"/>
        <w:ind w:firstLine="540"/>
        <w:jc w:val="both"/>
        <w:rPr>
          <w:rFonts w:ascii="Times New Roman" w:hAnsi="Times New Roman" w:cs="Times New Roman"/>
          <w:color w:val="000000" w:themeColor="text1"/>
          <w:sz w:val="24"/>
        </w:rPr>
      </w:pPr>
    </w:p>
    <w:p w:rsidR="00141C63" w:rsidRDefault="000F45D4">
      <w:pPr>
        <w:pStyle w:val="ConsPlusTitle"/>
        <w:jc w:val="center"/>
        <w:outlineLvl w:val="0"/>
        <w:rPr>
          <w:rFonts w:ascii="Times New Roman" w:hAnsi="Times New Roman" w:cs="Times New Roman"/>
          <w:color w:val="000000" w:themeColor="text1"/>
          <w:sz w:val="24"/>
        </w:rPr>
      </w:pPr>
      <w:r>
        <w:rPr>
          <w:rFonts w:ascii="Times New Roman" w:hAnsi="Times New Roman" w:cs="Times New Roman"/>
          <w:color w:val="000000" w:themeColor="text1"/>
          <w:sz w:val="24"/>
        </w:rPr>
        <w:t>4.2.2. Риски реализации подпрограммы</w:t>
      </w:r>
    </w:p>
    <w:p w:rsidR="00141C63" w:rsidRDefault="00141C63">
      <w:pPr>
        <w:pStyle w:val="ConsPlusNormal"/>
        <w:ind w:firstLine="540"/>
        <w:jc w:val="both"/>
        <w:rPr>
          <w:rFonts w:ascii="Times New Roman" w:hAnsi="Times New Roman" w:cs="Times New Roman"/>
          <w:color w:val="000000" w:themeColor="text1"/>
          <w:sz w:val="24"/>
        </w:rPr>
      </w:pP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Риски, связанные с реализацией мероприятий подпрограммы, отнесенных </w:t>
      </w:r>
      <w:r>
        <w:rPr>
          <w:rFonts w:ascii="Times New Roman" w:eastAsiaTheme="minorHAnsi" w:hAnsi="Times New Roman" w:cs="Times New Roman"/>
          <w:bCs/>
          <w:lang w:eastAsia="en-US"/>
        </w:rPr>
        <w:br/>
        <w:t>к процессной части, относятся к группе экологических рисков и разделены на две подгруппы.</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Первая подгруппа рисков - природно-климатические риски.</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Ведение сельского хозяйства в Санкт-Петербурге характерно для регионов </w:t>
      </w:r>
      <w:r>
        <w:rPr>
          <w:rFonts w:ascii="Times New Roman" w:eastAsiaTheme="minorHAnsi" w:hAnsi="Times New Roman" w:cs="Times New Roman"/>
          <w:bCs/>
          <w:lang w:eastAsia="en-US"/>
        </w:rPr>
        <w:br/>
        <w:t>с рискованным земледелием, расположенных на Северо-Западе России. Колебания погодных условий оказывают серьезное влияние на урожайность сельскохозяйственных культур, в том числе кормовых (риск потери урожая, сокращение кормовой базы, удорожание кормов).</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Основными рисками в рыбохозяйственном комплексе в Санкт-Петербурге также являются природно-климатические, оказывающие влияние на погрешность прогнозов общих допустимых уловов, неравномерность объемов добычи (вылова) водных биологических ресурсов, природные аномалии.</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Ко второй подгруппе рисков относятся техногенные, фитосанитарные, эпизоотические риски.</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Техногенные риски, связанные с хозяйственной деятельностью в прибрежной полосе акватории Санкт-Петербурга или непосредственно на акватории (строительство гидротехнических сооружений, дноуглубительные работы), либо возникшие вследствие аварийных ситуаций при осуществлении судоходства на акватории Санкт-Петербурга, оказывают существенное влияние на состояние запасов промысловых видов рыб, потерю естественных нерестилищ, сокращение кормовой базы для водных биологических ресурсов.</w:t>
      </w:r>
    </w:p>
    <w:p w:rsidR="00141C63" w:rsidRDefault="000F45D4">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Возникновение эпидемий, распространение заразных болезней животных </w:t>
      </w:r>
      <w:r>
        <w:rPr>
          <w:rFonts w:ascii="Times New Roman" w:eastAsiaTheme="minorHAnsi" w:hAnsi="Times New Roman" w:cs="Times New Roman"/>
          <w:bCs/>
          <w:lang w:eastAsia="en-US"/>
        </w:rPr>
        <w:br/>
        <w:t>на территории Санкт-Петербурга могут вызвать сокращение или полную ликвидацию поголовья племенных животных, в том числе редких уникальных пород.</w:t>
      </w:r>
    </w:p>
    <w:p w:rsidR="00141C63" w:rsidRDefault="00141C63">
      <w:pPr>
        <w:rPr>
          <w:sz w:val="2"/>
          <w:szCs w:val="22"/>
        </w:rPr>
        <w:sectPr w:rsidR="00141C63">
          <w:pgSz w:w="11907" w:h="16839" w:code="9"/>
          <w:pgMar w:top="1134" w:right="850" w:bottom="1134" w:left="1701" w:header="708" w:footer="708" w:gutter="0"/>
          <w:cols w:space="720"/>
          <w:titlePg/>
        </w:sectPr>
      </w:pPr>
    </w:p>
    <w:p w:rsidR="00141C63" w:rsidRDefault="00141C63">
      <w:pPr>
        <w:rPr>
          <w:sz w:val="2"/>
          <w:szCs w:val="22"/>
        </w:rPr>
      </w:pPr>
    </w:p>
    <w:p w:rsidR="00141C63" w:rsidRDefault="00141C63">
      <w:pPr>
        <w:rPr>
          <w:sz w:val="2"/>
          <w:szCs w:val="22"/>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141C63" w:rsidTr="001E2C24">
        <w:trPr>
          <w:trHeight w:val="1017"/>
        </w:trPr>
        <w:tc>
          <w:tcPr>
            <w:tcW w:w="15575" w:type="dxa"/>
            <w:gridSpan w:val="12"/>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4.3. ПЕРЕЧЕНЬ</w:t>
            </w:r>
          </w:p>
          <w:p w:rsidR="00141C63" w:rsidRDefault="000F45D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3</w:t>
            </w:r>
          </w:p>
        </w:tc>
        <w:tc>
          <w:tcPr>
            <w:tcW w:w="57" w:type="dxa"/>
          </w:tcPr>
          <w:p w:rsidR="00141C63" w:rsidRDefault="00141C63">
            <w:pPr>
              <w:rPr>
                <w:sz w:val="2"/>
              </w:rPr>
            </w:pPr>
          </w:p>
        </w:tc>
      </w:tr>
      <w:tr w:rsidR="00141C63" w:rsidTr="001E2C24">
        <w:trPr>
          <w:trHeight w:val="444"/>
        </w:trPr>
        <w:tc>
          <w:tcPr>
            <w:tcW w:w="15575" w:type="dxa"/>
            <w:gridSpan w:val="12"/>
            <w:tcBorders>
              <w:bottom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141C63" w:rsidRDefault="00141C63">
            <w:pPr>
              <w:rPr>
                <w:sz w:val="2"/>
              </w:rPr>
            </w:pPr>
          </w:p>
        </w:tc>
        <w:tc>
          <w:tcPr>
            <w:tcW w:w="57" w:type="dxa"/>
          </w:tcPr>
          <w:p w:rsidR="00141C63" w:rsidRDefault="00141C63">
            <w:pPr>
              <w:rPr>
                <w:sz w:val="2"/>
              </w:rPr>
            </w:pPr>
          </w:p>
        </w:tc>
      </w:tr>
      <w:tr w:rsidR="00141C63" w:rsidTr="001E2C24">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141C63" w:rsidRDefault="00141C63">
            <w:pPr>
              <w:rPr>
                <w:sz w:val="2"/>
              </w:rPr>
            </w:pPr>
          </w:p>
        </w:tc>
      </w:tr>
      <w:tr w:rsidR="00141C63" w:rsidTr="001E2C24">
        <w:trPr>
          <w:trHeight w:val="74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1E2C2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141C63" w:rsidRDefault="00141C63">
            <w:pPr>
              <w:rPr>
                <w:sz w:val="2"/>
              </w:rPr>
            </w:pPr>
          </w:p>
        </w:tc>
      </w:tr>
      <w:tr w:rsidR="00141C63" w:rsidTr="001E2C24">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r w:rsidR="001E2C24">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Стимулирование производства основных видов сельскохозяйственной продукции и производства пищевых продуктов</w:t>
            </w:r>
          </w:p>
        </w:tc>
        <w:tc>
          <w:tcPr>
            <w:tcW w:w="57" w:type="dxa"/>
            <w:tcBorders>
              <w:left w:val="single" w:sz="4" w:space="0" w:color="000000"/>
            </w:tcBorders>
          </w:tcPr>
          <w:p w:rsidR="00141C63" w:rsidRDefault="00141C63">
            <w:pPr>
              <w:rPr>
                <w:sz w:val="2"/>
              </w:rPr>
            </w:pPr>
          </w:p>
        </w:tc>
      </w:tr>
      <w:tr w:rsidR="00141C63" w:rsidTr="001E2C24">
        <w:trPr>
          <w:trHeight w:val="262"/>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юридическим лицам – производителям товаров, работ, услуг субсидий в целях возмещения части затрат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поддержку племенного животноводства в связи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производством (реализацией) продукции животноводства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28 662,4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31 900,1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33 134,6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34 407,0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35 714,5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37 060,9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200 879,5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Индикатор 3.9 </w:t>
            </w:r>
          </w:p>
        </w:tc>
        <w:tc>
          <w:tcPr>
            <w:tcW w:w="57" w:type="dxa"/>
            <w:tcBorders>
              <w:left w:val="single" w:sz="4" w:space="0" w:color="000000"/>
            </w:tcBorders>
          </w:tcPr>
          <w:p w:rsidR="00141C63" w:rsidRDefault="00141C63">
            <w:pPr>
              <w:rPr>
                <w:sz w:val="2"/>
              </w:rPr>
            </w:pPr>
          </w:p>
        </w:tc>
      </w:tr>
      <w:tr w:rsidR="00141C63" w:rsidTr="001E2C2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юридическим лицам – производителям товаров, работ, услуг субсидий в целях возмещения части затрат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закупку и заготовку кормов на содержание крупного рогатого скота,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том числе племенного маточного поголовья, в связи с производством (реализацией) продукции животноводства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10 816,0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11 148,6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11 580,1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12 024,8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12 481,7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12 952,3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71 003,5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Индикатор 3.5, Индикатор 3.7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юридическим лицам – производителям товаров, работ, услуг субсидий в целях возмещения части затрат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1 килограмм реализованного и (или) отгруженного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собственную переработку молока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30 520,9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27 145,0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28 195,5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29 278,2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30 390,8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31 536,5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177 066,9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Индикатор 3.6, Индикатор 3.9 </w:t>
            </w:r>
          </w:p>
        </w:tc>
        <w:tc>
          <w:tcPr>
            <w:tcW w:w="57" w:type="dxa"/>
            <w:tcBorders>
              <w:left w:val="single" w:sz="4" w:space="0" w:color="000000"/>
            </w:tcBorders>
          </w:tcPr>
          <w:p w:rsidR="00141C63" w:rsidRDefault="00141C63">
            <w:pPr>
              <w:rPr>
                <w:sz w:val="2"/>
              </w:rPr>
            </w:pPr>
          </w:p>
        </w:tc>
      </w:tr>
      <w:tr w:rsidR="00141C63" w:rsidTr="001E2C24">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на поддержку приоритетных направлений </w:t>
            </w:r>
            <w:r>
              <w:rPr>
                <w:rFonts w:ascii="Times New Roman" w:eastAsia="Times New Roman" w:hAnsi="Times New Roman" w:cs="Times New Roman"/>
                <w:color w:val="000000"/>
                <w:spacing w:val="-2"/>
                <w:sz w:val="16"/>
                <w:szCs w:val="22"/>
              </w:rPr>
              <w:lastRenderedPageBreak/>
              <w:t xml:space="preserve">агропромышленного комплекса </w:t>
            </w:r>
          </w:p>
          <w:p w:rsidR="00141C63" w:rsidRDefault="000F45D4" w:rsidP="001E2C2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развитие малых форм хозяйствования в целях возмещения части затрат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поддержку племенного животноводства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7 638,1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9 719,9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13 235,0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13 737,9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14 255,8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71 332,3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3.3, Индикатор 3.13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10 784,3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141C63">
            <w:pPr>
              <w:rPr>
                <w:sz w:val="2"/>
              </w:rPr>
            </w:pPr>
          </w:p>
        </w:tc>
        <w:tc>
          <w:tcPr>
            <w:tcW w:w="57" w:type="dxa"/>
            <w:tcBorders>
              <w:left w:val="single" w:sz="4" w:space="0" w:color="000000"/>
            </w:tcBorders>
          </w:tcPr>
          <w:p w:rsidR="00141C63" w:rsidRDefault="00141C63">
            <w:pPr>
              <w:rPr>
                <w:sz w:val="2"/>
              </w:rPr>
            </w:pPr>
          </w:p>
        </w:tc>
      </w:tr>
      <w:tr w:rsidR="00141C63" w:rsidTr="001E2C2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Субсидии 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9 030,7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9 391,3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18 422,0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осуществление компенсации предприятиям хлебопекарной промышленности части затрат на производство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реализацию произведенных и реализованных хлеба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хлебобулочных изделий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3.12 </w:t>
            </w:r>
          </w:p>
        </w:tc>
        <w:tc>
          <w:tcPr>
            <w:tcW w:w="57" w:type="dxa"/>
            <w:tcBorders>
              <w:left w:val="single" w:sz="4" w:space="0" w:color="000000"/>
            </w:tcBorders>
          </w:tcPr>
          <w:p w:rsidR="00141C63" w:rsidRDefault="00141C63">
            <w:pPr>
              <w:rPr>
                <w:sz w:val="2"/>
              </w:rPr>
            </w:pPr>
          </w:p>
        </w:tc>
      </w:tr>
      <w:tr w:rsidR="00141C63" w:rsidTr="001E2C24">
        <w:trPr>
          <w:trHeight w:val="221"/>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1E2C2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r w:rsidR="001E2C24">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Повышение финансовой устойчивости, стимулирование</w:t>
            </w:r>
            <w:r w:rsidR="001E2C24">
              <w:rPr>
                <w:rFonts w:ascii="Times New Roman" w:eastAsia="Times New Roman" w:hAnsi="Times New Roman" w:cs="Times New Roman"/>
                <w:b/>
                <w:color w:val="000000"/>
                <w:spacing w:val="-2"/>
                <w:sz w:val="20"/>
                <w:szCs w:val="22"/>
              </w:rPr>
              <w:t xml:space="preserve"> </w:t>
            </w:r>
            <w:r>
              <w:rPr>
                <w:rFonts w:ascii="Times New Roman" w:eastAsia="Times New Roman" w:hAnsi="Times New Roman" w:cs="Times New Roman"/>
                <w:b/>
                <w:color w:val="000000"/>
                <w:spacing w:val="-2"/>
                <w:sz w:val="20"/>
                <w:szCs w:val="22"/>
              </w:rPr>
              <w:t>инвестиционной деятельности в агропромышленном комплексе</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юридическим лицам – производителям товаров, работ, услуг субсидий в целях возмещения части затрат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уплату процентов по краткосрочным кредитам, полученным в кредитных организациях, в связи с производством (реализацией) товаров, выполнением работ, оказанием услуг в сфере агропромышленного комплекса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89 684,9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91 568,2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95 111,9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98 764,2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102 517,2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106 382,1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584 028,5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3.8 </w:t>
            </w:r>
          </w:p>
        </w:tc>
        <w:tc>
          <w:tcPr>
            <w:tcW w:w="57" w:type="dxa"/>
            <w:tcBorders>
              <w:left w:val="single" w:sz="4" w:space="0" w:color="000000"/>
            </w:tcBorders>
          </w:tcPr>
          <w:p w:rsidR="00141C63" w:rsidRDefault="00141C63">
            <w:pPr>
              <w:rPr>
                <w:sz w:val="2"/>
              </w:rPr>
            </w:pPr>
          </w:p>
        </w:tc>
      </w:tr>
      <w:tr w:rsidR="00141C63" w:rsidTr="001E2C2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 xml:space="preserve">Предоставление юридическим лицам – производителям товаров, работ, услуг субсидий в целях возмещения части затрат </w:t>
            </w:r>
            <w:r w:rsidR="001E2C24" w:rsidRPr="007208B7">
              <w:rPr>
                <w:rFonts w:ascii="Times New Roman" w:eastAsia="Times New Roman" w:hAnsi="Times New Roman" w:cs="Times New Roman"/>
                <w:color w:val="000000"/>
                <w:spacing w:val="-2"/>
                <w:sz w:val="16"/>
                <w:szCs w:val="22"/>
              </w:rPr>
              <w:br/>
            </w:r>
            <w:r w:rsidRPr="007208B7">
              <w:rPr>
                <w:rFonts w:ascii="Times New Roman" w:eastAsia="Times New Roman" w:hAnsi="Times New Roman" w:cs="Times New Roman"/>
                <w:color w:val="000000"/>
                <w:spacing w:val="-2"/>
                <w:sz w:val="16"/>
                <w:szCs w:val="22"/>
              </w:rPr>
              <w:t xml:space="preserve">на уплату процентов </w:t>
            </w:r>
            <w:r w:rsidR="001E2C24" w:rsidRPr="007208B7">
              <w:rPr>
                <w:rFonts w:ascii="Times New Roman" w:eastAsia="Times New Roman" w:hAnsi="Times New Roman" w:cs="Times New Roman"/>
                <w:color w:val="000000"/>
                <w:spacing w:val="-2"/>
                <w:sz w:val="16"/>
                <w:szCs w:val="22"/>
              </w:rPr>
              <w:br/>
            </w:r>
            <w:r w:rsidRPr="007208B7">
              <w:rPr>
                <w:rFonts w:ascii="Times New Roman" w:eastAsia="Times New Roman" w:hAnsi="Times New Roman" w:cs="Times New Roman"/>
                <w:color w:val="000000"/>
                <w:spacing w:val="-2"/>
                <w:sz w:val="16"/>
                <w:szCs w:val="22"/>
              </w:rPr>
              <w:t xml:space="preserve">по инвестиционным кредитам, полученным на срок до 15 лет, в связи с производством (реализацией) товаров, выполнением работ, оказанием услуг в сфере агропромышленного комплекса </w:t>
            </w:r>
            <w:r w:rsidR="001E2C24" w:rsidRPr="007208B7">
              <w:rPr>
                <w:rFonts w:ascii="Times New Roman" w:eastAsia="Times New Roman" w:hAnsi="Times New Roman" w:cs="Times New Roman"/>
                <w:color w:val="000000"/>
                <w:spacing w:val="-2"/>
                <w:sz w:val="16"/>
                <w:szCs w:val="22"/>
              </w:rPr>
              <w:br/>
            </w:r>
            <w:r w:rsidRPr="007208B7">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12 795,3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1C2757">
            <w:pPr>
              <w:spacing w:line="229" w:lineRule="auto"/>
              <w:jc w:val="center"/>
              <w:rPr>
                <w:rFonts w:ascii="Times New Roman" w:eastAsia="Times New Roman" w:hAnsi="Times New Roman" w:cs="Times New Roman"/>
                <w:color w:val="000000"/>
                <w:spacing w:val="-2"/>
                <w:sz w:val="16"/>
                <w:lang w:val="en-US"/>
              </w:rPr>
            </w:pPr>
            <w:r w:rsidRPr="007208B7">
              <w:rPr>
                <w:rFonts w:ascii="Times New Roman" w:eastAsia="Times New Roman" w:hAnsi="Times New Roman" w:cs="Times New Roman"/>
                <w:color w:val="000000"/>
                <w:spacing w:val="-2"/>
                <w:sz w:val="16"/>
                <w:szCs w:val="22"/>
              </w:rPr>
              <w:t>15 746,4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1C2757">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13 706,2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14 234,4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14 775,3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15 332,3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1C2757">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86 589,9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 xml:space="preserve">Индикатор 3.8 </w:t>
            </w:r>
          </w:p>
        </w:tc>
        <w:tc>
          <w:tcPr>
            <w:tcW w:w="57" w:type="dxa"/>
            <w:tcBorders>
              <w:left w:val="single" w:sz="4" w:space="0" w:color="000000"/>
            </w:tcBorders>
          </w:tcPr>
          <w:p w:rsidR="00141C63" w:rsidRDefault="00141C63">
            <w:pPr>
              <w:rPr>
                <w:sz w:val="2"/>
              </w:rPr>
            </w:pPr>
          </w:p>
        </w:tc>
      </w:tr>
      <w:tr w:rsidR="00141C63" w:rsidTr="001E2C24">
        <w:trPr>
          <w:trHeight w:val="426"/>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3</w:t>
            </w:r>
            <w:r w:rsidR="001E2C24">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развитию рыбохозяйственного комплекса</w:t>
            </w:r>
          </w:p>
        </w:tc>
        <w:tc>
          <w:tcPr>
            <w:tcW w:w="57" w:type="dxa"/>
            <w:tcBorders>
              <w:left w:val="single" w:sz="4" w:space="0" w:color="000000"/>
            </w:tcBorders>
          </w:tcPr>
          <w:p w:rsidR="00141C63" w:rsidRDefault="00141C63">
            <w:pPr>
              <w:rPr>
                <w:sz w:val="2"/>
              </w:rPr>
            </w:pPr>
          </w:p>
        </w:tc>
      </w:tr>
      <w:tr w:rsidR="00141C63" w:rsidTr="001E2C2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юридическим лицам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индивидуальным предпринимателям субсидий в целях возмещения части затрат на добычу (вылов) водных биоресурсов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Финском заливе (Балтийского моря), включая реки, впадающие в Финский залив (Балтийского моря), направленных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собственную переработку</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2 233,0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2 319,4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2 075,4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13 267,8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3.10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Взаимодействие с научно-исследовательскими, научно-промысловыми, общественными организациями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объединениями  по вопросам развития рыбохозяйственного комплекса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3.10 </w:t>
            </w:r>
          </w:p>
        </w:tc>
        <w:tc>
          <w:tcPr>
            <w:tcW w:w="57" w:type="dxa"/>
            <w:tcBorders>
              <w:left w:val="single" w:sz="4" w:space="0" w:color="000000"/>
            </w:tcBorders>
          </w:tcPr>
          <w:p w:rsidR="00141C63" w:rsidRDefault="00141C63">
            <w:pPr>
              <w:rPr>
                <w:sz w:val="2"/>
              </w:rPr>
            </w:pPr>
          </w:p>
        </w:tc>
      </w:tr>
      <w:tr w:rsidR="00141C63" w:rsidTr="001E2C24">
        <w:trPr>
          <w:trHeight w:val="21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rsidP="001E2C2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r w:rsidR="001E2C24">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Содействие кадровому обеспечению</w:t>
            </w:r>
            <w:r w:rsidR="001E2C24">
              <w:rPr>
                <w:rFonts w:ascii="Times New Roman" w:eastAsia="Times New Roman" w:hAnsi="Times New Roman" w:cs="Times New Roman"/>
                <w:b/>
                <w:color w:val="000000"/>
                <w:spacing w:val="-2"/>
                <w:sz w:val="20"/>
                <w:szCs w:val="22"/>
              </w:rPr>
              <w:t xml:space="preserve"> </w:t>
            </w:r>
            <w:r>
              <w:rPr>
                <w:rFonts w:ascii="Times New Roman" w:eastAsia="Times New Roman" w:hAnsi="Times New Roman" w:cs="Times New Roman"/>
                <w:b/>
                <w:color w:val="000000"/>
                <w:spacing w:val="-2"/>
                <w:sz w:val="20"/>
                <w:szCs w:val="22"/>
              </w:rPr>
              <w:t>агропромышленного комплекса</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торжественных мероприятий  в связи с Днем работника сельского хозяйства и перерабатывающей промышленности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1 923,2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2 247,3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2 332,0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12 755,6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141C63" w:rsidRDefault="00141C63">
            <w:pPr>
              <w:rPr>
                <w:sz w:val="2"/>
              </w:rPr>
            </w:pPr>
          </w:p>
        </w:tc>
      </w:tr>
      <w:tr w:rsidR="00141C63" w:rsidTr="001E2C24">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w:t>
            </w:r>
          </w:p>
        </w:tc>
        <w:tc>
          <w:tcPr>
            <w:tcW w:w="2020"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Обеспечение проверки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согласования документов на награждение работников агропромышленного комплекса  Санкт-Петербурга ведомственными наградами Министерства сельского хозяйства Российской Федерации</w:t>
            </w:r>
          </w:p>
        </w:tc>
        <w:tc>
          <w:tcPr>
            <w:tcW w:w="1920"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3.2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мониторинга кадрового обеспечения агропромышленного комплекса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141C63" w:rsidRDefault="00141C63">
            <w:pPr>
              <w:rPr>
                <w:sz w:val="2"/>
              </w:rPr>
            </w:pPr>
          </w:p>
        </w:tc>
      </w:tr>
      <w:tr w:rsidR="00141C63" w:rsidTr="001E2C24">
        <w:trPr>
          <w:trHeight w:val="12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r w:rsidR="001E2C24">
              <w:rPr>
                <w:rFonts w:ascii="Times New Roman" w:eastAsia="Times New Roman" w:hAnsi="Times New Roman" w:cs="Times New Roman"/>
                <w:b/>
                <w:color w:val="000000"/>
                <w:spacing w:val="-2"/>
                <w:sz w:val="20"/>
                <w:szCs w:val="22"/>
              </w:rPr>
              <w:t>.</w:t>
            </w:r>
            <w:r>
              <w:rPr>
                <w:rFonts w:ascii="Times New Roman" w:eastAsia="Times New Roman" w:hAnsi="Times New Roman" w:cs="Times New Roman"/>
                <w:b/>
                <w:color w:val="000000"/>
                <w:spacing w:val="-2"/>
                <w:sz w:val="20"/>
                <w:szCs w:val="22"/>
              </w:rPr>
              <w:t xml:space="preserve"> Создание условий для обеспечения продовольственной безопасности</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Расходы на содержание Санкт-Петербургского государственного казенного учреждения </w:t>
            </w:r>
            <w:r w:rsidR="00CA7162">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Продовольственный фонд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202 890,0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206 442,0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215 642,1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223 922,7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232 431,8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241 194,5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1 322 523,1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3.11, Индикатор 3.12 </w:t>
            </w:r>
          </w:p>
        </w:tc>
        <w:tc>
          <w:tcPr>
            <w:tcW w:w="57" w:type="dxa"/>
            <w:tcBorders>
              <w:left w:val="single" w:sz="4" w:space="0" w:color="000000"/>
            </w:tcBorders>
          </w:tcPr>
          <w:p w:rsidR="00141C63" w:rsidRDefault="00141C63">
            <w:pPr>
              <w:rPr>
                <w:sz w:val="2"/>
              </w:rPr>
            </w:pPr>
          </w:p>
        </w:tc>
      </w:tr>
      <w:tr w:rsidR="00141C63" w:rsidTr="001E2C2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и проведение мониторинга состояния продовольственной безопасности  и поддержки сельскохозяйственного производства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Индикатор 3.12 </w:t>
            </w:r>
          </w:p>
        </w:tc>
        <w:tc>
          <w:tcPr>
            <w:tcW w:w="57" w:type="dxa"/>
            <w:tcBorders>
              <w:left w:val="single" w:sz="4" w:space="0" w:color="000000"/>
            </w:tcBorders>
          </w:tcPr>
          <w:p w:rsidR="00141C63" w:rsidRDefault="00141C63">
            <w:pPr>
              <w:rPr>
                <w:sz w:val="2"/>
              </w:rPr>
            </w:pPr>
          </w:p>
        </w:tc>
      </w:tr>
      <w:tr w:rsidR="00141C63" w:rsidTr="001E2C2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5.3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Обеспечение формирования балансов сельскохозяйственной продукции, сырья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продовольствия </w:t>
            </w:r>
            <w:r w:rsidR="001E2C24">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Индикатор 3.12 </w:t>
            </w:r>
          </w:p>
        </w:tc>
        <w:tc>
          <w:tcPr>
            <w:tcW w:w="57" w:type="dxa"/>
            <w:tcBorders>
              <w:left w:val="single" w:sz="4" w:space="0" w:color="000000"/>
            </w:tcBorders>
          </w:tcPr>
          <w:p w:rsidR="00141C63" w:rsidRDefault="00141C63">
            <w:pPr>
              <w:rPr>
                <w:sz w:val="2"/>
              </w:rPr>
            </w:pPr>
          </w:p>
        </w:tc>
      </w:tr>
      <w:tr w:rsidR="00141C63" w:rsidTr="001E2C24">
        <w:trPr>
          <w:trHeight w:val="21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390 757,2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821F7B">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401 501,4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821F7B">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418 115,2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439 970,0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455 687,8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0F45D4">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463 121,8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Pr="007208B7" w:rsidRDefault="00821F7B">
            <w:pPr>
              <w:spacing w:line="229" w:lineRule="auto"/>
              <w:jc w:val="center"/>
              <w:rPr>
                <w:rFonts w:ascii="Times New Roman" w:eastAsia="Times New Roman" w:hAnsi="Times New Roman" w:cs="Times New Roman"/>
                <w:color w:val="000000"/>
                <w:spacing w:val="-2"/>
                <w:sz w:val="16"/>
              </w:rPr>
            </w:pPr>
            <w:r w:rsidRPr="007208B7">
              <w:rPr>
                <w:rFonts w:ascii="Times New Roman" w:eastAsia="Times New Roman" w:hAnsi="Times New Roman" w:cs="Times New Roman"/>
                <w:color w:val="000000"/>
                <w:spacing w:val="-2"/>
                <w:sz w:val="16"/>
                <w:szCs w:val="22"/>
              </w:rPr>
              <w:t>2 569 153,4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C63" w:rsidRDefault="000F45D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141C63" w:rsidRDefault="00141C63">
            <w:pPr>
              <w:rPr>
                <w:sz w:val="2"/>
              </w:rPr>
            </w:pPr>
          </w:p>
        </w:tc>
      </w:tr>
    </w:tbl>
    <w:p w:rsidR="00141C63" w:rsidRDefault="00141C63">
      <w:pPr>
        <w:rPr>
          <w:sz w:val="2"/>
          <w:szCs w:val="22"/>
        </w:rPr>
        <w:sectPr w:rsidR="00141C63">
          <w:pgSz w:w="16839" w:h="11907" w:orient="landscape" w:code="9"/>
          <w:pgMar w:top="567" w:right="567" w:bottom="517" w:left="567" w:header="567" w:footer="517" w:gutter="0"/>
          <w:cols w:space="720"/>
          <w:titlePg/>
        </w:sectPr>
      </w:pPr>
    </w:p>
    <w:p w:rsidR="00141C63" w:rsidRDefault="00141C63">
      <w:pPr>
        <w:rPr>
          <w:sz w:val="2"/>
          <w:szCs w:val="22"/>
        </w:rPr>
      </w:pPr>
    </w:p>
    <w:p w:rsidR="00141C63" w:rsidRDefault="00141C63">
      <w:pPr>
        <w:rPr>
          <w:sz w:val="2"/>
          <w:szCs w:val="22"/>
        </w:rPr>
      </w:pPr>
    </w:p>
    <w:p w:rsidR="00141C63" w:rsidRDefault="000F45D4">
      <w:pPr>
        <w:jc w:val="center"/>
        <w:outlineLvl w:val="0"/>
        <w:rPr>
          <w:rFonts w:ascii="Times New Roman" w:eastAsia="Times New Roman" w:hAnsi="Times New Roman" w:cs="Times New Roman"/>
          <w:b/>
          <w:color w:val="050505"/>
          <w:szCs w:val="22"/>
        </w:rPr>
      </w:pPr>
      <w:r>
        <w:rPr>
          <w:rFonts w:ascii="Times New Roman" w:eastAsia="Times New Roman" w:hAnsi="Times New Roman" w:cs="Times New Roman"/>
          <w:b/>
          <w:color w:val="050505"/>
          <w:szCs w:val="22"/>
        </w:rPr>
        <w:t>4.4. Механизмы реализации мероприятий подпрограммы 3</w:t>
      </w:r>
    </w:p>
    <w:p w:rsidR="00141C63" w:rsidRDefault="00141C63">
      <w:pPr>
        <w:jc w:val="center"/>
        <w:rPr>
          <w:rFonts w:ascii="Times New Roman" w:eastAsia="Times New Roman" w:hAnsi="Times New Roman" w:cs="Times New Roman"/>
          <w:b/>
          <w:color w:val="050505"/>
          <w:szCs w:val="22"/>
        </w:rPr>
      </w:pPr>
    </w:p>
    <w:p w:rsidR="00141C63" w:rsidRDefault="000F45D4">
      <w:pPr>
        <w:pStyle w:val="31"/>
        <w:spacing w:line="272" w:lineRule="auto"/>
        <w:jc w:val="center"/>
        <w:rPr>
          <w:rFonts w:ascii="Times New Roman" w:hAnsi="Times New Roman"/>
          <w:b/>
          <w:color w:val="050505"/>
          <w:sz w:val="24"/>
        </w:rPr>
      </w:pPr>
      <w:r>
        <w:rPr>
          <w:rFonts w:ascii="Times New Roman" w:hAnsi="Times New Roman"/>
          <w:b/>
          <w:color w:val="050505"/>
          <w:sz w:val="24"/>
        </w:rPr>
        <w:t xml:space="preserve">4.4.1. Стимулирование производства основных видов </w:t>
      </w:r>
      <w:r>
        <w:rPr>
          <w:rFonts w:ascii="Times New Roman" w:hAnsi="Times New Roman"/>
          <w:b/>
          <w:color w:val="050505"/>
          <w:sz w:val="24"/>
        </w:rPr>
        <w:br/>
        <w:t>сельскохозяйственной продукции и производства пищевых продуктов</w:t>
      </w:r>
    </w:p>
    <w:p w:rsidR="00141C63" w:rsidRDefault="00141C63">
      <w:pPr>
        <w:pStyle w:val="31"/>
        <w:spacing w:line="272" w:lineRule="auto"/>
        <w:ind w:firstLine="540"/>
        <w:jc w:val="both"/>
        <w:rPr>
          <w:rFonts w:ascii="Times New Roman" w:hAnsi="Times New Roman"/>
          <w:color w:val="050505"/>
          <w:sz w:val="16"/>
        </w:rPr>
      </w:pPr>
    </w:p>
    <w:p w:rsidR="00141C63" w:rsidRDefault="000F45D4">
      <w:pPr>
        <w:ind w:firstLine="540"/>
        <w:jc w:val="both"/>
        <w:rPr>
          <w:rFonts w:ascii="Times New Roman" w:eastAsia="Times New Roman" w:hAnsi="Times New Roman" w:cs="Times New Roman"/>
          <w:bCs/>
        </w:rPr>
      </w:pPr>
      <w:r>
        <w:rPr>
          <w:rFonts w:ascii="Times New Roman" w:eastAsia="Times New Roman" w:hAnsi="Times New Roman" w:cs="Times New Roman"/>
          <w:bCs/>
        </w:rPr>
        <w:t xml:space="preserve">В рамках реализации пунктов 1.1 - 1.6 перечня мероприятий подпрограммы, отнесенных к процессной части, КППИТ разрабатывает и согласовывает проекты постановлений Правительства Санкт-Петербурга о порядке предоставления субсидий </w:t>
      </w:r>
      <w:r>
        <w:rPr>
          <w:rFonts w:ascii="Times New Roman" w:eastAsia="Times New Roman" w:hAnsi="Times New Roman" w:cs="Times New Roman"/>
          <w:bCs/>
        </w:rPr>
        <w:br/>
        <w:t>в соответствующем финансовом году, разрабатывает и принимает распоряжение КППИТ</w:t>
      </w:r>
      <w:r>
        <w:rPr>
          <w:rFonts w:ascii="Times New Roman" w:eastAsia="Times New Roman" w:hAnsi="Times New Roman" w:cs="Times New Roman"/>
          <w:bCs/>
        </w:rPr>
        <w:br/>
        <w:t xml:space="preserve"> о реализации указанных постановлений, а также организует предоставление субсидий </w:t>
      </w:r>
      <w:r>
        <w:rPr>
          <w:rFonts w:ascii="Times New Roman" w:eastAsia="Times New Roman" w:hAnsi="Times New Roman" w:cs="Times New Roman"/>
          <w:bCs/>
        </w:rPr>
        <w:br/>
        <w:t>в соответствии с принятыми нормативными правовыми актами.</w:t>
      </w:r>
    </w:p>
    <w:p w:rsidR="00141C63" w:rsidRDefault="00141C63">
      <w:pPr>
        <w:pStyle w:val="31"/>
        <w:ind w:firstLine="540"/>
        <w:jc w:val="both"/>
        <w:rPr>
          <w:rFonts w:ascii="Times New Roman" w:hAnsi="Times New Roman"/>
          <w:color w:val="050505"/>
          <w:sz w:val="24"/>
        </w:rPr>
      </w:pPr>
    </w:p>
    <w:p w:rsidR="00141C63" w:rsidRDefault="000F45D4">
      <w:pPr>
        <w:pStyle w:val="31"/>
        <w:spacing w:line="272" w:lineRule="auto"/>
        <w:jc w:val="center"/>
        <w:rPr>
          <w:rFonts w:ascii="Times New Roman" w:hAnsi="Times New Roman"/>
          <w:b/>
          <w:color w:val="050505"/>
          <w:sz w:val="24"/>
        </w:rPr>
      </w:pPr>
      <w:r>
        <w:rPr>
          <w:rFonts w:ascii="Times New Roman" w:hAnsi="Times New Roman"/>
          <w:b/>
          <w:color w:val="050505"/>
          <w:sz w:val="24"/>
        </w:rPr>
        <w:t xml:space="preserve">4.4.2. Повышение финансовой устойчивости, </w:t>
      </w:r>
      <w:r>
        <w:rPr>
          <w:rFonts w:ascii="Times New Roman" w:hAnsi="Times New Roman"/>
          <w:b/>
          <w:color w:val="050505"/>
          <w:sz w:val="24"/>
        </w:rPr>
        <w:br/>
        <w:t>стимулирование инвестиционной деятельности в агропромышленном комплексе</w:t>
      </w:r>
    </w:p>
    <w:p w:rsidR="00141C63" w:rsidRDefault="00141C63">
      <w:pPr>
        <w:pStyle w:val="31"/>
        <w:spacing w:line="272" w:lineRule="auto"/>
        <w:ind w:firstLine="540"/>
        <w:jc w:val="both"/>
        <w:rPr>
          <w:rFonts w:ascii="Times New Roman" w:hAnsi="Times New Roman"/>
          <w:color w:val="050505"/>
          <w:sz w:val="16"/>
        </w:rPr>
      </w:pP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В рамках реализации пунктов 2.1 и 2.2 перечня мероприятий подпрограммы, отнесенных к процессной части, КППИТ разрабатывает и согласовывает проекты постановлений Правительства Санкт-Петербурга о порядке предоставления субсидий </w:t>
      </w:r>
      <w:r>
        <w:rPr>
          <w:rFonts w:ascii="Times New Roman" w:eastAsia="Times New Roman" w:hAnsi="Times New Roman" w:cs="Times New Roman"/>
        </w:rPr>
        <w:br/>
        <w:t xml:space="preserve">в соответствующем финансовом году, разрабатывает и принимает распоряжение КППИТ </w:t>
      </w:r>
      <w:r>
        <w:rPr>
          <w:rFonts w:ascii="Times New Roman" w:eastAsia="Times New Roman" w:hAnsi="Times New Roman" w:cs="Times New Roman"/>
        </w:rPr>
        <w:br/>
        <w:t xml:space="preserve">о реализации указанных постановлений, а также организует предоставление субсидий </w:t>
      </w:r>
      <w:r>
        <w:rPr>
          <w:rFonts w:ascii="Times New Roman" w:eastAsia="Times New Roman" w:hAnsi="Times New Roman" w:cs="Times New Roman"/>
        </w:rPr>
        <w:br/>
        <w:t>в соответствии с принятыми нормативными правовыми актами.</w:t>
      </w:r>
    </w:p>
    <w:p w:rsidR="00141C63" w:rsidRDefault="00141C63">
      <w:pPr>
        <w:pStyle w:val="31"/>
        <w:spacing w:line="272" w:lineRule="auto"/>
        <w:ind w:firstLine="540"/>
        <w:jc w:val="both"/>
        <w:rPr>
          <w:rFonts w:ascii="Times New Roman" w:hAnsi="Times New Roman"/>
          <w:color w:val="050505"/>
          <w:sz w:val="24"/>
        </w:rPr>
      </w:pPr>
    </w:p>
    <w:p w:rsidR="00141C63" w:rsidRDefault="000F45D4">
      <w:pPr>
        <w:pStyle w:val="31"/>
        <w:spacing w:line="272" w:lineRule="auto"/>
        <w:jc w:val="center"/>
        <w:rPr>
          <w:rFonts w:ascii="Times New Roman" w:hAnsi="Times New Roman"/>
          <w:b/>
          <w:color w:val="050505"/>
          <w:sz w:val="24"/>
        </w:rPr>
      </w:pPr>
      <w:r>
        <w:rPr>
          <w:rFonts w:ascii="Times New Roman" w:hAnsi="Times New Roman"/>
          <w:b/>
          <w:color w:val="050505"/>
          <w:sz w:val="24"/>
        </w:rPr>
        <w:t>4.4.3. Содействие развитию рыбохозяйственного комплекса</w:t>
      </w:r>
    </w:p>
    <w:p w:rsidR="00141C63" w:rsidRDefault="00141C63">
      <w:pPr>
        <w:pStyle w:val="31"/>
        <w:spacing w:line="272" w:lineRule="auto"/>
        <w:ind w:firstLine="540"/>
        <w:jc w:val="both"/>
        <w:rPr>
          <w:rFonts w:ascii="Times New Roman" w:hAnsi="Times New Roman"/>
          <w:color w:val="050505"/>
          <w:sz w:val="16"/>
        </w:rPr>
      </w:pP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В рамках реализации пункта 3.1 перечня мероприятий подпрограммы, отнесенных </w:t>
      </w:r>
      <w:r>
        <w:rPr>
          <w:rFonts w:ascii="Times New Roman" w:eastAsia="Times New Roman" w:hAnsi="Times New Roman" w:cs="Times New Roman"/>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в соответствующем финансовом году, разрабатывает и принимает распоряжение КППИТ о реализации указанного постановления, а также организует предоставление субсидий в соответствии </w:t>
      </w:r>
      <w:r>
        <w:rPr>
          <w:rFonts w:ascii="Times New Roman" w:eastAsia="Times New Roman" w:hAnsi="Times New Roman" w:cs="Times New Roman"/>
        </w:rPr>
        <w:br/>
        <w:t>с принятыми нормативными правовыми актами.</w:t>
      </w:r>
    </w:p>
    <w:p w:rsidR="00141C63" w:rsidRDefault="000F45D4" w:rsidP="00C27A09">
      <w:pPr>
        <w:ind w:firstLine="540"/>
        <w:jc w:val="both"/>
        <w:rPr>
          <w:rFonts w:ascii="Times New Roman" w:eastAsia="Times New Roman" w:hAnsi="Times New Roman" w:cs="Times New Roman"/>
        </w:rPr>
      </w:pPr>
      <w:r>
        <w:rPr>
          <w:rFonts w:ascii="Times New Roman" w:eastAsia="Times New Roman" w:hAnsi="Times New Roman" w:cs="Times New Roman"/>
        </w:rPr>
        <w:t xml:space="preserve">В рамках реализации пункта 3.2 перечня мероприятий подпрограммы, отнесенных </w:t>
      </w:r>
      <w:r>
        <w:rPr>
          <w:rFonts w:ascii="Times New Roman" w:eastAsia="Times New Roman" w:hAnsi="Times New Roman" w:cs="Times New Roman"/>
        </w:rPr>
        <w:br/>
        <w:t xml:space="preserve">к процессной части, планируется участие КППИТ в работе научно-промысловых советов, взаимодействие КППИТ с научно-исследовательскими институтами по вопросам состояния сырьевых запасов водных биологических ресурсов в водных объектах, находящихся </w:t>
      </w:r>
      <w:r w:rsidR="00656A42">
        <w:rPr>
          <w:rFonts w:ascii="Times New Roman" w:eastAsia="Times New Roman" w:hAnsi="Times New Roman" w:cs="Times New Roman"/>
        </w:rPr>
        <w:br/>
      </w:r>
      <w:r>
        <w:rPr>
          <w:rFonts w:ascii="Times New Roman" w:eastAsia="Times New Roman" w:hAnsi="Times New Roman" w:cs="Times New Roman"/>
        </w:rPr>
        <w:t>на территории Санкт-Петербурга, проведение рабочих совещаний с представителями рыбохозяйственных организаций и общественных организаций.</w:t>
      </w:r>
    </w:p>
    <w:p w:rsidR="00141C63" w:rsidRDefault="00141C63">
      <w:pPr>
        <w:pStyle w:val="31"/>
        <w:spacing w:line="272" w:lineRule="auto"/>
        <w:ind w:firstLine="540"/>
        <w:jc w:val="both"/>
        <w:rPr>
          <w:rFonts w:ascii="Times New Roman" w:hAnsi="Times New Roman"/>
          <w:color w:val="050505"/>
          <w:sz w:val="24"/>
        </w:rPr>
      </w:pPr>
    </w:p>
    <w:p w:rsidR="00141C63" w:rsidRDefault="000F45D4">
      <w:pPr>
        <w:pStyle w:val="31"/>
        <w:spacing w:line="272" w:lineRule="auto"/>
        <w:jc w:val="center"/>
        <w:rPr>
          <w:rFonts w:ascii="Times New Roman" w:hAnsi="Times New Roman"/>
          <w:b/>
          <w:color w:val="050505"/>
          <w:sz w:val="24"/>
        </w:rPr>
      </w:pPr>
      <w:r>
        <w:rPr>
          <w:rFonts w:ascii="Times New Roman" w:hAnsi="Times New Roman"/>
          <w:b/>
          <w:color w:val="050505"/>
          <w:sz w:val="24"/>
        </w:rPr>
        <w:t>4.4.4. Содействие кадровому обеспечению агропромышленного комплекса</w:t>
      </w:r>
    </w:p>
    <w:p w:rsidR="00141C63" w:rsidRDefault="00141C63">
      <w:pPr>
        <w:pStyle w:val="31"/>
        <w:spacing w:line="272" w:lineRule="auto"/>
        <w:ind w:firstLine="540"/>
        <w:jc w:val="both"/>
        <w:rPr>
          <w:rFonts w:ascii="Times New Roman" w:hAnsi="Times New Roman"/>
          <w:color w:val="050505"/>
          <w:sz w:val="16"/>
        </w:rPr>
      </w:pPr>
    </w:p>
    <w:p w:rsidR="00141C63" w:rsidRDefault="000F45D4">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55">
        <w:r>
          <w:rPr>
            <w:rFonts w:ascii="Times New Roman" w:hAnsi="Times New Roman"/>
            <w:color w:val="050505"/>
            <w:sz w:val="24"/>
          </w:rPr>
          <w:t>пункта 4.1</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 xml:space="preserve">к процессной части, КППИТ путем закупки товаров, работ, услуг для обеспечения нужд Санкт-Петербурга в соответствии с </w:t>
      </w:r>
      <w:hyperlink r:id="rId26">
        <w:r>
          <w:rPr>
            <w:rFonts w:ascii="Times New Roman" w:hAnsi="Times New Roman"/>
            <w:color w:val="050505"/>
            <w:sz w:val="24"/>
          </w:rPr>
          <w:t>Законом</w:t>
        </w:r>
      </w:hyperlink>
      <w:r>
        <w:rPr>
          <w:rFonts w:ascii="Times New Roman" w:hAnsi="Times New Roman"/>
          <w:color w:val="050505"/>
          <w:sz w:val="24"/>
        </w:rPr>
        <w:t xml:space="preserve"> № 44-ФЗ в целях содействия повышению привлекательности сельскохозяйственной отрасли для работников </w:t>
      </w:r>
      <w:r w:rsidRPr="00E50289">
        <w:rPr>
          <w:rFonts w:ascii="Times New Roman" w:hAnsi="Times New Roman"/>
          <w:color w:val="050505"/>
          <w:sz w:val="24"/>
        </w:rPr>
        <w:t>осуществляет организацию проведения торжественных мероприятий в связи с Днем работника сельского</w:t>
      </w:r>
      <w:r>
        <w:rPr>
          <w:rFonts w:ascii="Times New Roman" w:hAnsi="Times New Roman"/>
          <w:color w:val="050505"/>
          <w:sz w:val="24"/>
        </w:rPr>
        <w:t xml:space="preserve"> хозяйства и перерабатывающей промышленности. </w:t>
      </w:r>
    </w:p>
    <w:p w:rsidR="00141C63" w:rsidRDefault="000F45D4">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67">
        <w:r>
          <w:rPr>
            <w:rFonts w:ascii="Times New Roman" w:hAnsi="Times New Roman"/>
            <w:color w:val="050505"/>
            <w:sz w:val="24"/>
          </w:rPr>
          <w:t>пункта 4.2</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 xml:space="preserve">к процессной части, осуществляются проверка, согласование и направление </w:t>
      </w:r>
      <w:r>
        <w:rPr>
          <w:rFonts w:ascii="Times New Roman" w:hAnsi="Times New Roman"/>
          <w:color w:val="050505"/>
          <w:sz w:val="24"/>
        </w:rPr>
        <w:br/>
        <w:t xml:space="preserve">в Министерство сельского хозяйства Российской Федерации документов на награждение работников агропромышленного комплекса Санкт-Петербурга ведомственными наградами Министерства сельского хозяйства Российской Федерации в соответствии с </w:t>
      </w:r>
      <w:hyperlink r:id="rId27">
        <w:r>
          <w:rPr>
            <w:rFonts w:ascii="Times New Roman" w:hAnsi="Times New Roman"/>
            <w:color w:val="050505"/>
            <w:sz w:val="24"/>
          </w:rPr>
          <w:t>приказом</w:t>
        </w:r>
      </w:hyperlink>
      <w:r>
        <w:rPr>
          <w:rFonts w:ascii="Times New Roman" w:hAnsi="Times New Roman"/>
          <w:color w:val="050505"/>
          <w:sz w:val="24"/>
        </w:rPr>
        <w:t xml:space="preserve"> Министерства сельского хозяйства Российской Федерации от 24.08.2016 № 380 </w:t>
      </w:r>
      <w:r>
        <w:rPr>
          <w:rFonts w:ascii="Times New Roman" w:hAnsi="Times New Roman"/>
          <w:color w:val="050505"/>
          <w:sz w:val="24"/>
        </w:rPr>
        <w:br/>
      </w:r>
      <w:r w:rsidR="00CA7162">
        <w:rPr>
          <w:rFonts w:ascii="Times New Roman" w:hAnsi="Times New Roman"/>
          <w:color w:val="050505"/>
          <w:sz w:val="24"/>
        </w:rPr>
        <w:t>«</w:t>
      </w:r>
      <w:r>
        <w:rPr>
          <w:rFonts w:ascii="Times New Roman" w:hAnsi="Times New Roman"/>
          <w:color w:val="050505"/>
          <w:sz w:val="24"/>
        </w:rPr>
        <w:t>О ведомственных наградах Министерства сельского хозяйства Российской Федерации</w:t>
      </w:r>
      <w:r w:rsidR="00CA7162">
        <w:rPr>
          <w:rFonts w:ascii="Times New Roman" w:hAnsi="Times New Roman"/>
          <w:color w:val="050505"/>
          <w:sz w:val="24"/>
        </w:rPr>
        <w:t>»</w:t>
      </w:r>
      <w:r>
        <w:rPr>
          <w:rFonts w:ascii="Times New Roman" w:hAnsi="Times New Roman"/>
          <w:color w:val="050505"/>
          <w:sz w:val="24"/>
        </w:rPr>
        <w:t>.</w:t>
      </w:r>
    </w:p>
    <w:p w:rsidR="00141C63" w:rsidRDefault="000F45D4">
      <w:pPr>
        <w:pStyle w:val="31"/>
        <w:ind w:firstLine="540"/>
        <w:jc w:val="both"/>
        <w:rPr>
          <w:rFonts w:ascii="Times New Roman" w:hAnsi="Times New Roman"/>
          <w:color w:val="050505"/>
          <w:sz w:val="24"/>
        </w:rPr>
      </w:pPr>
      <w:r>
        <w:rPr>
          <w:rFonts w:ascii="Times New Roman" w:hAnsi="Times New Roman"/>
          <w:color w:val="050505"/>
          <w:sz w:val="24"/>
        </w:rPr>
        <w:lastRenderedPageBreak/>
        <w:t xml:space="preserve">В рамках реализации </w:t>
      </w:r>
      <w:hyperlink w:anchor="P5080">
        <w:r>
          <w:rPr>
            <w:rFonts w:ascii="Times New Roman" w:hAnsi="Times New Roman"/>
            <w:color w:val="050505"/>
            <w:sz w:val="24"/>
          </w:rPr>
          <w:t>пункта 4.3</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 xml:space="preserve">к процессной части, КППИТ организует ведомственное статистическое наблюдение </w:t>
      </w:r>
      <w:r w:rsidR="00C27A09">
        <w:rPr>
          <w:rFonts w:ascii="Times New Roman" w:hAnsi="Times New Roman"/>
          <w:color w:val="050505"/>
          <w:sz w:val="24"/>
        </w:rPr>
        <w:br/>
      </w:r>
      <w:r>
        <w:rPr>
          <w:rFonts w:ascii="Times New Roman" w:hAnsi="Times New Roman"/>
          <w:color w:val="050505"/>
          <w:sz w:val="24"/>
        </w:rPr>
        <w:t xml:space="preserve">в сфере кадрового обеспечения организаций агропромышленного комплекса </w:t>
      </w:r>
      <w:r w:rsidR="00C27A09">
        <w:rPr>
          <w:rFonts w:ascii="Times New Roman" w:hAnsi="Times New Roman"/>
          <w:color w:val="050505"/>
          <w:sz w:val="24"/>
        </w:rPr>
        <w:br/>
      </w:r>
      <w:r>
        <w:rPr>
          <w:rFonts w:ascii="Times New Roman" w:hAnsi="Times New Roman"/>
          <w:color w:val="050505"/>
          <w:sz w:val="24"/>
        </w:rPr>
        <w:t>Санкт-Петербурга в соответствии с формами, утверждаемыми Министерством сельского хозяйства Российской Федерации.</w:t>
      </w:r>
    </w:p>
    <w:p w:rsidR="00141C63" w:rsidRDefault="00141C63">
      <w:pPr>
        <w:pStyle w:val="31"/>
        <w:spacing w:line="272" w:lineRule="auto"/>
        <w:rPr>
          <w:rFonts w:ascii="Times New Roman" w:hAnsi="Times New Roman"/>
          <w:color w:val="050505"/>
          <w:sz w:val="24"/>
        </w:rPr>
      </w:pPr>
    </w:p>
    <w:p w:rsidR="00141C63" w:rsidRDefault="000F45D4">
      <w:pPr>
        <w:pStyle w:val="31"/>
        <w:spacing w:line="272" w:lineRule="auto"/>
        <w:jc w:val="center"/>
        <w:rPr>
          <w:rFonts w:ascii="Times New Roman" w:hAnsi="Times New Roman"/>
          <w:b/>
          <w:color w:val="050505"/>
          <w:sz w:val="24"/>
        </w:rPr>
      </w:pPr>
      <w:r>
        <w:rPr>
          <w:rFonts w:ascii="Times New Roman" w:hAnsi="Times New Roman"/>
          <w:b/>
          <w:color w:val="050505"/>
          <w:sz w:val="24"/>
        </w:rPr>
        <w:t>4.4.5. Содействие обеспечению продовольственной безопасности</w:t>
      </w:r>
    </w:p>
    <w:p w:rsidR="00141C63" w:rsidRDefault="00141C63">
      <w:pPr>
        <w:pStyle w:val="31"/>
        <w:spacing w:line="272" w:lineRule="auto"/>
        <w:rPr>
          <w:rFonts w:ascii="Times New Roman" w:hAnsi="Times New Roman"/>
          <w:color w:val="050505"/>
          <w:sz w:val="16"/>
        </w:rPr>
      </w:pPr>
    </w:p>
    <w:p w:rsidR="00141C63" w:rsidRDefault="000F45D4">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пункта 5.1 перечня мероприятий подпрограммы, отнесенных </w:t>
      </w:r>
      <w:r>
        <w:rPr>
          <w:rFonts w:ascii="Times New Roman" w:hAnsi="Times New Roman"/>
          <w:color w:val="050505"/>
          <w:sz w:val="24"/>
        </w:rPr>
        <w:br/>
        <w:t xml:space="preserve">к процессной части, КППИТ в соответствии с порядком и сроками, установленными КППИТ, утверждает бюджетную смету СПб ГКУ </w:t>
      </w:r>
      <w:r w:rsidR="00CA7162">
        <w:rPr>
          <w:rFonts w:ascii="Times New Roman" w:hAnsi="Times New Roman"/>
          <w:color w:val="050505"/>
          <w:sz w:val="24"/>
        </w:rPr>
        <w:t>«</w:t>
      </w:r>
      <w:r>
        <w:rPr>
          <w:rFonts w:ascii="Times New Roman" w:hAnsi="Times New Roman"/>
          <w:color w:val="050505"/>
          <w:sz w:val="24"/>
        </w:rPr>
        <w:t>Продовольственный фонд</w:t>
      </w:r>
      <w:r w:rsidR="00CA7162">
        <w:rPr>
          <w:rFonts w:ascii="Times New Roman" w:hAnsi="Times New Roman"/>
          <w:color w:val="050505"/>
          <w:sz w:val="24"/>
        </w:rPr>
        <w:t>»</w:t>
      </w:r>
      <w:r>
        <w:rPr>
          <w:rFonts w:ascii="Times New Roman" w:hAnsi="Times New Roman"/>
          <w:color w:val="050505"/>
          <w:sz w:val="24"/>
        </w:rPr>
        <w:t xml:space="preserve"> (далее - ГКУ </w:t>
      </w:r>
      <w:r w:rsidR="00CA7162">
        <w:rPr>
          <w:rFonts w:ascii="Times New Roman" w:hAnsi="Times New Roman"/>
          <w:color w:val="050505"/>
          <w:sz w:val="24"/>
        </w:rPr>
        <w:t>«</w:t>
      </w:r>
      <w:r>
        <w:rPr>
          <w:rFonts w:ascii="Times New Roman" w:hAnsi="Times New Roman"/>
          <w:color w:val="050505"/>
          <w:sz w:val="24"/>
        </w:rPr>
        <w:t>Продовольственный фонд</w:t>
      </w:r>
      <w:r w:rsidR="00CA7162">
        <w:rPr>
          <w:rFonts w:ascii="Times New Roman" w:hAnsi="Times New Roman"/>
          <w:color w:val="050505"/>
          <w:sz w:val="24"/>
        </w:rPr>
        <w:t>»</w:t>
      </w:r>
      <w:r>
        <w:rPr>
          <w:rFonts w:ascii="Times New Roman" w:hAnsi="Times New Roman"/>
          <w:color w:val="050505"/>
          <w:sz w:val="24"/>
        </w:rPr>
        <w:t xml:space="preserve">), предусматривающую направления расходования средств бюджета Санкт-Петербурга, в том числе на содержание ГКУ </w:t>
      </w:r>
      <w:r w:rsidR="00CA7162">
        <w:rPr>
          <w:rFonts w:ascii="Times New Roman" w:hAnsi="Times New Roman"/>
          <w:color w:val="050505"/>
          <w:sz w:val="24"/>
        </w:rPr>
        <w:t>«</w:t>
      </w:r>
      <w:r>
        <w:rPr>
          <w:rFonts w:ascii="Times New Roman" w:hAnsi="Times New Roman"/>
          <w:color w:val="050505"/>
          <w:sz w:val="24"/>
        </w:rPr>
        <w:t>Продовольственный фонд</w:t>
      </w:r>
      <w:r w:rsidR="00CA7162">
        <w:rPr>
          <w:rFonts w:ascii="Times New Roman" w:hAnsi="Times New Roman"/>
          <w:color w:val="050505"/>
          <w:sz w:val="24"/>
        </w:rPr>
        <w:t>»</w:t>
      </w:r>
      <w:r>
        <w:rPr>
          <w:rFonts w:ascii="Times New Roman" w:hAnsi="Times New Roman"/>
          <w:color w:val="050505"/>
          <w:sz w:val="24"/>
        </w:rPr>
        <w:t>.</w:t>
      </w:r>
    </w:p>
    <w:p w:rsidR="00141C63" w:rsidRDefault="000F45D4">
      <w:pPr>
        <w:pStyle w:val="31"/>
        <w:ind w:firstLine="567"/>
        <w:jc w:val="both"/>
        <w:rPr>
          <w:rFonts w:ascii="Times New Roman" w:hAnsi="Times New Roman"/>
          <w:color w:val="050505"/>
          <w:sz w:val="24"/>
        </w:rPr>
      </w:pPr>
      <w:r>
        <w:rPr>
          <w:rFonts w:ascii="Times New Roman" w:hAnsi="Times New Roman"/>
          <w:color w:val="050505"/>
          <w:sz w:val="24"/>
        </w:rPr>
        <w:t xml:space="preserve">Финансовое обеспечение деятельности ГКУ </w:t>
      </w:r>
      <w:r w:rsidR="00CA7162">
        <w:rPr>
          <w:rFonts w:ascii="Times New Roman" w:hAnsi="Times New Roman"/>
          <w:color w:val="050505"/>
          <w:sz w:val="24"/>
        </w:rPr>
        <w:t>«</w:t>
      </w:r>
      <w:r>
        <w:rPr>
          <w:rFonts w:ascii="Times New Roman" w:hAnsi="Times New Roman"/>
          <w:color w:val="050505"/>
          <w:sz w:val="24"/>
        </w:rPr>
        <w:t>Продовольственный фонд</w:t>
      </w:r>
      <w:r w:rsidR="00CA7162">
        <w:rPr>
          <w:rFonts w:ascii="Times New Roman" w:hAnsi="Times New Roman"/>
          <w:color w:val="050505"/>
          <w:sz w:val="24"/>
        </w:rPr>
        <w:t>»</w:t>
      </w:r>
      <w:r>
        <w:rPr>
          <w:rFonts w:ascii="Times New Roman" w:hAnsi="Times New Roman"/>
          <w:color w:val="050505"/>
          <w:sz w:val="24"/>
        </w:rPr>
        <w:t xml:space="preserve"> </w:t>
      </w:r>
      <w:r>
        <w:rPr>
          <w:rFonts w:ascii="Times New Roman" w:hAnsi="Times New Roman"/>
          <w:color w:val="050505"/>
          <w:sz w:val="24"/>
        </w:rPr>
        <w:br/>
        <w:t xml:space="preserve">в соответствии со статьей 161 Бюджетного кодекса Российской Федерации осуществляется за счет средств бюджета Санкт-Петербурга и на основании бюджетной сметы. ГКУ </w:t>
      </w:r>
      <w:r w:rsidR="00CA7162">
        <w:rPr>
          <w:rFonts w:ascii="Times New Roman" w:hAnsi="Times New Roman"/>
          <w:color w:val="050505"/>
          <w:sz w:val="24"/>
        </w:rPr>
        <w:t>«</w:t>
      </w:r>
      <w:r>
        <w:rPr>
          <w:rFonts w:ascii="Times New Roman" w:hAnsi="Times New Roman"/>
          <w:color w:val="050505"/>
          <w:sz w:val="24"/>
        </w:rPr>
        <w:t>Продовольственный фонд</w:t>
      </w:r>
      <w:r w:rsidR="00CA7162">
        <w:rPr>
          <w:rFonts w:ascii="Times New Roman" w:hAnsi="Times New Roman"/>
          <w:color w:val="050505"/>
          <w:sz w:val="24"/>
        </w:rPr>
        <w:t>»</w:t>
      </w:r>
      <w:r>
        <w:rPr>
          <w:rFonts w:ascii="Times New Roman" w:hAnsi="Times New Roman"/>
          <w:color w:val="050505"/>
          <w:sz w:val="24"/>
        </w:rPr>
        <w:t xml:space="preserve"> в течение финансового года осуществляет расходование бюджетных средств по направлениям, указанным в бюджетной смете.</w:t>
      </w:r>
    </w:p>
    <w:p w:rsidR="00141C63" w:rsidRDefault="000F45D4">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пунктов 5.2 и 5.3 перечня мероприятий подпрограммы, отнесенных к процессной части, КППИТ организует и проводит мониторинг состояния продовольственной безопасности и поддержки сельскохозяйственного производства </w:t>
      </w:r>
      <w:r>
        <w:rPr>
          <w:rFonts w:ascii="Times New Roman" w:hAnsi="Times New Roman"/>
          <w:color w:val="050505"/>
          <w:sz w:val="24"/>
        </w:rPr>
        <w:br/>
        <w:t xml:space="preserve">в Санкт-Петербурге, формирует балансы сельскохозяйственной продукции, сырья </w:t>
      </w:r>
      <w:r>
        <w:rPr>
          <w:rFonts w:ascii="Times New Roman" w:hAnsi="Times New Roman"/>
          <w:color w:val="050505"/>
          <w:sz w:val="24"/>
        </w:rPr>
        <w:br/>
        <w:t xml:space="preserve">и продовольствия по видам продукции в сроки, определенные Министерством сельского хозяйства Российской Федерации, в Федеральной государственной информационной системе </w:t>
      </w:r>
      <w:r w:rsidR="00CA7162">
        <w:rPr>
          <w:rFonts w:ascii="Times New Roman" w:hAnsi="Times New Roman"/>
          <w:color w:val="050505"/>
          <w:sz w:val="24"/>
        </w:rPr>
        <w:t>«</w:t>
      </w:r>
      <w:r>
        <w:rPr>
          <w:rFonts w:ascii="Times New Roman" w:hAnsi="Times New Roman"/>
          <w:color w:val="050505"/>
          <w:sz w:val="24"/>
        </w:rPr>
        <w:t>Система мониторинга и прогнозирования продовольственной безопасности Российской Федерации</w:t>
      </w:r>
      <w:r w:rsidR="00CA7162">
        <w:rPr>
          <w:rFonts w:ascii="Times New Roman" w:hAnsi="Times New Roman"/>
          <w:color w:val="050505"/>
          <w:sz w:val="24"/>
        </w:rPr>
        <w:t>»</w:t>
      </w:r>
      <w:r>
        <w:rPr>
          <w:rFonts w:ascii="Times New Roman" w:hAnsi="Times New Roman"/>
          <w:color w:val="050505"/>
          <w:sz w:val="24"/>
        </w:rPr>
        <w:t>.</w:t>
      </w:r>
    </w:p>
    <w:p w:rsidR="00141C63" w:rsidRDefault="00141C63">
      <w:pPr>
        <w:pStyle w:val="31"/>
        <w:ind w:firstLine="567"/>
        <w:jc w:val="both"/>
        <w:rPr>
          <w:rFonts w:ascii="Times New Roman" w:hAnsi="Times New Roman"/>
          <w:color w:val="050505"/>
          <w:sz w:val="24"/>
        </w:rPr>
      </w:pPr>
    </w:p>
    <w:p w:rsidR="00141C63" w:rsidRDefault="000F45D4">
      <w:pPr>
        <w:pStyle w:val="31"/>
        <w:jc w:val="center"/>
        <w:outlineLvl w:val="2"/>
        <w:rPr>
          <w:rFonts w:ascii="Times New Roman" w:hAnsi="Times New Roman"/>
          <w:b/>
          <w:strike/>
          <w:color w:val="050505"/>
          <w:sz w:val="24"/>
        </w:rPr>
      </w:pPr>
      <w:r>
        <w:rPr>
          <w:rFonts w:ascii="Times New Roman" w:hAnsi="Times New Roman"/>
          <w:b/>
          <w:color w:val="050505"/>
          <w:sz w:val="24"/>
        </w:rPr>
        <w:t>4.5.</w:t>
      </w:r>
      <w:r>
        <w:rPr>
          <w:rFonts w:ascii="Times New Roman" w:hAnsi="Times New Roman"/>
          <w:color w:val="050505"/>
          <w:sz w:val="24"/>
        </w:rPr>
        <w:t xml:space="preserve"> </w:t>
      </w:r>
      <w:r>
        <w:rPr>
          <w:rFonts w:ascii="Times New Roman" w:hAnsi="Times New Roman"/>
          <w:b/>
          <w:color w:val="050505"/>
          <w:sz w:val="24"/>
        </w:rPr>
        <w:t xml:space="preserve">Механизм государственной поддержки </w:t>
      </w:r>
    </w:p>
    <w:p w:rsidR="00141C63" w:rsidRDefault="000F45D4">
      <w:pPr>
        <w:pStyle w:val="31"/>
        <w:jc w:val="center"/>
        <w:outlineLvl w:val="2"/>
        <w:rPr>
          <w:rFonts w:ascii="Times New Roman" w:hAnsi="Times New Roman"/>
          <w:b/>
          <w:color w:val="050505"/>
          <w:sz w:val="24"/>
        </w:rPr>
      </w:pPr>
      <w:r>
        <w:rPr>
          <w:rFonts w:ascii="Times New Roman" w:hAnsi="Times New Roman"/>
          <w:b/>
          <w:color w:val="050505"/>
          <w:sz w:val="24"/>
        </w:rPr>
        <w:t>субъектов деятельности в сфере агропромышленного комплекса в рамках реализации подпрограммы 3</w:t>
      </w:r>
    </w:p>
    <w:p w:rsidR="00141C63" w:rsidRDefault="00141C63">
      <w:pPr>
        <w:pStyle w:val="31"/>
        <w:ind w:firstLine="540"/>
        <w:jc w:val="both"/>
        <w:rPr>
          <w:rFonts w:ascii="Times New Roman" w:hAnsi="Times New Roman"/>
          <w:color w:val="050505"/>
          <w:sz w:val="16"/>
        </w:rPr>
      </w:pPr>
    </w:p>
    <w:p w:rsidR="00141C63" w:rsidRDefault="000F45D4">
      <w:pPr>
        <w:ind w:firstLine="567"/>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Государственная поддержка</w:t>
      </w:r>
      <w:r>
        <w:rPr>
          <w:rFonts w:ascii="Times New Roman" w:eastAsia="Times New Roman" w:hAnsi="Times New Roman" w:cs="Times New Roman"/>
          <w:b/>
          <w:color w:val="050505"/>
          <w:szCs w:val="22"/>
        </w:rPr>
        <w:t xml:space="preserve"> </w:t>
      </w:r>
      <w:r>
        <w:rPr>
          <w:rFonts w:ascii="Times New Roman" w:eastAsia="Times New Roman" w:hAnsi="Times New Roman" w:cs="Times New Roman"/>
          <w:color w:val="050505"/>
          <w:szCs w:val="22"/>
        </w:rPr>
        <w:t xml:space="preserve">субъектов деятельности в сфере агропромышленного комплекса из числа  сельскохозяйственных товаропроизводителей в соответствии </w:t>
      </w:r>
      <w:r w:rsidR="00C27A09">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 xml:space="preserve">с частью 1 статьи 3 Федерального закона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 развитии сельского хозяйства</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(далее – сельскохозяйственные товаропроизводители), иных юридических и физических лиц, осуществляющих деятельность в сегменте сельскохозяйственного производства, включая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организации, осуществляющие первичную и (или) последующую (промышленную) переработку сельскохозяйственной продукции,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Налог  </w:t>
      </w:r>
      <w:r>
        <w:rPr>
          <w:rFonts w:ascii="Times New Roman" w:eastAsia="Times New Roman" w:hAnsi="Times New Roman" w:cs="Times New Roman"/>
          <w:color w:val="050505"/>
          <w:szCs w:val="22"/>
        </w:rPr>
        <w:br/>
        <w:t>на профессиональный доход</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(далее совместно – субъекты деятельности в сфере АПК), зарегистрированные(-ых) и осуществляющие(-их) свою производственную деятельность </w:t>
      </w:r>
      <w:r>
        <w:rPr>
          <w:rFonts w:ascii="Times New Roman" w:eastAsia="Times New Roman" w:hAnsi="Times New Roman" w:cs="Times New Roman"/>
          <w:color w:val="050505"/>
          <w:szCs w:val="22"/>
        </w:rPr>
        <w:br/>
        <w:t xml:space="preserve">на территории Санкт-Петербурга, осуществляется путем предоставления им субсидий </w:t>
      </w:r>
      <w:r>
        <w:rPr>
          <w:rFonts w:ascii="Times New Roman" w:eastAsia="Times New Roman" w:hAnsi="Times New Roman" w:cs="Times New Roman"/>
          <w:color w:val="050505"/>
          <w:szCs w:val="22"/>
        </w:rPr>
        <w:br/>
        <w:t xml:space="preserve">предусмотренных в пунктах 1.1 - 1.6, 2.1, 2.2 и 3.1 перечня мероприятий, отнесенных </w:t>
      </w:r>
      <w:r>
        <w:rPr>
          <w:rFonts w:ascii="Times New Roman" w:eastAsia="Times New Roman" w:hAnsi="Times New Roman" w:cs="Times New Roman"/>
          <w:color w:val="050505"/>
          <w:szCs w:val="22"/>
        </w:rPr>
        <w:br/>
        <w:t>к процессной части.</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4.5.1. Субсидии, предусмотренные в </w:t>
      </w:r>
      <w:hyperlink r:id="rId28">
        <w:r>
          <w:rPr>
            <w:rFonts w:ascii="Times New Roman" w:eastAsia="Times New Roman" w:hAnsi="Times New Roman" w:cs="Times New Roman"/>
            <w:color w:val="050505"/>
            <w:szCs w:val="22"/>
          </w:rPr>
          <w:t>пункте 1.1</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29">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Растениеводство и животноводство, охота и предоставление соответствующих услуг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lastRenderedPageBreak/>
        <w:t>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раздела A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Сельское хозяйство, лесное хозяйство, охота, рыболовство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и рыбоводство</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за исключением </w:t>
      </w:r>
      <w:hyperlink r:id="rId30">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Охота, отлов и отстрел диких животных, включая предоставление услуг 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являющимися организациями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 xml:space="preserve">по племенному животноводству, имеющими племенные стада сельскохозяйственных животных, зарегистрированные в государственном племенном регистре, включенные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в перечень,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 Федерации, на поддержку племенного животноводства в связи с производством (реализацией) продукции животноводства в Санкт-Петербурге, в целях возмещения части затрат, связанных с осуществлением указанной деятельности:</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организаций, относящихся к сельскохозяйственным товаропроизводителям;</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31">
        <w:r>
          <w:rPr>
            <w:rFonts w:ascii="Times New Roman" w:eastAsia="Times New Roman" w:hAnsi="Times New Roman" w:cs="Times New Roman"/>
            <w:color w:val="050505"/>
            <w:szCs w:val="22"/>
          </w:rPr>
          <w:t>части 1 статьи 3</w:t>
        </w:r>
      </w:hyperlink>
      <w:r>
        <w:rPr>
          <w:rFonts w:ascii="Times New Roman" w:eastAsia="Times New Roman" w:hAnsi="Times New Roman" w:cs="Times New Roman"/>
          <w:color w:val="050505"/>
          <w:szCs w:val="22"/>
        </w:rPr>
        <w:t xml:space="preserve"> Федерального закона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 развитии сельского хозяйства</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(далее - научные и образовательные организации сельскохозяйственного направления).</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предоставляются научным и образовательным организациям сельскохозяйственного направления, в виде грантов в форме субсидий (далее - гранты),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 xml:space="preserve">при этом гранты также могут предоставляться научным и образовательным организациям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w:t>
      </w:r>
      <w:r>
        <w:rPr>
          <w:rFonts w:ascii="Times New Roman" w:eastAsia="Times New Roman" w:hAnsi="Times New Roman" w:cs="Times New Roman"/>
          <w:color w:val="050505"/>
          <w:szCs w:val="22"/>
        </w:rPr>
        <w:br/>
        <w:t xml:space="preserve">по производству сельскохозяйственной продукции, ее первичной и последующей (промышленной) переработке в соответствии с перечнем, указанным в </w:t>
      </w:r>
      <w:hyperlink r:id="rId32">
        <w:r>
          <w:rPr>
            <w:rFonts w:ascii="Times New Roman" w:eastAsia="Times New Roman" w:hAnsi="Times New Roman" w:cs="Times New Roman"/>
            <w:color w:val="050505"/>
            <w:szCs w:val="22"/>
          </w:rPr>
          <w:t>части 1 статьи 3</w:t>
        </w:r>
      </w:hyperlink>
      <w:r>
        <w:rPr>
          <w:rFonts w:ascii="Times New Roman" w:eastAsia="Times New Roman" w:hAnsi="Times New Roman" w:cs="Times New Roman"/>
          <w:color w:val="050505"/>
          <w:szCs w:val="22"/>
        </w:rPr>
        <w:t xml:space="preserve"> Федерального закона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 развитии сельского хозяйства</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на территории </w:t>
      </w:r>
      <w:r w:rsidR="00C27A09">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Санкт-Петербурга.</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(гранты) направлены на возмещение части затрат субъектов сельскохозяйственной деятельности, указанных в настоящем пункте, по следующим направлениям:</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содержание племенного маточного поголовья сельскохозяйственных животных (далее - направление 1);</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содержание племенных быков-производителей молочного направления, оцененных по качеству потомства и(или) находящихся в процессе оценки этого качества (далее – направление 2);</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на закупку племенных быков-производителей, являющихся улучшателями </w:t>
      </w:r>
      <w:r>
        <w:rPr>
          <w:rFonts w:ascii="Times New Roman" w:eastAsia="Times New Roman" w:hAnsi="Times New Roman" w:cs="Times New Roman"/>
          <w:color w:val="050505"/>
          <w:szCs w:val="22"/>
        </w:rPr>
        <w:br/>
        <w:t>по молочной продуктивности, и(или) племенного молодняка крупного рогатого скота, включая импорт (далее – направление 3);</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возникших у следующих субъектов деятельности в сфере АПК:</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по направлению 1 – у сельскохозяйственных товаропроизводителей, научных </w:t>
      </w:r>
      <w:r>
        <w:rPr>
          <w:rFonts w:ascii="Times New Roman" w:eastAsia="Times New Roman" w:hAnsi="Times New Roman" w:cs="Times New Roman"/>
          <w:color w:val="050505"/>
          <w:szCs w:val="22"/>
        </w:rPr>
        <w:br/>
        <w:t>и образовательных организаций сельскохозяйственного направления на поддержку производства и (или) реализацию сельскохозяйственной продукции собственного производства, являющихся организациями по племенному животноводству;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по направлениям 2 и 3 – у сельскохозяйственных товаропроизводителей, являющихся организациями по племенному животноводству.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(гранты) по направлению 1 предоставляются в целях возмещения части затрат, возникших в следующие периоды:</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01.12.2025 по 30.11.2026 – для субсидий (грантов), предоставляемых в 2026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01.12.2026 по 30.11.2027 – для субсидий (грантов), предоставляемых в 2027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01.12.2027 по 30.11.2028 – для субсидий (грантов), предоставляемых в 2028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lastRenderedPageBreak/>
        <w:t>с 01.12.2028 по 30.11.2029 – для субсидий (грантов), предоставляемых в 2029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01.12.2029 по 30.11.2030 – для субсидий (грантов), предоставляемых в 2030 году;</w:t>
      </w:r>
    </w:p>
    <w:p w:rsidR="00141C63" w:rsidRDefault="000F45D4">
      <w:pPr>
        <w:ind w:firstLine="567"/>
        <w:jc w:val="both"/>
        <w:rPr>
          <w:rFonts w:ascii="Times New Roman" w:eastAsia="Times New Roman" w:hAnsi="Times New Roman" w:cs="Times New Roman"/>
        </w:rPr>
      </w:pPr>
      <w:r>
        <w:rPr>
          <w:rFonts w:ascii="Times New Roman" w:eastAsia="Times New Roman" w:hAnsi="Times New Roman" w:cs="Times New Roman"/>
        </w:rPr>
        <w:t>с 01.12.2030 по 30.11.2031 – для субсидий (грантов), предоставляемых в 2031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Субсидии (гранты) по направлению 1 предоставляются при наличии у получателей субсидий поголовья коров на 1-е число месяца, в котором они обратились в КППИТ </w:t>
      </w:r>
      <w:r>
        <w:rPr>
          <w:rFonts w:ascii="Times New Roman" w:eastAsia="Times New Roman" w:hAnsi="Times New Roman" w:cs="Times New Roman"/>
          <w:color w:val="050505"/>
          <w:szCs w:val="22"/>
        </w:rPr>
        <w:br/>
        <w:t xml:space="preserve">за получением субсидий, при условии обеспечения ими сохранности племенного поголовья коров в отчетном финансовом году по отношению к уровню предшествующего финансового года, за исключением получателей субсидий, осуществляющих разведение и(или) содержание молочного крупного рогатого скота, которые начали хозяйственную деятельность по разведению молочного крупного рогатого скота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и(или) проведение мероприятий </w:t>
      </w:r>
      <w:r>
        <w:rPr>
          <w:rFonts w:ascii="Times New Roman" w:eastAsia="Times New Roman" w:hAnsi="Times New Roman" w:cs="Times New Roman"/>
          <w:color w:val="050505"/>
          <w:szCs w:val="22"/>
        </w:rPr>
        <w:br/>
        <w:t>по оздоровлению стада от лейкоза крупного рогатого скота в отчетном финансовом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(гранты) по направлению 3 предоставляются при условии положительной геномной оценки закупленных племенных быков-производителей, являющихся улучшателями по молочной продуктивности, возрастом старше 16 месяцев.</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субсидий (грантов) по направлению 1 утверждаются КППИТ на одну условную голову маточного поголовья сельскохозяйственных животных.</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(гранты) по направлению 2 предоставляются в целях возмещения части затрат, возникших в следующие периоды:</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01.12.2025 по 30.11.2026 – для субсидий (грантов), предоставляемых в 2026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01.12.2026 по 30.11.2027 – для субсидий (грантов), предоставляемых в 2027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01.12.2027 по 30.11.2028 – для субсидий (грантов), предоставляемых в 2028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01.12.2028 по 30.11.2029 – для субсидий (грантов), предоставляемых в 2029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01.12.2029 по 30.11.2030 – для субсидий (грантов), предоставляемых в 2030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01.12.2030 по 30.11.2031 – для субсидий (грантов), предоставляемых в 2031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субсидий (грантов) по направлению 2 утверждаются КППИТ на одну условную голову племенных быков-производителей молочного направления, оцененных по качеству потомства и (или) находящихся в процессе оценки этого качества.</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(гранты) по направлению 3 предоставляются в целях возмещения части затрат, возникших в следующие периоды:</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01.01.2025 по 31.12.2025 – для субсидий (грантов), предоставляемых в 2026 году;</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01.01.2026 по 31.12.2026 – для субсидий (грантов), предоставляемых в 2027 году;</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01.01.2027 по 31.12.2027 – для субсидий (грантов), предоставляемых в 2028 году;</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01.01.2028 по 31.12.2028 – для субсидий (грантов), предоставляемых в 2029 году;</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01.01.2029 по 31.12.2029 – для субсидий (грантов), предоставляемых в 2030 году;</w:t>
      </w:r>
    </w:p>
    <w:p w:rsidR="00141C63" w:rsidRDefault="000F45D4">
      <w:pPr>
        <w:widowControl w:val="0"/>
        <w:ind w:firstLine="709"/>
        <w:jc w:val="both"/>
        <w:rPr>
          <w:rFonts w:ascii="Times New Roman" w:eastAsia="Times New Roman" w:hAnsi="Times New Roman" w:cs="Times New Roman"/>
        </w:rPr>
      </w:pPr>
      <w:r>
        <w:rPr>
          <w:rFonts w:ascii="Times New Roman" w:eastAsia="Times New Roman" w:hAnsi="Times New Roman" w:cs="Times New Roman"/>
        </w:rPr>
        <w:t>с 01.01.2030 по 31.12.2030 – для субсидий (грантов), предоставляемых в 2031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Ставки для расчета размера субсидий по направлению 3 утверждаются КППИТ </w:t>
      </w:r>
      <w:r>
        <w:rPr>
          <w:rFonts w:ascii="Times New Roman" w:eastAsia="Times New Roman" w:hAnsi="Times New Roman" w:cs="Times New Roman"/>
          <w:color w:val="050505"/>
          <w:szCs w:val="22"/>
        </w:rPr>
        <w:br/>
        <w:t xml:space="preserve">на один килограмм живой массы закупаемого скота в зависимости от отечественной </w:t>
      </w:r>
      <w:r>
        <w:rPr>
          <w:rFonts w:ascii="Times New Roman" w:eastAsia="Times New Roman" w:hAnsi="Times New Roman" w:cs="Times New Roman"/>
          <w:color w:val="050505"/>
          <w:szCs w:val="22"/>
        </w:rPr>
        <w:br/>
        <w:t>и (или) импортной селекции.</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4.5.2. Субсидии, предусмотренные в </w:t>
      </w:r>
      <w:hyperlink r:id="rId33">
        <w:r>
          <w:rPr>
            <w:rFonts w:ascii="Times New Roman" w:eastAsia="Times New Roman" w:hAnsi="Times New Roman" w:cs="Times New Roman"/>
            <w:color w:val="050505"/>
            <w:szCs w:val="22"/>
          </w:rPr>
          <w:t>пункте 1.2</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w:t>
      </w:r>
      <w:r>
        <w:rPr>
          <w:rFonts w:ascii="Times New Roman" w:eastAsia="Times New Roman" w:hAnsi="Times New Roman" w:cs="Times New Roman"/>
          <w:color w:val="050505"/>
          <w:szCs w:val="22"/>
        </w:rPr>
        <w:br/>
        <w:t xml:space="preserve">из числа организаций, относящихся сельскохозяйственным товаропроизводителям,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4">
        <w:r>
          <w:rPr>
            <w:rFonts w:ascii="Times New Roman" w:eastAsia="Times New Roman" w:hAnsi="Times New Roman" w:cs="Times New Roman"/>
            <w:color w:val="050505"/>
            <w:szCs w:val="22"/>
          </w:rPr>
          <w:t xml:space="preserve">классу </w:t>
        </w:r>
        <w:r>
          <w:rPr>
            <w:rFonts w:ascii="Times New Roman" w:eastAsia="Times New Roman" w:hAnsi="Times New Roman" w:cs="Times New Roman"/>
            <w:color w:val="050505"/>
            <w:szCs w:val="22"/>
          </w:rPr>
          <w:lastRenderedPageBreak/>
          <w:t>01</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Растениеводство и животноводство, охота и предоставление соответствующих услуг</w:t>
      </w:r>
      <w:r w:rsidR="00C27A09">
        <w:rPr>
          <w:rFonts w:ascii="Times New Roman" w:eastAsia="Times New Roman" w:hAnsi="Times New Roman" w:cs="Times New Roman"/>
          <w:color w:val="050505"/>
          <w:szCs w:val="22"/>
        </w:rPr>
        <w:t xml:space="preserve">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раздела A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Сельское хозяйство, лесное хозяйство, охота, рыболовство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и рыбоводство</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за исключением </w:t>
      </w:r>
      <w:hyperlink r:id="rId35">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Охота, отлов и отстрел диких животных, включая предоставление услуг 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осуществляющим производство сырого молока и (или) разведение (содержание) молочного крупного рогатого скота в связи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с производством (реализацией) продукции животноводства в Санкт-Петербурге, в целях возмещения части затрат по следующим направлениям:</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закупку кормов на содержание крупного рогатого скота, в том числе племенного маточного поголовья;</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заготовку кормов на содержание крупного рогатого скота, в том числе племенного маточного поголовья, возникших в следующие периоды:</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01.12.2025 по 30.11.2026 – для субсидий (грантов), предоставляемых в 2026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01.12.2026 по 30.11.2027 – для субсидий (грантов), предоставляемых в 2027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01.12.2027 по 30.11.2028 – для субсидий (грантов), предоставляемых в 2028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01.12.2028 по 30.11.2029 – для субсидий (грантов), предоставляемых в 2029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01.12.2029 по 30.11.2030 – для субсидий (грантов), предоставляемых в 2030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01.12.2030 по 30.11.2031 – для субсидий (грантов), предоставляемых в 2031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указанных субсидий утверждаются КППИТ:</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части затрат, направленных на закупку кормов на содержание крупного рогатого скота, в том числе племенного маточного поголовья, – на одну условную голову крупного рогатого скота по видам приобретаемых кормов (фуражное зерно (пшеница, ячмень, овес, кукуруза), сено, сенаж, силос, жмыхи, шроты, комбикорм, свекловичный жом, свекловичная патока, гранулированная травяная мука, оболочка сои, белково-витаминно-минеральные концентраты) без учета налога на добавленную стоимость;</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части затрат, направленных на заготовку кормов на содержание крупного рогатого скота, в том числе племенного маточного поголовья, – на 1 га посевных площадей под кормовые культуры.</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предоставляются при наличии у получателей субсидий поголовья коров на 1-е число месяца, в котором они обратились в КППИТ за получением субсидий, при условии обеспечения ими сохранности маточного поголовья коров </w:t>
      </w:r>
      <w:r>
        <w:rPr>
          <w:rFonts w:ascii="Times New Roman" w:eastAsia="Times New Roman" w:hAnsi="Times New Roman" w:cs="Times New Roman"/>
          <w:color w:val="050505"/>
          <w:szCs w:val="22"/>
        </w:rPr>
        <w:br/>
        <w:t>в отчетном финансовом году к уровню года, предшествующего отчетному финансовому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Совокупный объем субсидий на возмещение затрат на закупку кормов </w:t>
      </w:r>
      <w:r w:rsidR="00C27A09">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 xml:space="preserve">на содержание крупного рогатого скота, в том числе племенного маточного поголовья, одному получателю субсидий в рамках одного финансового года не может превышать </w:t>
      </w:r>
      <w:r w:rsidR="00C27A09">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 xml:space="preserve">50 процентов от объема затрат по указанному направлению, понесенных им </w:t>
      </w:r>
      <w:r w:rsidR="00C27A09">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в соответствующий период.</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4.5.3. Субсидии, предусмотренные в </w:t>
      </w:r>
      <w:hyperlink r:id="rId36">
        <w:r>
          <w:rPr>
            <w:rFonts w:ascii="Times New Roman" w:eastAsia="Times New Roman" w:hAnsi="Times New Roman" w:cs="Times New Roman"/>
            <w:color w:val="050505"/>
            <w:szCs w:val="22"/>
          </w:rPr>
          <w:t>пункте 1.3</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w:t>
      </w:r>
      <w:r>
        <w:rPr>
          <w:rFonts w:ascii="Times New Roman" w:eastAsia="Times New Roman" w:hAnsi="Times New Roman" w:cs="Times New Roman"/>
          <w:color w:val="050505"/>
          <w:szCs w:val="22"/>
        </w:rPr>
        <w:br/>
        <w:t xml:space="preserve">из числа организаций, относящихся к сельскохозяйственным товаропроизводителям,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7">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Растениеводство и животноводство, охота и предоставление соответствующих услуг</w:t>
      </w:r>
      <w:r w:rsidR="00C27A09">
        <w:rPr>
          <w:rFonts w:ascii="Times New Roman" w:eastAsia="Times New Roman" w:hAnsi="Times New Roman" w:cs="Times New Roman"/>
          <w:color w:val="050505"/>
          <w:szCs w:val="22"/>
        </w:rPr>
        <w:t xml:space="preserve">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раздела A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Сельское хозяйство, лесное хозяйство, охота, рыболовство </w:t>
      </w:r>
      <w:r w:rsidR="00656A42">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и рыбоводство</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за исключением </w:t>
      </w:r>
      <w:hyperlink r:id="rId38">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Охота, отлов и отстрел диких животных, включая предоставление услуг в этих областях</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в целях возмещения части затрат </w:t>
      </w:r>
      <w:r w:rsidR="00155A7B">
        <w:rPr>
          <w:rFonts w:ascii="Times New Roman" w:eastAsia="Times New Roman" w:hAnsi="Times New Roman" w:cs="Times New Roman"/>
          <w:color w:val="050505"/>
          <w:szCs w:val="22"/>
        </w:rPr>
        <w:br/>
      </w:r>
      <w:r>
        <w:rPr>
          <w:rFonts w:ascii="Times New Roman" w:eastAsia="Times New Roman" w:hAnsi="Times New Roman" w:cs="Times New Roman"/>
          <w:color w:val="050505"/>
          <w:szCs w:val="22"/>
        </w:rPr>
        <w:t>на 1 килограмм реализованного и (или) отгруженного на собственную переработку молока, возникших у них в следующие периоды:</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01.12.2025 по 30.11.2026 – для субсидий (грантов), предоставляемых в 2026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01.12.2026 по 30.11.2027 – для субсидий (грантов), предоставляемых в 2027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01.12.2027 по 30.11.2028 – для субсидий (грантов), предоставляемых в 2028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01.12.2028 по 30.11.2029 – для субсидий (грантов), предоставляемых в 2029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lastRenderedPageBreak/>
        <w:t>с 01.12.2029 по 30.11.2030 – для субсидий (грантов), предоставляемых в 2030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01.12.2030 по 30.11.2031 – для субсидий (грантов), предоставляемых в 2031 году.</w:t>
      </w:r>
    </w:p>
    <w:p w:rsidR="00141C63" w:rsidRDefault="000F45D4">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Молоко должно отвечать требованиям по безопасности к сырому молоку, предусмотренным техническим </w:t>
      </w:r>
      <w:hyperlink r:id="rId39">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033/2013 </w:t>
      </w:r>
      <w:r>
        <w:rPr>
          <w:rFonts w:ascii="Times New Roman" w:eastAsia="Times New Roman" w:hAnsi="Times New Roman" w:cs="Times New Roman"/>
          <w:color w:val="050505"/>
          <w:szCs w:val="22"/>
        </w:rPr>
        <w:br/>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 безопасности молока и молочной продукции</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принятым решением Совета Евразийской экономической комиссии от 09.10.2013 № 67, и техническим </w:t>
      </w:r>
      <w:hyperlink r:id="rId40">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021/2011 </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 безопасности пищевой продукции</w:t>
      </w:r>
      <w:r w:rsidR="00CA7162">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утвержденным решением Комиссии Таможенного союза от 09.12.2011 № 880.</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Ставки для расчета размера указанных субсидий утверждаются КППИТ из расчета </w:t>
      </w:r>
      <w:r>
        <w:rPr>
          <w:rFonts w:ascii="Times New Roman" w:eastAsia="Times New Roman" w:hAnsi="Times New Roman" w:cs="Times New Roman"/>
        </w:rPr>
        <w:br/>
        <w:t xml:space="preserve">на 1 килограмм реализованного и (или) отгруженного сельскохозяйственными товаропроизводителями на собственную переработку коровьего молока дифференцированно в зависимости от показателя молочной продуктивности коров </w:t>
      </w:r>
      <w:r>
        <w:rPr>
          <w:rFonts w:ascii="Times New Roman" w:eastAsia="Times New Roman" w:hAnsi="Times New Roman" w:cs="Times New Roman"/>
        </w:rPr>
        <w:br/>
        <w:t xml:space="preserve">за отчетный финансовый год к уровню года, предшествующего отчетному финансовому году. </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предоставляются: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при наличии у получателей субсидий поголовья коров на 1 число месяца, в котором они обратились в КППИТ за получением субсидий;</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при обеспечении получателями субсидий сохранности поголовья коров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 (или) проведение мероприятий </w:t>
      </w:r>
      <w:r w:rsidR="00C27A09">
        <w:rPr>
          <w:rFonts w:ascii="Times New Roman" w:eastAsia="Times New Roman" w:hAnsi="Times New Roman" w:cs="Times New Roman"/>
        </w:rPr>
        <w:br/>
      </w:r>
      <w:r>
        <w:rPr>
          <w:rFonts w:ascii="Times New Roman" w:eastAsia="Times New Roman" w:hAnsi="Times New Roman" w:cs="Times New Roman"/>
        </w:rPr>
        <w:t>по оздоровлению стада от лейкоза крупного рогатого скота в отчетном финансовом году;</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при подтверждении информации об объеме реализованного молока данными, содержащимися в ветеринарных сопроводительных документах, оформленных </w:t>
      </w:r>
      <w:r>
        <w:rPr>
          <w:rFonts w:ascii="Times New Roman" w:eastAsia="Times New Roman" w:hAnsi="Times New Roman" w:cs="Times New Roman"/>
        </w:rPr>
        <w:br/>
        <w:t>в электронной форме с использованием Федеральной государственной информационной системы в области ветеринарии.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4.5.4. Субсидии, предусмотренные в пункте 1.4 перечня мероприятий подпрограммы, отнесенных к процессной части, направлены на поддержку приоритетных направлений агропромышленного комплекса и развитие малых форм хозяйствования в целях возмещения части затрат на поддержку племенного животноводства.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предоставляются субъектам деятельности в сфере АПК, зарегистрированным и осуществляющим на территории Санкт-Петербурга экономическую деятельность, относящуюся в соответствии с ОКВЭД ОК 029-2014 (КДЕС Ред. 2) к классу 01 </w:t>
      </w:r>
      <w:r w:rsidR="00CA7162">
        <w:rPr>
          <w:rFonts w:ascii="Times New Roman" w:eastAsia="Times New Roman" w:hAnsi="Times New Roman" w:cs="Times New Roman"/>
        </w:rPr>
        <w:t>«</w:t>
      </w:r>
      <w:r>
        <w:rPr>
          <w:rFonts w:ascii="Times New Roman" w:eastAsia="Times New Roman" w:hAnsi="Times New Roman" w:cs="Times New Roman"/>
        </w:rPr>
        <w:t xml:space="preserve">Растениеводство и животноводство, охота и предоставление соответствующих услуг </w:t>
      </w:r>
      <w:r w:rsidR="00656A42">
        <w:rPr>
          <w:rFonts w:ascii="Times New Roman" w:eastAsia="Times New Roman" w:hAnsi="Times New Roman" w:cs="Times New Roman"/>
        </w:rPr>
        <w:br/>
      </w:r>
      <w:r>
        <w:rPr>
          <w:rFonts w:ascii="Times New Roman" w:eastAsia="Times New Roman" w:hAnsi="Times New Roman" w:cs="Times New Roman"/>
        </w:rPr>
        <w:t>в этих областях</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A </w:t>
      </w:r>
      <w:r w:rsidR="00CA7162">
        <w:rPr>
          <w:rFonts w:ascii="Times New Roman" w:eastAsia="Times New Roman" w:hAnsi="Times New Roman" w:cs="Times New Roman"/>
        </w:rPr>
        <w:t>«</w:t>
      </w:r>
      <w:r>
        <w:rPr>
          <w:rFonts w:ascii="Times New Roman" w:eastAsia="Times New Roman" w:hAnsi="Times New Roman" w:cs="Times New Roman"/>
        </w:rPr>
        <w:t xml:space="preserve">Сельское хозяйство, лесное хозяйство, охота, рыболовство </w:t>
      </w:r>
      <w:r w:rsidR="00656A42">
        <w:rPr>
          <w:rFonts w:ascii="Times New Roman" w:eastAsia="Times New Roman" w:hAnsi="Times New Roman" w:cs="Times New Roman"/>
        </w:rPr>
        <w:br/>
      </w:r>
      <w:r>
        <w:rPr>
          <w:rFonts w:ascii="Times New Roman" w:eastAsia="Times New Roman" w:hAnsi="Times New Roman" w:cs="Times New Roman"/>
        </w:rPr>
        <w:t>и рыбоводство</w:t>
      </w:r>
      <w:r w:rsidR="00CA7162">
        <w:rPr>
          <w:rFonts w:ascii="Times New Roman" w:eastAsia="Times New Roman" w:hAnsi="Times New Roman" w:cs="Times New Roman"/>
        </w:rPr>
        <w:t>»</w:t>
      </w:r>
      <w:r>
        <w:rPr>
          <w:rFonts w:ascii="Times New Roman" w:eastAsia="Times New Roman" w:hAnsi="Times New Roman" w:cs="Times New Roman"/>
        </w:rPr>
        <w:t xml:space="preserve">, за исключением подкласса 01.7 </w:t>
      </w:r>
      <w:r w:rsidR="00CA7162">
        <w:rPr>
          <w:rFonts w:ascii="Times New Roman" w:eastAsia="Times New Roman" w:hAnsi="Times New Roman" w:cs="Times New Roman"/>
        </w:rPr>
        <w:t>«</w:t>
      </w:r>
      <w:r>
        <w:rPr>
          <w:rFonts w:ascii="Times New Roman" w:eastAsia="Times New Roman" w:hAnsi="Times New Roman" w:cs="Times New Roman"/>
        </w:rPr>
        <w:t>Охота, отлов и отстрел диких животных, включая предоставление услуг в этих областях</w:t>
      </w:r>
      <w:r w:rsidR="00CA7162">
        <w:rPr>
          <w:rFonts w:ascii="Times New Roman" w:eastAsia="Times New Roman" w:hAnsi="Times New Roman" w:cs="Times New Roman"/>
        </w:rPr>
        <w:t>»</w:t>
      </w:r>
      <w:r>
        <w:rPr>
          <w:rFonts w:ascii="Times New Roman" w:eastAsia="Times New Roman" w:hAnsi="Times New Roman" w:cs="Times New Roman"/>
        </w:rPr>
        <w:t xml:space="preserve">, являющимся организациями </w:t>
      </w:r>
      <w:r w:rsidR="00656A42">
        <w:rPr>
          <w:rFonts w:ascii="Times New Roman" w:eastAsia="Times New Roman" w:hAnsi="Times New Roman" w:cs="Times New Roman"/>
        </w:rPr>
        <w:br/>
      </w:r>
      <w:r>
        <w:rPr>
          <w:rFonts w:ascii="Times New Roman" w:eastAsia="Times New Roman" w:hAnsi="Times New Roman" w:cs="Times New Roman"/>
        </w:rPr>
        <w:t xml:space="preserve">по племенному животноводству, имеющим племенные стада сельскохозяйственных животных, зарегистрированные в государственном племенном регистре, включенным </w:t>
      </w:r>
      <w:r w:rsidR="00656A42">
        <w:rPr>
          <w:rFonts w:ascii="Times New Roman" w:eastAsia="Times New Roman" w:hAnsi="Times New Roman" w:cs="Times New Roman"/>
        </w:rPr>
        <w:br/>
      </w:r>
      <w:r>
        <w:rPr>
          <w:rFonts w:ascii="Times New Roman" w:eastAsia="Times New Roman" w:hAnsi="Times New Roman" w:cs="Times New Roman"/>
        </w:rPr>
        <w:t xml:space="preserve">в перечень племенных хозяйств,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w:t>
      </w:r>
      <w:r w:rsidR="00656A42">
        <w:rPr>
          <w:rFonts w:ascii="Times New Roman" w:eastAsia="Times New Roman" w:hAnsi="Times New Roman" w:cs="Times New Roman"/>
        </w:rPr>
        <w:br/>
      </w:r>
      <w:r>
        <w:rPr>
          <w:rFonts w:ascii="Times New Roman" w:eastAsia="Times New Roman" w:hAnsi="Times New Roman" w:cs="Times New Roman"/>
        </w:rPr>
        <w:t>с Министерством сельского хозяйства Российской Федерации, осуществляющие производство (реализацию) продукции животноводства в Санкт-Петербурге, из числа: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организаций, относящихся к сельскохозяйственным товаропроизводителям </w:t>
      </w:r>
      <w:r>
        <w:rPr>
          <w:rFonts w:ascii="Times New Roman" w:eastAsia="Times New Roman" w:hAnsi="Times New Roman" w:cs="Times New Roman"/>
        </w:rPr>
        <w:br/>
        <w:t>(за исключением сельскохозяйственных кредитных потребительских кооперативов);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научных и образовательных организаций сельскохозяйственного направления.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предоставляются научным и образовательными организациям сельскохозяйственного направления в виде грантов, при этом гранты также могут </w:t>
      </w:r>
      <w:r>
        <w:rPr>
          <w:rFonts w:ascii="Times New Roman" w:eastAsia="Times New Roman" w:hAnsi="Times New Roman" w:cs="Times New Roman"/>
        </w:rPr>
        <w:lastRenderedPageBreak/>
        <w:t xml:space="preserve">предоставляться научным и образовательным организациям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по производству сельскохозяйственной продукции, ее первичной и последующей (промышленной) переработке в соответствии с перечнем, указанным в части 1 статьи 3 Федерального закона </w:t>
      </w:r>
      <w:r w:rsidR="00CA7162">
        <w:rPr>
          <w:rFonts w:ascii="Times New Roman" w:eastAsia="Times New Roman" w:hAnsi="Times New Roman" w:cs="Times New Roman"/>
        </w:rPr>
        <w:t>«</w:t>
      </w:r>
      <w:r>
        <w:rPr>
          <w:rFonts w:ascii="Times New Roman" w:eastAsia="Times New Roman" w:hAnsi="Times New Roman" w:cs="Times New Roman"/>
        </w:rPr>
        <w:t>О развитии сельского хозяйства</w:t>
      </w:r>
      <w:r w:rsidR="00CA7162">
        <w:rPr>
          <w:rFonts w:ascii="Times New Roman" w:eastAsia="Times New Roman" w:hAnsi="Times New Roman" w:cs="Times New Roman"/>
        </w:rPr>
        <w:t>»</w:t>
      </w:r>
      <w:r>
        <w:rPr>
          <w:rFonts w:ascii="Times New Roman" w:eastAsia="Times New Roman" w:hAnsi="Times New Roman" w:cs="Times New Roman"/>
        </w:rPr>
        <w:t>, на территории Санкт-Петербурга.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(гранты) предоставляются в 2026-2028 годах в целях возмещения субъектам деятельности в сфере АПК, указанным в настоящем пункте, части затрат, связанных с содержанием племенных быков-производителей молочного направления, оцененных по качеству потомства или находящихся в процессе оценки этого качества, </w:t>
      </w:r>
      <w:r w:rsidR="00656A42">
        <w:rPr>
          <w:rFonts w:ascii="Times New Roman" w:eastAsia="Times New Roman" w:hAnsi="Times New Roman" w:cs="Times New Roman"/>
        </w:rPr>
        <w:br/>
      </w:r>
      <w:r>
        <w:rPr>
          <w:rFonts w:ascii="Times New Roman" w:eastAsia="Times New Roman" w:hAnsi="Times New Roman" w:cs="Times New Roman"/>
        </w:rPr>
        <w:t xml:space="preserve">а также на поддержку племенного маточного поголовья крупного рогатого скота, связанных с селекционными мероприятиями, в соответствии с перечнем, утверждаемым Министерством сельского хозяйства Российской Федерации) в связи </w:t>
      </w:r>
      <w:r>
        <w:rPr>
          <w:rFonts w:ascii="Times New Roman" w:eastAsia="Times New Roman" w:hAnsi="Times New Roman" w:cs="Times New Roman"/>
        </w:rPr>
        <w:br/>
        <w:t>с производством (реализацией) продукции животноводства в Санкт-Петербурге, возникших у них в следующие периоды:</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01.12.2025 по 30.11.2026 – для субсидий (грантов), предоставляемых в 2026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01.12.2026 по 30.11.2027 – для субсидий (грантов), предоставляемых в 2027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01.12.2027 по 30.11.2028 – для субсидий (грантов), предоставляемых в 2028 году.</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(гранты) предоставляются в соответствии с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являющихся приложением № 8 </w:t>
      </w:r>
      <w:r>
        <w:rPr>
          <w:rFonts w:ascii="Times New Roman" w:eastAsia="Times New Roman" w:hAnsi="Times New Roman" w:cs="Times New Roman"/>
        </w:rPr>
        <w:br/>
        <w:t xml:space="preserve">к Федеральной государственной программе развития сельского хозяйства (далее - Правила № 8) в рамках софинансирования за счет средств, поступающих в бюджет </w:t>
      </w:r>
      <w:r>
        <w:rPr>
          <w:rFonts w:ascii="Times New Roman" w:eastAsia="Times New Roman" w:hAnsi="Times New Roman" w:cs="Times New Roman"/>
        </w:rPr>
        <w:br/>
        <w:t xml:space="preserve">Санкт-Петербурга из федерального бюджета, в соответствии с соглашением </w:t>
      </w:r>
      <w:r>
        <w:rPr>
          <w:rFonts w:ascii="Times New Roman" w:eastAsia="Times New Roman" w:hAnsi="Times New Roman" w:cs="Times New Roman"/>
        </w:rPr>
        <w:br/>
        <w:t>о предоставлении субсидии из федерального бюджета бюджету субъекта Российской Федерации, заключаемым между Министерством сельского хозяйства Российской Федерации и Правительством Санкт-Петербурга на соответствующий финансовый год, при условии: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соответствия получателя субсидий (грантов) требованиям, установленным </w:t>
      </w:r>
      <w:r>
        <w:rPr>
          <w:rFonts w:ascii="Times New Roman" w:eastAsia="Times New Roman" w:hAnsi="Times New Roman" w:cs="Times New Roman"/>
        </w:rPr>
        <w:br/>
        <w:t xml:space="preserve">в подпунктах </w:t>
      </w:r>
      <w:r w:rsidR="00CA7162">
        <w:rPr>
          <w:rFonts w:ascii="Times New Roman" w:eastAsia="Times New Roman" w:hAnsi="Times New Roman" w:cs="Times New Roman"/>
        </w:rPr>
        <w:t>«</w:t>
      </w:r>
      <w:r>
        <w:rPr>
          <w:rFonts w:ascii="Times New Roman" w:eastAsia="Times New Roman" w:hAnsi="Times New Roman" w:cs="Times New Roman"/>
        </w:rPr>
        <w:t>а</w:t>
      </w:r>
      <w:r w:rsidR="00CA7162">
        <w:rPr>
          <w:rFonts w:ascii="Times New Roman" w:eastAsia="Times New Roman" w:hAnsi="Times New Roman" w:cs="Times New Roman"/>
        </w:rPr>
        <w:t>»</w:t>
      </w:r>
      <w:r>
        <w:rPr>
          <w:rFonts w:ascii="Times New Roman" w:eastAsia="Times New Roman" w:hAnsi="Times New Roman" w:cs="Times New Roman"/>
        </w:rPr>
        <w:t xml:space="preserve">, </w:t>
      </w:r>
      <w:r w:rsidR="00CA7162">
        <w:rPr>
          <w:rFonts w:ascii="Times New Roman" w:eastAsia="Times New Roman" w:hAnsi="Times New Roman" w:cs="Times New Roman"/>
        </w:rPr>
        <w:t>«</w:t>
      </w:r>
      <w:r>
        <w:rPr>
          <w:rFonts w:ascii="Times New Roman" w:eastAsia="Times New Roman" w:hAnsi="Times New Roman" w:cs="Times New Roman"/>
        </w:rPr>
        <w:t>е</w:t>
      </w:r>
      <w:r w:rsidR="00CA7162">
        <w:rPr>
          <w:rFonts w:ascii="Times New Roman" w:eastAsia="Times New Roman" w:hAnsi="Times New Roman" w:cs="Times New Roman"/>
        </w:rPr>
        <w:t>»</w:t>
      </w:r>
      <w:r>
        <w:rPr>
          <w:rFonts w:ascii="Times New Roman" w:eastAsia="Times New Roman" w:hAnsi="Times New Roman" w:cs="Times New Roman"/>
        </w:rPr>
        <w:t xml:space="preserve"> (за исключением  абзацев четвертого и пятого подпункта </w:t>
      </w:r>
      <w:r w:rsidR="00CA7162">
        <w:rPr>
          <w:rFonts w:ascii="Times New Roman" w:eastAsia="Times New Roman" w:hAnsi="Times New Roman" w:cs="Times New Roman"/>
        </w:rPr>
        <w:t>«</w:t>
      </w:r>
      <w:r>
        <w:rPr>
          <w:rFonts w:ascii="Times New Roman" w:eastAsia="Times New Roman" w:hAnsi="Times New Roman" w:cs="Times New Roman"/>
        </w:rPr>
        <w:t>в</w:t>
      </w:r>
      <w:r w:rsidR="00CA7162">
        <w:rPr>
          <w:rFonts w:ascii="Times New Roman" w:eastAsia="Times New Roman" w:hAnsi="Times New Roman" w:cs="Times New Roman"/>
        </w:rPr>
        <w:t>»</w:t>
      </w:r>
      <w:r>
        <w:rPr>
          <w:rFonts w:ascii="Times New Roman" w:eastAsia="Times New Roman" w:hAnsi="Times New Roman" w:cs="Times New Roman"/>
        </w:rPr>
        <w:t xml:space="preserve"> Правил № 8, при условии наличия у получателей средств племенного маточного поголовья сельскохозяйственных животных, подтвержденных данными об их регистрации </w:t>
      </w:r>
      <w:r>
        <w:rPr>
          <w:rFonts w:ascii="Times New Roman" w:eastAsia="Times New Roman" w:hAnsi="Times New Roman" w:cs="Times New Roman"/>
        </w:rPr>
        <w:br/>
        <w:t xml:space="preserve">в федеральной государственной информационно-аналитической системе племенных ресурсов), а также соответствие получателя субсидий подпунктам </w:t>
      </w:r>
      <w:r w:rsidR="00CA7162">
        <w:rPr>
          <w:rFonts w:ascii="Times New Roman" w:eastAsia="Times New Roman" w:hAnsi="Times New Roman" w:cs="Times New Roman"/>
        </w:rPr>
        <w:t>«</w:t>
      </w:r>
      <w:r>
        <w:rPr>
          <w:rFonts w:ascii="Times New Roman" w:eastAsia="Times New Roman" w:hAnsi="Times New Roman" w:cs="Times New Roman"/>
        </w:rPr>
        <w:t>о</w:t>
      </w:r>
      <w:r w:rsidR="00CA7162">
        <w:rPr>
          <w:rFonts w:ascii="Times New Roman" w:eastAsia="Times New Roman" w:hAnsi="Times New Roman" w:cs="Times New Roman"/>
        </w:rPr>
        <w:t>»</w:t>
      </w:r>
      <w:r>
        <w:rPr>
          <w:rFonts w:ascii="Times New Roman" w:eastAsia="Times New Roman" w:hAnsi="Times New Roman" w:cs="Times New Roman"/>
        </w:rPr>
        <w:t xml:space="preserve">, </w:t>
      </w:r>
      <w:r w:rsidR="00CA7162">
        <w:rPr>
          <w:rFonts w:ascii="Times New Roman" w:eastAsia="Times New Roman" w:hAnsi="Times New Roman" w:cs="Times New Roman"/>
        </w:rPr>
        <w:t>«</w:t>
      </w:r>
      <w:r>
        <w:rPr>
          <w:rFonts w:ascii="Times New Roman" w:eastAsia="Times New Roman" w:hAnsi="Times New Roman" w:cs="Times New Roman"/>
        </w:rPr>
        <w:t>р</w:t>
      </w:r>
      <w:r w:rsidR="00CA7162">
        <w:rPr>
          <w:rFonts w:ascii="Times New Roman" w:eastAsia="Times New Roman" w:hAnsi="Times New Roman" w:cs="Times New Roman"/>
        </w:rPr>
        <w:t>»</w:t>
      </w:r>
      <w:r>
        <w:rPr>
          <w:rFonts w:ascii="Times New Roman" w:eastAsia="Times New Roman" w:hAnsi="Times New Roman" w:cs="Times New Roman"/>
        </w:rPr>
        <w:t xml:space="preserve">, </w:t>
      </w:r>
      <w:r w:rsidR="00CA7162">
        <w:rPr>
          <w:rFonts w:ascii="Times New Roman" w:eastAsia="Times New Roman" w:hAnsi="Times New Roman" w:cs="Times New Roman"/>
        </w:rPr>
        <w:t>«</w:t>
      </w:r>
      <w:r>
        <w:rPr>
          <w:rFonts w:ascii="Times New Roman" w:eastAsia="Times New Roman" w:hAnsi="Times New Roman" w:cs="Times New Roman"/>
        </w:rPr>
        <w:t>с</w:t>
      </w:r>
      <w:r w:rsidR="00CA7162">
        <w:rPr>
          <w:rFonts w:ascii="Times New Roman" w:eastAsia="Times New Roman" w:hAnsi="Times New Roman" w:cs="Times New Roman"/>
        </w:rPr>
        <w:t>»</w:t>
      </w:r>
      <w:r>
        <w:rPr>
          <w:rFonts w:ascii="Times New Roman" w:eastAsia="Times New Roman" w:hAnsi="Times New Roman" w:cs="Times New Roman"/>
        </w:rPr>
        <w:t xml:space="preserve"> пункта 8 Правил № 8.</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Ставки для расчета размера указанных субсидий (грантов) утверждаются КППИТ </w:t>
      </w:r>
      <w:r>
        <w:rPr>
          <w:rFonts w:ascii="Times New Roman" w:eastAsia="Times New Roman" w:hAnsi="Times New Roman" w:cs="Times New Roman"/>
        </w:rPr>
        <w:br/>
        <w:t>из расчета: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по ставке на одну условную голову племенного маточного поголовья крупного рогатого скота (на поддержку селекционных мероприятий в соответствии с перечнем, утверждаемым Министерством сельского хозяйства Российской Федерации);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на одну голову племенных быков-производителей, оцененных по качеству потомства или находящихся в процессе оценки этого качества.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Для оценки эффективности использования указанных субсидий (грантов) применяются следующие результаты их использования, сформированные по группам получателей субсидий (грантов):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достижение численности племенного маточного поголовья сельскохозяйственных животных в пересчете на условные головы (тыс. голов);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достижение численности племенных быков-производителей, оцененных по качеству потомства или находящихся в процессе оценки этого качества (тыс. голов).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При установлении ставок применяются коэффициенты в соответствии с подпунктом </w:t>
      </w:r>
      <w:r w:rsidR="00CA7162">
        <w:rPr>
          <w:rFonts w:ascii="Times New Roman" w:eastAsia="Times New Roman" w:hAnsi="Times New Roman" w:cs="Times New Roman"/>
        </w:rPr>
        <w:t>«</w:t>
      </w:r>
      <w:r>
        <w:rPr>
          <w:rFonts w:ascii="Times New Roman" w:eastAsia="Times New Roman" w:hAnsi="Times New Roman" w:cs="Times New Roman"/>
        </w:rPr>
        <w:t>а</w:t>
      </w:r>
      <w:r w:rsidR="00CA7162">
        <w:rPr>
          <w:rFonts w:ascii="Times New Roman" w:eastAsia="Times New Roman" w:hAnsi="Times New Roman" w:cs="Times New Roman"/>
        </w:rPr>
        <w:t>»</w:t>
      </w:r>
      <w:r>
        <w:rPr>
          <w:rFonts w:ascii="Times New Roman" w:eastAsia="Times New Roman" w:hAnsi="Times New Roman" w:cs="Times New Roman"/>
        </w:rPr>
        <w:t xml:space="preserve"> пункта 11 Правил № 8.</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lastRenderedPageBreak/>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141C63" w:rsidRDefault="000F45D4">
      <w:pPr>
        <w:ind w:firstLine="540"/>
        <w:jc w:val="both"/>
        <w:rPr>
          <w:rFonts w:ascii="Times New Roman" w:eastAsia="Times New Roman" w:hAnsi="Times New Roman" w:cs="Times New Roman"/>
        </w:rPr>
      </w:pPr>
      <w:bookmarkStart w:id="1" w:name="Par37"/>
      <w:bookmarkEnd w:id="1"/>
      <w:r>
        <w:rPr>
          <w:rFonts w:ascii="Times New Roman" w:eastAsia="Times New Roman" w:hAnsi="Times New Roman" w:cs="Times New Roman"/>
        </w:rPr>
        <w:t xml:space="preserve">4.5.5. Субсидии, предусмотренные в пункте 1.5 перечня мероприятий подпрограммы, отнесенных к процессной части, предоставляются в целях возмещения части затрат </w:t>
      </w:r>
      <w:r>
        <w:rPr>
          <w:rFonts w:ascii="Times New Roman" w:eastAsia="Times New Roman" w:hAnsi="Times New Roman" w:cs="Times New Roman"/>
        </w:rPr>
        <w:br/>
        <w:t xml:space="preserve">на маркировочное оборудование юридическим лицам и индивидуальным предпринимателям, зарегистрированным и осуществляющим деятельность на территории Санкт-Петербурга, для обеспечения приобретения и ввода в промышленную эксплуатацию маркировочного оборудования для внедрения обязательной маркировки отдельных видов молочной продукции. Затратами на маркировочное оборудования являются затраты, указанные в подпункте </w:t>
      </w:r>
      <w:r w:rsidR="00CA7162">
        <w:rPr>
          <w:rFonts w:ascii="Times New Roman" w:eastAsia="Times New Roman" w:hAnsi="Times New Roman" w:cs="Times New Roman"/>
        </w:rPr>
        <w:t>«</w:t>
      </w:r>
      <w:r>
        <w:rPr>
          <w:rFonts w:ascii="Times New Roman" w:eastAsia="Times New Roman" w:hAnsi="Times New Roman" w:cs="Times New Roman"/>
        </w:rPr>
        <w:t>а</w:t>
      </w:r>
      <w:r w:rsidR="00CA7162">
        <w:rPr>
          <w:rFonts w:ascii="Times New Roman" w:eastAsia="Times New Roman" w:hAnsi="Times New Roman" w:cs="Times New Roman"/>
        </w:rPr>
        <w:t>»</w:t>
      </w:r>
      <w:r>
        <w:rPr>
          <w:rFonts w:ascii="Times New Roman" w:eastAsia="Times New Roman" w:hAnsi="Times New Roman" w:cs="Times New Roman"/>
        </w:rPr>
        <w:t xml:space="preserve"> пункта 2 Правил предоставления </w:t>
      </w:r>
      <w:r w:rsidR="00C27A09">
        <w:rPr>
          <w:rFonts w:ascii="Times New Roman" w:eastAsia="Times New Roman" w:hAnsi="Times New Roman" w:cs="Times New Roman"/>
        </w:rPr>
        <w:br/>
      </w:r>
      <w:r>
        <w:rPr>
          <w:rFonts w:ascii="Times New Roman" w:eastAsia="Times New Roman" w:hAnsi="Times New Roman" w:cs="Times New Roman"/>
        </w:rPr>
        <w:t xml:space="preserve">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w:t>
      </w:r>
      <w:r>
        <w:rPr>
          <w:rFonts w:ascii="Times New Roman" w:eastAsia="Times New Roman" w:hAnsi="Times New Roman" w:cs="Times New Roman"/>
        </w:rPr>
        <w:br/>
        <w:t>в промышленную эксплуатацию маркировочного оборудования для внедрения обязательной маркировки отдельных видов молочной продукции, являющихся приложением № 17 к Федеральной государственной программе развития сельского хозяйства (далее - Правила № 17).</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абзаце первом настоящего пункта, на территории Санкт-Петербурга.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предоставляются в целях возмещения части затрат </w:t>
      </w:r>
      <w:r>
        <w:rPr>
          <w:rFonts w:ascii="Times New Roman" w:eastAsia="Times New Roman" w:hAnsi="Times New Roman" w:cs="Times New Roman"/>
        </w:rPr>
        <w:br/>
        <w:t xml:space="preserve">на маркировочное оборудование для внедрения обязательной маркировки отдельных видов молочной продукции (за исключением мороженого) в соответствии с перечнем отдельных товаров, подлежащих обязательной маркировке средствами идентификации, утверждаемым Правительством Российской Федерации в соответствии с пунктом 3.1 части 1 статьи 5 Федерального закона </w:t>
      </w:r>
      <w:r w:rsidR="00CA7162">
        <w:rPr>
          <w:rFonts w:ascii="Times New Roman" w:eastAsia="Times New Roman" w:hAnsi="Times New Roman" w:cs="Times New Roman"/>
        </w:rPr>
        <w:t>«</w:t>
      </w:r>
      <w:r>
        <w:rPr>
          <w:rFonts w:ascii="Times New Roman" w:eastAsia="Times New Roman" w:hAnsi="Times New Roman" w:cs="Times New Roman"/>
        </w:rPr>
        <w:t>Об основах государственного регулирования торговой деятельности в Российской Федерации</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отдельным видам молочной продукции в целях предоставления указанных субсидий относится молочная продукция, выработанная из молока сырого крупного рогатого скота, козьего и овечьего, пастеризованного, </w:t>
      </w:r>
      <w:proofErr w:type="spellStart"/>
      <w:r>
        <w:rPr>
          <w:rFonts w:ascii="Times New Roman" w:eastAsia="Times New Roman" w:hAnsi="Times New Roman" w:cs="Times New Roman"/>
        </w:rPr>
        <w:t>ультрапастеризованного</w:t>
      </w:r>
      <w:proofErr w:type="spellEnd"/>
      <w:r>
        <w:rPr>
          <w:rFonts w:ascii="Times New Roman" w:eastAsia="Times New Roman" w:hAnsi="Times New Roman" w:cs="Times New Roman"/>
        </w:rPr>
        <w:t xml:space="preserve">, стерилизованного, </w:t>
      </w:r>
      <w:proofErr w:type="spellStart"/>
      <w:r>
        <w:rPr>
          <w:rFonts w:ascii="Times New Roman" w:eastAsia="Times New Roman" w:hAnsi="Times New Roman" w:cs="Times New Roman"/>
        </w:rPr>
        <w:t>ультравысокотемпературнообработанного</w:t>
      </w:r>
      <w:proofErr w:type="spellEnd"/>
      <w:r>
        <w:rPr>
          <w:rFonts w:ascii="Times New Roman" w:eastAsia="Times New Roman" w:hAnsi="Times New Roman" w:cs="Times New Roman"/>
        </w:rPr>
        <w:t xml:space="preserve"> молока и</w:t>
      </w:r>
      <w:r w:rsidR="00C27A09">
        <w:rPr>
          <w:rFonts w:ascii="Times New Roman" w:eastAsia="Times New Roman" w:hAnsi="Times New Roman" w:cs="Times New Roman"/>
        </w:rPr>
        <w:t xml:space="preserve"> </w:t>
      </w:r>
      <w:r>
        <w:rPr>
          <w:rFonts w:ascii="Times New Roman" w:eastAsia="Times New Roman" w:hAnsi="Times New Roman" w:cs="Times New Roman"/>
        </w:rPr>
        <w:t xml:space="preserve">(или) пастеризованных, </w:t>
      </w:r>
      <w:proofErr w:type="spellStart"/>
      <w:r>
        <w:rPr>
          <w:rFonts w:ascii="Times New Roman" w:eastAsia="Times New Roman" w:hAnsi="Times New Roman" w:cs="Times New Roman"/>
        </w:rPr>
        <w:t>ультрапастеризованных</w:t>
      </w:r>
      <w:proofErr w:type="spellEnd"/>
      <w:r>
        <w:rPr>
          <w:rFonts w:ascii="Times New Roman" w:eastAsia="Times New Roman" w:hAnsi="Times New Roman" w:cs="Times New Roman"/>
        </w:rPr>
        <w:t xml:space="preserve">, стерилизованных, </w:t>
      </w:r>
      <w:proofErr w:type="spellStart"/>
      <w:r>
        <w:rPr>
          <w:rFonts w:ascii="Times New Roman" w:eastAsia="Times New Roman" w:hAnsi="Times New Roman" w:cs="Times New Roman"/>
        </w:rPr>
        <w:t>ультравысокотемпературнообработанных</w:t>
      </w:r>
      <w:proofErr w:type="spellEnd"/>
      <w:r>
        <w:rPr>
          <w:rFonts w:ascii="Times New Roman" w:eastAsia="Times New Roman" w:hAnsi="Times New Roman" w:cs="Times New Roman"/>
        </w:rPr>
        <w:t xml:space="preserve"> молочных продуктов, изготовленных </w:t>
      </w:r>
      <w:r w:rsidR="00C27A09">
        <w:rPr>
          <w:rFonts w:ascii="Times New Roman" w:eastAsia="Times New Roman" w:hAnsi="Times New Roman" w:cs="Times New Roman"/>
        </w:rPr>
        <w:br/>
      </w:r>
      <w:r>
        <w:rPr>
          <w:rFonts w:ascii="Times New Roman" w:eastAsia="Times New Roman" w:hAnsi="Times New Roman" w:cs="Times New Roman"/>
        </w:rPr>
        <w:t xml:space="preserve">и упакованных промышленным способом на любом этапе товаропроводящей цепи </w:t>
      </w:r>
      <w:r w:rsidR="00C27A09">
        <w:rPr>
          <w:rFonts w:ascii="Times New Roman" w:eastAsia="Times New Roman" w:hAnsi="Times New Roman" w:cs="Times New Roman"/>
        </w:rPr>
        <w:br/>
      </w:r>
      <w:r>
        <w:rPr>
          <w:rFonts w:ascii="Times New Roman" w:eastAsia="Times New Roman" w:hAnsi="Times New Roman" w:cs="Times New Roman"/>
        </w:rPr>
        <w:t xml:space="preserve">(за исключением молочной продукции, масса нетто которой составляет 30 граммов и менее, молочной продукции, упакованной непромышленным способом в организациях розничной торговли, детского питания для детей до 3 лет </w:t>
      </w:r>
      <w:r>
        <w:rPr>
          <w:rFonts w:ascii="Times New Roman" w:eastAsia="Times New Roman" w:hAnsi="Times New Roman" w:cs="Times New Roman"/>
        </w:rPr>
        <w:br/>
        <w:t>и специализированного диетического лечебного и диетического профилактического питания, мороженого и десертов без содержания молочных жиров и (или) молочного белка в составе), относящиеся к кодам единой Товарной номенклатуры внешнеэкономической деятельности Евразийского экономического союза 0401, 0402, 0403, 0404, 0405, 0406, 2202999100, 2202999500, 2202999900, кодам Общероссийского классификатора продукции по видам экономической деятельности 10.51, 10.86.10.110, 10.86.10.140, 10.86.10.190.</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В случае заключения в соответствии с Правилами № 17 между Министерством сельского хозяйства Российской Федерации и Правительством Санкт-Петербурга соглашения о предоставлении из федерального бюджета бюджету субъекта Российской Федерации в соответствующем финансовом году субсидии на цели, предусмотренные </w:t>
      </w:r>
      <w:r>
        <w:rPr>
          <w:rFonts w:ascii="Times New Roman" w:eastAsia="Times New Roman" w:hAnsi="Times New Roman" w:cs="Times New Roman"/>
        </w:rPr>
        <w:br/>
        <w:t xml:space="preserve">в пункте 1.5 перечня мероприятий подпрограммы, отнесенных к процессной части, КППИТ в соответствующем финансовом году разрабатывает и согласовывает проект постановления </w:t>
      </w:r>
      <w:r>
        <w:rPr>
          <w:rFonts w:ascii="Times New Roman" w:eastAsia="Times New Roman" w:hAnsi="Times New Roman" w:cs="Times New Roman"/>
        </w:rPr>
        <w:lastRenderedPageBreak/>
        <w:t xml:space="preserve">Правительства Санкт-Петербурга о порядке предоставления субсидий, предусмотренных </w:t>
      </w:r>
      <w:r w:rsidR="00656A42">
        <w:rPr>
          <w:rFonts w:ascii="Times New Roman" w:eastAsia="Times New Roman" w:hAnsi="Times New Roman" w:cs="Times New Roman"/>
        </w:rPr>
        <w:br/>
      </w:r>
      <w:r>
        <w:rPr>
          <w:rFonts w:ascii="Times New Roman" w:eastAsia="Times New Roman" w:hAnsi="Times New Roman" w:cs="Times New Roman"/>
        </w:rPr>
        <w:t xml:space="preserve">в пункте 1.5 перечня мероприятий подпрограммы, отнесенных </w:t>
      </w:r>
      <w:r w:rsidR="00C27A09">
        <w:rPr>
          <w:rFonts w:ascii="Times New Roman" w:eastAsia="Times New Roman" w:hAnsi="Times New Roman" w:cs="Times New Roman"/>
        </w:rPr>
        <w:br/>
      </w:r>
      <w:r>
        <w:rPr>
          <w:rFonts w:ascii="Times New Roman" w:eastAsia="Times New Roman" w:hAnsi="Times New Roman" w:cs="Times New Roman"/>
        </w:rPr>
        <w:t xml:space="preserve">к процессной части, разрабатывает и принимает распоряжение КППИТ о реализации указанного постановления, а также организует предоставление субсидий в соответствии </w:t>
      </w:r>
      <w:r w:rsidR="00C27A09">
        <w:rPr>
          <w:rFonts w:ascii="Times New Roman" w:eastAsia="Times New Roman" w:hAnsi="Times New Roman" w:cs="Times New Roman"/>
        </w:rPr>
        <w:br/>
      </w:r>
      <w:r>
        <w:rPr>
          <w:rFonts w:ascii="Times New Roman" w:eastAsia="Times New Roman" w:hAnsi="Times New Roman" w:cs="Times New Roman"/>
        </w:rPr>
        <w:t>с принятыми нормативными правовыми актами.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В указанном случае субсидии будут предоставляться получателям субсидий за счет средств, поступающих в бюджет Санкт-Петербурга из федерального бюджета, </w:t>
      </w:r>
      <w:r w:rsidR="00C27A09">
        <w:rPr>
          <w:rFonts w:ascii="Times New Roman" w:eastAsia="Times New Roman" w:hAnsi="Times New Roman" w:cs="Times New Roman"/>
        </w:rPr>
        <w:br/>
      </w:r>
      <w:r>
        <w:rPr>
          <w:rFonts w:ascii="Times New Roman" w:eastAsia="Times New Roman" w:hAnsi="Times New Roman" w:cs="Times New Roman"/>
        </w:rPr>
        <w:t>а условиями их предоставления должно являться соответствие получателей субсидий требованиям, установленным в Правилах № 17, а также включение в заключенные с ними соглашения о предоставлении субсидий условий об обязательствах получателей субсидий достичь в году получения средств субсидий результатов их предоставления.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Доля средств бюджета Санкт-Петербурга, предоставляемых на возмещение части затрат на приобретение маркировочного оборудования и ввод его в эксплуатацию, установлена в подпункте </w:t>
      </w:r>
      <w:r w:rsidR="00CA7162">
        <w:rPr>
          <w:rFonts w:ascii="Times New Roman" w:eastAsia="Times New Roman" w:hAnsi="Times New Roman" w:cs="Times New Roman"/>
        </w:rPr>
        <w:t>«</w:t>
      </w:r>
      <w:r>
        <w:rPr>
          <w:rFonts w:ascii="Times New Roman" w:eastAsia="Times New Roman" w:hAnsi="Times New Roman" w:cs="Times New Roman"/>
        </w:rPr>
        <w:t>е</w:t>
      </w:r>
      <w:r w:rsidR="00CA7162">
        <w:rPr>
          <w:rFonts w:ascii="Times New Roman" w:eastAsia="Times New Roman" w:hAnsi="Times New Roman" w:cs="Times New Roman"/>
        </w:rPr>
        <w:t>»</w:t>
      </w:r>
      <w:r>
        <w:rPr>
          <w:rFonts w:ascii="Times New Roman" w:eastAsia="Times New Roman" w:hAnsi="Times New Roman" w:cs="Times New Roman"/>
        </w:rPr>
        <w:t xml:space="preserve"> пункта 8 Правил № 17 и составляет 70 процентов фактической стоимости маркировочного оборудования (но не выше предельной стоимости маркировочного оборудования).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Предельная стоимость маркировочного оборудования определяется в соответствии </w:t>
      </w:r>
      <w:r>
        <w:rPr>
          <w:rFonts w:ascii="Times New Roman" w:eastAsia="Times New Roman" w:hAnsi="Times New Roman" w:cs="Times New Roman"/>
        </w:rPr>
        <w:br/>
        <w:t>с пунктом 9 Правил № 17.</w:t>
      </w:r>
    </w:p>
    <w:p w:rsidR="00141C63" w:rsidRDefault="000F45D4">
      <w:pPr>
        <w:ind w:firstLine="540"/>
        <w:jc w:val="both"/>
        <w:rPr>
          <w:rFonts w:ascii="Times New Roman" w:eastAsia="Times New Roman" w:hAnsi="Times New Roman" w:cs="Times New Roman"/>
        </w:rPr>
      </w:pPr>
      <w:bookmarkStart w:id="2" w:name="Par45"/>
      <w:bookmarkEnd w:id="2"/>
      <w:r>
        <w:rPr>
          <w:rFonts w:ascii="Times New Roman" w:eastAsia="Times New Roman" w:hAnsi="Times New Roman" w:cs="Times New Roman"/>
        </w:rPr>
        <w:t xml:space="preserve">4.5.6. Субсидии, предусмотренные в пункте 1.6 перечня мероприятий подпрограммы, отнесенных к процессной части, предоставляются юридическим лицам и индивидуальным предпринимателям, зарегистрированным и осуществляющим на территории </w:t>
      </w:r>
      <w:r>
        <w:rPr>
          <w:rFonts w:ascii="Times New Roman" w:eastAsia="Times New Roman" w:hAnsi="Times New Roman" w:cs="Times New Roman"/>
        </w:rPr>
        <w:br/>
        <w:t xml:space="preserve">Санкт-Петербурга экономическую деятельность, относящуюся в соответствии с ОКВЭД ОК 029-2014 (КДЕС Ред. 2) к подгруппе 10.71.1 </w:t>
      </w:r>
      <w:r w:rsidR="00CA7162">
        <w:rPr>
          <w:rFonts w:ascii="Times New Roman" w:eastAsia="Times New Roman" w:hAnsi="Times New Roman" w:cs="Times New Roman"/>
        </w:rPr>
        <w:t>«</w:t>
      </w:r>
      <w:r>
        <w:rPr>
          <w:rFonts w:ascii="Times New Roman" w:eastAsia="Times New Roman" w:hAnsi="Times New Roman" w:cs="Times New Roman"/>
        </w:rPr>
        <w:t>Производство хлеба и хлебобулочных изделий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группы 10.71 </w:t>
      </w:r>
      <w:r w:rsidR="00CA7162">
        <w:rPr>
          <w:rFonts w:ascii="Times New Roman" w:eastAsia="Times New Roman" w:hAnsi="Times New Roman" w:cs="Times New Roman"/>
        </w:rPr>
        <w:t>«</w:t>
      </w:r>
      <w:r>
        <w:rPr>
          <w:rFonts w:ascii="Times New Roman" w:eastAsia="Times New Roman" w:hAnsi="Times New Roman" w:cs="Times New Roman"/>
        </w:rPr>
        <w:t>Производство хлеба и мучных кондитерских изделий, тортов и пирожных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10.7 </w:t>
      </w:r>
      <w:r w:rsidR="00CA7162">
        <w:rPr>
          <w:rFonts w:ascii="Times New Roman" w:eastAsia="Times New Roman" w:hAnsi="Times New Roman" w:cs="Times New Roman"/>
        </w:rPr>
        <w:t>«</w:t>
      </w:r>
      <w:r>
        <w:rPr>
          <w:rFonts w:ascii="Times New Roman" w:eastAsia="Times New Roman" w:hAnsi="Times New Roman" w:cs="Times New Roman"/>
        </w:rPr>
        <w:t>Производство хлебобулочных и мучных кондитерских изделий</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 xml:space="preserve">, которые обязуются не повышать в месяце получения субсидии цену на хлеб </w:t>
      </w:r>
      <w:r w:rsidR="00AC2378">
        <w:rPr>
          <w:rFonts w:ascii="Times New Roman" w:eastAsia="Times New Roman" w:hAnsi="Times New Roman" w:cs="Times New Roman"/>
        </w:rPr>
        <w:br/>
      </w:r>
      <w:r>
        <w:rPr>
          <w:rFonts w:ascii="Times New Roman" w:eastAsia="Times New Roman" w:hAnsi="Times New Roman" w:cs="Times New Roman"/>
        </w:rPr>
        <w:t xml:space="preserve">и хлебобулочные изделия, в целях возмещения части затрат на производство </w:t>
      </w:r>
      <w:r w:rsidR="00AC2378">
        <w:rPr>
          <w:rFonts w:ascii="Times New Roman" w:eastAsia="Times New Roman" w:hAnsi="Times New Roman" w:cs="Times New Roman"/>
        </w:rPr>
        <w:br/>
      </w:r>
      <w:r>
        <w:rPr>
          <w:rFonts w:ascii="Times New Roman" w:eastAsia="Times New Roman" w:hAnsi="Times New Roman" w:cs="Times New Roman"/>
        </w:rPr>
        <w:t xml:space="preserve">и реализацию произведенных и реализованных хлеба и хлебобулочных изделий, относящихся к продукции по виду экономической деятельности в соответствии с ОКПД 2 ОК 034-2014 (КПЕС 2008) к подкатегориям 10.71.11.110 </w:t>
      </w:r>
      <w:r w:rsidR="00CA7162">
        <w:rPr>
          <w:rFonts w:ascii="Times New Roman" w:eastAsia="Times New Roman" w:hAnsi="Times New Roman" w:cs="Times New Roman"/>
        </w:rPr>
        <w:t>«</w:t>
      </w:r>
      <w:r>
        <w:rPr>
          <w:rFonts w:ascii="Times New Roman" w:eastAsia="Times New Roman" w:hAnsi="Times New Roman" w:cs="Times New Roman"/>
        </w:rPr>
        <w:t>Хлеб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w:t>
      </w:r>
      <w:r w:rsidR="00656A42">
        <w:rPr>
          <w:rFonts w:ascii="Times New Roman" w:eastAsia="Times New Roman" w:hAnsi="Times New Roman" w:cs="Times New Roman"/>
        </w:rPr>
        <w:br/>
      </w:r>
      <w:r>
        <w:rPr>
          <w:rFonts w:ascii="Times New Roman" w:eastAsia="Times New Roman" w:hAnsi="Times New Roman" w:cs="Times New Roman"/>
        </w:rPr>
        <w:t xml:space="preserve">и 10.71.11.120 </w:t>
      </w:r>
      <w:r w:rsidR="00CA7162">
        <w:rPr>
          <w:rFonts w:ascii="Times New Roman" w:eastAsia="Times New Roman" w:hAnsi="Times New Roman" w:cs="Times New Roman"/>
        </w:rPr>
        <w:t>«</w:t>
      </w:r>
      <w:r>
        <w:rPr>
          <w:rFonts w:ascii="Times New Roman" w:eastAsia="Times New Roman" w:hAnsi="Times New Roman" w:cs="Times New Roman"/>
        </w:rPr>
        <w:t>Булочные изделия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категории 10.71.11.100 </w:t>
      </w:r>
      <w:r w:rsidR="00CA7162">
        <w:rPr>
          <w:rFonts w:ascii="Times New Roman" w:eastAsia="Times New Roman" w:hAnsi="Times New Roman" w:cs="Times New Roman"/>
        </w:rPr>
        <w:t>«</w:t>
      </w:r>
      <w:r>
        <w:rPr>
          <w:rFonts w:ascii="Times New Roman" w:eastAsia="Times New Roman" w:hAnsi="Times New Roman" w:cs="Times New Roman"/>
        </w:rPr>
        <w:t>Хлеб и хлебобулочные изделия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вида 10.71.11 </w:t>
      </w:r>
      <w:r w:rsidR="00CA7162">
        <w:rPr>
          <w:rFonts w:ascii="Times New Roman" w:eastAsia="Times New Roman" w:hAnsi="Times New Roman" w:cs="Times New Roman"/>
        </w:rPr>
        <w:t>«</w:t>
      </w:r>
      <w:r>
        <w:rPr>
          <w:rFonts w:ascii="Times New Roman" w:eastAsia="Times New Roman" w:hAnsi="Times New Roman" w:cs="Times New Roman"/>
        </w:rPr>
        <w:t>Изделия хлебобулочные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подгруппы 10.71.1 </w:t>
      </w:r>
      <w:r w:rsidR="00CA7162">
        <w:rPr>
          <w:rFonts w:ascii="Times New Roman" w:eastAsia="Times New Roman" w:hAnsi="Times New Roman" w:cs="Times New Roman"/>
        </w:rPr>
        <w:t>«</w:t>
      </w:r>
      <w:r>
        <w:rPr>
          <w:rFonts w:ascii="Times New Roman" w:eastAsia="Times New Roman" w:hAnsi="Times New Roman" w:cs="Times New Roman"/>
        </w:rPr>
        <w:t>Изделия хлебобулочные; мучные кондитерские изделия, торты</w:t>
      </w:r>
      <w:r w:rsidR="00C27A09">
        <w:rPr>
          <w:rFonts w:ascii="Times New Roman" w:eastAsia="Times New Roman" w:hAnsi="Times New Roman" w:cs="Times New Roman"/>
        </w:rPr>
        <w:t xml:space="preserve"> </w:t>
      </w:r>
      <w:r>
        <w:rPr>
          <w:rFonts w:ascii="Times New Roman" w:eastAsia="Times New Roman" w:hAnsi="Times New Roman" w:cs="Times New Roman"/>
        </w:rPr>
        <w:t>и пирожные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группы 10.71 </w:t>
      </w:r>
      <w:r w:rsidR="00CA7162">
        <w:rPr>
          <w:rFonts w:ascii="Times New Roman" w:eastAsia="Times New Roman" w:hAnsi="Times New Roman" w:cs="Times New Roman"/>
        </w:rPr>
        <w:t>«</w:t>
      </w:r>
      <w:r>
        <w:rPr>
          <w:rFonts w:ascii="Times New Roman" w:eastAsia="Times New Roman" w:hAnsi="Times New Roman" w:cs="Times New Roman"/>
        </w:rPr>
        <w:t>Изделия хлебобулочные; мучные кондитерские изделия, торты и пирожные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10.7 </w:t>
      </w:r>
      <w:r w:rsidR="00CA7162">
        <w:rPr>
          <w:rFonts w:ascii="Times New Roman" w:eastAsia="Times New Roman" w:hAnsi="Times New Roman" w:cs="Times New Roman"/>
        </w:rPr>
        <w:t>«</w:t>
      </w:r>
      <w:r>
        <w:rPr>
          <w:rFonts w:ascii="Times New Roman" w:eastAsia="Times New Roman" w:hAnsi="Times New Roman" w:cs="Times New Roman"/>
        </w:rPr>
        <w:t>Изделия хлебобулочные и мучные кондитерские</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Продукты пищевые</w:t>
      </w:r>
      <w:r w:rsidR="00CA7162">
        <w:rPr>
          <w:rFonts w:ascii="Times New Roman" w:eastAsia="Times New Roman" w:hAnsi="Times New Roman" w:cs="Times New Roman"/>
        </w:rPr>
        <w:t>»</w:t>
      </w:r>
      <w:r w:rsidR="00C27A09">
        <w:rPr>
          <w:rFonts w:ascii="Times New Roman" w:eastAsia="Times New Roman" w:hAnsi="Times New Roman" w:cs="Times New Roman"/>
        </w:rPr>
        <w:t xml:space="preserve"> </w:t>
      </w:r>
      <w:r>
        <w:rPr>
          <w:rFonts w:ascii="Times New Roman" w:eastAsia="Times New Roman" w:hAnsi="Times New Roman" w:cs="Times New Roman"/>
        </w:rPr>
        <w:t>(далее - хлеб и хлебобулочные изделия).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абзаце первом настоящего пункта, на территории Санкт-Петербурга.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w:t>
      </w:r>
      <w:r w:rsidRPr="00AC2378">
        <w:rPr>
          <w:rFonts w:ascii="Times New Roman" w:eastAsia="Times New Roman" w:hAnsi="Times New Roman" w:cs="Times New Roman"/>
        </w:rPr>
        <w:t>субсидии предоставляются в 2029 году из</w:t>
      </w:r>
      <w:r>
        <w:rPr>
          <w:rFonts w:ascii="Times New Roman" w:eastAsia="Times New Roman" w:hAnsi="Times New Roman" w:cs="Times New Roman"/>
        </w:rPr>
        <w:t xml:space="preserve"> расчета размера компенсации </w:t>
      </w:r>
      <w:r>
        <w:rPr>
          <w:rFonts w:ascii="Times New Roman" w:eastAsia="Times New Roman" w:hAnsi="Times New Roman" w:cs="Times New Roman"/>
        </w:rPr>
        <w:br/>
        <w:t xml:space="preserve">на производство и реализацию 1 тонны произведенных и реализованных хлеба </w:t>
      </w:r>
      <w:r>
        <w:rPr>
          <w:rFonts w:ascii="Times New Roman" w:eastAsia="Times New Roman" w:hAnsi="Times New Roman" w:cs="Times New Roman"/>
        </w:rPr>
        <w:br/>
        <w:t>и хлебобулочных изделий, но не более фактически понесенных получателями субсидий затрат (без учета налога на добавленную стоимость) по ставке, утвержденной КППИТ.</w:t>
      </w:r>
    </w:p>
    <w:p w:rsidR="00141C63" w:rsidRDefault="000F45D4">
      <w:pPr>
        <w:ind w:firstLine="540"/>
        <w:jc w:val="both"/>
        <w:rPr>
          <w:rFonts w:ascii="Times New Roman" w:eastAsia="Times New Roman" w:hAnsi="Times New Roman" w:cs="Times New Roman"/>
        </w:rPr>
      </w:pPr>
      <w:bookmarkStart w:id="3" w:name="Par48"/>
      <w:bookmarkEnd w:id="3"/>
      <w:r>
        <w:rPr>
          <w:rFonts w:ascii="Times New Roman" w:eastAsia="Times New Roman" w:hAnsi="Times New Roman" w:cs="Times New Roman"/>
        </w:rPr>
        <w:t xml:space="preserve">4.5.7. Субсидии, предусмотренные в пункте 2.1 перечня мероприятий подпрограммы, отнесенных к процессной части, предоставляются субъектам деятельности в сфере АПК </w:t>
      </w:r>
      <w:r>
        <w:rPr>
          <w:rFonts w:ascii="Times New Roman" w:eastAsia="Times New Roman" w:hAnsi="Times New Roman" w:cs="Times New Roman"/>
        </w:rPr>
        <w:br/>
        <w:t xml:space="preserve">из числа юридических лиц, относящихся к сельскохозяйственным товаропроизводителям, крестьянских (фермерских) хозяйств, организаций, осуществляющих первичную и (или) последующую (промышленную) переработку сельскохозяйственной продукции, </w:t>
      </w:r>
      <w:r>
        <w:rPr>
          <w:rFonts w:ascii="Times New Roman" w:eastAsia="Times New Roman" w:hAnsi="Times New Roman" w:cs="Times New Roman"/>
        </w:rPr>
        <w:lastRenderedPageBreak/>
        <w:t xml:space="preserve">зарегистрированных и осуществляющих на территории Санкт-Петербурга деятельность, связанную с производством (реализацией) продукции животноводства </w:t>
      </w:r>
      <w:r w:rsidR="00AC2378">
        <w:rPr>
          <w:rFonts w:ascii="Times New Roman" w:eastAsia="Times New Roman" w:hAnsi="Times New Roman" w:cs="Times New Roman"/>
        </w:rPr>
        <w:br/>
      </w:r>
      <w:r>
        <w:rPr>
          <w:rFonts w:ascii="Times New Roman" w:eastAsia="Times New Roman" w:hAnsi="Times New Roman" w:cs="Times New Roman"/>
        </w:rPr>
        <w:t>в Санкт-Петербурге, относящуюся в соответствии с ОКВЭД ОК 029-2014 (КДЕС Ред. 2):</w:t>
      </w:r>
    </w:p>
    <w:p w:rsidR="00141C63" w:rsidRDefault="000F45D4">
      <w:pPr>
        <w:ind w:firstLine="540"/>
        <w:jc w:val="both"/>
        <w:rPr>
          <w:rFonts w:ascii="Times New Roman" w:eastAsia="Times New Roman" w:hAnsi="Times New Roman" w:cs="Times New Roman"/>
        </w:rPr>
      </w:pPr>
      <w:bookmarkStart w:id="4" w:name="Par49"/>
      <w:bookmarkEnd w:id="4"/>
      <w:r>
        <w:rPr>
          <w:rFonts w:ascii="Times New Roman" w:eastAsia="Times New Roman" w:hAnsi="Times New Roman" w:cs="Times New Roman"/>
        </w:rPr>
        <w:t xml:space="preserve">к классу 01 </w:t>
      </w:r>
      <w:r w:rsidR="00CA7162">
        <w:rPr>
          <w:rFonts w:ascii="Times New Roman" w:eastAsia="Times New Roman" w:hAnsi="Times New Roman" w:cs="Times New Roman"/>
        </w:rPr>
        <w:t>«</w:t>
      </w:r>
      <w:r>
        <w:rPr>
          <w:rFonts w:ascii="Times New Roman" w:eastAsia="Times New Roman" w:hAnsi="Times New Roman" w:cs="Times New Roman"/>
        </w:rPr>
        <w:t>Растениеводство и животноводство, охота и предоставление соответствующих услуг в этих областях</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A </w:t>
      </w:r>
      <w:r w:rsidR="00CA7162">
        <w:rPr>
          <w:rFonts w:ascii="Times New Roman" w:eastAsia="Times New Roman" w:hAnsi="Times New Roman" w:cs="Times New Roman"/>
        </w:rPr>
        <w:t>«</w:t>
      </w:r>
      <w:r>
        <w:rPr>
          <w:rFonts w:ascii="Times New Roman" w:eastAsia="Times New Roman" w:hAnsi="Times New Roman" w:cs="Times New Roman"/>
        </w:rPr>
        <w:t>Сельское хозяйство, лесное хозяйство, охота, рыболовство и рыбоводство</w:t>
      </w:r>
      <w:r w:rsidR="00CA7162">
        <w:rPr>
          <w:rFonts w:ascii="Times New Roman" w:eastAsia="Times New Roman" w:hAnsi="Times New Roman" w:cs="Times New Roman"/>
        </w:rPr>
        <w:t>»</w:t>
      </w:r>
      <w:r>
        <w:rPr>
          <w:rFonts w:ascii="Times New Roman" w:eastAsia="Times New Roman" w:hAnsi="Times New Roman" w:cs="Times New Roman"/>
        </w:rPr>
        <w:t xml:space="preserve">, за исключением подкласса 01.7 </w:t>
      </w:r>
      <w:r w:rsidR="00CA7162">
        <w:rPr>
          <w:rFonts w:ascii="Times New Roman" w:eastAsia="Times New Roman" w:hAnsi="Times New Roman" w:cs="Times New Roman"/>
        </w:rPr>
        <w:t>«</w:t>
      </w:r>
      <w:r>
        <w:rPr>
          <w:rFonts w:ascii="Times New Roman" w:eastAsia="Times New Roman" w:hAnsi="Times New Roman" w:cs="Times New Roman"/>
        </w:rPr>
        <w:t xml:space="preserve">Охота, отлов </w:t>
      </w:r>
      <w:r w:rsidR="00656A42">
        <w:rPr>
          <w:rFonts w:ascii="Times New Roman" w:eastAsia="Times New Roman" w:hAnsi="Times New Roman" w:cs="Times New Roman"/>
        </w:rPr>
        <w:br/>
      </w:r>
      <w:r>
        <w:rPr>
          <w:rFonts w:ascii="Times New Roman" w:eastAsia="Times New Roman" w:hAnsi="Times New Roman" w:cs="Times New Roman"/>
        </w:rPr>
        <w:t>и отстрел диких животных, включая предоставление услуг в этих областях</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10.1 </w:t>
      </w:r>
      <w:r w:rsidR="00CA7162">
        <w:rPr>
          <w:rFonts w:ascii="Times New Roman" w:eastAsia="Times New Roman" w:hAnsi="Times New Roman" w:cs="Times New Roman"/>
        </w:rPr>
        <w:t>«</w:t>
      </w:r>
      <w:r>
        <w:rPr>
          <w:rFonts w:ascii="Times New Roman" w:eastAsia="Times New Roman" w:hAnsi="Times New Roman" w:cs="Times New Roman"/>
        </w:rPr>
        <w:t>Переработка и консервирование мяса и мясной пищевой продукции</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10.2 </w:t>
      </w:r>
      <w:r w:rsidR="00CA7162">
        <w:rPr>
          <w:rFonts w:ascii="Times New Roman" w:eastAsia="Times New Roman" w:hAnsi="Times New Roman" w:cs="Times New Roman"/>
        </w:rPr>
        <w:t>«</w:t>
      </w:r>
      <w:r>
        <w:rPr>
          <w:rFonts w:ascii="Times New Roman" w:eastAsia="Times New Roman" w:hAnsi="Times New Roman" w:cs="Times New Roman"/>
        </w:rPr>
        <w:t xml:space="preserve">Переработка и консервирование рыбы, ракообразных </w:t>
      </w:r>
      <w:r w:rsidR="00AC2378">
        <w:rPr>
          <w:rFonts w:ascii="Times New Roman" w:eastAsia="Times New Roman" w:hAnsi="Times New Roman" w:cs="Times New Roman"/>
        </w:rPr>
        <w:br/>
      </w:r>
      <w:r>
        <w:rPr>
          <w:rFonts w:ascii="Times New Roman" w:eastAsia="Times New Roman" w:hAnsi="Times New Roman" w:cs="Times New Roman"/>
        </w:rPr>
        <w:t>и моллюсков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10.5 </w:t>
      </w:r>
      <w:r w:rsidR="00CA7162">
        <w:rPr>
          <w:rFonts w:ascii="Times New Roman" w:eastAsia="Times New Roman" w:hAnsi="Times New Roman" w:cs="Times New Roman"/>
        </w:rPr>
        <w:t>«</w:t>
      </w:r>
      <w:r>
        <w:rPr>
          <w:rFonts w:ascii="Times New Roman" w:eastAsia="Times New Roman" w:hAnsi="Times New Roman" w:cs="Times New Roman"/>
        </w:rPr>
        <w:t>Производство молочной продукции</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группе 10.61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продуктов мукомольной и крупяной промышленности</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10.6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продуктов мукомольной и крупяной промышленности, крахмала и крахмалосодержащих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группам 10.71 </w:t>
      </w:r>
      <w:r w:rsidR="00CA7162">
        <w:rPr>
          <w:rFonts w:ascii="Times New Roman" w:eastAsia="Times New Roman" w:hAnsi="Times New Roman" w:cs="Times New Roman"/>
        </w:rPr>
        <w:t>«</w:t>
      </w:r>
      <w:r>
        <w:rPr>
          <w:rFonts w:ascii="Times New Roman" w:eastAsia="Times New Roman" w:hAnsi="Times New Roman" w:cs="Times New Roman"/>
        </w:rPr>
        <w:t xml:space="preserve">Производство хлеба и мучных кондитерских изделий, тортов </w:t>
      </w:r>
      <w:r>
        <w:rPr>
          <w:rFonts w:ascii="Times New Roman" w:eastAsia="Times New Roman" w:hAnsi="Times New Roman" w:cs="Times New Roman"/>
        </w:rPr>
        <w:br/>
        <w:t>и пирожных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и 10.72 </w:t>
      </w:r>
      <w:r w:rsidR="00CA7162">
        <w:rPr>
          <w:rFonts w:ascii="Times New Roman" w:eastAsia="Times New Roman" w:hAnsi="Times New Roman" w:cs="Times New Roman"/>
        </w:rPr>
        <w:t>«</w:t>
      </w:r>
      <w:r>
        <w:rPr>
          <w:rFonts w:ascii="Times New Roman" w:eastAsia="Times New Roman" w:hAnsi="Times New Roman" w:cs="Times New Roman"/>
        </w:rPr>
        <w:t>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10.7 </w:t>
      </w:r>
      <w:r w:rsidR="00CA7162">
        <w:rPr>
          <w:rFonts w:ascii="Times New Roman" w:eastAsia="Times New Roman" w:hAnsi="Times New Roman" w:cs="Times New Roman"/>
        </w:rPr>
        <w:t>«</w:t>
      </w:r>
      <w:r>
        <w:rPr>
          <w:rFonts w:ascii="Times New Roman" w:eastAsia="Times New Roman" w:hAnsi="Times New Roman" w:cs="Times New Roman"/>
        </w:rPr>
        <w:t>Производство хлебобулочных и мучных кондитерских изделий</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группе 10.89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прочих пищевых продуктов, не включенных в другие группировки</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10.8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прочих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bookmarkStart w:id="5" w:name="Par56"/>
      <w:bookmarkEnd w:id="5"/>
      <w:r>
        <w:rPr>
          <w:rFonts w:ascii="Times New Roman" w:eastAsia="Times New Roman" w:hAnsi="Times New Roman" w:cs="Times New Roman"/>
        </w:rPr>
        <w:t xml:space="preserve">к группе 10.91 </w:t>
      </w:r>
      <w:r w:rsidR="00CA7162">
        <w:rPr>
          <w:rFonts w:ascii="Times New Roman" w:eastAsia="Times New Roman" w:hAnsi="Times New Roman" w:cs="Times New Roman"/>
        </w:rPr>
        <w:t>«</w:t>
      </w:r>
      <w:r>
        <w:rPr>
          <w:rFonts w:ascii="Times New Roman" w:eastAsia="Times New Roman" w:hAnsi="Times New Roman" w:cs="Times New Roman"/>
        </w:rPr>
        <w:t xml:space="preserve">Производство готовых кормов для животных, содержащихся </w:t>
      </w:r>
      <w:r>
        <w:rPr>
          <w:rFonts w:ascii="Times New Roman" w:eastAsia="Times New Roman" w:hAnsi="Times New Roman" w:cs="Times New Roman"/>
        </w:rPr>
        <w:br/>
        <w:t>на фермах</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10.9 </w:t>
      </w:r>
      <w:r w:rsidR="00CA7162">
        <w:rPr>
          <w:rFonts w:ascii="Times New Roman" w:eastAsia="Times New Roman" w:hAnsi="Times New Roman" w:cs="Times New Roman"/>
        </w:rPr>
        <w:t>«</w:t>
      </w:r>
      <w:r>
        <w:rPr>
          <w:rFonts w:ascii="Times New Roman" w:eastAsia="Times New Roman" w:hAnsi="Times New Roman" w:cs="Times New Roman"/>
        </w:rPr>
        <w:t>Производство готовых кормов для животных</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также могут предоставляться субъектам деятельности в сфере АПК, указанным в абзаце первом настоящего пункта, являющимся юридическими лицами, зарегистрированными в других субъектах Российской Федерации, обособленные подразделения которых осуществляют деятельность, указанную в абзацах втором - девятом настоящего пункта, на территории Санкт-Петербурга.</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Указанные субсидии предоставляются в целях возмещения части затрат на уплату процентов по краткосрочным кредитам, полученным в кредитных организациях </w:t>
      </w:r>
      <w:r>
        <w:rPr>
          <w:rFonts w:ascii="Times New Roman" w:eastAsia="Times New Roman" w:hAnsi="Times New Roman" w:cs="Times New Roman"/>
          <w:sz w:val="24"/>
          <w:szCs w:val="24"/>
          <w:lang w:eastAsia="en-US"/>
        </w:rPr>
        <w:br/>
        <w:t>по кредитным договорам, заключенным сроком до трех лет, в связи с производством (реализацией) товаров, выполнением работ, оказанием услуг в сфере агропромышленного производства в Санкт-Петербурге, заключенным не ранее 01.01.2022, в случае привлечения заемных средств по указанным договорам на закупку:</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молока-сырья для производства цельномолочной продукции, твердых и полутвердых сыров, масла сливочного;</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зерна для мукомольно-крупяной, хлебопекарной и комбикормовой отраслей промышленности;</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отечественного сырья (мелассы, патоки) для производства дрожжей;</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отечественной муки, соли, сахара, растительного и сливочного масел, яиц, (меланжа) для производства хлебобулочных, кондитерских изделий;</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мясного сырья, натуральной оболочки (из кишечного сырья: свиные бараньи, говяжьи) искусственные оболочки (полимерные, из натуральных материалов: белковые, целлюлозные, </w:t>
      </w:r>
      <w:proofErr w:type="spellStart"/>
      <w:r>
        <w:rPr>
          <w:rFonts w:ascii="Times New Roman" w:eastAsia="Times New Roman" w:hAnsi="Times New Roman" w:cs="Times New Roman"/>
          <w:sz w:val="24"/>
          <w:szCs w:val="24"/>
          <w:lang w:eastAsia="en-US"/>
        </w:rPr>
        <w:t>фиброузные</w:t>
      </w:r>
      <w:proofErr w:type="spellEnd"/>
      <w:r>
        <w:rPr>
          <w:rFonts w:ascii="Times New Roman" w:eastAsia="Times New Roman" w:hAnsi="Times New Roman" w:cs="Times New Roman"/>
          <w:sz w:val="24"/>
          <w:szCs w:val="24"/>
          <w:lang w:eastAsia="en-US"/>
        </w:rPr>
        <w:t xml:space="preserve">) для производства колбасных изделий и мясных </w:t>
      </w:r>
      <w:r>
        <w:rPr>
          <w:rFonts w:ascii="Times New Roman" w:eastAsia="Times New Roman" w:hAnsi="Times New Roman" w:cs="Times New Roman"/>
          <w:sz w:val="24"/>
          <w:szCs w:val="24"/>
          <w:lang w:eastAsia="en-US"/>
        </w:rPr>
        <w:lastRenderedPageBreak/>
        <w:t>(мясосодержащих) полуфабрикатов;</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рыбного сырья (за исключением видов икры особо ценных и ценных видов водных биологических ресурсов, установленных </w:t>
      </w:r>
      <w:hyperlink r:id="rId41">
        <w:r>
          <w:rPr>
            <w:rFonts w:ascii="Times New Roman" w:eastAsia="Times New Roman" w:hAnsi="Times New Roman" w:cs="Times New Roman"/>
            <w:sz w:val="24"/>
            <w:szCs w:val="24"/>
            <w:lang w:eastAsia="en-US"/>
          </w:rPr>
          <w:t>приказом</w:t>
        </w:r>
      </w:hyperlink>
      <w:r>
        <w:rPr>
          <w:rFonts w:ascii="Times New Roman" w:eastAsia="Times New Roman" w:hAnsi="Times New Roman" w:cs="Times New Roman"/>
          <w:sz w:val="24"/>
          <w:szCs w:val="24"/>
          <w:lang w:eastAsia="en-US"/>
        </w:rPr>
        <w:t xml:space="preserve"> Министерства сельского хозяйства Российской Федерации от 23.10.2019 № 596 </w:t>
      </w:r>
      <w:r w:rsidR="00CA7162">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Об утверждении Перечня особо ценных </w:t>
      </w:r>
      <w:r>
        <w:rPr>
          <w:rFonts w:ascii="Times New Roman" w:eastAsia="Times New Roman" w:hAnsi="Times New Roman" w:cs="Times New Roman"/>
          <w:sz w:val="24"/>
          <w:szCs w:val="24"/>
          <w:lang w:eastAsia="en-US"/>
        </w:rPr>
        <w:br/>
        <w:t>и ценных видов водных биологических ресурсов</w:t>
      </w:r>
      <w:r w:rsidR="00CA7162">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рыбного фарша, сушеных </w:t>
      </w:r>
      <w:r>
        <w:rPr>
          <w:rFonts w:ascii="Times New Roman" w:eastAsia="Times New Roman" w:hAnsi="Times New Roman" w:cs="Times New Roman"/>
          <w:sz w:val="24"/>
          <w:szCs w:val="24"/>
          <w:lang w:eastAsia="en-US"/>
        </w:rPr>
        <w:br/>
        <w:t xml:space="preserve">и переработанных водорослей для переработки и консервирования </w:t>
      </w:r>
      <w:proofErr w:type="spellStart"/>
      <w:r>
        <w:rPr>
          <w:rFonts w:ascii="Times New Roman" w:eastAsia="Times New Roman" w:hAnsi="Times New Roman" w:cs="Times New Roman"/>
          <w:sz w:val="24"/>
          <w:szCs w:val="24"/>
          <w:lang w:eastAsia="en-US"/>
        </w:rPr>
        <w:t>рыбо</w:t>
      </w:r>
      <w:proofErr w:type="spellEnd"/>
      <w:r>
        <w:rPr>
          <w:rFonts w:ascii="Times New Roman" w:eastAsia="Times New Roman" w:hAnsi="Times New Roman" w:cs="Times New Roman"/>
          <w:sz w:val="24"/>
          <w:szCs w:val="24"/>
          <w:lang w:eastAsia="en-US"/>
        </w:rPr>
        <w:t>- и морепродуктов.</w:t>
      </w:r>
    </w:p>
    <w:p w:rsidR="00141C63" w:rsidRDefault="000F45D4">
      <w:pPr>
        <w:pStyle w:val="ConsPlusNormal"/>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колбасных, мясных, рыбных изделий, мясного и рыбного фарша, соли, сахара, растительного и сливочного масел, яиц, (меланжа) для прочих пищевых изделий.</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Расчетный период по краткосрочному кредиту, принятому к субсидированию </w:t>
      </w:r>
      <w:r>
        <w:rPr>
          <w:rFonts w:ascii="Times New Roman" w:eastAsia="Times New Roman" w:hAnsi="Times New Roman" w:cs="Times New Roman"/>
        </w:rPr>
        <w:br/>
        <w:t xml:space="preserve">в текущем году, не должен превышать 364 дня. Общая сумма субсидий, подлежащих выплате в соответствующем финансовом году, устанавливается в порядке предоставления субсидий на осуществление государственной поддержки сельскохозяйственного производства в Санкт-Петербурге, утвержденном постановлением Правительства </w:t>
      </w:r>
      <w:r>
        <w:rPr>
          <w:rFonts w:ascii="Times New Roman" w:eastAsia="Times New Roman" w:hAnsi="Times New Roman" w:cs="Times New Roman"/>
        </w:rPr>
        <w:br/>
        <w:t>Санкт-Петербурга на соответствующий финансовый год.</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Ставки для расчета размеров указанных субсидий, а также предельный размер затрат, возмещаемых за счет средств указанных субсидий, утверждаются КППИТ.</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предоставляются при отсутствии у получателя субсидий просроченной задолженности по погашению основного долга и уплате начисленных процентов по кредитному договору, в связи с исполнением которого осуществляется субсидирование.</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При предоставлении указанных субсидий в целях возмещения части затрат на уплату процентов по краткосрочным кредитам, привлеченным на закупку сырья за счет валютных средств для расчетов с контрагентами в части целевого использования средств, </w:t>
      </w:r>
      <w:r>
        <w:rPr>
          <w:rFonts w:ascii="Times New Roman" w:eastAsia="Times New Roman" w:hAnsi="Times New Roman" w:cs="Times New Roman"/>
        </w:rPr>
        <w:br/>
        <w:t xml:space="preserve">к субсидированию принимаются платежи на закупку валюты за счет кредитных средств, переведенных на расчетные счета, открытые в других кредитных организациях, </w:t>
      </w:r>
      <w:r>
        <w:rPr>
          <w:rFonts w:ascii="Times New Roman" w:eastAsia="Times New Roman" w:hAnsi="Times New Roman" w:cs="Times New Roman"/>
        </w:rPr>
        <w:br/>
        <w:t>в соответствии с условиями кредитного договора, для последующей покупки валюты для оплаты валютных контрактов.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4.5.8. Субсидии, предусмотренные в пункте 2.2 перечня мероприятий подпрограммы, отнесенных к процессной части, предоставляются субъектам деятельности в сфере АПК,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w:t>
      </w:r>
    </w:p>
    <w:p w:rsidR="00141C63" w:rsidRDefault="000F45D4">
      <w:pPr>
        <w:ind w:firstLine="540"/>
        <w:jc w:val="both"/>
        <w:rPr>
          <w:rFonts w:ascii="Times New Roman" w:eastAsia="Times New Roman" w:hAnsi="Times New Roman" w:cs="Times New Roman"/>
        </w:rPr>
      </w:pPr>
      <w:bookmarkStart w:id="6" w:name="Par70"/>
      <w:bookmarkEnd w:id="6"/>
      <w:r>
        <w:rPr>
          <w:rFonts w:ascii="Times New Roman" w:eastAsia="Times New Roman" w:hAnsi="Times New Roman" w:cs="Times New Roman"/>
        </w:rPr>
        <w:t xml:space="preserve">к классу 01 </w:t>
      </w:r>
      <w:r w:rsidR="00CA7162">
        <w:rPr>
          <w:rFonts w:ascii="Times New Roman" w:eastAsia="Times New Roman" w:hAnsi="Times New Roman" w:cs="Times New Roman"/>
        </w:rPr>
        <w:t>«</w:t>
      </w:r>
      <w:r>
        <w:rPr>
          <w:rFonts w:ascii="Times New Roman" w:eastAsia="Times New Roman" w:hAnsi="Times New Roman" w:cs="Times New Roman"/>
        </w:rPr>
        <w:t>Растениеводство и животноводство, охота и предоставление соответствующих услуг в этих областях</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A </w:t>
      </w:r>
      <w:r w:rsidR="00CA7162">
        <w:rPr>
          <w:rFonts w:ascii="Times New Roman" w:eastAsia="Times New Roman" w:hAnsi="Times New Roman" w:cs="Times New Roman"/>
        </w:rPr>
        <w:t>«</w:t>
      </w:r>
      <w:r>
        <w:rPr>
          <w:rFonts w:ascii="Times New Roman" w:eastAsia="Times New Roman" w:hAnsi="Times New Roman" w:cs="Times New Roman"/>
        </w:rPr>
        <w:t>Сельское хозяйство, лесное хозяйство, охота, рыболовство и рыбоводство</w:t>
      </w:r>
      <w:r w:rsidR="00CA7162">
        <w:rPr>
          <w:rFonts w:ascii="Times New Roman" w:eastAsia="Times New Roman" w:hAnsi="Times New Roman" w:cs="Times New Roman"/>
        </w:rPr>
        <w:t>»</w:t>
      </w:r>
      <w:r>
        <w:rPr>
          <w:rFonts w:ascii="Times New Roman" w:eastAsia="Times New Roman" w:hAnsi="Times New Roman" w:cs="Times New Roman"/>
        </w:rPr>
        <w:t xml:space="preserve">, за исключением подкласса 01.7 </w:t>
      </w:r>
      <w:r w:rsidR="00CA7162">
        <w:rPr>
          <w:rFonts w:ascii="Times New Roman" w:eastAsia="Times New Roman" w:hAnsi="Times New Roman" w:cs="Times New Roman"/>
        </w:rPr>
        <w:t>«</w:t>
      </w:r>
      <w:r>
        <w:rPr>
          <w:rFonts w:ascii="Times New Roman" w:eastAsia="Times New Roman" w:hAnsi="Times New Roman" w:cs="Times New Roman"/>
        </w:rPr>
        <w:t xml:space="preserve">Охота, отлов </w:t>
      </w:r>
      <w:r w:rsidR="00656A42">
        <w:rPr>
          <w:rFonts w:ascii="Times New Roman" w:eastAsia="Times New Roman" w:hAnsi="Times New Roman" w:cs="Times New Roman"/>
        </w:rPr>
        <w:br/>
      </w:r>
      <w:r>
        <w:rPr>
          <w:rFonts w:ascii="Times New Roman" w:eastAsia="Times New Roman" w:hAnsi="Times New Roman" w:cs="Times New Roman"/>
        </w:rPr>
        <w:t>и отстрел диких животных, включая предоставление услуг в этих областях</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10.1 </w:t>
      </w:r>
      <w:r w:rsidR="00CA7162">
        <w:rPr>
          <w:rFonts w:ascii="Times New Roman" w:eastAsia="Times New Roman" w:hAnsi="Times New Roman" w:cs="Times New Roman"/>
        </w:rPr>
        <w:t>«</w:t>
      </w:r>
      <w:r>
        <w:rPr>
          <w:rFonts w:ascii="Times New Roman" w:eastAsia="Times New Roman" w:hAnsi="Times New Roman" w:cs="Times New Roman"/>
        </w:rPr>
        <w:t>Переработка и консервирование мяса и мясной пищевой продукции</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10.2 </w:t>
      </w:r>
      <w:r w:rsidR="00CA7162">
        <w:rPr>
          <w:rFonts w:ascii="Times New Roman" w:eastAsia="Times New Roman" w:hAnsi="Times New Roman" w:cs="Times New Roman"/>
        </w:rPr>
        <w:t>«</w:t>
      </w:r>
      <w:r>
        <w:rPr>
          <w:rFonts w:ascii="Times New Roman" w:eastAsia="Times New Roman" w:hAnsi="Times New Roman" w:cs="Times New Roman"/>
        </w:rPr>
        <w:t xml:space="preserve">Переработка и консервирование рыбы, ракообразных </w:t>
      </w:r>
      <w:r w:rsidR="00AC2378">
        <w:rPr>
          <w:rFonts w:ascii="Times New Roman" w:eastAsia="Times New Roman" w:hAnsi="Times New Roman" w:cs="Times New Roman"/>
        </w:rPr>
        <w:br/>
      </w:r>
      <w:r>
        <w:rPr>
          <w:rFonts w:ascii="Times New Roman" w:eastAsia="Times New Roman" w:hAnsi="Times New Roman" w:cs="Times New Roman"/>
        </w:rPr>
        <w:t>и моллюсков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подклассу 10.5 </w:t>
      </w:r>
      <w:r w:rsidR="00CA7162">
        <w:rPr>
          <w:rFonts w:ascii="Times New Roman" w:eastAsia="Times New Roman" w:hAnsi="Times New Roman" w:cs="Times New Roman"/>
        </w:rPr>
        <w:t>«</w:t>
      </w:r>
      <w:r>
        <w:rPr>
          <w:rFonts w:ascii="Times New Roman" w:eastAsia="Times New Roman" w:hAnsi="Times New Roman" w:cs="Times New Roman"/>
        </w:rPr>
        <w:t>Производство молочной продукции</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группе 10.61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продуктов мукомольной и крупяной промышленности</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10.6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продуктов мукомольной и крупяной промышленности, крахмала и крахмалосодержащих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bookmarkStart w:id="7" w:name="Par75"/>
      <w:bookmarkEnd w:id="7"/>
      <w:r>
        <w:rPr>
          <w:rFonts w:ascii="Times New Roman" w:eastAsia="Times New Roman" w:hAnsi="Times New Roman" w:cs="Times New Roman"/>
        </w:rPr>
        <w:t xml:space="preserve">к группам 10.71 </w:t>
      </w:r>
      <w:r w:rsidR="00CA7162">
        <w:rPr>
          <w:rFonts w:ascii="Times New Roman" w:eastAsia="Times New Roman" w:hAnsi="Times New Roman" w:cs="Times New Roman"/>
        </w:rPr>
        <w:t>«</w:t>
      </w:r>
      <w:r>
        <w:rPr>
          <w:rFonts w:ascii="Times New Roman" w:eastAsia="Times New Roman" w:hAnsi="Times New Roman" w:cs="Times New Roman"/>
        </w:rPr>
        <w:t xml:space="preserve">Производство хлеба и мучных кондитерских изделий, тортов </w:t>
      </w:r>
      <w:r>
        <w:rPr>
          <w:rFonts w:ascii="Times New Roman" w:eastAsia="Times New Roman" w:hAnsi="Times New Roman" w:cs="Times New Roman"/>
        </w:rPr>
        <w:br/>
        <w:t>и пирожных недлительного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и 10.72 </w:t>
      </w:r>
      <w:r w:rsidR="00CA7162">
        <w:rPr>
          <w:rFonts w:ascii="Times New Roman" w:eastAsia="Times New Roman" w:hAnsi="Times New Roman" w:cs="Times New Roman"/>
        </w:rPr>
        <w:t>«</w:t>
      </w:r>
      <w:r>
        <w:rPr>
          <w:rFonts w:ascii="Times New Roman" w:eastAsia="Times New Roman" w:hAnsi="Times New Roman" w:cs="Times New Roman"/>
        </w:rPr>
        <w:t>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w:t>
      </w:r>
      <w:r>
        <w:rPr>
          <w:rFonts w:ascii="Times New Roman" w:eastAsia="Times New Roman" w:hAnsi="Times New Roman" w:cs="Times New Roman"/>
        </w:rPr>
        <w:lastRenderedPageBreak/>
        <w:t xml:space="preserve">10.7 </w:t>
      </w:r>
      <w:r w:rsidR="00CA7162">
        <w:rPr>
          <w:rFonts w:ascii="Times New Roman" w:eastAsia="Times New Roman" w:hAnsi="Times New Roman" w:cs="Times New Roman"/>
        </w:rPr>
        <w:t>«</w:t>
      </w:r>
      <w:r>
        <w:rPr>
          <w:rFonts w:ascii="Times New Roman" w:eastAsia="Times New Roman" w:hAnsi="Times New Roman" w:cs="Times New Roman"/>
        </w:rPr>
        <w:t>Производство хлебобулочных и мучных кондитерских изделий</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к группе 10.91 </w:t>
      </w:r>
      <w:r w:rsidR="00CA7162">
        <w:rPr>
          <w:rFonts w:ascii="Times New Roman" w:eastAsia="Times New Roman" w:hAnsi="Times New Roman" w:cs="Times New Roman"/>
        </w:rPr>
        <w:t>«</w:t>
      </w:r>
      <w:r>
        <w:rPr>
          <w:rFonts w:ascii="Times New Roman" w:eastAsia="Times New Roman" w:hAnsi="Times New Roman" w:cs="Times New Roman"/>
        </w:rPr>
        <w:t xml:space="preserve">Производство готовых кормов для животных, содержащихся </w:t>
      </w:r>
      <w:r>
        <w:rPr>
          <w:rFonts w:ascii="Times New Roman" w:eastAsia="Times New Roman" w:hAnsi="Times New Roman" w:cs="Times New Roman"/>
        </w:rPr>
        <w:br/>
        <w:t>на фермах</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10.9 </w:t>
      </w:r>
      <w:r w:rsidR="00CA7162">
        <w:rPr>
          <w:rFonts w:ascii="Times New Roman" w:eastAsia="Times New Roman" w:hAnsi="Times New Roman" w:cs="Times New Roman"/>
        </w:rPr>
        <w:t>«</w:t>
      </w:r>
      <w:r>
        <w:rPr>
          <w:rFonts w:ascii="Times New Roman" w:eastAsia="Times New Roman" w:hAnsi="Times New Roman" w:cs="Times New Roman"/>
        </w:rPr>
        <w:t>Производство готовых кормов для животных</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также могут предоставляться субъектам деятельности в сфере АПК, являющимся юридическими лицами, зарегистрированным в других субъектах Российской Федерации, обособленные подразделения которых осуществляют деятельность, указанную в абзацах втором - седьмом настоящего пункта, на территории Санкт-Петербурга.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предоставляются в целях возмещения части затрат на уплату процентов по инвестиционным кредитам, полученным в кредитных организациях </w:t>
      </w:r>
      <w:r>
        <w:rPr>
          <w:rFonts w:ascii="Times New Roman" w:eastAsia="Times New Roman" w:hAnsi="Times New Roman" w:cs="Times New Roman"/>
        </w:rPr>
        <w:br/>
        <w:t xml:space="preserve">по инвестиционным кредитным договорам, в связи с производством (реализацией) товаров, выполнением работ, оказанием услуг в сфере агропромышленного комплекса </w:t>
      </w:r>
      <w:r>
        <w:rPr>
          <w:rFonts w:ascii="Times New Roman" w:eastAsia="Times New Roman" w:hAnsi="Times New Roman" w:cs="Times New Roman"/>
        </w:rPr>
        <w:br/>
        <w:t>в Санкт-Петербурге, заключенным:</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не ранее 01.01.2022 на срок от 2 до 8 лет следующими субъектами деятельности </w:t>
      </w:r>
      <w:r>
        <w:rPr>
          <w:rFonts w:ascii="Times New Roman" w:eastAsia="Times New Roman" w:hAnsi="Times New Roman" w:cs="Times New Roman"/>
        </w:rPr>
        <w:br/>
        <w:t>в сфере АПК:</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сельскохозяйственными товаропроизводителями, крестьянскими (фермерскими) хозяйствами, организациям, осуществляющим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для подработки, хранения и перевалки зерновых культур (в том числе на приобретение техники, оборудования для их оснащения),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w:t>
      </w:r>
      <w:r w:rsidR="00656A42">
        <w:rPr>
          <w:rFonts w:ascii="Times New Roman" w:eastAsia="Times New Roman" w:hAnsi="Times New Roman" w:cs="Times New Roman"/>
        </w:rPr>
        <w:br/>
      </w:r>
      <w:r>
        <w:rPr>
          <w:rFonts w:ascii="Times New Roman" w:eastAsia="Times New Roman" w:hAnsi="Times New Roman" w:cs="Times New Roman"/>
        </w:rPr>
        <w:t>по 31 декабря 2016 г. включительно, утвержденным приказом Минсельхоза России № 854;</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w:t>
      </w:r>
      <w:r w:rsidR="00AC2378">
        <w:rPr>
          <w:rFonts w:ascii="Times New Roman" w:eastAsia="Times New Roman" w:hAnsi="Times New Roman" w:cs="Times New Roman"/>
        </w:rPr>
        <w:br/>
      </w:r>
      <w:r>
        <w:rPr>
          <w:rFonts w:ascii="Times New Roman" w:eastAsia="Times New Roman" w:hAnsi="Times New Roman" w:cs="Times New Roman"/>
        </w:rPr>
        <w:t xml:space="preserve">на строительство, реконструкцию, модернизацию комплексов (ферм), объектов животноводства, мясохладобоен, пунктов по приемке, первичной и(или)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w:t>
      </w:r>
      <w:r w:rsidR="00AC2378">
        <w:rPr>
          <w:rFonts w:ascii="Times New Roman" w:eastAsia="Times New Roman" w:hAnsi="Times New Roman" w:cs="Times New Roman"/>
        </w:rPr>
        <w:br/>
      </w:r>
      <w:r>
        <w:rPr>
          <w:rFonts w:ascii="Times New Roman" w:eastAsia="Times New Roman" w:hAnsi="Times New Roman" w:cs="Times New Roman"/>
        </w:rPr>
        <w:t>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Минсельхоза России № 854;</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сельскохозяйственными товаропроизводителями, крестьянскими (фермерскими) хозяйствами, организациями, осуществляющими первичную и (или)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приобретение беспилотных летательных аппаратов отечественного производства для сельского хозяйства;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организациями, осуществляющими первичную и (или) последующую (промышленную) переработку сельскохозяйственной продукции, по кредитам, </w:t>
      </w:r>
      <w:r>
        <w:rPr>
          <w:rFonts w:ascii="Times New Roman" w:eastAsia="Times New Roman" w:hAnsi="Times New Roman" w:cs="Times New Roman"/>
        </w:rPr>
        <w:lastRenderedPageBreak/>
        <w:t xml:space="preserve">направленным на переработку и консервирование рыбы, ракообразных и моллюсков, </w:t>
      </w:r>
      <w:r>
        <w:rPr>
          <w:rFonts w:ascii="Times New Roman" w:eastAsia="Times New Roman" w:hAnsi="Times New Roman" w:cs="Times New Roman"/>
        </w:rPr>
        <w:br/>
        <w:t xml:space="preserve">а также на переработку и консервирование мяса и мясной пищевой продукции </w:t>
      </w:r>
      <w:r>
        <w:rPr>
          <w:rFonts w:ascii="Times New Roman" w:eastAsia="Times New Roman" w:hAnsi="Times New Roman" w:cs="Times New Roman"/>
        </w:rPr>
        <w:br/>
        <w:t xml:space="preserve">на поддержку технологического перевооружения путем приобретения следующих основных производственных фондов (в соответствии с </w:t>
      </w:r>
      <w:r w:rsidR="00CA7162">
        <w:rPr>
          <w:rFonts w:ascii="Times New Roman" w:eastAsia="Times New Roman" w:hAnsi="Times New Roman" w:cs="Times New Roman"/>
        </w:rPr>
        <w:t>«</w:t>
      </w:r>
      <w:r>
        <w:rPr>
          <w:rFonts w:ascii="Times New Roman" w:eastAsia="Times New Roman" w:hAnsi="Times New Roman" w:cs="Times New Roman"/>
        </w:rPr>
        <w:t>ОК 013-2014 (СНС 2008)</w:t>
      </w:r>
      <w:r w:rsidR="00CA7162">
        <w:rPr>
          <w:rFonts w:ascii="Times New Roman" w:eastAsia="Times New Roman" w:hAnsi="Times New Roman" w:cs="Times New Roman"/>
        </w:rPr>
        <w:t>»</w:t>
      </w:r>
      <w:r>
        <w:rPr>
          <w:rFonts w:ascii="Times New Roman" w:eastAsia="Times New Roman" w:hAnsi="Times New Roman" w:cs="Times New Roman"/>
        </w:rPr>
        <w:t>. Общероссийский классификатор основных фондов</w:t>
      </w:r>
      <w:r w:rsidR="00CA7162">
        <w:rPr>
          <w:rFonts w:ascii="Times New Roman" w:eastAsia="Times New Roman" w:hAnsi="Times New Roman" w:cs="Times New Roman"/>
        </w:rPr>
        <w:t>»</w:t>
      </w:r>
      <w:r>
        <w:rPr>
          <w:rFonts w:ascii="Times New Roman" w:eastAsia="Times New Roman" w:hAnsi="Times New Roman" w:cs="Times New Roman"/>
        </w:rPr>
        <w:t xml:space="preserve"> (принят и введен в действие приказом Федерального агентства по техническому регулированию и метрологии от 12.12.2014 </w:t>
      </w:r>
      <w:r w:rsidR="00AC2378">
        <w:rPr>
          <w:rFonts w:ascii="Times New Roman" w:eastAsia="Times New Roman" w:hAnsi="Times New Roman" w:cs="Times New Roman"/>
        </w:rPr>
        <w:br/>
      </w:r>
      <w:r>
        <w:rPr>
          <w:rFonts w:ascii="Times New Roman" w:eastAsia="Times New Roman" w:hAnsi="Times New Roman" w:cs="Times New Roman"/>
        </w:rPr>
        <w:t>№ 2018-ст):</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Машины и оборудование, включая хозяйственный инвентарь, и другие объекты (код 300);</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Информационное, компьютерное и телекоммуникационное (ИКТ) оборудование (код 320);</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Прочие машины и оборудование, включая хозяйственный инвентарь, и другие объекты (код 330), а также на иные виды инвестиционных расходов, в том числе направленных на приобретение производственных площадей и земельных участков;</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не ранее 01.01.2022 на срок до 15 лет следующими субъектами деятельности в сфере АПК агропромышленного производства: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мясного скотоводства), на приобретение племенной продукции (материала) крупного рогатого скота мясных пород, строительство, реконструкцию </w:t>
      </w:r>
      <w:r>
        <w:rPr>
          <w:rFonts w:ascii="Times New Roman" w:eastAsia="Times New Roman" w:hAnsi="Times New Roman" w:cs="Times New Roman"/>
        </w:rPr>
        <w:br/>
        <w:t>и модернизацию комплексов (ферм), объектов для мясного скотоводства, мясохладобоен, пунктов по приемке, первичной и(или) последующей (промышленной) переработке, включая холодильную обработку и хранение мясной продукции,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Минсельхоза России № 854;</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сельскохозяйственными товаропроизводителями, крестьянскими (фермерскими) хозяйствами, организациями, осуществляющими первичную и (или) последующую (промышленную) переработку сельскохозяйственной продукции (по кредитам, направленным на развитие молочного скотоводства), на строительство, реконструкцию </w:t>
      </w:r>
      <w:r>
        <w:rPr>
          <w:rFonts w:ascii="Times New Roman" w:eastAsia="Times New Roman" w:hAnsi="Times New Roman" w:cs="Times New Roman"/>
        </w:rPr>
        <w:br/>
        <w:t xml:space="preserve">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w:t>
      </w:r>
      <w:r>
        <w:rPr>
          <w:rFonts w:ascii="Times New Roman" w:eastAsia="Times New Roman" w:hAnsi="Times New Roman" w:cs="Times New Roman"/>
        </w:rPr>
        <w:br/>
        <w:t xml:space="preserve">и сливочного масла, цехов и участков по переработке и сушке сыворотки, предприятий </w:t>
      </w:r>
      <w:r>
        <w:rPr>
          <w:rFonts w:ascii="Times New Roman" w:eastAsia="Times New Roman" w:hAnsi="Times New Roman" w:cs="Times New Roman"/>
        </w:rPr>
        <w:br/>
        <w:t xml:space="preserve">на строительство и реконструкцию комбикормовых предприятий и цехов, приобретение племенной продукции, а также на иные виды инвестиционных расходов, в том числе </w:t>
      </w:r>
      <w:r>
        <w:rPr>
          <w:rFonts w:ascii="Times New Roman" w:eastAsia="Times New Roman" w:hAnsi="Times New Roman" w:cs="Times New Roman"/>
        </w:rPr>
        <w:br/>
        <w:t xml:space="preserve">на приобретение техники, оборудования, изделий автомобильной промышленности, </w:t>
      </w:r>
      <w:r>
        <w:rPr>
          <w:rFonts w:ascii="Times New Roman" w:eastAsia="Times New Roman" w:hAnsi="Times New Roman" w:cs="Times New Roman"/>
        </w:rPr>
        <w:br/>
        <w:t xml:space="preserve">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w:t>
      </w:r>
      <w:r w:rsidR="00656A42">
        <w:rPr>
          <w:rFonts w:ascii="Times New Roman" w:eastAsia="Times New Roman" w:hAnsi="Times New Roman" w:cs="Times New Roman"/>
        </w:rPr>
        <w:br/>
      </w:r>
      <w:r>
        <w:rPr>
          <w:rFonts w:ascii="Times New Roman" w:eastAsia="Times New Roman" w:hAnsi="Times New Roman" w:cs="Times New Roman"/>
        </w:rPr>
        <w:t>по 31 декабря 2016 г. включительно, утвержденным приказом Минсельхоза России № 854.</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Указанные субсидии предоставляются при отсутствии у получателя субсидий просроченной задолженности по погашению основного долга и уплате начисленных процентов по инвестиционному кредитному договору, в связи с исполнением которого осуществляется субсидирование. Предельная сумма субсидий, подлежащих выплате </w:t>
      </w:r>
      <w:r>
        <w:rPr>
          <w:rFonts w:ascii="Times New Roman" w:eastAsia="Times New Roman" w:hAnsi="Times New Roman" w:cs="Times New Roman"/>
        </w:rPr>
        <w:br/>
        <w:t xml:space="preserve">в соответствующем финансовом году, устанавливается в порядке предоставления субсидий на осуществление государственной поддержки сельскохозяйственного производства </w:t>
      </w:r>
      <w:r w:rsidR="00656A42">
        <w:rPr>
          <w:rFonts w:ascii="Times New Roman" w:eastAsia="Times New Roman" w:hAnsi="Times New Roman" w:cs="Times New Roman"/>
        </w:rPr>
        <w:br/>
      </w:r>
      <w:r>
        <w:rPr>
          <w:rFonts w:ascii="Times New Roman" w:eastAsia="Times New Roman" w:hAnsi="Times New Roman" w:cs="Times New Roman"/>
        </w:rPr>
        <w:t xml:space="preserve">в Санкт-Петербурге, утвержденном постановлением Правительства </w:t>
      </w:r>
      <w:r w:rsidR="00AC2378">
        <w:rPr>
          <w:rFonts w:ascii="Times New Roman" w:eastAsia="Times New Roman" w:hAnsi="Times New Roman" w:cs="Times New Roman"/>
        </w:rPr>
        <w:br/>
      </w:r>
      <w:r>
        <w:rPr>
          <w:rFonts w:ascii="Times New Roman" w:eastAsia="Times New Roman" w:hAnsi="Times New Roman" w:cs="Times New Roman"/>
        </w:rPr>
        <w:t>Санкт-Петербурга на соответствующий финансовый год.</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Ставки для расчета размеров указанных субсидий утверждаются КППИТ.</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lastRenderedPageBreak/>
        <w:t>4.5.9. Субсидии, предусмотренные в пункте 3.1 перечня мероприятий подпрограммы, отнесенных к процессной части, предоставляются юридическим лицам и индивидуальным предпринимателям:</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зарегистрированным и осуществляющим на территории Санкт-Петербурга производственную деятельность, относящуюся в соответствии с ОКВЭД ОК 029-2014 (КДЕС Ред. 2) к подклассу 30.1 </w:t>
      </w:r>
      <w:r w:rsidR="00CA7162">
        <w:rPr>
          <w:rFonts w:ascii="Times New Roman" w:eastAsia="Times New Roman" w:hAnsi="Times New Roman" w:cs="Times New Roman"/>
        </w:rPr>
        <w:t>«</w:t>
      </w:r>
      <w:r>
        <w:rPr>
          <w:rFonts w:ascii="Times New Roman" w:eastAsia="Times New Roman" w:hAnsi="Times New Roman" w:cs="Times New Roman"/>
        </w:rPr>
        <w:t>Рыболовство</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03 </w:t>
      </w:r>
      <w:r w:rsidR="00CA7162">
        <w:rPr>
          <w:rFonts w:ascii="Times New Roman" w:eastAsia="Times New Roman" w:hAnsi="Times New Roman" w:cs="Times New Roman"/>
        </w:rPr>
        <w:t>«</w:t>
      </w:r>
      <w:r>
        <w:rPr>
          <w:rFonts w:ascii="Times New Roman" w:eastAsia="Times New Roman" w:hAnsi="Times New Roman" w:cs="Times New Roman"/>
        </w:rPr>
        <w:t>Рыболовство и рыбоводство</w:t>
      </w:r>
      <w:r w:rsidR="00CA7162">
        <w:rPr>
          <w:rFonts w:ascii="Times New Roman" w:eastAsia="Times New Roman" w:hAnsi="Times New Roman" w:cs="Times New Roman"/>
        </w:rPr>
        <w:t>»</w:t>
      </w:r>
      <w:r>
        <w:rPr>
          <w:rFonts w:ascii="Times New Roman" w:eastAsia="Times New Roman" w:hAnsi="Times New Roman" w:cs="Times New Roman"/>
        </w:rPr>
        <w:t xml:space="preserve"> раздела A </w:t>
      </w:r>
      <w:r w:rsidR="00CA7162">
        <w:rPr>
          <w:rFonts w:ascii="Times New Roman" w:eastAsia="Times New Roman" w:hAnsi="Times New Roman" w:cs="Times New Roman"/>
        </w:rPr>
        <w:t>«</w:t>
      </w:r>
      <w:r>
        <w:rPr>
          <w:rFonts w:ascii="Times New Roman" w:eastAsia="Times New Roman" w:hAnsi="Times New Roman" w:cs="Times New Roman"/>
        </w:rPr>
        <w:t>Сельское хозяйство, лесное хозяйство, охота, рыболовство и рыбоводство</w:t>
      </w:r>
      <w:r w:rsidR="00CA7162">
        <w:rPr>
          <w:rFonts w:ascii="Times New Roman" w:eastAsia="Times New Roman" w:hAnsi="Times New Roman" w:cs="Times New Roman"/>
        </w:rPr>
        <w:t>»</w:t>
      </w:r>
      <w:r>
        <w:rPr>
          <w:rFonts w:ascii="Times New Roman" w:eastAsia="Times New Roman" w:hAnsi="Times New Roman" w:cs="Times New Roman"/>
        </w:rPr>
        <w:t>, имеющим разрешение на добычу (вылов) водных биологических ресурсов в Финском заливе (Балтийского моря), включая реки, впадающие в Финский залив (Балтийского моря), имеющим собственное производство товарной пищевой рыбной продукции.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Субсидии предоставляются в целях возмещения части затрат на добычу (вылов) водных биоресурсов в Финском заливе (Балтийского моря), включая реки, впадающие </w:t>
      </w:r>
      <w:r>
        <w:rPr>
          <w:rFonts w:ascii="Times New Roman" w:eastAsia="Times New Roman" w:hAnsi="Times New Roman" w:cs="Times New Roman"/>
        </w:rPr>
        <w:br/>
        <w:t>в Финский залив (Балтийского моря), направленных на собственную переработку, возникших в следующие периоды:</w:t>
      </w:r>
    </w:p>
    <w:p w:rsidR="00141C63" w:rsidRDefault="000F45D4">
      <w:pPr>
        <w:pStyle w:val="a6"/>
        <w:ind w:firstLine="567"/>
        <w:jc w:val="both"/>
        <w:rPr>
          <w:rFonts w:ascii="Times New Roman" w:hAnsi="Times New Roman"/>
          <w:sz w:val="24"/>
          <w:szCs w:val="24"/>
        </w:rPr>
      </w:pPr>
      <w:r>
        <w:rPr>
          <w:rFonts w:ascii="Times New Roman" w:hAnsi="Times New Roman"/>
          <w:sz w:val="24"/>
          <w:szCs w:val="24"/>
        </w:rPr>
        <w:t>с 01.01.2026 по 30.11.2026 – для субсидий (грантов), предоставляемых в 2026 году</w:t>
      </w:r>
    </w:p>
    <w:p w:rsidR="00141C63" w:rsidRDefault="000F45D4">
      <w:pPr>
        <w:pStyle w:val="a6"/>
        <w:ind w:firstLine="567"/>
        <w:jc w:val="both"/>
        <w:rPr>
          <w:rFonts w:ascii="Times New Roman" w:hAnsi="Times New Roman"/>
          <w:sz w:val="24"/>
          <w:szCs w:val="24"/>
        </w:rPr>
      </w:pPr>
      <w:r>
        <w:rPr>
          <w:rFonts w:ascii="Times New Roman" w:hAnsi="Times New Roman"/>
          <w:sz w:val="24"/>
          <w:szCs w:val="24"/>
        </w:rPr>
        <w:t>с 01.01.2027 по 30.11.2027 – для субсидий, предоставляемых в 2027 году;</w:t>
      </w:r>
    </w:p>
    <w:p w:rsidR="00141C63" w:rsidRDefault="000F45D4">
      <w:pPr>
        <w:pStyle w:val="a6"/>
        <w:ind w:firstLine="567"/>
        <w:jc w:val="both"/>
        <w:rPr>
          <w:rFonts w:ascii="Times New Roman" w:hAnsi="Times New Roman"/>
          <w:sz w:val="24"/>
          <w:szCs w:val="24"/>
        </w:rPr>
      </w:pPr>
      <w:r>
        <w:rPr>
          <w:rFonts w:ascii="Times New Roman" w:hAnsi="Times New Roman"/>
          <w:sz w:val="24"/>
          <w:szCs w:val="24"/>
        </w:rPr>
        <w:t>с 01.01.2028 по 30.11.2028 – для субсидий, предоставляемых в 2028 году;</w:t>
      </w:r>
    </w:p>
    <w:p w:rsidR="00141C63" w:rsidRDefault="000F45D4">
      <w:pPr>
        <w:pStyle w:val="a6"/>
        <w:ind w:firstLine="567"/>
        <w:jc w:val="both"/>
        <w:rPr>
          <w:rFonts w:ascii="Times New Roman" w:hAnsi="Times New Roman"/>
          <w:sz w:val="24"/>
          <w:szCs w:val="24"/>
        </w:rPr>
      </w:pPr>
      <w:r>
        <w:rPr>
          <w:rFonts w:ascii="Times New Roman" w:hAnsi="Times New Roman"/>
          <w:sz w:val="24"/>
          <w:szCs w:val="24"/>
        </w:rPr>
        <w:t>с 01.01.2029 по 30.11.2029 – для субсидий, предоставляемых в 2029 году.</w:t>
      </w:r>
    </w:p>
    <w:p w:rsidR="00141C63" w:rsidRDefault="000F45D4">
      <w:pPr>
        <w:widowControl w:val="0"/>
        <w:ind w:firstLine="567"/>
        <w:jc w:val="both"/>
        <w:rPr>
          <w:rFonts w:ascii="Times New Roman" w:eastAsia="Times New Roman" w:hAnsi="Times New Roman" w:cs="Times New Roman"/>
        </w:rPr>
      </w:pPr>
      <w:r>
        <w:rPr>
          <w:rFonts w:ascii="Times New Roman" w:eastAsia="Times New Roman" w:hAnsi="Times New Roman" w:cs="Times New Roman"/>
        </w:rPr>
        <w:t>с 01.12.2029 по 30.11.2030 – для субсидий (грантов), предоставляемых в 2030 году;</w:t>
      </w:r>
    </w:p>
    <w:p w:rsidR="00141C63" w:rsidRDefault="000F45D4">
      <w:pPr>
        <w:pStyle w:val="a6"/>
        <w:ind w:firstLine="567"/>
        <w:jc w:val="both"/>
        <w:rPr>
          <w:rFonts w:ascii="Times New Roman" w:hAnsi="Times New Roman"/>
          <w:sz w:val="24"/>
          <w:szCs w:val="24"/>
        </w:rPr>
      </w:pPr>
      <w:r>
        <w:rPr>
          <w:rFonts w:ascii="Times New Roman" w:hAnsi="Times New Roman"/>
          <w:sz w:val="24"/>
          <w:szCs w:val="24"/>
        </w:rPr>
        <w:t>с 01.01.2030 по 30.11.2031 – для субсидий, предоставляемых в 2031 году.</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Ставка для расчета размера указанных субсидий утверждается КППИТ из расчета 2000 рублей на 1 тонну добытых 2025 году водных биологических ресурсов, из которых произведена товарная пищевая рыбная продукция.</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Указанные субсидии предоставляются при условии:</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сохранения и (или) увеличения объема добычи (вылова) водных биоресурсов </w:t>
      </w:r>
      <w:r>
        <w:rPr>
          <w:rFonts w:ascii="Times New Roman" w:eastAsia="Times New Roman" w:hAnsi="Times New Roman" w:cs="Times New Roman"/>
        </w:rPr>
        <w:br/>
        <w:t>за период текущего года (нарастающим итогом) по сравнению с аналогичным периодом прошлого года;</w:t>
      </w: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сохранения и (или) увеличения валового объема производства товарной пищевой рыбной продукции за период текущего года (нарастающим итогом) по сравнению </w:t>
      </w:r>
      <w:r>
        <w:rPr>
          <w:rFonts w:ascii="Times New Roman" w:eastAsia="Times New Roman" w:hAnsi="Times New Roman" w:cs="Times New Roman"/>
        </w:rPr>
        <w:br/>
        <w:t>с аналогичным периодом прошлого года.</w:t>
      </w:r>
    </w:p>
    <w:p w:rsidR="00141C63" w:rsidRDefault="00141C63">
      <w:pPr>
        <w:outlineLvl w:val="0"/>
        <w:rPr>
          <w:rFonts w:ascii="Times New Roman" w:eastAsia="Times New Roman" w:hAnsi="Times New Roman" w:cs="Times New Roman"/>
        </w:rPr>
      </w:pPr>
    </w:p>
    <w:p w:rsidR="00141C63" w:rsidRDefault="00141C63">
      <w:pPr>
        <w:outlineLvl w:val="0"/>
        <w:rPr>
          <w:rFonts w:ascii="Times New Roman" w:eastAsia="Times New Roman" w:hAnsi="Times New Roman" w:cs="Times New Roman"/>
        </w:rPr>
      </w:pPr>
    </w:p>
    <w:p w:rsidR="00141C63" w:rsidRDefault="00141C63">
      <w:pPr>
        <w:outlineLvl w:val="0"/>
        <w:rPr>
          <w:rFonts w:ascii="Times New Roman" w:eastAsia="Times New Roman" w:hAnsi="Times New Roman" w:cs="Times New Roman"/>
        </w:rPr>
      </w:pPr>
    </w:p>
    <w:p w:rsidR="00141C63" w:rsidRDefault="00141C63">
      <w:pPr>
        <w:outlineLvl w:val="0"/>
        <w:rPr>
          <w:rFonts w:ascii="Times New Roman" w:eastAsia="Times New Roman" w:hAnsi="Times New Roman" w:cs="Times New Roman"/>
        </w:rPr>
      </w:pPr>
    </w:p>
    <w:p w:rsidR="00141C63" w:rsidRDefault="00141C63">
      <w:pPr>
        <w:outlineLvl w:val="0"/>
        <w:rPr>
          <w:rFonts w:ascii="Times New Roman" w:eastAsia="Times New Roman" w:hAnsi="Times New Roman" w:cs="Times New Roman"/>
        </w:rPr>
      </w:pPr>
    </w:p>
    <w:p w:rsidR="00141C63" w:rsidRDefault="000F45D4">
      <w:pPr>
        <w:ind w:firstLine="540"/>
        <w:jc w:val="both"/>
        <w:rPr>
          <w:rFonts w:ascii="Times New Roman" w:eastAsia="Times New Roman" w:hAnsi="Times New Roman" w:cs="Times New Roman"/>
        </w:rPr>
      </w:pPr>
      <w:r>
        <w:rPr>
          <w:rFonts w:ascii="Times New Roman" w:eastAsia="Times New Roman" w:hAnsi="Times New Roman" w:cs="Times New Roman"/>
        </w:rPr>
        <w:t>Принятые сокращения:</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АНО - автономная некоммерческая организация;</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АО - акционерное общество;</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АПК - агропромышленный комплекс;</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АФС - активные фармацевтические субстанции;</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ГБУ - Санкт-Петербургское государственное бюджетное учреждение;</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ГКУ - Санкт-Петербургское государственное казенное учреждение;</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ГОЗ - государственный оборонный заказ;</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ЖК - Жилищный комитет;</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lastRenderedPageBreak/>
        <w:t xml:space="preserve">Закон № 44-ФЗ - Федеральный закон </w:t>
      </w:r>
      <w:r w:rsidR="00CA7162">
        <w:rPr>
          <w:rFonts w:ascii="Times New Roman" w:eastAsia="Times New Roman" w:hAnsi="Times New Roman" w:cs="Times New Roman"/>
        </w:rPr>
        <w:t>«</w:t>
      </w:r>
      <w:r>
        <w:rPr>
          <w:rFonts w:ascii="Times New Roman" w:eastAsia="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ИПП - индекс промышленного производства;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ИТИ - инновационно-технологическая инфраструктура;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КВС - Комитет по внешним связям Санкт-Петербурга;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КЗ - Комитет по здравоохранению;</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КИ - Комитет по инвестициям Санкт-Петербурга;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КИО - Комитет имущественных отношений Санкт-Петербурга;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КНВШ - Комитет по науке и высшей школе;</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КППИТ - Комитет по промышленной политике, инновациям и торговле </w:t>
      </w:r>
      <w:r>
        <w:rPr>
          <w:rFonts w:ascii="Times New Roman" w:eastAsia="Times New Roman" w:hAnsi="Times New Roman" w:cs="Times New Roman"/>
        </w:rPr>
        <w:br/>
        <w:t>Санкт-Петербурга;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КРТИ - Комитет по развитию транспортной инфраструктуры Санкт-Петербурга;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КС - Комитет по строительству;</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КФКС - Комитет по физической культуре и спорту;</w:t>
      </w:r>
    </w:p>
    <w:p w:rsidR="00141C63" w:rsidRDefault="000F45D4" w:rsidP="00AC2378">
      <w:pPr>
        <w:spacing w:before="240"/>
        <w:ind w:firstLine="540"/>
        <w:jc w:val="both"/>
        <w:rPr>
          <w:rFonts w:ascii="Times New Roman" w:eastAsia="Times New Roman" w:hAnsi="Times New Roman" w:cs="Times New Roman"/>
        </w:rPr>
      </w:pPr>
      <w:proofErr w:type="spellStart"/>
      <w:r>
        <w:rPr>
          <w:rFonts w:ascii="Times New Roman" w:eastAsia="Times New Roman" w:hAnsi="Times New Roman" w:cs="Times New Roman"/>
        </w:rPr>
        <w:t>МаИП</w:t>
      </w:r>
      <w:proofErr w:type="spellEnd"/>
      <w:r>
        <w:rPr>
          <w:rFonts w:ascii="Times New Roman" w:eastAsia="Times New Roman" w:hAnsi="Times New Roman" w:cs="Times New Roman"/>
        </w:rPr>
        <w:t xml:space="preserve"> - масштабный инвестиционный проект;</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МВМС - Международный военно-морской салон;</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МСП - малое и среднее предпринимательство;</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НИОКР - научно-исследовательские и опытно-конструкторские работы;</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НПЦ - научно-производственный центр;</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ОКВЭД - общероссийский классификатор видов экономической деятельности;</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ОКПД - общероссийский классификатор продукции по видам экономической деятельности;</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ОКР - опытно-конструкторские работы;</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ОКСПН - объект капитального строительства производственного назначения;</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ООО - общество с ограниченной ответственностью;</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ОПК - оборонно-промышленный комплекс;</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ОЭЗ - особая экономическая зона;</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ПИР - проектно-изыскательские работы;</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постановление Правительства Санкт-Петербурга № 719 - постановление Правительства Санкт-Петербурга от 09.08.2022 № 719 </w:t>
      </w:r>
      <w:r w:rsidR="00CA7162">
        <w:rPr>
          <w:rFonts w:ascii="Times New Roman" w:eastAsia="Times New Roman" w:hAnsi="Times New Roman" w:cs="Times New Roman"/>
        </w:rPr>
        <w:t>«</w:t>
      </w:r>
      <w:r>
        <w:rPr>
          <w:rFonts w:ascii="Times New Roman" w:eastAsia="Times New Roman" w:hAnsi="Times New Roman" w:cs="Times New Roman"/>
        </w:rPr>
        <w:t xml:space="preserve">О порядках принятия решений </w:t>
      </w:r>
      <w:r>
        <w:rPr>
          <w:rFonts w:ascii="Times New Roman" w:eastAsia="Times New Roman" w:hAnsi="Times New Roman" w:cs="Times New Roman"/>
        </w:rPr>
        <w:br/>
        <w:t xml:space="preserve">о подготовке, реализации и предоставлении бюджетных инвестиций за счет средств </w:t>
      </w:r>
      <w:r>
        <w:rPr>
          <w:rFonts w:ascii="Times New Roman" w:eastAsia="Times New Roman" w:hAnsi="Times New Roman" w:cs="Times New Roman"/>
        </w:rPr>
        <w:lastRenderedPageBreak/>
        <w:t xml:space="preserve">бюджета Санкт-Петербурга, порядке их осуществления и внесении изменений </w:t>
      </w:r>
      <w:r>
        <w:rPr>
          <w:rFonts w:ascii="Times New Roman" w:eastAsia="Times New Roman" w:hAnsi="Times New Roman" w:cs="Times New Roman"/>
        </w:rPr>
        <w:br/>
        <w:t>в постановление Правительства Санкт-Петербурга от 25.12.2013 № 1039</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ind w:firstLine="540"/>
        <w:jc w:val="both"/>
        <w:rPr>
          <w:rFonts w:ascii="Times New Roman" w:eastAsia="Times New Roman" w:hAnsi="Times New Roman" w:cs="Times New Roman"/>
        </w:rPr>
      </w:pPr>
      <w:r>
        <w:rPr>
          <w:rFonts w:ascii="Times New Roman" w:eastAsia="Times New Roman" w:hAnsi="Times New Roman" w:cs="Times New Roman"/>
        </w:rPr>
        <w:t xml:space="preserve">приказ Минсельхоза России № 854 - приказ Министерства сельского хозяйства Российской Федерации от 14.11.2023 № 854 </w:t>
      </w:r>
      <w:r w:rsidR="00CA7162">
        <w:rPr>
          <w:rFonts w:ascii="Times New Roman" w:eastAsia="Times New Roman" w:hAnsi="Times New Roman" w:cs="Times New Roman"/>
        </w:rPr>
        <w:t>«</w:t>
      </w:r>
      <w:r>
        <w:rPr>
          <w:rFonts w:ascii="Times New Roman" w:eastAsia="Times New Roman" w:hAnsi="Times New Roman" w:cs="Times New Roman"/>
        </w:rPr>
        <w:t xml:space="preserve">Об утверждении перечней направлений использования инвестиционных кредитов, полученных при заключении инвестиционных кредитных договоров в российских кредитных организациях и государственной корпорации развития </w:t>
      </w:r>
      <w:r w:rsidR="00CA7162">
        <w:rPr>
          <w:rFonts w:ascii="Times New Roman" w:eastAsia="Times New Roman" w:hAnsi="Times New Roman" w:cs="Times New Roman"/>
        </w:rPr>
        <w:t>«</w:t>
      </w:r>
      <w:r>
        <w:rPr>
          <w:rFonts w:ascii="Times New Roman" w:eastAsia="Times New Roman" w:hAnsi="Times New Roman" w:cs="Times New Roman"/>
        </w:rPr>
        <w:t>ВЭБ.РФ</w:t>
      </w:r>
      <w:r w:rsidR="00CA7162">
        <w:rPr>
          <w:rFonts w:ascii="Times New Roman" w:eastAsia="Times New Roman" w:hAnsi="Times New Roman" w:cs="Times New Roman"/>
        </w:rPr>
        <w:t>»</w:t>
      </w:r>
      <w:r>
        <w:rPr>
          <w:rFonts w:ascii="Times New Roman" w:eastAsia="Times New Roman" w:hAnsi="Times New Roman" w:cs="Times New Roman"/>
        </w:rPr>
        <w:t xml:space="preserve">, и займов, полученных при заключении договоров займа </w:t>
      </w:r>
      <w:r>
        <w:rPr>
          <w:rFonts w:ascii="Times New Roman" w:eastAsia="Times New Roman" w:hAnsi="Times New Roman" w:cs="Times New Roman"/>
        </w:rPr>
        <w:br/>
        <w:t xml:space="preserve">в сельскохозяйственных кредитных потребительских кооперативах, а также утверждении форм и сроков представления документа и сведений, предусмотренных Правилами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w:t>
      </w:r>
      <w:r>
        <w:rPr>
          <w:rFonts w:ascii="Times New Roman" w:eastAsia="Times New Roman" w:hAnsi="Times New Roman" w:cs="Times New Roman"/>
        </w:rPr>
        <w:br/>
        <w:t xml:space="preserve">по инвестиционным кредитам (займам) в агропромышленном комплексе, приведенными </w:t>
      </w:r>
      <w:r>
        <w:rPr>
          <w:rFonts w:ascii="Times New Roman" w:eastAsia="Times New Roman" w:hAnsi="Times New Roman" w:cs="Times New Roman"/>
        </w:rPr>
        <w:br/>
        <w:t xml:space="preserve">в приложении № 13 к Государственной программе развития сельского хозяйства </w:t>
      </w:r>
      <w:r>
        <w:rPr>
          <w:rFonts w:ascii="Times New Roman" w:eastAsia="Times New Roman" w:hAnsi="Times New Roman" w:cs="Times New Roman"/>
        </w:rPr>
        <w:br/>
        <w:t xml:space="preserve">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Pr>
          <w:rFonts w:ascii="Times New Roman" w:eastAsia="Times New Roman" w:hAnsi="Times New Roman" w:cs="Times New Roman"/>
        </w:rPr>
        <w:br/>
        <w:t>№ 717</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РБД - региональная база данных продукции, выпускаемой субъектами деятельности </w:t>
      </w:r>
      <w:r>
        <w:rPr>
          <w:rFonts w:ascii="Times New Roman" w:eastAsia="Times New Roman" w:hAnsi="Times New Roman" w:cs="Times New Roman"/>
        </w:rPr>
        <w:br/>
        <w:t>в сфере промышленности в Санкт-Петербурге;</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РИП - региональный инвестиционный проект;</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СМР - строительно-монтажные работы;</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СПИК - специальный инвестиционный проект;</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Стратегия 2035 - Стратегия социально-экономического развития Санкт-Петербурга </w:t>
      </w:r>
      <w:r>
        <w:rPr>
          <w:rFonts w:ascii="Times New Roman" w:eastAsia="Times New Roman" w:hAnsi="Times New Roman" w:cs="Times New Roman"/>
        </w:rPr>
        <w:br/>
        <w:t>на период до 2035 года, утвержденная Законом Санкт-Петербурга от 19.12.2018 № 771-164;</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Сфера ведения Министерства промышленности и торговли Российской Федерации - </w:t>
      </w:r>
      <w:r>
        <w:rPr>
          <w:rFonts w:ascii="Times New Roman" w:eastAsia="Times New Roman" w:hAnsi="Times New Roman" w:cs="Times New Roman"/>
        </w:rPr>
        <w:br/>
        <w:t xml:space="preserve">в соответствии с Правилами предоставления иных межбюджетных трансфертов </w:t>
      </w:r>
      <w:r w:rsidR="00444F15">
        <w:rPr>
          <w:rFonts w:ascii="Times New Roman" w:eastAsia="Times New Roman" w:hAnsi="Times New Roman" w:cs="Times New Roman"/>
        </w:rPr>
        <w:br/>
      </w:r>
      <w:r>
        <w:rPr>
          <w:rFonts w:ascii="Times New Roman" w:eastAsia="Times New Roman" w:hAnsi="Times New Roman" w:cs="Times New Roman"/>
        </w:rPr>
        <w:t xml:space="preserve">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утвержденными постановлением Правительства Российской Федерации от 15.03.2016 </w:t>
      </w:r>
      <w:r>
        <w:rPr>
          <w:rFonts w:ascii="Times New Roman" w:eastAsia="Times New Roman" w:hAnsi="Times New Roman" w:cs="Times New Roman"/>
        </w:rPr>
        <w:br/>
        <w:t xml:space="preserve">№ 194, совокупность видов экономической деятельности, относящаяся в соответствии </w:t>
      </w:r>
      <w:r>
        <w:rPr>
          <w:rFonts w:ascii="Times New Roman" w:eastAsia="Times New Roman" w:hAnsi="Times New Roman" w:cs="Times New Roman"/>
        </w:rPr>
        <w:br/>
        <w:t xml:space="preserve">с ОКВЭД ОК 029-2014 (КДЕС Ред. 2) к разделу C </w:t>
      </w:r>
      <w:r w:rsidR="00CA7162">
        <w:rPr>
          <w:rFonts w:ascii="Times New Roman" w:eastAsia="Times New Roman" w:hAnsi="Times New Roman" w:cs="Times New Roman"/>
        </w:rPr>
        <w:t>«</w:t>
      </w:r>
      <w:r>
        <w:rPr>
          <w:rFonts w:ascii="Times New Roman" w:eastAsia="Times New Roman" w:hAnsi="Times New Roman" w:cs="Times New Roman"/>
        </w:rPr>
        <w:t>Обрабатывающие производства</w:t>
      </w:r>
      <w:r w:rsidR="00CA7162">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br/>
        <w:t>за исключением:</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класса 10 </w:t>
      </w:r>
      <w:r w:rsidR="00CA7162">
        <w:rPr>
          <w:rFonts w:ascii="Times New Roman" w:eastAsia="Times New Roman" w:hAnsi="Times New Roman" w:cs="Times New Roman"/>
        </w:rPr>
        <w:t>«</w:t>
      </w:r>
      <w:r>
        <w:rPr>
          <w:rFonts w:ascii="Times New Roman" w:eastAsia="Times New Roman" w:hAnsi="Times New Roman" w:cs="Times New Roman"/>
        </w:rPr>
        <w:t>Производство пищевых продуктов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класса 11 </w:t>
      </w:r>
      <w:r w:rsidR="00CA7162">
        <w:rPr>
          <w:rFonts w:ascii="Times New Roman" w:eastAsia="Times New Roman" w:hAnsi="Times New Roman" w:cs="Times New Roman"/>
        </w:rPr>
        <w:t>«</w:t>
      </w:r>
      <w:r>
        <w:rPr>
          <w:rFonts w:ascii="Times New Roman" w:eastAsia="Times New Roman" w:hAnsi="Times New Roman" w:cs="Times New Roman"/>
        </w:rPr>
        <w:t>Производство напитков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класса 12 </w:t>
      </w:r>
      <w:r w:rsidR="00CA7162">
        <w:rPr>
          <w:rFonts w:ascii="Times New Roman" w:eastAsia="Times New Roman" w:hAnsi="Times New Roman" w:cs="Times New Roman"/>
        </w:rPr>
        <w:t>«</w:t>
      </w:r>
      <w:r>
        <w:rPr>
          <w:rFonts w:ascii="Times New Roman" w:eastAsia="Times New Roman" w:hAnsi="Times New Roman" w:cs="Times New Roman"/>
        </w:rPr>
        <w:t>Производство табачных изделий</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класса 18 </w:t>
      </w:r>
      <w:r w:rsidR="00CA7162">
        <w:rPr>
          <w:rFonts w:ascii="Times New Roman" w:eastAsia="Times New Roman" w:hAnsi="Times New Roman" w:cs="Times New Roman"/>
        </w:rPr>
        <w:t>«</w:t>
      </w:r>
      <w:r>
        <w:rPr>
          <w:rFonts w:ascii="Times New Roman" w:eastAsia="Times New Roman" w:hAnsi="Times New Roman" w:cs="Times New Roman"/>
        </w:rPr>
        <w:t>Деятельность полиграфическая и копирование носителей информации</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класса 19 </w:t>
      </w:r>
      <w:r w:rsidR="00CA7162">
        <w:rPr>
          <w:rFonts w:ascii="Times New Roman" w:eastAsia="Times New Roman" w:hAnsi="Times New Roman" w:cs="Times New Roman"/>
        </w:rPr>
        <w:t>«</w:t>
      </w:r>
      <w:r>
        <w:rPr>
          <w:rFonts w:ascii="Times New Roman" w:eastAsia="Times New Roman" w:hAnsi="Times New Roman" w:cs="Times New Roman"/>
        </w:rPr>
        <w:t>Производство кокса и нефтепродуктов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группы 20.53 </w:t>
      </w:r>
      <w:r w:rsidR="00CA7162">
        <w:rPr>
          <w:rFonts w:ascii="Times New Roman" w:eastAsia="Times New Roman" w:hAnsi="Times New Roman" w:cs="Times New Roman"/>
        </w:rPr>
        <w:t>«</w:t>
      </w:r>
      <w:r>
        <w:rPr>
          <w:rFonts w:ascii="Times New Roman" w:eastAsia="Times New Roman" w:hAnsi="Times New Roman" w:cs="Times New Roman"/>
        </w:rPr>
        <w:t>Производство эфирных масел</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20.5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прочих химических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20 </w:t>
      </w:r>
      <w:r w:rsidR="00CA7162">
        <w:rPr>
          <w:rFonts w:ascii="Times New Roman" w:eastAsia="Times New Roman" w:hAnsi="Times New Roman" w:cs="Times New Roman"/>
        </w:rPr>
        <w:t>«</w:t>
      </w:r>
      <w:r>
        <w:rPr>
          <w:rFonts w:ascii="Times New Roman" w:eastAsia="Times New Roman" w:hAnsi="Times New Roman" w:cs="Times New Roman"/>
        </w:rPr>
        <w:t>Производство химических веществ и химических продуктов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lastRenderedPageBreak/>
        <w:t xml:space="preserve">группы 20.59 </w:t>
      </w:r>
      <w:r w:rsidR="00CA7162">
        <w:rPr>
          <w:rFonts w:ascii="Times New Roman" w:eastAsia="Times New Roman" w:hAnsi="Times New Roman" w:cs="Times New Roman"/>
        </w:rPr>
        <w:t>«</w:t>
      </w:r>
      <w:r>
        <w:rPr>
          <w:rFonts w:ascii="Times New Roman" w:eastAsia="Times New Roman" w:hAnsi="Times New Roman" w:cs="Times New Roman"/>
        </w:rPr>
        <w:t xml:space="preserve">Производство прочих химических продуктов, не включенных </w:t>
      </w:r>
      <w:r w:rsidR="00AC2378">
        <w:rPr>
          <w:rFonts w:ascii="Times New Roman" w:eastAsia="Times New Roman" w:hAnsi="Times New Roman" w:cs="Times New Roman"/>
        </w:rPr>
        <w:br/>
      </w:r>
      <w:r>
        <w:rPr>
          <w:rFonts w:ascii="Times New Roman" w:eastAsia="Times New Roman" w:hAnsi="Times New Roman" w:cs="Times New Roman"/>
        </w:rPr>
        <w:t>в другие группировки</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20.5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прочих химических продуктов</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20 </w:t>
      </w:r>
      <w:r w:rsidR="00CA7162">
        <w:rPr>
          <w:rFonts w:ascii="Times New Roman" w:eastAsia="Times New Roman" w:hAnsi="Times New Roman" w:cs="Times New Roman"/>
        </w:rPr>
        <w:t>«</w:t>
      </w:r>
      <w:r>
        <w:rPr>
          <w:rFonts w:ascii="Times New Roman" w:eastAsia="Times New Roman" w:hAnsi="Times New Roman" w:cs="Times New Roman"/>
        </w:rPr>
        <w:t>Производство химических веществ и химических продуктов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группы 24.46 </w:t>
      </w:r>
      <w:r w:rsidR="00CA7162">
        <w:rPr>
          <w:rFonts w:ascii="Times New Roman" w:eastAsia="Times New Roman" w:hAnsi="Times New Roman" w:cs="Times New Roman"/>
        </w:rPr>
        <w:t>«</w:t>
      </w:r>
      <w:r>
        <w:rPr>
          <w:rFonts w:ascii="Times New Roman" w:eastAsia="Times New Roman" w:hAnsi="Times New Roman" w:cs="Times New Roman"/>
        </w:rPr>
        <w:t>Производство ядерного топлива</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24.4 </w:t>
      </w:r>
      <w:r w:rsidR="00CA7162">
        <w:rPr>
          <w:rFonts w:ascii="Times New Roman" w:eastAsia="Times New Roman" w:hAnsi="Times New Roman" w:cs="Times New Roman"/>
        </w:rPr>
        <w:t>«</w:t>
      </w:r>
      <w:r>
        <w:rPr>
          <w:rFonts w:ascii="Times New Roman" w:eastAsia="Times New Roman" w:hAnsi="Times New Roman" w:cs="Times New Roman"/>
        </w:rPr>
        <w:t>Производство основных драгоценных металлов и прочих цветных металлов, производство ядерного топлива</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24 </w:t>
      </w:r>
      <w:r w:rsidR="00CA7162">
        <w:rPr>
          <w:rFonts w:ascii="Times New Roman" w:eastAsia="Times New Roman" w:hAnsi="Times New Roman" w:cs="Times New Roman"/>
        </w:rPr>
        <w:t>«</w:t>
      </w:r>
      <w:r>
        <w:rPr>
          <w:rFonts w:ascii="Times New Roman" w:eastAsia="Times New Roman" w:hAnsi="Times New Roman" w:cs="Times New Roman"/>
        </w:rPr>
        <w:t>Производство металлургическое</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подгруппы 20.14.1 </w:t>
      </w:r>
      <w:r w:rsidR="00CA7162">
        <w:rPr>
          <w:rFonts w:ascii="Times New Roman" w:eastAsia="Times New Roman" w:hAnsi="Times New Roman" w:cs="Times New Roman"/>
        </w:rPr>
        <w:t>«</w:t>
      </w:r>
      <w:r>
        <w:rPr>
          <w:rFonts w:ascii="Times New Roman" w:eastAsia="Times New Roman" w:hAnsi="Times New Roman" w:cs="Times New Roman"/>
        </w:rPr>
        <w:t>Производство углеводородов и их производных</w:t>
      </w:r>
      <w:r w:rsidR="00CA7162">
        <w:rPr>
          <w:rFonts w:ascii="Times New Roman" w:eastAsia="Times New Roman" w:hAnsi="Times New Roman" w:cs="Times New Roman"/>
        </w:rPr>
        <w:t>»</w:t>
      </w:r>
      <w:r>
        <w:rPr>
          <w:rFonts w:ascii="Times New Roman" w:eastAsia="Times New Roman" w:hAnsi="Times New Roman" w:cs="Times New Roman"/>
        </w:rPr>
        <w:t xml:space="preserve"> группы 20.14 </w:t>
      </w:r>
      <w:r w:rsidR="00CA7162">
        <w:rPr>
          <w:rFonts w:ascii="Times New Roman" w:eastAsia="Times New Roman" w:hAnsi="Times New Roman" w:cs="Times New Roman"/>
        </w:rPr>
        <w:t>«</w:t>
      </w:r>
      <w:r>
        <w:rPr>
          <w:rFonts w:ascii="Times New Roman" w:eastAsia="Times New Roman" w:hAnsi="Times New Roman" w:cs="Times New Roman"/>
        </w:rPr>
        <w:t>Производство прочих основных органических химических веществ</w:t>
      </w:r>
      <w:r w:rsidR="00CA7162">
        <w:rPr>
          <w:rFonts w:ascii="Times New Roman" w:eastAsia="Times New Roman" w:hAnsi="Times New Roman" w:cs="Times New Roman"/>
        </w:rPr>
        <w:t>»</w:t>
      </w:r>
      <w:r>
        <w:rPr>
          <w:rFonts w:ascii="Times New Roman" w:eastAsia="Times New Roman" w:hAnsi="Times New Roman" w:cs="Times New Roman"/>
        </w:rPr>
        <w:t xml:space="preserve"> подкласса 20.1 </w:t>
      </w:r>
      <w:r w:rsidR="00CA7162">
        <w:rPr>
          <w:rFonts w:ascii="Times New Roman" w:eastAsia="Times New Roman" w:hAnsi="Times New Roman" w:cs="Times New Roman"/>
        </w:rPr>
        <w:t>«</w:t>
      </w:r>
      <w:r>
        <w:rPr>
          <w:rFonts w:ascii="Times New Roman" w:eastAsia="Times New Roman" w:hAnsi="Times New Roman" w:cs="Times New Roman"/>
        </w:rPr>
        <w:t>Производство основных химических веществ, удобрений и азотных соединений, пластмасс и синтетического каучука в первичных формах</w:t>
      </w:r>
      <w:r w:rsidR="00CA7162">
        <w:rPr>
          <w:rFonts w:ascii="Times New Roman" w:eastAsia="Times New Roman" w:hAnsi="Times New Roman" w:cs="Times New Roman"/>
        </w:rPr>
        <w:t>»</w:t>
      </w:r>
      <w:r>
        <w:rPr>
          <w:rFonts w:ascii="Times New Roman" w:eastAsia="Times New Roman" w:hAnsi="Times New Roman" w:cs="Times New Roman"/>
        </w:rPr>
        <w:t xml:space="preserve"> класса 20 </w:t>
      </w:r>
      <w:r w:rsidR="00CA7162">
        <w:rPr>
          <w:rFonts w:ascii="Times New Roman" w:eastAsia="Times New Roman" w:hAnsi="Times New Roman" w:cs="Times New Roman"/>
        </w:rPr>
        <w:t>«</w:t>
      </w:r>
      <w:r>
        <w:rPr>
          <w:rFonts w:ascii="Times New Roman" w:eastAsia="Times New Roman" w:hAnsi="Times New Roman" w:cs="Times New Roman"/>
        </w:rPr>
        <w:t>Производство химических веществ и химических продуктов</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Указ Президента РФ № 1014 - Указ Президента Российской Федерации от 28.11.2024 № 1014 </w:t>
      </w:r>
      <w:r w:rsidR="00CA7162">
        <w:rPr>
          <w:rFonts w:ascii="Times New Roman" w:eastAsia="Times New Roman" w:hAnsi="Times New Roman" w:cs="Times New Roman"/>
        </w:rPr>
        <w:t>«</w:t>
      </w:r>
      <w:r>
        <w:rPr>
          <w:rFonts w:ascii="Times New Roman" w:eastAsia="Times New Roman" w:hAnsi="Times New Roman" w:cs="Times New Roman"/>
        </w:rP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ФБУ </w:t>
      </w:r>
      <w:r w:rsidR="00CA7162">
        <w:rPr>
          <w:rFonts w:ascii="Times New Roman" w:eastAsia="Times New Roman" w:hAnsi="Times New Roman" w:cs="Times New Roman"/>
        </w:rPr>
        <w:t>«</w:t>
      </w:r>
      <w:r>
        <w:rPr>
          <w:rFonts w:ascii="Times New Roman" w:eastAsia="Times New Roman" w:hAnsi="Times New Roman" w:cs="Times New Roman"/>
        </w:rPr>
        <w:t>Тест - С.-Петербург</w:t>
      </w:r>
      <w:r w:rsidR="00CA7162">
        <w:rPr>
          <w:rFonts w:ascii="Times New Roman" w:eastAsia="Times New Roman" w:hAnsi="Times New Roman" w:cs="Times New Roman"/>
        </w:rPr>
        <w:t>»</w:t>
      </w:r>
      <w:r>
        <w:rPr>
          <w:rFonts w:ascii="Times New Roman" w:eastAsia="Times New Roman" w:hAnsi="Times New Roman" w:cs="Times New Roman"/>
        </w:rPr>
        <w:t xml:space="preserve"> - федеральное бюджетное учреждение </w:t>
      </w:r>
      <w:r w:rsidR="00DC569F">
        <w:rPr>
          <w:rFonts w:ascii="Times New Roman" w:eastAsia="Times New Roman" w:hAnsi="Times New Roman" w:cs="Times New Roman"/>
        </w:rPr>
        <w:t>«</w:t>
      </w:r>
      <w:r>
        <w:rPr>
          <w:rFonts w:ascii="Times New Roman" w:eastAsia="Times New Roman" w:hAnsi="Times New Roman" w:cs="Times New Roman"/>
        </w:rPr>
        <w:t>Государственный региональный центр стандартизации, метрологии и испытаний в г. Санкт-Петербурге, Ленинградской и Новгородской областях, Республике Карелия</w:t>
      </w:r>
      <w:r w:rsidR="00CA7162">
        <w:rPr>
          <w:rFonts w:ascii="Times New Roman" w:eastAsia="Times New Roman" w:hAnsi="Times New Roman" w:cs="Times New Roman"/>
        </w:rPr>
        <w:t>»</w:t>
      </w:r>
      <w:r>
        <w:rPr>
          <w:rFonts w:ascii="Times New Roman" w:eastAsia="Times New Roman" w:hAnsi="Times New Roman" w:cs="Times New Roman"/>
        </w:rPr>
        <w:t>;</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 xml:space="preserve">Федеральная государственная программа развития промышленности - государственная программа Российской Федерации </w:t>
      </w:r>
      <w:r w:rsidR="00CA7162">
        <w:rPr>
          <w:rFonts w:ascii="Times New Roman" w:eastAsia="Times New Roman" w:hAnsi="Times New Roman" w:cs="Times New Roman"/>
        </w:rPr>
        <w:t>«</w:t>
      </w:r>
      <w:r>
        <w:rPr>
          <w:rFonts w:ascii="Times New Roman" w:eastAsia="Times New Roman" w:hAnsi="Times New Roman" w:cs="Times New Roman"/>
        </w:rPr>
        <w:t xml:space="preserve">Развитие промышленности </w:t>
      </w:r>
      <w:r>
        <w:rPr>
          <w:rFonts w:ascii="Times New Roman" w:eastAsia="Times New Roman" w:hAnsi="Times New Roman" w:cs="Times New Roman"/>
        </w:rPr>
        <w:br/>
        <w:t>и повышение ее конкурентоспособности</w:t>
      </w:r>
      <w:r w:rsidR="00CA7162">
        <w:rPr>
          <w:rFonts w:ascii="Times New Roman" w:eastAsia="Times New Roman" w:hAnsi="Times New Roman" w:cs="Times New Roman"/>
        </w:rPr>
        <w:t>»</w:t>
      </w:r>
      <w:r>
        <w:rPr>
          <w:rFonts w:ascii="Times New Roman" w:eastAsia="Times New Roman" w:hAnsi="Times New Roman" w:cs="Times New Roman"/>
        </w:rPr>
        <w:t>, утвержденная постановлением Правительства Российской Федерации от 15.04.2014 № 328;</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Федеральная государственная программа развития сельского хозяйства - Государственная программа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w:t>
      </w:r>
    </w:p>
    <w:p w:rsidR="00141C63" w:rsidRDefault="000F45D4" w:rsidP="00AC2378">
      <w:pPr>
        <w:spacing w:before="240"/>
        <w:ind w:firstLine="540"/>
        <w:jc w:val="both"/>
        <w:rPr>
          <w:rFonts w:ascii="Times New Roman" w:eastAsia="Times New Roman" w:hAnsi="Times New Roman" w:cs="Times New Roman"/>
        </w:rPr>
      </w:pPr>
      <w:r>
        <w:rPr>
          <w:rFonts w:ascii="Times New Roman" w:eastAsia="Times New Roman" w:hAnsi="Times New Roman" w:cs="Times New Roman"/>
        </w:rPr>
        <w:t>ЦДТТ - центр детского технического творчества.</w:t>
      </w:r>
    </w:p>
    <w:p w:rsidR="00B16A57" w:rsidRDefault="00591363" w:rsidP="00323CF7">
      <w:pPr>
        <w:jc w:val="both"/>
        <w:rPr>
          <w:rFonts w:ascii="Times New Roman" w:eastAsia="Times New Roman" w:hAnsi="Times New Roman" w:cs="Times New Roman"/>
          <w:color w:val="050505"/>
          <w:szCs w:val="22"/>
        </w:rPr>
      </w:pPr>
      <w:r>
        <w:rPr>
          <w:rFonts w:ascii="Times New Roman" w:eastAsia="Times New Roman" w:hAnsi="Times New Roman" w:cs="Times New Roman"/>
          <w:noProof/>
          <w:color w:val="050505"/>
          <w:szCs w:val="22"/>
        </w:rPr>
        <mc:AlternateContent>
          <mc:Choice Requires="wps">
            <w:drawing>
              <wp:anchor distT="0" distB="0" distL="114300" distR="114300" simplePos="0" relativeHeight="251659264" behindDoc="0" locked="0" layoutInCell="1" allowOverlap="1" wp14:anchorId="18564F56" wp14:editId="422E4838">
                <wp:simplePos x="0" y="0"/>
                <wp:positionH relativeFrom="column">
                  <wp:posOffset>2811551</wp:posOffset>
                </wp:positionH>
                <wp:positionV relativeFrom="paragraph">
                  <wp:posOffset>-9145778</wp:posOffset>
                </wp:positionV>
                <wp:extent cx="387706" cy="197510"/>
                <wp:effectExtent l="0" t="0" r="12700" b="12065"/>
                <wp:wrapNone/>
                <wp:docPr id="5" name="Овал 5"/>
                <wp:cNvGraphicFramePr/>
                <a:graphic xmlns:a="http://schemas.openxmlformats.org/drawingml/2006/main">
                  <a:graphicData uri="http://schemas.microsoft.com/office/word/2010/wordprocessingShape">
                    <wps:wsp>
                      <wps:cNvSpPr/>
                      <wps:spPr>
                        <a:xfrm>
                          <a:off x="0" y="0"/>
                          <a:ext cx="387706" cy="19751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543327" id="Овал 5" o:spid="_x0000_s1026" style="position:absolute;margin-left:221.4pt;margin-top:-720.15pt;width:30.55pt;height:1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" fillcolor="white [3212]" strokecolor="white [3212]" strokeweight="2pt"/>
            </w:pict>
          </mc:Fallback>
        </mc:AlternateContent>
      </w:r>
    </w:p>
    <w:sectPr w:rsidR="00B16A57">
      <w:pgSz w:w="11907" w:h="16839" w:code="9"/>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BF8" w:rsidRDefault="00147BF8">
      <w:r>
        <w:separator/>
      </w:r>
    </w:p>
  </w:endnote>
  <w:endnote w:type="continuationSeparator" w:id="0">
    <w:p w:rsidR="00147BF8" w:rsidRDefault="00147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BF8" w:rsidRDefault="00147BF8">
      <w:r>
        <w:separator/>
      </w:r>
    </w:p>
  </w:footnote>
  <w:footnote w:type="continuationSeparator" w:id="0">
    <w:p w:rsidR="00147BF8" w:rsidRDefault="00147B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576470"/>
      <w:docPartObj>
        <w:docPartGallery w:val="Page Numbers (Top of Page)"/>
        <w:docPartUnique/>
      </w:docPartObj>
    </w:sdtPr>
    <w:sdtContent>
      <w:p w:rsidR="003F7F35" w:rsidRDefault="003F7F35">
        <w:pPr>
          <w:pStyle w:val="a3"/>
          <w:jc w:val="center"/>
        </w:pPr>
        <w:r>
          <w:fldChar w:fldCharType="begin"/>
        </w:r>
        <w:r>
          <w:instrText>PAGE   \* MERGEFORMAT</w:instrText>
        </w:r>
        <w:r>
          <w:fldChar w:fldCharType="separate"/>
        </w:r>
        <w:r>
          <w:rPr>
            <w:noProof/>
          </w:rPr>
          <w:t>107</w:t>
        </w:r>
        <w:r>
          <w:fldChar w:fldCharType="end"/>
        </w:r>
      </w:p>
    </w:sdtContent>
  </w:sdt>
  <w:p w:rsidR="00147BF8" w:rsidRDefault="00147BF8">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BF8" w:rsidRDefault="00147BF8">
    <w:pPr>
      <w:pStyle w:val="a3"/>
    </w:pPr>
  </w:p>
  <w:p w:rsidR="00147BF8" w:rsidRDefault="00147BF8">
    <w:pPr>
      <w:pStyle w:val="a3"/>
      <w:tabs>
        <w:tab w:val="clear" w:pos="4677"/>
        <w:tab w:val="clear" w:pos="9355"/>
        <w:tab w:val="left" w:pos="57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C63"/>
    <w:rsid w:val="00002990"/>
    <w:rsid w:val="00006AF2"/>
    <w:rsid w:val="00015F2D"/>
    <w:rsid w:val="0001799B"/>
    <w:rsid w:val="0003430E"/>
    <w:rsid w:val="000362A4"/>
    <w:rsid w:val="00043AA7"/>
    <w:rsid w:val="00091EB3"/>
    <w:rsid w:val="000E5E54"/>
    <w:rsid w:val="000F45D4"/>
    <w:rsid w:val="00141C63"/>
    <w:rsid w:val="00147BF8"/>
    <w:rsid w:val="00155A7B"/>
    <w:rsid w:val="001642AE"/>
    <w:rsid w:val="00196815"/>
    <w:rsid w:val="001A1E5C"/>
    <w:rsid w:val="001B4E5C"/>
    <w:rsid w:val="001C2757"/>
    <w:rsid w:val="001D314B"/>
    <w:rsid w:val="001D76FA"/>
    <w:rsid w:val="001D7894"/>
    <w:rsid w:val="001E2401"/>
    <w:rsid w:val="001E2C24"/>
    <w:rsid w:val="002040F5"/>
    <w:rsid w:val="00250CDD"/>
    <w:rsid w:val="00261F85"/>
    <w:rsid w:val="002B1DBA"/>
    <w:rsid w:val="002B3627"/>
    <w:rsid w:val="002C4273"/>
    <w:rsid w:val="002E4B40"/>
    <w:rsid w:val="003038B4"/>
    <w:rsid w:val="00323CF7"/>
    <w:rsid w:val="003319AC"/>
    <w:rsid w:val="0033451D"/>
    <w:rsid w:val="00362C33"/>
    <w:rsid w:val="0037024F"/>
    <w:rsid w:val="003734BB"/>
    <w:rsid w:val="003A3DE4"/>
    <w:rsid w:val="003A7454"/>
    <w:rsid w:val="003B4CE7"/>
    <w:rsid w:val="003C574D"/>
    <w:rsid w:val="003D567C"/>
    <w:rsid w:val="003E0415"/>
    <w:rsid w:val="003F7108"/>
    <w:rsid w:val="003F7F35"/>
    <w:rsid w:val="00444F15"/>
    <w:rsid w:val="00456B22"/>
    <w:rsid w:val="00485537"/>
    <w:rsid w:val="004911AA"/>
    <w:rsid w:val="00492510"/>
    <w:rsid w:val="004B1012"/>
    <w:rsid w:val="004C3AE5"/>
    <w:rsid w:val="004F5181"/>
    <w:rsid w:val="005057B4"/>
    <w:rsid w:val="00523911"/>
    <w:rsid w:val="00531751"/>
    <w:rsid w:val="00572FF6"/>
    <w:rsid w:val="005740FB"/>
    <w:rsid w:val="00591363"/>
    <w:rsid w:val="0059273C"/>
    <w:rsid w:val="005A31E5"/>
    <w:rsid w:val="005F494F"/>
    <w:rsid w:val="00643141"/>
    <w:rsid w:val="0065471D"/>
    <w:rsid w:val="00656A42"/>
    <w:rsid w:val="00656ECD"/>
    <w:rsid w:val="006849D4"/>
    <w:rsid w:val="006A0CE4"/>
    <w:rsid w:val="006C1A64"/>
    <w:rsid w:val="006D7242"/>
    <w:rsid w:val="006F2651"/>
    <w:rsid w:val="007208B7"/>
    <w:rsid w:val="00732DF6"/>
    <w:rsid w:val="00743FD0"/>
    <w:rsid w:val="00755782"/>
    <w:rsid w:val="007B41FE"/>
    <w:rsid w:val="007B7BDC"/>
    <w:rsid w:val="00812167"/>
    <w:rsid w:val="00821F7B"/>
    <w:rsid w:val="00824811"/>
    <w:rsid w:val="008518A8"/>
    <w:rsid w:val="0085634F"/>
    <w:rsid w:val="00895C2E"/>
    <w:rsid w:val="008B741B"/>
    <w:rsid w:val="008E635E"/>
    <w:rsid w:val="009742E3"/>
    <w:rsid w:val="0098339A"/>
    <w:rsid w:val="009A596F"/>
    <w:rsid w:val="009E1011"/>
    <w:rsid w:val="009E182D"/>
    <w:rsid w:val="00A34F6D"/>
    <w:rsid w:val="00A41886"/>
    <w:rsid w:val="00A66BAB"/>
    <w:rsid w:val="00A76E3F"/>
    <w:rsid w:val="00AC2378"/>
    <w:rsid w:val="00AC3232"/>
    <w:rsid w:val="00AD0B8A"/>
    <w:rsid w:val="00AE5192"/>
    <w:rsid w:val="00B06D00"/>
    <w:rsid w:val="00B16A57"/>
    <w:rsid w:val="00B41564"/>
    <w:rsid w:val="00B72C1B"/>
    <w:rsid w:val="00B94B4D"/>
    <w:rsid w:val="00BA2ED1"/>
    <w:rsid w:val="00BA44B5"/>
    <w:rsid w:val="00BA71B4"/>
    <w:rsid w:val="00BC36A6"/>
    <w:rsid w:val="00BE56E4"/>
    <w:rsid w:val="00BE6F5A"/>
    <w:rsid w:val="00C172F0"/>
    <w:rsid w:val="00C27A09"/>
    <w:rsid w:val="00C35A8E"/>
    <w:rsid w:val="00C8424F"/>
    <w:rsid w:val="00CA7162"/>
    <w:rsid w:val="00CE67D1"/>
    <w:rsid w:val="00D1720F"/>
    <w:rsid w:val="00D3370E"/>
    <w:rsid w:val="00D36F90"/>
    <w:rsid w:val="00D4470D"/>
    <w:rsid w:val="00D67566"/>
    <w:rsid w:val="00DC0BF7"/>
    <w:rsid w:val="00DC569F"/>
    <w:rsid w:val="00E50289"/>
    <w:rsid w:val="00E52255"/>
    <w:rsid w:val="00EF67D0"/>
    <w:rsid w:val="00F2166C"/>
    <w:rsid w:val="00F35182"/>
    <w:rsid w:val="00F43301"/>
    <w:rsid w:val="00FC10D2"/>
    <w:rsid w:val="00FF6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strokecolor="none [3212]"/>
    </o:shapedefaults>
    <o:shapelayout v:ext="edit">
      <o:idmap v:ext="edit" data="1"/>
    </o:shapelayout>
  </w:shapeDefaults>
  <w:decimalSymbol w:val=","/>
  <w:listSeparator w:val=";"/>
  <w14:docId w14:val="77B89A27"/>
  <w15:docId w15:val="{31850E01-3537-47C7-88BF-4D605951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rPr>
      <w:rFonts w:ascii="Times New Roman" w:eastAsia="Times New Roman" w:hAnsi="Times New Roman" w:cs="Times New Roman"/>
    </w:rPr>
  </w:style>
  <w:style w:type="paragraph" w:customStyle="1" w:styleId="ConsPlusNormal">
    <w:name w:val="ConsPlusNormal"/>
    <w:qFormat/>
    <w:pPr>
      <w:widowControl w:val="0"/>
    </w:pPr>
    <w:rPr>
      <w:rFonts w:ascii="Calibri" w:hAnsi="Calibri" w:cs="Calibri"/>
    </w:rPr>
  </w:style>
  <w:style w:type="paragraph" w:styleId="a5">
    <w:name w:val="List Paragraph"/>
    <w:basedOn w:val="a"/>
    <w:pPr>
      <w:spacing w:after="160" w:line="259" w:lineRule="auto"/>
      <w:ind w:left="720"/>
      <w:contextualSpacing/>
    </w:pPr>
    <w:rPr>
      <w:rFonts w:ascii="Calibri" w:eastAsia="Times New Roman" w:hAnsi="Calibri" w:cs="Times New Roman"/>
      <w:sz w:val="2"/>
      <w:szCs w:val="22"/>
    </w:rPr>
  </w:style>
  <w:style w:type="paragraph" w:customStyle="1" w:styleId="ConsPlusTitle">
    <w:name w:val="ConsPlusTitle"/>
    <w:pPr>
      <w:widowControl w:val="0"/>
    </w:pPr>
    <w:rPr>
      <w:rFonts w:ascii="Calibri" w:hAnsi="Calibri" w:cs="Calibri"/>
      <w:b/>
    </w:rPr>
  </w:style>
  <w:style w:type="paragraph" w:customStyle="1" w:styleId="31">
    <w:name w:val="Заголовок 3 Знак1"/>
    <w:pPr>
      <w:widowControl w:val="0"/>
    </w:pPr>
    <w:rPr>
      <w:rFonts w:ascii="Calibri" w:eastAsia="Times New Roman" w:hAnsi="Calibri" w:cs="Times New Roman"/>
    </w:rPr>
  </w:style>
  <w:style w:type="paragraph" w:styleId="a6">
    <w:name w:val="No Spacing"/>
    <w:rPr>
      <w:rFonts w:ascii="Calibri" w:eastAsia="Times New Roman" w:hAnsi="Calibri" w:cs="Times New Roman"/>
    </w:rPr>
  </w:style>
  <w:style w:type="character" w:styleId="a7">
    <w:name w:val="line number"/>
    <w:basedOn w:val="a0"/>
    <w:semiHidden/>
  </w:style>
  <w:style w:type="character" w:styleId="a8">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0F45D4"/>
    <w:pPr>
      <w:tabs>
        <w:tab w:val="center" w:pos="4677"/>
        <w:tab w:val="right" w:pos="9355"/>
      </w:tabs>
    </w:pPr>
  </w:style>
  <w:style w:type="character" w:customStyle="1" w:styleId="ab">
    <w:name w:val="Нижний колонтитул Знак"/>
    <w:basedOn w:val="a0"/>
    <w:link w:val="aa"/>
    <w:uiPriority w:val="99"/>
    <w:rsid w:val="000F45D4"/>
    <w:rPr>
      <w:sz w:val="24"/>
      <w:szCs w:val="24"/>
    </w:rPr>
  </w:style>
  <w:style w:type="paragraph" w:styleId="ac">
    <w:name w:val="Normal (Web)"/>
    <w:basedOn w:val="a"/>
    <w:uiPriority w:val="99"/>
    <w:unhideWhenUsed/>
    <w:rsid w:val="004F5181"/>
    <w:pPr>
      <w:spacing w:before="100" w:beforeAutospacing="1" w:after="100" w:afterAutospacing="1"/>
    </w:pPr>
    <w:rPr>
      <w:rFonts w:ascii="Times New Roman" w:eastAsia="Times New Roman" w:hAnsi="Times New Roman" w:cs="Times New Roman"/>
    </w:rPr>
  </w:style>
  <w:style w:type="paragraph" w:styleId="ad">
    <w:name w:val="Balloon Text"/>
    <w:basedOn w:val="a"/>
    <w:link w:val="ae"/>
    <w:uiPriority w:val="99"/>
    <w:semiHidden/>
    <w:unhideWhenUsed/>
    <w:rsid w:val="00362C33"/>
    <w:rPr>
      <w:rFonts w:ascii="Segoe UI" w:hAnsi="Segoe UI" w:cs="Segoe UI"/>
      <w:sz w:val="18"/>
      <w:szCs w:val="18"/>
    </w:rPr>
  </w:style>
  <w:style w:type="character" w:customStyle="1" w:styleId="ae">
    <w:name w:val="Текст выноски Знак"/>
    <w:basedOn w:val="a0"/>
    <w:link w:val="ad"/>
    <w:uiPriority w:val="99"/>
    <w:semiHidden/>
    <w:rsid w:val="00362C33"/>
    <w:rPr>
      <w:rFonts w:ascii="Segoe UI" w:hAnsi="Segoe UI" w:cs="Segoe UI"/>
      <w:sz w:val="18"/>
      <w:szCs w:val="18"/>
    </w:rPr>
  </w:style>
  <w:style w:type="character" w:customStyle="1" w:styleId="a4">
    <w:name w:val="Верхний колонтитул Знак"/>
    <w:basedOn w:val="a0"/>
    <w:link w:val="a3"/>
    <w:uiPriority w:val="99"/>
    <w:rsid w:val="003F7F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EAA39688904B12371F669D31FB525935E636B76939B619C0DFA4E3D49DC7DBCE11FC591DF0EFB36E8878E6E2AC75CEFD590CB34FDDC36DFBT0w7H" TargetMode="External"/><Relationship Id="rId18" Type="http://schemas.openxmlformats.org/officeDocument/2006/relationships/hyperlink" Target="consultantplus://offline/ref=EAA39688904B12371F669D31FB525935E734B3633CB419C0DFA4E3D49DC7DBCE11FC591DF0EFB36F8878E6E2AC75CEFD590CB34FDDC36DFBT0w7H" TargetMode="External"/><Relationship Id="rId26" Type="http://schemas.openxmlformats.org/officeDocument/2006/relationships/hyperlink" Target="https://login.consultant.ru/link/?req=doc&amp;base=RZB&amp;n=436707" TargetMode="External"/><Relationship Id="rId39" Type="http://schemas.openxmlformats.org/officeDocument/2006/relationships/hyperlink" Target="https://login.consultant.ru/link/?req=doc&amp;base=RZB&amp;n=466883&amp;dst=100012" TargetMode="External"/><Relationship Id="rId21" Type="http://schemas.openxmlformats.org/officeDocument/2006/relationships/hyperlink" Target="consultantplus://offline/ref=EAA39688904B12371F669D31FB525935E033B16E37B019C0DFA4E3D49DC7DBCE11FC591DF0EFB36E8878E6E2AC75CEFD590CB34FDDC36DFBT0w7H" TargetMode="External"/><Relationship Id="rId34" Type="http://schemas.openxmlformats.org/officeDocument/2006/relationships/hyperlink" Target="https://login.consultant.ru/link/?req=doc&amp;base=RZB&amp;n=466849&amp;dst=100136" TargetMode="External"/><Relationship Id="rId42"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consultantplus://offline/ref=EAA39688904B12371F669D31FB525935E032B96E3FB619C0DFA4E3D49DC7DBCE03FC0111F3EEAD6E806DB0B3EAT2w3H" TargetMode="External"/><Relationship Id="rId20" Type="http://schemas.openxmlformats.org/officeDocument/2006/relationships/hyperlink" Target="consultantplus://offline/ref=EAA39688904B12371F669D31FB525935E733B26937B319C0DFA4E3D49DC7DBCE11FC591DF0EFB36E8778E6E2AC75CEFD590CB34FDDC36DFBT0w7H" TargetMode="External"/><Relationship Id="rId29" Type="http://schemas.openxmlformats.org/officeDocument/2006/relationships/hyperlink" Target="https://login.consultant.ru/link/?req=doc&amp;base=RZB&amp;n=466849&amp;dst=100136" TargetMode="External"/><Relationship Id="rId41" Type="http://schemas.openxmlformats.org/officeDocument/2006/relationships/hyperlink" Target="https://login.consultant.ru/link/?req=doc&amp;base=RZB&amp;n=34854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AA39688904B12371F669D31FB525935E637B66D3DB319C0DFA4E3D49DC7DBCE11FC591DF0EFB36E8178E6E2AC75CEFD590CB34FDDC36DFBT0w7H" TargetMode="External"/><Relationship Id="rId24" Type="http://schemas.openxmlformats.org/officeDocument/2006/relationships/hyperlink" Target="https://login.consultant.ru/link/?req=doc&amp;base=SPB&amp;n=313934&amp;dst=170803&amp;field=134&amp;date=17.09.2025" TargetMode="External"/><Relationship Id="rId32" Type="http://schemas.openxmlformats.org/officeDocument/2006/relationships/hyperlink" Target="https://login.consultant.ru/link/?req=doc&amp;base=RZB&amp;n=479335&amp;dst=62" TargetMode="External"/><Relationship Id="rId37" Type="http://schemas.openxmlformats.org/officeDocument/2006/relationships/hyperlink" Target="https://login.consultant.ru/link/?req=doc&amp;base=RZB&amp;n=466849&amp;dst=100136" TargetMode="External"/><Relationship Id="rId40" Type="http://schemas.openxmlformats.org/officeDocument/2006/relationships/hyperlink" Target="https://login.consultant.ru/link/?req=doc&amp;base=RZB&amp;n=466888&amp;dst=100048" TargetMode="External"/><Relationship Id="rId5" Type="http://schemas.openxmlformats.org/officeDocument/2006/relationships/footnotes" Target="footnotes.xml"/><Relationship Id="rId15" Type="http://schemas.openxmlformats.org/officeDocument/2006/relationships/hyperlink" Target="consultantplus://offline/ref=EAA39688904B12371F669D31FB525935E032B86E3CBD19C0DFA4E3D49DC7DBCE11FC591EF2ECBA64D422F6E6E523C2E05912AC4DC3C3T6wEH" TargetMode="External"/><Relationship Id="rId23" Type="http://schemas.openxmlformats.org/officeDocument/2006/relationships/hyperlink" Target="https://login.consultant.ru/link/?req=doc&amp;base=SPB&amp;n=282960" TargetMode="External"/><Relationship Id="rId28" Type="http://schemas.openxmlformats.org/officeDocument/2006/relationships/hyperlink" Target="https://login.consultant.ru/link/?req=doc&amp;base=SPB&amp;n=293657&amp;dst=165235" TargetMode="External"/><Relationship Id="rId36" Type="http://schemas.openxmlformats.org/officeDocument/2006/relationships/hyperlink" Target="https://login.consultant.ru/link/?req=doc&amp;base=SPB&amp;n=293657&amp;dst=165259" TargetMode="External"/><Relationship Id="rId10" Type="http://schemas.openxmlformats.org/officeDocument/2006/relationships/hyperlink" Target="consultantplus://offline/ref=EAA39688904B12371F669D31FB525935E73FB86838B419C0DFA4E3D49DC7DBCE11FC591DF0EFB36E8378E6E2AC75CEFD590CB34FDDC36DFBT0w7H" TargetMode="External"/><Relationship Id="rId19" Type="http://schemas.openxmlformats.org/officeDocument/2006/relationships/hyperlink" Target="consultantplus://offline/ref=EAA39688904B12371F669D31FB525935E734B46B37B119C0DFA4E3D49DC7DBCE11FC591DF0EFB36E8678E6E2AC75CEFD590CB34FDDC36DFBT0w7H" TargetMode="External"/><Relationship Id="rId31" Type="http://schemas.openxmlformats.org/officeDocument/2006/relationships/hyperlink" Target="https://login.consultant.ru/link/?req=doc&amp;base=RZB&amp;n=479335&amp;dst=62"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EAA39688904B12371F669D31FB525935E636B76C3DBC19C0DFA4E3D49DC7DBCE11FC591DF0EFB36E8878E6E2AC75CEFD590CB34FDDC36DFBT0w7H" TargetMode="External"/><Relationship Id="rId22" Type="http://schemas.openxmlformats.org/officeDocument/2006/relationships/hyperlink" Target="consultantplus://offline/ref=EAA39688904B12371F669D31FB525935E035B76E3CB019C0DFA4E3D49DC7DBCE11FC591DF0EFB36E8278E6E2AC75CEFD590CB34FDDC36DFBT0w7H" TargetMode="External"/><Relationship Id="rId27" Type="http://schemas.openxmlformats.org/officeDocument/2006/relationships/hyperlink" Target="https://login.consultant.ru/link/?req=doc&amp;base=RZB&amp;n=396474" TargetMode="External"/><Relationship Id="rId30" Type="http://schemas.openxmlformats.org/officeDocument/2006/relationships/hyperlink" Target="https://login.consultant.ru/link/?req=doc&amp;base=RZB&amp;n=466849&amp;dst=100391" TargetMode="External"/><Relationship Id="rId35" Type="http://schemas.openxmlformats.org/officeDocument/2006/relationships/hyperlink" Target="https://login.consultant.ru/link/?req=doc&amp;base=RZB&amp;n=466849&amp;dst=100391"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EAA39688904B12371F669D31FB525935E636B16339B219C0DFA4E3D49DC7DBCE11FC591DF0EFB36E8578E6E2AC75CEFD590CB34FDDC36DFBT0w7H" TargetMode="External"/><Relationship Id="rId17" Type="http://schemas.openxmlformats.org/officeDocument/2006/relationships/hyperlink" Target="consultantplus://offline/ref=EAA39688904B12371F669D31FB525935E735B76D3DBD19C0DFA4E3D49DC7DBCE11FC591DF0EFB36E8078E6E2AC75CEFD590CB34FDDC36DFBT0w7H" TargetMode="External"/><Relationship Id="rId25" Type="http://schemas.openxmlformats.org/officeDocument/2006/relationships/hyperlink" Target="https://login.consultant.ru/link/?req=doc&amp;base=SPB&amp;n=304085&amp;date=17.09.2025" TargetMode="External"/><Relationship Id="rId33" Type="http://schemas.openxmlformats.org/officeDocument/2006/relationships/hyperlink" Target="https://login.consultant.ru/link/?req=doc&amp;base=SPB&amp;n=293657&amp;dst=165247" TargetMode="External"/><Relationship Id="rId38" Type="http://schemas.openxmlformats.org/officeDocument/2006/relationships/hyperlink" Target="https://login.consultant.ru/link/?req=doc&amp;base=RZB&amp;n=466849&amp;dst=100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AB57-FC7A-4DE8-BE13-87FAC31E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107</Pages>
  <Words>39662</Words>
  <Characters>226075</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Гущина Полина Алексеевна</cp:lastModifiedBy>
  <cp:revision>103</cp:revision>
  <cp:lastPrinted>2026-01-21T13:44:00Z</cp:lastPrinted>
  <dcterms:created xsi:type="dcterms:W3CDTF">2026-01-14T13:34:00Z</dcterms:created>
  <dcterms:modified xsi:type="dcterms:W3CDTF">2026-01-21T14:59:00Z</dcterms:modified>
</cp:coreProperties>
</file>