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5B2" w:rsidRPr="00F9750E" w:rsidRDefault="008F17A7" w:rsidP="000745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0745B2" w:rsidRPr="00F9750E" w:rsidRDefault="008F17A7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реализации пунктов плана работы администрации </w:t>
      </w:r>
      <w:r w:rsidRPr="00F9750E">
        <w:rPr>
          <w:rFonts w:ascii="Times New Roman" w:hAnsi="Times New Roman"/>
          <w:sz w:val="24"/>
          <w:szCs w:val="24"/>
        </w:rPr>
        <w:t>Петродворцо</w:t>
      </w:r>
      <w:r>
        <w:rPr>
          <w:rFonts w:ascii="Times New Roman" w:hAnsi="Times New Roman"/>
          <w:sz w:val="24"/>
          <w:szCs w:val="24"/>
        </w:rPr>
        <w:t xml:space="preserve">вого района Санкт-Петербурга </w:t>
      </w:r>
      <w:r>
        <w:rPr>
          <w:rFonts w:ascii="Times New Roman" w:hAnsi="Times New Roman"/>
          <w:sz w:val="24"/>
          <w:szCs w:val="24"/>
        </w:rPr>
        <w:br/>
      </w:r>
      <w:r w:rsidR="000745B2" w:rsidRPr="00F9750E">
        <w:rPr>
          <w:rFonts w:ascii="Times New Roman" w:hAnsi="Times New Roman"/>
          <w:sz w:val="24"/>
          <w:szCs w:val="24"/>
        </w:rPr>
        <w:t>по противодействию коррупции в</w:t>
      </w:r>
      <w:r>
        <w:rPr>
          <w:rFonts w:ascii="Times New Roman" w:hAnsi="Times New Roman"/>
          <w:sz w:val="24"/>
          <w:szCs w:val="24"/>
        </w:rPr>
        <w:t xml:space="preserve"> государственных учреждениях</w:t>
      </w:r>
      <w:r w:rsidR="000745B2" w:rsidRPr="00F9750E">
        <w:rPr>
          <w:rFonts w:ascii="Times New Roman" w:hAnsi="Times New Roman"/>
          <w:sz w:val="24"/>
          <w:szCs w:val="24"/>
        </w:rPr>
        <w:t xml:space="preserve"> Санкт-Петербург</w:t>
      </w:r>
      <w:r>
        <w:rPr>
          <w:rFonts w:ascii="Times New Roman" w:hAnsi="Times New Roman"/>
          <w:sz w:val="24"/>
          <w:szCs w:val="24"/>
        </w:rPr>
        <w:t xml:space="preserve">а, </w:t>
      </w:r>
      <w:r>
        <w:rPr>
          <w:rFonts w:ascii="Times New Roman" w:hAnsi="Times New Roman"/>
          <w:sz w:val="24"/>
          <w:szCs w:val="24"/>
        </w:rPr>
        <w:br/>
        <w:t xml:space="preserve">подведомственных </w:t>
      </w:r>
      <w:r w:rsidRPr="00F9750E">
        <w:rPr>
          <w:rFonts w:ascii="Times New Roman" w:hAnsi="Times New Roman"/>
          <w:sz w:val="24"/>
          <w:szCs w:val="24"/>
        </w:rPr>
        <w:t>администрации Петродворцо</w:t>
      </w:r>
      <w:r>
        <w:rPr>
          <w:rFonts w:ascii="Times New Roman" w:hAnsi="Times New Roman"/>
          <w:sz w:val="24"/>
          <w:szCs w:val="24"/>
        </w:rPr>
        <w:t xml:space="preserve">вого района Санкт-Петербурга, </w:t>
      </w:r>
      <w:r w:rsidR="000745B2" w:rsidRPr="00F9750E">
        <w:rPr>
          <w:rFonts w:ascii="Times New Roman" w:hAnsi="Times New Roman"/>
          <w:sz w:val="24"/>
          <w:szCs w:val="24"/>
        </w:rPr>
        <w:t>на 20</w:t>
      </w:r>
      <w:r w:rsidR="00A36B8A" w:rsidRPr="00A36B8A">
        <w:rPr>
          <w:rFonts w:ascii="Times New Roman" w:hAnsi="Times New Roman"/>
          <w:sz w:val="24"/>
          <w:szCs w:val="24"/>
        </w:rPr>
        <w:t>23</w:t>
      </w:r>
      <w:r w:rsidR="000745B2" w:rsidRPr="00F9750E">
        <w:rPr>
          <w:rFonts w:ascii="Times New Roman" w:hAnsi="Times New Roman"/>
          <w:sz w:val="24"/>
          <w:szCs w:val="24"/>
        </w:rPr>
        <w:t>-202</w:t>
      </w:r>
      <w:r w:rsidR="00A36B8A" w:rsidRPr="00A36B8A">
        <w:rPr>
          <w:rFonts w:ascii="Times New Roman" w:hAnsi="Times New Roman"/>
          <w:sz w:val="24"/>
          <w:szCs w:val="24"/>
        </w:rPr>
        <w:t>7</w:t>
      </w:r>
      <w:r w:rsidR="000745B2" w:rsidRPr="00F9750E">
        <w:rPr>
          <w:rFonts w:ascii="Times New Roman" w:hAnsi="Times New Roman"/>
          <w:sz w:val="24"/>
          <w:szCs w:val="24"/>
        </w:rPr>
        <w:t xml:space="preserve"> годы</w:t>
      </w:r>
    </w:p>
    <w:p w:rsidR="000745B2" w:rsidRPr="00F9750E" w:rsidRDefault="000139E4" w:rsidP="000745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</w:t>
      </w:r>
      <w:r w:rsidR="00DD3E31">
        <w:rPr>
          <w:rFonts w:ascii="Times New Roman" w:hAnsi="Times New Roman"/>
          <w:sz w:val="24"/>
          <w:szCs w:val="24"/>
        </w:rPr>
        <w:t xml:space="preserve"> </w:t>
      </w:r>
      <w:r w:rsidRPr="000139E4">
        <w:rPr>
          <w:rFonts w:ascii="Times New Roman" w:hAnsi="Times New Roman"/>
          <w:sz w:val="24"/>
          <w:szCs w:val="24"/>
        </w:rPr>
        <w:t>2</w:t>
      </w:r>
      <w:r w:rsidR="00DD3E31">
        <w:rPr>
          <w:rFonts w:ascii="Times New Roman" w:hAnsi="Times New Roman"/>
          <w:sz w:val="24"/>
          <w:szCs w:val="24"/>
        </w:rPr>
        <w:t>02</w:t>
      </w:r>
      <w:r w:rsidR="00696884">
        <w:rPr>
          <w:rFonts w:ascii="Times New Roman" w:hAnsi="Times New Roman"/>
          <w:sz w:val="24"/>
          <w:szCs w:val="24"/>
        </w:rPr>
        <w:t>5</w:t>
      </w:r>
      <w:r w:rsidR="00571BA1">
        <w:rPr>
          <w:rFonts w:ascii="Times New Roman" w:hAnsi="Times New Roman"/>
          <w:sz w:val="24"/>
          <w:szCs w:val="24"/>
        </w:rPr>
        <w:t xml:space="preserve"> год</w:t>
      </w:r>
    </w:p>
    <w:p w:rsidR="00D430AE" w:rsidRPr="00F9750E" w:rsidRDefault="00D430AE" w:rsidP="000745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635"/>
        <w:gridCol w:w="5879"/>
        <w:gridCol w:w="8046"/>
      </w:tblGrid>
      <w:tr w:rsidR="00FC53CD" w:rsidRPr="00FC53CD" w:rsidTr="0096501F">
        <w:trPr>
          <w:tblHeader/>
        </w:trPr>
        <w:tc>
          <w:tcPr>
            <w:tcW w:w="0" w:type="auto"/>
            <w:hideMark/>
          </w:tcPr>
          <w:p w:rsidR="00474E07" w:rsidRPr="00FC53CD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3CD">
              <w:rPr>
                <w:rFonts w:ascii="Times New Roman" w:hAnsi="Times New Roman"/>
                <w:b/>
                <w:sz w:val="24"/>
                <w:szCs w:val="24"/>
              </w:rPr>
              <w:t xml:space="preserve">N п/п </w:t>
            </w:r>
          </w:p>
        </w:tc>
        <w:tc>
          <w:tcPr>
            <w:tcW w:w="2019" w:type="pct"/>
            <w:hideMark/>
          </w:tcPr>
          <w:p w:rsidR="00474E07" w:rsidRPr="00FC53CD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3CD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763" w:type="pct"/>
            <w:hideMark/>
          </w:tcPr>
          <w:p w:rsidR="00474E07" w:rsidRPr="00FC53CD" w:rsidRDefault="00940FA9" w:rsidP="00940FA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3CD">
              <w:rPr>
                <w:rFonts w:ascii="Times New Roman" w:hAnsi="Times New Roman"/>
                <w:b/>
                <w:sz w:val="24"/>
                <w:szCs w:val="24"/>
              </w:rPr>
              <w:t>Информация об</w:t>
            </w:r>
            <w:r w:rsidR="00474E07" w:rsidRPr="00FC53CD">
              <w:rPr>
                <w:rFonts w:ascii="Times New Roman" w:hAnsi="Times New Roman"/>
                <w:b/>
                <w:sz w:val="24"/>
                <w:szCs w:val="24"/>
              </w:rPr>
              <w:t xml:space="preserve"> исполнени</w:t>
            </w:r>
            <w:r w:rsidRPr="00FC53CD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474E07" w:rsidRPr="00FC53CD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 </w:t>
            </w:r>
          </w:p>
        </w:tc>
      </w:tr>
      <w:tr w:rsidR="00FC53CD" w:rsidRPr="00FC53CD" w:rsidTr="0096501F">
        <w:trPr>
          <w:tblHeader/>
        </w:trPr>
        <w:tc>
          <w:tcPr>
            <w:tcW w:w="0" w:type="auto"/>
            <w:hideMark/>
          </w:tcPr>
          <w:p w:rsidR="00474E07" w:rsidRPr="00FC53CD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3CD"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2019" w:type="pct"/>
            <w:hideMark/>
          </w:tcPr>
          <w:p w:rsidR="00474E07" w:rsidRPr="00FC53CD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3CD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2763" w:type="pct"/>
            <w:hideMark/>
          </w:tcPr>
          <w:p w:rsidR="00474E07" w:rsidRPr="00FC53CD" w:rsidRDefault="00474E07" w:rsidP="00E41B6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53CD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</w:p>
        </w:tc>
      </w:tr>
      <w:tr w:rsidR="00FC53CD" w:rsidRPr="00FC53CD" w:rsidTr="0096501F">
        <w:tc>
          <w:tcPr>
            <w:tcW w:w="218" w:type="pct"/>
          </w:tcPr>
          <w:p w:rsidR="004911EE" w:rsidRPr="00FC53CD" w:rsidRDefault="004911EE" w:rsidP="004911E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9" w:type="pct"/>
          </w:tcPr>
          <w:p w:rsidR="004911EE" w:rsidRPr="00FC53CD" w:rsidRDefault="00D77928" w:rsidP="00D7792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4911EE" w:rsidRPr="00FC53CD">
              <w:rPr>
                <w:rFonts w:ascii="Times New Roman" w:hAnsi="Times New Roman"/>
                <w:sz w:val="24"/>
                <w:szCs w:val="24"/>
              </w:rPr>
              <w:t xml:space="preserve"> совещаний (обучающих мероприятий) с руководителями (заместителями руководителей) ГУ по вопросам организации работы по прот</w:t>
            </w:r>
            <w:r w:rsidRPr="00FC53CD">
              <w:rPr>
                <w:rFonts w:ascii="Times New Roman" w:hAnsi="Times New Roman"/>
                <w:sz w:val="24"/>
                <w:szCs w:val="24"/>
              </w:rPr>
              <w:t>иводействию коррупции в ГУ</w:t>
            </w:r>
          </w:p>
        </w:tc>
        <w:tc>
          <w:tcPr>
            <w:tcW w:w="2763" w:type="pct"/>
          </w:tcPr>
          <w:p w:rsidR="00B5387A" w:rsidRPr="00FC53CD" w:rsidRDefault="00B5387A" w:rsidP="00B53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28.02.2025 в администрации состоялся семинар с государственными гражданскими служащими и руководителями государственных учреждений, подведомственных администрации.</w:t>
            </w:r>
          </w:p>
          <w:p w:rsidR="00B5387A" w:rsidRPr="00FC53CD" w:rsidRDefault="00B5387A" w:rsidP="00B538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На семинаре рассмотрены вопросы, касающиеся антикоррупционной работы администрации по следующим направлениям:</w:t>
            </w:r>
          </w:p>
          <w:p w:rsidR="00B5387A" w:rsidRPr="00FC53CD" w:rsidRDefault="00B5387A" w:rsidP="00B5387A">
            <w:pPr>
              <w:pStyle w:val="a8"/>
              <w:numPr>
                <w:ilvl w:val="0"/>
                <w:numId w:val="9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Работа Комиссии по координации деятельности по противодействию коррупции в Санкт-Петербурге и контроль за исполнением решений.</w:t>
            </w:r>
          </w:p>
          <w:p w:rsidR="00B5387A" w:rsidRPr="00FC53CD" w:rsidRDefault="00B5387A" w:rsidP="00B5387A">
            <w:pPr>
              <w:pStyle w:val="a8"/>
              <w:numPr>
                <w:ilvl w:val="0"/>
                <w:numId w:val="9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Организация работы государстве</w:t>
            </w:r>
            <w:bookmarkStart w:id="0" w:name="_GoBack"/>
            <w:bookmarkEnd w:id="0"/>
            <w:r w:rsidRPr="00FC53CD">
              <w:rPr>
                <w:rFonts w:ascii="Times New Roman" w:hAnsi="Times New Roman"/>
                <w:sz w:val="24"/>
                <w:szCs w:val="24"/>
              </w:rPr>
              <w:t>нных учреждений, подведомственных администрации, в части размещения информации в разделе «Противодействие коррупции» на официальных сайтах учреждений.</w:t>
            </w:r>
          </w:p>
          <w:p w:rsidR="00B5387A" w:rsidRPr="00FC53CD" w:rsidRDefault="00B5387A" w:rsidP="00B5387A">
            <w:pPr>
              <w:pStyle w:val="a8"/>
              <w:numPr>
                <w:ilvl w:val="0"/>
                <w:numId w:val="9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Порядок представления сведений о доходах (расходах), об имуществе и обязательствах имущественного характера в 2025 году. </w:t>
            </w:r>
          </w:p>
          <w:p w:rsidR="00B5387A" w:rsidRPr="00FC53CD" w:rsidRDefault="00B5387A" w:rsidP="00B5387A">
            <w:pPr>
              <w:pStyle w:val="a8"/>
              <w:numPr>
                <w:ilvl w:val="0"/>
                <w:numId w:val="9"/>
              </w:numPr>
              <w:tabs>
                <w:tab w:val="left" w:pos="250"/>
                <w:tab w:val="left" w:pos="851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Меры юридической ответственности за несоблюдение антикоррупционного законодательства.</w:t>
            </w:r>
          </w:p>
          <w:p w:rsidR="00B5387A" w:rsidRPr="00FC53CD" w:rsidRDefault="00B5387A" w:rsidP="00B5387A">
            <w:pPr>
              <w:pStyle w:val="a8"/>
              <w:tabs>
                <w:tab w:val="left" w:pos="250"/>
                <w:tab w:val="left" w:pos="85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5387A" w:rsidRPr="00FC53CD" w:rsidRDefault="00B5387A" w:rsidP="00B5387A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18.03.2025 руководители учреждений приняли участие во Всероссийской онлайн-конференции Первого федерального Университета антикоррупционного просвещения на тему: «Противодействие коррупции: правовое регулирование и новая судебная практика».</w:t>
            </w:r>
          </w:p>
          <w:p w:rsidR="00B5387A" w:rsidRPr="00FC53CD" w:rsidRDefault="00B5387A" w:rsidP="00B5387A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5387A" w:rsidRPr="00FC53CD" w:rsidRDefault="00B5387A" w:rsidP="00B5387A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17.09.2025 проведено обучающее мероприятие с ответственными должностными лицами ГУ на тему: «Информирование населения Петродворцового района Санкт-Петербурга о ходе реализации антикоррупционной политики в учреждении», в рамках которого рассмотрены вопросы о ведении раздела «Противодействие коррупции» на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>официальных сайтах учреждений, в том числе основные ошибки и неточности в формировании данного раздела.</w:t>
            </w:r>
          </w:p>
          <w:p w:rsidR="00B5387A" w:rsidRPr="00FC53CD" w:rsidRDefault="00B5387A" w:rsidP="00B5387A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B5387A" w:rsidRPr="00FC53CD" w:rsidRDefault="00B5387A" w:rsidP="00B5387A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30.10.2025 – во Всероссийской онлайн-конференции «Противодействие коррупции: правоприменительная деятельность и практические механизмы» (АНО ДПО Первый ФУАП).</w:t>
            </w:r>
          </w:p>
          <w:p w:rsidR="004911EE" w:rsidRPr="00FC53CD" w:rsidRDefault="00B5387A" w:rsidP="00B5387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05.12.2025 проведено совещание по вопросам размещения информации в разделе «Противодействие коррупции» на официальных сайтах учреждений образования, даны рекомендации по результатам мониторинга должностей, относящихся к коррупционным рискам.</w:t>
            </w:r>
          </w:p>
        </w:tc>
      </w:tr>
      <w:tr w:rsidR="00FC53CD" w:rsidRPr="00FC53CD" w:rsidTr="0096501F">
        <w:tc>
          <w:tcPr>
            <w:tcW w:w="218" w:type="pct"/>
          </w:tcPr>
          <w:p w:rsidR="006D3E20" w:rsidRPr="00FC53CD" w:rsidRDefault="006D3E20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19" w:type="pct"/>
          </w:tcPr>
          <w:p w:rsidR="006D3E20" w:rsidRPr="00FC53CD" w:rsidRDefault="00D77928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r w:rsidR="006D3E20" w:rsidRPr="00FC53CD">
              <w:rPr>
                <w:rFonts w:ascii="Times New Roman" w:hAnsi="Times New Roman"/>
                <w:sz w:val="24"/>
                <w:szCs w:val="24"/>
              </w:rPr>
              <w:t xml:space="preserve"> обучающих мероприятий с должностными лицами ГУ, ответственными за профилактику коррупционных и иных правонарушений </w:t>
            </w:r>
          </w:p>
        </w:tc>
        <w:tc>
          <w:tcPr>
            <w:tcW w:w="2763" w:type="pct"/>
          </w:tcPr>
          <w:p w:rsidR="00654902" w:rsidRPr="00FC53CD" w:rsidRDefault="00654902" w:rsidP="00654902">
            <w:pPr>
              <w:pStyle w:val="a8"/>
              <w:tabs>
                <w:tab w:val="left" w:pos="281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17.09.2025 проведено обучающее мероприятие с ответственными должностными лицами государственных учреждений на тему: «Информирование населения Петродворцового района Санкт-Петербурга о ходе реализации антикоррупционной политики в учреждении», в рамках которого рассмотрены вопросы о ведении раздела «Противодействие коррупции» на официальных сайтах учреждений, в том числе основные ошибки и неточности в формировании данного раздела.</w:t>
            </w:r>
          </w:p>
          <w:p w:rsidR="00654902" w:rsidRPr="00FC53CD" w:rsidRDefault="00654902" w:rsidP="00654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18.03.2025 и 30.10.2025 ответственные должностные лица подведомственных приняли участие во Всероссийской онлайн-конференции Первого федерального Университета антикоррупционного просвещения на темы: «Противодействие коррупции: правовое регулирование и новая судебная практика», «Противодействие коррупции: правоприменительная деятельность и практические механизмы».</w:t>
            </w:r>
          </w:p>
          <w:p w:rsidR="006D3E20" w:rsidRPr="00FC53CD" w:rsidRDefault="00654902" w:rsidP="00654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В течение 2025 года проведены совещания и тренерские советы по теме: «Профилактика коррупционных правонарушений. Повышение грамотности относительно норм антикоррупционного законодательства и формирование устойчивой базы негативного отношения к коррупционным проявлениям»</w:t>
            </w:r>
          </w:p>
        </w:tc>
      </w:tr>
      <w:tr w:rsidR="00FC53CD" w:rsidRPr="00FC53CD" w:rsidTr="0096501F">
        <w:tc>
          <w:tcPr>
            <w:tcW w:w="218" w:type="pct"/>
          </w:tcPr>
          <w:p w:rsidR="006D3E20" w:rsidRPr="00FC53CD" w:rsidRDefault="006D3E20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19" w:type="pct"/>
          </w:tcPr>
          <w:p w:rsidR="006D3E20" w:rsidRPr="00FC53CD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Обеспечение общественного контроля за деятельностью ГУ по реализации положений </w:t>
            </w:r>
            <w:hyperlink r:id="rId7" w:history="1">
              <w:r w:rsidRPr="00FC53CD">
                <w:rPr>
                  <w:rFonts w:ascii="Times New Roman" w:hAnsi="Times New Roman"/>
                  <w:sz w:val="24"/>
                  <w:szCs w:val="24"/>
                </w:rPr>
                <w:t>Федерального закона от 05.04.2013 № 44-ФЗ «О контрактной системе в сфере закупок товаров, работ, услуг для обеспечения государственных и муниципальных нужд</w:t>
              </w:r>
            </w:hyperlink>
            <w:r w:rsidRPr="00FC53CD">
              <w:rPr>
                <w:rFonts w:ascii="Times New Roman" w:hAnsi="Times New Roman"/>
                <w:sz w:val="24"/>
                <w:szCs w:val="24"/>
              </w:rPr>
              <w:t xml:space="preserve">» (далее - Федеральный закон от 05.04.2013 № 44-ФЗ) (при поступлении в администрацию обращений граждан, общественных объединений или объединений юридических лиц) </w:t>
            </w:r>
          </w:p>
        </w:tc>
        <w:tc>
          <w:tcPr>
            <w:tcW w:w="2763" w:type="pct"/>
          </w:tcPr>
          <w:p w:rsidR="00654902" w:rsidRPr="00FC53CD" w:rsidRDefault="00654902" w:rsidP="00654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обеспечения возможности осуществления гражданами, общественными объединениями и объединениями юридических лиц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общественного контроля информация о закупках товаров, работ и услуг размещается на официальном сайте Единой информационной системы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br/>
              <w:t>в сфере закупок, а также на официальном сайте администрации Петродворцового района Санкт-Петербурга.</w:t>
            </w:r>
          </w:p>
          <w:p w:rsidR="006D3E20" w:rsidRPr="00FC53CD" w:rsidRDefault="00654902" w:rsidP="00654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Администрацией 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FC53CD" w:rsidRPr="00FC53CD" w:rsidTr="0096501F">
        <w:tc>
          <w:tcPr>
            <w:tcW w:w="218" w:type="pct"/>
            <w:hideMark/>
          </w:tcPr>
          <w:p w:rsidR="006D3E20" w:rsidRPr="00FC53CD" w:rsidRDefault="006D3E20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2019" w:type="pct"/>
            <w:hideMark/>
          </w:tcPr>
          <w:p w:rsidR="006D3E20" w:rsidRPr="00FC53CD" w:rsidRDefault="006D3E20" w:rsidP="006D3E2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Осуществление контроля за деятельностью ГУ Федерального закона от 05.04.2013 № 44-ФЗ</w:t>
            </w:r>
          </w:p>
        </w:tc>
        <w:tc>
          <w:tcPr>
            <w:tcW w:w="2763" w:type="pct"/>
            <w:hideMark/>
          </w:tcPr>
          <w:p w:rsidR="001A5E37" w:rsidRPr="00FC53CD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Для обеспечения возможности осуществления гражданами, общественными объединениями и объединениями юридических лиц общественного контроля информация о закупках товаров, работ и услуг размещается на официальном сайте Единой информационной системы в сфере закупок, а также на официальном сайте администрации Петродворцового района Санкт-Петербурга.</w:t>
            </w:r>
          </w:p>
          <w:p w:rsidR="006D3E20" w:rsidRPr="00FC53CD" w:rsidRDefault="001A5E37" w:rsidP="001A5E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Администрацией Петродворцового района осуществляется контроль за своевременностью размещения необходимой информации. Любые общественные объединения могут получать информацию о деятельности ГУ в сфере размещения государственного заказа.</w:t>
            </w:r>
          </w:p>
        </w:tc>
      </w:tr>
      <w:tr w:rsidR="00FC53CD" w:rsidRPr="00FC53CD" w:rsidTr="0096501F">
        <w:tc>
          <w:tcPr>
            <w:tcW w:w="218" w:type="pct"/>
          </w:tcPr>
          <w:p w:rsidR="006D3E20" w:rsidRPr="00FC53CD" w:rsidRDefault="00D3463E" w:rsidP="006D3E2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19" w:type="pct"/>
          </w:tcPr>
          <w:p w:rsidR="006D3E20" w:rsidRPr="00FC53CD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Размещение информации о деятельности ГУ по вопросам противодействия коррупции на официальных сайтах ГУ в сети «Интернет»</w:t>
            </w:r>
          </w:p>
        </w:tc>
        <w:tc>
          <w:tcPr>
            <w:tcW w:w="2763" w:type="pct"/>
          </w:tcPr>
          <w:p w:rsidR="006D3E20" w:rsidRPr="00FC53CD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Информация размещена в соответствии с распоряжением Администрации Губернатора Санкт-Петербурга от 20.04.2018 № 9-ра в разделе «Противодействие коррупции». </w:t>
            </w:r>
          </w:p>
          <w:p w:rsidR="001B15B5" w:rsidRPr="00FC53CD" w:rsidRDefault="00654902" w:rsidP="00654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В 2025 году проведен анализ раздела «Противодействие коррупции» на соответствие законодательству. Итоги рассмотрены на заседании Комиссии по противодействию коррупции в администрации Петродворцового района Санкт-Петербурга.</w:t>
            </w:r>
          </w:p>
        </w:tc>
      </w:tr>
      <w:tr w:rsidR="00FC53CD" w:rsidRPr="00FC53CD" w:rsidTr="0096501F">
        <w:tc>
          <w:tcPr>
            <w:tcW w:w="218" w:type="pct"/>
            <w:hideMark/>
          </w:tcPr>
          <w:p w:rsidR="00D3463E" w:rsidRPr="00FC53CD" w:rsidRDefault="00D3463E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19" w:type="pct"/>
            <w:hideMark/>
          </w:tcPr>
          <w:p w:rsidR="00D3463E" w:rsidRPr="00FC53CD" w:rsidRDefault="00D3463E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Обеспечение представления руководителями ГУ сведений о своих доходах, об имуществе и обязательствах имущественного характера, а также о доходах, об имуществе и обязательствах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имущественного характера своих супруги (супруга) и несовершеннолетних детей в соответствии с действующим законодательством </w:t>
            </w:r>
          </w:p>
        </w:tc>
        <w:tc>
          <w:tcPr>
            <w:tcW w:w="2763" w:type="pct"/>
            <w:hideMark/>
          </w:tcPr>
          <w:p w:rsidR="00D3463E" w:rsidRPr="00FC53CD" w:rsidRDefault="00654902" w:rsidP="00974C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>75</w:t>
            </w:r>
            <w:r w:rsidRPr="00FC53CD">
              <w:rPr>
                <w:rFonts w:ascii="Times New Roman" w:hAnsi="Times New Roman"/>
              </w:rPr>
              <w:t xml:space="preserve">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t xml:space="preserve">руководителей ГУ представили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действующим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>законодательством с помощью СПО «Справки БК» в установленные сроки. В период декларационной кампании уволено 2 руководителя ГУ (сведения не представлены), а также одна должность руководителя была вакантна. Также сведения о доходах, об имуществе и обязательствах имущественного характера представил 1 сотрудник ГУ, исполняющий обязанности руководителя ГУ.</w:t>
            </w:r>
          </w:p>
        </w:tc>
      </w:tr>
      <w:tr w:rsidR="00FC53CD" w:rsidRPr="00FC53CD" w:rsidTr="0096501F">
        <w:tc>
          <w:tcPr>
            <w:tcW w:w="218" w:type="pct"/>
            <w:hideMark/>
          </w:tcPr>
          <w:p w:rsidR="00D3463E" w:rsidRPr="00FC53CD" w:rsidRDefault="00D3463E" w:rsidP="00974C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 </w:t>
            </w:r>
          </w:p>
        </w:tc>
        <w:tc>
          <w:tcPr>
            <w:tcW w:w="2019" w:type="pct"/>
            <w:hideMark/>
          </w:tcPr>
          <w:p w:rsidR="00D3463E" w:rsidRPr="00FC53CD" w:rsidRDefault="00D3463E" w:rsidP="00D3463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Размещение сведений о доходах, об имуществе и обязательствах имущественного характера руководителей ГУ, их супруг (супругов) и несовершеннолетних детей на официальных сайтах исполнительных органов (веб-страницах исполнительных органов на официальном сайте Администрации Санкт-Петербурга) в сети "Интернет" в соответствии с законодательством </w:t>
            </w:r>
          </w:p>
        </w:tc>
        <w:tc>
          <w:tcPr>
            <w:tcW w:w="2763" w:type="pct"/>
            <w:hideMark/>
          </w:tcPr>
          <w:p w:rsidR="00D3463E" w:rsidRPr="00FC53CD" w:rsidRDefault="001B15B5" w:rsidP="001B15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В соответствии с Указом Президента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размещение в информационно – телекоммуникационной сети «Интернет»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 г. № 273-ФЗ «О противодействии коррупции»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      </w:r>
          </w:p>
        </w:tc>
      </w:tr>
      <w:tr w:rsidR="00FC53CD" w:rsidRPr="00FC53CD" w:rsidTr="0096501F">
        <w:tc>
          <w:tcPr>
            <w:tcW w:w="218" w:type="pct"/>
            <w:hideMark/>
          </w:tcPr>
          <w:p w:rsidR="008B10B8" w:rsidRPr="00FC53CD" w:rsidRDefault="008B10B8" w:rsidP="008B10B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2019" w:type="pct"/>
            <w:hideMark/>
          </w:tcPr>
          <w:p w:rsidR="008B10B8" w:rsidRPr="00FC53CD" w:rsidRDefault="008B10B8" w:rsidP="008B10B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Осуществление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ГУ и руководителями ГУ в соответствии с действующим законодательством Санкт-Петербурга </w:t>
            </w:r>
          </w:p>
        </w:tc>
        <w:tc>
          <w:tcPr>
            <w:tcW w:w="2763" w:type="pct"/>
            <w:hideMark/>
          </w:tcPr>
          <w:p w:rsidR="008B10B8" w:rsidRPr="00FC53CD" w:rsidRDefault="00654902" w:rsidP="0039704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На основании представления Прокуратуры Петродворцового района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br/>
              <w:t xml:space="preserve">Санкт-Петербурга главой администрации принято решение об осуществлении проверки в отношении одного руководителя государственного учреждения, подведомственного администрации.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br/>
              <w:t>В настоящее время проверка не завершена.</w:t>
            </w:r>
          </w:p>
        </w:tc>
      </w:tr>
      <w:tr w:rsidR="00FC53CD" w:rsidRPr="00FC53CD" w:rsidTr="0096501F">
        <w:tc>
          <w:tcPr>
            <w:tcW w:w="218" w:type="pct"/>
            <w:hideMark/>
          </w:tcPr>
          <w:p w:rsidR="00E05C80" w:rsidRPr="00FC53CD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2019" w:type="pct"/>
            <w:hideMark/>
          </w:tcPr>
          <w:p w:rsidR="00E05C80" w:rsidRPr="00FC53CD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Осуществление анализа деятельности ГУ и ГУП по реализации положений </w:t>
            </w:r>
            <w:hyperlink r:id="rId8" w:history="1">
              <w:r w:rsidRPr="00FC53CD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</w:t>
              </w:r>
            </w:hyperlink>
            <w:r w:rsidRPr="00FC53CD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763" w:type="pct"/>
            <w:hideMark/>
          </w:tcPr>
          <w:p w:rsidR="00654902" w:rsidRPr="00FC53CD" w:rsidRDefault="00654902" w:rsidP="0065490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В 2025 году осуществлен анализ деятельности ГУ по реализации положений </w:t>
            </w:r>
            <w:hyperlink r:id="rId9" w:history="1">
              <w:r w:rsidRPr="00FC53CD">
                <w:rPr>
                  <w:rFonts w:ascii="Times New Roman" w:hAnsi="Times New Roman"/>
                  <w:sz w:val="24"/>
                  <w:szCs w:val="24"/>
                </w:rPr>
                <w:t>статьи 13.3 Федерального закона «О противодействии коррупции</w:t>
              </w:r>
            </w:hyperlink>
            <w:r w:rsidRPr="00FC53CD">
              <w:rPr>
                <w:rFonts w:ascii="Times New Roman" w:hAnsi="Times New Roman"/>
                <w:sz w:val="24"/>
                <w:szCs w:val="24"/>
              </w:rPr>
              <w:t xml:space="preserve">» в первом полугодии: в 1 государственном учреждении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br/>
              <w:t>(1 учреждение социальной защиты населения), во втором полугодии: в 4 учреждениях (1 учреждение здравоохранения, 3 учреждения социальной защиты населения). Учреждениями приняты меры по соблюдению антикоррупционного законодательства:</w:t>
            </w:r>
          </w:p>
          <w:p w:rsidR="00654902" w:rsidRPr="00FC53CD" w:rsidRDefault="00654902" w:rsidP="00654902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разработаны и утверждены планы по противодействию коррупции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br/>
              <w:t>в учреждениях на 2023-2027 годы;</w:t>
            </w:r>
          </w:p>
          <w:p w:rsidR="00654902" w:rsidRPr="00FC53CD" w:rsidRDefault="00654902" w:rsidP="00654902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приняты локальные нормативные акты, направленные на противодействие коррупции;</w:t>
            </w:r>
          </w:p>
          <w:p w:rsidR="00654902" w:rsidRPr="00FC53CD" w:rsidRDefault="00654902" w:rsidP="00654902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определены должностные лица, ответственные за профилактику коррупционных и иных правонарушений с определением функциональных обязанностей;</w:t>
            </w:r>
          </w:p>
          <w:p w:rsidR="00654902" w:rsidRPr="00FC53CD" w:rsidRDefault="00654902" w:rsidP="00654902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приняты Кодексы этики и служебного поведения работников учреждений;</w:t>
            </w:r>
          </w:p>
          <w:p w:rsidR="00654902" w:rsidRPr="00FC53CD" w:rsidRDefault="00654902" w:rsidP="00654902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созданы комиссии по противодействию коррупции, утверждены положения о комиссиях и их составах, в состав комиссий включены представители структурных подразделений администрации;</w:t>
            </w:r>
          </w:p>
          <w:p w:rsidR="00654902" w:rsidRPr="00FC53CD" w:rsidRDefault="00654902" w:rsidP="00654902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в учреждениях проводятся заседания комиссий по противодействию коррупции с участием представителей структурных подразделений администрации в соответствии с Планами по противодействию коррупции;</w:t>
            </w:r>
          </w:p>
          <w:p w:rsidR="00654902" w:rsidRPr="00FC53CD" w:rsidRDefault="00654902" w:rsidP="00654902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на постоянной основе проводится обновление информации на официальных сайтах учреждений в информационно-телекоммуникационной сети «Интернет»;</w:t>
            </w:r>
          </w:p>
          <w:p w:rsidR="00654902" w:rsidRPr="00FC53CD" w:rsidRDefault="00654902" w:rsidP="00654902">
            <w:pPr>
              <w:numPr>
                <w:ilvl w:val="0"/>
                <w:numId w:val="3"/>
              </w:numPr>
              <w:tabs>
                <w:tab w:val="left" w:pos="423"/>
              </w:tabs>
              <w:spacing w:after="0" w:line="240" w:lineRule="auto"/>
              <w:ind w:left="0" w:firstLine="142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во всех учреждениях размещены мини-плакаты, направленные </w:t>
            </w:r>
            <w:r w:rsidRPr="00FC53CD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 xml:space="preserve">на профилактику коррупционных правонарушений, а также информация </w:t>
            </w:r>
            <w:r w:rsidRPr="00FC53CD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 xml:space="preserve">об адресах, телефонах и электронных адресах государственных органов, </w:t>
            </w:r>
            <w:r w:rsidRPr="00FC53CD">
              <w:rPr>
                <w:rFonts w:ascii="Times New Roman" w:hAnsi="Times New Roman"/>
                <w:spacing w:val="-4"/>
                <w:sz w:val="24"/>
                <w:szCs w:val="24"/>
              </w:rPr>
              <w:br/>
              <w:t>по которым граждане могут сообщить о фактах коррупции;</w:t>
            </w:r>
          </w:p>
          <w:p w:rsidR="00E05C80" w:rsidRPr="00FC53CD" w:rsidRDefault="00654902" w:rsidP="00654902">
            <w:pPr>
              <w:tabs>
                <w:tab w:val="left" w:pos="42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фактов составления неофициальной отчетности и использования поддельных документов не выявлено.</w:t>
            </w:r>
          </w:p>
        </w:tc>
      </w:tr>
      <w:tr w:rsidR="00FC53CD" w:rsidRPr="00FC53CD" w:rsidTr="0096501F">
        <w:tc>
          <w:tcPr>
            <w:tcW w:w="218" w:type="pct"/>
            <w:hideMark/>
          </w:tcPr>
          <w:p w:rsidR="00E05C80" w:rsidRPr="00FC53CD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2019" w:type="pct"/>
            <w:hideMark/>
          </w:tcPr>
          <w:p w:rsidR="00E05C80" w:rsidRPr="00FC53CD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2763" w:type="pct"/>
            <w:hideMark/>
          </w:tcPr>
          <w:p w:rsidR="00654902" w:rsidRPr="00FC53CD" w:rsidRDefault="00654902" w:rsidP="00654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В 2025 году проведена проверка в СПб ГБУ ДОД «Детская школа искусств им. И.Ф. Стравинского». Меры по привлечению к юридической ответственности должностных лиц не принимались в ходе контрольного мероприятия. Информация в Комитет государственного финансового контроля не направлялась, т.к. признаков коррупционной направленности не выявлено при проведении контрольного мероприятия. Рекомендовано внести изменения в Положение об оплате труда в соответствии с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>последними изменениями постановления Правительства Санкт-Петербурга от 9.07.2014 № 592 «О системе оплаты труда работников образовательных учреждений Санкт-Петербурга в сфере культуры».</w:t>
            </w:r>
          </w:p>
          <w:p w:rsidR="00654902" w:rsidRPr="00FC53CD" w:rsidRDefault="00654902" w:rsidP="00654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Также проведено контрольное мероприятие Государственного бюджетного учреждения дошкольного образования детского сада № 21 комбинированного вида Петродворцового района Санкт-Петербурга. Даны рекомендации приведения в соответствии с законодательством локального нормативного акта, касающегося системы оплаты труда, с учетом последних изменений законодательства.</w:t>
            </w:r>
          </w:p>
          <w:p w:rsidR="00E05C80" w:rsidRPr="00FC53CD" w:rsidRDefault="00654902" w:rsidP="0065490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В 2025 году проведены рабочие совещания педагогических коллективов по реализации мер, направленных на недопущение незаконных сборов денежных средств родителей (законных представителей) обучающихся образовательных учреждений. А также в повестку совещаний с руководителями образовательных учреждений были включены вопросы о запрете незаконного сбора денежных средств с родителей (законных представителей) обучающихся; о порядке привлечения благотворительных средств от физических лиц и организаций; об усилении контроля в отношении доходов от платной деятельности образовательных учреждений (протоколы совещаний от 11.04.2025, 05.12.2025).</w:t>
            </w:r>
          </w:p>
        </w:tc>
      </w:tr>
      <w:tr w:rsidR="00FC53CD" w:rsidRPr="00FC53CD" w:rsidTr="0096501F">
        <w:tc>
          <w:tcPr>
            <w:tcW w:w="218" w:type="pct"/>
            <w:hideMark/>
          </w:tcPr>
          <w:p w:rsidR="00E05C80" w:rsidRPr="00FC53CD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11 </w:t>
            </w:r>
          </w:p>
        </w:tc>
        <w:tc>
          <w:tcPr>
            <w:tcW w:w="2019" w:type="pct"/>
            <w:hideMark/>
          </w:tcPr>
          <w:p w:rsidR="00E05C80" w:rsidRPr="00FC53CD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Осуществление анализа наличия и соответствия законодательству лока</w:t>
            </w:r>
            <w:r w:rsidR="00D77928" w:rsidRPr="00FC53CD">
              <w:rPr>
                <w:rFonts w:ascii="Times New Roman" w:hAnsi="Times New Roman"/>
                <w:sz w:val="24"/>
                <w:szCs w:val="24"/>
              </w:rPr>
              <w:t>льных нормативных актов ГУ</w:t>
            </w:r>
            <w:r w:rsidRPr="00FC53CD">
              <w:rPr>
                <w:rFonts w:ascii="Times New Roman" w:hAnsi="Times New Roman"/>
                <w:sz w:val="24"/>
                <w:szCs w:val="24"/>
              </w:rPr>
              <w:t xml:space="preserve">, устанавливающих системы доплат и надбавок стимулирующего характера и системы премирования </w:t>
            </w:r>
          </w:p>
        </w:tc>
        <w:tc>
          <w:tcPr>
            <w:tcW w:w="2763" w:type="pct"/>
            <w:hideMark/>
          </w:tcPr>
          <w:p w:rsidR="00E05C80" w:rsidRPr="00FC53CD" w:rsidRDefault="00CC7813" w:rsidP="001B15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Во всех подведомственных ГУ Положения о материальном стимулировании утверждены внутренними локальными актами. В 2025 году Сектором внутреннего финансового контроля администрации проверки по указанной тематике не проводились.</w:t>
            </w:r>
          </w:p>
        </w:tc>
      </w:tr>
      <w:tr w:rsidR="00FC53CD" w:rsidRPr="00FC53CD" w:rsidTr="0096501F">
        <w:tc>
          <w:tcPr>
            <w:tcW w:w="218" w:type="pct"/>
            <w:hideMark/>
          </w:tcPr>
          <w:p w:rsidR="00E05C80" w:rsidRPr="00FC53CD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019" w:type="pct"/>
            <w:hideMark/>
          </w:tcPr>
          <w:p w:rsidR="00E05C80" w:rsidRPr="00FC53CD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Участие в заседаниях комиссий по проти</w:t>
            </w:r>
            <w:r w:rsidR="00D77928" w:rsidRPr="00FC53CD">
              <w:rPr>
                <w:rFonts w:ascii="Times New Roman" w:hAnsi="Times New Roman"/>
                <w:sz w:val="24"/>
                <w:szCs w:val="24"/>
              </w:rPr>
              <w:t>водействию коррупции в ГУ</w:t>
            </w:r>
          </w:p>
        </w:tc>
        <w:tc>
          <w:tcPr>
            <w:tcW w:w="2763" w:type="pct"/>
            <w:hideMark/>
          </w:tcPr>
          <w:p w:rsidR="00E05C80" w:rsidRPr="00FC53CD" w:rsidRDefault="00CC7813" w:rsidP="001B15B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В составы комиссий по противодействию коррупции в 78 подведомственных учреждениях входят представители администрации.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br/>
              <w:t>В 2025 году в государственных учреждениях в соответствии с планами проведены заседания комиссий по противодействию коррупции в ГУ, а также внеплановые заседания (в 1 квартале проведено 58 заседаний, во 2 квартале – 73, в 3 квартале – 41, в 4 квартале – 72 заседания)</w:t>
            </w:r>
          </w:p>
        </w:tc>
      </w:tr>
      <w:tr w:rsidR="00FC53CD" w:rsidRPr="00FC53CD" w:rsidTr="0096501F">
        <w:tc>
          <w:tcPr>
            <w:tcW w:w="218" w:type="pct"/>
          </w:tcPr>
          <w:p w:rsidR="00E05C80" w:rsidRPr="00FC53CD" w:rsidRDefault="00E05C80" w:rsidP="00E05C8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019" w:type="pct"/>
          </w:tcPr>
          <w:p w:rsidR="00E05C80" w:rsidRPr="00FC53CD" w:rsidRDefault="00E05C80" w:rsidP="00E05C80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Анализ заявлений и обращений граждан на предмет наличия в них информации о фактах коррупционных правонарушений в ГУ</w:t>
            </w:r>
          </w:p>
        </w:tc>
        <w:tc>
          <w:tcPr>
            <w:tcW w:w="2763" w:type="pct"/>
          </w:tcPr>
          <w:p w:rsidR="00E05C80" w:rsidRPr="00FC53CD" w:rsidRDefault="00F0708C" w:rsidP="00F0708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При решении вопроса об отнесении обращений к числу содержащих сведения о коррупции в администрации применяются Методические рекомендации о порядке рассмотрения исполнительными органами государственной власти Санкт-Петербурга обращений граждан, содержащих сведения о коррупции, утвержденные распоряжением Администрации Губернатора Санкт-Петербурга от 29.01.2024 № 6-ра. В отчетном периоде обращения граждан и организаций, зарегистрированных в качестве коррупционных, в администрации отсутствуют. </w:t>
            </w:r>
          </w:p>
        </w:tc>
      </w:tr>
      <w:tr w:rsidR="00FC53CD" w:rsidRPr="00FC53CD" w:rsidTr="0096501F">
        <w:tc>
          <w:tcPr>
            <w:tcW w:w="218" w:type="pct"/>
          </w:tcPr>
          <w:p w:rsidR="00BB7DBB" w:rsidRPr="00FC53CD" w:rsidRDefault="00BB7DBB" w:rsidP="00BB7DB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19" w:type="pct"/>
          </w:tcPr>
          <w:p w:rsidR="00BB7DBB" w:rsidRPr="00FC53CD" w:rsidRDefault="00BB7DBB" w:rsidP="00BB7D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Размещение в зданиях и помещениях, занимаемых администрацией и ГУ:</w:t>
            </w:r>
          </w:p>
          <w:p w:rsidR="00BB7DBB" w:rsidRPr="00FC53CD" w:rsidRDefault="00BB7DBB" w:rsidP="00BB7D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Мини-плакатов социальной рекламы, направленных на профилактику коррупционных проявлений со стороны граждан и предупреждение коррупционного поведения гражданских служащих;</w:t>
            </w:r>
          </w:p>
          <w:p w:rsidR="00BB7DBB" w:rsidRPr="00FC53CD" w:rsidRDefault="00BB7DBB" w:rsidP="00BB7D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Информация об адресых, телефонах и электронных адресах государственных органов, по которым граждане могут сообщить о фактах коррупции.</w:t>
            </w:r>
          </w:p>
        </w:tc>
        <w:tc>
          <w:tcPr>
            <w:tcW w:w="2763" w:type="pct"/>
          </w:tcPr>
          <w:p w:rsidR="00BB7DBB" w:rsidRPr="00FC53CD" w:rsidRDefault="00BB7DBB" w:rsidP="00BB7D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Стенды, содержащие систематизированную информацию антикоррупционную характера, в зданиях учреждений имеются в наличии.</w:t>
            </w:r>
          </w:p>
        </w:tc>
      </w:tr>
      <w:tr w:rsidR="00FC53CD" w:rsidRPr="00FC53CD" w:rsidTr="0096501F">
        <w:tc>
          <w:tcPr>
            <w:tcW w:w="218" w:type="pct"/>
          </w:tcPr>
          <w:p w:rsidR="00F37D37" w:rsidRPr="00FC53CD" w:rsidRDefault="00F37D37" w:rsidP="00F37D3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19" w:type="pct"/>
          </w:tcPr>
          <w:p w:rsidR="00F37D37" w:rsidRPr="00FC53CD" w:rsidRDefault="00F37D37" w:rsidP="00F37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по антикоррупционному образованию в общеобразовательных организациях в части, касающейся содействия включению в программы, реализуемые в указанных организациях, учебных курсов (модулей), направленных на решение задач формирования антикоррупционного мировоззрения, повышения уровня антикоррупционного сознания обучающихся </w:t>
            </w:r>
          </w:p>
        </w:tc>
        <w:tc>
          <w:tcPr>
            <w:tcW w:w="2763" w:type="pct"/>
          </w:tcPr>
          <w:p w:rsidR="00AA7684" w:rsidRPr="00FC53CD" w:rsidRDefault="00AA7684" w:rsidP="00AA768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Ведется обновление основных общеобразовательных программ с учетом Концепции антикоррупционного воспитания и методических рекомендаций по антикоррупционному воспитанию и просвещению обучающихся. Модули антикоррупционной направленности включены в основные общеобразовательные программы: окружающий мир, литературное чтение (1-4 классы); ОРКСЭ (4 класс), обществознание, право, история, география, литература, (5-11 классы), экономика (7-11 классы); ОБЖ (8, 10, 11 классы); технология (6, 7 классы). Темы курсов, реализуемых в образовательных учреждениях, направленных на решение задач формирования антикоррупционного мировоззрения, повышения уровня правосознания и правовой культуры обучающихся:</w:t>
            </w:r>
          </w:p>
          <w:p w:rsidR="00AA7684" w:rsidRPr="00FC53CD" w:rsidRDefault="00AA7684" w:rsidP="00AA7684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ab/>
              <w:t>«Я и мой мир», «Я в мире, мир во вне» - 1-4 классы;</w:t>
            </w:r>
          </w:p>
          <w:p w:rsidR="00AA7684" w:rsidRPr="00FC53CD" w:rsidRDefault="00AA7684" w:rsidP="00AA7684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ab/>
              <w:t>«Социальная практика» - 5-7 классы;</w:t>
            </w:r>
          </w:p>
          <w:p w:rsidR="00AA7684" w:rsidRPr="00FC53CD" w:rsidRDefault="00AA7684" w:rsidP="00AA7684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«Финансовая грамотность» - 5-7 классы;</w:t>
            </w:r>
          </w:p>
          <w:p w:rsidR="00AA7684" w:rsidRPr="00FC53CD" w:rsidRDefault="00AA7684" w:rsidP="00AA7684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ab/>
              <w:t>«Обществознание. Права человека в свободной стране» - 8-9 классы;</w:t>
            </w:r>
          </w:p>
          <w:p w:rsidR="00AA7684" w:rsidRPr="00FC53CD" w:rsidRDefault="00AA7684" w:rsidP="00AA7684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ab/>
              <w:t>«Основы правоведения» - 10-11 классы;</w:t>
            </w:r>
          </w:p>
          <w:p w:rsidR="00AA7684" w:rsidRPr="00FC53CD" w:rsidRDefault="00AA7684" w:rsidP="00AA7684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ab/>
              <w:t>«Обществознание» - 10-11 классы;</w:t>
            </w:r>
          </w:p>
          <w:p w:rsidR="00AA7684" w:rsidRPr="00FC53CD" w:rsidRDefault="00AA7684" w:rsidP="00AA7684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ab/>
              <w:t>«Исторический опыт, проблемы и пути реализации» - 10-11 классы;</w:t>
            </w:r>
          </w:p>
          <w:p w:rsidR="00AA7684" w:rsidRPr="00FC53CD" w:rsidRDefault="00AA7684" w:rsidP="00AA7684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«Формирование антикоррупционного мировоззрения школьников 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br/>
              <w:t>в предметном обучении» (5-7 классы);</w:t>
            </w:r>
          </w:p>
          <w:p w:rsidR="00AA7684" w:rsidRPr="00FC53CD" w:rsidRDefault="00AA7684" w:rsidP="00AA7684">
            <w:pPr>
              <w:pStyle w:val="a7"/>
              <w:tabs>
                <w:tab w:val="left" w:pos="1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ab/>
              <w:t>«Основы финансовой грамотности» - 9 класс.</w:t>
            </w:r>
          </w:p>
          <w:p w:rsidR="00AA7684" w:rsidRPr="00FC53CD" w:rsidRDefault="00AA7684" w:rsidP="00AA768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Учебными программами основного образования, в которые включены модули и темы антикоррупционной направленности, охвачены более 13 000 обучающихся.</w:t>
            </w:r>
          </w:p>
          <w:p w:rsidR="00AA7684" w:rsidRPr="00FC53CD" w:rsidRDefault="00AA7684" w:rsidP="00AA768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В первом полугодии 2025 года организованы и проведены следующие мероприятия:</w:t>
            </w:r>
          </w:p>
          <w:p w:rsidR="00AA7684" w:rsidRPr="00FC53CD" w:rsidRDefault="00AA7684" w:rsidP="00AA768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i/>
                <w:sz w:val="24"/>
                <w:szCs w:val="24"/>
              </w:rPr>
              <w:t>- для учащихся 1-11 классов: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 xml:space="preserve"> беседы, лекции, ролевые игры, квесты, блиц-турниры, викторины, тематические классные часы, практикумы, деловые игры, квесты, круглые столы, дискуссии, видеолектории, книжные выставки, конкурсы рисунков, акции, месячники открытых уроков. Для старшеклассников проведено тестирование по вопросам противодействия коррупции, для учащихся 5-8 классов анкетирования на тему: «Что такое коррупция», «Мои права и обязанности». </w:t>
            </w:r>
          </w:p>
          <w:p w:rsidR="00AA7684" w:rsidRPr="00FC53CD" w:rsidRDefault="00AA7684" w:rsidP="00AA768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В образовательных учреждениях проведены тематические мероприятия, посвященные Международному дню борьбы с коррупцией (9 декабря), месячника правовых знаний</w:t>
            </w:r>
            <w:r w:rsidRPr="00FC53CD">
              <w:rPr>
                <w:rFonts w:ascii="Times New Roman" w:eastAsia="Times New Roman" w:hAnsi="Times New Roman" w:cs="Times New Roman"/>
                <w:sz w:val="20"/>
                <w:szCs w:val="24"/>
                <w:lang w:eastAsia="zh-CN"/>
              </w:rPr>
              <w:t xml:space="preserve"> 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>c 20 ноября по 20 декабря.</w:t>
            </w:r>
          </w:p>
          <w:p w:rsidR="00AA7684" w:rsidRPr="00FC53CD" w:rsidRDefault="00AA7684" w:rsidP="00AA768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84" w:rsidRPr="00FC53CD" w:rsidRDefault="00AA7684" w:rsidP="00AA768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Обучающимися ОУ изготовлены памятки, листовки, плакаты на тему «Противодействие коррупции». В целях обеспечения информационной открытости образовательной деятельности в части антикоррупционного просвещения обучающихся на сайтах ОУ, в официальных группах 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br/>
              <w:t>в социальной сети «ВКонтакте», на информационных стендах размещается информация по антикоррупционному воспитанию и безопасности детей.</w:t>
            </w:r>
          </w:p>
          <w:p w:rsidR="00AA7684" w:rsidRPr="00FC53CD" w:rsidRDefault="00AA7684" w:rsidP="00AA768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из 10 общеобразовательных учреждений Петродворцового района приняли участие в Региональном конкурсе на лучшую работу, 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посвящённую противодействию коррупции, среди образовательных учреждений Санкт-Петербурга». На районный тур были представлены конкурсные материалы в 4 номинациях («Социальный ролик», «Литературное произведение», «Плакат», «Комикс»). По итогам районного тура определены победители в каждой возрастной группе, они награждены дипломами I, II и III степени. Работы победителей I степени (1 и 2 возрастные группы) из 6 школ (ГБОУ № 412, 417, 419, 421, 430, 436), приняли участие в региональном туре конкурса. </w:t>
            </w:r>
            <w:r w:rsidRPr="00FC5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число призеров Регионального конкурса на лучшую работу, посвященную противодействию коррупции, среди образовательных учреждений </w:t>
            </w:r>
            <w:r w:rsidRPr="00FC5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Санкт-Петербурга, награждение которой состоялось 12 декабря 2025 года в Администрации Правительства Санкт</w:t>
            </w:r>
            <w:r w:rsidRPr="00FC5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noBreakHyphen/>
              <w:t>Петербурга, вошел ученик</w:t>
            </w:r>
            <w:r w:rsidRPr="00FC53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10 класса ГБОУ СОШ № 436 в номинации «Поэтическое слово» 2-ой возрастной категории.</w:t>
            </w:r>
          </w:p>
          <w:p w:rsidR="00AA7684" w:rsidRPr="00FC53CD" w:rsidRDefault="00AA7684" w:rsidP="00AA7684">
            <w:pPr>
              <w:pStyle w:val="a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7684" w:rsidRPr="00FC53CD" w:rsidRDefault="00AA7684" w:rsidP="00AA768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FC53CD">
              <w:rPr>
                <w:rFonts w:ascii="Times New Roman" w:hAnsi="Times New Roman" w:cs="Times New Roman"/>
                <w:sz w:val="24"/>
                <w:szCs w:val="24"/>
              </w:rPr>
              <w:t xml:space="preserve">Во всех 19 общеобразовательных учреждениях проводилось тестирование обучающихся по формированию антикоррупционного мировоззрения, </w:t>
            </w:r>
            <w:r w:rsidRPr="00FC53CD">
              <w:rPr>
                <w:rFonts w:ascii="Times New Roman" w:hAnsi="Times New Roman" w:cs="Times New Roman"/>
                <w:sz w:val="24"/>
                <w:szCs w:val="24"/>
              </w:rPr>
              <w:br/>
              <w:t>в котором приняли участие 2078 учащихся (14,9%). Тестирование проводилось в 7 и 10 классах всех ГБОУ Петродворцового района. Обучающиеся показали достаточно высокую грамотность в вопросах борьбы с коррупцией.</w:t>
            </w:r>
          </w:p>
          <w:p w:rsidR="00AA7684" w:rsidRPr="00FC53CD" w:rsidRDefault="00AA7684" w:rsidP="00AA768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D37" w:rsidRPr="00FC53CD" w:rsidRDefault="00AA7684" w:rsidP="00AA7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В 2025 году курсы повышения квалификации по теме «Противодействие коррупции» прошли 26 человек (из них 4 руководителя и 22 должностных лица, ответственных за профилактику коррупционных и иных правонарушений). В первом полугодии 2025 года – 11 человек, в втором полугодии – 15 человек.</w:t>
            </w:r>
          </w:p>
        </w:tc>
      </w:tr>
      <w:tr w:rsidR="00FC53CD" w:rsidRPr="00FC53CD" w:rsidTr="0096501F">
        <w:tc>
          <w:tcPr>
            <w:tcW w:w="218" w:type="pct"/>
          </w:tcPr>
          <w:p w:rsidR="00F37D37" w:rsidRPr="00FC53CD" w:rsidRDefault="00F37D37" w:rsidP="00F37D3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19" w:type="pct"/>
          </w:tcPr>
          <w:p w:rsidR="00F37D37" w:rsidRPr="00FC53CD" w:rsidRDefault="00F37D37" w:rsidP="00F37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Информирование Комитета по образованию о деятельности по антикоррупционному образованию в общеобразовательных ГУ</w:t>
            </w:r>
          </w:p>
        </w:tc>
        <w:tc>
          <w:tcPr>
            <w:tcW w:w="2763" w:type="pct"/>
          </w:tcPr>
          <w:p w:rsidR="00F37D37" w:rsidRPr="00FC53CD" w:rsidRDefault="00AA7684" w:rsidP="00F37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 xml:space="preserve">Члены Комиссии по координации работы по противодействию коррупции в Санкт-Петербурге проинформированы о деятельности по антикоррупционному образованию в подведомственных государственных общеобразовательных учреждениях. Информация направлена в Комитет </w:t>
            </w:r>
            <w:r w:rsidRPr="00FC53CD">
              <w:rPr>
                <w:rFonts w:ascii="Times New Roman" w:hAnsi="Times New Roman"/>
                <w:sz w:val="24"/>
                <w:szCs w:val="24"/>
              </w:rPr>
              <w:br/>
            </w: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>по образованию (исх. от 19.06.2025 № 01-18-3522/25-0-1, от 25.06.2025 № 01-18-1379/25-0-0, исх. от 28.11.2025 № 01-18-8583/25-0-1).</w:t>
            </w:r>
          </w:p>
        </w:tc>
      </w:tr>
      <w:tr w:rsidR="00FC53CD" w:rsidRPr="00FC53CD" w:rsidTr="0096501F">
        <w:tc>
          <w:tcPr>
            <w:tcW w:w="218" w:type="pct"/>
          </w:tcPr>
          <w:p w:rsidR="00F37D37" w:rsidRPr="00FC53CD" w:rsidRDefault="00F37D37" w:rsidP="00F37D3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019" w:type="pct"/>
          </w:tcPr>
          <w:p w:rsidR="00F37D37" w:rsidRPr="00FC53CD" w:rsidRDefault="00F37D37" w:rsidP="00F37D37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Организация проведения анализа эффективности внедрения антикоррупционного образования в деятельности государственных образовательных организаций, подведомственных администрации</w:t>
            </w:r>
          </w:p>
        </w:tc>
        <w:tc>
          <w:tcPr>
            <w:tcW w:w="2763" w:type="pct"/>
          </w:tcPr>
          <w:p w:rsidR="00AA7684" w:rsidRPr="00FC53CD" w:rsidRDefault="00AA7684" w:rsidP="00AA7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Образовательными учреждениями проводится анализ эффективности антикоррупционного образования на основании «Методики анализа эффективности антикоррупционного образования и формирования правосознания и правовой культуры обучающихся» (АППО) по параметрам: оценка деятельности образовательных учреждений, оценка качества обученности, воспитанности школьников. Полученные результаты анализируются, обсуждаются и используются при планировании работы по данному направлению.</w:t>
            </w:r>
          </w:p>
          <w:p w:rsidR="00F37D37" w:rsidRPr="00FC53CD" w:rsidRDefault="00AA7684" w:rsidP="00AA768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53CD">
              <w:rPr>
                <w:rFonts w:ascii="Times New Roman" w:hAnsi="Times New Roman"/>
                <w:sz w:val="24"/>
                <w:szCs w:val="24"/>
              </w:rPr>
              <w:t>Информация направлена в Комитет по образованию исх. от 19.06.2025 № 01-18-3522/24-0-1.</w:t>
            </w:r>
          </w:p>
        </w:tc>
      </w:tr>
    </w:tbl>
    <w:p w:rsidR="000D39CC" w:rsidRPr="00B53EFA" w:rsidRDefault="000D39CC" w:rsidP="00162BB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D39CC" w:rsidRPr="00B53EFA" w:rsidSect="00625406">
      <w:headerReference w:type="default" r:id="rId10"/>
      <w:pgSz w:w="16838" w:h="11906" w:orient="landscape"/>
      <w:pgMar w:top="127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7FE" w:rsidRDefault="005F17FE" w:rsidP="00EC0A28">
      <w:pPr>
        <w:spacing w:after="0" w:line="240" w:lineRule="auto"/>
      </w:pPr>
      <w:r>
        <w:separator/>
      </w:r>
    </w:p>
  </w:endnote>
  <w:endnote w:type="continuationSeparator" w:id="0">
    <w:p w:rsidR="005F17FE" w:rsidRDefault="005F17FE" w:rsidP="00EC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7FE" w:rsidRDefault="005F17FE" w:rsidP="00EC0A28">
      <w:pPr>
        <w:spacing w:after="0" w:line="240" w:lineRule="auto"/>
      </w:pPr>
      <w:r>
        <w:separator/>
      </w:r>
    </w:p>
  </w:footnote>
  <w:footnote w:type="continuationSeparator" w:id="0">
    <w:p w:rsidR="005F17FE" w:rsidRDefault="005F17FE" w:rsidP="00EC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0068602"/>
      <w:docPartObj>
        <w:docPartGallery w:val="Page Numbers (Top of Page)"/>
        <w:docPartUnique/>
      </w:docPartObj>
    </w:sdtPr>
    <w:sdtEndPr/>
    <w:sdtContent>
      <w:p w:rsidR="004911EE" w:rsidRDefault="004911E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3CD">
          <w:rPr>
            <w:noProof/>
          </w:rPr>
          <w:t>2</w:t>
        </w:r>
        <w:r>
          <w:fldChar w:fldCharType="end"/>
        </w:r>
      </w:p>
    </w:sdtContent>
  </w:sdt>
  <w:p w:rsidR="004911EE" w:rsidRDefault="004911E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672B"/>
    <w:multiLevelType w:val="hybridMultilevel"/>
    <w:tmpl w:val="A29CC9AC"/>
    <w:lvl w:ilvl="0" w:tplc="7CC058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252556"/>
    <w:multiLevelType w:val="hybridMultilevel"/>
    <w:tmpl w:val="230ABECA"/>
    <w:lvl w:ilvl="0" w:tplc="8A7065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6293D"/>
    <w:multiLevelType w:val="hybridMultilevel"/>
    <w:tmpl w:val="7DC0A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40914"/>
    <w:multiLevelType w:val="hybridMultilevel"/>
    <w:tmpl w:val="EF38F05C"/>
    <w:lvl w:ilvl="0" w:tplc="B142C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A3251A"/>
    <w:multiLevelType w:val="hybridMultilevel"/>
    <w:tmpl w:val="032C0B18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1857331"/>
    <w:multiLevelType w:val="multilevel"/>
    <w:tmpl w:val="E124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142789"/>
    <w:multiLevelType w:val="hybridMultilevel"/>
    <w:tmpl w:val="C4E28602"/>
    <w:lvl w:ilvl="0" w:tplc="8A7065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6691BD4"/>
    <w:multiLevelType w:val="hybridMultilevel"/>
    <w:tmpl w:val="ACAA619E"/>
    <w:lvl w:ilvl="0" w:tplc="CAE43902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68695C61"/>
    <w:multiLevelType w:val="hybridMultilevel"/>
    <w:tmpl w:val="66B00F22"/>
    <w:lvl w:ilvl="0" w:tplc="8A70653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5B2"/>
    <w:rsid w:val="00000E91"/>
    <w:rsid w:val="00002721"/>
    <w:rsid w:val="000073DD"/>
    <w:rsid w:val="00007760"/>
    <w:rsid w:val="000139E4"/>
    <w:rsid w:val="000215C7"/>
    <w:rsid w:val="000216D5"/>
    <w:rsid w:val="00027F21"/>
    <w:rsid w:val="00030C57"/>
    <w:rsid w:val="00031F32"/>
    <w:rsid w:val="00034C2B"/>
    <w:rsid w:val="0003574E"/>
    <w:rsid w:val="00044922"/>
    <w:rsid w:val="00045622"/>
    <w:rsid w:val="0005140B"/>
    <w:rsid w:val="00054263"/>
    <w:rsid w:val="00056C65"/>
    <w:rsid w:val="000601A4"/>
    <w:rsid w:val="00062B90"/>
    <w:rsid w:val="000664C8"/>
    <w:rsid w:val="00066595"/>
    <w:rsid w:val="000700CF"/>
    <w:rsid w:val="000745B2"/>
    <w:rsid w:val="000753DE"/>
    <w:rsid w:val="00076CA6"/>
    <w:rsid w:val="00077D88"/>
    <w:rsid w:val="000801FB"/>
    <w:rsid w:val="000807CC"/>
    <w:rsid w:val="000833C5"/>
    <w:rsid w:val="000868EE"/>
    <w:rsid w:val="00090FF7"/>
    <w:rsid w:val="000933E6"/>
    <w:rsid w:val="00095020"/>
    <w:rsid w:val="000961F4"/>
    <w:rsid w:val="000A09EC"/>
    <w:rsid w:val="000A3C3F"/>
    <w:rsid w:val="000A46D8"/>
    <w:rsid w:val="000C45C2"/>
    <w:rsid w:val="000C6505"/>
    <w:rsid w:val="000D294D"/>
    <w:rsid w:val="000D39CC"/>
    <w:rsid w:val="000D6555"/>
    <w:rsid w:val="000D693F"/>
    <w:rsid w:val="000D748D"/>
    <w:rsid w:val="000E799C"/>
    <w:rsid w:val="000F75A5"/>
    <w:rsid w:val="00102390"/>
    <w:rsid w:val="0010303F"/>
    <w:rsid w:val="00104128"/>
    <w:rsid w:val="00106054"/>
    <w:rsid w:val="00106724"/>
    <w:rsid w:val="00111191"/>
    <w:rsid w:val="001111FE"/>
    <w:rsid w:val="0012414C"/>
    <w:rsid w:val="00133262"/>
    <w:rsid w:val="001344EF"/>
    <w:rsid w:val="00137690"/>
    <w:rsid w:val="00137B23"/>
    <w:rsid w:val="001424CE"/>
    <w:rsid w:val="00143770"/>
    <w:rsid w:val="00143FD4"/>
    <w:rsid w:val="001626D8"/>
    <w:rsid w:val="00162BB6"/>
    <w:rsid w:val="00174B57"/>
    <w:rsid w:val="001754EF"/>
    <w:rsid w:val="00175A7E"/>
    <w:rsid w:val="001870E5"/>
    <w:rsid w:val="00187AEA"/>
    <w:rsid w:val="0019592A"/>
    <w:rsid w:val="001A5E37"/>
    <w:rsid w:val="001B15B5"/>
    <w:rsid w:val="001B2D7A"/>
    <w:rsid w:val="001B5495"/>
    <w:rsid w:val="001B6EEB"/>
    <w:rsid w:val="001C59C7"/>
    <w:rsid w:val="001E3C2B"/>
    <w:rsid w:val="001E41DC"/>
    <w:rsid w:val="001E7E4E"/>
    <w:rsid w:val="001F1B63"/>
    <w:rsid w:val="001F7BCE"/>
    <w:rsid w:val="002009BA"/>
    <w:rsid w:val="00202088"/>
    <w:rsid w:val="00212261"/>
    <w:rsid w:val="0021447B"/>
    <w:rsid w:val="0021612C"/>
    <w:rsid w:val="00223CFE"/>
    <w:rsid w:val="00230524"/>
    <w:rsid w:val="002345BA"/>
    <w:rsid w:val="00235A32"/>
    <w:rsid w:val="002378F5"/>
    <w:rsid w:val="002458FD"/>
    <w:rsid w:val="002502AB"/>
    <w:rsid w:val="002541FB"/>
    <w:rsid w:val="00254BE5"/>
    <w:rsid w:val="00276D78"/>
    <w:rsid w:val="00277D6E"/>
    <w:rsid w:val="00280265"/>
    <w:rsid w:val="0028762C"/>
    <w:rsid w:val="00290490"/>
    <w:rsid w:val="00290498"/>
    <w:rsid w:val="002945CC"/>
    <w:rsid w:val="0029736A"/>
    <w:rsid w:val="002A19B9"/>
    <w:rsid w:val="002A2AEC"/>
    <w:rsid w:val="002A5876"/>
    <w:rsid w:val="002B0E01"/>
    <w:rsid w:val="002D06BF"/>
    <w:rsid w:val="002E661D"/>
    <w:rsid w:val="002E6FB3"/>
    <w:rsid w:val="002F4F2C"/>
    <w:rsid w:val="002F64FF"/>
    <w:rsid w:val="003032DB"/>
    <w:rsid w:val="0030374D"/>
    <w:rsid w:val="00304940"/>
    <w:rsid w:val="0031196F"/>
    <w:rsid w:val="003201F0"/>
    <w:rsid w:val="00325D7C"/>
    <w:rsid w:val="00325D92"/>
    <w:rsid w:val="00330248"/>
    <w:rsid w:val="00342D65"/>
    <w:rsid w:val="0034394A"/>
    <w:rsid w:val="00343A15"/>
    <w:rsid w:val="003466C4"/>
    <w:rsid w:val="003658CE"/>
    <w:rsid w:val="00374119"/>
    <w:rsid w:val="00382E2D"/>
    <w:rsid w:val="00383224"/>
    <w:rsid w:val="00385550"/>
    <w:rsid w:val="00385E9B"/>
    <w:rsid w:val="00397044"/>
    <w:rsid w:val="003A0CE9"/>
    <w:rsid w:val="003A25B1"/>
    <w:rsid w:val="003A3E7F"/>
    <w:rsid w:val="003A6458"/>
    <w:rsid w:val="003A64B7"/>
    <w:rsid w:val="003B0D26"/>
    <w:rsid w:val="003B4506"/>
    <w:rsid w:val="003C16BE"/>
    <w:rsid w:val="003D1487"/>
    <w:rsid w:val="003D14C9"/>
    <w:rsid w:val="003D4777"/>
    <w:rsid w:val="003D56F0"/>
    <w:rsid w:val="003D7616"/>
    <w:rsid w:val="003E0190"/>
    <w:rsid w:val="003E07CF"/>
    <w:rsid w:val="003E3F5E"/>
    <w:rsid w:val="003E6601"/>
    <w:rsid w:val="003E6E05"/>
    <w:rsid w:val="003F0F46"/>
    <w:rsid w:val="004010D0"/>
    <w:rsid w:val="0040220C"/>
    <w:rsid w:val="00405F3C"/>
    <w:rsid w:val="00406233"/>
    <w:rsid w:val="00407207"/>
    <w:rsid w:val="0040729E"/>
    <w:rsid w:val="00413AAF"/>
    <w:rsid w:val="004168EF"/>
    <w:rsid w:val="00424A92"/>
    <w:rsid w:val="00427287"/>
    <w:rsid w:val="0043074A"/>
    <w:rsid w:val="0043444E"/>
    <w:rsid w:val="00445CFC"/>
    <w:rsid w:val="004507A9"/>
    <w:rsid w:val="00455D43"/>
    <w:rsid w:val="00460297"/>
    <w:rsid w:val="0046032D"/>
    <w:rsid w:val="00463026"/>
    <w:rsid w:val="00466319"/>
    <w:rsid w:val="00470AD0"/>
    <w:rsid w:val="00473770"/>
    <w:rsid w:val="00474E07"/>
    <w:rsid w:val="00475F84"/>
    <w:rsid w:val="00491190"/>
    <w:rsid w:val="004911EE"/>
    <w:rsid w:val="004925E7"/>
    <w:rsid w:val="004A5B99"/>
    <w:rsid w:val="004A6B6D"/>
    <w:rsid w:val="004A7828"/>
    <w:rsid w:val="004B22E7"/>
    <w:rsid w:val="004B255E"/>
    <w:rsid w:val="004C5241"/>
    <w:rsid w:val="004C65D0"/>
    <w:rsid w:val="004D6D58"/>
    <w:rsid w:val="004D7A30"/>
    <w:rsid w:val="004D7EE6"/>
    <w:rsid w:val="004E1065"/>
    <w:rsid w:val="004F2C98"/>
    <w:rsid w:val="0050182C"/>
    <w:rsid w:val="00502E8F"/>
    <w:rsid w:val="00504920"/>
    <w:rsid w:val="0050695D"/>
    <w:rsid w:val="005208A1"/>
    <w:rsid w:val="0053582C"/>
    <w:rsid w:val="00536700"/>
    <w:rsid w:val="00537841"/>
    <w:rsid w:val="00537AD0"/>
    <w:rsid w:val="00541073"/>
    <w:rsid w:val="00541C4E"/>
    <w:rsid w:val="0055174D"/>
    <w:rsid w:val="00553837"/>
    <w:rsid w:val="00554AEE"/>
    <w:rsid w:val="0056186D"/>
    <w:rsid w:val="00561EA6"/>
    <w:rsid w:val="00571BA1"/>
    <w:rsid w:val="00582419"/>
    <w:rsid w:val="0058298D"/>
    <w:rsid w:val="005838A8"/>
    <w:rsid w:val="005869CA"/>
    <w:rsid w:val="00587CB2"/>
    <w:rsid w:val="0059152B"/>
    <w:rsid w:val="00595C65"/>
    <w:rsid w:val="00597AB0"/>
    <w:rsid w:val="005A6501"/>
    <w:rsid w:val="005A7B22"/>
    <w:rsid w:val="005B1460"/>
    <w:rsid w:val="005C2345"/>
    <w:rsid w:val="005D354A"/>
    <w:rsid w:val="005F0070"/>
    <w:rsid w:val="005F1022"/>
    <w:rsid w:val="005F17FE"/>
    <w:rsid w:val="005F268B"/>
    <w:rsid w:val="005F547E"/>
    <w:rsid w:val="0060193C"/>
    <w:rsid w:val="00601A55"/>
    <w:rsid w:val="00611717"/>
    <w:rsid w:val="0061277B"/>
    <w:rsid w:val="006141B9"/>
    <w:rsid w:val="00623936"/>
    <w:rsid w:val="00625406"/>
    <w:rsid w:val="00634BDD"/>
    <w:rsid w:val="00635372"/>
    <w:rsid w:val="0063545B"/>
    <w:rsid w:val="00643908"/>
    <w:rsid w:val="00644AFB"/>
    <w:rsid w:val="006524FC"/>
    <w:rsid w:val="00652635"/>
    <w:rsid w:val="00654902"/>
    <w:rsid w:val="00656557"/>
    <w:rsid w:val="0065675D"/>
    <w:rsid w:val="00660E73"/>
    <w:rsid w:val="00661C02"/>
    <w:rsid w:val="00664007"/>
    <w:rsid w:val="00664F5B"/>
    <w:rsid w:val="00683C24"/>
    <w:rsid w:val="00684235"/>
    <w:rsid w:val="00685278"/>
    <w:rsid w:val="00690663"/>
    <w:rsid w:val="00691565"/>
    <w:rsid w:val="00696884"/>
    <w:rsid w:val="006A0513"/>
    <w:rsid w:val="006A25CB"/>
    <w:rsid w:val="006A4D46"/>
    <w:rsid w:val="006A7E81"/>
    <w:rsid w:val="006B5714"/>
    <w:rsid w:val="006B72F4"/>
    <w:rsid w:val="006C49FB"/>
    <w:rsid w:val="006C790E"/>
    <w:rsid w:val="006D3E20"/>
    <w:rsid w:val="006F01DA"/>
    <w:rsid w:val="006F126E"/>
    <w:rsid w:val="006F2AB2"/>
    <w:rsid w:val="0071413C"/>
    <w:rsid w:val="00716167"/>
    <w:rsid w:val="0072380F"/>
    <w:rsid w:val="00726C26"/>
    <w:rsid w:val="00727161"/>
    <w:rsid w:val="00731A19"/>
    <w:rsid w:val="00732F42"/>
    <w:rsid w:val="00737041"/>
    <w:rsid w:val="007405E0"/>
    <w:rsid w:val="00743474"/>
    <w:rsid w:val="007464F2"/>
    <w:rsid w:val="0075212B"/>
    <w:rsid w:val="007602B9"/>
    <w:rsid w:val="007616E7"/>
    <w:rsid w:val="00765B2F"/>
    <w:rsid w:val="007700E2"/>
    <w:rsid w:val="00773A96"/>
    <w:rsid w:val="007904D0"/>
    <w:rsid w:val="00794F2E"/>
    <w:rsid w:val="00795C13"/>
    <w:rsid w:val="007B1DD5"/>
    <w:rsid w:val="007C5B9A"/>
    <w:rsid w:val="007D7300"/>
    <w:rsid w:val="007F1237"/>
    <w:rsid w:val="007F4291"/>
    <w:rsid w:val="007F6193"/>
    <w:rsid w:val="007F6296"/>
    <w:rsid w:val="00800505"/>
    <w:rsid w:val="00800E52"/>
    <w:rsid w:val="0080719F"/>
    <w:rsid w:val="00814232"/>
    <w:rsid w:val="008231F3"/>
    <w:rsid w:val="008253B0"/>
    <w:rsid w:val="00832662"/>
    <w:rsid w:val="00836415"/>
    <w:rsid w:val="008437B7"/>
    <w:rsid w:val="00846EA1"/>
    <w:rsid w:val="00847E90"/>
    <w:rsid w:val="00850881"/>
    <w:rsid w:val="0086243F"/>
    <w:rsid w:val="00880F38"/>
    <w:rsid w:val="008A340E"/>
    <w:rsid w:val="008B0DE4"/>
    <w:rsid w:val="008B10B8"/>
    <w:rsid w:val="008B53D8"/>
    <w:rsid w:val="008B62BE"/>
    <w:rsid w:val="008C349B"/>
    <w:rsid w:val="008D1510"/>
    <w:rsid w:val="008D2923"/>
    <w:rsid w:val="008D403C"/>
    <w:rsid w:val="008D4D92"/>
    <w:rsid w:val="008D6FEC"/>
    <w:rsid w:val="008E2A56"/>
    <w:rsid w:val="008F17A7"/>
    <w:rsid w:val="008F46C0"/>
    <w:rsid w:val="008F6C8F"/>
    <w:rsid w:val="00902DF3"/>
    <w:rsid w:val="00906F94"/>
    <w:rsid w:val="0091706F"/>
    <w:rsid w:val="00927BD5"/>
    <w:rsid w:val="00930F3E"/>
    <w:rsid w:val="009330AF"/>
    <w:rsid w:val="009335F9"/>
    <w:rsid w:val="00934842"/>
    <w:rsid w:val="00940FA9"/>
    <w:rsid w:val="00943392"/>
    <w:rsid w:val="009526DB"/>
    <w:rsid w:val="0095449B"/>
    <w:rsid w:val="00960BE4"/>
    <w:rsid w:val="00961626"/>
    <w:rsid w:val="009628E8"/>
    <w:rsid w:val="0096501F"/>
    <w:rsid w:val="00966C15"/>
    <w:rsid w:val="009766BD"/>
    <w:rsid w:val="00984694"/>
    <w:rsid w:val="00984F27"/>
    <w:rsid w:val="00990BD8"/>
    <w:rsid w:val="009A31C4"/>
    <w:rsid w:val="009D0992"/>
    <w:rsid w:val="009D1E71"/>
    <w:rsid w:val="009D2962"/>
    <w:rsid w:val="009E19D8"/>
    <w:rsid w:val="009F0113"/>
    <w:rsid w:val="009F5F68"/>
    <w:rsid w:val="009F6E7C"/>
    <w:rsid w:val="009F754F"/>
    <w:rsid w:val="00A004DB"/>
    <w:rsid w:val="00A07319"/>
    <w:rsid w:val="00A07F0C"/>
    <w:rsid w:val="00A15435"/>
    <w:rsid w:val="00A15E5D"/>
    <w:rsid w:val="00A21CF4"/>
    <w:rsid w:val="00A21FA9"/>
    <w:rsid w:val="00A36482"/>
    <w:rsid w:val="00A36B8A"/>
    <w:rsid w:val="00A40CFF"/>
    <w:rsid w:val="00A46B69"/>
    <w:rsid w:val="00A5436F"/>
    <w:rsid w:val="00A720E5"/>
    <w:rsid w:val="00A755AF"/>
    <w:rsid w:val="00A76E04"/>
    <w:rsid w:val="00A84B05"/>
    <w:rsid w:val="00A87082"/>
    <w:rsid w:val="00A901E3"/>
    <w:rsid w:val="00AA0C98"/>
    <w:rsid w:val="00AA10DF"/>
    <w:rsid w:val="00AA2D85"/>
    <w:rsid w:val="00AA313F"/>
    <w:rsid w:val="00AA7684"/>
    <w:rsid w:val="00AB1AF4"/>
    <w:rsid w:val="00AB4964"/>
    <w:rsid w:val="00AB54C2"/>
    <w:rsid w:val="00AB6A00"/>
    <w:rsid w:val="00AB72FB"/>
    <w:rsid w:val="00AC05BC"/>
    <w:rsid w:val="00AC22CF"/>
    <w:rsid w:val="00AC24FC"/>
    <w:rsid w:val="00AD2329"/>
    <w:rsid w:val="00AD4592"/>
    <w:rsid w:val="00AD65D6"/>
    <w:rsid w:val="00AE1D4D"/>
    <w:rsid w:val="00AE4717"/>
    <w:rsid w:val="00AE5D15"/>
    <w:rsid w:val="00AF0C8C"/>
    <w:rsid w:val="00AF4067"/>
    <w:rsid w:val="00AF493D"/>
    <w:rsid w:val="00B0308C"/>
    <w:rsid w:val="00B05B43"/>
    <w:rsid w:val="00B15494"/>
    <w:rsid w:val="00B2425C"/>
    <w:rsid w:val="00B24967"/>
    <w:rsid w:val="00B31F94"/>
    <w:rsid w:val="00B3760A"/>
    <w:rsid w:val="00B44277"/>
    <w:rsid w:val="00B5387A"/>
    <w:rsid w:val="00B53CBA"/>
    <w:rsid w:val="00B53EFA"/>
    <w:rsid w:val="00B54833"/>
    <w:rsid w:val="00B62B75"/>
    <w:rsid w:val="00B6483A"/>
    <w:rsid w:val="00B71E96"/>
    <w:rsid w:val="00B85A84"/>
    <w:rsid w:val="00B86847"/>
    <w:rsid w:val="00B91990"/>
    <w:rsid w:val="00B929D8"/>
    <w:rsid w:val="00BA243E"/>
    <w:rsid w:val="00BA2D3D"/>
    <w:rsid w:val="00BA6154"/>
    <w:rsid w:val="00BB2981"/>
    <w:rsid w:val="00BB7DBB"/>
    <w:rsid w:val="00BC0479"/>
    <w:rsid w:val="00BC0761"/>
    <w:rsid w:val="00BC341F"/>
    <w:rsid w:val="00BD1166"/>
    <w:rsid w:val="00BD433E"/>
    <w:rsid w:val="00BE11D8"/>
    <w:rsid w:val="00BE5BDA"/>
    <w:rsid w:val="00BE5E35"/>
    <w:rsid w:val="00BE6C96"/>
    <w:rsid w:val="00BF532A"/>
    <w:rsid w:val="00BF61A6"/>
    <w:rsid w:val="00C030D2"/>
    <w:rsid w:val="00C06796"/>
    <w:rsid w:val="00C06A86"/>
    <w:rsid w:val="00C15B3B"/>
    <w:rsid w:val="00C15FBC"/>
    <w:rsid w:val="00C16C50"/>
    <w:rsid w:val="00C2468C"/>
    <w:rsid w:val="00C24D39"/>
    <w:rsid w:val="00C31BEC"/>
    <w:rsid w:val="00C4290F"/>
    <w:rsid w:val="00C445C7"/>
    <w:rsid w:val="00C63DAA"/>
    <w:rsid w:val="00C714B5"/>
    <w:rsid w:val="00C751DA"/>
    <w:rsid w:val="00C926CB"/>
    <w:rsid w:val="00C93BA7"/>
    <w:rsid w:val="00C95C64"/>
    <w:rsid w:val="00CA30BB"/>
    <w:rsid w:val="00CB3BCF"/>
    <w:rsid w:val="00CC0F02"/>
    <w:rsid w:val="00CC5690"/>
    <w:rsid w:val="00CC7813"/>
    <w:rsid w:val="00CD2CED"/>
    <w:rsid w:val="00CD7399"/>
    <w:rsid w:val="00CE0BFA"/>
    <w:rsid w:val="00CE194D"/>
    <w:rsid w:val="00CE28B5"/>
    <w:rsid w:val="00CE2D70"/>
    <w:rsid w:val="00CF1454"/>
    <w:rsid w:val="00D108D6"/>
    <w:rsid w:val="00D15456"/>
    <w:rsid w:val="00D210C4"/>
    <w:rsid w:val="00D3463E"/>
    <w:rsid w:val="00D34727"/>
    <w:rsid w:val="00D3519A"/>
    <w:rsid w:val="00D41D3B"/>
    <w:rsid w:val="00D430AE"/>
    <w:rsid w:val="00D44610"/>
    <w:rsid w:val="00D44695"/>
    <w:rsid w:val="00D45669"/>
    <w:rsid w:val="00D4603E"/>
    <w:rsid w:val="00D5015E"/>
    <w:rsid w:val="00D50171"/>
    <w:rsid w:val="00D504C5"/>
    <w:rsid w:val="00D550BB"/>
    <w:rsid w:val="00D62A42"/>
    <w:rsid w:val="00D647A5"/>
    <w:rsid w:val="00D64F34"/>
    <w:rsid w:val="00D71401"/>
    <w:rsid w:val="00D71DDC"/>
    <w:rsid w:val="00D73B6E"/>
    <w:rsid w:val="00D7569A"/>
    <w:rsid w:val="00D75DC1"/>
    <w:rsid w:val="00D77928"/>
    <w:rsid w:val="00D8514E"/>
    <w:rsid w:val="00D93F9B"/>
    <w:rsid w:val="00DA357C"/>
    <w:rsid w:val="00DA3EE7"/>
    <w:rsid w:val="00DB2C19"/>
    <w:rsid w:val="00DB47D6"/>
    <w:rsid w:val="00DB5053"/>
    <w:rsid w:val="00DB795A"/>
    <w:rsid w:val="00DC2C91"/>
    <w:rsid w:val="00DC4E0D"/>
    <w:rsid w:val="00DC683B"/>
    <w:rsid w:val="00DC7CF7"/>
    <w:rsid w:val="00DD37B7"/>
    <w:rsid w:val="00DD3E31"/>
    <w:rsid w:val="00DD4951"/>
    <w:rsid w:val="00DE6799"/>
    <w:rsid w:val="00DF1CCE"/>
    <w:rsid w:val="00DF7E3A"/>
    <w:rsid w:val="00E00F89"/>
    <w:rsid w:val="00E0208E"/>
    <w:rsid w:val="00E036B5"/>
    <w:rsid w:val="00E05BCF"/>
    <w:rsid w:val="00E05C80"/>
    <w:rsid w:val="00E100BA"/>
    <w:rsid w:val="00E10E1F"/>
    <w:rsid w:val="00E14856"/>
    <w:rsid w:val="00E15254"/>
    <w:rsid w:val="00E22989"/>
    <w:rsid w:val="00E25C1E"/>
    <w:rsid w:val="00E301C0"/>
    <w:rsid w:val="00E34097"/>
    <w:rsid w:val="00E3734D"/>
    <w:rsid w:val="00E40A30"/>
    <w:rsid w:val="00E41B6A"/>
    <w:rsid w:val="00E431B7"/>
    <w:rsid w:val="00E431D8"/>
    <w:rsid w:val="00E434AE"/>
    <w:rsid w:val="00E43AA5"/>
    <w:rsid w:val="00E503D2"/>
    <w:rsid w:val="00E52CEB"/>
    <w:rsid w:val="00E54A8D"/>
    <w:rsid w:val="00E62A0E"/>
    <w:rsid w:val="00E7110D"/>
    <w:rsid w:val="00E818CB"/>
    <w:rsid w:val="00E936D7"/>
    <w:rsid w:val="00E9560F"/>
    <w:rsid w:val="00EA1019"/>
    <w:rsid w:val="00EA4FD1"/>
    <w:rsid w:val="00EA5F6A"/>
    <w:rsid w:val="00EB4379"/>
    <w:rsid w:val="00EB5A8B"/>
    <w:rsid w:val="00EC0A28"/>
    <w:rsid w:val="00EC4F26"/>
    <w:rsid w:val="00EC5411"/>
    <w:rsid w:val="00ED3662"/>
    <w:rsid w:val="00ED75C4"/>
    <w:rsid w:val="00EE1B60"/>
    <w:rsid w:val="00EF1951"/>
    <w:rsid w:val="00EF73C0"/>
    <w:rsid w:val="00F02F26"/>
    <w:rsid w:val="00F050AC"/>
    <w:rsid w:val="00F0708C"/>
    <w:rsid w:val="00F142FC"/>
    <w:rsid w:val="00F14D5F"/>
    <w:rsid w:val="00F25059"/>
    <w:rsid w:val="00F27CD9"/>
    <w:rsid w:val="00F27ED8"/>
    <w:rsid w:val="00F35DBC"/>
    <w:rsid w:val="00F37D37"/>
    <w:rsid w:val="00F4203B"/>
    <w:rsid w:val="00F42C06"/>
    <w:rsid w:val="00F45899"/>
    <w:rsid w:val="00F4597E"/>
    <w:rsid w:val="00F4653D"/>
    <w:rsid w:val="00F54096"/>
    <w:rsid w:val="00F55595"/>
    <w:rsid w:val="00F61DC9"/>
    <w:rsid w:val="00F74C48"/>
    <w:rsid w:val="00F763B7"/>
    <w:rsid w:val="00F76632"/>
    <w:rsid w:val="00F772F0"/>
    <w:rsid w:val="00F8359A"/>
    <w:rsid w:val="00F83E84"/>
    <w:rsid w:val="00F86AE7"/>
    <w:rsid w:val="00F90855"/>
    <w:rsid w:val="00F95405"/>
    <w:rsid w:val="00F9750E"/>
    <w:rsid w:val="00FA0C37"/>
    <w:rsid w:val="00FA1C6E"/>
    <w:rsid w:val="00FB5986"/>
    <w:rsid w:val="00FC0E0A"/>
    <w:rsid w:val="00FC2D3C"/>
    <w:rsid w:val="00FC53CD"/>
    <w:rsid w:val="00FC608E"/>
    <w:rsid w:val="00FD193A"/>
    <w:rsid w:val="00FD365A"/>
    <w:rsid w:val="00FD3B7D"/>
    <w:rsid w:val="00FE0D61"/>
    <w:rsid w:val="00FE228B"/>
    <w:rsid w:val="00FE24A6"/>
    <w:rsid w:val="00FE27C9"/>
    <w:rsid w:val="00FF3349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8990B-D676-4539-8EC4-09756B283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5B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E41B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E41B6A"/>
    <w:rPr>
      <w:color w:val="0000FF"/>
      <w:u w:val="single"/>
    </w:rPr>
  </w:style>
  <w:style w:type="paragraph" w:customStyle="1" w:styleId="ConsPlusNormal">
    <w:name w:val="ConsPlusNormal"/>
    <w:rsid w:val="00AB1AF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FORMATTEXT0">
    <w:name w:val=".FORMATTEXT"/>
    <w:uiPriority w:val="99"/>
    <w:rsid w:val="00AB1A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4F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4F2C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EA4FD1"/>
    <w:pPr>
      <w:spacing w:after="97" w:line="240" w:lineRule="auto"/>
    </w:pPr>
    <w:rPr>
      <w:rFonts w:ascii="Times New Roman" w:hAnsi="Times New Roman"/>
      <w:sz w:val="24"/>
      <w:szCs w:val="24"/>
    </w:rPr>
  </w:style>
  <w:style w:type="paragraph" w:styleId="a7">
    <w:name w:val="No Spacing"/>
    <w:uiPriority w:val="1"/>
    <w:qFormat/>
    <w:rsid w:val="00E434AE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7405E0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4C65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C65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C65D0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C65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C65D0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table" w:styleId="ae">
    <w:name w:val="Table Grid"/>
    <w:basedOn w:val="a1"/>
    <w:uiPriority w:val="39"/>
    <w:rsid w:val="00EC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A28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EC0A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A28"/>
    <w:rPr>
      <w:rFonts w:ascii="Calibri" w:eastAsia="Times New Roman" w:hAnsi="Calibri" w:cs="Times New Roman"/>
      <w:lang w:eastAsia="ru-RU"/>
    </w:rPr>
  </w:style>
  <w:style w:type="character" w:styleId="af3">
    <w:name w:val="Strong"/>
    <w:basedOn w:val="a0"/>
    <w:uiPriority w:val="22"/>
    <w:qFormat/>
    <w:rsid w:val="00F54096"/>
    <w:rPr>
      <w:b/>
      <w:bCs/>
    </w:rPr>
  </w:style>
  <w:style w:type="character" w:customStyle="1" w:styleId="wbformattributevalue">
    <w:name w:val="wbform_attributevalue"/>
    <w:basedOn w:val="a0"/>
    <w:rsid w:val="00D456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7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5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902135263&amp;prevdoc=556190544&amp;point=mark=000000000000000000000000000000000000000000000000008P60LQ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499011838&amp;prevdoc=55619054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902135263&amp;prevdoc=556190544&amp;point=mark=000000000000000000000000000000000000000000000000008P60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2955</Words>
  <Characters>16845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cp:lastPrinted>2022-03-02T12:45:00Z</cp:lastPrinted>
  <dcterms:created xsi:type="dcterms:W3CDTF">2025-12-24T13:51:00Z</dcterms:created>
  <dcterms:modified xsi:type="dcterms:W3CDTF">2025-12-24T13:51:00Z</dcterms:modified>
</cp:coreProperties>
</file>