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B4" w:rsidRPr="00983512" w:rsidRDefault="00723FA4" w:rsidP="004A08B4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9F43CA" wp14:editId="3BF86AC2">
                <wp:simplePos x="0" y="0"/>
                <wp:positionH relativeFrom="column">
                  <wp:posOffset>-42319</wp:posOffset>
                </wp:positionH>
                <wp:positionV relativeFrom="paragraph">
                  <wp:posOffset>1945176</wp:posOffset>
                </wp:positionV>
                <wp:extent cx="2019308" cy="768545"/>
                <wp:effectExtent l="0" t="0" r="0" b="12700"/>
                <wp:wrapNone/>
                <wp:docPr id="3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8" cy="768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FA4" w:rsidRPr="00723FA4" w:rsidRDefault="0009477A" w:rsidP="00723FA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 внесении изменений </w:t>
                            </w:r>
                            <w:r w:rsidR="008D43C6">
                              <w:rPr>
                                <w:b/>
                              </w:rPr>
                              <w:br/>
                            </w:r>
                            <w:r>
                              <w:rPr>
                                <w:b/>
                              </w:rPr>
                              <w:t>в приказ Комитета по тарифам Санкт-Петербурга от 13.01.2022 № 4</w:t>
                            </w:r>
                          </w:p>
                          <w:p w:rsidR="006B4EAA" w:rsidRPr="00C33287" w:rsidRDefault="006B4EAA" w:rsidP="00CE2255">
                            <w:pPr>
                              <w:rPr>
                                <w:b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43CA" id="doc_name" o:spid="_x0000_s1026" style="position:absolute;margin-left:-3.35pt;margin-top:153.15pt;width:159pt;height:6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k8zpwIAAJ0FAAAOAAAAZHJzL2Uyb0RvYy54bWysVFFvmzAQfp+0/2D5nQIpSQCVVG0I06Ru&#10;q9TteXKwCdbAZrYT0k377zubkCbpy7SNB+tsn7+77+7jbm73bYN2TGkuRYbDqwAjJkpJudhk+Mvn&#10;wosx0oYIShopWIafmca3i7dvbvouZRNZy4YyhQBE6LTvMlwb06W+r8uatURfyY4JuKykaomBrdr4&#10;VJEe0NvGnwTBzO+lop2SJdMaTvPhEi8cflWx0nyqKs0MajIMuRm3Kreu7eovbki6UaSreXlIg/xF&#10;Fi3hAoIeoXJiCNoq/gqq5aWSWlbmqpStL6uKl8xxADZhcMHmqSYdc1ygOLo7lkn/P9jy4+5RIU4z&#10;fI2RIC20iMryq7VsbfpOp+Dy1D0qy053D7L8ppGQy5qIDbtTSvY1IxQyCq2/f/bAbjQ8Rev+g6QA&#10;TbZGujLtK9VaQCgA2rtuPB+7wfYGlXAIBUmuA9BPCXfzWTyNpi4EScfXndLmHZMtskaGFXTboZPd&#10;gzY2G5KOLjaYkAVvGtfxRpwdgONwArHhqb2zWbgG/kyCZBWv4siLJrOVFwV57t0Vy8ibFeF8ml/n&#10;y2Ue/rJxwyitOaVM2DCjmMLoz5p1kPUgg6OctGw4tXA2Ja0262Wj0I6AmAv3HQpy4uafp+GKAFwu&#10;KIWTKLifJF4xi+deVERTL5kHsQcVv09mQZREeXFO6YEL9u+UUJ/hZDqZui6dJH3BLXDfa24kbbmB&#10;cdHwNsPx0YmkVoIrQV1rDeHNYJ+Uwqb/Ugpo99hoJ1ir0UHrZr/eA4oV7lrSZ5CukqAsmBww48Co&#10;pfqBUQ/zIsP6+5YohlHzXoD87XAZDTUa69EgooSnGTYYDebSDENo2ym+qQE5dDUR8g5+kYo79b5k&#10;cfixYAY4Eod5ZYfM6d55vUzVxW8AAAD//wMAUEsDBBQABgAIAAAAIQCOz5b54gAAAAoBAAAPAAAA&#10;ZHJzL2Rvd25yZXYueG1sTI9NT8MwDIbvk/gPkZG4bWlX1G2l7jTxoe0IG9LglrWmrUicqsnWwq8n&#10;nOBmy49eP2++Ho0WF+pdaxkhnkUgiEtbtVwjvB6epksQziuulLZMCF/kYF1cTXKVVXbgF7rsfS1C&#10;CLtMITTed5mUrmzIKDezHXG4fdjeKB/WvpZVr4YQbrScR1EqjWo5fGhUR/cNlZ/7s0HYLrvN285+&#10;D7V+fN8en4+rh8PKI95cj5s7EJ5G/wfDr35QhyI4neyZKyc0wjRdBBIhidIERACSOA7DCeF2vkhA&#10;Frn8X6H4AQAA//8DAFBLAQItABQABgAIAAAAIQC2gziS/gAAAOEBAAATAAAAAAAAAAAAAAAAAAAA&#10;AABbQ29udGVudF9UeXBlc10ueG1sUEsBAi0AFAAGAAgAAAAhADj9If/WAAAAlAEAAAsAAAAAAAAA&#10;AAAAAAAALwEAAF9yZWxzLy5yZWxzUEsBAi0AFAAGAAgAAAAhAKaSTzOnAgAAnQUAAA4AAAAAAAAA&#10;AAAAAAAALgIAAGRycy9lMm9Eb2MueG1sUEsBAi0AFAAGAAgAAAAhAI7PlvniAAAACgEAAA8AAAAA&#10;AAAAAAAAAAAAAQUAAGRycy9kb3ducmV2LnhtbFBLBQYAAAAABAAEAPMAAAAQBgAAAAA=&#10;" filled="f" stroked="f">
                <v:textbox inset="0,0,0,0">
                  <w:txbxContent>
                    <w:p w:rsidR="00723FA4" w:rsidRPr="00723FA4" w:rsidRDefault="0009477A" w:rsidP="00723FA4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 внесении изменений </w:t>
                      </w:r>
                      <w:r w:rsidR="008D43C6">
                        <w:rPr>
                          <w:b/>
                        </w:rPr>
                        <w:br/>
                      </w:r>
                      <w:r>
                        <w:rPr>
                          <w:b/>
                        </w:rPr>
                        <w:t>в приказ Комитета по тарифам Санкт-Петербурга от 13.01.2022 № 4</w:t>
                      </w:r>
                    </w:p>
                    <w:p w:rsidR="006B4EAA" w:rsidRPr="00C33287" w:rsidRDefault="006B4EAA" w:rsidP="00CE2255">
                      <w:pPr>
                        <w:rPr>
                          <w:b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1925">
        <w:rPr>
          <w:noProof/>
        </w:rPr>
        <w:drawing>
          <wp:anchor distT="0" distB="107950" distL="114300" distR="114300" simplePos="0" relativeHeight="251655680" behindDoc="0" locked="0" layoutInCell="1" allowOverlap="1" wp14:anchorId="373E8ACB" wp14:editId="755F6CFA">
            <wp:simplePos x="0" y="0"/>
            <wp:positionH relativeFrom="column">
              <wp:posOffset>-510540</wp:posOffset>
            </wp:positionH>
            <wp:positionV relativeFrom="paragraph">
              <wp:posOffset>0</wp:posOffset>
            </wp:positionV>
            <wp:extent cx="6729730" cy="1968500"/>
            <wp:effectExtent l="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73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1925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1162685</wp:posOffset>
                </wp:positionV>
                <wp:extent cx="588010" cy="270510"/>
                <wp:effectExtent l="13970" t="12700" r="7620" b="1206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80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3A3E1" id="Rectangle 4" o:spid="_x0000_s1026" style="position:absolute;margin-left:429.05pt;margin-top:91.55pt;width:46.3pt;height:2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idNAIAAHIEAAAOAAAAZHJzL2Uyb0RvYy54bWysVNuO0zAQfUfiHyy/01zUst2o6WrVpQhp&#10;gRULH+A4TmLhG2O36fL1jJ22tPCGyIM1Nx/PnJnJ6u6gFdkL8NKamhaznBJhuG2l6Wv67ev2zZIS&#10;H5hpmbJG1PRFeHq3fv1qNbpKlHawqhVAEMT4anQ1HUJwVZZ5PgjN/Mw6YdDZWdAsoAp91gIbEV2r&#10;rMzzt9looXVgufAerQ+Tk64TftcJHj53nReBqJpibiGdkM4mntl6xaoemBskP6bB/iELzaTBR89Q&#10;DywwsgP5F5SWHKy3XZhxqzPbdZKLVANWU+R/VPM8MCdSLUiOd2ea/P+D5Z/2T0BkW9OSEsM0tugL&#10;ksZMrwSZR3pG5yuMenZPEAv07tHy754YuxkwStwD2HEQrMWkihifXV2IiserpBk/2hbR2S7YxNSh&#10;Ax0BkQNySA15OTdEHALhaFwsl8gKJRxd5U2+QDm+wKrTZQc+vBdWkyjUFDD1BM72jz5MoaeQlLxV&#10;st1KpZICfbNRQPYMZ2ObviO6vwxThow1vV2Ui4R85UtjKs4gTV+kGLXTWOwEXOTxi8CsQjtO42Q/&#10;VXKGSHVdoWsZcDeU1DVdXqBEst+ZNiEGJtUkIynKHNmPhE+Na2z7guSDnQYfFxWFwcJPSkYc+pr6&#10;HzsGghL1wWADb4v5PG5JUuaLmxIVuPQ0lx5mOELVNFAyiZswbdbOgewHfGmiw9h7bHonU0PiQExZ&#10;HZPFwU6lH5cwbs6lnqJ+/yrWvwAAAP//AwBQSwMEFAAGAAgAAAAhADL+rhjdAAAACwEAAA8AAABk&#10;cnMvZG93bnJldi54bWxMj8FOhDAQhu8mvkMzJt7cshgEkbIxa8xevIh6n6UVyNIpacsuvL3jSW8z&#10;+b/88021W+wozsaHwZGC7SYBYah1eqBOwefH610BIkQkjaMjo2A1AXb19VWFpXYXejfnJnaCSyiU&#10;qKCPcSqlDG1vLIaNmwxx9u28xcir76T2eOFyO8o0SR6kxYH4Qo+T2femPTWzVfCml8O+zZZT84K5&#10;//LzGvGwKnV7szw/gYhmiX8w/OqzOtTsdHQz6SBGBUVWbBnloLjngYnHLMlBHBWkaZaDrCv5/4f6&#10;BwAA//8DAFBLAQItABQABgAIAAAAIQC2gziS/gAAAOEBAAATAAAAAAAAAAAAAAAAAAAAAABbQ29u&#10;dGVudF9UeXBlc10ueG1sUEsBAi0AFAAGAAgAAAAhADj9If/WAAAAlAEAAAsAAAAAAAAAAAAAAAAA&#10;LwEAAF9yZWxzLy5yZWxzUEsBAi0AFAAGAAgAAAAhAODo6J00AgAAcgQAAA4AAAAAAAAAAAAAAAAA&#10;LgIAAGRycy9lMm9Eb2MueG1sUEsBAi0AFAAGAAgAAAAhADL+rhjdAAAACwEAAA8AAAAAAAAAAAAA&#10;AAAAjgQAAGRycy9kb3ducmV2LnhtbFBLBQYAAAAABAAEAPMAAACYBQAAAAA=&#10;" strokecolor="white [3212]"/>
            </w:pict>
          </mc:Fallback>
        </mc:AlternateContent>
      </w:r>
      <w:r w:rsidR="000C1925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474980</wp:posOffset>
                </wp:positionH>
                <wp:positionV relativeFrom="paragraph">
                  <wp:posOffset>1600200</wp:posOffset>
                </wp:positionV>
                <wp:extent cx="1068705" cy="228600"/>
                <wp:effectExtent l="2540" t="254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8B4" w:rsidRPr="00B22827" w:rsidRDefault="004A08B4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37.4pt;margin-top:126pt;width:84.1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kvWhQIAABYFAAAOAAAAZHJzL2Uyb0RvYy54bWysVNuO2yAQfa/Uf0C8Z32Rk42tOKu9NFWl&#10;7UXa7QcQwDEqBgok9rbaf++Ak6x7eaiq+sEGMxzOzDnD6mroJDpw64RWNc4uUoy4opoJtavx58fN&#10;bImR80QxIrXiNX7iDl+tX79a9abiuW61ZNwiAFGu6k2NW+9NlSSOtrwj7kIbrmCx0bYjHqZ2lzBL&#10;ekDvZJKn6SLptWXGasqdg7934yJeR/ym4dR/bBrHPZI1Bm4+vm18b8M7Wa9ItbPEtIIeaZB/YNER&#10;oeDQM9Qd8QTtrfgNqhPUaqcbf0F1l+imEZTHHCCbLP0lm4eWGB5zgeI4cy6T+3+w9MPhk0WCgXYY&#10;KdKBRI988OhGD2geqtMbV0HQg4EwP8DvEBkydeZe0y8OKX3bErXj19bqvuWEAbss7EwmW0ccF0C2&#10;/XvN4Biy9zoCDY3tAiAUAwE6qPR0ViZQoeHIdLG8TOcYUVjL8+UijdIlpDrtNtb5t1x3KAxqbEH5&#10;iE4O984HNqQ6hUT2Wgq2EVLGid1tb6VFBwIu2cQnJgBJTsOkCsFKh20j4vgHSMIZYS3Qjap/L7O8&#10;SG/ycrYB4rNiU8xn5WW6nKVZeVMu0qIs7jbPgWBWVK1gjKt7ofjJgVnxdwofe2H0TvQg6mtczvP5&#10;KNGUvZsmmcbnT0l2wkNDStHVeHkOIlUQ9o1ikDapPBFyHCc/049VhhqcvrEq0QZB+dEDftgOR78B&#10;WLDIVrMn8IXVIBuID5cJDFptv2HUQ2PW2H3dE8sxku8UeKvMiiJ0cpwU88scJna6sp2uEEUBqsYe&#10;o3F468fu3xsrdi2cNLpZ6WvwYyOiVV5YHV0MzRdzOl4Uobun8xj1cp2tfwAAAP//AwBQSwMEFAAG&#10;AAgAAAAhAL8nCWHfAAAACgEAAA8AAABkcnMvZG93bnJldi54bWxMj8FOwzAQRO9I/IO1SFwQdRrS&#10;JqRxKkACcW3pBzjxNokar6PYbdK/ZznR26xmNPum2M62FxccfedIwXIRgUCqnemoUXD4+XzOQPig&#10;yejeESq4oodteX9X6Ny4iXZ42YdGcAn5XCtoQxhyKX3dotV+4QYk9o5utDrwOTbSjHrictvLOIrW&#10;0uqO+EOrB/xosT7tz1bB8Xt6Wr1O1Vc4pLtk/a67tHJXpR4f5rcNiIBz+A/DHz6jQ8lMlTuT8aJX&#10;kCZMHhTEq5g3cSBOXpYgKhZZFoEsC3k7ofwFAAD//wMAUEsBAi0AFAAGAAgAAAAhALaDOJL+AAAA&#10;4QEAABMAAAAAAAAAAAAAAAAAAAAAAFtDb250ZW50X1R5cGVzXS54bWxQSwECLQAUAAYACAAAACEA&#10;OP0h/9YAAACUAQAACwAAAAAAAAAAAAAAAAAvAQAAX3JlbHMvLnJlbHNQSwECLQAUAAYACAAAACEA&#10;nLZL1oUCAAAWBQAADgAAAAAAAAAAAAAAAAAuAgAAZHJzL2Uyb0RvYy54bWxQSwECLQAUAAYACAAA&#10;ACEAvycJYd8AAAAKAQAADwAAAAAAAAAAAAAAAADfBAAAZHJzL2Rvd25yZXYueG1sUEsFBgAAAAAE&#10;AAQA8wAAAOsFAAAAAA==&#10;" stroked="f">
                <v:textbox>
                  <w:txbxContent>
                    <w:p w:rsidR="004A08B4" w:rsidRPr="00B22827" w:rsidRDefault="004A08B4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08B4" w:rsidRPr="00983512" w:rsidRDefault="004A08B4" w:rsidP="004A08B4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A08B4" w:rsidRDefault="004A08B4" w:rsidP="004A08B4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F85DB2" w:rsidRPr="00983512" w:rsidRDefault="00F85DB2" w:rsidP="004A08B4">
      <w:pPr>
        <w:pStyle w:val="Heading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723FA4" w:rsidRDefault="00723FA4" w:rsidP="00F6682B">
      <w:pPr>
        <w:autoSpaceDE w:val="0"/>
        <w:autoSpaceDN w:val="0"/>
        <w:adjustRightInd w:val="0"/>
        <w:ind w:firstLine="426"/>
        <w:jc w:val="both"/>
      </w:pPr>
    </w:p>
    <w:p w:rsidR="00864D60" w:rsidRDefault="003413AE" w:rsidP="00864D60">
      <w:pPr>
        <w:pStyle w:val="ConsPlusNormal"/>
        <w:ind w:firstLine="709"/>
        <w:jc w:val="both"/>
      </w:pPr>
      <w:r w:rsidRPr="003413AE">
        <w:t xml:space="preserve">В соответствии с </w:t>
      </w:r>
      <w:hyperlink r:id="rId9" w:history="1">
        <w:r w:rsidRPr="003413AE">
          <w:t>распоряжением</w:t>
        </w:r>
      </w:hyperlink>
      <w:r w:rsidRPr="003413AE">
        <w:t xml:space="preserve"> Правительства Санкт-Петербурга от </w:t>
      </w:r>
      <w:r w:rsidR="0009477A">
        <w:t>05.12.2025</w:t>
      </w:r>
      <w:r w:rsidRPr="003413AE">
        <w:t xml:space="preserve"> </w:t>
      </w:r>
      <w:r w:rsidR="0009477A">
        <w:br/>
      </w:r>
      <w:r>
        <w:t xml:space="preserve">№ </w:t>
      </w:r>
      <w:r w:rsidR="0009477A">
        <w:t>29</w:t>
      </w:r>
      <w:r>
        <w:t>-рп «</w:t>
      </w:r>
      <w:r w:rsidR="0009477A">
        <w:t xml:space="preserve">О внесении изменений в распоряжение Правительства Санкт-Петербурга </w:t>
      </w:r>
      <w:r w:rsidR="008D43C6">
        <w:br/>
      </w:r>
      <w:r w:rsidR="0009477A">
        <w:t>от 18.12.2014 № 76-рп</w:t>
      </w:r>
      <w:r>
        <w:t>»</w:t>
      </w:r>
      <w:r w:rsidR="005F0DC4">
        <w:t>,</w:t>
      </w:r>
    </w:p>
    <w:p w:rsidR="00864D60" w:rsidRDefault="00864D60" w:rsidP="00864D60">
      <w:pPr>
        <w:pStyle w:val="ConsPlusNormal"/>
        <w:ind w:firstLine="709"/>
        <w:jc w:val="both"/>
        <w:rPr>
          <w:b/>
          <w:bCs/>
          <w:color w:val="000000"/>
        </w:rPr>
      </w:pPr>
    </w:p>
    <w:p w:rsidR="009032F5" w:rsidRPr="00BA659B" w:rsidRDefault="009032F5" w:rsidP="00864D60">
      <w:pPr>
        <w:pStyle w:val="ConsPlusNormal"/>
        <w:jc w:val="both"/>
      </w:pPr>
      <w:r w:rsidRPr="00E30398">
        <w:rPr>
          <w:b/>
          <w:bCs/>
          <w:color w:val="000000"/>
        </w:rPr>
        <w:t>ПРИКАЗЫВАЮ:</w:t>
      </w:r>
    </w:p>
    <w:p w:rsidR="009032F5" w:rsidRPr="009032F5" w:rsidRDefault="009032F5" w:rsidP="0009477A">
      <w:pPr>
        <w:pStyle w:val="ConsPlusNormal"/>
        <w:ind w:firstLine="709"/>
        <w:jc w:val="both"/>
        <w:rPr>
          <w:color w:val="000000" w:themeColor="text1"/>
        </w:rPr>
      </w:pPr>
    </w:p>
    <w:p w:rsidR="0009477A" w:rsidRPr="006B726E" w:rsidRDefault="00F80B31" w:rsidP="00F80B31">
      <w:pPr>
        <w:pStyle w:val="Style11"/>
        <w:shd w:val="clear" w:color="auto" w:fill="auto"/>
        <w:spacing w:before="0" w:after="0" w:line="240" w:lineRule="auto"/>
        <w:rPr>
          <w:rStyle w:val="CharStyle13"/>
          <w:color w:val="auto"/>
          <w:sz w:val="24"/>
        </w:rPr>
      </w:pPr>
      <w:bookmarkStart w:id="0" w:name="_Hlk151108050"/>
      <w:r>
        <w:rPr>
          <w:rStyle w:val="CharStyle13"/>
          <w:color w:val="auto"/>
          <w:sz w:val="24"/>
        </w:rPr>
        <w:tab/>
        <w:t>1. </w:t>
      </w:r>
      <w:r w:rsidR="0009477A" w:rsidRPr="006B726E">
        <w:rPr>
          <w:rStyle w:val="CharStyle13"/>
          <w:color w:val="auto"/>
          <w:sz w:val="24"/>
        </w:rPr>
        <w:t xml:space="preserve">Внести в приложение к приказу Комитета по тарифам Санкт-Петербурга </w:t>
      </w:r>
      <w:r>
        <w:rPr>
          <w:rStyle w:val="CharStyle13"/>
          <w:color w:val="auto"/>
          <w:sz w:val="24"/>
        </w:rPr>
        <w:br/>
      </w:r>
      <w:r w:rsidR="0009477A" w:rsidRPr="006B726E">
        <w:rPr>
          <w:rStyle w:val="CharStyle13"/>
          <w:color w:val="auto"/>
          <w:sz w:val="24"/>
        </w:rPr>
        <w:t xml:space="preserve">от 13.01.2022 № 4 «О Порядке поступления обращений, заявлений и уведомлений в Отдел </w:t>
      </w:r>
      <w:r w:rsidR="00D3321B">
        <w:rPr>
          <w:rStyle w:val="CharStyle13"/>
          <w:color w:val="auto"/>
          <w:sz w:val="24"/>
        </w:rPr>
        <w:br/>
      </w:r>
      <w:r w:rsidR="0009477A" w:rsidRPr="006B726E">
        <w:rPr>
          <w:rStyle w:val="CharStyle13"/>
          <w:color w:val="auto"/>
          <w:sz w:val="24"/>
        </w:rPr>
        <w:t>по вопросам государственной службы, кадров и делопроизводства Комитета по тарифам Санкт-Петербурга, ответственный за работу по профилактике коррупционных и иных правонарушений»</w:t>
      </w:r>
      <w:r w:rsidR="00D3321B">
        <w:rPr>
          <w:rStyle w:val="CharStyle13"/>
          <w:color w:val="auto"/>
          <w:sz w:val="24"/>
        </w:rPr>
        <w:t xml:space="preserve"> следующие изменения</w:t>
      </w:r>
      <w:r w:rsidR="0009477A" w:rsidRPr="006B726E">
        <w:rPr>
          <w:rStyle w:val="CharStyle13"/>
          <w:color w:val="auto"/>
          <w:sz w:val="24"/>
        </w:rPr>
        <w:t>:</w:t>
      </w:r>
    </w:p>
    <w:p w:rsidR="0009477A" w:rsidRPr="006B726E" w:rsidRDefault="0009477A" w:rsidP="0009477A">
      <w:pPr>
        <w:pStyle w:val="Style11"/>
        <w:shd w:val="clear" w:color="auto" w:fill="auto"/>
        <w:spacing w:before="0" w:after="0" w:line="240" w:lineRule="auto"/>
        <w:ind w:left="709"/>
        <w:rPr>
          <w:rStyle w:val="CharStyle13"/>
          <w:color w:val="auto"/>
          <w:sz w:val="24"/>
        </w:rPr>
      </w:pPr>
      <w:r w:rsidRPr="006B726E">
        <w:rPr>
          <w:rStyle w:val="CharStyle13"/>
          <w:color w:val="auto"/>
          <w:sz w:val="24"/>
        </w:rPr>
        <w:t xml:space="preserve">1.1. </w:t>
      </w:r>
      <w:r w:rsidR="00D3321B">
        <w:rPr>
          <w:rStyle w:val="CharStyle13"/>
          <w:color w:val="auto"/>
          <w:sz w:val="24"/>
        </w:rPr>
        <w:t>П</w:t>
      </w:r>
      <w:r w:rsidRPr="006B726E">
        <w:rPr>
          <w:rStyle w:val="CharStyle13"/>
          <w:color w:val="auto"/>
          <w:sz w:val="24"/>
        </w:rPr>
        <w:t xml:space="preserve">осле абзаца </w:t>
      </w:r>
      <w:r w:rsidR="006B726E" w:rsidRPr="006B726E">
        <w:rPr>
          <w:rStyle w:val="CharStyle13"/>
          <w:color w:val="auto"/>
          <w:sz w:val="24"/>
        </w:rPr>
        <w:t>шестого</w:t>
      </w:r>
      <w:r w:rsidR="00D3321B">
        <w:rPr>
          <w:rStyle w:val="CharStyle13"/>
          <w:color w:val="auto"/>
          <w:sz w:val="24"/>
        </w:rPr>
        <w:t xml:space="preserve"> дополнить</w:t>
      </w:r>
      <w:r w:rsidRPr="006B726E">
        <w:rPr>
          <w:rStyle w:val="CharStyle13"/>
          <w:color w:val="auto"/>
          <w:sz w:val="24"/>
        </w:rPr>
        <w:t xml:space="preserve"> абзацем следующего содержания:</w:t>
      </w:r>
    </w:p>
    <w:p w:rsidR="0009477A" w:rsidRPr="006B726E" w:rsidRDefault="0009477A" w:rsidP="0009477A">
      <w:pPr>
        <w:pStyle w:val="Style11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sz w:val="24"/>
          <w:szCs w:val="24"/>
        </w:rPr>
      </w:pPr>
      <w:r w:rsidRPr="006B726E">
        <w:rPr>
          <w:rStyle w:val="CharStyle13"/>
          <w:color w:val="auto"/>
          <w:sz w:val="24"/>
        </w:rPr>
        <w:t>«</w:t>
      </w:r>
      <w:r w:rsidRPr="006B726E">
        <w:rPr>
          <w:sz w:val="24"/>
          <w:szCs w:val="24"/>
        </w:rPr>
        <w:t>уведомления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интересов».</w:t>
      </w:r>
    </w:p>
    <w:p w:rsidR="0009477A" w:rsidRPr="006B726E" w:rsidRDefault="0009477A" w:rsidP="0009477A">
      <w:pPr>
        <w:pStyle w:val="Style11"/>
        <w:shd w:val="clear" w:color="auto" w:fill="auto"/>
        <w:tabs>
          <w:tab w:val="left" w:pos="932"/>
        </w:tabs>
        <w:spacing w:before="0" w:after="0" w:line="240" w:lineRule="auto"/>
        <w:ind w:firstLine="709"/>
        <w:rPr>
          <w:rStyle w:val="CharStyle13"/>
          <w:color w:val="auto"/>
          <w:sz w:val="24"/>
          <w:szCs w:val="24"/>
        </w:rPr>
      </w:pPr>
      <w:r w:rsidRPr="006B726E">
        <w:rPr>
          <w:rStyle w:val="CharStyle13"/>
          <w:color w:val="auto"/>
          <w:sz w:val="24"/>
          <w:szCs w:val="24"/>
        </w:rPr>
        <w:t xml:space="preserve">1.2. </w:t>
      </w:r>
      <w:r w:rsidR="00D3321B">
        <w:rPr>
          <w:rStyle w:val="CharStyle13"/>
          <w:color w:val="auto"/>
          <w:sz w:val="24"/>
          <w:szCs w:val="24"/>
        </w:rPr>
        <w:t>А</w:t>
      </w:r>
      <w:r w:rsidRPr="006B726E">
        <w:rPr>
          <w:rStyle w:val="CharStyle13"/>
          <w:color w:val="auto"/>
          <w:sz w:val="24"/>
          <w:szCs w:val="24"/>
        </w:rPr>
        <w:t>бзац одинн</w:t>
      </w:r>
      <w:r w:rsidR="006B726E" w:rsidRPr="006B726E">
        <w:rPr>
          <w:rStyle w:val="CharStyle13"/>
          <w:color w:val="auto"/>
          <w:sz w:val="24"/>
          <w:szCs w:val="24"/>
        </w:rPr>
        <w:t>адцатый изложить в следующей редакции:</w:t>
      </w:r>
    </w:p>
    <w:p w:rsidR="0009477A" w:rsidRPr="006B726E" w:rsidRDefault="006B726E" w:rsidP="0009477A">
      <w:pPr>
        <w:pStyle w:val="Style11"/>
        <w:shd w:val="clear" w:color="auto" w:fill="auto"/>
        <w:spacing w:before="0" w:after="0" w:line="240" w:lineRule="auto"/>
        <w:ind w:firstLine="709"/>
        <w:rPr>
          <w:rStyle w:val="CharStyle13"/>
          <w:color w:val="auto"/>
          <w:sz w:val="24"/>
        </w:rPr>
      </w:pPr>
      <w:r w:rsidRPr="006B726E">
        <w:rPr>
          <w:sz w:val="24"/>
          <w:szCs w:val="26"/>
        </w:rPr>
        <w:t>«Уведомления рассматриваются кадровой службой или ответственным должностным лицом, по результатам рассмотрения подготавливается мотивированное заключение, которое доводится до сведения руководителя исполнительного органа</w:t>
      </w:r>
      <w:r w:rsidR="0009477A" w:rsidRPr="006B726E">
        <w:rPr>
          <w:sz w:val="24"/>
          <w:szCs w:val="26"/>
        </w:rPr>
        <w:t>».</w:t>
      </w:r>
    </w:p>
    <w:p w:rsidR="00F80B31" w:rsidRDefault="00F80B31" w:rsidP="00F80B31">
      <w:pPr>
        <w:pStyle w:val="Style11"/>
        <w:shd w:val="clear" w:color="auto" w:fill="auto"/>
        <w:spacing w:before="0" w:after="0" w:line="240" w:lineRule="auto"/>
        <w:ind w:left="709"/>
        <w:rPr>
          <w:rStyle w:val="CharStyle13"/>
          <w:color w:val="auto"/>
          <w:sz w:val="24"/>
        </w:rPr>
      </w:pPr>
      <w:r>
        <w:rPr>
          <w:rStyle w:val="CharStyle13"/>
          <w:color w:val="auto"/>
          <w:sz w:val="24"/>
        </w:rPr>
        <w:t>2. </w:t>
      </w:r>
      <w:bookmarkStart w:id="1" w:name="_GoBack"/>
      <w:bookmarkEnd w:id="1"/>
      <w:r w:rsidR="0009477A" w:rsidRPr="006B726E">
        <w:rPr>
          <w:rStyle w:val="CharStyle13"/>
          <w:color w:val="auto"/>
          <w:sz w:val="24"/>
        </w:rPr>
        <w:t>Контроль за выполнением приказа остается за председателем Комитета по тарифам</w:t>
      </w:r>
    </w:p>
    <w:p w:rsidR="0009477A" w:rsidRPr="006B726E" w:rsidRDefault="0009477A" w:rsidP="00F80B31">
      <w:pPr>
        <w:pStyle w:val="Style11"/>
        <w:shd w:val="clear" w:color="auto" w:fill="auto"/>
        <w:spacing w:before="0" w:after="0" w:line="240" w:lineRule="auto"/>
        <w:rPr>
          <w:rStyle w:val="CharStyle13"/>
          <w:color w:val="auto"/>
          <w:sz w:val="24"/>
        </w:rPr>
      </w:pPr>
      <w:r w:rsidRPr="006B726E">
        <w:rPr>
          <w:rStyle w:val="CharStyle13"/>
          <w:color w:val="auto"/>
          <w:sz w:val="24"/>
        </w:rPr>
        <w:t>Санкт-Петербурга.</w:t>
      </w:r>
    </w:p>
    <w:bookmarkEnd w:id="0"/>
    <w:p w:rsidR="004A08B4" w:rsidRPr="00983512" w:rsidRDefault="004A08B4" w:rsidP="00015B7C">
      <w:pPr>
        <w:jc w:val="right"/>
        <w:rPr>
          <w:color w:val="000000"/>
        </w:rPr>
      </w:pPr>
    </w:p>
    <w:p w:rsidR="00A9116C" w:rsidRPr="00983512" w:rsidRDefault="00A9116C" w:rsidP="00A9116C">
      <w:pPr>
        <w:rPr>
          <w:color w:val="000000"/>
        </w:rPr>
      </w:pPr>
    </w:p>
    <w:p w:rsidR="00A9116C" w:rsidRPr="00983512" w:rsidRDefault="00A9116C" w:rsidP="00A9116C">
      <w:pPr>
        <w:rPr>
          <w:color w:val="000000"/>
        </w:rPr>
      </w:pPr>
    </w:p>
    <w:p w:rsidR="004A08B4" w:rsidRPr="00983512" w:rsidRDefault="00C91922" w:rsidP="00A9116C">
      <w:pPr>
        <w:rPr>
          <w:b/>
          <w:bCs/>
          <w:color w:val="000000"/>
        </w:rPr>
      </w:pPr>
      <w:r>
        <w:rPr>
          <w:b/>
          <w:bCs/>
          <w:color w:val="000000"/>
        </w:rPr>
        <w:t>Председатель</w:t>
      </w:r>
      <w:r w:rsidR="00A9116C" w:rsidRPr="00983512">
        <w:rPr>
          <w:b/>
          <w:bCs/>
          <w:color w:val="000000"/>
        </w:rPr>
        <w:t xml:space="preserve"> Комитета</w:t>
      </w:r>
      <w:r w:rsidR="006B4EAA">
        <w:rPr>
          <w:b/>
          <w:bCs/>
          <w:color w:val="000000"/>
        </w:rPr>
        <w:tab/>
      </w:r>
      <w:r w:rsidR="006B4EAA">
        <w:rPr>
          <w:b/>
          <w:bCs/>
          <w:color w:val="000000"/>
        </w:rPr>
        <w:tab/>
      </w:r>
      <w:r w:rsidR="006B4EAA">
        <w:rPr>
          <w:b/>
          <w:bCs/>
          <w:color w:val="000000"/>
        </w:rPr>
        <w:tab/>
      </w:r>
      <w:r w:rsidR="00437E64">
        <w:rPr>
          <w:b/>
          <w:bCs/>
          <w:color w:val="000000"/>
        </w:rPr>
        <w:tab/>
      </w:r>
      <w:r w:rsidR="00437E64">
        <w:rPr>
          <w:b/>
          <w:bCs/>
          <w:color w:val="000000"/>
        </w:rPr>
        <w:tab/>
      </w:r>
      <w:r w:rsidR="00437E64">
        <w:rPr>
          <w:b/>
          <w:bCs/>
          <w:color w:val="000000"/>
        </w:rPr>
        <w:tab/>
      </w:r>
      <w:r w:rsidR="00437E64">
        <w:rPr>
          <w:b/>
          <w:bCs/>
          <w:color w:val="000000"/>
        </w:rPr>
        <w:tab/>
        <w:t xml:space="preserve">         </w:t>
      </w:r>
      <w:r w:rsidR="00184CB2">
        <w:rPr>
          <w:b/>
          <w:bCs/>
          <w:color w:val="000000"/>
        </w:rPr>
        <w:tab/>
        <w:t xml:space="preserve">     </w:t>
      </w:r>
      <w:proofErr w:type="spellStart"/>
      <w:r w:rsidR="006B726E">
        <w:rPr>
          <w:b/>
          <w:bCs/>
          <w:color w:val="000000"/>
        </w:rPr>
        <w:t>С.Д.Протасов</w:t>
      </w:r>
      <w:proofErr w:type="spellEnd"/>
    </w:p>
    <w:p w:rsidR="004A08B4" w:rsidRPr="00983512" w:rsidRDefault="004A08B4" w:rsidP="004A08B4">
      <w:pPr>
        <w:jc w:val="both"/>
        <w:rPr>
          <w:color w:val="000000"/>
        </w:rPr>
      </w:pPr>
    </w:p>
    <w:p w:rsidR="00A71E1E" w:rsidRDefault="00A71E1E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864D60" w:rsidRDefault="00864D60" w:rsidP="00F6011E">
      <w:pPr>
        <w:jc w:val="center"/>
      </w:pPr>
    </w:p>
    <w:p w:rsidR="00F6011E" w:rsidRPr="00E74FE8" w:rsidRDefault="00F6011E" w:rsidP="00F6011E">
      <w:pPr>
        <w:jc w:val="center"/>
      </w:pPr>
      <w:r w:rsidRPr="00E74FE8">
        <w:t>ЛИСТ СОГЛАСОВАНИЯ</w:t>
      </w:r>
    </w:p>
    <w:p w:rsidR="00F6011E" w:rsidRPr="00E74FE8" w:rsidRDefault="00F6011E" w:rsidP="00F6011E">
      <w:pPr>
        <w:jc w:val="center"/>
      </w:pPr>
      <w:r w:rsidRPr="00E74FE8">
        <w:t xml:space="preserve">проекта приказа «О внесении изменений в приказ Комитета по тарифам </w:t>
      </w:r>
      <w:r w:rsidRPr="00E74FE8">
        <w:br/>
        <w:t xml:space="preserve">Санкт-Петербурга от </w:t>
      </w:r>
      <w:r>
        <w:t>13.01.2022</w:t>
      </w:r>
      <w:r w:rsidRPr="00E74FE8">
        <w:t xml:space="preserve"> № </w:t>
      </w:r>
      <w:r>
        <w:t>4»</w:t>
      </w:r>
    </w:p>
    <w:p w:rsidR="00F6011E" w:rsidRDefault="00F6011E" w:rsidP="00F6011E">
      <w:pPr>
        <w:jc w:val="center"/>
      </w:pPr>
    </w:p>
    <w:p w:rsidR="00F6011E" w:rsidRPr="00184CB2" w:rsidRDefault="00F6011E" w:rsidP="00F6011E">
      <w:pPr>
        <w:jc w:val="center"/>
        <w:rPr>
          <w:b/>
          <w:iCs/>
          <w:sz w:val="20"/>
          <w:szCs w:val="20"/>
        </w:rPr>
      </w:pPr>
      <w:r w:rsidRPr="00346666">
        <w:t>от «_____»</w:t>
      </w:r>
      <w:r>
        <w:t xml:space="preserve"> </w:t>
      </w:r>
      <w:r w:rsidRPr="00346666">
        <w:t>____________20</w:t>
      </w:r>
      <w:r>
        <w:t xml:space="preserve">25 </w:t>
      </w:r>
      <w:r w:rsidRPr="00346666">
        <w:t>г.   № _________</w:t>
      </w:r>
    </w:p>
    <w:p w:rsidR="00F6011E" w:rsidRPr="00346666" w:rsidRDefault="00F6011E" w:rsidP="00F6011E">
      <w:pPr>
        <w:jc w:val="center"/>
      </w:pPr>
    </w:p>
    <w:p w:rsidR="00F6011E" w:rsidRPr="00346666" w:rsidRDefault="00F6011E" w:rsidP="00F6011E">
      <w:pPr>
        <w:jc w:val="center"/>
      </w:pPr>
    </w:p>
    <w:tbl>
      <w:tblPr>
        <w:tblW w:w="1038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3"/>
        <w:gridCol w:w="3369"/>
        <w:gridCol w:w="567"/>
        <w:gridCol w:w="423"/>
        <w:gridCol w:w="270"/>
        <w:gridCol w:w="297"/>
        <w:gridCol w:w="1008"/>
        <w:gridCol w:w="1121"/>
        <w:gridCol w:w="567"/>
        <w:gridCol w:w="295"/>
        <w:gridCol w:w="2325"/>
        <w:gridCol w:w="107"/>
      </w:tblGrid>
      <w:tr w:rsidR="00F6011E" w:rsidRPr="00346666" w:rsidTr="00F836EE">
        <w:tc>
          <w:tcPr>
            <w:tcW w:w="3402" w:type="dxa"/>
            <w:gridSpan w:val="2"/>
          </w:tcPr>
          <w:p w:rsidR="00F6011E" w:rsidRPr="00346666" w:rsidRDefault="00F6011E" w:rsidP="002739A3">
            <w:pPr>
              <w:ind w:left="-108" w:hanging="142"/>
            </w:pPr>
          </w:p>
        </w:tc>
        <w:tc>
          <w:tcPr>
            <w:tcW w:w="990" w:type="dxa"/>
            <w:gridSpan w:val="2"/>
          </w:tcPr>
          <w:p w:rsidR="00F6011E" w:rsidRPr="00346666" w:rsidRDefault="00F6011E" w:rsidP="002739A3">
            <w:pPr>
              <w:ind w:firstLine="33"/>
              <w:jc w:val="center"/>
            </w:pPr>
          </w:p>
        </w:tc>
        <w:tc>
          <w:tcPr>
            <w:tcW w:w="2696" w:type="dxa"/>
            <w:gridSpan w:val="4"/>
          </w:tcPr>
          <w:p w:rsidR="00F6011E" w:rsidRPr="00346666" w:rsidRDefault="00F6011E" w:rsidP="002739A3">
            <w:pPr>
              <w:ind w:firstLine="33"/>
              <w:jc w:val="right"/>
            </w:pPr>
          </w:p>
        </w:tc>
        <w:tc>
          <w:tcPr>
            <w:tcW w:w="3294" w:type="dxa"/>
            <w:gridSpan w:val="4"/>
          </w:tcPr>
          <w:p w:rsidR="00F6011E" w:rsidRPr="00346666" w:rsidRDefault="00F6011E" w:rsidP="002739A3">
            <w:pPr>
              <w:ind w:firstLine="33"/>
              <w:jc w:val="center"/>
            </w:pPr>
          </w:p>
        </w:tc>
      </w:tr>
      <w:tr w:rsidR="00F6011E" w:rsidRPr="00346666" w:rsidTr="00F836EE">
        <w:trPr>
          <w:gridBefore w:val="1"/>
          <w:wBefore w:w="33" w:type="dxa"/>
        </w:trPr>
        <w:tc>
          <w:tcPr>
            <w:tcW w:w="3936" w:type="dxa"/>
            <w:gridSpan w:val="2"/>
          </w:tcPr>
          <w:p w:rsidR="00F6011E" w:rsidRDefault="00F6011E" w:rsidP="002739A3"/>
          <w:p w:rsidR="00F6011E" w:rsidRDefault="00F6011E" w:rsidP="002739A3">
            <w:pPr>
              <w:ind w:left="-108"/>
            </w:pPr>
            <w:r>
              <w:t>З</w:t>
            </w:r>
            <w:r w:rsidRPr="00346666">
              <w:t xml:space="preserve">аместитель председателя Комитета </w:t>
            </w:r>
          </w:p>
          <w:p w:rsidR="00F6011E" w:rsidRDefault="00F6011E" w:rsidP="002739A3"/>
          <w:p w:rsidR="00F6011E" w:rsidRPr="00184CB2" w:rsidRDefault="00F6011E" w:rsidP="002739A3"/>
        </w:tc>
        <w:tc>
          <w:tcPr>
            <w:tcW w:w="990" w:type="dxa"/>
            <w:gridSpan w:val="3"/>
          </w:tcPr>
          <w:p w:rsidR="00F6011E" w:rsidRPr="00346666" w:rsidRDefault="00F6011E" w:rsidP="002739A3">
            <w:pPr>
              <w:ind w:left="-108"/>
              <w:jc w:val="center"/>
            </w:pPr>
          </w:p>
        </w:tc>
        <w:tc>
          <w:tcPr>
            <w:tcW w:w="2696" w:type="dxa"/>
            <w:gridSpan w:val="3"/>
          </w:tcPr>
          <w:p w:rsidR="00F6011E" w:rsidRPr="00346666" w:rsidRDefault="00F6011E" w:rsidP="002739A3">
            <w:pPr>
              <w:ind w:left="-108"/>
              <w:jc w:val="right"/>
            </w:pPr>
          </w:p>
          <w:p w:rsidR="00F6011E" w:rsidRDefault="00F6011E" w:rsidP="002739A3">
            <w:pPr>
              <w:ind w:left="-108"/>
              <w:jc w:val="right"/>
            </w:pPr>
            <w:r w:rsidRPr="00346666">
              <w:t xml:space="preserve">  </w:t>
            </w:r>
          </w:p>
          <w:p w:rsidR="00F6011E" w:rsidRPr="00346666" w:rsidRDefault="00F6011E" w:rsidP="002739A3">
            <w:pPr>
              <w:ind w:left="-108"/>
              <w:jc w:val="right"/>
            </w:pPr>
            <w:proofErr w:type="spellStart"/>
            <w:r>
              <w:t>Д.А.Герасимов</w:t>
            </w:r>
            <w:proofErr w:type="spellEnd"/>
          </w:p>
        </w:tc>
        <w:tc>
          <w:tcPr>
            <w:tcW w:w="2727" w:type="dxa"/>
            <w:gridSpan w:val="3"/>
          </w:tcPr>
          <w:p w:rsidR="00F6011E" w:rsidRPr="00346666" w:rsidRDefault="00F6011E" w:rsidP="002739A3">
            <w:pPr>
              <w:ind w:left="-108"/>
              <w:jc w:val="right"/>
            </w:pPr>
          </w:p>
          <w:p w:rsidR="00F6011E" w:rsidRPr="00346666" w:rsidRDefault="00F6011E" w:rsidP="002739A3">
            <w:pPr>
              <w:ind w:left="-108"/>
              <w:jc w:val="center"/>
            </w:pPr>
            <w:r w:rsidRPr="00346666">
              <w:t xml:space="preserve">  </w:t>
            </w:r>
          </w:p>
          <w:p w:rsidR="00F6011E" w:rsidRPr="00346666" w:rsidRDefault="00F6011E" w:rsidP="002739A3">
            <w:pPr>
              <w:ind w:left="-108"/>
              <w:jc w:val="center"/>
            </w:pPr>
            <w:r>
              <w:t xml:space="preserve">    «__</w:t>
            </w:r>
            <w:proofErr w:type="gramStart"/>
            <w:r>
              <w:t>_»_</w:t>
            </w:r>
            <w:proofErr w:type="gramEnd"/>
            <w:r>
              <w:t>_______</w:t>
            </w:r>
            <w:r w:rsidRPr="00346666">
              <w:t>20</w:t>
            </w:r>
            <w:r>
              <w:t>25</w:t>
            </w:r>
            <w:r w:rsidRPr="00346666">
              <w:t xml:space="preserve"> г.</w:t>
            </w:r>
          </w:p>
        </w:tc>
      </w:tr>
      <w:tr w:rsidR="00F6011E" w:rsidRPr="00346666" w:rsidTr="00F836EE">
        <w:trPr>
          <w:gridBefore w:val="1"/>
          <w:wBefore w:w="33" w:type="dxa"/>
        </w:trPr>
        <w:tc>
          <w:tcPr>
            <w:tcW w:w="3936" w:type="dxa"/>
            <w:gridSpan w:val="2"/>
          </w:tcPr>
          <w:p w:rsidR="00F6011E" w:rsidRPr="00346666" w:rsidRDefault="00F6011E" w:rsidP="002739A3">
            <w:pPr>
              <w:ind w:left="-108"/>
            </w:pPr>
          </w:p>
          <w:p w:rsidR="00F6011E" w:rsidRPr="00346666" w:rsidRDefault="00F6011E" w:rsidP="002739A3">
            <w:pPr>
              <w:ind w:left="-108"/>
            </w:pPr>
            <w:r w:rsidRPr="00346666">
              <w:t>Начальник Отдела нормативно-</w:t>
            </w:r>
          </w:p>
          <w:p w:rsidR="00F6011E" w:rsidRPr="00346666" w:rsidRDefault="00F6011E" w:rsidP="002739A3">
            <w:pPr>
              <w:ind w:left="-108"/>
            </w:pPr>
            <w:r w:rsidRPr="00346666">
              <w:t>правовой и судебной работы</w:t>
            </w:r>
          </w:p>
        </w:tc>
        <w:tc>
          <w:tcPr>
            <w:tcW w:w="990" w:type="dxa"/>
            <w:gridSpan w:val="3"/>
          </w:tcPr>
          <w:p w:rsidR="00F6011E" w:rsidRPr="00346666" w:rsidRDefault="00F6011E" w:rsidP="002739A3">
            <w:pPr>
              <w:ind w:left="-108"/>
              <w:jc w:val="center"/>
            </w:pPr>
          </w:p>
        </w:tc>
        <w:tc>
          <w:tcPr>
            <w:tcW w:w="2696" w:type="dxa"/>
            <w:gridSpan w:val="3"/>
          </w:tcPr>
          <w:p w:rsidR="00F6011E" w:rsidRPr="00346666" w:rsidRDefault="00F6011E" w:rsidP="002739A3">
            <w:pPr>
              <w:ind w:left="-108"/>
              <w:jc w:val="right"/>
            </w:pPr>
          </w:p>
          <w:p w:rsidR="00F6011E" w:rsidRPr="00346666" w:rsidRDefault="00F6011E" w:rsidP="002739A3">
            <w:pPr>
              <w:ind w:left="-108"/>
              <w:jc w:val="right"/>
            </w:pPr>
          </w:p>
          <w:p w:rsidR="00F6011E" w:rsidRPr="00346666" w:rsidRDefault="00F6011E" w:rsidP="002739A3">
            <w:pPr>
              <w:ind w:left="-108"/>
              <w:jc w:val="right"/>
            </w:pPr>
            <w:r w:rsidRPr="00346666">
              <w:t xml:space="preserve"> </w:t>
            </w:r>
            <w:r>
              <w:t xml:space="preserve">  </w:t>
            </w:r>
            <w:r w:rsidRPr="00346666">
              <w:t xml:space="preserve"> </w:t>
            </w:r>
            <w:r>
              <w:t xml:space="preserve">  </w:t>
            </w:r>
            <w:proofErr w:type="spellStart"/>
            <w:r w:rsidRPr="00346666">
              <w:t>А.А.Власов</w:t>
            </w:r>
            <w:proofErr w:type="spellEnd"/>
          </w:p>
        </w:tc>
        <w:tc>
          <w:tcPr>
            <w:tcW w:w="2727" w:type="dxa"/>
            <w:gridSpan w:val="3"/>
          </w:tcPr>
          <w:p w:rsidR="00F6011E" w:rsidRPr="00346666" w:rsidRDefault="00F6011E" w:rsidP="002739A3">
            <w:pPr>
              <w:ind w:left="-108"/>
              <w:jc w:val="right"/>
            </w:pPr>
          </w:p>
          <w:p w:rsidR="00F6011E" w:rsidRPr="00346666" w:rsidRDefault="00F6011E" w:rsidP="002739A3">
            <w:pPr>
              <w:ind w:left="-108"/>
              <w:jc w:val="center"/>
            </w:pPr>
            <w:r w:rsidRPr="00346666">
              <w:t xml:space="preserve"> </w:t>
            </w:r>
          </w:p>
          <w:p w:rsidR="00F6011E" w:rsidRPr="00346666" w:rsidRDefault="00F6011E" w:rsidP="002739A3">
            <w:pPr>
              <w:ind w:left="-108"/>
              <w:jc w:val="center"/>
            </w:pPr>
            <w:r>
              <w:t xml:space="preserve">    «__</w:t>
            </w:r>
            <w:proofErr w:type="gramStart"/>
            <w:r>
              <w:t>_»_</w:t>
            </w:r>
            <w:proofErr w:type="gramEnd"/>
            <w:r>
              <w:t>_______</w:t>
            </w:r>
            <w:r w:rsidRPr="00346666">
              <w:t>20</w:t>
            </w:r>
            <w:r>
              <w:t>25</w:t>
            </w:r>
            <w:r w:rsidRPr="00346666">
              <w:t xml:space="preserve"> г.</w:t>
            </w:r>
          </w:p>
        </w:tc>
      </w:tr>
      <w:tr w:rsidR="00F6011E" w:rsidRPr="00346666" w:rsidTr="00F836EE">
        <w:trPr>
          <w:gridBefore w:val="1"/>
          <w:gridAfter w:val="1"/>
          <w:wBefore w:w="33" w:type="dxa"/>
          <w:wAfter w:w="107" w:type="dxa"/>
        </w:trPr>
        <w:tc>
          <w:tcPr>
            <w:tcW w:w="3936" w:type="dxa"/>
            <w:gridSpan w:val="2"/>
          </w:tcPr>
          <w:p w:rsidR="00F6011E" w:rsidRPr="00346666" w:rsidRDefault="00F6011E" w:rsidP="002739A3">
            <w:pPr>
              <w:ind w:left="-108"/>
              <w:jc w:val="center"/>
            </w:pPr>
          </w:p>
        </w:tc>
        <w:tc>
          <w:tcPr>
            <w:tcW w:w="990" w:type="dxa"/>
            <w:gridSpan w:val="3"/>
          </w:tcPr>
          <w:p w:rsidR="00F6011E" w:rsidRPr="00346666" w:rsidRDefault="00F6011E" w:rsidP="002739A3">
            <w:pPr>
              <w:ind w:left="-108"/>
              <w:jc w:val="center"/>
            </w:pPr>
          </w:p>
        </w:tc>
        <w:tc>
          <w:tcPr>
            <w:tcW w:w="2696" w:type="dxa"/>
            <w:gridSpan w:val="3"/>
          </w:tcPr>
          <w:p w:rsidR="00F6011E" w:rsidRPr="00346666" w:rsidRDefault="00F6011E" w:rsidP="002739A3">
            <w:pPr>
              <w:ind w:left="-108"/>
              <w:jc w:val="right"/>
            </w:pPr>
          </w:p>
        </w:tc>
        <w:tc>
          <w:tcPr>
            <w:tcW w:w="2620" w:type="dxa"/>
            <w:gridSpan w:val="2"/>
          </w:tcPr>
          <w:p w:rsidR="00F6011E" w:rsidRPr="00346666" w:rsidRDefault="00F6011E" w:rsidP="002739A3">
            <w:pPr>
              <w:ind w:left="-108" w:right="-250"/>
              <w:jc w:val="right"/>
            </w:pPr>
          </w:p>
        </w:tc>
      </w:tr>
      <w:tr w:rsidR="00F6011E" w:rsidRPr="00346666" w:rsidTr="00F836EE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4629" w:type="dxa"/>
            <w:gridSpan w:val="4"/>
          </w:tcPr>
          <w:p w:rsidR="00F6011E" w:rsidRDefault="00F6011E" w:rsidP="002739A3">
            <w:pPr>
              <w:ind w:left="-108"/>
            </w:pPr>
          </w:p>
          <w:p w:rsidR="00F6011E" w:rsidRPr="00346666" w:rsidRDefault="00F6011E" w:rsidP="002739A3">
            <w:pPr>
              <w:ind w:left="-108"/>
            </w:pPr>
            <w:r w:rsidRPr="00346666">
              <w:t xml:space="preserve">Начальник Отдела по вопросам государственной службы, кадров </w:t>
            </w:r>
            <w:r>
              <w:br/>
            </w:r>
            <w:r w:rsidRPr="00346666">
              <w:t>и делопроизводства</w:t>
            </w:r>
          </w:p>
          <w:p w:rsidR="00F6011E" w:rsidRDefault="00F6011E" w:rsidP="002739A3">
            <w:pPr>
              <w:ind w:left="-108"/>
            </w:pPr>
          </w:p>
          <w:p w:rsidR="00F6011E" w:rsidRPr="00346666" w:rsidRDefault="00F6011E" w:rsidP="002739A3">
            <w:pPr>
              <w:ind w:left="-108"/>
            </w:pPr>
          </w:p>
        </w:tc>
        <w:tc>
          <w:tcPr>
            <w:tcW w:w="1305" w:type="dxa"/>
            <w:gridSpan w:val="2"/>
          </w:tcPr>
          <w:p w:rsidR="00F6011E" w:rsidRPr="00346666" w:rsidRDefault="00F6011E" w:rsidP="002739A3">
            <w:pPr>
              <w:ind w:left="-108"/>
              <w:jc w:val="center"/>
            </w:pPr>
          </w:p>
        </w:tc>
        <w:tc>
          <w:tcPr>
            <w:tcW w:w="1983" w:type="dxa"/>
            <w:gridSpan w:val="3"/>
          </w:tcPr>
          <w:p w:rsidR="00F6011E" w:rsidRPr="00346666" w:rsidRDefault="00F6011E" w:rsidP="002739A3">
            <w:pPr>
              <w:ind w:left="-108"/>
              <w:jc w:val="center"/>
              <w:rPr>
                <w:i/>
              </w:rPr>
            </w:pPr>
            <w:r w:rsidRPr="00346666">
              <w:rPr>
                <w:i/>
              </w:rPr>
              <w:t xml:space="preserve">     </w:t>
            </w:r>
          </w:p>
          <w:p w:rsidR="00F6011E" w:rsidRPr="00346666" w:rsidRDefault="00F6011E" w:rsidP="002739A3">
            <w:pPr>
              <w:ind w:left="-108"/>
              <w:rPr>
                <w:i/>
              </w:rPr>
            </w:pPr>
            <w:r w:rsidRPr="00346666">
              <w:rPr>
                <w:i/>
              </w:rPr>
              <w:t xml:space="preserve"> </w:t>
            </w:r>
          </w:p>
          <w:p w:rsidR="00F6011E" w:rsidRDefault="00F6011E" w:rsidP="002739A3">
            <w:pPr>
              <w:ind w:left="-108"/>
              <w:rPr>
                <w:i/>
              </w:rPr>
            </w:pPr>
            <w:r w:rsidRPr="00346666">
              <w:rPr>
                <w:i/>
              </w:rPr>
              <w:t xml:space="preserve">  </w:t>
            </w:r>
          </w:p>
          <w:p w:rsidR="00F6011E" w:rsidRPr="00346666" w:rsidRDefault="00F6011E" w:rsidP="002739A3">
            <w:pPr>
              <w:ind w:left="-108"/>
            </w:pPr>
            <w:r>
              <w:t xml:space="preserve">    </w:t>
            </w:r>
            <w:proofErr w:type="spellStart"/>
            <w:r w:rsidRPr="00346666">
              <w:t>Ю.А.Копылова</w:t>
            </w:r>
            <w:proofErr w:type="spellEnd"/>
          </w:p>
        </w:tc>
        <w:tc>
          <w:tcPr>
            <w:tcW w:w="2432" w:type="dxa"/>
            <w:gridSpan w:val="2"/>
          </w:tcPr>
          <w:p w:rsidR="00F6011E" w:rsidRPr="00346666" w:rsidRDefault="00F6011E" w:rsidP="002739A3">
            <w:pPr>
              <w:ind w:left="-108"/>
              <w:jc w:val="center"/>
            </w:pPr>
          </w:p>
          <w:p w:rsidR="00F6011E" w:rsidRPr="00346666" w:rsidRDefault="00F6011E" w:rsidP="002739A3">
            <w:pPr>
              <w:ind w:left="-108"/>
            </w:pPr>
          </w:p>
          <w:p w:rsidR="00F6011E" w:rsidRPr="00346666" w:rsidRDefault="00F6011E" w:rsidP="002739A3">
            <w:pPr>
              <w:ind w:left="-108"/>
            </w:pPr>
          </w:p>
          <w:p w:rsidR="00F6011E" w:rsidRPr="00346666" w:rsidRDefault="00F6011E" w:rsidP="002739A3">
            <w:pPr>
              <w:ind w:left="-108"/>
            </w:pPr>
            <w:r w:rsidRPr="00346666">
              <w:t>«__</w:t>
            </w:r>
            <w:proofErr w:type="gramStart"/>
            <w:r w:rsidRPr="00346666">
              <w:t>_»</w:t>
            </w:r>
            <w:r>
              <w:t>_</w:t>
            </w:r>
            <w:proofErr w:type="gramEnd"/>
            <w:r>
              <w:t>_______</w:t>
            </w:r>
            <w:r w:rsidRPr="00346666">
              <w:t>20</w:t>
            </w:r>
            <w:r>
              <w:t>25</w:t>
            </w:r>
            <w:r w:rsidRPr="00346666">
              <w:t xml:space="preserve"> г.</w:t>
            </w:r>
          </w:p>
        </w:tc>
      </w:tr>
      <w:tr w:rsidR="00F6011E" w:rsidRPr="00346666" w:rsidTr="00F836EE">
        <w:tblPrEx>
          <w:tblLook w:val="01E0" w:firstRow="1" w:lastRow="1" w:firstColumn="1" w:lastColumn="1" w:noHBand="0" w:noVBand="0"/>
        </w:tblPrEx>
        <w:trPr>
          <w:gridBefore w:val="1"/>
          <w:wBefore w:w="33" w:type="dxa"/>
        </w:trPr>
        <w:tc>
          <w:tcPr>
            <w:tcW w:w="4629" w:type="dxa"/>
            <w:gridSpan w:val="4"/>
          </w:tcPr>
          <w:p w:rsidR="00F6011E" w:rsidRDefault="00F6011E" w:rsidP="002739A3">
            <w:pPr>
              <w:ind w:left="-108"/>
            </w:pPr>
            <w:r>
              <w:t>Проект подготовил:</w:t>
            </w:r>
          </w:p>
          <w:p w:rsidR="00F6011E" w:rsidRDefault="00F6011E" w:rsidP="002739A3">
            <w:pPr>
              <w:ind w:left="-108"/>
            </w:pPr>
            <w:r>
              <w:t>Главный специалист-юрисконсульт</w:t>
            </w:r>
          </w:p>
          <w:p w:rsidR="00F6011E" w:rsidRDefault="00F6011E" w:rsidP="002739A3">
            <w:pPr>
              <w:ind w:left="-108"/>
            </w:pPr>
            <w:r>
              <w:t xml:space="preserve">Отдела по вопросам государственной службы, кадров и делопроизводства </w:t>
            </w:r>
          </w:p>
        </w:tc>
        <w:tc>
          <w:tcPr>
            <w:tcW w:w="1305" w:type="dxa"/>
            <w:gridSpan w:val="2"/>
          </w:tcPr>
          <w:p w:rsidR="00F6011E" w:rsidRPr="00346666" w:rsidRDefault="00F6011E" w:rsidP="002739A3">
            <w:pPr>
              <w:ind w:left="-108"/>
              <w:jc w:val="center"/>
            </w:pPr>
            <w:r>
              <w:t xml:space="preserve"> </w:t>
            </w:r>
          </w:p>
        </w:tc>
        <w:tc>
          <w:tcPr>
            <w:tcW w:w="1983" w:type="dxa"/>
            <w:gridSpan w:val="3"/>
          </w:tcPr>
          <w:p w:rsidR="00F6011E" w:rsidRDefault="00F6011E" w:rsidP="002739A3">
            <w:pPr>
              <w:jc w:val="center"/>
              <w:rPr>
                <w:i/>
              </w:rPr>
            </w:pPr>
          </w:p>
          <w:p w:rsidR="00F6011E" w:rsidRDefault="00F6011E" w:rsidP="002739A3">
            <w:pPr>
              <w:jc w:val="center"/>
              <w:rPr>
                <w:i/>
              </w:rPr>
            </w:pPr>
          </w:p>
          <w:p w:rsidR="00F6011E" w:rsidRDefault="00F6011E" w:rsidP="002739A3">
            <w:pPr>
              <w:jc w:val="center"/>
              <w:rPr>
                <w:i/>
              </w:rPr>
            </w:pPr>
          </w:p>
          <w:p w:rsidR="00F6011E" w:rsidRPr="002F3D47" w:rsidRDefault="00F6011E" w:rsidP="002739A3">
            <w:pPr>
              <w:jc w:val="center"/>
            </w:pPr>
            <w:r>
              <w:t xml:space="preserve">   </w:t>
            </w:r>
            <w:proofErr w:type="spellStart"/>
            <w:r w:rsidRPr="002F3D47">
              <w:t>О.Е.Яворская</w:t>
            </w:r>
            <w:proofErr w:type="spellEnd"/>
          </w:p>
        </w:tc>
        <w:tc>
          <w:tcPr>
            <w:tcW w:w="2432" w:type="dxa"/>
            <w:gridSpan w:val="2"/>
          </w:tcPr>
          <w:p w:rsidR="00F6011E" w:rsidRDefault="00F6011E" w:rsidP="002739A3">
            <w:pPr>
              <w:ind w:left="-108"/>
              <w:jc w:val="center"/>
            </w:pPr>
          </w:p>
          <w:p w:rsidR="00F6011E" w:rsidRDefault="00F6011E" w:rsidP="002739A3">
            <w:pPr>
              <w:ind w:left="-108"/>
              <w:jc w:val="center"/>
            </w:pPr>
          </w:p>
          <w:p w:rsidR="00F6011E" w:rsidRDefault="00F6011E" w:rsidP="002739A3">
            <w:pPr>
              <w:ind w:left="-108"/>
              <w:jc w:val="center"/>
            </w:pPr>
          </w:p>
          <w:p w:rsidR="00F6011E" w:rsidRPr="00346666" w:rsidRDefault="00F6011E" w:rsidP="002739A3">
            <w:pPr>
              <w:ind w:left="-108"/>
              <w:jc w:val="center"/>
            </w:pPr>
            <w:r w:rsidRPr="00346666">
              <w:t>«__</w:t>
            </w:r>
            <w:proofErr w:type="gramStart"/>
            <w:r w:rsidRPr="00346666">
              <w:t>_»</w:t>
            </w:r>
            <w:r>
              <w:t>_</w:t>
            </w:r>
            <w:proofErr w:type="gramEnd"/>
            <w:r>
              <w:t>_______</w:t>
            </w:r>
            <w:r w:rsidRPr="00346666">
              <w:t>20</w:t>
            </w:r>
            <w:r>
              <w:t>25</w:t>
            </w:r>
            <w:r w:rsidRPr="00346666">
              <w:t xml:space="preserve"> г.</w:t>
            </w:r>
          </w:p>
        </w:tc>
      </w:tr>
    </w:tbl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9745A4" w:rsidRDefault="009745A4" w:rsidP="00DE371A">
      <w:pPr>
        <w:rPr>
          <w:color w:val="000000"/>
        </w:rPr>
      </w:pPr>
    </w:p>
    <w:p w:rsidR="001A55D8" w:rsidRDefault="001A55D8" w:rsidP="00766686">
      <w:pPr>
        <w:pStyle w:val="ConsPlusNormal"/>
        <w:jc w:val="right"/>
        <w:outlineLvl w:val="0"/>
      </w:pPr>
    </w:p>
    <w:p w:rsidR="001A55D8" w:rsidRDefault="001A55D8" w:rsidP="00766686">
      <w:pPr>
        <w:pStyle w:val="ConsPlusNormal"/>
        <w:jc w:val="right"/>
        <w:outlineLvl w:val="0"/>
      </w:pPr>
    </w:p>
    <w:sectPr w:rsidR="001A55D8" w:rsidSect="0009477A">
      <w:type w:val="continuous"/>
      <w:pgSz w:w="11907" w:h="16839" w:code="9"/>
      <w:pgMar w:top="709" w:right="567" w:bottom="993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5A6" w:rsidRDefault="006B75A6">
      <w:r>
        <w:separator/>
      </w:r>
    </w:p>
  </w:endnote>
  <w:endnote w:type="continuationSeparator" w:id="0">
    <w:p w:rsidR="006B75A6" w:rsidRDefault="006B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5A6" w:rsidRDefault="006B75A6">
      <w:r>
        <w:separator/>
      </w:r>
    </w:p>
  </w:footnote>
  <w:footnote w:type="continuationSeparator" w:id="0">
    <w:p w:rsidR="006B75A6" w:rsidRDefault="006B7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4F4F4F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r0#ESED_DateEdition" w:val="DATE#{d '2007-07-23'}"/>
    <w:docVar w:name="attr1#Наименование" w:val="VARCHAR#О комиссии по соблюдению требований к служебному поведению государственных гражданских служащих Комитета по тарифам Санкт-Петербурга и урегулированию конфликта интересов"/>
    <w:docVar w:name="attr2#Вид документа" w:val="OID_TYPE#620200032=Приказ"/>
    <w:docVar w:name="attr3#Автор" w:val="OID_TYPE#"/>
    <w:docVar w:name="attr4#Дата поступления" w:val="DATE#{d '2007-07-23'}"/>
    <w:docVar w:name="attr5#Бланк" w:val="OID_TYPE#820204109=Приказ Комитета"/>
    <w:docVar w:name="BossProviderVariable" w:val="25_01_2006!c3a3a9b6-c6d4-49eb-9565-dbe03560dd0e"/>
    <w:docVar w:name="ESED_ActEdition" w:val="1"/>
    <w:docVar w:name="ESED_AutorEdition" w:val="Кормилицина Елена Владимировна"/>
    <w:docVar w:name="ESED_CurEdition" w:val="1"/>
    <w:docVar w:name="ESED_Edition" w:val="1"/>
    <w:docVar w:name="ESED_IDnum" w:val="3600000/2007-3143"/>
    <w:docVar w:name="ESED_Lock" w:val="0"/>
    <w:docVar w:name="SPD_Annotation" w:val="3600000/2007-3143(1)#О комиссии по соблюдению требований к служебному поведению государственных гражданских служащих Комитета по тарифам Санкт-Петербурга и урегулированию конфликта интересов#Приказ   #Дата создания редакции: 23.7.2007"/>
    <w:docVar w:name="SPD_AreaName" w:val="Документ (ЕСЭД)"/>
    <w:docVar w:name="SPD_hostURL" w:val="192.168.0.30"/>
    <w:docVar w:name="SPD_NumDoc" w:val="820229950"/>
    <w:docVar w:name="SPD_vDir" w:val="spd"/>
  </w:docVars>
  <w:rsids>
    <w:rsidRoot w:val="005D3897"/>
    <w:rsid w:val="00012B3E"/>
    <w:rsid w:val="00015B7C"/>
    <w:rsid w:val="000207CC"/>
    <w:rsid w:val="00021AE5"/>
    <w:rsid w:val="0002202F"/>
    <w:rsid w:val="000224DC"/>
    <w:rsid w:val="000350D0"/>
    <w:rsid w:val="00041799"/>
    <w:rsid w:val="0004381D"/>
    <w:rsid w:val="00086713"/>
    <w:rsid w:val="0009477A"/>
    <w:rsid w:val="000A4B05"/>
    <w:rsid w:val="000A54A9"/>
    <w:rsid w:val="000C1925"/>
    <w:rsid w:val="000D53E7"/>
    <w:rsid w:val="001279E9"/>
    <w:rsid w:val="0015084F"/>
    <w:rsid w:val="001830E6"/>
    <w:rsid w:val="00183536"/>
    <w:rsid w:val="00184CB2"/>
    <w:rsid w:val="001A3304"/>
    <w:rsid w:val="001A55D8"/>
    <w:rsid w:val="001B78F4"/>
    <w:rsid w:val="001B7F45"/>
    <w:rsid w:val="00205C2E"/>
    <w:rsid w:val="002078EE"/>
    <w:rsid w:val="00234513"/>
    <w:rsid w:val="0027255A"/>
    <w:rsid w:val="00277536"/>
    <w:rsid w:val="002B47AB"/>
    <w:rsid w:val="002B5D51"/>
    <w:rsid w:val="002C47B4"/>
    <w:rsid w:val="002E4361"/>
    <w:rsid w:val="00304EC6"/>
    <w:rsid w:val="00305B10"/>
    <w:rsid w:val="00306B2E"/>
    <w:rsid w:val="003322A7"/>
    <w:rsid w:val="003413AE"/>
    <w:rsid w:val="0034237B"/>
    <w:rsid w:val="00346666"/>
    <w:rsid w:val="00352B52"/>
    <w:rsid w:val="003707B3"/>
    <w:rsid w:val="0037791D"/>
    <w:rsid w:val="00396272"/>
    <w:rsid w:val="003968A0"/>
    <w:rsid w:val="003E2C48"/>
    <w:rsid w:val="003E667A"/>
    <w:rsid w:val="003F1145"/>
    <w:rsid w:val="00404D0D"/>
    <w:rsid w:val="00406335"/>
    <w:rsid w:val="00412BCC"/>
    <w:rsid w:val="004313C5"/>
    <w:rsid w:val="00437E64"/>
    <w:rsid w:val="00462D1D"/>
    <w:rsid w:val="00464D29"/>
    <w:rsid w:val="004A08B4"/>
    <w:rsid w:val="004A3743"/>
    <w:rsid w:val="004B0132"/>
    <w:rsid w:val="004D4B6B"/>
    <w:rsid w:val="004D4C70"/>
    <w:rsid w:val="00505624"/>
    <w:rsid w:val="00512A4B"/>
    <w:rsid w:val="0052748A"/>
    <w:rsid w:val="00576A05"/>
    <w:rsid w:val="005A16BE"/>
    <w:rsid w:val="005B25AD"/>
    <w:rsid w:val="005C27E8"/>
    <w:rsid w:val="005C31E3"/>
    <w:rsid w:val="005C3960"/>
    <w:rsid w:val="005D1461"/>
    <w:rsid w:val="005D3897"/>
    <w:rsid w:val="005F0DC4"/>
    <w:rsid w:val="00613FA1"/>
    <w:rsid w:val="00623495"/>
    <w:rsid w:val="00623835"/>
    <w:rsid w:val="00633842"/>
    <w:rsid w:val="00641FC3"/>
    <w:rsid w:val="00662696"/>
    <w:rsid w:val="00670089"/>
    <w:rsid w:val="00687B06"/>
    <w:rsid w:val="00695315"/>
    <w:rsid w:val="00695B03"/>
    <w:rsid w:val="006A0EF2"/>
    <w:rsid w:val="006A10F2"/>
    <w:rsid w:val="006A6B5C"/>
    <w:rsid w:val="006B3B4A"/>
    <w:rsid w:val="006B4EAA"/>
    <w:rsid w:val="006B66F2"/>
    <w:rsid w:val="006B726E"/>
    <w:rsid w:val="006B75A6"/>
    <w:rsid w:val="006B7E5D"/>
    <w:rsid w:val="006C4D54"/>
    <w:rsid w:val="006C7869"/>
    <w:rsid w:val="006D0B71"/>
    <w:rsid w:val="006D29F2"/>
    <w:rsid w:val="00700381"/>
    <w:rsid w:val="00701DE2"/>
    <w:rsid w:val="00705AC0"/>
    <w:rsid w:val="00707579"/>
    <w:rsid w:val="00723FA4"/>
    <w:rsid w:val="007332CF"/>
    <w:rsid w:val="0074355E"/>
    <w:rsid w:val="00766686"/>
    <w:rsid w:val="00776973"/>
    <w:rsid w:val="00797B15"/>
    <w:rsid w:val="007A7A5A"/>
    <w:rsid w:val="008052AE"/>
    <w:rsid w:val="0081675C"/>
    <w:rsid w:val="008209EC"/>
    <w:rsid w:val="00830E8E"/>
    <w:rsid w:val="00860831"/>
    <w:rsid w:val="008612E1"/>
    <w:rsid w:val="00864D60"/>
    <w:rsid w:val="008714C9"/>
    <w:rsid w:val="00876D25"/>
    <w:rsid w:val="00886628"/>
    <w:rsid w:val="008A1488"/>
    <w:rsid w:val="008A39EB"/>
    <w:rsid w:val="008B0176"/>
    <w:rsid w:val="008C1A8C"/>
    <w:rsid w:val="008D43C6"/>
    <w:rsid w:val="008E4E90"/>
    <w:rsid w:val="008E5835"/>
    <w:rsid w:val="008F50C5"/>
    <w:rsid w:val="008F6B86"/>
    <w:rsid w:val="009032F5"/>
    <w:rsid w:val="00904EF6"/>
    <w:rsid w:val="00946A91"/>
    <w:rsid w:val="00950661"/>
    <w:rsid w:val="009745A4"/>
    <w:rsid w:val="00983512"/>
    <w:rsid w:val="00995991"/>
    <w:rsid w:val="009C5DCC"/>
    <w:rsid w:val="009D28A8"/>
    <w:rsid w:val="00A134C9"/>
    <w:rsid w:val="00A16044"/>
    <w:rsid w:val="00A42B95"/>
    <w:rsid w:val="00A57B3E"/>
    <w:rsid w:val="00A6155E"/>
    <w:rsid w:val="00A6785A"/>
    <w:rsid w:val="00A71B01"/>
    <w:rsid w:val="00A71E1E"/>
    <w:rsid w:val="00A8621D"/>
    <w:rsid w:val="00A9116C"/>
    <w:rsid w:val="00AD53DA"/>
    <w:rsid w:val="00AF508F"/>
    <w:rsid w:val="00B22827"/>
    <w:rsid w:val="00B30C3D"/>
    <w:rsid w:val="00B406E0"/>
    <w:rsid w:val="00B44018"/>
    <w:rsid w:val="00B61CB7"/>
    <w:rsid w:val="00B67E78"/>
    <w:rsid w:val="00B8101B"/>
    <w:rsid w:val="00B867B3"/>
    <w:rsid w:val="00B90BA8"/>
    <w:rsid w:val="00B9163A"/>
    <w:rsid w:val="00BA659B"/>
    <w:rsid w:val="00BE7AFB"/>
    <w:rsid w:val="00C15931"/>
    <w:rsid w:val="00C15AD1"/>
    <w:rsid w:val="00C2115A"/>
    <w:rsid w:val="00C22127"/>
    <w:rsid w:val="00C33287"/>
    <w:rsid w:val="00C34CD7"/>
    <w:rsid w:val="00C46A48"/>
    <w:rsid w:val="00C91922"/>
    <w:rsid w:val="00CB1BED"/>
    <w:rsid w:val="00CC2F65"/>
    <w:rsid w:val="00CC46BF"/>
    <w:rsid w:val="00CD43A0"/>
    <w:rsid w:val="00CE2255"/>
    <w:rsid w:val="00CE2923"/>
    <w:rsid w:val="00CE3DA1"/>
    <w:rsid w:val="00CE4E0A"/>
    <w:rsid w:val="00D02B5D"/>
    <w:rsid w:val="00D04139"/>
    <w:rsid w:val="00D170AE"/>
    <w:rsid w:val="00D3321B"/>
    <w:rsid w:val="00D517DF"/>
    <w:rsid w:val="00D75F3F"/>
    <w:rsid w:val="00DA67B0"/>
    <w:rsid w:val="00DB5C43"/>
    <w:rsid w:val="00DD316D"/>
    <w:rsid w:val="00DE34BC"/>
    <w:rsid w:val="00DE371A"/>
    <w:rsid w:val="00E14457"/>
    <w:rsid w:val="00E30398"/>
    <w:rsid w:val="00E3512E"/>
    <w:rsid w:val="00E37737"/>
    <w:rsid w:val="00E41132"/>
    <w:rsid w:val="00E43D00"/>
    <w:rsid w:val="00E45353"/>
    <w:rsid w:val="00E5663B"/>
    <w:rsid w:val="00E64A84"/>
    <w:rsid w:val="00E8094E"/>
    <w:rsid w:val="00E95928"/>
    <w:rsid w:val="00EB35E1"/>
    <w:rsid w:val="00EB73D0"/>
    <w:rsid w:val="00EC6DD9"/>
    <w:rsid w:val="00ED2807"/>
    <w:rsid w:val="00ED53B1"/>
    <w:rsid w:val="00ED5776"/>
    <w:rsid w:val="00EF16A0"/>
    <w:rsid w:val="00F03844"/>
    <w:rsid w:val="00F26023"/>
    <w:rsid w:val="00F261DB"/>
    <w:rsid w:val="00F423F1"/>
    <w:rsid w:val="00F51380"/>
    <w:rsid w:val="00F6011E"/>
    <w:rsid w:val="00F6682B"/>
    <w:rsid w:val="00F721C2"/>
    <w:rsid w:val="00F80B31"/>
    <w:rsid w:val="00F82CB6"/>
    <w:rsid w:val="00F836EE"/>
    <w:rsid w:val="00F85DB2"/>
    <w:rsid w:val="00FA3BDA"/>
    <w:rsid w:val="00FC52DB"/>
    <w:rsid w:val="00FE585D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56A6A"/>
  <w14:defaultImageDpi w14:val="0"/>
  <w15:docId w15:val="{7D26CF61-2189-4FEB-97E1-E66C682AD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4A08B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customStyle="1" w:styleId="Preformat">
    <w:name w:val="Preformat"/>
    <w:uiPriority w:val="99"/>
    <w:rsid w:val="004A08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rsid w:val="004A08B4"/>
    <w:rPr>
      <w:rFonts w:ascii="Arial" w:hAnsi="Arial" w:cs="Arial"/>
      <w:i/>
      <w:iCs/>
      <w:sz w:val="18"/>
      <w:szCs w:val="18"/>
    </w:rPr>
  </w:style>
  <w:style w:type="paragraph" w:customStyle="1" w:styleId="Context">
    <w:name w:val="Context"/>
    <w:uiPriority w:val="99"/>
    <w:rsid w:val="004A08B4"/>
    <w:pPr>
      <w:autoSpaceDE w:val="0"/>
      <w:autoSpaceDN w:val="0"/>
      <w:adjustRightInd w:val="0"/>
      <w:spacing w:after="0" w:line="240" w:lineRule="auto"/>
    </w:pPr>
    <w:rPr>
      <w:rFonts w:ascii="Arial Unicode MS" w:cs="Arial Unicode MS"/>
      <w:sz w:val="28"/>
      <w:szCs w:val="28"/>
    </w:rPr>
  </w:style>
  <w:style w:type="paragraph" w:styleId="a4">
    <w:name w:val="header"/>
    <w:basedOn w:val="a"/>
    <w:link w:val="a5"/>
    <w:uiPriority w:val="99"/>
    <w:rsid w:val="004A08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4A08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8">
    <w:name w:val="Table Grid"/>
    <w:basedOn w:val="a1"/>
    <w:uiPriority w:val="99"/>
    <w:rsid w:val="00505624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ED53B1"/>
    <w:rPr>
      <w:rFonts w:cs="Times New Roman"/>
    </w:rPr>
  </w:style>
  <w:style w:type="paragraph" w:customStyle="1" w:styleId="ConsPlusTitle">
    <w:name w:val="ConsPlusTitle"/>
    <w:uiPriority w:val="99"/>
    <w:rsid w:val="00437E6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5066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50661"/>
    <w:rPr>
      <w:rFonts w:ascii="Tahoma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C91922"/>
    <w:rPr>
      <w:rFonts w:cs="Times New Roman"/>
      <w:i/>
      <w:iCs/>
    </w:rPr>
  </w:style>
  <w:style w:type="paragraph" w:customStyle="1" w:styleId="ConsPlusNormal">
    <w:name w:val="ConsPlusNormal"/>
    <w:rsid w:val="009032F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</w:rPr>
  </w:style>
  <w:style w:type="character" w:customStyle="1" w:styleId="CharStyle12">
    <w:name w:val="Char Style 12"/>
    <w:basedOn w:val="a0"/>
    <w:link w:val="Style11"/>
    <w:uiPriority w:val="99"/>
    <w:locked/>
    <w:rsid w:val="0009477A"/>
    <w:rPr>
      <w:shd w:val="clear" w:color="auto" w:fill="FFFFFF"/>
    </w:rPr>
  </w:style>
  <w:style w:type="character" w:customStyle="1" w:styleId="CharStyle13">
    <w:name w:val="Char Style 13"/>
    <w:basedOn w:val="CharStyle12"/>
    <w:uiPriority w:val="99"/>
    <w:rsid w:val="0009477A"/>
    <w:rPr>
      <w:color w:val="4F4F4F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09477A"/>
    <w:pPr>
      <w:widowControl w:val="0"/>
      <w:shd w:val="clear" w:color="auto" w:fill="FFFFFF"/>
      <w:spacing w:before="540" w:after="540" w:line="298" w:lineRule="exact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30.surp-spb.ru/cgi/online.cgi?req=doc&amp;base=SPB&amp;n=170782&amp;date=19.11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627E3-D25F-404E-B6BE-6DE1BC2F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n28</dc:creator>
  <cp:keywords/>
  <dc:description/>
  <cp:lastModifiedBy>Яворская О. Е.</cp:lastModifiedBy>
  <cp:revision>5</cp:revision>
  <cp:lastPrinted>2025-12-19T14:44:00Z</cp:lastPrinted>
  <dcterms:created xsi:type="dcterms:W3CDTF">2025-12-19T14:44:00Z</dcterms:created>
  <dcterms:modified xsi:type="dcterms:W3CDTF">2025-12-24T08:45:00Z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c3a3a9b6-c6d4-49eb-9565-dbe03560dd0e</vt:lpwstr>
  </property>
</Properties>
</file>