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3402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3E0353" w:rsidRPr="00EA41AD" w:rsidTr="00AF03CE">
        <w:tc>
          <w:tcPr>
            <w:tcW w:w="3402" w:type="dxa"/>
          </w:tcPr>
          <w:p w:rsidR="003E0353" w:rsidRPr="00EA41AD" w:rsidRDefault="003E0353" w:rsidP="00AF03CE">
            <w:pPr>
              <w:pStyle w:val="a3"/>
              <w:spacing w:line="247" w:lineRule="auto"/>
            </w:pPr>
            <w:r w:rsidRPr="00EA41AD">
              <w:t xml:space="preserve">Приложение </w:t>
            </w:r>
            <w:r>
              <w:br/>
            </w:r>
            <w:r w:rsidRPr="00EA41AD">
              <w:t>к постановлению</w:t>
            </w:r>
            <w:r>
              <w:t xml:space="preserve"> </w:t>
            </w:r>
            <w:r w:rsidRPr="00EA41AD">
              <w:t>Правительства</w:t>
            </w:r>
          </w:p>
        </w:tc>
      </w:tr>
      <w:tr w:rsidR="003E0353" w:rsidRPr="00EA41AD" w:rsidTr="00AF03CE">
        <w:tc>
          <w:tcPr>
            <w:tcW w:w="3402" w:type="dxa"/>
          </w:tcPr>
          <w:p w:rsidR="003E0353" w:rsidRPr="00EA41AD" w:rsidRDefault="003E0353" w:rsidP="00AF03CE">
            <w:pPr>
              <w:pStyle w:val="a3"/>
              <w:spacing w:line="247" w:lineRule="auto"/>
            </w:pPr>
            <w:r w:rsidRPr="00EA41AD">
              <w:t>Санкт-Петербурга</w:t>
            </w:r>
          </w:p>
        </w:tc>
      </w:tr>
      <w:tr w:rsidR="003E0353" w:rsidRPr="00EA41AD" w:rsidTr="00AF03CE">
        <w:tc>
          <w:tcPr>
            <w:tcW w:w="3402" w:type="dxa"/>
          </w:tcPr>
          <w:p w:rsidR="003E0353" w:rsidRPr="00EA41AD" w:rsidRDefault="003E0353" w:rsidP="00AF03CE">
            <w:pPr>
              <w:pStyle w:val="a3"/>
              <w:spacing w:line="247" w:lineRule="auto"/>
            </w:pPr>
            <w:r w:rsidRPr="009F68DB">
              <w:t>от_________№_________</w:t>
            </w:r>
          </w:p>
        </w:tc>
      </w:tr>
    </w:tbl>
    <w:p w:rsidR="003E0353" w:rsidRDefault="003E0353">
      <w:pPr>
        <w:pStyle w:val="a3"/>
        <w:spacing w:before="72" w:line="247" w:lineRule="auto"/>
        <w:ind w:left="224" w:right="237"/>
        <w:jc w:val="center"/>
      </w:pPr>
    </w:p>
    <w:p w:rsidR="003E0353" w:rsidRPr="003E0353" w:rsidRDefault="003E0353">
      <w:pPr>
        <w:pStyle w:val="a3"/>
        <w:spacing w:before="72" w:line="247" w:lineRule="auto"/>
        <w:ind w:left="224" w:right="237"/>
        <w:jc w:val="center"/>
        <w:rPr>
          <w:b/>
          <w:spacing w:val="40"/>
        </w:rPr>
      </w:pPr>
      <w:r w:rsidRPr="003E0353">
        <w:rPr>
          <w:b/>
        </w:rPr>
        <w:t>ДОПОЛНИТЕЛЬНОЕ СОГЛАШЕНИЕ</w:t>
      </w:r>
    </w:p>
    <w:p w:rsidR="008E1532" w:rsidRPr="003E0353" w:rsidRDefault="00C12346">
      <w:pPr>
        <w:pStyle w:val="a3"/>
        <w:spacing w:before="72" w:line="247" w:lineRule="auto"/>
        <w:ind w:left="224" w:right="237"/>
        <w:jc w:val="center"/>
        <w:rPr>
          <w:b/>
        </w:rPr>
      </w:pPr>
      <w:r w:rsidRPr="003E0353">
        <w:rPr>
          <w:b/>
        </w:rPr>
        <w:t>к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Соглашению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о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предоставлении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субсидии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из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федерального бюджета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бюджету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субъекта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Российской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Федерации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в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целях</w:t>
      </w:r>
      <w:r w:rsidRPr="003E0353">
        <w:rPr>
          <w:b/>
          <w:spacing w:val="40"/>
        </w:rPr>
        <w:t xml:space="preserve"> </w:t>
      </w:r>
      <w:proofErr w:type="spellStart"/>
      <w:r w:rsidRPr="003E0353">
        <w:rPr>
          <w:b/>
        </w:rPr>
        <w:t>софинансирования</w:t>
      </w:r>
      <w:proofErr w:type="spellEnd"/>
      <w:r w:rsidRPr="003E0353">
        <w:rPr>
          <w:b/>
          <w:spacing w:val="40"/>
        </w:rPr>
        <w:t xml:space="preserve"> </w:t>
      </w:r>
      <w:r w:rsidRPr="003E0353">
        <w:rPr>
          <w:b/>
        </w:rPr>
        <w:t>расходных обязательств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субъектов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Российской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Федерации</w:t>
      </w:r>
      <w:r w:rsidRPr="003E0353">
        <w:rPr>
          <w:b/>
          <w:spacing w:val="40"/>
        </w:rPr>
        <w:t xml:space="preserve"> </w:t>
      </w:r>
      <w:r w:rsidR="00582DCF">
        <w:rPr>
          <w:b/>
          <w:spacing w:val="40"/>
        </w:rPr>
        <w:br/>
      </w:r>
      <w:r w:rsidRPr="003E0353">
        <w:rPr>
          <w:b/>
        </w:rPr>
        <w:t>по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финансовому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обеспечению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реализации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мероприятий</w:t>
      </w:r>
      <w:r w:rsidRPr="003E0353">
        <w:rPr>
          <w:b/>
          <w:spacing w:val="70"/>
        </w:rPr>
        <w:t xml:space="preserve"> </w:t>
      </w:r>
      <w:r w:rsidRPr="003E0353">
        <w:rPr>
          <w:b/>
        </w:rPr>
        <w:t>по</w:t>
      </w:r>
      <w:r w:rsidRPr="003E0353">
        <w:rPr>
          <w:b/>
          <w:spacing w:val="68"/>
        </w:rPr>
        <w:t xml:space="preserve"> </w:t>
      </w:r>
      <w:r w:rsidRPr="003E0353">
        <w:rPr>
          <w:b/>
        </w:rPr>
        <w:t>обеспечению</w:t>
      </w:r>
      <w:r w:rsidRPr="003E0353">
        <w:rPr>
          <w:b/>
          <w:spacing w:val="72"/>
        </w:rPr>
        <w:t xml:space="preserve"> </w:t>
      </w:r>
      <w:r w:rsidRPr="003E0353">
        <w:rPr>
          <w:b/>
        </w:rPr>
        <w:t>нуждающихся</w:t>
      </w:r>
      <w:r w:rsidRPr="003E0353">
        <w:rPr>
          <w:b/>
          <w:spacing w:val="68"/>
        </w:rPr>
        <w:t xml:space="preserve"> </w:t>
      </w:r>
      <w:r w:rsidRPr="003E0353">
        <w:rPr>
          <w:b/>
        </w:rPr>
        <w:t>беременных</w:t>
      </w:r>
      <w:r w:rsidRPr="003E0353">
        <w:rPr>
          <w:b/>
          <w:spacing w:val="68"/>
        </w:rPr>
        <w:t xml:space="preserve"> </w:t>
      </w:r>
      <w:r w:rsidRPr="003E0353">
        <w:rPr>
          <w:b/>
        </w:rPr>
        <w:t>женщин</w:t>
      </w:r>
      <w:r w:rsidRPr="003E0353">
        <w:rPr>
          <w:b/>
          <w:spacing w:val="70"/>
        </w:rPr>
        <w:t xml:space="preserve"> </w:t>
      </w:r>
      <w:r w:rsidRPr="003E0353">
        <w:rPr>
          <w:b/>
        </w:rPr>
        <w:t>системами непрерывного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мониторинга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глюкозы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в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рамках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федерального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проекта</w:t>
      </w:r>
      <w:r w:rsidRPr="003E0353">
        <w:rPr>
          <w:b/>
          <w:spacing w:val="40"/>
        </w:rPr>
        <w:t xml:space="preserve"> </w:t>
      </w:r>
      <w:r w:rsidR="00582DCF">
        <w:rPr>
          <w:b/>
          <w:spacing w:val="40"/>
        </w:rPr>
        <w:br/>
      </w:r>
      <w:r w:rsidR="00582DCF">
        <w:rPr>
          <w:b/>
        </w:rPr>
        <w:t>«</w:t>
      </w:r>
      <w:r w:rsidRPr="003E0353">
        <w:rPr>
          <w:b/>
        </w:rPr>
        <w:t>Борьба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с</w:t>
      </w:r>
      <w:r w:rsidRPr="003E0353">
        <w:rPr>
          <w:b/>
          <w:spacing w:val="40"/>
        </w:rPr>
        <w:t xml:space="preserve"> </w:t>
      </w:r>
      <w:r w:rsidRPr="003E0353">
        <w:rPr>
          <w:b/>
        </w:rPr>
        <w:t>сахарным диабетом</w:t>
      </w:r>
      <w:r w:rsidR="00582DCF">
        <w:rPr>
          <w:b/>
        </w:rPr>
        <w:t>»</w:t>
      </w:r>
      <w:r w:rsidRPr="003E0353">
        <w:rPr>
          <w:b/>
        </w:rPr>
        <w:t xml:space="preserve"> от 27.12.2024 </w:t>
      </w:r>
      <w:r w:rsidR="003E0353" w:rsidRPr="003E0353">
        <w:rPr>
          <w:b/>
        </w:rPr>
        <w:br/>
      </w:r>
      <w:r w:rsidRPr="003E0353">
        <w:rPr>
          <w:b/>
        </w:rPr>
        <w:t>№ 056-09-2025-583</w:t>
      </w:r>
    </w:p>
    <w:p w:rsidR="008E1532" w:rsidRPr="003E0353" w:rsidRDefault="00C12346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6"/>
        <w:ind w:left="52"/>
        <w:jc w:val="center"/>
        <w:rPr>
          <w:b/>
        </w:rPr>
      </w:pPr>
      <w:r w:rsidRPr="003E0353">
        <w:rPr>
          <w:b/>
        </w:rPr>
        <w:t>«</w:t>
      </w:r>
      <w:r w:rsidRPr="003E0353">
        <w:rPr>
          <w:b/>
          <w:u w:val="single"/>
        </w:rPr>
        <w:tab/>
      </w:r>
      <w:r w:rsidRPr="003E0353">
        <w:rPr>
          <w:b/>
        </w:rPr>
        <w:t xml:space="preserve">» </w:t>
      </w:r>
      <w:r w:rsidRPr="003E0353">
        <w:rPr>
          <w:b/>
          <w:u w:val="single"/>
        </w:rPr>
        <w:tab/>
      </w:r>
      <w:r w:rsidRPr="003E0353">
        <w:rPr>
          <w:b/>
          <w:u w:val="single"/>
        </w:rPr>
        <w:tab/>
      </w:r>
      <w:r w:rsidRPr="003E0353">
        <w:rPr>
          <w:b/>
          <w:spacing w:val="-5"/>
        </w:rPr>
        <w:t>г.</w:t>
      </w:r>
      <w:r w:rsidR="00582DCF">
        <w:rPr>
          <w:b/>
          <w:spacing w:val="-5"/>
        </w:rPr>
        <w:t xml:space="preserve">                                                                 </w:t>
      </w:r>
      <w:r w:rsidRPr="003E0353">
        <w:rPr>
          <w:b/>
        </w:rPr>
        <w:t>056-09-2025-</w:t>
      </w:r>
      <w:r w:rsidRPr="003E0353">
        <w:rPr>
          <w:b/>
          <w:spacing w:val="-2"/>
        </w:rPr>
        <w:t>583/2</w:t>
      </w:r>
    </w:p>
    <w:p w:rsidR="008E1532" w:rsidRPr="003E0353" w:rsidRDefault="008E1532">
      <w:pPr>
        <w:pStyle w:val="a3"/>
        <w:rPr>
          <w:b/>
        </w:rPr>
      </w:pPr>
    </w:p>
    <w:p w:rsidR="00DD13CE" w:rsidRDefault="00DD13CE" w:rsidP="00582DCF">
      <w:pPr>
        <w:pStyle w:val="a3"/>
        <w:ind w:firstLine="567"/>
        <w:jc w:val="both"/>
        <w:rPr>
          <w:spacing w:val="2"/>
        </w:rPr>
      </w:pPr>
    </w:p>
    <w:p w:rsidR="008E1532" w:rsidRDefault="00582DCF" w:rsidP="00DD13CE">
      <w:pPr>
        <w:pStyle w:val="a3"/>
        <w:ind w:firstLine="567"/>
        <w:jc w:val="both"/>
      </w:pPr>
      <w:proofErr w:type="gramStart"/>
      <w:r>
        <w:rPr>
          <w:spacing w:val="2"/>
        </w:rPr>
        <w:t>Министерство здравоохранения</w:t>
      </w:r>
      <w:r>
        <w:rPr>
          <w:spacing w:val="35"/>
        </w:rPr>
        <w:t xml:space="preserve"> </w:t>
      </w:r>
      <w:r>
        <w:rPr>
          <w:spacing w:val="2"/>
        </w:rPr>
        <w:t>Российской Федерации</w:t>
      </w:r>
      <w:r w:rsidR="00C12346">
        <w:rPr>
          <w:spacing w:val="2"/>
        </w:rPr>
        <w:t>,</w:t>
      </w:r>
      <w:r w:rsidR="00C12346">
        <w:rPr>
          <w:spacing w:val="39"/>
        </w:rPr>
        <w:t xml:space="preserve"> </w:t>
      </w:r>
      <w:r w:rsidR="00C12346">
        <w:rPr>
          <w:spacing w:val="-2"/>
        </w:rPr>
        <w:t>которому</w:t>
      </w:r>
      <w:r>
        <w:rPr>
          <w:spacing w:val="-2"/>
        </w:rPr>
        <w:t xml:space="preserve"> </w:t>
      </w:r>
      <w:r>
        <w:rPr>
          <w:spacing w:val="-2"/>
        </w:rPr>
        <w:br/>
      </w:r>
      <w:r w:rsidR="00C12346">
        <w:t>как</w:t>
      </w:r>
      <w:r w:rsidR="00C12346">
        <w:rPr>
          <w:spacing w:val="80"/>
        </w:rPr>
        <w:t xml:space="preserve"> </w:t>
      </w:r>
      <w:r w:rsidR="00C12346">
        <w:t>получателю</w:t>
      </w:r>
      <w:r w:rsidR="00C12346">
        <w:rPr>
          <w:spacing w:val="80"/>
        </w:rPr>
        <w:t xml:space="preserve"> </w:t>
      </w:r>
      <w:r w:rsidR="00C12346">
        <w:t>средств</w:t>
      </w:r>
      <w:r w:rsidR="00C12346">
        <w:rPr>
          <w:spacing w:val="80"/>
        </w:rPr>
        <w:t xml:space="preserve"> </w:t>
      </w:r>
      <w:r w:rsidR="00C12346">
        <w:t>федерального</w:t>
      </w:r>
      <w:r w:rsidR="00C12346">
        <w:rPr>
          <w:spacing w:val="80"/>
        </w:rPr>
        <w:t xml:space="preserve"> </w:t>
      </w:r>
      <w:r w:rsidR="00C12346">
        <w:t>бюджета</w:t>
      </w:r>
      <w:r w:rsidR="00C12346">
        <w:rPr>
          <w:spacing w:val="80"/>
        </w:rPr>
        <w:t xml:space="preserve"> </w:t>
      </w:r>
      <w:r w:rsidR="00C12346">
        <w:t>доведены</w:t>
      </w:r>
      <w:r w:rsidR="00C12346">
        <w:rPr>
          <w:spacing w:val="80"/>
        </w:rPr>
        <w:t xml:space="preserve"> </w:t>
      </w:r>
      <w:r w:rsidR="00C12346">
        <w:t>лимиты</w:t>
      </w:r>
      <w:r w:rsidR="00C12346">
        <w:rPr>
          <w:spacing w:val="80"/>
        </w:rPr>
        <w:t xml:space="preserve"> </w:t>
      </w:r>
      <w:r w:rsidR="00C12346">
        <w:t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Котовой Евгении Григорьевны, действующей на основании Доверенности от 26</w:t>
      </w:r>
      <w:r>
        <w:t>.12.</w:t>
      </w:r>
      <w:r w:rsidR="00C12346">
        <w:t>2024 № 85-Д, с одной стороны, и Правительство Санкт-Петербурга,</w:t>
      </w:r>
      <w:r w:rsidR="00C12346">
        <w:rPr>
          <w:spacing w:val="40"/>
        </w:rPr>
        <w:t xml:space="preserve"> </w:t>
      </w:r>
      <w:r w:rsidR="00C12346">
        <w:t>именуемое</w:t>
      </w:r>
      <w:r w:rsidR="00C12346">
        <w:rPr>
          <w:spacing w:val="40"/>
        </w:rPr>
        <w:t xml:space="preserve"> </w:t>
      </w:r>
      <w:r w:rsidR="00C12346">
        <w:t>в</w:t>
      </w:r>
      <w:r w:rsidR="00C12346">
        <w:rPr>
          <w:spacing w:val="40"/>
        </w:rPr>
        <w:t xml:space="preserve"> </w:t>
      </w:r>
      <w:r w:rsidR="00C12346">
        <w:t>дальнейшем</w:t>
      </w:r>
      <w:r w:rsidR="00C12346">
        <w:rPr>
          <w:spacing w:val="40"/>
        </w:rPr>
        <w:t xml:space="preserve"> </w:t>
      </w:r>
      <w:r w:rsidR="00C12346">
        <w:t>«Субъект»,</w:t>
      </w:r>
      <w:r w:rsidR="00C12346">
        <w:rPr>
          <w:spacing w:val="40"/>
        </w:rPr>
        <w:t xml:space="preserve"> </w:t>
      </w:r>
      <w:r w:rsidR="00C12346">
        <w:t>в</w:t>
      </w:r>
      <w:r w:rsidR="00C12346">
        <w:rPr>
          <w:spacing w:val="40"/>
        </w:rPr>
        <w:t xml:space="preserve"> </w:t>
      </w:r>
      <w:r w:rsidR="00C12346">
        <w:t>лице</w:t>
      </w:r>
      <w:r w:rsidR="00C12346">
        <w:rPr>
          <w:spacing w:val="40"/>
        </w:rPr>
        <w:t xml:space="preserve"> </w:t>
      </w:r>
      <w:r w:rsidR="00C12346">
        <w:t>вице-губернатора</w:t>
      </w:r>
      <w:r w:rsidR="00C12346">
        <w:rPr>
          <w:spacing w:val="40"/>
        </w:rPr>
        <w:t xml:space="preserve"> </w:t>
      </w:r>
      <w:r w:rsidR="00C12346">
        <w:t xml:space="preserve">Санкт-Петербурга </w:t>
      </w:r>
      <w:proofErr w:type="spellStart"/>
      <w:r w:rsidR="00C12346">
        <w:t>Омельницкого</w:t>
      </w:r>
      <w:proofErr w:type="spellEnd"/>
      <w:r w:rsidR="00C12346">
        <w:t xml:space="preserve"> Владимира Владимировича, действующего</w:t>
      </w:r>
      <w:proofErr w:type="gramEnd"/>
      <w:r w:rsidR="00C12346">
        <w:t xml:space="preserve"> на основании постановления</w:t>
      </w:r>
      <w:r w:rsidR="00C12346">
        <w:rPr>
          <w:spacing w:val="40"/>
        </w:rPr>
        <w:t xml:space="preserve"> </w:t>
      </w:r>
      <w:r w:rsidR="00C12346">
        <w:t>Губернатора</w:t>
      </w:r>
      <w:r w:rsidR="00C12346">
        <w:rPr>
          <w:spacing w:val="40"/>
        </w:rPr>
        <w:t xml:space="preserve"> </w:t>
      </w:r>
      <w:r w:rsidR="00C12346">
        <w:t>Санкт-Петербурга</w:t>
      </w:r>
      <w:r w:rsidR="00C12346">
        <w:rPr>
          <w:spacing w:val="40"/>
        </w:rPr>
        <w:t xml:space="preserve"> </w:t>
      </w:r>
      <w:r>
        <w:rPr>
          <w:spacing w:val="40"/>
        </w:rPr>
        <w:br/>
      </w:r>
      <w:r w:rsidR="00C12346">
        <w:t>от</w:t>
      </w:r>
      <w:r w:rsidR="00C12346">
        <w:rPr>
          <w:spacing w:val="40"/>
        </w:rPr>
        <w:t xml:space="preserve"> </w:t>
      </w:r>
      <w:r w:rsidR="00C12346">
        <w:t>17.01.2018</w:t>
      </w:r>
      <w:r w:rsidR="00C12346">
        <w:rPr>
          <w:spacing w:val="40"/>
        </w:rPr>
        <w:t xml:space="preserve"> </w:t>
      </w:r>
      <w:r w:rsidR="00C12346">
        <w:t>№</w:t>
      </w:r>
      <w:r w:rsidR="00C12346">
        <w:rPr>
          <w:spacing w:val="40"/>
        </w:rPr>
        <w:t xml:space="preserve"> </w:t>
      </w:r>
      <w:r w:rsidR="00C12346">
        <w:t>3-пг</w:t>
      </w:r>
      <w:r w:rsidR="00C12346">
        <w:rPr>
          <w:spacing w:val="40"/>
        </w:rPr>
        <w:t xml:space="preserve"> </w:t>
      </w:r>
      <w:r>
        <w:t>«</w:t>
      </w:r>
      <w:r w:rsidR="00C12346">
        <w:t>О</w:t>
      </w:r>
      <w:r w:rsidR="00C12346">
        <w:rPr>
          <w:spacing w:val="40"/>
        </w:rPr>
        <w:t xml:space="preserve"> </w:t>
      </w:r>
      <w:r w:rsidR="00C12346">
        <w:t>передаче полномочий</w:t>
      </w:r>
      <w:r>
        <w:t>»</w:t>
      </w:r>
      <w:r w:rsidR="00C12346">
        <w:t>,</w:t>
      </w:r>
      <w:r w:rsidR="00C12346">
        <w:rPr>
          <w:spacing w:val="80"/>
        </w:rPr>
        <w:t xml:space="preserve"> </w:t>
      </w:r>
      <w:r w:rsidR="00C12346">
        <w:t>с</w:t>
      </w:r>
      <w:r w:rsidR="00C12346">
        <w:rPr>
          <w:spacing w:val="79"/>
        </w:rPr>
        <w:t xml:space="preserve"> </w:t>
      </w:r>
      <w:r w:rsidR="00C12346">
        <w:t>другой</w:t>
      </w:r>
      <w:r w:rsidR="00C12346">
        <w:rPr>
          <w:spacing w:val="80"/>
        </w:rPr>
        <w:t xml:space="preserve"> </w:t>
      </w:r>
      <w:r w:rsidR="00C12346">
        <w:t>стороны,</w:t>
      </w:r>
      <w:r w:rsidR="00C12346">
        <w:rPr>
          <w:spacing w:val="80"/>
        </w:rPr>
        <w:t xml:space="preserve"> </w:t>
      </w:r>
      <w:r w:rsidR="00C12346">
        <w:t>далее</w:t>
      </w:r>
      <w:r w:rsidR="00C12346">
        <w:rPr>
          <w:spacing w:val="73"/>
        </w:rPr>
        <w:t xml:space="preserve"> </w:t>
      </w:r>
      <w:r w:rsidR="00C12346">
        <w:t>при</w:t>
      </w:r>
      <w:r w:rsidR="00C12346">
        <w:rPr>
          <w:spacing w:val="73"/>
        </w:rPr>
        <w:t xml:space="preserve"> </w:t>
      </w:r>
      <w:r w:rsidR="00C12346">
        <w:t>совместном</w:t>
      </w:r>
      <w:r w:rsidR="00C12346">
        <w:rPr>
          <w:spacing w:val="73"/>
        </w:rPr>
        <w:t xml:space="preserve"> </w:t>
      </w:r>
      <w:r w:rsidR="00C12346">
        <w:t>упоминании</w:t>
      </w:r>
      <w:r w:rsidR="00C12346">
        <w:rPr>
          <w:spacing w:val="80"/>
        </w:rPr>
        <w:t xml:space="preserve"> </w:t>
      </w:r>
      <w:r w:rsidR="00C12346">
        <w:t>именуемые</w:t>
      </w:r>
      <w:r>
        <w:t xml:space="preserve"> </w:t>
      </w:r>
      <w:r w:rsidR="00C12346">
        <w:t xml:space="preserve">«Стороны», в соответствии </w:t>
      </w:r>
      <w:proofErr w:type="gramStart"/>
      <w:r w:rsidR="00C12346">
        <w:t>с</w:t>
      </w:r>
      <w:proofErr w:type="gramEnd"/>
      <w:r w:rsidR="00C12346">
        <w:t xml:space="preserve"> Федеральным </w:t>
      </w:r>
      <w:proofErr w:type="gramStart"/>
      <w:r w:rsidR="00C12346">
        <w:t>законом от 30</w:t>
      </w:r>
      <w:r>
        <w:t>.11.</w:t>
      </w:r>
      <w:r w:rsidR="00C12346">
        <w:t xml:space="preserve">2024 № 419-ФЗ «О федеральном бюджете на 2025 год </w:t>
      </w:r>
      <w:r>
        <w:br/>
      </w:r>
      <w:r w:rsidR="00C12346">
        <w:t xml:space="preserve">и на плановый период 2026 и 2027 годов» пунктом 7.3 Соглашения </w:t>
      </w:r>
      <w:r>
        <w:br/>
      </w:r>
      <w:r w:rsidR="00C12346">
        <w:t xml:space="preserve">о предоставлении субсидии из федерального бюджета бюджету субъекта Российской Федерации в целях </w:t>
      </w:r>
      <w:proofErr w:type="spellStart"/>
      <w:r w:rsidR="00C12346">
        <w:t>софинансирования</w:t>
      </w:r>
      <w:proofErr w:type="spellEnd"/>
      <w:r w:rsidR="00C12346">
        <w:t xml:space="preserve"> расходных обязательств субъектов Российской </w:t>
      </w:r>
      <w:proofErr w:type="spellStart"/>
      <w:r w:rsidR="00C12346">
        <w:t>Федерациипо</w:t>
      </w:r>
      <w:proofErr w:type="spellEnd"/>
      <w:r w:rsidR="00C12346">
        <w:t xml:space="preserve"> финансовому</w:t>
      </w:r>
      <w:r w:rsidR="00C12346">
        <w:rPr>
          <w:spacing w:val="40"/>
        </w:rPr>
        <w:t xml:space="preserve"> </w:t>
      </w:r>
      <w:r w:rsidR="00C12346">
        <w:t>обеспечению реализации мероприятий</w:t>
      </w:r>
      <w:r w:rsidR="00C12346">
        <w:rPr>
          <w:spacing w:val="40"/>
        </w:rPr>
        <w:t xml:space="preserve"> </w:t>
      </w:r>
      <w:r w:rsidR="00C12346">
        <w:t>по</w:t>
      </w:r>
      <w:r w:rsidR="00C12346">
        <w:rPr>
          <w:spacing w:val="40"/>
        </w:rPr>
        <w:t xml:space="preserve"> </w:t>
      </w:r>
      <w:r w:rsidR="00C12346">
        <w:t>обеспечению</w:t>
      </w:r>
      <w:r w:rsidR="00C12346">
        <w:rPr>
          <w:spacing w:val="40"/>
        </w:rPr>
        <w:t xml:space="preserve"> </w:t>
      </w:r>
      <w:r w:rsidR="00C12346">
        <w:t>беременных</w:t>
      </w:r>
      <w:r w:rsidR="00C12346">
        <w:rPr>
          <w:spacing w:val="40"/>
        </w:rPr>
        <w:t xml:space="preserve"> </w:t>
      </w:r>
      <w:r w:rsidR="00C12346">
        <w:t>женщин</w:t>
      </w:r>
      <w:r w:rsidR="00C12346">
        <w:rPr>
          <w:spacing w:val="40"/>
        </w:rPr>
        <w:t xml:space="preserve"> </w:t>
      </w:r>
      <w:r w:rsidR="00C12346">
        <w:t>с</w:t>
      </w:r>
      <w:r w:rsidR="00C12346">
        <w:rPr>
          <w:spacing w:val="40"/>
        </w:rPr>
        <w:t xml:space="preserve"> </w:t>
      </w:r>
      <w:r w:rsidR="00C12346">
        <w:t>сахарным</w:t>
      </w:r>
      <w:r w:rsidR="00C12346">
        <w:rPr>
          <w:spacing w:val="40"/>
        </w:rPr>
        <w:t xml:space="preserve"> </w:t>
      </w:r>
      <w:r w:rsidR="00C12346">
        <w:t>диабетом</w:t>
      </w:r>
      <w:r w:rsidR="00C12346">
        <w:rPr>
          <w:spacing w:val="33"/>
        </w:rPr>
        <w:t xml:space="preserve"> </w:t>
      </w:r>
      <w:r w:rsidR="00C12346">
        <w:t>1</w:t>
      </w:r>
      <w:r w:rsidR="00C12346">
        <w:rPr>
          <w:spacing w:val="37"/>
        </w:rPr>
        <w:t xml:space="preserve"> </w:t>
      </w:r>
      <w:r w:rsidR="00C12346">
        <w:t>типа,</w:t>
      </w:r>
      <w:r w:rsidR="00C12346">
        <w:rPr>
          <w:spacing w:val="40"/>
        </w:rPr>
        <w:t xml:space="preserve"> </w:t>
      </w:r>
      <w:r w:rsidR="00C12346">
        <w:t>сахарным</w:t>
      </w:r>
      <w:r w:rsidR="00C12346">
        <w:rPr>
          <w:spacing w:val="40"/>
        </w:rPr>
        <w:t xml:space="preserve"> </w:t>
      </w:r>
      <w:r w:rsidR="00C12346">
        <w:t>диабетом</w:t>
      </w:r>
      <w:r w:rsidR="00C12346">
        <w:rPr>
          <w:spacing w:val="40"/>
        </w:rPr>
        <w:t xml:space="preserve"> </w:t>
      </w:r>
      <w:r w:rsidR="00C12346">
        <w:t>2</w:t>
      </w:r>
      <w:r w:rsidR="00C12346">
        <w:rPr>
          <w:spacing w:val="37"/>
        </w:rPr>
        <w:t xml:space="preserve"> </w:t>
      </w:r>
      <w:r w:rsidR="00C12346">
        <w:t>типа, с</w:t>
      </w:r>
      <w:r w:rsidR="00C12346">
        <w:rPr>
          <w:spacing w:val="40"/>
        </w:rPr>
        <w:t xml:space="preserve"> </w:t>
      </w:r>
      <w:r w:rsidR="00C12346">
        <w:t>моногенными</w:t>
      </w:r>
      <w:r w:rsidR="00C12346">
        <w:rPr>
          <w:spacing w:val="80"/>
        </w:rPr>
        <w:t xml:space="preserve"> </w:t>
      </w:r>
      <w:r w:rsidR="00C12346">
        <w:t>формами</w:t>
      </w:r>
      <w:r w:rsidR="00C12346">
        <w:rPr>
          <w:spacing w:val="80"/>
        </w:rPr>
        <w:t xml:space="preserve"> </w:t>
      </w:r>
      <w:r w:rsidR="00C12346">
        <w:t>сахарного</w:t>
      </w:r>
      <w:proofErr w:type="gramEnd"/>
      <w:r w:rsidR="00C12346">
        <w:rPr>
          <w:spacing w:val="80"/>
        </w:rPr>
        <w:t xml:space="preserve"> </w:t>
      </w:r>
      <w:proofErr w:type="gramStart"/>
      <w:r w:rsidR="00C12346">
        <w:t>диабета</w:t>
      </w:r>
      <w:r w:rsidR="00C12346">
        <w:rPr>
          <w:spacing w:val="40"/>
        </w:rPr>
        <w:t xml:space="preserve"> </w:t>
      </w:r>
      <w:r>
        <w:rPr>
          <w:spacing w:val="40"/>
        </w:rPr>
        <w:br/>
      </w:r>
      <w:r w:rsidR="00C12346">
        <w:t>и</w:t>
      </w:r>
      <w:r w:rsidR="00C12346">
        <w:rPr>
          <w:spacing w:val="80"/>
        </w:rPr>
        <w:t xml:space="preserve"> </w:t>
      </w:r>
      <w:proofErr w:type="spellStart"/>
      <w:r w:rsidR="00C12346">
        <w:t>гестационным</w:t>
      </w:r>
      <w:proofErr w:type="spellEnd"/>
      <w:r w:rsidR="00C12346">
        <w:rPr>
          <w:spacing w:val="80"/>
        </w:rPr>
        <w:t xml:space="preserve"> </w:t>
      </w:r>
      <w:r w:rsidR="00C12346">
        <w:t>сахарным</w:t>
      </w:r>
      <w:r w:rsidR="00C12346">
        <w:rPr>
          <w:spacing w:val="80"/>
        </w:rPr>
        <w:t xml:space="preserve"> </w:t>
      </w:r>
      <w:r w:rsidR="00C12346">
        <w:t xml:space="preserve">диабетом, состоящих на диспансерном учете </w:t>
      </w:r>
      <w:r>
        <w:br/>
      </w:r>
      <w:r w:rsidR="00C12346">
        <w:t>по беременности в медицинских организациях, подведомственных</w:t>
      </w:r>
      <w:r w:rsidR="00C12346">
        <w:rPr>
          <w:spacing w:val="80"/>
          <w:w w:val="150"/>
        </w:rPr>
        <w:t xml:space="preserve"> </w:t>
      </w:r>
      <w:r w:rsidR="00C12346">
        <w:t>исполнительным</w:t>
      </w:r>
      <w:r w:rsidR="00C12346">
        <w:rPr>
          <w:spacing w:val="80"/>
          <w:w w:val="150"/>
        </w:rPr>
        <w:t xml:space="preserve"> </w:t>
      </w:r>
      <w:r w:rsidR="00C12346">
        <w:t>органам</w:t>
      </w:r>
      <w:r w:rsidR="00C12346">
        <w:rPr>
          <w:spacing w:val="80"/>
          <w:w w:val="150"/>
        </w:rPr>
        <w:t xml:space="preserve"> </w:t>
      </w:r>
      <w:r w:rsidR="00C12346">
        <w:t>субъектов</w:t>
      </w:r>
      <w:r w:rsidR="00C12346">
        <w:rPr>
          <w:spacing w:val="80"/>
          <w:w w:val="150"/>
        </w:rPr>
        <w:t xml:space="preserve"> </w:t>
      </w:r>
      <w:r w:rsidR="00C12346">
        <w:t>Российской</w:t>
      </w:r>
      <w:r w:rsidR="00C12346">
        <w:rPr>
          <w:spacing w:val="80"/>
          <w:w w:val="150"/>
        </w:rPr>
        <w:t xml:space="preserve"> </w:t>
      </w:r>
      <w:r w:rsidR="00C12346">
        <w:t>Федерации,</w:t>
      </w:r>
      <w:r w:rsidR="00C12346">
        <w:rPr>
          <w:spacing w:val="40"/>
        </w:rPr>
        <w:t xml:space="preserve"> </w:t>
      </w:r>
      <w:r w:rsidR="00C12346">
        <w:t>системами</w:t>
      </w:r>
      <w:r w:rsidR="00C12346">
        <w:rPr>
          <w:spacing w:val="40"/>
        </w:rPr>
        <w:t xml:space="preserve"> </w:t>
      </w:r>
      <w:r w:rsidR="00C12346">
        <w:t>непрерывного</w:t>
      </w:r>
      <w:r w:rsidR="00C12346">
        <w:rPr>
          <w:spacing w:val="40"/>
        </w:rPr>
        <w:t xml:space="preserve"> </w:t>
      </w:r>
      <w:r w:rsidR="00C12346">
        <w:t>мониторинга</w:t>
      </w:r>
      <w:r w:rsidR="00C12346">
        <w:rPr>
          <w:spacing w:val="40"/>
        </w:rPr>
        <w:t xml:space="preserve"> </w:t>
      </w:r>
      <w:r w:rsidR="00C12346">
        <w:t>глюкозы</w:t>
      </w:r>
      <w:r w:rsidR="00C12346">
        <w:rPr>
          <w:spacing w:val="80"/>
        </w:rPr>
        <w:t xml:space="preserve"> </w:t>
      </w:r>
      <w:r w:rsidR="00C12346">
        <w:t>в</w:t>
      </w:r>
      <w:r w:rsidR="00C12346">
        <w:rPr>
          <w:spacing w:val="40"/>
        </w:rPr>
        <w:t xml:space="preserve"> </w:t>
      </w:r>
      <w:r w:rsidR="00C12346">
        <w:t>соответствии</w:t>
      </w:r>
      <w:r w:rsidR="00C12346">
        <w:rPr>
          <w:spacing w:val="40"/>
        </w:rPr>
        <w:t xml:space="preserve"> </w:t>
      </w:r>
      <w:r w:rsidR="00C12346">
        <w:t>со</w:t>
      </w:r>
      <w:r w:rsidR="00C12346">
        <w:rPr>
          <w:spacing w:val="80"/>
        </w:rPr>
        <w:t xml:space="preserve"> </w:t>
      </w:r>
      <w:r w:rsidR="00C12346">
        <w:t>стандартами</w:t>
      </w:r>
      <w:r w:rsidR="00C12346">
        <w:rPr>
          <w:spacing w:val="40"/>
        </w:rPr>
        <w:t xml:space="preserve"> </w:t>
      </w:r>
      <w:r w:rsidR="00C12346">
        <w:t xml:space="preserve">медицинской помощи и клиническими рекомендациями по профилям </w:t>
      </w:r>
      <w:r>
        <w:t>«</w:t>
      </w:r>
      <w:r w:rsidR="00C12346">
        <w:t>акушерство и гинекология</w:t>
      </w:r>
      <w:r>
        <w:t>»</w:t>
      </w:r>
      <w:r w:rsidR="00C12346">
        <w:t xml:space="preserve"> и </w:t>
      </w:r>
      <w:r>
        <w:t>«</w:t>
      </w:r>
      <w:r w:rsidR="00C12346">
        <w:t>эндокринология</w:t>
      </w:r>
      <w:r>
        <w:t>»</w:t>
      </w:r>
      <w:r w:rsidR="00C12346">
        <w:t xml:space="preserve"> в рамках федерального проекта </w:t>
      </w:r>
      <w:r>
        <w:t>«</w:t>
      </w:r>
      <w:r w:rsidR="00C12346">
        <w:t xml:space="preserve">Борьба </w:t>
      </w:r>
      <w:r>
        <w:br/>
      </w:r>
      <w:r w:rsidR="00C12346">
        <w:t>с сахарным диабетом</w:t>
      </w:r>
      <w:r>
        <w:t>»</w:t>
      </w:r>
      <w:r w:rsidR="00C12346">
        <w:t xml:space="preserve"> заключили настоящее Дополнительное соглашение </w:t>
      </w:r>
      <w:r>
        <w:br/>
      </w:r>
      <w:r w:rsidR="00C12346">
        <w:t xml:space="preserve">№ 056-09-2025-583/2 к Соглашению о предоставлении субсидии из федерального бюджета бюджету субъекта Российской Федерации в целях </w:t>
      </w:r>
      <w:proofErr w:type="spellStart"/>
      <w:r w:rsidR="00C12346">
        <w:t>софинансирования</w:t>
      </w:r>
      <w:proofErr w:type="spellEnd"/>
      <w:r w:rsidR="00C12346">
        <w:t xml:space="preserve"> расходных обязательств субъектов Российской Федерации</w:t>
      </w:r>
      <w:r>
        <w:t xml:space="preserve"> </w:t>
      </w:r>
      <w:r w:rsidR="00C12346">
        <w:t>по финансовому</w:t>
      </w:r>
      <w:r w:rsidR="00C12346">
        <w:rPr>
          <w:spacing w:val="40"/>
        </w:rPr>
        <w:t xml:space="preserve"> </w:t>
      </w:r>
      <w:r w:rsidR="00C12346">
        <w:t>обеспечению реализации мероприятий</w:t>
      </w:r>
      <w:r w:rsidR="00C12346">
        <w:rPr>
          <w:spacing w:val="40"/>
        </w:rPr>
        <w:t xml:space="preserve"> </w:t>
      </w:r>
      <w:r w:rsidR="00C12346">
        <w:t>по</w:t>
      </w:r>
      <w:r w:rsidR="00C12346">
        <w:rPr>
          <w:spacing w:val="40"/>
        </w:rPr>
        <w:t xml:space="preserve"> </w:t>
      </w:r>
      <w:r w:rsidR="00C12346">
        <w:t>обеспечению</w:t>
      </w:r>
      <w:r w:rsidR="00C12346">
        <w:rPr>
          <w:spacing w:val="40"/>
        </w:rPr>
        <w:t xml:space="preserve"> </w:t>
      </w:r>
      <w:r w:rsidR="00C12346">
        <w:t>беременных</w:t>
      </w:r>
      <w:r w:rsidR="00C12346">
        <w:rPr>
          <w:spacing w:val="40"/>
        </w:rPr>
        <w:t xml:space="preserve"> </w:t>
      </w:r>
      <w:r w:rsidR="00C12346">
        <w:t>женщин</w:t>
      </w:r>
      <w:r w:rsidR="00C12346">
        <w:rPr>
          <w:spacing w:val="40"/>
        </w:rPr>
        <w:t xml:space="preserve"> </w:t>
      </w:r>
      <w:r>
        <w:rPr>
          <w:spacing w:val="40"/>
        </w:rPr>
        <w:br/>
      </w:r>
      <w:r w:rsidR="00C12346">
        <w:lastRenderedPageBreak/>
        <w:t>с</w:t>
      </w:r>
      <w:r w:rsidR="00C12346">
        <w:rPr>
          <w:spacing w:val="40"/>
        </w:rPr>
        <w:t xml:space="preserve"> </w:t>
      </w:r>
      <w:r w:rsidR="00C12346">
        <w:t>сахарным</w:t>
      </w:r>
      <w:r w:rsidR="00C12346">
        <w:rPr>
          <w:spacing w:val="40"/>
        </w:rPr>
        <w:t xml:space="preserve"> </w:t>
      </w:r>
      <w:r w:rsidR="00C12346">
        <w:t>диабетом</w:t>
      </w:r>
      <w:r w:rsidR="00C12346">
        <w:rPr>
          <w:spacing w:val="33"/>
        </w:rPr>
        <w:t xml:space="preserve"> </w:t>
      </w:r>
      <w:r w:rsidR="00C12346">
        <w:t>1</w:t>
      </w:r>
      <w:r w:rsidR="00C12346">
        <w:rPr>
          <w:spacing w:val="37"/>
        </w:rPr>
        <w:t xml:space="preserve"> </w:t>
      </w:r>
      <w:r w:rsidR="00C12346">
        <w:t>типа,</w:t>
      </w:r>
      <w:r w:rsidR="00C12346">
        <w:rPr>
          <w:spacing w:val="40"/>
        </w:rPr>
        <w:t xml:space="preserve"> </w:t>
      </w:r>
      <w:r w:rsidR="00C12346">
        <w:t>сахарным</w:t>
      </w:r>
      <w:r w:rsidR="00C12346">
        <w:rPr>
          <w:spacing w:val="40"/>
        </w:rPr>
        <w:t xml:space="preserve"> </w:t>
      </w:r>
      <w:r w:rsidR="00C12346">
        <w:t>диабетом</w:t>
      </w:r>
      <w:r w:rsidR="00C12346">
        <w:rPr>
          <w:spacing w:val="40"/>
        </w:rPr>
        <w:t xml:space="preserve"> </w:t>
      </w:r>
      <w:r w:rsidR="00C12346">
        <w:t>2</w:t>
      </w:r>
      <w:r w:rsidR="00C12346">
        <w:rPr>
          <w:spacing w:val="37"/>
        </w:rPr>
        <w:t xml:space="preserve"> </w:t>
      </w:r>
      <w:r w:rsidR="00C12346">
        <w:t>типа, с</w:t>
      </w:r>
      <w:r w:rsidR="00C12346">
        <w:rPr>
          <w:spacing w:val="40"/>
        </w:rPr>
        <w:t xml:space="preserve"> </w:t>
      </w:r>
      <w:r w:rsidR="00C12346">
        <w:t>моногенными</w:t>
      </w:r>
      <w:r w:rsidR="00C12346">
        <w:rPr>
          <w:spacing w:val="80"/>
        </w:rPr>
        <w:t xml:space="preserve"> </w:t>
      </w:r>
      <w:r w:rsidR="00C12346">
        <w:t>формами</w:t>
      </w:r>
      <w:r w:rsidR="00C12346">
        <w:rPr>
          <w:spacing w:val="80"/>
        </w:rPr>
        <w:t xml:space="preserve"> </w:t>
      </w:r>
      <w:r w:rsidR="00C12346">
        <w:t>сахарного</w:t>
      </w:r>
      <w:proofErr w:type="gramEnd"/>
      <w:r w:rsidR="00C12346">
        <w:rPr>
          <w:spacing w:val="80"/>
        </w:rPr>
        <w:t xml:space="preserve"> </w:t>
      </w:r>
      <w:proofErr w:type="gramStart"/>
      <w:r w:rsidR="00C12346">
        <w:t>диабета</w:t>
      </w:r>
      <w:r w:rsidR="00C12346">
        <w:rPr>
          <w:spacing w:val="40"/>
        </w:rPr>
        <w:t xml:space="preserve"> </w:t>
      </w:r>
      <w:r w:rsidR="00C12346">
        <w:t>и</w:t>
      </w:r>
      <w:r w:rsidR="00C12346">
        <w:rPr>
          <w:spacing w:val="80"/>
        </w:rPr>
        <w:t xml:space="preserve"> </w:t>
      </w:r>
      <w:proofErr w:type="spellStart"/>
      <w:r w:rsidR="00C12346">
        <w:t>гестационным</w:t>
      </w:r>
      <w:proofErr w:type="spellEnd"/>
      <w:r w:rsidR="00C12346">
        <w:rPr>
          <w:spacing w:val="80"/>
        </w:rPr>
        <w:t xml:space="preserve"> </w:t>
      </w:r>
      <w:r w:rsidR="00C12346">
        <w:t>сахарным</w:t>
      </w:r>
      <w:r w:rsidR="00C12346">
        <w:rPr>
          <w:spacing w:val="80"/>
        </w:rPr>
        <w:t xml:space="preserve"> </w:t>
      </w:r>
      <w:r w:rsidR="00C12346">
        <w:t xml:space="preserve">диабетом, состоящих </w:t>
      </w:r>
      <w:r>
        <w:br/>
      </w:r>
      <w:r w:rsidR="00C12346">
        <w:t>на диспансерном учете по беременности в медицинских организациях, подведомственных</w:t>
      </w:r>
      <w:r w:rsidR="00C12346">
        <w:rPr>
          <w:spacing w:val="80"/>
          <w:w w:val="150"/>
        </w:rPr>
        <w:t xml:space="preserve"> </w:t>
      </w:r>
      <w:r w:rsidR="00C12346">
        <w:t>исполнительным</w:t>
      </w:r>
      <w:r w:rsidR="00C12346">
        <w:rPr>
          <w:spacing w:val="80"/>
          <w:w w:val="150"/>
        </w:rPr>
        <w:t xml:space="preserve"> </w:t>
      </w:r>
      <w:r w:rsidR="00C12346">
        <w:t>органам</w:t>
      </w:r>
      <w:r w:rsidR="00C12346">
        <w:rPr>
          <w:spacing w:val="80"/>
          <w:w w:val="150"/>
        </w:rPr>
        <w:t xml:space="preserve"> </w:t>
      </w:r>
      <w:r w:rsidR="00C12346">
        <w:t>субъектов</w:t>
      </w:r>
      <w:r w:rsidR="00C12346">
        <w:rPr>
          <w:spacing w:val="80"/>
          <w:w w:val="150"/>
        </w:rPr>
        <w:t xml:space="preserve"> </w:t>
      </w:r>
      <w:r w:rsidR="00C12346">
        <w:t>Российской</w:t>
      </w:r>
      <w:r w:rsidR="00C12346">
        <w:rPr>
          <w:spacing w:val="80"/>
          <w:w w:val="150"/>
        </w:rPr>
        <w:t xml:space="preserve"> </w:t>
      </w:r>
      <w:r w:rsidR="00C12346">
        <w:t>Федерации,</w:t>
      </w:r>
      <w:r w:rsidR="00C12346">
        <w:rPr>
          <w:spacing w:val="40"/>
        </w:rPr>
        <w:t xml:space="preserve"> </w:t>
      </w:r>
      <w:r w:rsidR="00C12346">
        <w:t>системами</w:t>
      </w:r>
      <w:r w:rsidR="00C12346">
        <w:rPr>
          <w:spacing w:val="40"/>
        </w:rPr>
        <w:t xml:space="preserve"> </w:t>
      </w:r>
      <w:r w:rsidR="00C12346">
        <w:t>непрерывного</w:t>
      </w:r>
      <w:r w:rsidR="00C12346">
        <w:rPr>
          <w:spacing w:val="40"/>
        </w:rPr>
        <w:t xml:space="preserve"> </w:t>
      </w:r>
      <w:r w:rsidR="00C12346">
        <w:t>мониторинга</w:t>
      </w:r>
      <w:r w:rsidR="00C12346">
        <w:rPr>
          <w:spacing w:val="40"/>
        </w:rPr>
        <w:t xml:space="preserve"> </w:t>
      </w:r>
      <w:r w:rsidR="00C12346">
        <w:t>глюкозы</w:t>
      </w:r>
      <w:r w:rsidR="00C12346">
        <w:rPr>
          <w:spacing w:val="80"/>
        </w:rPr>
        <w:t xml:space="preserve"> </w:t>
      </w:r>
      <w:r w:rsidR="00C12346">
        <w:t>в</w:t>
      </w:r>
      <w:r w:rsidR="00C12346">
        <w:rPr>
          <w:spacing w:val="40"/>
        </w:rPr>
        <w:t xml:space="preserve"> </w:t>
      </w:r>
      <w:r w:rsidR="00C12346">
        <w:t>соответствии</w:t>
      </w:r>
      <w:r w:rsidR="00C12346">
        <w:rPr>
          <w:spacing w:val="40"/>
        </w:rPr>
        <w:t xml:space="preserve"> </w:t>
      </w:r>
      <w:r>
        <w:rPr>
          <w:spacing w:val="40"/>
        </w:rPr>
        <w:br/>
      </w:r>
      <w:r w:rsidR="00C12346">
        <w:t>со</w:t>
      </w:r>
      <w:r w:rsidR="00C12346">
        <w:rPr>
          <w:spacing w:val="80"/>
        </w:rPr>
        <w:t xml:space="preserve"> </w:t>
      </w:r>
      <w:r w:rsidR="00C12346">
        <w:t>стандартами</w:t>
      </w:r>
      <w:r w:rsidR="00C12346">
        <w:rPr>
          <w:spacing w:val="40"/>
        </w:rPr>
        <w:t xml:space="preserve"> </w:t>
      </w:r>
      <w:r w:rsidR="00C12346">
        <w:t xml:space="preserve">медицинской помощи и клиническими рекомендациями </w:t>
      </w:r>
      <w:r>
        <w:br/>
      </w:r>
      <w:r w:rsidR="00C12346">
        <w:t xml:space="preserve">по профилям </w:t>
      </w:r>
      <w:r>
        <w:t>«</w:t>
      </w:r>
      <w:r w:rsidR="00C12346">
        <w:t>акушерство и гинекология</w:t>
      </w:r>
      <w:r>
        <w:t>»</w:t>
      </w:r>
      <w:r w:rsidR="00C12346">
        <w:t xml:space="preserve"> и </w:t>
      </w:r>
      <w:r>
        <w:t>«</w:t>
      </w:r>
      <w:r w:rsidR="00C12346">
        <w:t>эндокринология</w:t>
      </w:r>
      <w:r>
        <w:t>»</w:t>
      </w:r>
      <w:r w:rsidR="00C12346">
        <w:t xml:space="preserve"> в рамках федерального проекта </w:t>
      </w:r>
      <w:r>
        <w:t>«</w:t>
      </w:r>
      <w:r w:rsidR="00C12346">
        <w:t>Борьба с сахарным диабетом</w:t>
      </w:r>
      <w:r>
        <w:t>»</w:t>
      </w:r>
      <w:r w:rsidR="00C12346">
        <w:t xml:space="preserve"> от 27.12.2024 </w:t>
      </w:r>
      <w:r>
        <w:br/>
      </w:r>
      <w:r w:rsidR="00C12346">
        <w:t>№ 056-09-2025-583 (далее соответственно - Дополнительное соглашение, Соглашение) о нижеследующем.</w:t>
      </w:r>
      <w:proofErr w:type="gramEnd"/>
    </w:p>
    <w:p w:rsidR="008E1532" w:rsidRDefault="00C12346" w:rsidP="00DD13CE">
      <w:pPr>
        <w:pStyle w:val="a5"/>
        <w:numPr>
          <w:ilvl w:val="0"/>
          <w:numId w:val="1"/>
        </w:numPr>
        <w:tabs>
          <w:tab w:val="left" w:pos="0"/>
        </w:tabs>
        <w:spacing w:before="0"/>
        <w:ind w:left="0" w:firstLine="567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8E1532" w:rsidRDefault="00C12346" w:rsidP="00DD13CE">
      <w:pPr>
        <w:pStyle w:val="a5"/>
        <w:numPr>
          <w:ilvl w:val="1"/>
          <w:numId w:val="1"/>
        </w:numPr>
        <w:tabs>
          <w:tab w:val="left" w:pos="1064"/>
        </w:tabs>
        <w:spacing w:before="0"/>
        <w:ind w:left="0" w:firstLine="567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II:</w:t>
      </w:r>
    </w:p>
    <w:p w:rsidR="008E1532" w:rsidRDefault="00C12346" w:rsidP="00DD13CE">
      <w:pPr>
        <w:pStyle w:val="a5"/>
        <w:numPr>
          <w:ilvl w:val="2"/>
          <w:numId w:val="1"/>
        </w:numPr>
        <w:tabs>
          <w:tab w:val="left" w:pos="1330"/>
        </w:tabs>
        <w:spacing w:before="0"/>
        <w:ind w:left="0" w:firstLine="432"/>
        <w:jc w:val="both"/>
        <w:rPr>
          <w:sz w:val="26"/>
        </w:rPr>
      </w:pPr>
      <w:r>
        <w:rPr>
          <w:sz w:val="26"/>
        </w:rPr>
        <w:t>Пункт 2.1. изложить в следующей редакции: «2.1. Общий объем бюджетных 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предусматриваемых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proofErr w:type="gramStart"/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proofErr w:type="gramEnd"/>
      <w:r>
        <w:rPr>
          <w:sz w:val="26"/>
        </w:rPr>
        <w:t xml:space="preserve">анкт- Петербург на финансовое обеспечение расходных обязательств </w:t>
      </w:r>
      <w:r w:rsidR="00DD13CE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составляет:</w:t>
      </w:r>
      <w:r>
        <w:rPr>
          <w:spacing w:val="40"/>
          <w:sz w:val="26"/>
        </w:rPr>
        <w:t xml:space="preserve"> </w:t>
      </w:r>
      <w:r w:rsidR="00DD13CE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2025</w:t>
      </w:r>
      <w:r>
        <w:rPr>
          <w:spacing w:val="40"/>
          <w:sz w:val="26"/>
        </w:rPr>
        <w:t xml:space="preserve"> </w:t>
      </w:r>
      <w:r>
        <w:rPr>
          <w:sz w:val="26"/>
        </w:rPr>
        <w:t>году</w:t>
      </w:r>
      <w:r>
        <w:rPr>
          <w:spacing w:val="40"/>
          <w:sz w:val="26"/>
        </w:rPr>
        <w:t xml:space="preserve"> </w:t>
      </w:r>
      <w:r>
        <w:rPr>
          <w:sz w:val="26"/>
        </w:rPr>
        <w:t>161 289 149</w:t>
      </w:r>
      <w:r>
        <w:rPr>
          <w:spacing w:val="40"/>
          <w:sz w:val="26"/>
        </w:rPr>
        <w:t xml:space="preserve"> </w:t>
      </w:r>
      <w:r>
        <w:rPr>
          <w:sz w:val="26"/>
        </w:rPr>
        <w:t>(сто</w:t>
      </w:r>
      <w:r>
        <w:rPr>
          <w:spacing w:val="40"/>
          <w:sz w:val="26"/>
        </w:rPr>
        <w:t xml:space="preserve"> </w:t>
      </w:r>
      <w:r>
        <w:rPr>
          <w:sz w:val="26"/>
        </w:rPr>
        <w:t>шестьдесят один миллион двести восемьдесят девять тысяч сто сорок девять) рублей 00 копеек,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2026 году 236 168 292 (двести тридцать шесть миллионов сто шестьдесят восемь тысяч двести девяносто два) рубля 70 копеек, в 2027 году 231 660 285 (двести тридцать один миллион шестьсот</w:t>
      </w:r>
      <w:r>
        <w:rPr>
          <w:spacing w:val="40"/>
          <w:sz w:val="26"/>
        </w:rPr>
        <w:t xml:space="preserve"> </w:t>
      </w:r>
      <w:r>
        <w:rPr>
          <w:sz w:val="26"/>
        </w:rPr>
        <w:t>шестьдесят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</w:t>
      </w:r>
      <w:r>
        <w:rPr>
          <w:spacing w:val="40"/>
          <w:sz w:val="26"/>
        </w:rPr>
        <w:t xml:space="preserve"> </w:t>
      </w:r>
      <w:r>
        <w:rPr>
          <w:sz w:val="26"/>
        </w:rPr>
        <w:t>двести</w:t>
      </w:r>
      <w:r>
        <w:rPr>
          <w:spacing w:val="40"/>
          <w:sz w:val="26"/>
        </w:rPr>
        <w:t xml:space="preserve"> </w:t>
      </w:r>
      <w:r>
        <w:rPr>
          <w:sz w:val="26"/>
        </w:rPr>
        <w:t>восемьдесят</w:t>
      </w:r>
      <w:r>
        <w:rPr>
          <w:spacing w:val="40"/>
          <w:sz w:val="26"/>
        </w:rPr>
        <w:t xml:space="preserve"> </w:t>
      </w:r>
      <w:r>
        <w:rPr>
          <w:sz w:val="26"/>
        </w:rPr>
        <w:t>пять)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>70</w:t>
      </w:r>
      <w:r>
        <w:rPr>
          <w:spacing w:val="40"/>
          <w:sz w:val="26"/>
        </w:rPr>
        <w:t xml:space="preserve"> </w:t>
      </w:r>
      <w:r>
        <w:rPr>
          <w:sz w:val="26"/>
        </w:rPr>
        <w:t>копеек</w:t>
      </w:r>
      <w:proofErr w:type="gramStart"/>
      <w:r>
        <w:rPr>
          <w:sz w:val="26"/>
        </w:rPr>
        <w:t>.»;</w:t>
      </w:r>
      <w:proofErr w:type="gramEnd"/>
    </w:p>
    <w:p w:rsidR="008E1532" w:rsidRDefault="00C12346" w:rsidP="00DD13CE">
      <w:pPr>
        <w:pStyle w:val="a5"/>
        <w:numPr>
          <w:ilvl w:val="2"/>
          <w:numId w:val="1"/>
        </w:numPr>
        <w:tabs>
          <w:tab w:val="left" w:pos="1334"/>
        </w:tabs>
        <w:spacing w:before="0"/>
        <w:ind w:left="0" w:firstLine="432"/>
        <w:jc w:val="both"/>
        <w:rPr>
          <w:sz w:val="26"/>
        </w:rPr>
      </w:pPr>
      <w:r>
        <w:rPr>
          <w:sz w:val="26"/>
        </w:rPr>
        <w:t xml:space="preserve">Пункт 2.2. изложить в следующей редакции: «2.2. </w:t>
      </w:r>
      <w:proofErr w:type="gramStart"/>
      <w:r>
        <w:rPr>
          <w:sz w:val="26"/>
        </w:rPr>
        <w:t>Общий размер Субсидии, 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 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 Субсидия: уровня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>, равного 47,00 %, составляет в 2025 году не более 75 805 900 (семьдесят пять миллионов восемьсот</w:t>
      </w:r>
      <w:r>
        <w:rPr>
          <w:spacing w:val="40"/>
          <w:sz w:val="26"/>
        </w:rPr>
        <w:t xml:space="preserve"> </w:t>
      </w:r>
      <w:r>
        <w:rPr>
          <w:sz w:val="26"/>
        </w:rPr>
        <w:t>пять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</w:t>
      </w:r>
      <w:r>
        <w:rPr>
          <w:spacing w:val="80"/>
          <w:sz w:val="26"/>
        </w:rPr>
        <w:t xml:space="preserve"> </w:t>
      </w:r>
      <w:r>
        <w:rPr>
          <w:sz w:val="26"/>
        </w:rPr>
        <w:t>девятьсот)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>00</w:t>
      </w:r>
      <w:r>
        <w:rPr>
          <w:spacing w:val="40"/>
          <w:sz w:val="26"/>
        </w:rPr>
        <w:t xml:space="preserve"> </w:t>
      </w:r>
      <w:r>
        <w:rPr>
          <w:sz w:val="26"/>
        </w:rPr>
        <w:t>копеек,</w:t>
      </w:r>
      <w:r>
        <w:rPr>
          <w:spacing w:val="80"/>
          <w:sz w:val="26"/>
        </w:rPr>
        <w:t xml:space="preserve"> </w:t>
      </w:r>
      <w:r>
        <w:rPr>
          <w:sz w:val="26"/>
        </w:rPr>
        <w:t>уровня</w:t>
      </w:r>
      <w:proofErr w:type="gramEnd"/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>,</w:t>
      </w:r>
      <w:r>
        <w:rPr>
          <w:spacing w:val="80"/>
          <w:sz w:val="26"/>
        </w:rPr>
        <w:t xml:space="preserve"> </w:t>
      </w:r>
      <w:r>
        <w:rPr>
          <w:sz w:val="26"/>
        </w:rPr>
        <w:t>равного 41,00</w:t>
      </w:r>
      <w:r>
        <w:rPr>
          <w:spacing w:val="80"/>
          <w:sz w:val="26"/>
        </w:rPr>
        <w:t xml:space="preserve"> </w:t>
      </w:r>
      <w:r>
        <w:rPr>
          <w:sz w:val="26"/>
        </w:rPr>
        <w:t>%,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году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более</w:t>
      </w:r>
      <w:r>
        <w:rPr>
          <w:spacing w:val="80"/>
          <w:sz w:val="26"/>
        </w:rPr>
        <w:t xml:space="preserve"> </w:t>
      </w:r>
      <w:r>
        <w:rPr>
          <w:sz w:val="26"/>
        </w:rPr>
        <w:t>96 829 000</w:t>
      </w:r>
      <w:r>
        <w:rPr>
          <w:spacing w:val="40"/>
          <w:sz w:val="26"/>
        </w:rPr>
        <w:t xml:space="preserve"> </w:t>
      </w:r>
      <w:r>
        <w:rPr>
          <w:sz w:val="26"/>
        </w:rPr>
        <w:t>(девяносто</w:t>
      </w:r>
      <w:r>
        <w:rPr>
          <w:spacing w:val="80"/>
          <w:sz w:val="26"/>
        </w:rPr>
        <w:t xml:space="preserve"> </w:t>
      </w:r>
      <w:r>
        <w:rPr>
          <w:sz w:val="26"/>
        </w:rPr>
        <w:t>шесть</w:t>
      </w:r>
      <w:r>
        <w:rPr>
          <w:spacing w:val="80"/>
          <w:sz w:val="26"/>
        </w:rPr>
        <w:t xml:space="preserve"> </w:t>
      </w:r>
      <w:r>
        <w:rPr>
          <w:sz w:val="26"/>
        </w:rPr>
        <w:t>миллионов восемьсот</w:t>
      </w:r>
      <w:r>
        <w:rPr>
          <w:spacing w:val="40"/>
          <w:sz w:val="26"/>
        </w:rPr>
        <w:t xml:space="preserve"> </w:t>
      </w:r>
      <w:r>
        <w:rPr>
          <w:sz w:val="26"/>
        </w:rPr>
        <w:t>двадцать</w:t>
      </w:r>
      <w:r>
        <w:rPr>
          <w:spacing w:val="40"/>
          <w:sz w:val="26"/>
        </w:rPr>
        <w:t xml:space="preserve"> </w:t>
      </w:r>
      <w:r>
        <w:rPr>
          <w:sz w:val="26"/>
        </w:rPr>
        <w:t>девять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>00</w:t>
      </w:r>
      <w:r>
        <w:rPr>
          <w:spacing w:val="40"/>
          <w:sz w:val="26"/>
        </w:rPr>
        <w:t xml:space="preserve"> </w:t>
      </w:r>
      <w:r>
        <w:rPr>
          <w:sz w:val="26"/>
        </w:rPr>
        <w:t>копеек,</w:t>
      </w:r>
      <w:r>
        <w:rPr>
          <w:spacing w:val="40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равного 35,00</w:t>
      </w:r>
      <w:r>
        <w:rPr>
          <w:spacing w:val="40"/>
          <w:sz w:val="26"/>
        </w:rPr>
        <w:t xml:space="preserve"> </w:t>
      </w:r>
      <w:r>
        <w:rPr>
          <w:sz w:val="26"/>
        </w:rPr>
        <w:t>%,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году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более</w:t>
      </w:r>
      <w:r>
        <w:rPr>
          <w:spacing w:val="40"/>
          <w:sz w:val="26"/>
        </w:rPr>
        <w:t xml:space="preserve"> </w:t>
      </w:r>
      <w:r w:rsidR="00DD13CE">
        <w:rPr>
          <w:spacing w:val="40"/>
          <w:sz w:val="26"/>
        </w:rPr>
        <w:br/>
      </w:r>
      <w:r>
        <w:rPr>
          <w:sz w:val="26"/>
        </w:rPr>
        <w:t>81 081 100</w:t>
      </w:r>
      <w:r>
        <w:rPr>
          <w:spacing w:val="40"/>
          <w:sz w:val="26"/>
        </w:rPr>
        <w:t xml:space="preserve"> </w:t>
      </w:r>
      <w:r>
        <w:rPr>
          <w:sz w:val="26"/>
        </w:rPr>
        <w:t>(восемьдесят</w:t>
      </w:r>
      <w:r>
        <w:rPr>
          <w:spacing w:val="40"/>
          <w:sz w:val="26"/>
        </w:rPr>
        <w:t xml:space="preserve"> </w:t>
      </w:r>
      <w:r>
        <w:rPr>
          <w:sz w:val="26"/>
        </w:rPr>
        <w:t>один</w:t>
      </w:r>
      <w:r>
        <w:rPr>
          <w:spacing w:val="40"/>
          <w:sz w:val="26"/>
        </w:rPr>
        <w:t xml:space="preserve"> </w:t>
      </w:r>
      <w:r>
        <w:rPr>
          <w:sz w:val="26"/>
        </w:rPr>
        <w:t>миллион восемьдесят</w:t>
      </w:r>
      <w:r>
        <w:rPr>
          <w:spacing w:val="40"/>
          <w:sz w:val="26"/>
        </w:rPr>
        <w:t xml:space="preserve"> </w:t>
      </w:r>
      <w:r>
        <w:rPr>
          <w:sz w:val="26"/>
        </w:rPr>
        <w:t>одна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тысяча</w:t>
      </w:r>
      <w:r>
        <w:rPr>
          <w:spacing w:val="40"/>
          <w:sz w:val="26"/>
        </w:rPr>
        <w:t xml:space="preserve"> </w:t>
      </w:r>
      <w:r>
        <w:rPr>
          <w:sz w:val="26"/>
        </w:rPr>
        <w:t>сто)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>00</w:t>
      </w:r>
      <w:r>
        <w:rPr>
          <w:spacing w:val="40"/>
          <w:sz w:val="26"/>
        </w:rPr>
        <w:t xml:space="preserve"> </w:t>
      </w:r>
      <w:r>
        <w:rPr>
          <w:sz w:val="26"/>
        </w:rPr>
        <w:t>копеек</w:t>
      </w:r>
      <w:proofErr w:type="gramStart"/>
      <w:r>
        <w:rPr>
          <w:sz w:val="26"/>
        </w:rPr>
        <w:t>.».</w:t>
      </w:r>
      <w:proofErr w:type="gramEnd"/>
    </w:p>
    <w:p w:rsidR="008E1532" w:rsidRDefault="00C12346" w:rsidP="00DD13CE">
      <w:pPr>
        <w:pStyle w:val="a5"/>
        <w:numPr>
          <w:ilvl w:val="1"/>
          <w:numId w:val="1"/>
        </w:numPr>
        <w:tabs>
          <w:tab w:val="left" w:pos="1069"/>
        </w:tabs>
        <w:spacing w:before="0"/>
        <w:ind w:left="0" w:firstLine="432"/>
        <w:jc w:val="both"/>
        <w:rPr>
          <w:sz w:val="26"/>
        </w:rPr>
      </w:pPr>
      <w:r>
        <w:rPr>
          <w:sz w:val="26"/>
        </w:rPr>
        <w:t>Приложение № 1 к Соглашению изложить в редакции согласно приложению № 1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8E1532" w:rsidRDefault="00DD13CE" w:rsidP="00DD13CE">
      <w:pPr>
        <w:pStyle w:val="a5"/>
        <w:numPr>
          <w:ilvl w:val="1"/>
          <w:numId w:val="1"/>
        </w:numPr>
        <w:tabs>
          <w:tab w:val="left" w:pos="0"/>
        </w:tabs>
        <w:spacing w:before="0"/>
        <w:ind w:left="0" w:firstLine="567"/>
        <w:jc w:val="both"/>
        <w:rPr>
          <w:sz w:val="26"/>
        </w:rPr>
      </w:pPr>
      <w:bookmarkStart w:id="0" w:name="_GoBack"/>
      <w:bookmarkEnd w:id="0"/>
      <w:r>
        <w:rPr>
          <w:sz w:val="26"/>
        </w:rPr>
        <w:t>Р</w:t>
      </w:r>
      <w:r w:rsidR="00C12346">
        <w:rPr>
          <w:sz w:val="26"/>
        </w:rPr>
        <w:t>аздел</w:t>
      </w:r>
      <w:r w:rsidR="00C12346">
        <w:rPr>
          <w:spacing w:val="80"/>
          <w:w w:val="150"/>
          <w:sz w:val="26"/>
        </w:rPr>
        <w:t xml:space="preserve"> </w:t>
      </w:r>
      <w:r w:rsidR="00C12346">
        <w:rPr>
          <w:sz w:val="26"/>
        </w:rPr>
        <w:t>VIII</w:t>
      </w:r>
      <w:r w:rsidR="00C12346">
        <w:rPr>
          <w:spacing w:val="80"/>
          <w:w w:val="150"/>
          <w:sz w:val="26"/>
        </w:rPr>
        <w:t xml:space="preserve"> </w:t>
      </w:r>
      <w:r w:rsidR="00C12346">
        <w:rPr>
          <w:sz w:val="26"/>
        </w:rPr>
        <w:t>изложить</w:t>
      </w:r>
      <w:r w:rsidR="00C12346">
        <w:rPr>
          <w:spacing w:val="80"/>
          <w:sz w:val="26"/>
        </w:rPr>
        <w:t xml:space="preserve"> </w:t>
      </w:r>
      <w:r w:rsidR="00C12346">
        <w:rPr>
          <w:sz w:val="26"/>
        </w:rPr>
        <w:t>в</w:t>
      </w:r>
      <w:r w:rsidR="00C12346">
        <w:rPr>
          <w:spacing w:val="80"/>
          <w:w w:val="150"/>
          <w:sz w:val="26"/>
        </w:rPr>
        <w:t xml:space="preserve"> </w:t>
      </w:r>
      <w:r w:rsidR="00C12346">
        <w:rPr>
          <w:sz w:val="26"/>
        </w:rPr>
        <w:t>следующей</w:t>
      </w:r>
      <w:r w:rsidR="00C12346">
        <w:rPr>
          <w:spacing w:val="80"/>
          <w:sz w:val="26"/>
        </w:rPr>
        <w:t xml:space="preserve"> </w:t>
      </w:r>
      <w:r w:rsidR="00C12346">
        <w:rPr>
          <w:sz w:val="26"/>
        </w:rPr>
        <w:t>редакции:</w:t>
      </w:r>
      <w:r w:rsidR="00C12346">
        <w:rPr>
          <w:sz w:val="26"/>
        </w:rPr>
        <w:tab/>
      </w:r>
      <w:r w:rsidR="00C12346">
        <w:rPr>
          <w:spacing w:val="-2"/>
          <w:sz w:val="26"/>
        </w:rPr>
        <w:t xml:space="preserve">«VIII. </w:t>
      </w:r>
      <w:r w:rsidR="00C12346">
        <w:rPr>
          <w:sz w:val="26"/>
        </w:rPr>
        <w:t>Платежные реквизиты 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8E1532" w:rsidTr="00DD13CE">
        <w:trPr>
          <w:trHeight w:val="789"/>
        </w:trPr>
        <w:tc>
          <w:tcPr>
            <w:tcW w:w="4820" w:type="dxa"/>
            <w:vAlign w:val="center"/>
          </w:tcPr>
          <w:p w:rsidR="008E1532" w:rsidRDefault="00C12346" w:rsidP="00DD13CE">
            <w:pPr>
              <w:pStyle w:val="TableParagraph"/>
              <w:spacing w:before="87" w:line="247" w:lineRule="auto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394" w:type="dxa"/>
            <w:vAlign w:val="center"/>
          </w:tcPr>
          <w:p w:rsidR="008E1532" w:rsidRDefault="00C12346" w:rsidP="00DD13CE">
            <w:pPr>
              <w:pStyle w:val="TableParagraph"/>
              <w:spacing w:before="238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DD13CE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8E1532" w:rsidTr="00DD13CE">
        <w:trPr>
          <w:trHeight w:val="460"/>
        </w:trPr>
        <w:tc>
          <w:tcPr>
            <w:tcW w:w="4820" w:type="dxa"/>
            <w:tcBorders>
              <w:bottom w:val="nil"/>
            </w:tcBorders>
          </w:tcPr>
          <w:p w:rsidR="008E1532" w:rsidRDefault="00C12346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394" w:type="dxa"/>
            <w:tcBorders>
              <w:bottom w:val="nil"/>
            </w:tcBorders>
          </w:tcPr>
          <w:p w:rsidR="008E1532" w:rsidRDefault="00C12346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8E1532" w:rsidTr="00DD13CE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8E1532" w:rsidTr="00DD13CE">
        <w:trPr>
          <w:trHeight w:val="308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8E1532" w:rsidTr="00DD13CE">
        <w:trPr>
          <w:trHeight w:val="412"/>
        </w:trPr>
        <w:tc>
          <w:tcPr>
            <w:tcW w:w="4820" w:type="dxa"/>
            <w:tcBorders>
              <w:top w:val="nil"/>
            </w:tcBorders>
          </w:tcPr>
          <w:p w:rsidR="008E1532" w:rsidRDefault="00C1234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394" w:type="dxa"/>
            <w:tcBorders>
              <w:top w:val="nil"/>
            </w:tcBorders>
          </w:tcPr>
          <w:p w:rsidR="008E1532" w:rsidRDefault="008E1532">
            <w:pPr>
              <w:pStyle w:val="TableParagraph"/>
              <w:rPr>
                <w:sz w:val="24"/>
              </w:rPr>
            </w:pPr>
          </w:p>
        </w:tc>
      </w:tr>
      <w:tr w:rsidR="008E1532" w:rsidTr="00DD13CE">
        <w:trPr>
          <w:trHeight w:val="460"/>
        </w:trPr>
        <w:tc>
          <w:tcPr>
            <w:tcW w:w="4820" w:type="dxa"/>
            <w:tcBorders>
              <w:bottom w:val="nil"/>
            </w:tcBorders>
          </w:tcPr>
          <w:p w:rsidR="008E1532" w:rsidRDefault="00C12346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394" w:type="dxa"/>
            <w:tcBorders>
              <w:bottom w:val="nil"/>
            </w:tcBorders>
          </w:tcPr>
          <w:p w:rsidR="008E1532" w:rsidRDefault="00C12346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8E1532" w:rsidTr="00DD13CE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8E1532" w:rsidTr="00DD13CE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6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СЕВЕРО-ЗАПАДНОЕ</w:t>
            </w:r>
            <w:proofErr w:type="gramEnd"/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БАНКА</w:t>
            </w:r>
          </w:p>
        </w:tc>
      </w:tr>
      <w:tr w:rsidR="008E1532" w:rsidTr="00DD13CE">
        <w:trPr>
          <w:trHeight w:val="308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РОССИИ//УФК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8E1532" w:rsidTr="00DD13CE">
        <w:trPr>
          <w:trHeight w:val="400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8E1532" w:rsidTr="00DD13CE">
        <w:trPr>
          <w:trHeight w:val="400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8E1532" w:rsidTr="00DD13CE">
        <w:trPr>
          <w:trHeight w:val="401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8E1532" w:rsidTr="00DD13CE">
        <w:trPr>
          <w:trHeight w:val="488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8E1532" w:rsidTr="00DD13CE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8E1532" w:rsidTr="00DD13CE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8E1532" w:rsidTr="00DD13CE">
        <w:trPr>
          <w:trHeight w:val="401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8E1532" w:rsidTr="00DD13CE">
        <w:trPr>
          <w:trHeight w:val="488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8E1532" w:rsidTr="00DD13CE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8E1532" w:rsidTr="00DD13CE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8E1532" w:rsidTr="00DD13CE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8E1532" w:rsidRDefault="00C1234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8E1532" w:rsidTr="00DD13CE">
        <w:trPr>
          <w:trHeight w:val="489"/>
        </w:trPr>
        <w:tc>
          <w:tcPr>
            <w:tcW w:w="4820" w:type="dxa"/>
            <w:tcBorders>
              <w:top w:val="nil"/>
            </w:tcBorders>
          </w:tcPr>
          <w:p w:rsidR="008E1532" w:rsidRDefault="008E1532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8E1532" w:rsidRDefault="00C1234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25152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8E1532" w:rsidRDefault="00C12346" w:rsidP="00DD13CE">
      <w:pPr>
        <w:ind w:right="2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8E1532" w:rsidRDefault="00C12346" w:rsidP="00DD13CE">
      <w:pPr>
        <w:pStyle w:val="a5"/>
        <w:numPr>
          <w:ilvl w:val="0"/>
          <w:numId w:val="1"/>
        </w:numPr>
        <w:tabs>
          <w:tab w:val="left" w:pos="0"/>
        </w:tabs>
        <w:spacing w:before="0"/>
        <w:ind w:left="0" w:right="2" w:firstLine="591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8E1532" w:rsidRDefault="00C12346" w:rsidP="00DD13CE">
      <w:pPr>
        <w:pStyle w:val="a5"/>
        <w:numPr>
          <w:ilvl w:val="0"/>
          <w:numId w:val="1"/>
        </w:numPr>
        <w:tabs>
          <w:tab w:val="left" w:pos="0"/>
        </w:tabs>
        <w:spacing w:before="0" w:line="247" w:lineRule="auto"/>
        <w:ind w:left="0" w:right="2" w:firstLine="591"/>
        <w:jc w:val="both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8E1532" w:rsidRDefault="00C12346" w:rsidP="00DD13CE">
      <w:pPr>
        <w:pStyle w:val="a5"/>
        <w:numPr>
          <w:ilvl w:val="0"/>
          <w:numId w:val="1"/>
        </w:numPr>
        <w:tabs>
          <w:tab w:val="left" w:pos="0"/>
          <w:tab w:val="left" w:pos="945"/>
        </w:tabs>
        <w:spacing w:before="0" w:line="247" w:lineRule="auto"/>
        <w:ind w:left="0" w:right="2" w:firstLine="591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8E1532" w:rsidRDefault="00C12346" w:rsidP="00DD13CE">
      <w:pPr>
        <w:pStyle w:val="a5"/>
        <w:numPr>
          <w:ilvl w:val="0"/>
          <w:numId w:val="1"/>
        </w:numPr>
        <w:tabs>
          <w:tab w:val="left" w:pos="0"/>
          <w:tab w:val="left" w:pos="1091"/>
        </w:tabs>
        <w:spacing w:before="0" w:line="247" w:lineRule="auto"/>
        <w:ind w:left="0" w:right="2" w:firstLine="591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</w:t>
      </w:r>
      <w:r>
        <w:rPr>
          <w:spacing w:val="76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76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 w:rsidR="00DD13CE">
        <w:rPr>
          <w:spacing w:val="80"/>
          <w:sz w:val="26"/>
        </w:rPr>
        <w:br/>
      </w:r>
      <w:r>
        <w:rPr>
          <w:sz w:val="26"/>
        </w:rPr>
        <w:t>и</w:t>
      </w:r>
      <w:r>
        <w:rPr>
          <w:spacing w:val="78"/>
          <w:sz w:val="26"/>
        </w:rPr>
        <w:t xml:space="preserve"> </w:t>
      </w:r>
      <w:r>
        <w:rPr>
          <w:sz w:val="26"/>
        </w:rPr>
        <w:t>подписано</w:t>
      </w:r>
      <w:r>
        <w:rPr>
          <w:spacing w:val="78"/>
          <w:sz w:val="26"/>
        </w:rPr>
        <w:t xml:space="preserve"> </w:t>
      </w:r>
      <w:r>
        <w:rPr>
          <w:sz w:val="26"/>
        </w:rPr>
        <w:t>усиленными</w:t>
      </w:r>
    </w:p>
    <w:p w:rsidR="008E1532" w:rsidRDefault="00C12346" w:rsidP="00DD13CE">
      <w:pPr>
        <w:pStyle w:val="a3"/>
        <w:tabs>
          <w:tab w:val="left" w:pos="0"/>
        </w:tabs>
        <w:spacing w:line="247" w:lineRule="auto"/>
        <w:ind w:right="2" w:firstLine="591"/>
        <w:jc w:val="both"/>
      </w:pPr>
      <w:r>
        <w:t>квалифицированными</w:t>
      </w:r>
      <w:r>
        <w:rPr>
          <w:spacing w:val="80"/>
          <w:w w:val="150"/>
        </w:rPr>
        <w:t xml:space="preserve"> </w:t>
      </w:r>
      <w:r>
        <w:t>электронными</w:t>
      </w:r>
      <w:r>
        <w:rPr>
          <w:spacing w:val="80"/>
          <w:w w:val="150"/>
        </w:rPr>
        <w:t xml:space="preserve"> </w:t>
      </w:r>
      <w:r>
        <w:t>подписями</w:t>
      </w:r>
      <w:r>
        <w:rPr>
          <w:spacing w:val="80"/>
          <w:w w:val="150"/>
        </w:rPr>
        <w:t xml:space="preserve"> </w:t>
      </w:r>
      <w:r>
        <w:t>лиц,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от имени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соглашения.</w:t>
      </w:r>
    </w:p>
    <w:p w:rsidR="00DD13CE" w:rsidRDefault="00DD13CE" w:rsidP="00DD13CE">
      <w:pPr>
        <w:pStyle w:val="a3"/>
        <w:tabs>
          <w:tab w:val="left" w:pos="0"/>
        </w:tabs>
        <w:spacing w:line="247" w:lineRule="auto"/>
        <w:ind w:right="2" w:firstLine="591"/>
        <w:jc w:val="both"/>
      </w:pPr>
    </w:p>
    <w:p w:rsidR="00DD13CE" w:rsidRDefault="00DD13CE" w:rsidP="00DD13CE">
      <w:pPr>
        <w:pStyle w:val="a3"/>
        <w:tabs>
          <w:tab w:val="left" w:pos="0"/>
        </w:tabs>
        <w:spacing w:line="247" w:lineRule="auto"/>
        <w:ind w:right="2" w:firstLine="591"/>
        <w:jc w:val="both"/>
      </w:pPr>
    </w:p>
    <w:p w:rsidR="00DD13CE" w:rsidRDefault="00DD13CE" w:rsidP="00DD13CE">
      <w:pPr>
        <w:pStyle w:val="a3"/>
        <w:tabs>
          <w:tab w:val="left" w:pos="0"/>
        </w:tabs>
        <w:spacing w:line="247" w:lineRule="auto"/>
        <w:ind w:right="2" w:firstLine="591"/>
        <w:jc w:val="both"/>
      </w:pPr>
    </w:p>
    <w:p w:rsidR="00DD13CE" w:rsidRDefault="00DD13CE" w:rsidP="00DD13CE">
      <w:pPr>
        <w:pStyle w:val="a3"/>
        <w:tabs>
          <w:tab w:val="left" w:pos="0"/>
        </w:tabs>
        <w:spacing w:line="247" w:lineRule="auto"/>
        <w:ind w:right="2" w:firstLine="591"/>
        <w:jc w:val="both"/>
      </w:pPr>
    </w:p>
    <w:p w:rsidR="008E1532" w:rsidRDefault="00C12346" w:rsidP="00DD13CE">
      <w:pPr>
        <w:pStyle w:val="a5"/>
        <w:numPr>
          <w:ilvl w:val="0"/>
          <w:numId w:val="1"/>
        </w:numPr>
        <w:tabs>
          <w:tab w:val="left" w:pos="0"/>
        </w:tabs>
        <w:spacing w:before="0" w:after="32"/>
        <w:ind w:left="0" w:right="2" w:firstLine="591"/>
        <w:jc w:val="both"/>
        <w:rPr>
          <w:sz w:val="26"/>
        </w:rPr>
      </w:pPr>
      <w:r>
        <w:rPr>
          <w:sz w:val="26"/>
        </w:rPr>
        <w:lastRenderedPageBreak/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8E1532" w:rsidTr="00DD13CE">
        <w:trPr>
          <w:trHeight w:val="645"/>
        </w:trPr>
        <w:tc>
          <w:tcPr>
            <w:tcW w:w="4678" w:type="dxa"/>
          </w:tcPr>
          <w:p w:rsidR="008E1532" w:rsidRDefault="00C12346" w:rsidP="00DD13CE">
            <w:pPr>
              <w:pStyle w:val="TableParagraph"/>
              <w:spacing w:before="4" w:line="31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536" w:type="dxa"/>
          </w:tcPr>
          <w:p w:rsidR="008E1532" w:rsidRDefault="00C12346" w:rsidP="00DD13CE">
            <w:pPr>
              <w:pStyle w:val="TableParagraph"/>
              <w:spacing w:before="167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DD13CE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8E1532" w:rsidTr="00DD13CE">
        <w:trPr>
          <w:trHeight w:val="665"/>
        </w:trPr>
        <w:tc>
          <w:tcPr>
            <w:tcW w:w="4678" w:type="dxa"/>
          </w:tcPr>
          <w:p w:rsidR="008E1532" w:rsidRDefault="00C12346" w:rsidP="00DD13CE">
            <w:pPr>
              <w:pStyle w:val="TableParagraph"/>
              <w:tabs>
                <w:tab w:val="left" w:pos="1902"/>
              </w:tabs>
              <w:spacing w:before="177"/>
              <w:ind w:left="30"/>
              <w:jc w:val="center"/>
              <w:rPr>
                <w:sz w:val="26"/>
              </w:rPr>
            </w:pPr>
            <w:r>
              <w:rPr>
                <w:sz w:val="26"/>
              </w:rPr>
              <w:t>/Котова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Евгения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Григорьевна</w:t>
            </w:r>
          </w:p>
        </w:tc>
        <w:tc>
          <w:tcPr>
            <w:tcW w:w="4536" w:type="dxa"/>
          </w:tcPr>
          <w:p w:rsidR="008E1532" w:rsidRDefault="00C12346" w:rsidP="00DD13CE">
            <w:pPr>
              <w:pStyle w:val="TableParagraph"/>
              <w:tabs>
                <w:tab w:val="left" w:pos="2125"/>
              </w:tabs>
              <w:spacing w:before="25" w:line="247" w:lineRule="auto"/>
              <w:ind w:left="1780" w:right="263" w:hanging="1527"/>
              <w:jc w:val="center"/>
              <w:rPr>
                <w:sz w:val="26"/>
              </w:rPr>
            </w:pP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8E1532" w:rsidRDefault="008E1532">
      <w:pPr>
        <w:pStyle w:val="TableParagraph"/>
        <w:spacing w:line="247" w:lineRule="auto"/>
        <w:rPr>
          <w:sz w:val="26"/>
        </w:rPr>
        <w:sectPr w:rsidR="008E1532" w:rsidSect="00DD13CE">
          <w:footerReference w:type="default" r:id="rId8"/>
          <w:pgSz w:w="11910" w:h="16840"/>
          <w:pgMar w:top="1134" w:right="851" w:bottom="1134" w:left="1701" w:header="0" w:footer="866" w:gutter="0"/>
          <w:cols w:space="720"/>
          <w:docGrid w:linePitch="299"/>
        </w:sectPr>
      </w:pPr>
    </w:p>
    <w:p w:rsidR="008E1532" w:rsidRDefault="00C12346">
      <w:pPr>
        <w:spacing w:before="69"/>
        <w:ind w:left="156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8E1532" w:rsidRDefault="00C12346">
      <w:pPr>
        <w:tabs>
          <w:tab w:val="left" w:pos="22207"/>
        </w:tabs>
        <w:spacing w:before="2"/>
        <w:ind w:left="156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3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056-09-2025-583/2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3"/>
          <w:sz w:val="19"/>
        </w:rPr>
        <w:t xml:space="preserve"> </w:t>
      </w:r>
      <w:r>
        <w:rPr>
          <w:sz w:val="19"/>
        </w:rPr>
        <w:t>«</w:t>
      </w:r>
      <w:r>
        <w:rPr>
          <w:spacing w:val="76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8E1532" w:rsidRDefault="008E1532">
      <w:pPr>
        <w:pStyle w:val="a3"/>
        <w:spacing w:before="78"/>
        <w:rPr>
          <w:sz w:val="19"/>
        </w:rPr>
      </w:pPr>
    </w:p>
    <w:p w:rsidR="008E1532" w:rsidRDefault="00C12346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E1532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E1532" w:rsidRDefault="00C12346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E1532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1532" w:rsidRDefault="008E1532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E1532" w:rsidRDefault="00C12346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8E1532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1532" w:rsidRDefault="00C12346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8E1532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1532" w:rsidRDefault="008E1532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E1532" w:rsidRDefault="00C12346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8E1532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1532" w:rsidRDefault="008E1532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E1532" w:rsidRDefault="008E1532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E1532" w:rsidRDefault="00C12346">
                                  <w:pPr>
                                    <w:pStyle w:val="TableParagraph"/>
                                    <w:spacing w:before="1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</w:t>
                                  </w:r>
                                  <w:proofErr w:type="gramEnd"/>
                                </w:p>
                              </w:tc>
                            </w:tr>
                            <w:tr w:rsidR="008E1532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1532" w:rsidRDefault="00C12346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</w:t>
                                  </w:r>
                                  <w:proofErr w:type="gramEnd"/>
                                </w:p>
                              </w:tc>
                            </w:tr>
                            <w:tr w:rsidR="008E1532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1532" w:rsidRDefault="008E153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E1532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E1532" w:rsidRDefault="00C12346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8E1532" w:rsidRDefault="008E153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QkS1ka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E1532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E1532" w:rsidRDefault="00C12346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E1532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1532" w:rsidRDefault="008E1532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8E1532" w:rsidRDefault="00C12346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8E1532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1532" w:rsidRDefault="00C12346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8E1532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1532" w:rsidRDefault="008E1532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8E1532" w:rsidRDefault="00C12346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8E1532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1532" w:rsidRDefault="008E1532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8E1532" w:rsidRDefault="008E1532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8E1532" w:rsidRDefault="00C12346">
                            <w:pPr>
                              <w:pStyle w:val="TableParagraph"/>
                              <w:spacing w:before="1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spacing w:val="-5"/>
                                <w:sz w:val="21"/>
                              </w:rPr>
                              <w:t>4</w:t>
                            </w:r>
                            <w:proofErr w:type="gramEnd"/>
                          </w:p>
                        </w:tc>
                      </w:tr>
                      <w:tr w:rsidR="008E1532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1532" w:rsidRDefault="00C12346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spacing w:val="-5"/>
                                <w:sz w:val="21"/>
                              </w:rPr>
                              <w:t>4</w:t>
                            </w:r>
                            <w:proofErr w:type="gramEnd"/>
                          </w:p>
                        </w:tc>
                      </w:tr>
                      <w:tr w:rsidR="008E1532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E1532" w:rsidRDefault="008E153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E1532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E1532" w:rsidRDefault="00C12346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8E1532" w:rsidRDefault="008E153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8E1532" w:rsidRDefault="008E1532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8E1532">
        <w:trPr>
          <w:trHeight w:val="587"/>
        </w:trPr>
        <w:tc>
          <w:tcPr>
            <w:tcW w:w="5585" w:type="dxa"/>
          </w:tcPr>
          <w:p w:rsidR="008E1532" w:rsidRDefault="00C12346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8E1532" w:rsidRDefault="00C12346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E1532" w:rsidRDefault="00C12346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E1532">
        <w:trPr>
          <w:trHeight w:val="395"/>
        </w:trPr>
        <w:tc>
          <w:tcPr>
            <w:tcW w:w="5585" w:type="dxa"/>
          </w:tcPr>
          <w:p w:rsidR="008E1532" w:rsidRDefault="00C1234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8E1532" w:rsidRDefault="00C12346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E1532" w:rsidRDefault="00C12346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8E1532">
        <w:trPr>
          <w:trHeight w:val="535"/>
        </w:trPr>
        <w:tc>
          <w:tcPr>
            <w:tcW w:w="5585" w:type="dxa"/>
          </w:tcPr>
          <w:p w:rsidR="008E1532" w:rsidRDefault="00C12346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8E1532" w:rsidRDefault="008E1532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E1532" w:rsidRDefault="00C12346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E1532" w:rsidRDefault="008E1532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E1532" w:rsidRDefault="00C12346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E1532">
        <w:trPr>
          <w:trHeight w:val="375"/>
        </w:trPr>
        <w:tc>
          <w:tcPr>
            <w:tcW w:w="5585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8E1532" w:rsidRDefault="00C12346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</w:tr>
      <w:tr w:rsidR="008E1532">
        <w:trPr>
          <w:trHeight w:val="522"/>
        </w:trPr>
        <w:tc>
          <w:tcPr>
            <w:tcW w:w="5585" w:type="dxa"/>
          </w:tcPr>
          <w:p w:rsidR="008E1532" w:rsidRDefault="00C12346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8E1532" w:rsidRDefault="00C12346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2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2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"Борьба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сахарным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диабетом"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E1532" w:rsidRDefault="00C12346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8E1532">
        <w:trPr>
          <w:trHeight w:val="453"/>
        </w:trPr>
        <w:tc>
          <w:tcPr>
            <w:tcW w:w="5585" w:type="dxa"/>
          </w:tcPr>
          <w:p w:rsidR="008E1532" w:rsidRDefault="00C1234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8E1532" w:rsidRDefault="00C12346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Борьба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сахарным</w:t>
            </w:r>
            <w:r>
              <w:rPr>
                <w:spacing w:val="3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диабетом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E1532" w:rsidRDefault="00C12346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8E1532">
        <w:trPr>
          <w:trHeight w:val="545"/>
        </w:trPr>
        <w:tc>
          <w:tcPr>
            <w:tcW w:w="5585" w:type="dxa"/>
          </w:tcPr>
          <w:p w:rsidR="008E1532" w:rsidRDefault="00C1234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8E1532" w:rsidRDefault="00C12346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</w:p>
          <w:p w:rsidR="008E1532" w:rsidRDefault="00C12346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</w:tr>
    </w:tbl>
    <w:p w:rsidR="008E1532" w:rsidRDefault="00C12346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8E1532" w:rsidRDefault="008E1532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  <w:gridCol w:w="1209"/>
        <w:gridCol w:w="1209"/>
        <w:gridCol w:w="1210"/>
      </w:tblGrid>
      <w:tr w:rsidR="008E1532">
        <w:trPr>
          <w:trHeight w:val="551"/>
        </w:trPr>
        <w:tc>
          <w:tcPr>
            <w:tcW w:w="3628" w:type="dxa"/>
            <w:gridSpan w:val="2"/>
            <w:vMerge w:val="restart"/>
          </w:tcPr>
          <w:p w:rsidR="008E1532" w:rsidRDefault="008E1532">
            <w:pPr>
              <w:pStyle w:val="TableParagraph"/>
              <w:spacing w:before="15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81"/>
              <w:rPr>
                <w:sz w:val="17"/>
              </w:rPr>
            </w:pPr>
          </w:p>
          <w:p w:rsidR="008E1532" w:rsidRDefault="00C12346">
            <w:pPr>
              <w:pStyle w:val="TableParagraph"/>
              <w:spacing w:before="1" w:line="244" w:lineRule="auto"/>
              <w:ind w:left="740" w:right="17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8E1532" w:rsidRDefault="008E1532">
            <w:pPr>
              <w:pStyle w:val="TableParagraph"/>
              <w:spacing w:before="176"/>
              <w:rPr>
                <w:sz w:val="17"/>
              </w:rPr>
            </w:pPr>
          </w:p>
          <w:p w:rsidR="008E1532" w:rsidRDefault="00C12346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81"/>
              <w:rPr>
                <w:sz w:val="17"/>
              </w:rPr>
            </w:pPr>
          </w:p>
          <w:p w:rsidR="008E1532" w:rsidRDefault="00C12346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1" w:type="dxa"/>
            <w:gridSpan w:val="6"/>
          </w:tcPr>
          <w:p w:rsidR="008E1532" w:rsidRDefault="00C12346">
            <w:pPr>
              <w:pStyle w:val="TableParagraph"/>
              <w:spacing w:before="76" w:line="244" w:lineRule="auto"/>
              <w:ind w:left="1281" w:right="128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8" w:type="dxa"/>
            <w:gridSpan w:val="3"/>
            <w:vMerge w:val="restart"/>
          </w:tcPr>
          <w:p w:rsidR="008E1532" w:rsidRDefault="008E1532">
            <w:pPr>
              <w:pStyle w:val="TableParagraph"/>
              <w:spacing w:before="15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600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8E1532" w:rsidRDefault="00C12346">
            <w:pPr>
              <w:pStyle w:val="TableParagraph"/>
              <w:spacing w:before="145" w:line="244" w:lineRule="auto"/>
              <w:ind w:right="1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8E1532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8E1532" w:rsidRDefault="00C12346">
            <w:pPr>
              <w:pStyle w:val="TableParagraph"/>
              <w:spacing w:before="63"/>
              <w:ind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3"/>
          </w:tcPr>
          <w:p w:rsidR="008E1532" w:rsidRDefault="00C12346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</w:tr>
      <w:tr w:rsidR="008E1532">
        <w:trPr>
          <w:trHeight w:val="438"/>
        </w:trPr>
        <w:tc>
          <w:tcPr>
            <w:tcW w:w="2721" w:type="dxa"/>
          </w:tcPr>
          <w:p w:rsidR="008E1532" w:rsidRDefault="00C12346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8E1532" w:rsidRDefault="00C12346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120"/>
              <w:ind w:right="11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120"/>
              <w:ind w:right="13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8E1532" w:rsidRDefault="00C12346">
            <w:pPr>
              <w:pStyle w:val="TableParagraph"/>
              <w:spacing w:before="120"/>
              <w:ind w:right="15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120"/>
              <w:ind w:right="17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120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120"/>
              <w:ind w:left="3" w:right="2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120"/>
              <w:ind w:left="3" w:right="22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120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120"/>
              <w:ind w:left="3" w:right="21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120"/>
              <w:ind w:left="3" w:right="21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120"/>
              <w:ind w:right="18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8E1532">
        <w:trPr>
          <w:trHeight w:val="325"/>
        </w:trPr>
        <w:tc>
          <w:tcPr>
            <w:tcW w:w="2721" w:type="dxa"/>
          </w:tcPr>
          <w:p w:rsidR="008E1532" w:rsidRDefault="00C12346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8E1532" w:rsidRDefault="00C12346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8E1532" w:rsidRDefault="00C12346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8E1532" w:rsidRDefault="00C12346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8E1532" w:rsidRDefault="00C12346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1" w:type="dxa"/>
          </w:tcPr>
          <w:p w:rsidR="008E1532" w:rsidRDefault="00C12346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58"/>
              <w:ind w:left="20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58"/>
              <w:ind w:left="21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58"/>
              <w:ind w:left="21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9" w:type="dxa"/>
          </w:tcPr>
          <w:p w:rsidR="008E1532" w:rsidRDefault="00C12346">
            <w:pPr>
              <w:pStyle w:val="TableParagraph"/>
              <w:spacing w:before="58"/>
              <w:ind w:left="22" w:right="1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8E1532" w:rsidRDefault="00C12346">
            <w:pPr>
              <w:pStyle w:val="TableParagraph"/>
              <w:spacing w:before="58"/>
              <w:ind w:lef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</w:tr>
      <w:tr w:rsidR="008E1532">
        <w:trPr>
          <w:trHeight w:val="1212"/>
        </w:trPr>
        <w:tc>
          <w:tcPr>
            <w:tcW w:w="2721" w:type="dxa"/>
          </w:tcPr>
          <w:p w:rsidR="008E1532" w:rsidRDefault="00C12346">
            <w:pPr>
              <w:pStyle w:val="TableParagraph"/>
              <w:spacing w:before="111" w:line="244" w:lineRule="auto"/>
              <w:ind w:left="45" w:right="155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беременных женщин с сахарным диабетом системами непрерывного мониторинга </w:t>
            </w:r>
            <w:r>
              <w:rPr>
                <w:spacing w:val="-2"/>
                <w:sz w:val="17"/>
              </w:rPr>
              <w:t>глюкозы</w:t>
            </w:r>
          </w:p>
        </w:tc>
        <w:tc>
          <w:tcPr>
            <w:tcW w:w="907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51520</w:t>
            </w:r>
          </w:p>
        </w:tc>
        <w:tc>
          <w:tcPr>
            <w:tcW w:w="2268" w:type="dxa"/>
          </w:tcPr>
          <w:p w:rsidR="008E1532" w:rsidRDefault="00C12346">
            <w:pPr>
              <w:pStyle w:val="TableParagraph"/>
              <w:spacing w:before="8" w:line="190" w:lineRule="atLeast"/>
              <w:ind w:left="45"/>
              <w:rPr>
                <w:sz w:val="17"/>
              </w:rPr>
            </w:pPr>
            <w:r>
              <w:rPr>
                <w:sz w:val="17"/>
              </w:rPr>
              <w:t>Беременные женщины с сахарным диабетом обеспечены системами непрерывного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мониторинга глюкозы, в том числе российского производства</w:t>
            </w:r>
          </w:p>
        </w:tc>
        <w:tc>
          <w:tcPr>
            <w:tcW w:w="1588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X200120000</w:t>
            </w:r>
          </w:p>
        </w:tc>
        <w:tc>
          <w:tcPr>
            <w:tcW w:w="681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10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70" w:right="18"/>
              <w:jc w:val="center"/>
              <w:rPr>
                <w:sz w:val="17"/>
              </w:rPr>
            </w:pPr>
            <w:r>
              <w:rPr>
                <w:sz w:val="17"/>
              </w:rPr>
              <w:t>161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289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149,00</w:t>
            </w:r>
          </w:p>
        </w:tc>
        <w:tc>
          <w:tcPr>
            <w:tcW w:w="1210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69" w:right="18"/>
              <w:jc w:val="center"/>
              <w:rPr>
                <w:sz w:val="17"/>
              </w:rPr>
            </w:pPr>
            <w:r>
              <w:rPr>
                <w:sz w:val="17"/>
              </w:rPr>
              <w:t>236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168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292,70</w:t>
            </w:r>
          </w:p>
        </w:tc>
        <w:tc>
          <w:tcPr>
            <w:tcW w:w="1211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64" w:right="15"/>
              <w:jc w:val="center"/>
              <w:rPr>
                <w:sz w:val="17"/>
              </w:rPr>
            </w:pPr>
            <w:r>
              <w:rPr>
                <w:sz w:val="17"/>
              </w:rPr>
              <w:t>231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660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285,70</w:t>
            </w:r>
          </w:p>
        </w:tc>
        <w:tc>
          <w:tcPr>
            <w:tcW w:w="1210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151" w:right="18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805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150" w:right="18"/>
              <w:jc w:val="center"/>
              <w:rPr>
                <w:sz w:val="17"/>
              </w:rPr>
            </w:pPr>
            <w:r>
              <w:rPr>
                <w:sz w:val="17"/>
              </w:rPr>
              <w:t>96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829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</w:tcPr>
          <w:p w:rsidR="008E1532" w:rsidRDefault="008E1532">
            <w:pPr>
              <w:pStyle w:val="TableParagraph"/>
              <w:rPr>
                <w:sz w:val="17"/>
              </w:rPr>
            </w:pPr>
          </w:p>
          <w:p w:rsidR="008E1532" w:rsidRDefault="008E1532">
            <w:pPr>
              <w:pStyle w:val="TableParagraph"/>
              <w:spacing w:before="111"/>
              <w:rPr>
                <w:sz w:val="17"/>
              </w:rPr>
            </w:pPr>
          </w:p>
          <w:p w:rsidR="008E1532" w:rsidRDefault="00C12346">
            <w:pPr>
              <w:pStyle w:val="TableParagraph"/>
              <w:ind w:left="169"/>
              <w:rPr>
                <w:sz w:val="17"/>
              </w:rPr>
            </w:pPr>
            <w:r>
              <w:rPr>
                <w:sz w:val="17"/>
              </w:rPr>
              <w:t>81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081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09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</w:tr>
      <w:tr w:rsidR="008E1532">
        <w:trPr>
          <w:trHeight w:val="325"/>
        </w:trPr>
        <w:tc>
          <w:tcPr>
            <w:tcW w:w="8165" w:type="dxa"/>
            <w:gridSpan w:val="5"/>
          </w:tcPr>
          <w:p w:rsidR="008E1532" w:rsidRDefault="00C12346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  <w:vMerge w:val="restart"/>
          </w:tcPr>
          <w:p w:rsidR="008E1532" w:rsidRDefault="00C12346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161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289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149,00</w:t>
            </w:r>
          </w:p>
        </w:tc>
        <w:tc>
          <w:tcPr>
            <w:tcW w:w="1210" w:type="dxa"/>
            <w:vMerge w:val="restart"/>
          </w:tcPr>
          <w:p w:rsidR="008E1532" w:rsidRDefault="00C12346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236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168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292,70</w:t>
            </w:r>
          </w:p>
        </w:tc>
        <w:tc>
          <w:tcPr>
            <w:tcW w:w="1211" w:type="dxa"/>
            <w:vMerge w:val="restart"/>
          </w:tcPr>
          <w:p w:rsidR="008E1532" w:rsidRDefault="00C12346">
            <w:pPr>
              <w:pStyle w:val="TableParagraph"/>
              <w:spacing w:before="133"/>
              <w:ind w:left="85"/>
              <w:rPr>
                <w:sz w:val="17"/>
              </w:rPr>
            </w:pPr>
            <w:r>
              <w:rPr>
                <w:sz w:val="17"/>
              </w:rPr>
              <w:t>231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660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285,70</w:t>
            </w:r>
          </w:p>
        </w:tc>
        <w:tc>
          <w:tcPr>
            <w:tcW w:w="1210" w:type="dxa"/>
            <w:vMerge w:val="restart"/>
          </w:tcPr>
          <w:p w:rsidR="008E1532" w:rsidRDefault="00C12346">
            <w:pPr>
              <w:pStyle w:val="TableParagraph"/>
              <w:spacing w:before="133"/>
              <w:ind w:left="170"/>
              <w:rPr>
                <w:sz w:val="17"/>
              </w:rPr>
            </w:pPr>
            <w:r>
              <w:rPr>
                <w:sz w:val="17"/>
              </w:rPr>
              <w:t>75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805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  <w:vMerge w:val="restart"/>
          </w:tcPr>
          <w:p w:rsidR="008E1532" w:rsidRDefault="00C12346">
            <w:pPr>
              <w:pStyle w:val="TableParagraph"/>
              <w:spacing w:before="133"/>
              <w:ind w:left="169"/>
              <w:rPr>
                <w:sz w:val="17"/>
              </w:rPr>
            </w:pPr>
            <w:r>
              <w:rPr>
                <w:sz w:val="17"/>
              </w:rPr>
              <w:t>96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829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  <w:vMerge w:val="restart"/>
          </w:tcPr>
          <w:p w:rsidR="008E1532" w:rsidRDefault="00C12346">
            <w:pPr>
              <w:pStyle w:val="TableParagraph"/>
              <w:spacing w:before="133"/>
              <w:ind w:left="169"/>
              <w:rPr>
                <w:sz w:val="17"/>
              </w:rPr>
            </w:pPr>
            <w:r>
              <w:rPr>
                <w:sz w:val="17"/>
              </w:rPr>
              <w:t>81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081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09" w:type="dxa"/>
            <w:vMerge w:val="restart"/>
          </w:tcPr>
          <w:p w:rsidR="008E1532" w:rsidRDefault="00C12346">
            <w:pPr>
              <w:pStyle w:val="TableParagraph"/>
              <w:spacing w:before="133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  <w:vMerge w:val="restart"/>
          </w:tcPr>
          <w:p w:rsidR="008E1532" w:rsidRDefault="00C12346">
            <w:pPr>
              <w:pStyle w:val="TableParagraph"/>
              <w:spacing w:before="133"/>
              <w:ind w:right="3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8E1532" w:rsidRDefault="00C12346">
            <w:pPr>
              <w:pStyle w:val="TableParagraph"/>
              <w:spacing w:before="133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  <w:vMerge w:val="restart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vMerge w:val="restart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 w:val="restart"/>
          </w:tcPr>
          <w:p w:rsidR="008E1532" w:rsidRDefault="008E1532">
            <w:pPr>
              <w:pStyle w:val="TableParagraph"/>
              <w:rPr>
                <w:sz w:val="18"/>
              </w:rPr>
            </w:pPr>
          </w:p>
        </w:tc>
      </w:tr>
      <w:tr w:rsidR="008E1532">
        <w:trPr>
          <w:trHeight w:val="135"/>
        </w:trPr>
        <w:tc>
          <w:tcPr>
            <w:tcW w:w="8165" w:type="dxa"/>
            <w:gridSpan w:val="5"/>
            <w:tcBorders>
              <w:left w:val="nil"/>
              <w:bottom w:val="nil"/>
            </w:tcBorders>
          </w:tcPr>
          <w:p w:rsidR="008E1532" w:rsidRDefault="008E1532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8E1532" w:rsidRDefault="008E1532">
            <w:pPr>
              <w:rPr>
                <w:sz w:val="2"/>
                <w:szCs w:val="2"/>
              </w:rPr>
            </w:pPr>
          </w:p>
        </w:tc>
      </w:tr>
    </w:tbl>
    <w:p w:rsidR="008E1532" w:rsidRDefault="008E1532">
      <w:pPr>
        <w:pStyle w:val="a3"/>
        <w:spacing w:before="135"/>
        <w:rPr>
          <w:sz w:val="20"/>
        </w:rPr>
      </w:pPr>
    </w:p>
    <w:p w:rsidR="008E1532" w:rsidRDefault="008E1532">
      <w:pPr>
        <w:pStyle w:val="a3"/>
        <w:rPr>
          <w:sz w:val="20"/>
        </w:rPr>
        <w:sectPr w:rsidR="008E1532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8E1532" w:rsidRDefault="008E1532">
      <w:pPr>
        <w:pStyle w:val="a3"/>
        <w:rPr>
          <w:sz w:val="23"/>
        </w:rPr>
      </w:pPr>
    </w:p>
    <w:p w:rsidR="008E1532" w:rsidRDefault="008E1532">
      <w:pPr>
        <w:pStyle w:val="a3"/>
        <w:rPr>
          <w:sz w:val="23"/>
        </w:rPr>
      </w:pPr>
    </w:p>
    <w:p w:rsidR="008E1532" w:rsidRDefault="008E1532">
      <w:pPr>
        <w:pStyle w:val="a3"/>
        <w:rPr>
          <w:sz w:val="23"/>
        </w:rPr>
      </w:pPr>
    </w:p>
    <w:p w:rsidR="008E1532" w:rsidRDefault="008E1532">
      <w:pPr>
        <w:pStyle w:val="a3"/>
        <w:spacing w:before="35"/>
        <w:rPr>
          <w:sz w:val="23"/>
        </w:rPr>
      </w:pPr>
    </w:p>
    <w:p w:rsidR="008E1532" w:rsidRDefault="00C12346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E1532" w:rsidRDefault="00C12346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E1532" w:rsidRDefault="00C12346">
      <w:pPr>
        <w:rPr>
          <w:sz w:val="23"/>
        </w:rPr>
      </w:pPr>
      <w:r>
        <w:br w:type="column"/>
      </w:r>
    </w:p>
    <w:p w:rsidR="008E1532" w:rsidRDefault="008E1532">
      <w:pPr>
        <w:pStyle w:val="a3"/>
        <w:spacing w:before="31"/>
        <w:rPr>
          <w:sz w:val="23"/>
        </w:rPr>
      </w:pPr>
    </w:p>
    <w:p w:rsidR="008E1532" w:rsidRDefault="00C12346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E1532" w:rsidRDefault="00C12346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E1532" w:rsidRDefault="00C12346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8E1532" w:rsidRDefault="008E1532">
      <w:pPr>
        <w:jc w:val="center"/>
        <w:rPr>
          <w:sz w:val="23"/>
        </w:rPr>
        <w:sectPr w:rsidR="008E1532">
          <w:type w:val="continuous"/>
          <w:pgSz w:w="23820" w:h="16840" w:orient="landscape"/>
          <w:pgMar w:top="480" w:right="425" w:bottom="106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rPr>
          <w:sz w:val="15"/>
        </w:rPr>
      </w:pPr>
    </w:p>
    <w:p w:rsidR="008E1532" w:rsidRDefault="008E1532">
      <w:pPr>
        <w:pStyle w:val="a3"/>
        <w:spacing w:before="79"/>
        <w:rPr>
          <w:sz w:val="15"/>
        </w:rPr>
      </w:pPr>
    </w:p>
    <w:p w:rsidR="008E1532" w:rsidRDefault="00C12346">
      <w:pPr>
        <w:spacing w:before="1"/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056-09-2025-</w:t>
      </w:r>
      <w:r>
        <w:rPr>
          <w:spacing w:val="-2"/>
          <w:w w:val="105"/>
          <w:sz w:val="15"/>
        </w:rPr>
        <w:t>583/2»</w:t>
      </w:r>
    </w:p>
    <w:sectPr w:rsidR="008E1532">
      <w:type w:val="continuous"/>
      <w:pgSz w:w="23820" w:h="16840" w:orient="landscape"/>
      <w:pgMar w:top="480" w:right="425" w:bottom="106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B06" w:rsidRDefault="00C12346">
      <w:r>
        <w:separator/>
      </w:r>
    </w:p>
  </w:endnote>
  <w:endnote w:type="continuationSeparator" w:id="0">
    <w:p w:rsidR="00174B06" w:rsidRDefault="00C1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532" w:rsidRDefault="00C1234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41BDF38C" wp14:editId="2F3513FB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1532" w:rsidRDefault="00C12346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DD13CE">
                            <w:rPr>
                              <w:noProof/>
                              <w:sz w:val="15"/>
                            </w:rPr>
                            <w:t>4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4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8E1532" w:rsidRDefault="00C12346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8E1532" w:rsidRDefault="00C12346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583/2»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.2pt;margin-top:787.6pt;width:538.9pt;height:27.6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8E1532" w:rsidRDefault="00C12346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DD13CE">
                      <w:rPr>
                        <w:noProof/>
                        <w:sz w:val="15"/>
                      </w:rPr>
                      <w:t>4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4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8E1532" w:rsidRDefault="00C12346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8E1532" w:rsidRDefault="00C12346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583/2»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532" w:rsidRDefault="008E153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B06" w:rsidRDefault="00C12346">
      <w:r>
        <w:separator/>
      </w:r>
    </w:p>
  </w:footnote>
  <w:footnote w:type="continuationSeparator" w:id="0">
    <w:p w:rsidR="00174B06" w:rsidRDefault="00C12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D2BF8"/>
    <w:multiLevelType w:val="multilevel"/>
    <w:tmpl w:val="A170DA16"/>
    <w:lvl w:ilvl="0">
      <w:start w:val="1"/>
      <w:numFmt w:val="decimal"/>
      <w:lvlText w:val="%1."/>
      <w:lvlJc w:val="left"/>
      <w:pPr>
        <w:ind w:left="27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-431" w:hanging="7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19" w:hanging="7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8" w:hanging="7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8" w:hanging="7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7" w:hanging="7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7" w:hanging="7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7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E1532"/>
    <w:rsid w:val="00174B06"/>
    <w:rsid w:val="003E0353"/>
    <w:rsid w:val="00582DCF"/>
    <w:rsid w:val="008E1532"/>
    <w:rsid w:val="00C12346"/>
    <w:rsid w:val="00DD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7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3E0353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3E03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7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3E0353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6">
    <w:name w:val="Table Grid"/>
    <w:basedOn w:val="a1"/>
    <w:uiPriority w:val="59"/>
    <w:rsid w:val="003E03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5</cp:revision>
  <dcterms:created xsi:type="dcterms:W3CDTF">2025-12-19T14:28:00Z</dcterms:created>
  <dcterms:modified xsi:type="dcterms:W3CDTF">2025-12-19T15:06:00Z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3-Heights(TM) PDF Security Shell 4.8.25.2 (http://www.pdf-tools.com)</vt:lpwstr>
  </property>
</Properties>
</file>