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B14" w:rsidRDefault="009C5B14" w:rsidP="009C5B14">
      <w:pPr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647700" cy="615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B14" w:rsidRDefault="009C5B14" w:rsidP="009C5B14">
      <w:pPr>
        <w:spacing w:before="120"/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ПРАВИТЕЛЬСТВО САНКТ-ПЕТЕРБУРГА</w:t>
      </w:r>
    </w:p>
    <w:p w:rsidR="009C5B14" w:rsidRDefault="009C5B14" w:rsidP="009C5B14">
      <w:pPr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АДМИНИСТРАЦИЯ КРОНШТАДТСКОГО</w:t>
      </w:r>
    </w:p>
    <w:p w:rsidR="009C5B14" w:rsidRDefault="009C5B14" w:rsidP="009C5B14">
      <w:pPr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РАЙОНА САНКТ-ПЕТЕРБУРГА</w:t>
      </w:r>
    </w:p>
    <w:p w:rsidR="009C5B14" w:rsidRDefault="009C5B14" w:rsidP="009C5B14">
      <w:pPr>
        <w:ind w:left="2835"/>
        <w:rPr>
          <w:b/>
          <w:bCs/>
          <w:sz w:val="18"/>
          <w:szCs w:val="18"/>
        </w:rPr>
      </w:pPr>
      <w:r>
        <w:rPr>
          <w:b/>
          <w:bCs/>
          <w:spacing w:val="60"/>
          <w:sz w:val="32"/>
          <w:szCs w:val="32"/>
        </w:rPr>
        <w:t xml:space="preserve">     </w:t>
      </w:r>
      <w:proofErr w:type="gramStart"/>
      <w:r>
        <w:rPr>
          <w:b/>
          <w:bCs/>
          <w:spacing w:val="60"/>
          <w:sz w:val="32"/>
          <w:szCs w:val="32"/>
        </w:rPr>
        <w:t>П</w:t>
      </w:r>
      <w:proofErr w:type="gramEnd"/>
      <w:r>
        <w:rPr>
          <w:b/>
          <w:bCs/>
          <w:spacing w:val="60"/>
          <w:sz w:val="32"/>
          <w:szCs w:val="32"/>
        </w:rPr>
        <w:t xml:space="preserve"> Р И К А З</w:t>
      </w:r>
      <w:r>
        <w:rPr>
          <w:b/>
          <w:bCs/>
          <w:sz w:val="32"/>
          <w:szCs w:val="32"/>
        </w:rPr>
        <w:t xml:space="preserve">      </w:t>
      </w:r>
      <w:r>
        <w:rPr>
          <w:b/>
          <w:bCs/>
          <w:sz w:val="18"/>
          <w:szCs w:val="18"/>
        </w:rPr>
        <w:t xml:space="preserve">                            </w:t>
      </w:r>
      <w:r>
        <w:rPr>
          <w:sz w:val="16"/>
          <w:szCs w:val="16"/>
        </w:rPr>
        <w:t>ОКУД</w:t>
      </w:r>
    </w:p>
    <w:p w:rsidR="009C5B14" w:rsidRDefault="009C5B14" w:rsidP="009C5B14">
      <w:pPr>
        <w:spacing w:before="12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___________                                                   </w:t>
      </w:r>
      <w:r>
        <w:rPr>
          <w:b/>
          <w:bCs/>
          <w:sz w:val="24"/>
          <w:szCs w:val="24"/>
        </w:rPr>
        <w:t>№</w:t>
      </w:r>
      <w:r>
        <w:rPr>
          <w:sz w:val="40"/>
          <w:szCs w:val="40"/>
        </w:rPr>
        <w:t>_______</w:t>
      </w:r>
    </w:p>
    <w:p w:rsidR="00406D7F" w:rsidRPr="00406D7F" w:rsidRDefault="00406D7F" w:rsidP="00406D7F">
      <w:pPr>
        <w:adjustRightInd w:val="0"/>
        <w:jc w:val="both"/>
        <w:rPr>
          <w:bCs/>
        </w:rPr>
      </w:pPr>
      <w:r w:rsidRPr="00406D7F">
        <w:t xml:space="preserve">О </w:t>
      </w:r>
      <w:r w:rsidRPr="00406D7F">
        <w:rPr>
          <w:bCs/>
        </w:rPr>
        <w:t xml:space="preserve">внесении изменений в приказ </w:t>
      </w:r>
    </w:p>
    <w:p w:rsidR="00406D7F" w:rsidRPr="00406D7F" w:rsidRDefault="00406D7F" w:rsidP="00406D7F">
      <w:pPr>
        <w:adjustRightInd w:val="0"/>
        <w:jc w:val="both"/>
        <w:rPr>
          <w:bCs/>
        </w:rPr>
      </w:pPr>
      <w:r w:rsidRPr="00406D7F">
        <w:rPr>
          <w:bCs/>
        </w:rPr>
        <w:t xml:space="preserve">администрации Кронштадтского района </w:t>
      </w:r>
    </w:p>
    <w:p w:rsidR="00406D7F" w:rsidRPr="00406D7F" w:rsidRDefault="00406D7F" w:rsidP="00406D7F">
      <w:pPr>
        <w:adjustRightInd w:val="0"/>
        <w:jc w:val="both"/>
        <w:rPr>
          <w:bCs/>
        </w:rPr>
      </w:pPr>
      <w:r w:rsidRPr="00406D7F">
        <w:rPr>
          <w:bCs/>
        </w:rPr>
        <w:t>Санкт-Петербурга от 26.02.2019 № 7-п</w:t>
      </w:r>
    </w:p>
    <w:p w:rsidR="00D64891" w:rsidRPr="00D64891" w:rsidRDefault="00D64891" w:rsidP="00D64891">
      <w:pPr>
        <w:adjustRightInd w:val="0"/>
        <w:jc w:val="both"/>
        <w:rPr>
          <w:sz w:val="24"/>
        </w:rPr>
      </w:pPr>
    </w:p>
    <w:p w:rsidR="00B31292" w:rsidRPr="00D64891" w:rsidRDefault="00B31292" w:rsidP="00D64891">
      <w:pPr>
        <w:adjustRightInd w:val="0"/>
        <w:jc w:val="both"/>
        <w:rPr>
          <w:sz w:val="24"/>
          <w:szCs w:val="24"/>
        </w:rPr>
      </w:pPr>
    </w:p>
    <w:p w:rsidR="00B31292" w:rsidRPr="002535CA" w:rsidRDefault="00B31292" w:rsidP="009C5B14">
      <w:pPr>
        <w:rPr>
          <w:sz w:val="23"/>
          <w:szCs w:val="23"/>
        </w:rPr>
      </w:pPr>
    </w:p>
    <w:p w:rsidR="00EC2D0E" w:rsidRPr="00EC2D0E" w:rsidRDefault="00EC2D0E" w:rsidP="00EC2D0E">
      <w:pPr>
        <w:jc w:val="both"/>
        <w:rPr>
          <w:b/>
          <w:sz w:val="24"/>
          <w:szCs w:val="24"/>
        </w:rPr>
      </w:pPr>
      <w:proofErr w:type="gramStart"/>
      <w:r w:rsidRPr="00EC2D0E">
        <w:rPr>
          <w:b/>
          <w:sz w:val="24"/>
          <w:szCs w:val="24"/>
        </w:rPr>
        <w:t>П</w:t>
      </w:r>
      <w:proofErr w:type="gramEnd"/>
      <w:r w:rsidRPr="00EC2D0E">
        <w:rPr>
          <w:b/>
          <w:sz w:val="24"/>
          <w:szCs w:val="24"/>
        </w:rPr>
        <w:t xml:space="preserve"> Р И К А З Ы В А Ю:</w:t>
      </w:r>
    </w:p>
    <w:p w:rsidR="00D64891" w:rsidRPr="00D64891" w:rsidRDefault="00D64891" w:rsidP="00D64891">
      <w:pPr>
        <w:adjustRightInd w:val="0"/>
        <w:jc w:val="both"/>
        <w:rPr>
          <w:sz w:val="24"/>
          <w:szCs w:val="24"/>
        </w:rPr>
      </w:pPr>
    </w:p>
    <w:p w:rsidR="00406D7F" w:rsidRPr="00406D7F" w:rsidRDefault="00406D7F" w:rsidP="00406D7F">
      <w:pPr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406D7F">
        <w:rPr>
          <w:sz w:val="24"/>
          <w:szCs w:val="24"/>
        </w:rPr>
        <w:t>Внести в приказ администрации Кронштадтского района Санкт-Петербурга                               от 26.02.2019 № 7-п «О конкурсах на замещение вакантных должностей государственной гражданской службы Санкт-Петербурга в администрации Кронштадтского района                       Санкт-Петербурга и включении в  кадровый резерв администрации Кронштадтского района Санкт-Петербурга» следующие изменения.</w:t>
      </w:r>
    </w:p>
    <w:p w:rsidR="00406D7F" w:rsidRPr="00406D7F" w:rsidRDefault="00406D7F" w:rsidP="00406D7F">
      <w:pPr>
        <w:adjustRightInd w:val="0"/>
        <w:ind w:firstLine="709"/>
        <w:jc w:val="both"/>
        <w:rPr>
          <w:sz w:val="24"/>
          <w:szCs w:val="24"/>
        </w:rPr>
      </w:pPr>
      <w:r w:rsidRPr="00406D7F">
        <w:rPr>
          <w:sz w:val="24"/>
          <w:szCs w:val="24"/>
        </w:rPr>
        <w:t>1.1. Пункт 2 Методики проведения конкурса на замещение вакантной должности государственной гражданской службы Санкт-Петербурга в администрации Кронштадтского района Санкт-Петербурга и включение в кадровый резерв администрации Кронштадтского района Санкт-Петербурга, утвержденной указанным приказом,  (далее -  Методика) изложить в следующей редакции:</w:t>
      </w:r>
    </w:p>
    <w:p w:rsidR="00406D7F" w:rsidRPr="00406D7F" w:rsidRDefault="00406D7F" w:rsidP="00406D7F">
      <w:pPr>
        <w:adjustRightInd w:val="0"/>
        <w:ind w:firstLine="709"/>
        <w:jc w:val="both"/>
        <w:rPr>
          <w:sz w:val="24"/>
          <w:szCs w:val="24"/>
        </w:rPr>
      </w:pPr>
      <w:r w:rsidRPr="00406D7F">
        <w:rPr>
          <w:sz w:val="24"/>
          <w:szCs w:val="24"/>
        </w:rPr>
        <w:t xml:space="preserve">«2. </w:t>
      </w:r>
      <w:proofErr w:type="gramStart"/>
      <w:r w:rsidRPr="00406D7F">
        <w:rPr>
          <w:sz w:val="24"/>
          <w:szCs w:val="24"/>
        </w:rPr>
        <w:t xml:space="preserve">Конкурс проводится в целях оценки профессионального уровня граждан Российской Федерации (государственных гражданских служащих), допущенных </w:t>
      </w:r>
      <w:r w:rsidR="00A9781E">
        <w:rPr>
          <w:sz w:val="24"/>
          <w:szCs w:val="24"/>
        </w:rPr>
        <w:br/>
      </w:r>
      <w:r w:rsidRPr="00406D7F">
        <w:rPr>
          <w:sz w:val="24"/>
          <w:szCs w:val="24"/>
        </w:rPr>
        <w:t>к участию в конкурсе (далее - кандидаты), проверки их соответствия иным установленным квалификационным требованиям для замещения соответствующих должностей государственной гражданской службы Санкт-Петербурга в администрации (далее - гражданская служба) и определения по результатам таких оценки и проверки кандидата для назначения на должность гражданской службы.».</w:t>
      </w:r>
      <w:proofErr w:type="gramEnd"/>
    </w:p>
    <w:p w:rsidR="00406D7F" w:rsidRPr="00406D7F" w:rsidRDefault="00406D7F" w:rsidP="00406D7F">
      <w:pPr>
        <w:adjustRightInd w:val="0"/>
        <w:ind w:firstLine="709"/>
        <w:jc w:val="both"/>
        <w:rPr>
          <w:sz w:val="24"/>
          <w:szCs w:val="24"/>
        </w:rPr>
      </w:pPr>
      <w:r w:rsidRPr="00406D7F">
        <w:rPr>
          <w:sz w:val="24"/>
          <w:szCs w:val="24"/>
        </w:rPr>
        <w:t>1.2. Пункт 6-8 Методики изложить в следующей редакции:</w:t>
      </w:r>
    </w:p>
    <w:p w:rsidR="00406D7F" w:rsidRPr="00406D7F" w:rsidRDefault="00406D7F" w:rsidP="00406D7F">
      <w:pPr>
        <w:adjustRightInd w:val="0"/>
        <w:ind w:firstLine="709"/>
        <w:jc w:val="both"/>
        <w:rPr>
          <w:sz w:val="24"/>
          <w:szCs w:val="24"/>
        </w:rPr>
      </w:pPr>
      <w:r w:rsidRPr="00406D7F">
        <w:rPr>
          <w:sz w:val="24"/>
          <w:szCs w:val="24"/>
        </w:rPr>
        <w:t xml:space="preserve">«6. Конкурсная комиссия оценивает кандидатов на основании представленных ими документов об образовании </w:t>
      </w:r>
      <w:proofErr w:type="gramStart"/>
      <w:r w:rsidRPr="00406D7F">
        <w:rPr>
          <w:sz w:val="24"/>
          <w:szCs w:val="24"/>
        </w:rPr>
        <w:t>и(</w:t>
      </w:r>
      <w:proofErr w:type="gramEnd"/>
      <w:r w:rsidRPr="00406D7F">
        <w:rPr>
          <w:sz w:val="24"/>
          <w:szCs w:val="24"/>
        </w:rPr>
        <w:t xml:space="preserve">или) квалификации, прохождении гражданской или иной государственной службы, осуществлении другой трудовой деятельности, а также </w:t>
      </w:r>
      <w:r w:rsidR="00A9781E">
        <w:rPr>
          <w:sz w:val="24"/>
          <w:szCs w:val="24"/>
        </w:rPr>
        <w:br/>
      </w:r>
      <w:r w:rsidRPr="00406D7F">
        <w:rPr>
          <w:sz w:val="24"/>
          <w:szCs w:val="24"/>
        </w:rPr>
        <w:t>на основе результатов конкурсных процедур.</w:t>
      </w:r>
    </w:p>
    <w:p w:rsidR="00406D7F" w:rsidRPr="00406D7F" w:rsidRDefault="00406D7F" w:rsidP="00406D7F">
      <w:pPr>
        <w:adjustRightInd w:val="0"/>
        <w:ind w:firstLine="709"/>
        <w:jc w:val="both"/>
        <w:rPr>
          <w:sz w:val="24"/>
          <w:szCs w:val="24"/>
        </w:rPr>
      </w:pPr>
      <w:proofErr w:type="gramStart"/>
      <w:r w:rsidRPr="00406D7F">
        <w:rPr>
          <w:sz w:val="24"/>
          <w:szCs w:val="24"/>
        </w:rPr>
        <w:t xml:space="preserve">Конкурсная комиссия осуществляет сравнение профессиональных уровней кандидатов, сопоставление их уровней профессионального образования, стажа гражданской службы или работы по специальности, направлению подготовки, а также </w:t>
      </w:r>
      <w:r w:rsidR="00A9781E">
        <w:rPr>
          <w:sz w:val="24"/>
          <w:szCs w:val="24"/>
        </w:rPr>
        <w:br/>
      </w:r>
      <w:r w:rsidRPr="00406D7F">
        <w:rPr>
          <w:sz w:val="24"/>
          <w:szCs w:val="24"/>
        </w:rPr>
        <w:t xml:space="preserve">их специальностей, направлений подготовки (укрупненных групп специальностей </w:t>
      </w:r>
      <w:r w:rsidR="00A9781E">
        <w:rPr>
          <w:sz w:val="24"/>
          <w:szCs w:val="24"/>
        </w:rPr>
        <w:br/>
      </w:r>
      <w:r w:rsidRPr="00406D7F">
        <w:rPr>
          <w:sz w:val="24"/>
          <w:szCs w:val="24"/>
        </w:rPr>
        <w:t xml:space="preserve">и направлений подготовки), квалификаций, полученных по результатам освоения дополнительных профессиональных программ профессиональной переподготовки </w:t>
      </w:r>
      <w:r w:rsidR="00A9781E">
        <w:rPr>
          <w:sz w:val="24"/>
          <w:szCs w:val="24"/>
        </w:rPr>
        <w:br/>
      </w:r>
      <w:r w:rsidRPr="00406D7F">
        <w:rPr>
          <w:sz w:val="24"/>
          <w:szCs w:val="24"/>
        </w:rPr>
        <w:t>(в случае если квалификационными требованиями для замещения вакантной должности гражданской службы предусмотрены такие требования).</w:t>
      </w:r>
      <w:proofErr w:type="gramEnd"/>
    </w:p>
    <w:p w:rsidR="00406D7F" w:rsidRPr="00406D7F" w:rsidRDefault="00406D7F" w:rsidP="00406D7F">
      <w:pPr>
        <w:adjustRightInd w:val="0"/>
        <w:ind w:firstLine="709"/>
        <w:jc w:val="both"/>
        <w:rPr>
          <w:sz w:val="24"/>
          <w:szCs w:val="24"/>
        </w:rPr>
      </w:pPr>
      <w:r w:rsidRPr="00406D7F">
        <w:rPr>
          <w:sz w:val="24"/>
          <w:szCs w:val="24"/>
        </w:rPr>
        <w:t xml:space="preserve">7. </w:t>
      </w:r>
      <w:proofErr w:type="gramStart"/>
      <w:r w:rsidRPr="00406D7F">
        <w:rPr>
          <w:sz w:val="24"/>
          <w:szCs w:val="24"/>
        </w:rPr>
        <w:t xml:space="preserve">В качестве методов оценки профессионального уровня, профессиональных </w:t>
      </w:r>
      <w:r w:rsidR="00A9781E">
        <w:rPr>
          <w:sz w:val="24"/>
          <w:szCs w:val="24"/>
        </w:rPr>
        <w:br/>
      </w:r>
      <w:r w:rsidRPr="00406D7F">
        <w:rPr>
          <w:sz w:val="24"/>
          <w:szCs w:val="24"/>
        </w:rPr>
        <w:t xml:space="preserve">и личностных качеств кандидатов в ходе проведения конкурса (далее - методы оценки) используются тестирование и индивидуальное собеседование, а также по решению представителя нанимателя иные не противоречащие федеральным законам и другим </w:t>
      </w:r>
      <w:r w:rsidRPr="00406D7F">
        <w:rPr>
          <w:sz w:val="24"/>
          <w:szCs w:val="24"/>
        </w:rPr>
        <w:lastRenderedPageBreak/>
        <w:t>нормативным правовым актам Российской Федерации методы оценки, включая анкетирование, проведение групповых дискуссий, подготовку проекта документа, написание реферата и иных письменных работ, решение практических задач.</w:t>
      </w:r>
      <w:proofErr w:type="gramEnd"/>
    </w:p>
    <w:p w:rsidR="00406D7F" w:rsidRPr="00406D7F" w:rsidRDefault="00406D7F" w:rsidP="00406D7F">
      <w:pPr>
        <w:adjustRightInd w:val="0"/>
        <w:ind w:firstLine="709"/>
        <w:jc w:val="both"/>
        <w:rPr>
          <w:sz w:val="24"/>
          <w:szCs w:val="24"/>
        </w:rPr>
      </w:pPr>
      <w:r w:rsidRPr="00406D7F">
        <w:rPr>
          <w:sz w:val="24"/>
          <w:szCs w:val="24"/>
        </w:rPr>
        <w:t xml:space="preserve">8. </w:t>
      </w:r>
      <w:proofErr w:type="gramStart"/>
      <w:r w:rsidRPr="00406D7F">
        <w:rPr>
          <w:sz w:val="24"/>
          <w:szCs w:val="24"/>
        </w:rPr>
        <w:t xml:space="preserve">Оценка профессионального уровня кандидатов, проверка их соответствия иным квалификационным требованиям осуществляются исходя из категорий и групп вакантных должностей гражданской службы или должностей гражданской службы, для замещения которых проводится конкурс на включение в кадровый резерв администрации, </w:t>
      </w:r>
      <w:r w:rsidR="00A9781E">
        <w:rPr>
          <w:sz w:val="24"/>
          <w:szCs w:val="24"/>
        </w:rPr>
        <w:br/>
      </w:r>
      <w:r w:rsidRPr="00406D7F">
        <w:rPr>
          <w:sz w:val="24"/>
          <w:szCs w:val="24"/>
        </w:rPr>
        <w:t xml:space="preserve">в соответствии с методами оценки, указанными в приложении № 1 к Единой методике, </w:t>
      </w:r>
      <w:r w:rsidR="00A9781E">
        <w:rPr>
          <w:sz w:val="24"/>
          <w:szCs w:val="24"/>
        </w:rPr>
        <w:br/>
      </w:r>
      <w:r w:rsidRPr="00406D7F">
        <w:rPr>
          <w:sz w:val="24"/>
          <w:szCs w:val="24"/>
        </w:rPr>
        <w:t>и описанием методов оценки, указанным в приложении № 2 к Единой методике.».</w:t>
      </w:r>
      <w:proofErr w:type="gramEnd"/>
    </w:p>
    <w:p w:rsidR="00406D7F" w:rsidRPr="00406D7F" w:rsidRDefault="00406D7F" w:rsidP="00406D7F">
      <w:pPr>
        <w:adjustRightInd w:val="0"/>
        <w:ind w:firstLine="709"/>
        <w:jc w:val="both"/>
        <w:rPr>
          <w:sz w:val="24"/>
          <w:szCs w:val="24"/>
        </w:rPr>
      </w:pPr>
      <w:r w:rsidRPr="00406D7F">
        <w:rPr>
          <w:sz w:val="24"/>
          <w:szCs w:val="24"/>
        </w:rPr>
        <w:t>1.3. В абзаце четвертом пункта 21 Методики слово «кейсов» заменить словами практических задач».</w:t>
      </w:r>
    </w:p>
    <w:p w:rsidR="00406D7F" w:rsidRPr="00406D7F" w:rsidRDefault="00406D7F" w:rsidP="00406D7F">
      <w:pPr>
        <w:adjustRightInd w:val="0"/>
        <w:ind w:firstLine="709"/>
        <w:jc w:val="both"/>
        <w:rPr>
          <w:sz w:val="24"/>
          <w:szCs w:val="24"/>
        </w:rPr>
      </w:pPr>
      <w:r w:rsidRPr="00406D7F">
        <w:rPr>
          <w:sz w:val="24"/>
          <w:szCs w:val="24"/>
        </w:rPr>
        <w:t>1.4. Пункт 26 Методики дополнить абзацем следующего содержания:</w:t>
      </w:r>
    </w:p>
    <w:p w:rsidR="00406D7F" w:rsidRPr="00406D7F" w:rsidRDefault="00406D7F" w:rsidP="00406D7F">
      <w:pPr>
        <w:adjustRightInd w:val="0"/>
        <w:ind w:firstLine="709"/>
        <w:jc w:val="both"/>
        <w:rPr>
          <w:sz w:val="24"/>
          <w:szCs w:val="24"/>
        </w:rPr>
      </w:pPr>
      <w:r w:rsidRPr="00406D7F">
        <w:rPr>
          <w:sz w:val="24"/>
          <w:szCs w:val="24"/>
        </w:rPr>
        <w:t xml:space="preserve">«Конкурсной комиссией может быть принято решение о проведении заседания </w:t>
      </w:r>
      <w:r w:rsidR="00A9781E">
        <w:rPr>
          <w:sz w:val="24"/>
          <w:szCs w:val="24"/>
        </w:rPr>
        <w:br/>
      </w:r>
      <w:r w:rsidRPr="00406D7F">
        <w:rPr>
          <w:sz w:val="24"/>
          <w:szCs w:val="24"/>
        </w:rPr>
        <w:t>в формате видеоконференции (при наличии технической возможности) по предложению ее члена или кандидата с указанием причины (обоснования) такого решения</w:t>
      </w:r>
      <w:proofErr w:type="gramStart"/>
      <w:r w:rsidRPr="00406D7F">
        <w:rPr>
          <w:sz w:val="24"/>
          <w:szCs w:val="24"/>
        </w:rPr>
        <w:t>.».</w:t>
      </w:r>
      <w:proofErr w:type="gramEnd"/>
    </w:p>
    <w:p w:rsidR="00406D7F" w:rsidRPr="00406D7F" w:rsidRDefault="00A9781E" w:rsidP="00406D7F">
      <w:pPr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1.5. </w:t>
      </w:r>
      <w:r w:rsidR="00406D7F" w:rsidRPr="00406D7F">
        <w:rPr>
          <w:sz w:val="24"/>
          <w:szCs w:val="24"/>
        </w:rPr>
        <w:t>Пункт 28 Методики дополнить словами «в порядке убывания итоговых баллов».</w:t>
      </w:r>
    </w:p>
    <w:p w:rsidR="00406D7F" w:rsidRPr="00406D7F" w:rsidRDefault="00A9781E" w:rsidP="00406D7F">
      <w:pPr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1.6. </w:t>
      </w:r>
      <w:r w:rsidR="00406D7F" w:rsidRPr="00406D7F">
        <w:rPr>
          <w:sz w:val="24"/>
          <w:szCs w:val="24"/>
        </w:rPr>
        <w:t>Пункт 29 Методики после слова «кандидата» дополнить словом «(кандидатов)».</w:t>
      </w:r>
    </w:p>
    <w:p w:rsidR="00406D7F" w:rsidRPr="00406D7F" w:rsidRDefault="00406D7F" w:rsidP="00406D7F">
      <w:pPr>
        <w:adjustRightInd w:val="0"/>
        <w:ind w:firstLine="709"/>
        <w:jc w:val="both"/>
        <w:rPr>
          <w:sz w:val="24"/>
          <w:szCs w:val="24"/>
        </w:rPr>
      </w:pPr>
      <w:r w:rsidRPr="00406D7F">
        <w:rPr>
          <w:sz w:val="24"/>
          <w:szCs w:val="24"/>
        </w:rPr>
        <w:t>1.7. В пункте 31 Методики слова «рекомендуется кандидат» заменить словами «рекомендуются кандидаты».</w:t>
      </w:r>
    </w:p>
    <w:p w:rsidR="00406D7F" w:rsidRPr="00406D7F" w:rsidRDefault="00406D7F" w:rsidP="00406D7F">
      <w:pPr>
        <w:adjustRightInd w:val="0"/>
        <w:ind w:firstLine="709"/>
        <w:jc w:val="both"/>
        <w:rPr>
          <w:sz w:val="24"/>
          <w:szCs w:val="24"/>
        </w:rPr>
      </w:pPr>
      <w:r w:rsidRPr="00406D7F">
        <w:rPr>
          <w:sz w:val="24"/>
          <w:szCs w:val="24"/>
        </w:rPr>
        <w:t>2. В приложении № 3 к Методике проведения конкурса на замещение вакантной должности государственной гражданской службы Санкт-Петербурга в администрации Кронштадтского района Санкт-Петербурга и включение в кадровый резерв администрации Кронштадтского района Санкт-Петербурга, утвержденной указанным приказом (далее - Методика):</w:t>
      </w:r>
    </w:p>
    <w:p w:rsidR="00406D7F" w:rsidRPr="00406D7F" w:rsidRDefault="00406D7F" w:rsidP="00406D7F">
      <w:pPr>
        <w:adjustRightInd w:val="0"/>
        <w:ind w:firstLine="709"/>
        <w:jc w:val="both"/>
        <w:rPr>
          <w:sz w:val="24"/>
          <w:szCs w:val="24"/>
        </w:rPr>
      </w:pPr>
      <w:r w:rsidRPr="00406D7F">
        <w:rPr>
          <w:sz w:val="24"/>
          <w:szCs w:val="24"/>
        </w:rPr>
        <w:t>2.1. В абзаце пятом пункта 3 слово «кейсов» заменить словами «практических задач».</w:t>
      </w:r>
    </w:p>
    <w:p w:rsidR="00406D7F" w:rsidRPr="00406D7F" w:rsidRDefault="00A9781E" w:rsidP="00406D7F">
      <w:pPr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2.2. </w:t>
      </w:r>
      <w:r w:rsidR="00406D7F" w:rsidRPr="00406D7F">
        <w:rPr>
          <w:sz w:val="24"/>
          <w:szCs w:val="24"/>
        </w:rPr>
        <w:t>Пункт 7 после слов «следующего кандидата» дополнить словом «(кандидатов)».</w:t>
      </w:r>
    </w:p>
    <w:p w:rsidR="00406D7F" w:rsidRPr="00406D7F" w:rsidRDefault="00406D7F" w:rsidP="00406D7F">
      <w:pPr>
        <w:adjustRightInd w:val="0"/>
        <w:ind w:firstLine="709"/>
        <w:jc w:val="both"/>
        <w:rPr>
          <w:sz w:val="24"/>
          <w:szCs w:val="24"/>
        </w:rPr>
      </w:pPr>
      <w:r w:rsidRPr="00406D7F">
        <w:rPr>
          <w:sz w:val="24"/>
          <w:szCs w:val="24"/>
        </w:rPr>
        <w:t>3. В приложении № 4 к Методике:</w:t>
      </w:r>
    </w:p>
    <w:p w:rsidR="00406D7F" w:rsidRPr="00406D7F" w:rsidRDefault="00406D7F" w:rsidP="00406D7F">
      <w:pPr>
        <w:adjustRightInd w:val="0"/>
        <w:ind w:firstLine="709"/>
        <w:jc w:val="both"/>
        <w:rPr>
          <w:sz w:val="24"/>
          <w:szCs w:val="24"/>
        </w:rPr>
      </w:pPr>
      <w:r w:rsidRPr="00406D7F">
        <w:rPr>
          <w:sz w:val="24"/>
          <w:szCs w:val="24"/>
        </w:rPr>
        <w:t>3.1. В абзаце пятом пункта 3 слово «кейсов» заменить словами «практических задач».</w:t>
      </w:r>
    </w:p>
    <w:p w:rsidR="00406D7F" w:rsidRPr="00406D7F" w:rsidRDefault="00A9781E" w:rsidP="00406D7F">
      <w:pPr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</w:t>
      </w:r>
      <w:r>
        <w:t> </w:t>
      </w:r>
      <w:r w:rsidR="00406D7F" w:rsidRPr="00406D7F">
        <w:rPr>
          <w:sz w:val="24"/>
          <w:szCs w:val="24"/>
        </w:rPr>
        <w:t>Пункт 5 после слов «по определению кандидата» дополнить словом «(кандидатов)».</w:t>
      </w:r>
    </w:p>
    <w:p w:rsidR="00406D7F" w:rsidRPr="00406D7F" w:rsidRDefault="00406D7F" w:rsidP="00406D7F">
      <w:pPr>
        <w:adjustRightInd w:val="0"/>
        <w:ind w:firstLine="709"/>
        <w:jc w:val="both"/>
        <w:rPr>
          <w:sz w:val="24"/>
          <w:szCs w:val="24"/>
        </w:rPr>
      </w:pPr>
      <w:r w:rsidRPr="00406D7F">
        <w:rPr>
          <w:sz w:val="24"/>
          <w:szCs w:val="24"/>
        </w:rPr>
        <w:t>3.3.</w:t>
      </w:r>
      <w:r w:rsidR="00A9781E">
        <w:rPr>
          <w:sz w:val="24"/>
          <w:szCs w:val="24"/>
        </w:rPr>
        <w:t> </w:t>
      </w:r>
      <w:r w:rsidRPr="00406D7F">
        <w:rPr>
          <w:sz w:val="24"/>
          <w:szCs w:val="24"/>
        </w:rPr>
        <w:t>Пункт 6 после слов «следующего кандидата» дополнить словом «(кандидатов)».</w:t>
      </w:r>
    </w:p>
    <w:p w:rsidR="00406D7F" w:rsidRPr="00406D7F" w:rsidRDefault="00A9781E" w:rsidP="00406D7F">
      <w:pPr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="00406D7F" w:rsidRPr="00406D7F">
        <w:rPr>
          <w:sz w:val="24"/>
          <w:szCs w:val="24"/>
        </w:rPr>
        <w:t>Положение о конкурсной комиссии на замещение вакантных должностей государственной гражданской службы Санкт-Петербурга в администрации Кронштадтского района Санкт-Петербурга, утвержденное указанным приказом, изложить в редакции согласно приложению № 1 к настоящему приказу.</w:t>
      </w:r>
    </w:p>
    <w:p w:rsidR="00406D7F" w:rsidRPr="00406D7F" w:rsidRDefault="00A9781E" w:rsidP="00406D7F">
      <w:pPr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proofErr w:type="gramStart"/>
      <w:r w:rsidR="00406D7F" w:rsidRPr="00406D7F">
        <w:rPr>
          <w:sz w:val="24"/>
          <w:szCs w:val="24"/>
        </w:rPr>
        <w:t>Контроль за</w:t>
      </w:r>
      <w:proofErr w:type="gramEnd"/>
      <w:r w:rsidR="00406D7F" w:rsidRPr="00406D7F">
        <w:rPr>
          <w:sz w:val="24"/>
          <w:szCs w:val="24"/>
        </w:rPr>
        <w:t xml:space="preserve"> выполнением приказа остается за главой администрации Кронштадтского района Санкт-Петербурга.</w:t>
      </w:r>
    </w:p>
    <w:p w:rsidR="009C5B14" w:rsidRPr="002535CA" w:rsidRDefault="009C5B14" w:rsidP="009C5B14">
      <w:pPr>
        <w:rPr>
          <w:sz w:val="23"/>
          <w:szCs w:val="23"/>
        </w:rPr>
      </w:pPr>
    </w:p>
    <w:p w:rsidR="009C5B14" w:rsidRPr="002535CA" w:rsidRDefault="009C5B14" w:rsidP="009C5B14">
      <w:pPr>
        <w:rPr>
          <w:sz w:val="23"/>
          <w:szCs w:val="23"/>
        </w:rPr>
      </w:pPr>
    </w:p>
    <w:p w:rsidR="009C5B14" w:rsidRPr="002535CA" w:rsidRDefault="009C5B14" w:rsidP="009C5B14">
      <w:pPr>
        <w:rPr>
          <w:sz w:val="23"/>
          <w:szCs w:val="23"/>
        </w:rPr>
      </w:pPr>
    </w:p>
    <w:p w:rsidR="00A35C82" w:rsidRDefault="009C5B14" w:rsidP="005F08F6">
      <w:pPr>
        <w:autoSpaceDE/>
        <w:autoSpaceDN/>
        <w:rPr>
          <w:sz w:val="24"/>
          <w:szCs w:val="24"/>
        </w:rPr>
      </w:pPr>
      <w:r w:rsidRPr="00655995">
        <w:rPr>
          <w:sz w:val="24"/>
          <w:szCs w:val="24"/>
        </w:rPr>
        <w:t xml:space="preserve">Глава администрации                    </w:t>
      </w:r>
      <w:r>
        <w:rPr>
          <w:sz w:val="24"/>
          <w:szCs w:val="24"/>
        </w:rPr>
        <w:t xml:space="preserve"> </w:t>
      </w:r>
      <w:r w:rsidRPr="00655995">
        <w:rPr>
          <w:sz w:val="24"/>
          <w:szCs w:val="24"/>
        </w:rPr>
        <w:t xml:space="preserve">                                                                    </w:t>
      </w:r>
      <w:r w:rsidR="00B15BB4">
        <w:rPr>
          <w:sz w:val="24"/>
          <w:szCs w:val="24"/>
        </w:rPr>
        <w:t xml:space="preserve">   </w:t>
      </w:r>
      <w:r w:rsidRPr="00655995">
        <w:rPr>
          <w:sz w:val="24"/>
          <w:szCs w:val="24"/>
        </w:rPr>
        <w:t xml:space="preserve">    </w:t>
      </w:r>
      <w:r w:rsidR="00B15BB4">
        <w:rPr>
          <w:sz w:val="24"/>
          <w:szCs w:val="24"/>
        </w:rPr>
        <w:t>А.А.Кононов</w:t>
      </w:r>
    </w:p>
    <w:p w:rsidR="00FF7DB1" w:rsidRDefault="00FF7DB1" w:rsidP="005F08F6">
      <w:pPr>
        <w:autoSpaceDE/>
        <w:autoSpaceDN/>
        <w:rPr>
          <w:sz w:val="24"/>
          <w:szCs w:val="24"/>
        </w:rPr>
      </w:pPr>
    </w:p>
    <w:p w:rsidR="00FF7DB1" w:rsidRDefault="00FF7DB1" w:rsidP="005F08F6">
      <w:pPr>
        <w:autoSpaceDE/>
        <w:autoSpaceDN/>
        <w:rPr>
          <w:sz w:val="24"/>
          <w:szCs w:val="24"/>
        </w:rPr>
      </w:pPr>
    </w:p>
    <w:p w:rsidR="00FF7DB1" w:rsidRDefault="00FF7DB1" w:rsidP="005F08F6">
      <w:pPr>
        <w:autoSpaceDE/>
        <w:autoSpaceDN/>
        <w:rPr>
          <w:sz w:val="24"/>
          <w:szCs w:val="24"/>
        </w:rPr>
      </w:pPr>
    </w:p>
    <w:p w:rsidR="00FF7DB1" w:rsidRDefault="00FF7DB1" w:rsidP="005F08F6">
      <w:pPr>
        <w:autoSpaceDE/>
        <w:autoSpaceDN/>
        <w:rPr>
          <w:sz w:val="24"/>
          <w:szCs w:val="24"/>
        </w:rPr>
      </w:pPr>
    </w:p>
    <w:p w:rsidR="00B95033" w:rsidRDefault="00B95033" w:rsidP="005F08F6">
      <w:pPr>
        <w:autoSpaceDE/>
        <w:autoSpaceDN/>
        <w:rPr>
          <w:sz w:val="24"/>
          <w:szCs w:val="24"/>
        </w:rPr>
      </w:pPr>
    </w:p>
    <w:p w:rsidR="00B95033" w:rsidRPr="00B95033" w:rsidRDefault="00B95033" w:rsidP="00B95033">
      <w:pPr>
        <w:adjustRightInd w:val="0"/>
        <w:ind w:left="6237"/>
        <w:outlineLvl w:val="0"/>
        <w:rPr>
          <w:sz w:val="24"/>
          <w:szCs w:val="24"/>
        </w:rPr>
      </w:pPr>
      <w:r w:rsidRPr="00B95033">
        <w:rPr>
          <w:sz w:val="24"/>
          <w:szCs w:val="24"/>
        </w:rPr>
        <w:lastRenderedPageBreak/>
        <w:t>Приложение</w:t>
      </w:r>
    </w:p>
    <w:p w:rsidR="00B95033" w:rsidRPr="00B95033" w:rsidRDefault="00B95033" w:rsidP="00B95033">
      <w:pPr>
        <w:adjustRightInd w:val="0"/>
        <w:ind w:left="6237"/>
        <w:rPr>
          <w:sz w:val="24"/>
          <w:szCs w:val="24"/>
        </w:rPr>
      </w:pPr>
      <w:r w:rsidRPr="00B95033">
        <w:rPr>
          <w:sz w:val="24"/>
          <w:szCs w:val="24"/>
        </w:rPr>
        <w:t>к приказу администрации</w:t>
      </w:r>
    </w:p>
    <w:p w:rsidR="00B95033" w:rsidRPr="00B95033" w:rsidRDefault="00B95033" w:rsidP="00B95033">
      <w:pPr>
        <w:adjustRightInd w:val="0"/>
        <w:ind w:left="6237"/>
        <w:rPr>
          <w:sz w:val="24"/>
          <w:szCs w:val="24"/>
        </w:rPr>
      </w:pPr>
      <w:r w:rsidRPr="00B95033">
        <w:rPr>
          <w:sz w:val="24"/>
          <w:szCs w:val="24"/>
        </w:rPr>
        <w:t>Кронштадтского района</w:t>
      </w:r>
    </w:p>
    <w:p w:rsidR="00B95033" w:rsidRPr="00B95033" w:rsidRDefault="00B95033" w:rsidP="00B95033">
      <w:pPr>
        <w:adjustRightInd w:val="0"/>
        <w:ind w:left="6237"/>
        <w:rPr>
          <w:sz w:val="24"/>
          <w:szCs w:val="24"/>
        </w:rPr>
      </w:pPr>
      <w:r w:rsidRPr="00B95033">
        <w:rPr>
          <w:sz w:val="24"/>
          <w:szCs w:val="24"/>
        </w:rPr>
        <w:t>Санкт-Петербурга</w:t>
      </w:r>
    </w:p>
    <w:p w:rsidR="00B95033" w:rsidRPr="00B95033" w:rsidRDefault="00B95033" w:rsidP="00B95033">
      <w:pPr>
        <w:adjustRightInd w:val="0"/>
        <w:ind w:left="6237"/>
        <w:rPr>
          <w:sz w:val="24"/>
          <w:szCs w:val="24"/>
          <w:u w:val="single"/>
        </w:rPr>
      </w:pPr>
      <w:r w:rsidRPr="00B95033">
        <w:rPr>
          <w:sz w:val="24"/>
          <w:szCs w:val="24"/>
        </w:rPr>
        <w:t xml:space="preserve">от </w:t>
      </w:r>
      <w:r w:rsidRPr="00B95033">
        <w:rPr>
          <w:sz w:val="24"/>
          <w:szCs w:val="24"/>
          <w:u w:val="single"/>
        </w:rPr>
        <w:tab/>
      </w:r>
      <w:r w:rsidRPr="00B95033">
        <w:rPr>
          <w:sz w:val="24"/>
          <w:szCs w:val="24"/>
          <w:u w:val="single"/>
        </w:rPr>
        <w:tab/>
      </w:r>
      <w:r w:rsidRPr="00B95033">
        <w:rPr>
          <w:sz w:val="24"/>
          <w:szCs w:val="24"/>
        </w:rPr>
        <w:t xml:space="preserve">№ </w:t>
      </w:r>
      <w:r w:rsidRPr="00B95033">
        <w:rPr>
          <w:sz w:val="24"/>
          <w:szCs w:val="24"/>
          <w:u w:val="single"/>
        </w:rPr>
        <w:tab/>
      </w:r>
      <w:r w:rsidRPr="00B95033">
        <w:rPr>
          <w:sz w:val="24"/>
          <w:szCs w:val="24"/>
          <w:u w:val="single"/>
        </w:rPr>
        <w:tab/>
      </w:r>
    </w:p>
    <w:p w:rsidR="00B95033" w:rsidRPr="00B95033" w:rsidRDefault="00B95033" w:rsidP="00B95033">
      <w:pPr>
        <w:tabs>
          <w:tab w:val="left" w:pos="851"/>
        </w:tabs>
        <w:autoSpaceDE/>
        <w:autoSpaceDN/>
        <w:jc w:val="right"/>
        <w:rPr>
          <w:b/>
          <w:sz w:val="24"/>
          <w:szCs w:val="24"/>
        </w:rPr>
      </w:pPr>
    </w:p>
    <w:p w:rsidR="00B95033" w:rsidRPr="00B95033" w:rsidRDefault="00B95033" w:rsidP="00B95033">
      <w:pPr>
        <w:tabs>
          <w:tab w:val="left" w:pos="851"/>
        </w:tabs>
        <w:autoSpaceDE/>
        <w:autoSpaceDN/>
        <w:jc w:val="right"/>
        <w:rPr>
          <w:b/>
          <w:sz w:val="24"/>
          <w:szCs w:val="24"/>
        </w:rPr>
      </w:pPr>
    </w:p>
    <w:p w:rsidR="00B95033" w:rsidRPr="00B95033" w:rsidRDefault="00B95033" w:rsidP="00B95033">
      <w:pPr>
        <w:tabs>
          <w:tab w:val="left" w:pos="851"/>
        </w:tabs>
        <w:autoSpaceDE/>
        <w:autoSpaceDN/>
        <w:jc w:val="center"/>
        <w:rPr>
          <w:b/>
          <w:sz w:val="24"/>
          <w:szCs w:val="24"/>
        </w:rPr>
      </w:pPr>
      <w:r w:rsidRPr="00B95033">
        <w:rPr>
          <w:b/>
          <w:sz w:val="24"/>
          <w:szCs w:val="24"/>
        </w:rPr>
        <w:t xml:space="preserve">Положение </w:t>
      </w:r>
    </w:p>
    <w:p w:rsidR="00B95033" w:rsidRPr="00B95033" w:rsidRDefault="00B95033" w:rsidP="00B95033">
      <w:pPr>
        <w:tabs>
          <w:tab w:val="left" w:pos="851"/>
        </w:tabs>
        <w:autoSpaceDE/>
        <w:autoSpaceDN/>
        <w:jc w:val="center"/>
        <w:rPr>
          <w:b/>
          <w:sz w:val="24"/>
          <w:szCs w:val="24"/>
        </w:rPr>
      </w:pPr>
      <w:r w:rsidRPr="00B95033">
        <w:rPr>
          <w:b/>
          <w:sz w:val="24"/>
          <w:szCs w:val="24"/>
        </w:rPr>
        <w:t>о конкурсной комиссии на замещение вакантных должностей государственной гражданской службы Санкт-Петербурга в администрации Кронштадтского района Санкт-Петербурга</w:t>
      </w:r>
    </w:p>
    <w:p w:rsidR="00B95033" w:rsidRPr="00B95033" w:rsidRDefault="00B95033" w:rsidP="00B95033">
      <w:pPr>
        <w:tabs>
          <w:tab w:val="left" w:pos="851"/>
        </w:tabs>
        <w:autoSpaceDE/>
        <w:autoSpaceDN/>
        <w:jc w:val="center"/>
        <w:rPr>
          <w:b/>
          <w:sz w:val="24"/>
          <w:szCs w:val="24"/>
        </w:rPr>
      </w:pPr>
    </w:p>
    <w:p w:rsidR="00B95033" w:rsidRPr="00B95033" w:rsidRDefault="00B95033" w:rsidP="00B95033">
      <w:pPr>
        <w:tabs>
          <w:tab w:val="left" w:pos="851"/>
        </w:tabs>
        <w:autoSpaceDE/>
        <w:autoSpaceDN/>
        <w:jc w:val="both"/>
        <w:rPr>
          <w:sz w:val="24"/>
          <w:szCs w:val="24"/>
        </w:rPr>
      </w:pPr>
      <w:r w:rsidRPr="00B95033">
        <w:rPr>
          <w:sz w:val="24"/>
          <w:szCs w:val="24"/>
        </w:rPr>
        <w:tab/>
      </w:r>
      <w:r>
        <w:rPr>
          <w:sz w:val="24"/>
          <w:szCs w:val="24"/>
        </w:rPr>
        <w:t>1. </w:t>
      </w:r>
      <w:r w:rsidRPr="00B95033">
        <w:rPr>
          <w:sz w:val="24"/>
          <w:szCs w:val="24"/>
        </w:rPr>
        <w:t>Для проведения конкурсов на замещение вакантных должностей государственной гражданской службы Санкт-Петербурга в админ</w:t>
      </w:r>
      <w:r>
        <w:rPr>
          <w:sz w:val="24"/>
          <w:szCs w:val="24"/>
        </w:rPr>
        <w:t>истрации Кронштадтского района</w:t>
      </w:r>
      <w:r w:rsidRPr="00B95033">
        <w:rPr>
          <w:sz w:val="24"/>
          <w:szCs w:val="24"/>
        </w:rPr>
        <w:t xml:space="preserve"> Санкт-Петербурга (далее - администрация) и включение в кадровый резерв администрации (далее - конкурс) образуется конкурсная комиссия администрации (далее - Комиссия).</w:t>
      </w:r>
    </w:p>
    <w:p w:rsidR="00B95033" w:rsidRPr="00B95033" w:rsidRDefault="00B95033" w:rsidP="00B95033">
      <w:pPr>
        <w:tabs>
          <w:tab w:val="left" w:pos="851"/>
        </w:tabs>
        <w:autoSpaceDE/>
        <w:autoSpaceDN/>
        <w:jc w:val="both"/>
        <w:rPr>
          <w:sz w:val="24"/>
          <w:szCs w:val="24"/>
        </w:rPr>
      </w:pPr>
      <w:r w:rsidRPr="00B95033">
        <w:rPr>
          <w:sz w:val="24"/>
          <w:szCs w:val="24"/>
        </w:rPr>
        <w:tab/>
        <w:t>2. Настоящее Положение определяет порядок работы Комиссии.</w:t>
      </w:r>
    </w:p>
    <w:p w:rsidR="00B95033" w:rsidRPr="00B95033" w:rsidRDefault="00B95033" w:rsidP="00B95033">
      <w:pPr>
        <w:tabs>
          <w:tab w:val="left" w:pos="851"/>
        </w:tabs>
        <w:autoSpaceDE/>
        <w:autoSpaceDN/>
        <w:jc w:val="both"/>
        <w:rPr>
          <w:sz w:val="24"/>
          <w:szCs w:val="24"/>
        </w:rPr>
      </w:pPr>
      <w:r w:rsidRPr="00B95033">
        <w:rPr>
          <w:sz w:val="24"/>
          <w:szCs w:val="24"/>
        </w:rPr>
        <w:tab/>
        <w:t>3. Комиссия образуется приказом Кронштадтского района Санкт-Петербурга, которым формируется состав Комиссии.</w:t>
      </w:r>
    </w:p>
    <w:p w:rsidR="00B95033" w:rsidRPr="00B95033" w:rsidRDefault="00B95033" w:rsidP="00B95033">
      <w:pPr>
        <w:tabs>
          <w:tab w:val="left" w:pos="851"/>
        </w:tabs>
        <w:autoSpaceDE/>
        <w:autoSpaceDN/>
        <w:jc w:val="both"/>
        <w:rPr>
          <w:sz w:val="24"/>
          <w:szCs w:val="24"/>
        </w:rPr>
      </w:pPr>
      <w:r w:rsidRPr="00B95033">
        <w:rPr>
          <w:sz w:val="24"/>
          <w:szCs w:val="24"/>
        </w:rPr>
        <w:tab/>
      </w:r>
      <w:r>
        <w:rPr>
          <w:sz w:val="24"/>
          <w:szCs w:val="24"/>
        </w:rPr>
        <w:t>4. </w:t>
      </w:r>
      <w:r w:rsidRPr="00B95033">
        <w:rPr>
          <w:sz w:val="24"/>
          <w:szCs w:val="24"/>
        </w:rPr>
        <w:t xml:space="preserve">В состав Комиссии включаются представитель нанимателя </w:t>
      </w:r>
      <w:r>
        <w:rPr>
          <w:sz w:val="24"/>
          <w:szCs w:val="24"/>
        </w:rPr>
        <w:br/>
      </w:r>
      <w:proofErr w:type="gramStart"/>
      <w:r w:rsidRPr="00B95033">
        <w:rPr>
          <w:sz w:val="24"/>
          <w:szCs w:val="24"/>
        </w:rPr>
        <w:t>и(</w:t>
      </w:r>
      <w:proofErr w:type="gramEnd"/>
      <w:r w:rsidRPr="00B95033">
        <w:rPr>
          <w:sz w:val="24"/>
          <w:szCs w:val="24"/>
        </w:rPr>
        <w:t xml:space="preserve">или) уполномоченные им государственные гражданские служащие (в том числе </w:t>
      </w:r>
      <w:r>
        <w:rPr>
          <w:sz w:val="24"/>
          <w:szCs w:val="24"/>
        </w:rPr>
        <w:br/>
      </w:r>
      <w:r w:rsidRPr="00B95033">
        <w:rPr>
          <w:sz w:val="24"/>
          <w:szCs w:val="24"/>
        </w:rPr>
        <w:t xml:space="preserve">из подразделения по вопросам государственной службы и кадров (далее - кадровая служба), из юридического  сектора и из подразделения, в котором проводится конкурс, </w:t>
      </w:r>
      <w:r>
        <w:rPr>
          <w:sz w:val="24"/>
          <w:szCs w:val="24"/>
        </w:rPr>
        <w:br/>
      </w:r>
      <w:r w:rsidRPr="00B95033">
        <w:rPr>
          <w:sz w:val="24"/>
          <w:szCs w:val="24"/>
        </w:rPr>
        <w:t>а также включаемые в состав Комиссии независимые эксперты - 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государственных гражданских служащих, по вопросам кадровых технологий и государственной гражданской службы. Число независимых экспертов должно составлять не менее одной четверти от общего числа членов Комиссии.</w:t>
      </w:r>
    </w:p>
    <w:p w:rsidR="00B95033" w:rsidRPr="00B95033" w:rsidRDefault="00B95033" w:rsidP="00B95033">
      <w:pPr>
        <w:tabs>
          <w:tab w:val="left" w:pos="851"/>
        </w:tabs>
        <w:autoSpaceDE/>
        <w:autoSpaceDN/>
        <w:jc w:val="both"/>
        <w:rPr>
          <w:sz w:val="24"/>
          <w:szCs w:val="24"/>
        </w:rPr>
      </w:pPr>
      <w:r w:rsidRPr="00B95033">
        <w:rPr>
          <w:sz w:val="24"/>
          <w:szCs w:val="24"/>
        </w:rPr>
        <w:tab/>
        <w:t xml:space="preserve">5. В качестве независимых экспертов в составы Комиссий приглашаются представители уполномоченного Правительством Санкт-Петербурга исполнительного органа власти, осуществляющего задачи и функции государственного органа </w:t>
      </w:r>
      <w:r>
        <w:rPr>
          <w:sz w:val="24"/>
          <w:szCs w:val="24"/>
        </w:rPr>
        <w:br/>
      </w:r>
      <w:r w:rsidRPr="00B95033">
        <w:rPr>
          <w:sz w:val="24"/>
          <w:szCs w:val="24"/>
        </w:rPr>
        <w:t>С</w:t>
      </w:r>
      <w:r>
        <w:rPr>
          <w:sz w:val="24"/>
          <w:szCs w:val="24"/>
        </w:rPr>
        <w:t>анкт-Петербурга</w:t>
      </w:r>
      <w:r w:rsidRPr="00B95033">
        <w:rPr>
          <w:sz w:val="24"/>
          <w:szCs w:val="24"/>
        </w:rPr>
        <w:t xml:space="preserve"> по управлению государственной службой, </w:t>
      </w:r>
      <w:proofErr w:type="gramStart"/>
      <w:r w:rsidRPr="00B95033">
        <w:rPr>
          <w:sz w:val="24"/>
          <w:szCs w:val="24"/>
        </w:rPr>
        <w:t>и(</w:t>
      </w:r>
      <w:proofErr w:type="gramEnd"/>
      <w:r w:rsidRPr="00B95033">
        <w:rPr>
          <w:sz w:val="24"/>
          <w:szCs w:val="24"/>
        </w:rPr>
        <w:t>или) представители других исполнительных органов власти.</w:t>
      </w:r>
    </w:p>
    <w:p w:rsidR="00B95033" w:rsidRPr="00B95033" w:rsidRDefault="00B95033" w:rsidP="00B95033">
      <w:pPr>
        <w:tabs>
          <w:tab w:val="left" w:pos="851"/>
        </w:tabs>
        <w:autoSpaceDE/>
        <w:autoSpaceDN/>
        <w:jc w:val="both"/>
        <w:rPr>
          <w:sz w:val="24"/>
          <w:szCs w:val="24"/>
        </w:rPr>
      </w:pPr>
      <w:r w:rsidRPr="00B95033">
        <w:rPr>
          <w:sz w:val="24"/>
          <w:szCs w:val="24"/>
        </w:rPr>
        <w:tab/>
        <w:t>В качестве независимых экспертов в составы Комиссий могут также приглашаться иные независимые эксперты, включенные в реестр независимых экспертов, рекомендуемых для включения в составы конкурсных и аттестационных комиссий исполнительных органов государственной власти Санкт-Петербурга.</w:t>
      </w:r>
    </w:p>
    <w:p w:rsidR="00B95033" w:rsidRPr="00B95033" w:rsidRDefault="00B95033" w:rsidP="00B95033">
      <w:pPr>
        <w:tabs>
          <w:tab w:val="left" w:pos="851"/>
        </w:tabs>
        <w:autoSpaceDE/>
        <w:autoSpaceDN/>
        <w:jc w:val="both"/>
        <w:rPr>
          <w:sz w:val="24"/>
          <w:szCs w:val="24"/>
        </w:rPr>
      </w:pPr>
      <w:r w:rsidRPr="00B95033">
        <w:rPr>
          <w:sz w:val="24"/>
          <w:szCs w:val="24"/>
        </w:rPr>
        <w:tab/>
        <w:t xml:space="preserve">Включаемые в состав Комиссии независимые эксперты - представители научных, образовательных и других организаций </w:t>
      </w:r>
      <w:proofErr w:type="gramStart"/>
      <w:r w:rsidRPr="00B95033">
        <w:rPr>
          <w:sz w:val="24"/>
          <w:szCs w:val="24"/>
        </w:rPr>
        <w:t>приглашаются и отбираются</w:t>
      </w:r>
      <w:proofErr w:type="gramEnd"/>
      <w:r w:rsidRPr="00B95033">
        <w:rPr>
          <w:sz w:val="24"/>
          <w:szCs w:val="24"/>
        </w:rPr>
        <w:t xml:space="preserve"> уполномоченным Правительством Санкт-Петербурга исполнительным органом власти по запросу представителя нанимателя, направленному без указания персональных данных независимых экспертов,</w:t>
      </w:r>
      <w:r>
        <w:rPr>
          <w:sz w:val="24"/>
          <w:szCs w:val="24"/>
        </w:rPr>
        <w:t xml:space="preserve"> </w:t>
      </w:r>
      <w:r w:rsidRPr="00B95033">
        <w:rPr>
          <w:sz w:val="24"/>
          <w:szCs w:val="24"/>
        </w:rPr>
        <w:t xml:space="preserve">в порядке, установленном Законом Санкт-Петербурга </w:t>
      </w:r>
      <w:r>
        <w:rPr>
          <w:sz w:val="24"/>
          <w:szCs w:val="24"/>
        </w:rPr>
        <w:br/>
      </w:r>
      <w:r w:rsidRPr="00B95033">
        <w:rPr>
          <w:sz w:val="24"/>
          <w:szCs w:val="24"/>
        </w:rPr>
        <w:t>от 30.06.2005 № 399-39   «О государственной гражданской службе Санкт-Петербурга».</w:t>
      </w:r>
    </w:p>
    <w:p w:rsidR="00B95033" w:rsidRPr="00B95033" w:rsidRDefault="00B95033" w:rsidP="00B95033">
      <w:pPr>
        <w:tabs>
          <w:tab w:val="left" w:pos="851"/>
        </w:tabs>
        <w:autoSpaceDE/>
        <w:autoSpaceDN/>
        <w:jc w:val="both"/>
        <w:rPr>
          <w:sz w:val="24"/>
          <w:szCs w:val="24"/>
        </w:rPr>
      </w:pPr>
      <w:r w:rsidRPr="00B95033">
        <w:rPr>
          <w:sz w:val="24"/>
          <w:szCs w:val="24"/>
        </w:rPr>
        <w:tab/>
      </w:r>
      <w:r>
        <w:rPr>
          <w:sz w:val="24"/>
          <w:szCs w:val="24"/>
        </w:rPr>
        <w:t>6. </w:t>
      </w:r>
      <w:r w:rsidRPr="00B95033">
        <w:rPr>
          <w:sz w:val="24"/>
          <w:szCs w:val="24"/>
        </w:rPr>
        <w:t xml:space="preserve">Сведения о времени и месте проведения второго этапа конкурса </w:t>
      </w:r>
      <w:r>
        <w:rPr>
          <w:sz w:val="24"/>
          <w:szCs w:val="24"/>
        </w:rPr>
        <w:br/>
      </w:r>
      <w:r w:rsidRPr="00B95033">
        <w:rPr>
          <w:sz w:val="24"/>
          <w:szCs w:val="24"/>
        </w:rPr>
        <w:t>в соответствующие научные, образовательные и другие организации направляет кадровая служба</w:t>
      </w:r>
    </w:p>
    <w:p w:rsidR="00B95033" w:rsidRPr="00B95033" w:rsidRDefault="00B95033" w:rsidP="00B95033">
      <w:pPr>
        <w:tabs>
          <w:tab w:val="left" w:pos="851"/>
        </w:tabs>
        <w:autoSpaceDE/>
        <w:autoSpaceDN/>
        <w:jc w:val="both"/>
        <w:rPr>
          <w:sz w:val="24"/>
          <w:szCs w:val="24"/>
        </w:rPr>
      </w:pPr>
      <w:r w:rsidRPr="00B95033">
        <w:rPr>
          <w:sz w:val="24"/>
          <w:szCs w:val="24"/>
        </w:rPr>
        <w:tab/>
        <w:t xml:space="preserve">7. Комиссия состоит из председателя, заместителя председателя, секретаря </w:t>
      </w:r>
      <w:r>
        <w:rPr>
          <w:sz w:val="24"/>
          <w:szCs w:val="24"/>
        </w:rPr>
        <w:br/>
      </w:r>
      <w:r w:rsidRPr="00B95033">
        <w:rPr>
          <w:sz w:val="24"/>
          <w:szCs w:val="24"/>
        </w:rPr>
        <w:t>и членов Комиссии.</w:t>
      </w:r>
    </w:p>
    <w:p w:rsidR="00B95033" w:rsidRPr="00B95033" w:rsidRDefault="00B95033" w:rsidP="00B95033">
      <w:pPr>
        <w:tabs>
          <w:tab w:val="left" w:pos="851"/>
        </w:tabs>
        <w:autoSpaceDE/>
        <w:autoSpaceDN/>
        <w:jc w:val="both"/>
        <w:rPr>
          <w:sz w:val="24"/>
          <w:szCs w:val="24"/>
        </w:rPr>
      </w:pPr>
      <w:r w:rsidRPr="00B95033">
        <w:rPr>
          <w:sz w:val="24"/>
          <w:szCs w:val="24"/>
        </w:rPr>
        <w:tab/>
        <w:t xml:space="preserve">8. Заседание Комиссии считается правомочным, если на нем присутствует </w:t>
      </w:r>
      <w:r>
        <w:rPr>
          <w:sz w:val="24"/>
          <w:szCs w:val="24"/>
        </w:rPr>
        <w:br/>
      </w:r>
      <w:r w:rsidRPr="00B95033">
        <w:rPr>
          <w:sz w:val="24"/>
          <w:szCs w:val="24"/>
        </w:rPr>
        <w:t xml:space="preserve">не менее двух третей ее состава. Проведение заседания комиссии с участием только </w:t>
      </w:r>
      <w:r>
        <w:rPr>
          <w:sz w:val="24"/>
          <w:szCs w:val="24"/>
        </w:rPr>
        <w:br/>
      </w:r>
      <w:r w:rsidRPr="00B95033">
        <w:rPr>
          <w:sz w:val="24"/>
          <w:szCs w:val="24"/>
        </w:rPr>
        <w:lastRenderedPageBreak/>
        <w:t xml:space="preserve">ее членов, замещающих должности государственной гражданской службы </w:t>
      </w:r>
      <w:r>
        <w:rPr>
          <w:sz w:val="24"/>
          <w:szCs w:val="24"/>
        </w:rPr>
        <w:br/>
      </w:r>
      <w:r w:rsidRPr="00B95033">
        <w:rPr>
          <w:sz w:val="24"/>
          <w:szCs w:val="24"/>
        </w:rPr>
        <w:t>Санкт-Петербурга,  не допускается.</w:t>
      </w:r>
    </w:p>
    <w:p w:rsidR="00B95033" w:rsidRPr="00B95033" w:rsidRDefault="00B95033" w:rsidP="00B95033">
      <w:pPr>
        <w:tabs>
          <w:tab w:val="left" w:pos="851"/>
        </w:tabs>
        <w:autoSpaceDE/>
        <w:autoSpaceDN/>
        <w:jc w:val="both"/>
        <w:rPr>
          <w:sz w:val="24"/>
          <w:szCs w:val="24"/>
        </w:rPr>
      </w:pPr>
      <w:r w:rsidRPr="00B95033">
        <w:rPr>
          <w:sz w:val="24"/>
          <w:szCs w:val="24"/>
        </w:rPr>
        <w:tab/>
        <w:t xml:space="preserve">9. Председатель Комиссии </w:t>
      </w:r>
      <w:proofErr w:type="gramStart"/>
      <w:r w:rsidRPr="00B95033">
        <w:rPr>
          <w:sz w:val="24"/>
          <w:szCs w:val="24"/>
        </w:rPr>
        <w:t>открывает заседание Комиссии и оглашает</w:t>
      </w:r>
      <w:proofErr w:type="gramEnd"/>
      <w:r w:rsidRPr="00B95033">
        <w:rPr>
          <w:sz w:val="24"/>
          <w:szCs w:val="24"/>
        </w:rPr>
        <w:t xml:space="preserve"> список кандидатов.</w:t>
      </w:r>
    </w:p>
    <w:p w:rsidR="00B95033" w:rsidRPr="00B95033" w:rsidRDefault="00B95033" w:rsidP="00B95033">
      <w:pPr>
        <w:tabs>
          <w:tab w:val="left" w:pos="851"/>
        </w:tabs>
        <w:autoSpaceDE/>
        <w:autoSpaceDN/>
        <w:jc w:val="both"/>
        <w:rPr>
          <w:sz w:val="24"/>
          <w:szCs w:val="24"/>
        </w:rPr>
      </w:pPr>
      <w:r w:rsidRPr="00B95033">
        <w:rPr>
          <w:sz w:val="24"/>
          <w:szCs w:val="24"/>
        </w:rPr>
        <w:tab/>
        <w:t xml:space="preserve">10. Оценка кандидатов осуществляется в соответствии с Методикой проведения конкурса на замещение вакантной должности государственной гражданской службы                          Санкт-Петербурга в администрации Кронштадтского района Санкт-Петербурга </w:t>
      </w:r>
      <w:r>
        <w:rPr>
          <w:sz w:val="24"/>
          <w:szCs w:val="24"/>
        </w:rPr>
        <w:br/>
      </w:r>
      <w:r w:rsidRPr="00B95033">
        <w:rPr>
          <w:sz w:val="24"/>
          <w:szCs w:val="24"/>
        </w:rPr>
        <w:t xml:space="preserve">и включение в кадровый резерв администрации Кронштадтского района </w:t>
      </w:r>
      <w:r>
        <w:rPr>
          <w:sz w:val="24"/>
          <w:szCs w:val="24"/>
        </w:rPr>
        <w:br/>
      </w:r>
      <w:r w:rsidRPr="00B95033">
        <w:rPr>
          <w:sz w:val="24"/>
          <w:szCs w:val="24"/>
        </w:rPr>
        <w:t>Санкт-Петербурга, утверждаемой приказом администрации Кронштадтского района Санкт-Петербурга (далее – Методика).</w:t>
      </w:r>
    </w:p>
    <w:p w:rsidR="00B95033" w:rsidRPr="00B95033" w:rsidRDefault="00B95033" w:rsidP="00B95033">
      <w:pPr>
        <w:tabs>
          <w:tab w:val="left" w:pos="851"/>
        </w:tabs>
        <w:autoSpaceDE/>
        <w:autoSpaceDN/>
        <w:jc w:val="both"/>
        <w:rPr>
          <w:sz w:val="24"/>
          <w:szCs w:val="24"/>
        </w:rPr>
      </w:pPr>
      <w:r w:rsidRPr="00B95033">
        <w:rPr>
          <w:sz w:val="24"/>
          <w:szCs w:val="24"/>
        </w:rPr>
        <w:tab/>
        <w:t>11. После оценки всех кандидатов Комиссия выявляет победителя конкурса путем голосования.</w:t>
      </w:r>
    </w:p>
    <w:p w:rsidR="00B95033" w:rsidRPr="00B95033" w:rsidRDefault="00B95033" w:rsidP="00B95033">
      <w:pPr>
        <w:tabs>
          <w:tab w:val="left" w:pos="851"/>
        </w:tabs>
        <w:autoSpaceDE/>
        <w:autoSpaceDN/>
        <w:jc w:val="both"/>
        <w:rPr>
          <w:sz w:val="24"/>
          <w:szCs w:val="24"/>
        </w:rPr>
      </w:pPr>
      <w:r w:rsidRPr="00B95033">
        <w:rPr>
          <w:sz w:val="24"/>
          <w:szCs w:val="24"/>
        </w:rPr>
        <w:tab/>
        <w:t>12. Комиссия принимает решение в отсутствие кандидатов.</w:t>
      </w:r>
    </w:p>
    <w:p w:rsidR="00B95033" w:rsidRPr="00B95033" w:rsidRDefault="00B95033" w:rsidP="00B95033">
      <w:pPr>
        <w:tabs>
          <w:tab w:val="left" w:pos="851"/>
        </w:tabs>
        <w:autoSpaceDE/>
        <w:autoSpaceDN/>
        <w:jc w:val="both"/>
        <w:rPr>
          <w:sz w:val="24"/>
          <w:szCs w:val="24"/>
        </w:rPr>
      </w:pPr>
      <w:r w:rsidRPr="00B95033">
        <w:rPr>
          <w:sz w:val="24"/>
          <w:szCs w:val="24"/>
        </w:rPr>
        <w:tab/>
        <w:t>Решение Комиссии по результатам проведения конкурса принимается открытым голосованием простым большинством голосов ее членов, присутствующих на заседании Комиссии.</w:t>
      </w:r>
    </w:p>
    <w:p w:rsidR="00B95033" w:rsidRPr="00B95033" w:rsidRDefault="00B95033" w:rsidP="00B95033">
      <w:pPr>
        <w:tabs>
          <w:tab w:val="left" w:pos="851"/>
        </w:tabs>
        <w:autoSpaceDE/>
        <w:autoSpaceDN/>
        <w:jc w:val="both"/>
        <w:rPr>
          <w:sz w:val="24"/>
          <w:szCs w:val="24"/>
        </w:rPr>
      </w:pPr>
      <w:r w:rsidRPr="00B95033">
        <w:rPr>
          <w:sz w:val="24"/>
          <w:szCs w:val="24"/>
        </w:rPr>
        <w:tab/>
        <w:t>При равенстве голосов решающим является голос председателя Комиссии.</w:t>
      </w:r>
    </w:p>
    <w:p w:rsidR="00B95033" w:rsidRPr="00B95033" w:rsidRDefault="00B95033" w:rsidP="00B95033">
      <w:pPr>
        <w:tabs>
          <w:tab w:val="left" w:pos="851"/>
        </w:tabs>
        <w:autoSpaceDE/>
        <w:autoSpaceDN/>
        <w:jc w:val="both"/>
        <w:rPr>
          <w:sz w:val="24"/>
          <w:szCs w:val="24"/>
        </w:rPr>
      </w:pPr>
      <w:r w:rsidRPr="00B95033">
        <w:rPr>
          <w:sz w:val="24"/>
          <w:szCs w:val="24"/>
        </w:rPr>
        <w:tab/>
        <w:t xml:space="preserve">13. </w:t>
      </w:r>
      <w:proofErr w:type="gramStart"/>
      <w:r w:rsidRPr="00B95033">
        <w:rPr>
          <w:sz w:val="24"/>
          <w:szCs w:val="24"/>
        </w:rPr>
        <w:t>Результаты голосования конкурсной комиссии оформляются решением Комиссии</w:t>
      </w:r>
      <w:r w:rsidRPr="00B95033">
        <w:rPr>
          <w:sz w:val="24"/>
          <w:szCs w:val="20"/>
        </w:rPr>
        <w:t xml:space="preserve"> </w:t>
      </w:r>
      <w:r w:rsidRPr="00B95033">
        <w:rPr>
          <w:sz w:val="24"/>
          <w:szCs w:val="24"/>
        </w:rPr>
        <w:t xml:space="preserve">по итогам конкурса на замещение вакантной должности государственной гражданской службы Санкт-Петербурга в администрации Кронштадтского района </w:t>
      </w:r>
      <w:r>
        <w:rPr>
          <w:sz w:val="24"/>
          <w:szCs w:val="24"/>
        </w:rPr>
        <w:br/>
      </w:r>
      <w:r w:rsidRPr="00B95033">
        <w:rPr>
          <w:sz w:val="24"/>
          <w:szCs w:val="24"/>
        </w:rPr>
        <w:t xml:space="preserve">Санкт-Петербурга по форме согласно приложению № 3 к Методике и протоколом заседания Комиссии по результатам конкурса на включение в кадровый резерв администрации Кронштадтского района </w:t>
      </w:r>
      <w:bookmarkStart w:id="0" w:name="_GoBack"/>
      <w:bookmarkEnd w:id="0"/>
      <w:r w:rsidRPr="00B95033">
        <w:rPr>
          <w:sz w:val="24"/>
          <w:szCs w:val="24"/>
        </w:rPr>
        <w:t xml:space="preserve"> Санкт-Петербурга по форме согласно приложению № 4 к Методике.</w:t>
      </w:r>
      <w:proofErr w:type="gramEnd"/>
    </w:p>
    <w:p w:rsidR="00B95033" w:rsidRPr="00B95033" w:rsidRDefault="00B95033" w:rsidP="00B95033">
      <w:pPr>
        <w:tabs>
          <w:tab w:val="left" w:pos="851"/>
        </w:tabs>
        <w:autoSpaceDE/>
        <w:autoSpaceDN/>
        <w:jc w:val="both"/>
        <w:rPr>
          <w:sz w:val="24"/>
          <w:szCs w:val="24"/>
        </w:rPr>
      </w:pPr>
      <w:r w:rsidRPr="00B95033">
        <w:rPr>
          <w:sz w:val="24"/>
          <w:szCs w:val="24"/>
        </w:rPr>
        <w:tab/>
        <w:t>14. Организационное обеспечение деятельности Комиссии осуществляет кадровая служба.</w:t>
      </w:r>
    </w:p>
    <w:p w:rsidR="00B95033" w:rsidRDefault="00B95033" w:rsidP="005F08F6">
      <w:pPr>
        <w:autoSpaceDE/>
        <w:autoSpaceDN/>
        <w:rPr>
          <w:sz w:val="24"/>
          <w:szCs w:val="24"/>
        </w:rPr>
      </w:pPr>
    </w:p>
    <w:p w:rsidR="00B95033" w:rsidRDefault="00B95033" w:rsidP="005F08F6">
      <w:pPr>
        <w:autoSpaceDE/>
        <w:autoSpaceDN/>
        <w:rPr>
          <w:sz w:val="24"/>
          <w:szCs w:val="24"/>
        </w:rPr>
      </w:pPr>
    </w:p>
    <w:p w:rsidR="00B95033" w:rsidRDefault="00B95033" w:rsidP="005F08F6">
      <w:pPr>
        <w:autoSpaceDE/>
        <w:autoSpaceDN/>
        <w:rPr>
          <w:sz w:val="24"/>
          <w:szCs w:val="24"/>
        </w:rPr>
      </w:pPr>
    </w:p>
    <w:p w:rsidR="00FF7DB1" w:rsidRDefault="00FF7DB1" w:rsidP="005F08F6">
      <w:pPr>
        <w:autoSpaceDE/>
        <w:autoSpaceDN/>
        <w:rPr>
          <w:sz w:val="24"/>
          <w:szCs w:val="24"/>
        </w:rPr>
      </w:pPr>
    </w:p>
    <w:sectPr w:rsidR="00FF7DB1" w:rsidSect="00A35C8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84750"/>
    <w:multiLevelType w:val="hybridMultilevel"/>
    <w:tmpl w:val="BFACAFB6"/>
    <w:lvl w:ilvl="0" w:tplc="8748670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795710"/>
    <w:multiLevelType w:val="hybridMultilevel"/>
    <w:tmpl w:val="9A3EC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65870"/>
    <w:multiLevelType w:val="hybridMultilevel"/>
    <w:tmpl w:val="02885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61882"/>
    <w:multiLevelType w:val="hybridMultilevel"/>
    <w:tmpl w:val="AB9AD6C0"/>
    <w:lvl w:ilvl="0" w:tplc="45E60E2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4BF4B21"/>
    <w:multiLevelType w:val="hybridMultilevel"/>
    <w:tmpl w:val="598A6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20C53"/>
    <w:multiLevelType w:val="hybridMultilevel"/>
    <w:tmpl w:val="B0FEB6A2"/>
    <w:lvl w:ilvl="0" w:tplc="AB90373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2780369"/>
    <w:multiLevelType w:val="hybridMultilevel"/>
    <w:tmpl w:val="8A822BBA"/>
    <w:lvl w:ilvl="0" w:tplc="C61CAF5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C062449"/>
    <w:multiLevelType w:val="hybridMultilevel"/>
    <w:tmpl w:val="B8809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AF05E6"/>
    <w:multiLevelType w:val="hybridMultilevel"/>
    <w:tmpl w:val="004E1D20"/>
    <w:lvl w:ilvl="0" w:tplc="2E8403E8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9">
    <w:nsid w:val="73AD1012"/>
    <w:multiLevelType w:val="multilevel"/>
    <w:tmpl w:val="C5CE1F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9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F0"/>
    <w:rsid w:val="00153269"/>
    <w:rsid w:val="001656EF"/>
    <w:rsid w:val="00195EF0"/>
    <w:rsid w:val="00236ED3"/>
    <w:rsid w:val="002535CA"/>
    <w:rsid w:val="002A1178"/>
    <w:rsid w:val="002C20E2"/>
    <w:rsid w:val="00390798"/>
    <w:rsid w:val="00406D7F"/>
    <w:rsid w:val="004A390B"/>
    <w:rsid w:val="004D454A"/>
    <w:rsid w:val="004F1103"/>
    <w:rsid w:val="004F79B8"/>
    <w:rsid w:val="005316A0"/>
    <w:rsid w:val="00593135"/>
    <w:rsid w:val="005C1754"/>
    <w:rsid w:val="005F08F6"/>
    <w:rsid w:val="00613EE4"/>
    <w:rsid w:val="007300E6"/>
    <w:rsid w:val="00741974"/>
    <w:rsid w:val="00746E30"/>
    <w:rsid w:val="00777A59"/>
    <w:rsid w:val="007851DD"/>
    <w:rsid w:val="007D7B74"/>
    <w:rsid w:val="007E357D"/>
    <w:rsid w:val="008149D9"/>
    <w:rsid w:val="00850DA4"/>
    <w:rsid w:val="00870317"/>
    <w:rsid w:val="008C24EF"/>
    <w:rsid w:val="0090196A"/>
    <w:rsid w:val="00904897"/>
    <w:rsid w:val="009B4C9A"/>
    <w:rsid w:val="009C5B14"/>
    <w:rsid w:val="009D122A"/>
    <w:rsid w:val="009F7A66"/>
    <w:rsid w:val="00A307D6"/>
    <w:rsid w:val="00A35C82"/>
    <w:rsid w:val="00A9781E"/>
    <w:rsid w:val="00AC1EBD"/>
    <w:rsid w:val="00B15BB4"/>
    <w:rsid w:val="00B31292"/>
    <w:rsid w:val="00B95033"/>
    <w:rsid w:val="00C703EF"/>
    <w:rsid w:val="00D1558E"/>
    <w:rsid w:val="00D64891"/>
    <w:rsid w:val="00D87974"/>
    <w:rsid w:val="00E173A8"/>
    <w:rsid w:val="00E20A90"/>
    <w:rsid w:val="00E3566E"/>
    <w:rsid w:val="00E66C5C"/>
    <w:rsid w:val="00E73F57"/>
    <w:rsid w:val="00E94AC7"/>
    <w:rsid w:val="00EC2A56"/>
    <w:rsid w:val="00EC2D0E"/>
    <w:rsid w:val="00ED5225"/>
    <w:rsid w:val="00EE27C1"/>
    <w:rsid w:val="00F33BBC"/>
    <w:rsid w:val="00FC044B"/>
    <w:rsid w:val="00FD086A"/>
    <w:rsid w:val="00FE0FC3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974"/>
    <w:pPr>
      <w:autoSpaceDE w:val="0"/>
      <w:autoSpaceDN w:val="0"/>
    </w:pPr>
    <w:rPr>
      <w:rFonts w:eastAsia="Times New Roman"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AC7"/>
    <w:rPr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879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9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5316A0"/>
    <w:pPr>
      <w:snapToGrid w:val="0"/>
    </w:pPr>
    <w:rPr>
      <w:rFonts w:ascii="Arial" w:eastAsia="Times New Roman" w:hAnsi="Arial"/>
      <w:sz w:val="18"/>
      <w:szCs w:val="20"/>
      <w:lang w:eastAsia="ru-RU"/>
    </w:rPr>
  </w:style>
  <w:style w:type="paragraph" w:styleId="a6">
    <w:name w:val="List Paragraph"/>
    <w:basedOn w:val="a"/>
    <w:uiPriority w:val="34"/>
    <w:qFormat/>
    <w:rsid w:val="002C20E2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974"/>
    <w:pPr>
      <w:autoSpaceDE w:val="0"/>
      <w:autoSpaceDN w:val="0"/>
    </w:pPr>
    <w:rPr>
      <w:rFonts w:eastAsia="Times New Roman"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AC7"/>
    <w:rPr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879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9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5316A0"/>
    <w:pPr>
      <w:snapToGrid w:val="0"/>
    </w:pPr>
    <w:rPr>
      <w:rFonts w:ascii="Arial" w:eastAsia="Times New Roman" w:hAnsi="Arial"/>
      <w:sz w:val="18"/>
      <w:szCs w:val="20"/>
      <w:lang w:eastAsia="ru-RU"/>
    </w:rPr>
  </w:style>
  <w:style w:type="paragraph" w:styleId="a6">
    <w:name w:val="List Paragraph"/>
    <w:basedOn w:val="a"/>
    <w:uiPriority w:val="34"/>
    <w:qFormat/>
    <w:rsid w:val="002C20E2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1489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Микишкина Е.С.</dc:creator>
  <cp:lastModifiedBy>Набатова</cp:lastModifiedBy>
  <cp:revision>5</cp:revision>
  <cp:lastPrinted>2025-12-22T09:06:00Z</cp:lastPrinted>
  <dcterms:created xsi:type="dcterms:W3CDTF">2025-12-22T09:05:00Z</dcterms:created>
  <dcterms:modified xsi:type="dcterms:W3CDTF">2025-12-22T09:20:00Z</dcterms:modified>
</cp:coreProperties>
</file>