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D0C" w:rsidRPr="004A2DFC" w:rsidRDefault="00D6135D" w:rsidP="00A44D0C">
      <w:pPr>
        <w:pStyle w:val="ConsPlusTitle"/>
        <w:jc w:val="center"/>
        <w:rPr>
          <w:rFonts w:ascii="Times New Roman" w:hAnsi="Times New Roman" w:cs="Times New Roman"/>
          <w:b w:val="0"/>
          <w:sz w:val="24"/>
          <w:szCs w:val="24"/>
        </w:rPr>
      </w:pPr>
      <w:r w:rsidRPr="004A2DFC">
        <w:rPr>
          <w:rFonts w:ascii="Times New Roman" w:hAnsi="Times New Roman" w:cs="Times New Roman"/>
          <w:b w:val="0"/>
          <w:noProof/>
          <w:sz w:val="24"/>
          <w:szCs w:val="24"/>
        </w:rPr>
        <mc:AlternateContent>
          <mc:Choice Requires="wps">
            <w:drawing>
              <wp:anchor distT="45720" distB="45720" distL="114300" distR="114300" simplePos="0" relativeHeight="251664384" behindDoc="0" locked="0" layoutInCell="1" allowOverlap="1" wp14:anchorId="0BFBA3B1" wp14:editId="4FC37413">
                <wp:simplePos x="0" y="0"/>
                <wp:positionH relativeFrom="column">
                  <wp:posOffset>5143500</wp:posOffset>
                </wp:positionH>
                <wp:positionV relativeFrom="paragraph">
                  <wp:posOffset>1573530</wp:posOffset>
                </wp:positionV>
                <wp:extent cx="485775" cy="278130"/>
                <wp:effectExtent l="0" t="0" r="9525" b="762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78130"/>
                        </a:xfrm>
                        <a:prstGeom prst="rect">
                          <a:avLst/>
                        </a:prstGeom>
                        <a:solidFill>
                          <a:srgbClr val="FFFFFF"/>
                        </a:solidFill>
                        <a:ln w="9525">
                          <a:noFill/>
                          <a:miter lim="800000"/>
                          <a:headEnd/>
                          <a:tailEnd/>
                        </a:ln>
                      </wps:spPr>
                      <wps:txbx>
                        <w:txbxContent>
                          <w:p w:rsidR="00D51BE4" w:rsidRPr="00BF7F70" w:rsidRDefault="00D51BE4" w:rsidP="00D6135D">
                            <w:pPr>
                              <w:rPr>
                                <w:rFonts w:ascii="Courier New" w:hAnsi="Courier New" w:cs="Courier Ne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FBA3B1" id="_x0000_t202" coordsize="21600,21600" o:spt="202" path="m,l,21600r21600,l21600,xe">
                <v:stroke joinstyle="miter"/>
                <v:path gradientshapeok="t" o:connecttype="rect"/>
              </v:shapetype>
              <v:shape id="Надпись 2" o:spid="_x0000_s1026" type="#_x0000_t202" style="position:absolute;left:0;text-align:left;margin-left:405pt;margin-top:123.9pt;width:38.25pt;height:21.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" stroked="f">
                <v:textbox>
                  <w:txbxContent>
                    <w:p w:rsidR="00D51BE4" w:rsidRPr="00BF7F70" w:rsidRDefault="00D51BE4" w:rsidP="00D6135D">
                      <w:pPr>
                        <w:rPr>
                          <w:rFonts w:ascii="Courier New" w:hAnsi="Courier New" w:cs="Courier New"/>
                        </w:rPr>
                      </w:pPr>
                    </w:p>
                  </w:txbxContent>
                </v:textbox>
                <w10:wrap type="square"/>
              </v:shape>
            </w:pict>
          </mc:Fallback>
        </mc:AlternateContent>
      </w:r>
      <w:r w:rsidR="00BF7F70" w:rsidRPr="004A2DFC">
        <w:rPr>
          <w:noProof/>
          <w:sz w:val="24"/>
          <w:szCs w:val="24"/>
        </w:rPr>
        <mc:AlternateContent>
          <mc:Choice Requires="wps">
            <w:drawing>
              <wp:anchor distT="0" distB="0" distL="114300" distR="114300" simplePos="0" relativeHeight="251660288" behindDoc="0" locked="0" layoutInCell="1" allowOverlap="1" wp14:anchorId="55EE59C2" wp14:editId="53A57D8E">
                <wp:simplePos x="0" y="0"/>
                <wp:positionH relativeFrom="column">
                  <wp:posOffset>247650</wp:posOffset>
                </wp:positionH>
                <wp:positionV relativeFrom="paragraph">
                  <wp:posOffset>2224405</wp:posOffset>
                </wp:positionV>
                <wp:extent cx="2939415" cy="1674495"/>
                <wp:effectExtent l="0" t="0" r="0" b="1905"/>
                <wp:wrapTopAndBottom/>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1674495"/>
                        </a:xfrm>
                        <a:prstGeom prst="rect">
                          <a:avLst/>
                        </a:prstGeom>
                        <a:solidFill>
                          <a:srgbClr val="FFFFFF"/>
                        </a:solidFill>
                        <a:ln w="9525">
                          <a:noFill/>
                          <a:miter lim="800000"/>
                          <a:headEnd/>
                          <a:tailEnd/>
                        </a:ln>
                      </wps:spPr>
                      <wps:txbx>
                        <w:txbxContent>
                          <w:p w:rsidR="00D51BE4" w:rsidRDefault="00D51BE4" w:rsidP="009F48D4">
                            <w:pPr>
                              <w:pStyle w:val="ConsPlusTitle"/>
                            </w:pPr>
                            <w:r w:rsidRPr="00A44D0C">
                              <w:rPr>
                                <w:rFonts w:ascii="Times New Roman" w:hAnsi="Times New Roman" w:cs="Times New Roman"/>
                                <w:sz w:val="24"/>
                                <w:szCs w:val="24"/>
                              </w:rPr>
                              <w:t xml:space="preserve">О </w:t>
                            </w:r>
                            <w:r>
                              <w:rPr>
                                <w:rFonts w:ascii="Times New Roman" w:hAnsi="Times New Roman" w:cs="Times New Roman"/>
                                <w:sz w:val="24"/>
                                <w:szCs w:val="24"/>
                              </w:rPr>
                              <w:t>П</w:t>
                            </w:r>
                            <w:r w:rsidRPr="00A44D0C">
                              <w:rPr>
                                <w:rFonts w:ascii="Times New Roman" w:hAnsi="Times New Roman" w:cs="Times New Roman"/>
                                <w:sz w:val="24"/>
                                <w:szCs w:val="24"/>
                              </w:rPr>
                              <w:t>орядке предоставлени</w:t>
                            </w:r>
                            <w:r>
                              <w:rPr>
                                <w:rFonts w:ascii="Times New Roman" w:hAnsi="Times New Roman" w:cs="Times New Roman"/>
                                <w:sz w:val="24"/>
                                <w:szCs w:val="24"/>
                              </w:rPr>
                              <w:t xml:space="preserve">я </w:t>
                            </w:r>
                            <w:r w:rsidRPr="00D51BE4">
                              <w:rPr>
                                <w:rFonts w:ascii="Times New Roman" w:hAnsi="Times New Roman" w:cs="Times New Roman"/>
                                <w:sz w:val="24"/>
                                <w:szCs w:val="24"/>
                              </w:rPr>
                              <w:t>в 2026 году</w:t>
                            </w:r>
                            <w:r w:rsidRPr="00A44D0C">
                              <w:rPr>
                                <w:rFonts w:ascii="Times New Roman" w:hAnsi="Times New Roman" w:cs="Times New Roman"/>
                                <w:sz w:val="24"/>
                                <w:szCs w:val="24"/>
                              </w:rPr>
                              <w:t xml:space="preserve"> субсиди</w:t>
                            </w:r>
                            <w:r>
                              <w:rPr>
                                <w:rFonts w:ascii="Times New Roman" w:hAnsi="Times New Roman" w:cs="Times New Roman"/>
                                <w:sz w:val="24"/>
                                <w:szCs w:val="24"/>
                              </w:rPr>
                              <w:t>й</w:t>
                            </w:r>
                            <w:r w:rsidRPr="00A44D0C">
                              <w:rPr>
                                <w:rFonts w:ascii="Times New Roman" w:hAnsi="Times New Roman" w:cs="Times New Roman"/>
                                <w:sz w:val="24"/>
                                <w:szCs w:val="24"/>
                              </w:rPr>
                              <w:t xml:space="preserve"> </w:t>
                            </w:r>
                            <w:r>
                              <w:rPr>
                                <w:rFonts w:ascii="Times New Roman" w:hAnsi="Times New Roman" w:cs="Times New Roman"/>
                                <w:sz w:val="24"/>
                                <w:szCs w:val="24"/>
                              </w:rPr>
                              <w:t xml:space="preserve">в целях финансового обеспечения затрат социально ориентированным некоммерческим организациям в </w:t>
                            </w:r>
                            <w:bookmarkStart w:id="0" w:name="_Hlk185340939"/>
                            <w:bookmarkStart w:id="1" w:name="_Hlk185340940"/>
                            <w:r>
                              <w:rPr>
                                <w:rFonts w:ascii="Times New Roman" w:hAnsi="Times New Roman" w:cs="Times New Roman"/>
                                <w:sz w:val="24"/>
                                <w:szCs w:val="24"/>
                              </w:rPr>
                              <w:t xml:space="preserve">рамках реализации мероприятий государственной программы Санкт-Петербурга «Развитие сферы культуры </w:t>
                            </w:r>
                            <w:r>
                              <w:rPr>
                                <w:rFonts w:ascii="Times New Roman" w:hAnsi="Times New Roman" w:cs="Times New Roman"/>
                                <w:sz w:val="24"/>
                                <w:szCs w:val="24"/>
                              </w:rPr>
                              <w:br/>
                              <w:t>в Санкт-Петербурге»</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E59C2" id="_x0000_s1027" type="#_x0000_t202" style="position:absolute;left:0;text-align:left;margin-left:19.5pt;margin-top:175.15pt;width:231.45pt;height:13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" stroked="f">
                <v:textbox>
                  <w:txbxContent>
                    <w:p w:rsidR="00D51BE4" w:rsidRDefault="00D51BE4" w:rsidP="009F48D4">
                      <w:pPr>
                        <w:pStyle w:val="ConsPlusTitle"/>
                      </w:pPr>
                      <w:r w:rsidRPr="00A44D0C">
                        <w:rPr>
                          <w:rFonts w:ascii="Times New Roman" w:hAnsi="Times New Roman" w:cs="Times New Roman"/>
                          <w:sz w:val="24"/>
                          <w:szCs w:val="24"/>
                        </w:rPr>
                        <w:t xml:space="preserve">О </w:t>
                      </w:r>
                      <w:r>
                        <w:rPr>
                          <w:rFonts w:ascii="Times New Roman" w:hAnsi="Times New Roman" w:cs="Times New Roman"/>
                          <w:sz w:val="24"/>
                          <w:szCs w:val="24"/>
                        </w:rPr>
                        <w:t>П</w:t>
                      </w:r>
                      <w:r w:rsidRPr="00A44D0C">
                        <w:rPr>
                          <w:rFonts w:ascii="Times New Roman" w:hAnsi="Times New Roman" w:cs="Times New Roman"/>
                          <w:sz w:val="24"/>
                          <w:szCs w:val="24"/>
                        </w:rPr>
                        <w:t>орядке предоставлени</w:t>
                      </w:r>
                      <w:r>
                        <w:rPr>
                          <w:rFonts w:ascii="Times New Roman" w:hAnsi="Times New Roman" w:cs="Times New Roman"/>
                          <w:sz w:val="24"/>
                          <w:szCs w:val="24"/>
                        </w:rPr>
                        <w:t xml:space="preserve">я </w:t>
                      </w:r>
                      <w:r w:rsidRPr="00D51BE4">
                        <w:rPr>
                          <w:rFonts w:ascii="Times New Roman" w:hAnsi="Times New Roman" w:cs="Times New Roman"/>
                          <w:sz w:val="24"/>
                          <w:szCs w:val="24"/>
                        </w:rPr>
                        <w:t>в 2026 году</w:t>
                      </w:r>
                      <w:r w:rsidRPr="00A44D0C">
                        <w:rPr>
                          <w:rFonts w:ascii="Times New Roman" w:hAnsi="Times New Roman" w:cs="Times New Roman"/>
                          <w:sz w:val="24"/>
                          <w:szCs w:val="24"/>
                        </w:rPr>
                        <w:t xml:space="preserve"> субсиди</w:t>
                      </w:r>
                      <w:r>
                        <w:rPr>
                          <w:rFonts w:ascii="Times New Roman" w:hAnsi="Times New Roman" w:cs="Times New Roman"/>
                          <w:sz w:val="24"/>
                          <w:szCs w:val="24"/>
                        </w:rPr>
                        <w:t>й</w:t>
                      </w:r>
                      <w:r w:rsidRPr="00A44D0C">
                        <w:rPr>
                          <w:rFonts w:ascii="Times New Roman" w:hAnsi="Times New Roman" w:cs="Times New Roman"/>
                          <w:sz w:val="24"/>
                          <w:szCs w:val="24"/>
                        </w:rPr>
                        <w:t xml:space="preserve"> </w:t>
                      </w:r>
                      <w:r>
                        <w:rPr>
                          <w:rFonts w:ascii="Times New Roman" w:hAnsi="Times New Roman" w:cs="Times New Roman"/>
                          <w:sz w:val="24"/>
                          <w:szCs w:val="24"/>
                        </w:rPr>
                        <w:t xml:space="preserve">в целях финансового обеспечения затрат социально ориентированным некоммерческим организациям в </w:t>
                      </w:r>
                      <w:bookmarkStart w:id="2" w:name="_Hlk185340939"/>
                      <w:bookmarkStart w:id="3" w:name="_Hlk185340940"/>
                      <w:r>
                        <w:rPr>
                          <w:rFonts w:ascii="Times New Roman" w:hAnsi="Times New Roman" w:cs="Times New Roman"/>
                          <w:sz w:val="24"/>
                          <w:szCs w:val="24"/>
                        </w:rPr>
                        <w:t xml:space="preserve">рамках реализации мероприятий государственной программы Санкт-Петербурга «Развитие сферы культуры </w:t>
                      </w:r>
                      <w:r>
                        <w:rPr>
                          <w:rFonts w:ascii="Times New Roman" w:hAnsi="Times New Roman" w:cs="Times New Roman"/>
                          <w:sz w:val="24"/>
                          <w:szCs w:val="24"/>
                        </w:rPr>
                        <w:br/>
                        <w:t>в Санкт-Петербурге»</w:t>
                      </w:r>
                      <w:bookmarkEnd w:id="2"/>
                      <w:bookmarkEnd w:id="3"/>
                    </w:p>
                  </w:txbxContent>
                </v:textbox>
                <w10:wrap type="topAndBottom"/>
              </v:shape>
            </w:pict>
          </mc:Fallback>
        </mc:AlternateContent>
      </w:r>
      <w:r w:rsidR="00BF7F70" w:rsidRPr="004A2DFC">
        <w:rPr>
          <w:rFonts w:ascii="Times New Roman" w:hAnsi="Times New Roman" w:cs="Times New Roman"/>
          <w:b w:val="0"/>
          <w:noProof/>
          <w:sz w:val="24"/>
          <w:szCs w:val="24"/>
        </w:rPr>
        <mc:AlternateContent>
          <mc:Choice Requires="wps">
            <w:drawing>
              <wp:anchor distT="45720" distB="45720" distL="114300" distR="114300" simplePos="0" relativeHeight="251662336" behindDoc="0" locked="0" layoutInCell="1" allowOverlap="1" wp14:anchorId="653431EC" wp14:editId="2EB3AE25">
                <wp:simplePos x="0" y="0"/>
                <wp:positionH relativeFrom="column">
                  <wp:posOffset>500380</wp:posOffset>
                </wp:positionH>
                <wp:positionV relativeFrom="paragraph">
                  <wp:posOffset>1569085</wp:posOffset>
                </wp:positionV>
                <wp:extent cx="1129030" cy="278130"/>
                <wp:effectExtent l="0" t="0" r="0" b="762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278130"/>
                        </a:xfrm>
                        <a:prstGeom prst="rect">
                          <a:avLst/>
                        </a:prstGeom>
                        <a:solidFill>
                          <a:srgbClr val="FFFFFF"/>
                        </a:solidFill>
                        <a:ln w="9525">
                          <a:noFill/>
                          <a:miter lim="800000"/>
                          <a:headEnd/>
                          <a:tailEnd/>
                        </a:ln>
                      </wps:spPr>
                      <wps:txbx>
                        <w:txbxContent>
                          <w:p w:rsidR="00D51BE4" w:rsidRPr="00BF7F70" w:rsidRDefault="00D51BE4">
                            <w:pPr>
                              <w:rPr>
                                <w:rFonts w:ascii="Courier New" w:hAnsi="Courier New" w:cs="Courier Ne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431EC" id="_x0000_s1028" type="#_x0000_t202" style="position:absolute;left:0;text-align:left;margin-left:39.4pt;margin-top:123.55pt;width:88.9pt;height:21.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" stroked="f">
                <v:textbox>
                  <w:txbxContent>
                    <w:p w:rsidR="00D51BE4" w:rsidRPr="00BF7F70" w:rsidRDefault="00D51BE4">
                      <w:pPr>
                        <w:rPr>
                          <w:rFonts w:ascii="Courier New" w:hAnsi="Courier New" w:cs="Courier New"/>
                        </w:rPr>
                      </w:pPr>
                    </w:p>
                  </w:txbxContent>
                </v:textbox>
                <w10:wrap type="square"/>
              </v:shape>
            </w:pict>
          </mc:Fallback>
        </mc:AlternateContent>
      </w:r>
      <w:r w:rsidR="00B34F86" w:rsidRPr="004A2DFC">
        <w:rPr>
          <w:noProof/>
          <w:sz w:val="24"/>
          <w:szCs w:val="24"/>
        </w:rPr>
        <w:drawing>
          <wp:anchor distT="0" distB="107950" distL="114300" distR="114300" simplePos="0" relativeHeight="251659264" behindDoc="0" locked="0" layoutInCell="0" allowOverlap="1" wp14:anchorId="34A722A8" wp14:editId="0AE9576F">
            <wp:simplePos x="0" y="0"/>
            <wp:positionH relativeFrom="column">
              <wp:posOffset>-590550</wp:posOffset>
            </wp:positionH>
            <wp:positionV relativeFrom="paragraph">
              <wp:posOffset>142875</wp:posOffset>
            </wp:positionV>
            <wp:extent cx="6854190" cy="2231390"/>
            <wp:effectExtent l="0" t="0" r="0" b="0"/>
            <wp:wrapTopAndBottom/>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4190" cy="22313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 w:name="_MON_1133779640"/>
      <w:bookmarkStart w:id="5" w:name="_MON_1133779925"/>
      <w:bookmarkStart w:id="6" w:name="_MON_1333281765"/>
      <w:bookmarkEnd w:id="4"/>
      <w:bookmarkEnd w:id="5"/>
      <w:bookmarkEnd w:id="6"/>
    </w:p>
    <w:p w:rsidR="001B77E6" w:rsidRPr="004A2DF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4A2DFC">
        <w:rPr>
          <w:rFonts w:ascii="Times New Roman" w:hAnsi="Times New Roman" w:cs="Arial"/>
          <w:color w:val="000000"/>
          <w:spacing w:val="2"/>
          <w:sz w:val="24"/>
          <w:szCs w:val="24"/>
          <w:lang w:eastAsia="ru-RU"/>
        </w:rPr>
        <w:t xml:space="preserve">В соответствии с Бюджетным кодексом Российской Федерации, Законом </w:t>
      </w:r>
      <w:r w:rsidRPr="004A2DFC">
        <w:rPr>
          <w:rFonts w:ascii="Times New Roman" w:hAnsi="Times New Roman" w:cs="Arial"/>
          <w:color w:val="000000"/>
          <w:spacing w:val="2"/>
          <w:sz w:val="24"/>
          <w:szCs w:val="24"/>
          <w:lang w:eastAsia="ru-RU"/>
        </w:rPr>
        <w:br/>
        <w:t xml:space="preserve">Санкт-Петербурга от </w:t>
      </w:r>
      <w:r w:rsidR="004E479F" w:rsidRPr="0018132D">
        <w:rPr>
          <w:rFonts w:ascii="Times New Roman" w:hAnsi="Times New Roman" w:cs="Arial"/>
          <w:color w:val="000000"/>
          <w:spacing w:val="2"/>
          <w:sz w:val="24"/>
          <w:szCs w:val="24"/>
          <w:lang w:eastAsia="ru-RU"/>
        </w:rPr>
        <w:t>2</w:t>
      </w:r>
      <w:r w:rsidR="0018132D" w:rsidRPr="0018132D">
        <w:rPr>
          <w:rFonts w:ascii="Times New Roman" w:hAnsi="Times New Roman" w:cs="Arial"/>
          <w:color w:val="000000"/>
          <w:spacing w:val="2"/>
          <w:sz w:val="24"/>
          <w:szCs w:val="24"/>
          <w:lang w:eastAsia="ru-RU"/>
        </w:rPr>
        <w:t>6</w:t>
      </w:r>
      <w:r w:rsidRPr="0018132D">
        <w:rPr>
          <w:rFonts w:ascii="Times New Roman" w:hAnsi="Times New Roman" w:cs="Arial"/>
          <w:color w:val="000000"/>
          <w:spacing w:val="2"/>
          <w:sz w:val="24"/>
          <w:szCs w:val="24"/>
          <w:lang w:eastAsia="ru-RU"/>
        </w:rPr>
        <w:t>.</w:t>
      </w:r>
      <w:r w:rsidR="004E479F" w:rsidRPr="0018132D">
        <w:rPr>
          <w:rFonts w:ascii="Times New Roman" w:hAnsi="Times New Roman" w:cs="Arial"/>
          <w:color w:val="000000"/>
          <w:spacing w:val="2"/>
          <w:sz w:val="24"/>
          <w:szCs w:val="24"/>
          <w:lang w:eastAsia="ru-RU"/>
        </w:rPr>
        <w:t>11</w:t>
      </w:r>
      <w:r w:rsidRPr="0018132D">
        <w:rPr>
          <w:rFonts w:ascii="Times New Roman" w:hAnsi="Times New Roman" w:cs="Arial"/>
          <w:color w:val="000000"/>
          <w:spacing w:val="2"/>
          <w:sz w:val="24"/>
          <w:szCs w:val="24"/>
          <w:lang w:eastAsia="ru-RU"/>
        </w:rPr>
        <w:t>.202</w:t>
      </w:r>
      <w:r w:rsidR="0018132D">
        <w:rPr>
          <w:rFonts w:ascii="Times New Roman" w:hAnsi="Times New Roman" w:cs="Arial"/>
          <w:color w:val="000000"/>
          <w:spacing w:val="2"/>
          <w:sz w:val="24"/>
          <w:szCs w:val="24"/>
          <w:lang w:eastAsia="ru-RU"/>
        </w:rPr>
        <w:t>5</w:t>
      </w:r>
      <w:r w:rsidRPr="004A2DFC">
        <w:rPr>
          <w:rFonts w:ascii="Times New Roman" w:hAnsi="Times New Roman" w:cs="Arial"/>
          <w:color w:val="000000"/>
          <w:spacing w:val="2"/>
          <w:sz w:val="24"/>
          <w:szCs w:val="24"/>
          <w:lang w:eastAsia="ru-RU"/>
        </w:rPr>
        <w:t xml:space="preserve"> №</w:t>
      </w:r>
      <w:r w:rsidR="0018132D" w:rsidRPr="0018132D">
        <w:rPr>
          <w:rFonts w:ascii="Times New Roman" w:hAnsi="Times New Roman" w:cs="Arial"/>
          <w:color w:val="000000"/>
          <w:spacing w:val="2"/>
          <w:sz w:val="24"/>
          <w:szCs w:val="24"/>
          <w:lang w:eastAsia="ru-RU"/>
        </w:rPr>
        <w:t> 659-124</w:t>
      </w:r>
      <w:r w:rsidRPr="004A2DFC">
        <w:rPr>
          <w:rFonts w:ascii="Times New Roman" w:hAnsi="Times New Roman" w:cs="Arial"/>
          <w:color w:val="000000"/>
          <w:spacing w:val="2"/>
          <w:sz w:val="24"/>
          <w:szCs w:val="24"/>
          <w:lang w:eastAsia="ru-RU"/>
        </w:rPr>
        <w:t xml:space="preserve"> </w:t>
      </w:r>
      <w:r w:rsidR="00B35B0E">
        <w:rPr>
          <w:rFonts w:ascii="Times New Roman" w:hAnsi="Times New Roman" w:cs="Arial"/>
          <w:color w:val="000000"/>
          <w:spacing w:val="2"/>
          <w:sz w:val="24"/>
          <w:szCs w:val="24"/>
          <w:lang w:eastAsia="ru-RU"/>
        </w:rPr>
        <w:t>«</w:t>
      </w:r>
      <w:r w:rsidRPr="004A2DFC">
        <w:rPr>
          <w:rFonts w:ascii="Times New Roman" w:hAnsi="Times New Roman" w:cs="Arial"/>
          <w:color w:val="000000"/>
          <w:spacing w:val="2"/>
          <w:sz w:val="24"/>
          <w:szCs w:val="24"/>
          <w:lang w:eastAsia="ru-RU"/>
        </w:rPr>
        <w:t>О бюджете Санкт-Петербурга на 202</w:t>
      </w:r>
      <w:r w:rsidR="0086144F">
        <w:rPr>
          <w:rFonts w:ascii="Times New Roman" w:hAnsi="Times New Roman" w:cs="Arial"/>
          <w:color w:val="000000"/>
          <w:spacing w:val="2"/>
          <w:sz w:val="24"/>
          <w:szCs w:val="24"/>
          <w:lang w:eastAsia="ru-RU"/>
        </w:rPr>
        <w:t>6</w:t>
      </w:r>
      <w:r w:rsidRPr="004A2DFC">
        <w:rPr>
          <w:rFonts w:ascii="Times New Roman" w:hAnsi="Times New Roman" w:cs="Arial"/>
          <w:color w:val="000000"/>
          <w:spacing w:val="2"/>
          <w:sz w:val="24"/>
          <w:szCs w:val="24"/>
          <w:lang w:eastAsia="ru-RU"/>
        </w:rPr>
        <w:t xml:space="preserve"> год и на плановый период 202</w:t>
      </w:r>
      <w:r w:rsidR="0086144F">
        <w:rPr>
          <w:rFonts w:ascii="Times New Roman" w:hAnsi="Times New Roman" w:cs="Arial"/>
          <w:color w:val="000000"/>
          <w:spacing w:val="2"/>
          <w:sz w:val="24"/>
          <w:szCs w:val="24"/>
          <w:lang w:eastAsia="ru-RU"/>
        </w:rPr>
        <w:t>7</w:t>
      </w:r>
      <w:r w:rsidRPr="004A2DFC">
        <w:rPr>
          <w:rFonts w:ascii="Times New Roman" w:hAnsi="Times New Roman" w:cs="Arial"/>
          <w:color w:val="000000"/>
          <w:spacing w:val="2"/>
          <w:sz w:val="24"/>
          <w:szCs w:val="24"/>
          <w:lang w:eastAsia="ru-RU"/>
        </w:rPr>
        <w:t xml:space="preserve"> и 202</w:t>
      </w:r>
      <w:r w:rsidR="0086144F">
        <w:rPr>
          <w:rFonts w:ascii="Times New Roman" w:hAnsi="Times New Roman" w:cs="Arial"/>
          <w:color w:val="000000"/>
          <w:spacing w:val="2"/>
          <w:sz w:val="24"/>
          <w:szCs w:val="24"/>
          <w:lang w:eastAsia="ru-RU"/>
        </w:rPr>
        <w:t>8</w:t>
      </w:r>
      <w:r w:rsidRPr="004A2DFC">
        <w:rPr>
          <w:rFonts w:ascii="Times New Roman" w:hAnsi="Times New Roman" w:cs="Arial"/>
          <w:color w:val="000000"/>
          <w:spacing w:val="2"/>
          <w:sz w:val="24"/>
          <w:szCs w:val="24"/>
          <w:lang w:eastAsia="ru-RU"/>
        </w:rPr>
        <w:t xml:space="preserve"> годов</w:t>
      </w:r>
      <w:r w:rsidR="00B35B0E">
        <w:rPr>
          <w:rFonts w:ascii="Times New Roman" w:hAnsi="Times New Roman" w:cs="Arial"/>
          <w:color w:val="000000"/>
          <w:spacing w:val="2"/>
          <w:sz w:val="24"/>
          <w:szCs w:val="24"/>
          <w:lang w:eastAsia="ru-RU"/>
        </w:rPr>
        <w:t>»</w:t>
      </w:r>
      <w:r w:rsidRPr="004A2DFC">
        <w:rPr>
          <w:rFonts w:ascii="Times New Roman" w:hAnsi="Times New Roman" w:cs="Arial"/>
          <w:color w:val="000000"/>
          <w:spacing w:val="2"/>
          <w:sz w:val="24"/>
          <w:szCs w:val="24"/>
          <w:lang w:eastAsia="ru-RU"/>
        </w:rPr>
        <w:t xml:space="preserve">, постановлением Правительства Санкт-Петербурга </w:t>
      </w:r>
      <w:r w:rsidRPr="004A2DFC">
        <w:rPr>
          <w:rFonts w:ascii="Times New Roman" w:hAnsi="Times New Roman" w:cs="Arial"/>
          <w:color w:val="000000"/>
          <w:spacing w:val="2"/>
          <w:sz w:val="24"/>
          <w:szCs w:val="24"/>
          <w:lang w:eastAsia="ru-RU"/>
        </w:rPr>
        <w:br/>
        <w:t>от 17.06.2014</w:t>
      </w:r>
      <w:r w:rsidR="00B35B0E">
        <w:rPr>
          <w:rFonts w:ascii="Times New Roman" w:hAnsi="Times New Roman" w:cs="Arial"/>
          <w:color w:val="000000"/>
          <w:spacing w:val="2"/>
          <w:sz w:val="24"/>
          <w:szCs w:val="24"/>
          <w:lang w:eastAsia="ru-RU"/>
        </w:rPr>
        <w:t xml:space="preserve"> № </w:t>
      </w:r>
      <w:r w:rsidRPr="004A2DFC">
        <w:rPr>
          <w:rFonts w:ascii="Times New Roman" w:hAnsi="Times New Roman" w:cs="Arial"/>
          <w:color w:val="000000"/>
          <w:spacing w:val="2"/>
          <w:sz w:val="24"/>
          <w:szCs w:val="24"/>
          <w:lang w:eastAsia="ru-RU"/>
        </w:rPr>
        <w:t xml:space="preserve">488 </w:t>
      </w:r>
      <w:r w:rsidR="00B35B0E">
        <w:rPr>
          <w:rFonts w:ascii="Times New Roman" w:hAnsi="Times New Roman" w:cs="Arial"/>
          <w:color w:val="000000"/>
          <w:spacing w:val="2"/>
          <w:sz w:val="24"/>
          <w:szCs w:val="24"/>
          <w:lang w:eastAsia="ru-RU"/>
        </w:rPr>
        <w:t>«</w:t>
      </w:r>
      <w:r w:rsidRPr="004A2DFC">
        <w:rPr>
          <w:rFonts w:ascii="Times New Roman" w:hAnsi="Times New Roman" w:cs="Arial"/>
          <w:color w:val="000000"/>
          <w:spacing w:val="2"/>
          <w:sz w:val="24"/>
          <w:szCs w:val="24"/>
          <w:lang w:eastAsia="ru-RU"/>
        </w:rPr>
        <w:t xml:space="preserve">О государственной программе Санкт-Петербурга </w:t>
      </w:r>
      <w:r w:rsidR="00B35B0E">
        <w:rPr>
          <w:rFonts w:ascii="Times New Roman" w:hAnsi="Times New Roman" w:cs="Arial"/>
          <w:color w:val="000000"/>
          <w:spacing w:val="2"/>
          <w:sz w:val="24"/>
          <w:szCs w:val="24"/>
          <w:lang w:eastAsia="ru-RU"/>
        </w:rPr>
        <w:t>«</w:t>
      </w:r>
      <w:r w:rsidRPr="004A2DFC">
        <w:rPr>
          <w:rFonts w:ascii="Times New Roman" w:hAnsi="Times New Roman" w:cs="Arial"/>
          <w:color w:val="000000"/>
          <w:spacing w:val="2"/>
          <w:sz w:val="24"/>
          <w:szCs w:val="24"/>
          <w:lang w:eastAsia="ru-RU"/>
        </w:rPr>
        <w:t>Развитие сферы культуры в Санкт-Петербурге</w:t>
      </w:r>
      <w:r w:rsidR="00B35B0E">
        <w:rPr>
          <w:rFonts w:ascii="Times New Roman" w:hAnsi="Times New Roman" w:cs="Arial"/>
          <w:color w:val="000000"/>
          <w:spacing w:val="2"/>
          <w:sz w:val="24"/>
          <w:szCs w:val="24"/>
          <w:lang w:eastAsia="ru-RU"/>
        </w:rPr>
        <w:t>»</w:t>
      </w:r>
      <w:r w:rsidRPr="004A2DFC">
        <w:rPr>
          <w:rFonts w:ascii="Times New Roman" w:hAnsi="Times New Roman" w:cs="Arial"/>
          <w:color w:val="000000"/>
          <w:spacing w:val="2"/>
          <w:sz w:val="24"/>
          <w:szCs w:val="24"/>
          <w:lang w:eastAsia="ru-RU"/>
        </w:rPr>
        <w:t xml:space="preserve"> и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 1782 (далее - общие требования), Правительство Санкт-Петербурга</w:t>
      </w:r>
    </w:p>
    <w:p w:rsidR="001B77E6" w:rsidRPr="004A2DF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p>
    <w:p w:rsidR="001B77E6" w:rsidRPr="004A2DFC" w:rsidRDefault="001B77E6" w:rsidP="001B77E6">
      <w:pPr>
        <w:pStyle w:val="ConsPlusTitle"/>
        <w:ind w:right="-34"/>
        <w:jc w:val="both"/>
        <w:rPr>
          <w:rFonts w:ascii="Times New Roman" w:hAnsi="Times New Roman" w:cs="Times New Roman"/>
          <w:sz w:val="24"/>
          <w:szCs w:val="24"/>
        </w:rPr>
      </w:pPr>
      <w:r w:rsidRPr="004A2DFC">
        <w:rPr>
          <w:rFonts w:ascii="Times New Roman" w:hAnsi="Times New Roman" w:cs="Times New Roman"/>
          <w:sz w:val="24"/>
          <w:szCs w:val="24"/>
        </w:rPr>
        <w:t>П О С Т А Н О В Л Я Е Т:</w:t>
      </w:r>
    </w:p>
    <w:p w:rsidR="001B77E6" w:rsidRPr="004A2DF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p>
    <w:p w:rsidR="001B77E6" w:rsidRPr="004A2DFC" w:rsidRDefault="001B77E6" w:rsidP="00D6135D">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4A2DFC">
        <w:rPr>
          <w:rFonts w:ascii="Times New Roman" w:hAnsi="Times New Roman" w:cs="Arial"/>
          <w:color w:val="000000"/>
          <w:spacing w:val="2"/>
          <w:sz w:val="24"/>
          <w:szCs w:val="24"/>
          <w:lang w:eastAsia="ru-RU"/>
        </w:rPr>
        <w:t>1. Утвердить Порядок предоставления в 202</w:t>
      </w:r>
      <w:r w:rsidR="0086144F">
        <w:rPr>
          <w:rFonts w:ascii="Times New Roman" w:hAnsi="Times New Roman" w:cs="Arial"/>
          <w:color w:val="000000"/>
          <w:spacing w:val="2"/>
          <w:sz w:val="24"/>
          <w:szCs w:val="24"/>
          <w:lang w:eastAsia="ru-RU"/>
        </w:rPr>
        <w:t>6</w:t>
      </w:r>
      <w:r w:rsidRPr="004A2DFC">
        <w:rPr>
          <w:rFonts w:ascii="Times New Roman" w:hAnsi="Times New Roman" w:cs="Arial"/>
          <w:color w:val="000000"/>
          <w:spacing w:val="2"/>
          <w:sz w:val="24"/>
          <w:szCs w:val="24"/>
          <w:lang w:eastAsia="ru-RU"/>
        </w:rPr>
        <w:t xml:space="preserve"> году </w:t>
      </w:r>
      <w:r w:rsidR="00D6135D" w:rsidRPr="00D6135D">
        <w:rPr>
          <w:rFonts w:ascii="Times New Roman" w:hAnsi="Times New Roman" w:cs="Arial"/>
          <w:color w:val="000000"/>
          <w:spacing w:val="2"/>
          <w:sz w:val="24"/>
          <w:szCs w:val="24"/>
          <w:lang w:eastAsia="ru-RU"/>
        </w:rPr>
        <w:t>субсидий в целях финансового обеспечения затрат социально ориентированным некоммерческим организациям в рамках реализации мероприятий государственной программы Санкт-Петербурга «Развитие сферы культуры в Санкт-Петербурге»</w:t>
      </w:r>
      <w:r w:rsidRPr="004A2DFC">
        <w:rPr>
          <w:rFonts w:ascii="Times New Roman" w:hAnsi="Times New Roman" w:cs="Arial"/>
          <w:color w:val="000000"/>
          <w:spacing w:val="2"/>
          <w:sz w:val="24"/>
          <w:szCs w:val="24"/>
          <w:lang w:eastAsia="ru-RU"/>
        </w:rPr>
        <w:t xml:space="preserve"> (далее - Порядок), согласно приложению.</w:t>
      </w:r>
    </w:p>
    <w:p w:rsidR="001B77E6" w:rsidRPr="004A2DF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4A2DFC">
        <w:rPr>
          <w:rFonts w:ascii="Times New Roman" w:hAnsi="Times New Roman" w:cs="Arial"/>
          <w:color w:val="000000"/>
          <w:spacing w:val="2"/>
          <w:sz w:val="24"/>
          <w:szCs w:val="24"/>
          <w:lang w:eastAsia="ru-RU"/>
        </w:rPr>
        <w:t xml:space="preserve">2. Комитету по печати и взаимодействию со средствами массовой информации </w:t>
      </w:r>
      <w:r w:rsidRPr="004A2DFC">
        <w:rPr>
          <w:rFonts w:ascii="Times New Roman" w:hAnsi="Times New Roman" w:cs="Arial"/>
          <w:color w:val="000000"/>
          <w:spacing w:val="2"/>
          <w:sz w:val="24"/>
          <w:szCs w:val="24"/>
          <w:lang w:eastAsia="ru-RU"/>
        </w:rPr>
        <w:br/>
        <w:t>(далее - Комитет) в месячный срок в соответствии с абзацем шестым пункта 2 статьи 78.1 Бюджетного кодекса Российской Федерации и общими требованиями и в целях реализации Порядка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rsidR="001B77E6" w:rsidRPr="004A2DF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7D5CBE">
        <w:rPr>
          <w:rFonts w:ascii="Times New Roman" w:hAnsi="Times New Roman" w:cs="Arial"/>
          <w:color w:val="000000"/>
          <w:spacing w:val="2"/>
          <w:sz w:val="24"/>
          <w:szCs w:val="24"/>
          <w:lang w:eastAsia="ru-RU"/>
        </w:rPr>
        <w:t xml:space="preserve">срок размещения в </w:t>
      </w:r>
      <w:bookmarkStart w:id="7" w:name="_Hlk193289191"/>
      <w:r w:rsidRPr="007D5CBE">
        <w:rPr>
          <w:rFonts w:ascii="Times New Roman" w:hAnsi="Times New Roman" w:cs="Arial"/>
          <w:color w:val="000000"/>
          <w:spacing w:val="2"/>
          <w:sz w:val="24"/>
          <w:szCs w:val="24"/>
          <w:lang w:eastAsia="ru-RU"/>
        </w:rPr>
        <w:t xml:space="preserve">информационно-телекоммуникационной сети </w:t>
      </w:r>
      <w:r w:rsidR="0050567E" w:rsidRPr="007D5CBE">
        <w:rPr>
          <w:rFonts w:ascii="Times New Roman" w:hAnsi="Times New Roman" w:cs="Arial"/>
          <w:color w:val="000000"/>
          <w:spacing w:val="2"/>
          <w:sz w:val="24"/>
          <w:szCs w:val="24"/>
          <w:lang w:eastAsia="ru-RU"/>
        </w:rPr>
        <w:t xml:space="preserve">«Интернет» </w:t>
      </w:r>
      <w:r w:rsidR="00106E53">
        <w:rPr>
          <w:rFonts w:ascii="Times New Roman" w:hAnsi="Times New Roman" w:cs="Arial"/>
          <w:color w:val="000000"/>
          <w:spacing w:val="2"/>
          <w:sz w:val="24"/>
          <w:szCs w:val="24"/>
          <w:lang w:eastAsia="ru-RU"/>
        </w:rPr>
        <w:br/>
      </w:r>
      <w:r w:rsidRPr="007D5CBE">
        <w:rPr>
          <w:rFonts w:ascii="Times New Roman" w:hAnsi="Times New Roman" w:cs="Arial"/>
          <w:color w:val="000000"/>
          <w:spacing w:val="2"/>
          <w:sz w:val="24"/>
          <w:szCs w:val="24"/>
          <w:lang w:eastAsia="ru-RU"/>
        </w:rPr>
        <w:t xml:space="preserve">на веб-странице Комитета на официальном сайте Администрации Санкт-Петербурга (www.gov.spb.ru) в разделе </w:t>
      </w:r>
      <w:r w:rsidR="002D0DA6" w:rsidRPr="007D5CBE">
        <w:rPr>
          <w:rFonts w:ascii="Times New Roman" w:hAnsi="Times New Roman" w:cs="Arial"/>
          <w:color w:val="000000"/>
          <w:spacing w:val="2"/>
          <w:sz w:val="24"/>
          <w:szCs w:val="24"/>
          <w:lang w:eastAsia="ru-RU"/>
        </w:rPr>
        <w:t>«</w:t>
      </w:r>
      <w:r w:rsidRPr="007D5CBE">
        <w:rPr>
          <w:rFonts w:ascii="Times New Roman" w:hAnsi="Times New Roman" w:cs="Arial"/>
          <w:color w:val="000000"/>
          <w:spacing w:val="2"/>
          <w:sz w:val="24"/>
          <w:szCs w:val="24"/>
          <w:lang w:eastAsia="ru-RU"/>
        </w:rPr>
        <w:t>Сведения о бюджете</w:t>
      </w:r>
      <w:r w:rsidR="002D0DA6" w:rsidRPr="007D5CBE">
        <w:rPr>
          <w:rFonts w:ascii="Times New Roman" w:hAnsi="Times New Roman" w:cs="Arial"/>
          <w:color w:val="000000"/>
          <w:spacing w:val="2"/>
          <w:sz w:val="24"/>
          <w:szCs w:val="24"/>
          <w:lang w:eastAsia="ru-RU"/>
        </w:rPr>
        <w:t>»</w:t>
      </w:r>
      <w:bookmarkEnd w:id="7"/>
      <w:r w:rsidRPr="007D5CBE">
        <w:rPr>
          <w:rFonts w:ascii="Times New Roman" w:hAnsi="Times New Roman" w:cs="Arial"/>
          <w:color w:val="000000"/>
          <w:spacing w:val="2"/>
          <w:sz w:val="24"/>
          <w:szCs w:val="24"/>
          <w:lang w:eastAsia="ru-RU"/>
        </w:rPr>
        <w:t xml:space="preserve"> (далее - </w:t>
      </w:r>
      <w:bookmarkStart w:id="8" w:name="_Hlk193288997"/>
      <w:r w:rsidRPr="007D5CBE">
        <w:rPr>
          <w:rFonts w:ascii="Times New Roman" w:hAnsi="Times New Roman" w:cs="Arial"/>
          <w:color w:val="000000"/>
          <w:spacing w:val="2"/>
          <w:sz w:val="24"/>
          <w:szCs w:val="24"/>
          <w:lang w:eastAsia="ru-RU"/>
        </w:rPr>
        <w:t>сайт Комитета</w:t>
      </w:r>
      <w:bookmarkEnd w:id="8"/>
      <w:r w:rsidRPr="007D5CBE">
        <w:rPr>
          <w:rFonts w:ascii="Times New Roman" w:hAnsi="Times New Roman" w:cs="Arial"/>
          <w:color w:val="000000"/>
          <w:spacing w:val="2"/>
          <w:sz w:val="24"/>
          <w:szCs w:val="24"/>
          <w:lang w:eastAsia="ru-RU"/>
        </w:rPr>
        <w:t>)</w:t>
      </w:r>
      <w:r w:rsidR="00A04B79" w:rsidRPr="007D5CBE">
        <w:rPr>
          <w:rFonts w:ascii="Times New Roman" w:hAnsi="Times New Roman" w:cs="Arial"/>
          <w:color w:val="000000"/>
          <w:spacing w:val="2"/>
          <w:sz w:val="24"/>
          <w:szCs w:val="24"/>
          <w:lang w:eastAsia="ru-RU"/>
        </w:rPr>
        <w:t xml:space="preserve"> и в</w:t>
      </w:r>
      <w:r w:rsidRPr="007D5CBE">
        <w:rPr>
          <w:rFonts w:ascii="Times New Roman" w:hAnsi="Times New Roman" w:cs="Arial"/>
          <w:color w:val="000000"/>
          <w:spacing w:val="2"/>
          <w:sz w:val="24"/>
          <w:szCs w:val="24"/>
          <w:lang w:eastAsia="ru-RU"/>
        </w:rPr>
        <w:t xml:space="preserve"> </w:t>
      </w:r>
      <w:r w:rsidR="00A04B79" w:rsidRPr="007D5CBE">
        <w:rPr>
          <w:rFonts w:ascii="Times New Roman" w:hAnsi="Times New Roman" w:cs="Arial"/>
          <w:color w:val="000000"/>
          <w:spacing w:val="2"/>
          <w:sz w:val="24"/>
          <w:szCs w:val="24"/>
          <w:lang w:eastAsia="ru-RU"/>
        </w:rPr>
        <w:t>подсистеме «Площадка отбора получателей субсидий»</w:t>
      </w:r>
      <w:r w:rsidR="00CA2AF9">
        <w:rPr>
          <w:rFonts w:ascii="Times New Roman" w:hAnsi="Times New Roman" w:cs="Arial"/>
          <w:color w:val="000000"/>
          <w:spacing w:val="2"/>
          <w:sz w:val="24"/>
          <w:szCs w:val="24"/>
          <w:lang w:eastAsia="ru-RU"/>
        </w:rPr>
        <w:t xml:space="preserve"> (далее – Площадка отбора)</w:t>
      </w:r>
      <w:r w:rsidR="00A04B79" w:rsidRPr="007D5CBE">
        <w:rPr>
          <w:rFonts w:ascii="Times New Roman" w:hAnsi="Times New Roman" w:cs="Arial"/>
          <w:color w:val="000000"/>
          <w:spacing w:val="2"/>
          <w:sz w:val="24"/>
          <w:szCs w:val="24"/>
          <w:lang w:eastAsia="ru-RU"/>
        </w:rPr>
        <w:t xml:space="preserve"> Автоматизированной информационной системы бюджетного процесса - электронно</w:t>
      </w:r>
      <w:r w:rsidR="00D51BE4">
        <w:rPr>
          <w:rFonts w:ascii="Times New Roman" w:hAnsi="Times New Roman" w:cs="Arial"/>
          <w:color w:val="000000"/>
          <w:spacing w:val="2"/>
          <w:sz w:val="24"/>
          <w:szCs w:val="24"/>
          <w:lang w:eastAsia="ru-RU"/>
        </w:rPr>
        <w:t>е</w:t>
      </w:r>
      <w:r w:rsidR="00A04B79" w:rsidRPr="007D5CBE">
        <w:rPr>
          <w:rFonts w:ascii="Times New Roman" w:hAnsi="Times New Roman" w:cs="Arial"/>
          <w:color w:val="000000"/>
          <w:spacing w:val="2"/>
          <w:sz w:val="24"/>
          <w:szCs w:val="24"/>
          <w:lang w:eastAsia="ru-RU"/>
        </w:rPr>
        <w:t xml:space="preserve"> казначейств</w:t>
      </w:r>
      <w:r w:rsidR="00D51BE4">
        <w:rPr>
          <w:rFonts w:ascii="Times New Roman" w:hAnsi="Times New Roman" w:cs="Arial"/>
          <w:color w:val="000000"/>
          <w:spacing w:val="2"/>
          <w:sz w:val="24"/>
          <w:szCs w:val="24"/>
          <w:lang w:eastAsia="ru-RU"/>
        </w:rPr>
        <w:t>о</w:t>
      </w:r>
      <w:r w:rsidR="00A04B79" w:rsidRPr="007D5CBE">
        <w:rPr>
          <w:rFonts w:ascii="Times New Roman" w:hAnsi="Times New Roman" w:cs="Arial"/>
          <w:color w:val="000000"/>
          <w:spacing w:val="2"/>
          <w:sz w:val="24"/>
          <w:szCs w:val="24"/>
          <w:lang w:eastAsia="ru-RU"/>
        </w:rPr>
        <w:t xml:space="preserve"> о</w:t>
      </w:r>
      <w:r w:rsidRPr="007D5CBE">
        <w:rPr>
          <w:rFonts w:ascii="Times New Roman" w:hAnsi="Times New Roman" w:cs="Arial"/>
          <w:color w:val="000000"/>
          <w:spacing w:val="2"/>
          <w:sz w:val="24"/>
          <w:szCs w:val="24"/>
          <w:lang w:eastAsia="ru-RU"/>
        </w:rPr>
        <w:t>бъявления</w:t>
      </w:r>
      <w:r w:rsidR="00A04B79" w:rsidRPr="007D5CBE">
        <w:rPr>
          <w:rFonts w:ascii="Times New Roman" w:hAnsi="Times New Roman" w:cs="Arial"/>
          <w:color w:val="000000"/>
          <w:spacing w:val="2"/>
          <w:sz w:val="24"/>
          <w:szCs w:val="24"/>
          <w:lang w:eastAsia="ru-RU"/>
        </w:rPr>
        <w:t xml:space="preserve"> </w:t>
      </w:r>
      <w:r w:rsidR="009A471F">
        <w:rPr>
          <w:rFonts w:ascii="Times New Roman" w:hAnsi="Times New Roman" w:cs="Arial"/>
          <w:color w:val="000000"/>
          <w:spacing w:val="2"/>
          <w:sz w:val="24"/>
          <w:szCs w:val="24"/>
          <w:lang w:eastAsia="ru-RU"/>
        </w:rPr>
        <w:br/>
      </w:r>
      <w:r w:rsidRPr="007D5CBE">
        <w:rPr>
          <w:rFonts w:ascii="Times New Roman" w:hAnsi="Times New Roman" w:cs="Arial"/>
          <w:color w:val="000000"/>
          <w:spacing w:val="2"/>
          <w:sz w:val="24"/>
          <w:szCs w:val="24"/>
          <w:lang w:eastAsia="ru-RU"/>
        </w:rPr>
        <w:lastRenderedPageBreak/>
        <w:t>о проведении отбора получателей субсидий (далее - отбор)</w:t>
      </w:r>
      <w:r w:rsidR="003135E8" w:rsidRPr="007D5CBE">
        <w:rPr>
          <w:rFonts w:ascii="Times New Roman" w:hAnsi="Times New Roman" w:cs="Arial"/>
          <w:color w:val="000000"/>
          <w:spacing w:val="2"/>
          <w:sz w:val="24"/>
          <w:szCs w:val="24"/>
          <w:lang w:eastAsia="ru-RU"/>
        </w:rPr>
        <w:t xml:space="preserve">, с указанием </w:t>
      </w:r>
      <w:r w:rsidR="009A471F">
        <w:rPr>
          <w:rFonts w:ascii="Times New Roman" w:hAnsi="Times New Roman" w:cs="Arial"/>
          <w:color w:val="000000"/>
          <w:spacing w:val="2"/>
          <w:sz w:val="24"/>
          <w:szCs w:val="24"/>
          <w:lang w:eastAsia="ru-RU"/>
        </w:rPr>
        <w:t>сведений</w:t>
      </w:r>
      <w:r w:rsidR="003135E8" w:rsidRPr="007D5CBE">
        <w:rPr>
          <w:rFonts w:ascii="Times New Roman" w:hAnsi="Times New Roman" w:cs="Arial"/>
          <w:color w:val="000000"/>
          <w:spacing w:val="2"/>
          <w:sz w:val="24"/>
          <w:szCs w:val="24"/>
          <w:lang w:eastAsia="ru-RU"/>
        </w:rPr>
        <w:t xml:space="preserve">, </w:t>
      </w:r>
      <w:r w:rsidR="009A471F">
        <w:rPr>
          <w:rFonts w:ascii="Times New Roman" w:hAnsi="Times New Roman" w:cs="Arial"/>
          <w:color w:val="000000"/>
          <w:spacing w:val="2"/>
          <w:sz w:val="24"/>
          <w:szCs w:val="24"/>
          <w:lang w:eastAsia="ru-RU"/>
        </w:rPr>
        <w:t>указанных</w:t>
      </w:r>
      <w:r w:rsidR="003135E8" w:rsidRPr="007D5CBE">
        <w:rPr>
          <w:rFonts w:ascii="Times New Roman" w:hAnsi="Times New Roman" w:cs="Arial"/>
          <w:color w:val="000000"/>
          <w:spacing w:val="2"/>
          <w:sz w:val="24"/>
          <w:szCs w:val="24"/>
          <w:lang w:eastAsia="ru-RU"/>
        </w:rPr>
        <w:t xml:space="preserve"> в пункте 21 общих требований</w:t>
      </w:r>
      <w:r w:rsidR="00D30F47">
        <w:rPr>
          <w:rFonts w:ascii="Times New Roman" w:hAnsi="Times New Roman" w:cs="Arial"/>
          <w:color w:val="000000"/>
          <w:spacing w:val="2"/>
          <w:sz w:val="24"/>
          <w:szCs w:val="24"/>
          <w:lang w:eastAsia="ru-RU"/>
        </w:rPr>
        <w:t xml:space="preserve">, определенных в соответствии с положениями Порядка </w:t>
      </w:r>
      <w:r w:rsidR="00DD67F9">
        <w:rPr>
          <w:rFonts w:ascii="Times New Roman" w:hAnsi="Times New Roman" w:cs="Arial"/>
          <w:color w:val="000000"/>
          <w:spacing w:val="2"/>
          <w:sz w:val="24"/>
          <w:szCs w:val="24"/>
          <w:lang w:eastAsia="ru-RU"/>
        </w:rPr>
        <w:br/>
        <w:t>и нормативно правового акта Комитета, регулирующего отдельные вопросы предоставления субсидий</w:t>
      </w:r>
      <w:r w:rsidRPr="007D5CBE">
        <w:rPr>
          <w:rFonts w:ascii="Times New Roman" w:hAnsi="Times New Roman" w:cs="Arial"/>
          <w:color w:val="000000"/>
          <w:spacing w:val="2"/>
          <w:sz w:val="24"/>
          <w:szCs w:val="24"/>
          <w:lang w:eastAsia="ru-RU"/>
        </w:rPr>
        <w:t>;</w:t>
      </w:r>
    </w:p>
    <w:p w:rsidR="003135E8" w:rsidRPr="004A2DFC" w:rsidRDefault="003135E8"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7D5CBE">
        <w:rPr>
          <w:rFonts w:ascii="Times New Roman" w:hAnsi="Times New Roman" w:cs="Arial"/>
          <w:color w:val="000000"/>
          <w:spacing w:val="2"/>
          <w:sz w:val="24"/>
          <w:szCs w:val="24"/>
          <w:lang w:eastAsia="ru-RU"/>
        </w:rPr>
        <w:t xml:space="preserve">срок подачи заявок на участие в отборе (далее - заявки) и документов, представляемых участниками отбора в Комитет посредством </w:t>
      </w:r>
      <w:r w:rsidR="00D6135D">
        <w:rPr>
          <w:rFonts w:ascii="Times New Roman" w:hAnsi="Times New Roman" w:cs="Arial"/>
          <w:color w:val="000000"/>
          <w:spacing w:val="2"/>
          <w:sz w:val="24"/>
          <w:szCs w:val="24"/>
          <w:lang w:eastAsia="ru-RU"/>
        </w:rPr>
        <w:t>Площадки отбора</w:t>
      </w:r>
      <w:r w:rsidRPr="007D5CBE">
        <w:rPr>
          <w:rFonts w:ascii="Times New Roman" w:hAnsi="Times New Roman" w:cs="Arial"/>
          <w:color w:val="000000"/>
          <w:spacing w:val="2"/>
          <w:sz w:val="24"/>
          <w:szCs w:val="24"/>
          <w:lang w:eastAsia="ru-RU"/>
        </w:rPr>
        <w:t xml:space="preserve"> (далее - документы)</w:t>
      </w:r>
      <w:r w:rsidR="00262445" w:rsidRPr="007D5CBE">
        <w:rPr>
          <w:rFonts w:ascii="Times New Roman" w:hAnsi="Times New Roman" w:cs="Arial"/>
          <w:color w:val="000000"/>
          <w:spacing w:val="2"/>
          <w:sz w:val="24"/>
          <w:szCs w:val="24"/>
          <w:lang w:eastAsia="ru-RU"/>
        </w:rPr>
        <w:t>;</w:t>
      </w:r>
    </w:p>
    <w:p w:rsidR="00262445" w:rsidRPr="007D5CBE" w:rsidRDefault="00262445" w:rsidP="00262445">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4A2DFC">
        <w:rPr>
          <w:rFonts w:ascii="Times New Roman" w:hAnsi="Times New Roman" w:cs="Arial"/>
          <w:color w:val="000000"/>
          <w:spacing w:val="2"/>
          <w:sz w:val="24"/>
          <w:szCs w:val="24"/>
          <w:lang w:eastAsia="ru-RU"/>
        </w:rPr>
        <w:t xml:space="preserve">порядок проведения отбора и порядок принятия Комитетом решения о предоставлении </w:t>
      </w:r>
      <w:r w:rsidRPr="007D5CBE">
        <w:rPr>
          <w:rFonts w:ascii="Times New Roman" w:hAnsi="Times New Roman" w:cs="Arial"/>
          <w:color w:val="000000"/>
          <w:spacing w:val="2"/>
          <w:sz w:val="24"/>
          <w:szCs w:val="24"/>
          <w:lang w:eastAsia="ru-RU"/>
        </w:rPr>
        <w:t>субсидии</w:t>
      </w:r>
      <w:r w:rsidR="00DD67F9">
        <w:rPr>
          <w:rFonts w:ascii="Times New Roman" w:hAnsi="Times New Roman" w:cs="Arial"/>
          <w:color w:val="000000"/>
          <w:spacing w:val="2"/>
          <w:sz w:val="24"/>
          <w:szCs w:val="24"/>
          <w:lang w:eastAsia="ru-RU"/>
        </w:rPr>
        <w:t xml:space="preserve">, </w:t>
      </w:r>
      <w:r w:rsidRPr="007D5CBE">
        <w:rPr>
          <w:rFonts w:ascii="Times New Roman" w:hAnsi="Times New Roman" w:cs="Arial"/>
          <w:color w:val="000000"/>
          <w:spacing w:val="2"/>
          <w:sz w:val="24"/>
          <w:szCs w:val="24"/>
          <w:lang w:eastAsia="ru-RU"/>
        </w:rPr>
        <w:t>в том числе:</w:t>
      </w:r>
    </w:p>
    <w:p w:rsidR="00262445" w:rsidRPr="00EA590C" w:rsidRDefault="00262445" w:rsidP="00262445">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срок проведения отбора;</w:t>
      </w:r>
    </w:p>
    <w:p w:rsidR="00262445" w:rsidRPr="00EA590C" w:rsidRDefault="00262445" w:rsidP="00262445">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 xml:space="preserve">порядок взаимодействия участников отбора и Комитета с использованием документов </w:t>
      </w:r>
      <w:r w:rsidR="00106E53">
        <w:rPr>
          <w:rFonts w:ascii="Times New Roman" w:hAnsi="Times New Roman" w:cs="Arial"/>
          <w:color w:val="000000"/>
          <w:spacing w:val="2"/>
          <w:sz w:val="24"/>
          <w:szCs w:val="24"/>
          <w:lang w:eastAsia="ru-RU"/>
        </w:rPr>
        <w:br/>
      </w:r>
      <w:r w:rsidRPr="00EA590C">
        <w:rPr>
          <w:rFonts w:ascii="Times New Roman" w:hAnsi="Times New Roman" w:cs="Arial"/>
          <w:color w:val="000000"/>
          <w:spacing w:val="2"/>
          <w:sz w:val="24"/>
          <w:szCs w:val="24"/>
          <w:lang w:eastAsia="ru-RU"/>
        </w:rPr>
        <w:t>в электронной форме;</w:t>
      </w:r>
    </w:p>
    <w:p w:rsidR="00262445" w:rsidRDefault="00262445" w:rsidP="00262445">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 xml:space="preserve">форму согласия на обработку персональных данных лица, осуществляющего действия </w:t>
      </w:r>
      <w:r w:rsidR="00106E53">
        <w:rPr>
          <w:rFonts w:ascii="Times New Roman" w:hAnsi="Times New Roman" w:cs="Arial"/>
          <w:color w:val="000000"/>
          <w:spacing w:val="2"/>
          <w:sz w:val="24"/>
          <w:szCs w:val="24"/>
          <w:lang w:eastAsia="ru-RU"/>
        </w:rPr>
        <w:br/>
      </w:r>
      <w:r w:rsidRPr="00EA590C">
        <w:rPr>
          <w:rFonts w:ascii="Times New Roman" w:hAnsi="Times New Roman" w:cs="Arial"/>
          <w:color w:val="000000"/>
          <w:spacing w:val="2"/>
          <w:sz w:val="24"/>
          <w:szCs w:val="24"/>
          <w:lang w:eastAsia="ru-RU"/>
        </w:rPr>
        <w:t>от имени участника отбора;</w:t>
      </w:r>
    </w:p>
    <w:p w:rsidR="00D6135D" w:rsidRDefault="00D6135D" w:rsidP="00262445">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Pr>
          <w:rFonts w:ascii="Times New Roman" w:hAnsi="Times New Roman" w:cs="Arial"/>
          <w:color w:val="000000"/>
          <w:spacing w:val="2"/>
          <w:sz w:val="24"/>
          <w:szCs w:val="24"/>
          <w:lang w:eastAsia="ru-RU"/>
        </w:rPr>
        <w:t>форму расчета размера субсидии;</w:t>
      </w:r>
    </w:p>
    <w:p w:rsidR="001B77E6" w:rsidRPr="00EA590C" w:rsidRDefault="00EA590C"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состав</w:t>
      </w:r>
      <w:r w:rsidR="001B77E6" w:rsidRPr="00EA590C">
        <w:rPr>
          <w:rFonts w:ascii="Times New Roman" w:hAnsi="Times New Roman" w:cs="Arial"/>
          <w:color w:val="000000"/>
          <w:spacing w:val="2"/>
          <w:sz w:val="24"/>
          <w:szCs w:val="24"/>
          <w:lang w:eastAsia="ru-RU"/>
        </w:rPr>
        <w:t xml:space="preserve"> </w:t>
      </w:r>
      <w:r w:rsidR="00D6135D">
        <w:rPr>
          <w:rFonts w:ascii="Times New Roman" w:hAnsi="Times New Roman" w:cs="Arial"/>
          <w:color w:val="000000"/>
          <w:spacing w:val="2"/>
          <w:sz w:val="24"/>
          <w:szCs w:val="24"/>
          <w:lang w:eastAsia="ru-RU"/>
        </w:rPr>
        <w:t xml:space="preserve">конкурсной </w:t>
      </w:r>
      <w:r w:rsidR="00965F15" w:rsidRPr="00EA590C">
        <w:rPr>
          <w:rFonts w:ascii="Times New Roman" w:hAnsi="Times New Roman" w:cs="Arial"/>
          <w:color w:val="000000"/>
          <w:spacing w:val="2"/>
          <w:sz w:val="24"/>
          <w:szCs w:val="24"/>
          <w:lang w:eastAsia="ru-RU"/>
        </w:rPr>
        <w:t>комиссии для рассмотрения и оценки заявок</w:t>
      </w:r>
      <w:r w:rsidR="001B77E6" w:rsidRPr="00EA590C">
        <w:rPr>
          <w:rFonts w:ascii="Times New Roman" w:hAnsi="Times New Roman" w:cs="Arial"/>
          <w:color w:val="000000"/>
          <w:spacing w:val="2"/>
          <w:sz w:val="24"/>
          <w:szCs w:val="24"/>
          <w:lang w:eastAsia="ru-RU"/>
        </w:rPr>
        <w:t>;</w:t>
      </w:r>
    </w:p>
    <w:p w:rsidR="001B77E6" w:rsidRPr="00EA590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сроки представления отчетности об осуществлении расходов, источником финансового обеспечения которых является субсидия, и о достижении значения результата предоставления субсидии (далее - результат) и характеристик результата;</w:t>
      </w:r>
    </w:p>
    <w:p w:rsidR="001B77E6" w:rsidRPr="00EA590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срок возврата в бюджет Санкт-Петербурга не использованных в отчетном финансовом году остатков субсидий;</w:t>
      </w:r>
    </w:p>
    <w:p w:rsidR="001B77E6" w:rsidRPr="00EA590C" w:rsidRDefault="001B77E6" w:rsidP="001B77E6">
      <w:pPr>
        <w:autoSpaceDE w:val="0"/>
        <w:autoSpaceDN w:val="0"/>
        <w:adjustRightInd w:val="0"/>
        <w:spacing w:after="0" w:line="120" w:lineRule="atLeast"/>
        <w:ind w:firstLine="426"/>
        <w:jc w:val="both"/>
        <w:rPr>
          <w:rFonts w:ascii="Times New Roman" w:hAnsi="Times New Roman" w:cs="Arial"/>
          <w:color w:val="000000"/>
          <w:spacing w:val="2"/>
          <w:sz w:val="24"/>
          <w:szCs w:val="24"/>
          <w:lang w:eastAsia="ru-RU"/>
        </w:rPr>
      </w:pPr>
      <w:r w:rsidRPr="00EA590C">
        <w:rPr>
          <w:rFonts w:ascii="Times New Roman" w:hAnsi="Times New Roman" w:cs="Arial"/>
          <w:color w:val="000000"/>
          <w:spacing w:val="2"/>
          <w:sz w:val="24"/>
          <w:szCs w:val="24"/>
          <w:lang w:eastAsia="ru-RU"/>
        </w:rPr>
        <w:t>порядок и сроки проведения Комитетом оценки достижения получателем субсидий значений результата</w:t>
      </w:r>
      <w:r w:rsidR="00EA590C" w:rsidRPr="00EA590C">
        <w:rPr>
          <w:rFonts w:ascii="Times New Roman" w:hAnsi="Times New Roman" w:cs="Arial"/>
          <w:color w:val="000000"/>
          <w:spacing w:val="2"/>
          <w:sz w:val="24"/>
          <w:szCs w:val="24"/>
          <w:lang w:eastAsia="ru-RU"/>
        </w:rPr>
        <w:t>;</w:t>
      </w:r>
    </w:p>
    <w:p w:rsidR="00EA590C" w:rsidRDefault="00EA590C" w:rsidP="00EA590C">
      <w:pPr>
        <w:autoSpaceDE w:val="0"/>
        <w:autoSpaceDN w:val="0"/>
        <w:adjustRightInd w:val="0"/>
        <w:spacing w:after="0" w:line="120" w:lineRule="atLeast"/>
        <w:ind w:firstLine="426"/>
        <w:jc w:val="both"/>
        <w:rPr>
          <w:rFonts w:ascii="Times New Roman" w:hAnsi="Times New Roman"/>
          <w:sz w:val="24"/>
          <w:szCs w:val="24"/>
        </w:rPr>
      </w:pPr>
      <w:r>
        <w:rPr>
          <w:rFonts w:ascii="Times New Roman" w:hAnsi="Times New Roman"/>
          <w:sz w:val="24"/>
          <w:szCs w:val="24"/>
        </w:rPr>
        <w:t>с</w:t>
      </w:r>
      <w:r w:rsidR="004D6787" w:rsidRPr="00EA590C">
        <w:rPr>
          <w:rFonts w:ascii="Times New Roman" w:hAnsi="Times New Roman"/>
          <w:sz w:val="24"/>
          <w:szCs w:val="24"/>
        </w:rPr>
        <w:t xml:space="preserve">роки рассмотрения и оценки заявок, а также принятия решения о признании участников отбора победителями </w:t>
      </w:r>
      <w:r w:rsidR="00DD67F9">
        <w:rPr>
          <w:rFonts w:ascii="Times New Roman" w:hAnsi="Times New Roman"/>
          <w:sz w:val="24"/>
          <w:szCs w:val="24"/>
        </w:rPr>
        <w:t>отбора</w:t>
      </w:r>
      <w:r>
        <w:rPr>
          <w:rFonts w:ascii="Times New Roman" w:hAnsi="Times New Roman"/>
          <w:sz w:val="24"/>
          <w:szCs w:val="24"/>
        </w:rPr>
        <w:t>;</w:t>
      </w:r>
    </w:p>
    <w:p w:rsidR="007F469A" w:rsidRDefault="00EA590C" w:rsidP="00EA590C">
      <w:pPr>
        <w:autoSpaceDE w:val="0"/>
        <w:autoSpaceDN w:val="0"/>
        <w:adjustRightInd w:val="0"/>
        <w:spacing w:after="0" w:line="120" w:lineRule="atLeast"/>
        <w:ind w:firstLine="426"/>
        <w:jc w:val="both"/>
        <w:rPr>
          <w:rFonts w:ascii="Times New Roman" w:hAnsi="Times New Roman"/>
          <w:sz w:val="24"/>
          <w:szCs w:val="24"/>
        </w:rPr>
      </w:pPr>
      <w:r>
        <w:rPr>
          <w:rFonts w:ascii="Times New Roman" w:hAnsi="Times New Roman"/>
          <w:sz w:val="24"/>
          <w:szCs w:val="24"/>
        </w:rPr>
        <w:t>срок размещения р</w:t>
      </w:r>
      <w:r w:rsidR="007F469A" w:rsidRPr="00EA590C">
        <w:rPr>
          <w:rFonts w:ascii="Times New Roman" w:hAnsi="Times New Roman"/>
          <w:sz w:val="24"/>
          <w:szCs w:val="24"/>
        </w:rPr>
        <w:t>аспоряжени</w:t>
      </w:r>
      <w:r>
        <w:rPr>
          <w:rFonts w:ascii="Times New Roman" w:hAnsi="Times New Roman"/>
          <w:sz w:val="24"/>
          <w:szCs w:val="24"/>
        </w:rPr>
        <w:t>я</w:t>
      </w:r>
      <w:r w:rsidR="007F469A" w:rsidRPr="00EA590C">
        <w:rPr>
          <w:rFonts w:ascii="Times New Roman" w:hAnsi="Times New Roman"/>
          <w:sz w:val="24"/>
          <w:szCs w:val="24"/>
        </w:rPr>
        <w:t xml:space="preserve"> и протокол</w:t>
      </w:r>
      <w:r>
        <w:rPr>
          <w:rFonts w:ascii="Times New Roman" w:hAnsi="Times New Roman"/>
          <w:sz w:val="24"/>
          <w:szCs w:val="24"/>
        </w:rPr>
        <w:t>а</w:t>
      </w:r>
      <w:r w:rsidR="007F469A" w:rsidRPr="00EA590C">
        <w:rPr>
          <w:rFonts w:ascii="Times New Roman" w:hAnsi="Times New Roman"/>
          <w:sz w:val="24"/>
          <w:szCs w:val="24"/>
        </w:rPr>
        <w:t xml:space="preserve"> подведения итогов отбора на сайте Комитета</w:t>
      </w:r>
      <w:r w:rsidR="007F469A" w:rsidRPr="00EA590C">
        <w:t xml:space="preserve"> </w:t>
      </w:r>
      <w:r w:rsidR="007F469A" w:rsidRPr="00EA590C">
        <w:rPr>
          <w:rFonts w:ascii="Times New Roman" w:hAnsi="Times New Roman"/>
          <w:sz w:val="24"/>
          <w:szCs w:val="24"/>
        </w:rPr>
        <w:t>и на Площадке отбора</w:t>
      </w:r>
      <w:r>
        <w:rPr>
          <w:rFonts w:ascii="Times New Roman" w:hAnsi="Times New Roman"/>
          <w:sz w:val="24"/>
          <w:szCs w:val="24"/>
        </w:rPr>
        <w:t>.</w:t>
      </w:r>
    </w:p>
    <w:p w:rsidR="001D6234" w:rsidRPr="004A2DFC" w:rsidRDefault="001B77E6" w:rsidP="001B77E6">
      <w:pPr>
        <w:autoSpaceDE w:val="0"/>
        <w:autoSpaceDN w:val="0"/>
        <w:adjustRightInd w:val="0"/>
        <w:spacing w:after="0" w:line="120" w:lineRule="atLeast"/>
        <w:ind w:firstLine="426"/>
        <w:jc w:val="both"/>
        <w:rPr>
          <w:rFonts w:ascii="Times New Roman" w:hAnsi="Times New Roman"/>
          <w:b/>
          <w:color w:val="000000"/>
          <w:sz w:val="24"/>
          <w:szCs w:val="24"/>
          <w:lang w:eastAsia="ru-RU"/>
        </w:rPr>
      </w:pPr>
      <w:r w:rsidRPr="004A2DFC">
        <w:rPr>
          <w:rFonts w:ascii="Times New Roman" w:hAnsi="Times New Roman" w:cs="Arial"/>
          <w:color w:val="000000"/>
          <w:spacing w:val="2"/>
          <w:sz w:val="24"/>
          <w:szCs w:val="24"/>
          <w:lang w:eastAsia="ru-RU"/>
        </w:rPr>
        <w:t xml:space="preserve">3. Контроль за выполнением постановления возложить на вице-губернатора </w:t>
      </w:r>
      <w:r w:rsidR="00965F15" w:rsidRPr="004A2DFC">
        <w:rPr>
          <w:rFonts w:ascii="Times New Roman" w:hAnsi="Times New Roman" w:cs="Arial"/>
          <w:color w:val="000000"/>
          <w:spacing w:val="2"/>
          <w:sz w:val="24"/>
          <w:szCs w:val="24"/>
          <w:lang w:eastAsia="ru-RU"/>
        </w:rPr>
        <w:br/>
      </w:r>
      <w:r w:rsidRPr="004A2DFC">
        <w:rPr>
          <w:rFonts w:ascii="Times New Roman" w:hAnsi="Times New Roman" w:cs="Arial"/>
          <w:color w:val="000000"/>
          <w:spacing w:val="2"/>
          <w:sz w:val="24"/>
          <w:szCs w:val="24"/>
          <w:lang w:eastAsia="ru-RU"/>
        </w:rPr>
        <w:t>Санкт-Петербурга Пиотровского Б.М.</w:t>
      </w:r>
    </w:p>
    <w:p w:rsidR="000C1D41" w:rsidRDefault="000C1D41" w:rsidP="008E67AE">
      <w:pPr>
        <w:autoSpaceDE w:val="0"/>
        <w:autoSpaceDN w:val="0"/>
        <w:adjustRightInd w:val="0"/>
        <w:spacing w:after="0" w:line="120" w:lineRule="atLeast"/>
        <w:ind w:firstLine="426"/>
        <w:jc w:val="both"/>
        <w:rPr>
          <w:rFonts w:ascii="Times New Roman" w:hAnsi="Times New Roman"/>
          <w:b/>
          <w:color w:val="000000"/>
          <w:sz w:val="24"/>
          <w:szCs w:val="24"/>
          <w:lang w:eastAsia="ru-RU"/>
        </w:rPr>
      </w:pPr>
    </w:p>
    <w:p w:rsidR="00B35B0E" w:rsidRPr="004A2DFC" w:rsidRDefault="00B35B0E" w:rsidP="008E67AE">
      <w:pPr>
        <w:autoSpaceDE w:val="0"/>
        <w:autoSpaceDN w:val="0"/>
        <w:adjustRightInd w:val="0"/>
        <w:spacing w:after="0" w:line="120" w:lineRule="atLeast"/>
        <w:ind w:firstLine="426"/>
        <w:jc w:val="both"/>
        <w:rPr>
          <w:rFonts w:ascii="Times New Roman" w:hAnsi="Times New Roman"/>
          <w:b/>
          <w:color w:val="000000"/>
          <w:sz w:val="24"/>
          <w:szCs w:val="24"/>
          <w:lang w:eastAsia="ru-RU"/>
        </w:rPr>
      </w:pPr>
    </w:p>
    <w:p w:rsidR="00251ED0" w:rsidRPr="004A2DFC" w:rsidRDefault="00D74431" w:rsidP="00137A9C">
      <w:pPr>
        <w:autoSpaceDE w:val="0"/>
        <w:autoSpaceDN w:val="0"/>
        <w:adjustRightInd w:val="0"/>
        <w:spacing w:after="0" w:line="120" w:lineRule="atLeast"/>
        <w:jc w:val="both"/>
        <w:rPr>
          <w:rFonts w:ascii="Times New Roman" w:hAnsi="Times New Roman"/>
          <w:b/>
          <w:color w:val="000000"/>
          <w:sz w:val="24"/>
          <w:szCs w:val="24"/>
          <w:lang w:eastAsia="ru-RU"/>
        </w:rPr>
      </w:pPr>
      <w:r w:rsidRPr="004A2DFC">
        <w:rPr>
          <w:rFonts w:ascii="Times New Roman" w:hAnsi="Times New Roman"/>
          <w:b/>
          <w:color w:val="000000"/>
          <w:sz w:val="24"/>
          <w:szCs w:val="24"/>
          <w:lang w:eastAsia="ru-RU"/>
        </w:rPr>
        <w:t xml:space="preserve">      </w:t>
      </w:r>
      <w:r w:rsidR="00BF523B" w:rsidRPr="004A2DFC">
        <w:rPr>
          <w:rFonts w:ascii="Times New Roman" w:hAnsi="Times New Roman"/>
          <w:b/>
          <w:color w:val="000000"/>
          <w:sz w:val="24"/>
          <w:szCs w:val="24"/>
          <w:lang w:eastAsia="ru-RU"/>
        </w:rPr>
        <w:t>Губернатор</w:t>
      </w:r>
    </w:p>
    <w:p w:rsidR="00261487" w:rsidRPr="004A2DFC" w:rsidRDefault="00261487" w:rsidP="008E67AE">
      <w:pPr>
        <w:autoSpaceDE w:val="0"/>
        <w:autoSpaceDN w:val="0"/>
        <w:adjustRightInd w:val="0"/>
        <w:spacing w:after="0" w:line="120" w:lineRule="atLeast"/>
        <w:jc w:val="both"/>
        <w:rPr>
          <w:rFonts w:ascii="Times New Roman" w:hAnsi="Times New Roman"/>
          <w:b/>
          <w:color w:val="000000"/>
          <w:sz w:val="24"/>
          <w:szCs w:val="24"/>
          <w:lang w:eastAsia="ru-RU"/>
        </w:rPr>
      </w:pPr>
      <w:r w:rsidRPr="004A2DFC">
        <w:rPr>
          <w:rFonts w:ascii="Times New Roman" w:hAnsi="Times New Roman"/>
          <w:b/>
          <w:color w:val="000000"/>
          <w:sz w:val="24"/>
          <w:szCs w:val="24"/>
          <w:lang w:eastAsia="ru-RU"/>
        </w:rPr>
        <w:t>Санкт-Пете</w:t>
      </w:r>
      <w:r w:rsidR="00BF523B" w:rsidRPr="004A2DFC">
        <w:rPr>
          <w:rFonts w:ascii="Times New Roman" w:hAnsi="Times New Roman"/>
          <w:b/>
          <w:color w:val="000000"/>
          <w:sz w:val="24"/>
          <w:szCs w:val="24"/>
          <w:lang w:eastAsia="ru-RU"/>
        </w:rPr>
        <w:t>рбурга</w:t>
      </w:r>
      <w:r w:rsidR="00BF523B" w:rsidRPr="004A2DFC">
        <w:rPr>
          <w:rFonts w:ascii="Times New Roman" w:hAnsi="Times New Roman"/>
          <w:b/>
          <w:color w:val="000000"/>
          <w:sz w:val="24"/>
          <w:szCs w:val="24"/>
          <w:lang w:eastAsia="ru-RU"/>
        </w:rPr>
        <w:tab/>
      </w:r>
      <w:r w:rsidR="00BF523B" w:rsidRPr="004A2DFC">
        <w:rPr>
          <w:rFonts w:ascii="Times New Roman" w:hAnsi="Times New Roman"/>
          <w:b/>
          <w:color w:val="000000"/>
          <w:sz w:val="24"/>
          <w:szCs w:val="24"/>
          <w:lang w:eastAsia="ru-RU"/>
        </w:rPr>
        <w:tab/>
      </w:r>
      <w:r w:rsidR="00BF523B" w:rsidRPr="004A2DFC">
        <w:rPr>
          <w:rFonts w:ascii="Times New Roman" w:hAnsi="Times New Roman"/>
          <w:b/>
          <w:color w:val="000000"/>
          <w:sz w:val="24"/>
          <w:szCs w:val="24"/>
          <w:lang w:eastAsia="ru-RU"/>
        </w:rPr>
        <w:tab/>
        <w:t xml:space="preserve"> </w:t>
      </w:r>
      <w:r w:rsidR="00BF523B" w:rsidRPr="004A2DFC">
        <w:rPr>
          <w:rFonts w:ascii="Times New Roman" w:hAnsi="Times New Roman"/>
          <w:b/>
          <w:color w:val="000000"/>
          <w:sz w:val="24"/>
          <w:szCs w:val="24"/>
          <w:lang w:eastAsia="ru-RU"/>
        </w:rPr>
        <w:tab/>
      </w:r>
      <w:r w:rsidR="00BF523B" w:rsidRPr="004A2DFC">
        <w:rPr>
          <w:rFonts w:ascii="Times New Roman" w:hAnsi="Times New Roman"/>
          <w:b/>
          <w:color w:val="000000"/>
          <w:sz w:val="24"/>
          <w:szCs w:val="24"/>
          <w:lang w:eastAsia="ru-RU"/>
        </w:rPr>
        <w:tab/>
      </w:r>
      <w:r w:rsidR="00BF523B" w:rsidRPr="004A2DFC">
        <w:rPr>
          <w:rFonts w:ascii="Times New Roman" w:hAnsi="Times New Roman"/>
          <w:b/>
          <w:color w:val="000000"/>
          <w:sz w:val="24"/>
          <w:szCs w:val="24"/>
          <w:lang w:eastAsia="ru-RU"/>
        </w:rPr>
        <w:tab/>
        <w:t xml:space="preserve">              </w:t>
      </w:r>
      <w:r w:rsidR="00F258E0" w:rsidRPr="004A2DFC">
        <w:rPr>
          <w:rFonts w:ascii="Times New Roman" w:hAnsi="Times New Roman"/>
          <w:b/>
          <w:color w:val="000000"/>
          <w:sz w:val="24"/>
          <w:szCs w:val="24"/>
          <w:lang w:eastAsia="ru-RU"/>
        </w:rPr>
        <w:t xml:space="preserve">    </w:t>
      </w:r>
      <w:r w:rsidR="00AD145B" w:rsidRPr="004A2DFC">
        <w:rPr>
          <w:rFonts w:ascii="Times New Roman" w:hAnsi="Times New Roman"/>
          <w:b/>
          <w:color w:val="000000"/>
          <w:sz w:val="24"/>
          <w:szCs w:val="24"/>
          <w:lang w:eastAsia="ru-RU"/>
        </w:rPr>
        <w:tab/>
      </w:r>
      <w:r w:rsidR="00AD145B" w:rsidRPr="004A2DFC">
        <w:rPr>
          <w:rFonts w:ascii="Times New Roman" w:hAnsi="Times New Roman"/>
          <w:b/>
          <w:color w:val="000000"/>
          <w:sz w:val="24"/>
          <w:szCs w:val="24"/>
          <w:lang w:eastAsia="ru-RU"/>
        </w:rPr>
        <w:tab/>
        <w:t xml:space="preserve">     </w:t>
      </w:r>
      <w:r w:rsidR="001C5D96" w:rsidRPr="004A2DFC">
        <w:rPr>
          <w:rFonts w:ascii="Times New Roman" w:hAnsi="Times New Roman"/>
          <w:b/>
          <w:color w:val="000000"/>
          <w:sz w:val="24"/>
          <w:szCs w:val="24"/>
          <w:lang w:eastAsia="ru-RU"/>
        </w:rPr>
        <w:t xml:space="preserve">                                        </w:t>
      </w:r>
      <w:r w:rsidR="00CB780E" w:rsidRPr="004A2DFC">
        <w:rPr>
          <w:rFonts w:ascii="Times New Roman" w:hAnsi="Times New Roman"/>
          <w:b/>
          <w:color w:val="000000"/>
          <w:sz w:val="24"/>
          <w:szCs w:val="24"/>
          <w:lang w:eastAsia="ru-RU"/>
        </w:rPr>
        <w:t xml:space="preserve">         </w:t>
      </w:r>
      <w:r w:rsidR="00251ED0" w:rsidRPr="004A2DFC">
        <w:rPr>
          <w:rFonts w:ascii="Times New Roman" w:hAnsi="Times New Roman"/>
          <w:b/>
          <w:color w:val="000000"/>
          <w:sz w:val="24"/>
          <w:szCs w:val="24"/>
          <w:lang w:eastAsia="ru-RU"/>
        </w:rPr>
        <w:t xml:space="preserve">   </w:t>
      </w:r>
      <w:r w:rsidR="00BF523B" w:rsidRPr="004A2DFC">
        <w:rPr>
          <w:rFonts w:ascii="Times New Roman" w:hAnsi="Times New Roman"/>
          <w:b/>
          <w:color w:val="000000"/>
          <w:sz w:val="24"/>
          <w:szCs w:val="24"/>
          <w:lang w:eastAsia="ru-RU"/>
        </w:rPr>
        <w:t>А.Д.</w:t>
      </w:r>
      <w:r w:rsidRPr="004A2DFC">
        <w:rPr>
          <w:rFonts w:ascii="Times New Roman" w:hAnsi="Times New Roman"/>
          <w:b/>
          <w:color w:val="000000"/>
          <w:sz w:val="24"/>
          <w:szCs w:val="24"/>
          <w:lang w:eastAsia="ru-RU"/>
        </w:rPr>
        <w:t>Беглов</w:t>
      </w:r>
    </w:p>
    <w:p w:rsidR="00EA7599" w:rsidRDefault="00EA7599" w:rsidP="008E67AE">
      <w:pPr>
        <w:widowControl w:val="0"/>
        <w:autoSpaceDE w:val="0"/>
        <w:autoSpaceDN w:val="0"/>
        <w:adjustRightInd w:val="0"/>
        <w:spacing w:after="0" w:line="120" w:lineRule="atLeast"/>
        <w:ind w:firstLine="540"/>
        <w:jc w:val="both"/>
        <w:rPr>
          <w:rFonts w:ascii="Times New Roman" w:hAnsi="Times New Roman"/>
          <w:color w:val="000000"/>
          <w:sz w:val="24"/>
          <w:szCs w:val="24"/>
        </w:rPr>
      </w:pPr>
    </w:p>
    <w:p w:rsidR="004F2E8E" w:rsidRDefault="004F2E8E">
      <w:pPr>
        <w:spacing w:after="0" w:line="240" w:lineRule="auto"/>
        <w:rPr>
          <w:rFonts w:ascii="Times New Roman" w:hAnsi="Times New Roman"/>
          <w:color w:val="000000"/>
          <w:sz w:val="24"/>
          <w:szCs w:val="24"/>
        </w:rPr>
      </w:pPr>
      <w:r>
        <w:rPr>
          <w:rFonts w:ascii="Times New Roman" w:hAnsi="Times New Roman"/>
          <w:color w:val="000000"/>
          <w:sz w:val="24"/>
          <w:szCs w:val="24"/>
        </w:rPr>
        <w:br w:type="page"/>
      </w:r>
    </w:p>
    <w:p w:rsidR="004F2E8E" w:rsidRPr="004A2DFC" w:rsidRDefault="004F2E8E" w:rsidP="004F2E8E">
      <w:pPr>
        <w:spacing w:after="0" w:line="240" w:lineRule="auto"/>
        <w:rPr>
          <w:rFonts w:ascii="Times New Roman" w:hAnsi="Times New Roman"/>
          <w:color w:val="000000"/>
          <w:sz w:val="24"/>
          <w:szCs w:val="24"/>
        </w:rPr>
        <w:sectPr w:rsidR="004F2E8E" w:rsidRPr="004A2DFC" w:rsidSect="004F2E8E">
          <w:headerReference w:type="default" r:id="rId9"/>
          <w:headerReference w:type="first" r:id="rId10"/>
          <w:pgSz w:w="11906" w:h="16838"/>
          <w:pgMar w:top="709" w:right="680" w:bottom="737" w:left="1440" w:header="709" w:footer="709" w:gutter="0"/>
          <w:pgNumType w:start="1"/>
          <w:cols w:space="708"/>
          <w:titlePg/>
          <w:docGrid w:linePitch="360"/>
        </w:sectPr>
      </w:pPr>
    </w:p>
    <w:p w:rsidR="0086144F" w:rsidRPr="0086144F" w:rsidRDefault="0086144F" w:rsidP="0086144F">
      <w:pPr>
        <w:pStyle w:val="ConsPlusNormal"/>
        <w:jc w:val="right"/>
        <w:outlineLvl w:val="0"/>
        <w:rPr>
          <w:rFonts w:ascii="Times New Roman" w:hAnsi="Times New Roman" w:cs="Times New Roman"/>
          <w:sz w:val="24"/>
          <w:szCs w:val="24"/>
        </w:rPr>
      </w:pPr>
      <w:r w:rsidRPr="0086144F">
        <w:rPr>
          <w:rFonts w:ascii="Times New Roman" w:hAnsi="Times New Roman" w:cs="Times New Roman"/>
          <w:sz w:val="24"/>
          <w:szCs w:val="24"/>
        </w:rPr>
        <w:lastRenderedPageBreak/>
        <w:t>ПРИЛОЖЕНИЕ</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к постановлению</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Правительства Санкт-Петербурга</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 xml:space="preserve">от  N </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jc w:val="center"/>
        <w:rPr>
          <w:rFonts w:ascii="Times New Roman" w:hAnsi="Times New Roman" w:cs="Times New Roman"/>
          <w:sz w:val="24"/>
          <w:szCs w:val="24"/>
        </w:rPr>
      </w:pPr>
      <w:bookmarkStart w:id="9" w:name="P45"/>
      <w:bookmarkEnd w:id="9"/>
      <w:r w:rsidRPr="0086144F">
        <w:rPr>
          <w:rFonts w:ascii="Times New Roman" w:hAnsi="Times New Roman" w:cs="Times New Roman"/>
          <w:sz w:val="24"/>
          <w:szCs w:val="24"/>
        </w:rPr>
        <w:t>ПОРЯДОК</w:t>
      </w:r>
    </w:p>
    <w:p w:rsidR="0086144F" w:rsidRPr="0086144F" w:rsidRDefault="0086144F" w:rsidP="0086144F">
      <w:pPr>
        <w:pStyle w:val="ConsPlusTitle"/>
        <w:jc w:val="center"/>
        <w:rPr>
          <w:rFonts w:ascii="Times New Roman" w:hAnsi="Times New Roman" w:cs="Times New Roman"/>
          <w:sz w:val="24"/>
          <w:szCs w:val="24"/>
        </w:rPr>
      </w:pPr>
      <w:r w:rsidRPr="0086144F">
        <w:rPr>
          <w:rFonts w:ascii="Times New Roman" w:hAnsi="Times New Roman" w:cs="Times New Roman"/>
          <w:sz w:val="24"/>
          <w:szCs w:val="24"/>
        </w:rPr>
        <w:t>ПРЕДОСТАВЛЕНИЯ В 202</w:t>
      </w:r>
      <w:r>
        <w:rPr>
          <w:rFonts w:ascii="Times New Roman" w:hAnsi="Times New Roman" w:cs="Times New Roman"/>
          <w:sz w:val="24"/>
          <w:szCs w:val="24"/>
        </w:rPr>
        <w:t>6</w:t>
      </w:r>
      <w:r w:rsidRPr="0086144F">
        <w:rPr>
          <w:rFonts w:ascii="Times New Roman" w:hAnsi="Times New Roman" w:cs="Times New Roman"/>
          <w:sz w:val="24"/>
          <w:szCs w:val="24"/>
        </w:rPr>
        <w:t xml:space="preserve"> ГОДУ СУБСИДИЙ В ЦЕЛЯХ ФИНАНСОВОГО</w:t>
      </w:r>
    </w:p>
    <w:p w:rsidR="0086144F" w:rsidRPr="0086144F" w:rsidRDefault="0086144F" w:rsidP="0086144F">
      <w:pPr>
        <w:pStyle w:val="ConsPlusTitle"/>
        <w:jc w:val="center"/>
        <w:rPr>
          <w:rFonts w:ascii="Times New Roman" w:hAnsi="Times New Roman" w:cs="Times New Roman"/>
          <w:sz w:val="24"/>
          <w:szCs w:val="24"/>
        </w:rPr>
      </w:pPr>
      <w:r w:rsidRPr="0086144F">
        <w:rPr>
          <w:rFonts w:ascii="Times New Roman" w:hAnsi="Times New Roman" w:cs="Times New Roman"/>
          <w:sz w:val="24"/>
          <w:szCs w:val="24"/>
        </w:rPr>
        <w:t>ОБЕСПЕЧЕНИЯ ЗАТРАТ СОЦИАЛЬНО ОРИЕНТИРОВАННЫМ</w:t>
      </w:r>
    </w:p>
    <w:p w:rsidR="0086144F" w:rsidRPr="0086144F" w:rsidRDefault="0086144F" w:rsidP="0086144F">
      <w:pPr>
        <w:pStyle w:val="ConsPlusTitle"/>
        <w:jc w:val="center"/>
        <w:rPr>
          <w:rFonts w:ascii="Times New Roman" w:hAnsi="Times New Roman" w:cs="Times New Roman"/>
          <w:sz w:val="24"/>
          <w:szCs w:val="24"/>
        </w:rPr>
      </w:pPr>
      <w:r w:rsidRPr="0086144F">
        <w:rPr>
          <w:rFonts w:ascii="Times New Roman" w:hAnsi="Times New Roman" w:cs="Times New Roman"/>
          <w:sz w:val="24"/>
          <w:szCs w:val="24"/>
        </w:rPr>
        <w:t>НЕКОММЕРЧЕСКИМ ОРГАНИЗАЦИЯМ В РАМКАХ РЕАЛИЗАЦИИ</w:t>
      </w:r>
    </w:p>
    <w:p w:rsidR="0086144F" w:rsidRPr="0086144F" w:rsidRDefault="0086144F" w:rsidP="0086144F">
      <w:pPr>
        <w:pStyle w:val="ConsPlusTitle"/>
        <w:jc w:val="center"/>
        <w:rPr>
          <w:rFonts w:ascii="Times New Roman" w:hAnsi="Times New Roman" w:cs="Times New Roman"/>
          <w:sz w:val="24"/>
          <w:szCs w:val="24"/>
        </w:rPr>
      </w:pPr>
      <w:r w:rsidRPr="0086144F">
        <w:rPr>
          <w:rFonts w:ascii="Times New Roman" w:hAnsi="Times New Roman" w:cs="Times New Roman"/>
          <w:sz w:val="24"/>
          <w:szCs w:val="24"/>
        </w:rPr>
        <w:t>МЕРОПРИЯТИЙ ГОСУДАРСТВЕННОЙ ПРОГРАММЫ САНКТ-ПЕТЕРБУРГА</w:t>
      </w:r>
    </w:p>
    <w:p w:rsidR="0086144F" w:rsidRPr="0086144F" w:rsidRDefault="0086144F" w:rsidP="0086144F">
      <w:pPr>
        <w:pStyle w:val="ConsPlusTitle"/>
        <w:jc w:val="center"/>
        <w:rPr>
          <w:rFonts w:ascii="Times New Roman" w:hAnsi="Times New Roman" w:cs="Times New Roman"/>
          <w:sz w:val="24"/>
          <w:szCs w:val="24"/>
        </w:rPr>
      </w:pPr>
      <w:r>
        <w:rPr>
          <w:rFonts w:ascii="Times New Roman" w:hAnsi="Times New Roman" w:cs="Times New Roman"/>
          <w:sz w:val="24"/>
          <w:szCs w:val="24"/>
        </w:rPr>
        <w:t>«</w:t>
      </w:r>
      <w:r w:rsidRPr="0086144F">
        <w:rPr>
          <w:rFonts w:ascii="Times New Roman" w:hAnsi="Times New Roman" w:cs="Times New Roman"/>
          <w:sz w:val="24"/>
          <w:szCs w:val="24"/>
        </w:rPr>
        <w:t>РАЗВИТИЕ СФЕРЫ КУЛЬТУРЫ В САНКТ-ПЕТЕРБУРГЕ</w:t>
      </w:r>
      <w:r>
        <w:rPr>
          <w:rFonts w:ascii="Times New Roman" w:hAnsi="Times New Roman" w:cs="Times New Roman"/>
          <w:sz w:val="24"/>
          <w:szCs w:val="24"/>
        </w:rPr>
        <w:t>»</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jc w:val="center"/>
        <w:outlineLvl w:val="1"/>
        <w:rPr>
          <w:rFonts w:ascii="Times New Roman" w:hAnsi="Times New Roman" w:cs="Times New Roman"/>
          <w:sz w:val="24"/>
          <w:szCs w:val="24"/>
        </w:rPr>
      </w:pPr>
      <w:r w:rsidRPr="0086144F">
        <w:rPr>
          <w:rFonts w:ascii="Times New Roman" w:hAnsi="Times New Roman" w:cs="Times New Roman"/>
          <w:sz w:val="24"/>
          <w:szCs w:val="24"/>
        </w:rPr>
        <w:t>1. Общие положения</w:t>
      </w:r>
    </w:p>
    <w:p w:rsidR="0086144F" w:rsidRPr="0086144F" w:rsidRDefault="0086144F" w:rsidP="0086144F">
      <w:pPr>
        <w:pStyle w:val="ConsPlusNormal"/>
        <w:jc w:val="center"/>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bookmarkStart w:id="10" w:name="P54"/>
      <w:bookmarkEnd w:id="10"/>
      <w:r w:rsidRPr="0086144F">
        <w:rPr>
          <w:rFonts w:ascii="Times New Roman" w:hAnsi="Times New Roman" w:cs="Times New Roman"/>
          <w:sz w:val="24"/>
          <w:szCs w:val="24"/>
        </w:rPr>
        <w:t>1.1. Настоящий Порядок устанавливает правила предоставления в 202</w:t>
      </w:r>
      <w:r>
        <w:rPr>
          <w:rFonts w:ascii="Times New Roman" w:hAnsi="Times New Roman" w:cs="Times New Roman"/>
          <w:sz w:val="24"/>
          <w:szCs w:val="24"/>
        </w:rPr>
        <w:t>6</w:t>
      </w:r>
      <w:r w:rsidRPr="0086144F">
        <w:rPr>
          <w:rFonts w:ascii="Times New Roman" w:hAnsi="Times New Roman" w:cs="Times New Roman"/>
          <w:sz w:val="24"/>
          <w:szCs w:val="24"/>
        </w:rPr>
        <w:t xml:space="preserve"> году субсидий, предусмотренных Комитету по печати и взаимодействию со средствами массовой информации (далее - Комитет) статьями расходов </w:t>
      </w:r>
      <w:r>
        <w:rPr>
          <w:rFonts w:ascii="Times New Roman" w:hAnsi="Times New Roman" w:cs="Times New Roman"/>
          <w:sz w:val="24"/>
          <w:szCs w:val="24"/>
        </w:rPr>
        <w:t>«</w:t>
      </w:r>
      <w:hyperlink r:id="rId11">
        <w:r w:rsidRPr="0086144F">
          <w:rPr>
            <w:rFonts w:ascii="Times New Roman" w:hAnsi="Times New Roman" w:cs="Times New Roman"/>
            <w:sz w:val="24"/>
            <w:szCs w:val="24"/>
          </w:rPr>
          <w:t>Субсидии</w:t>
        </w:r>
      </w:hyperlink>
      <w:r w:rsidRPr="0086144F">
        <w:rPr>
          <w:rFonts w:ascii="Times New Roman" w:hAnsi="Times New Roman" w:cs="Times New Roman"/>
          <w:sz w:val="24"/>
          <w:szCs w:val="24"/>
        </w:rPr>
        <w:t xml:space="preserve"> на реализацию издательских проектов</w:t>
      </w:r>
      <w:r>
        <w:rPr>
          <w:rFonts w:ascii="Times New Roman" w:hAnsi="Times New Roman" w:cs="Times New Roman"/>
          <w:sz w:val="24"/>
          <w:szCs w:val="24"/>
        </w:rPr>
        <w:t>»</w:t>
      </w:r>
      <w:r w:rsidRPr="0086144F">
        <w:rPr>
          <w:rFonts w:ascii="Times New Roman" w:hAnsi="Times New Roman" w:cs="Times New Roman"/>
          <w:sz w:val="24"/>
          <w:szCs w:val="24"/>
        </w:rPr>
        <w:t xml:space="preserve"> (код целевой статьи 0850070780), </w:t>
      </w:r>
      <w:r>
        <w:rPr>
          <w:rFonts w:ascii="Times New Roman" w:hAnsi="Times New Roman" w:cs="Times New Roman"/>
          <w:sz w:val="24"/>
          <w:szCs w:val="24"/>
        </w:rPr>
        <w:t>«</w:t>
      </w:r>
      <w:hyperlink r:id="rId12">
        <w:r w:rsidRPr="0086144F">
          <w:rPr>
            <w:rFonts w:ascii="Times New Roman" w:hAnsi="Times New Roman" w:cs="Times New Roman"/>
            <w:sz w:val="24"/>
            <w:szCs w:val="24"/>
          </w:rPr>
          <w:t>Субсидия</w:t>
        </w:r>
      </w:hyperlink>
      <w:r w:rsidRPr="0086144F">
        <w:rPr>
          <w:rFonts w:ascii="Times New Roman" w:hAnsi="Times New Roman" w:cs="Times New Roman"/>
          <w:sz w:val="24"/>
          <w:szCs w:val="24"/>
        </w:rPr>
        <w:t xml:space="preserve"> на реализацию проекта </w:t>
      </w:r>
      <w:r>
        <w:rPr>
          <w:rFonts w:ascii="Times New Roman" w:hAnsi="Times New Roman" w:cs="Times New Roman"/>
          <w:sz w:val="24"/>
          <w:szCs w:val="24"/>
        </w:rPr>
        <w:t>«</w:t>
      </w:r>
      <w:r w:rsidRPr="0086144F">
        <w:rPr>
          <w:rFonts w:ascii="Times New Roman" w:hAnsi="Times New Roman" w:cs="Times New Roman"/>
          <w:sz w:val="24"/>
          <w:szCs w:val="24"/>
        </w:rPr>
        <w:t>Книжные аллеи</w:t>
      </w:r>
      <w:r>
        <w:rPr>
          <w:rFonts w:ascii="Times New Roman" w:hAnsi="Times New Roman" w:cs="Times New Roman"/>
          <w:sz w:val="24"/>
          <w:szCs w:val="24"/>
        </w:rPr>
        <w:t>»</w:t>
      </w:r>
      <w:r w:rsidRPr="0086144F">
        <w:rPr>
          <w:rFonts w:ascii="Times New Roman" w:hAnsi="Times New Roman" w:cs="Times New Roman"/>
          <w:sz w:val="24"/>
          <w:szCs w:val="24"/>
        </w:rPr>
        <w:t xml:space="preserve"> (код целевой статьи 0850070770), </w:t>
      </w:r>
      <w:r>
        <w:rPr>
          <w:rFonts w:ascii="Times New Roman" w:hAnsi="Times New Roman" w:cs="Times New Roman"/>
          <w:sz w:val="24"/>
          <w:szCs w:val="24"/>
        </w:rPr>
        <w:t>«</w:t>
      </w:r>
      <w:hyperlink r:id="rId13">
        <w:r w:rsidRPr="0086144F">
          <w:rPr>
            <w:rFonts w:ascii="Times New Roman" w:hAnsi="Times New Roman" w:cs="Times New Roman"/>
            <w:sz w:val="24"/>
            <w:szCs w:val="24"/>
          </w:rPr>
          <w:t>Субсидия</w:t>
        </w:r>
      </w:hyperlink>
      <w:r w:rsidRPr="0086144F">
        <w:rPr>
          <w:rFonts w:ascii="Times New Roman" w:hAnsi="Times New Roman" w:cs="Times New Roman"/>
          <w:sz w:val="24"/>
          <w:szCs w:val="24"/>
        </w:rPr>
        <w:t xml:space="preserve"> на подготовку и проведение </w:t>
      </w:r>
      <w:r>
        <w:rPr>
          <w:rFonts w:ascii="Times New Roman" w:hAnsi="Times New Roman" w:cs="Times New Roman"/>
          <w:sz w:val="24"/>
          <w:szCs w:val="24"/>
        </w:rPr>
        <w:br/>
      </w:r>
      <w:r w:rsidRPr="0086144F">
        <w:rPr>
          <w:rFonts w:ascii="Times New Roman" w:hAnsi="Times New Roman" w:cs="Times New Roman"/>
          <w:sz w:val="24"/>
          <w:szCs w:val="24"/>
        </w:rPr>
        <w:t>Санкт-Петербургского международного книжного салона</w:t>
      </w:r>
      <w:r>
        <w:rPr>
          <w:rFonts w:ascii="Times New Roman" w:hAnsi="Times New Roman" w:cs="Times New Roman"/>
          <w:sz w:val="24"/>
          <w:szCs w:val="24"/>
        </w:rPr>
        <w:t>»</w:t>
      </w:r>
      <w:r w:rsidRPr="0086144F">
        <w:rPr>
          <w:rFonts w:ascii="Times New Roman" w:hAnsi="Times New Roman" w:cs="Times New Roman"/>
          <w:sz w:val="24"/>
          <w:szCs w:val="24"/>
        </w:rPr>
        <w:t xml:space="preserve"> (код целевой статьи </w:t>
      </w:r>
      <w:r w:rsidRPr="0018132D">
        <w:rPr>
          <w:rFonts w:ascii="Times New Roman" w:hAnsi="Times New Roman" w:cs="Times New Roman"/>
          <w:sz w:val="24"/>
          <w:szCs w:val="24"/>
        </w:rPr>
        <w:t>0850071740), в приложении 2 к Закону Санкт-Петербурга от 2</w:t>
      </w:r>
      <w:r w:rsidR="0018132D" w:rsidRPr="0018132D">
        <w:rPr>
          <w:rFonts w:ascii="Times New Roman" w:hAnsi="Times New Roman" w:cs="Times New Roman"/>
          <w:sz w:val="24"/>
          <w:szCs w:val="24"/>
        </w:rPr>
        <w:t>6</w:t>
      </w:r>
      <w:r w:rsidRPr="0018132D">
        <w:rPr>
          <w:rFonts w:ascii="Times New Roman" w:hAnsi="Times New Roman" w:cs="Times New Roman"/>
          <w:sz w:val="24"/>
          <w:szCs w:val="24"/>
        </w:rPr>
        <w:t>.11.202</w:t>
      </w:r>
      <w:r w:rsidR="0018132D" w:rsidRPr="0018132D">
        <w:rPr>
          <w:rFonts w:ascii="Times New Roman" w:hAnsi="Times New Roman" w:cs="Times New Roman"/>
          <w:sz w:val="24"/>
          <w:szCs w:val="24"/>
        </w:rPr>
        <w:t>5</w:t>
      </w:r>
      <w:r w:rsidRPr="0018132D">
        <w:rPr>
          <w:rFonts w:ascii="Times New Roman" w:hAnsi="Times New Roman" w:cs="Times New Roman"/>
          <w:sz w:val="24"/>
          <w:szCs w:val="24"/>
        </w:rPr>
        <w:t xml:space="preserve"> N </w:t>
      </w:r>
      <w:r w:rsidR="0018132D" w:rsidRPr="0018132D">
        <w:rPr>
          <w:rFonts w:ascii="Times New Roman" w:hAnsi="Times New Roman" w:cs="Times New Roman"/>
          <w:sz w:val="24"/>
          <w:szCs w:val="24"/>
        </w:rPr>
        <w:t>659-124</w:t>
      </w:r>
      <w:r w:rsidRPr="0086144F">
        <w:rPr>
          <w:rFonts w:ascii="Times New Roman" w:hAnsi="Times New Roman" w:cs="Times New Roman"/>
          <w:sz w:val="24"/>
          <w:szCs w:val="24"/>
        </w:rPr>
        <w:t xml:space="preserve"> </w:t>
      </w:r>
      <w:r w:rsidR="0018132D">
        <w:rPr>
          <w:rFonts w:ascii="Times New Roman" w:hAnsi="Times New Roman" w:cs="Times New Roman"/>
          <w:sz w:val="24"/>
          <w:szCs w:val="24"/>
        </w:rPr>
        <w:br/>
      </w:r>
      <w:r>
        <w:rPr>
          <w:rFonts w:ascii="Times New Roman" w:hAnsi="Times New Roman" w:cs="Times New Roman"/>
          <w:sz w:val="24"/>
          <w:szCs w:val="24"/>
        </w:rPr>
        <w:t>«</w:t>
      </w:r>
      <w:r w:rsidRPr="0086144F">
        <w:rPr>
          <w:rFonts w:ascii="Times New Roman" w:hAnsi="Times New Roman" w:cs="Times New Roman"/>
          <w:sz w:val="24"/>
          <w:szCs w:val="24"/>
        </w:rPr>
        <w:t>О бюджете Санкт-Петербурга на 202</w:t>
      </w:r>
      <w:r>
        <w:rPr>
          <w:rFonts w:ascii="Times New Roman" w:hAnsi="Times New Roman" w:cs="Times New Roman"/>
          <w:sz w:val="24"/>
          <w:szCs w:val="24"/>
        </w:rPr>
        <w:t>6</w:t>
      </w:r>
      <w:r w:rsidRPr="0086144F">
        <w:rPr>
          <w:rFonts w:ascii="Times New Roman" w:hAnsi="Times New Roman" w:cs="Times New Roman"/>
          <w:sz w:val="24"/>
          <w:szCs w:val="24"/>
        </w:rPr>
        <w:t xml:space="preserve"> год и на плановый период 202</w:t>
      </w:r>
      <w:r>
        <w:rPr>
          <w:rFonts w:ascii="Times New Roman" w:hAnsi="Times New Roman" w:cs="Times New Roman"/>
          <w:sz w:val="24"/>
          <w:szCs w:val="24"/>
        </w:rPr>
        <w:t>7</w:t>
      </w:r>
      <w:r w:rsidRPr="0086144F">
        <w:rPr>
          <w:rFonts w:ascii="Times New Roman" w:hAnsi="Times New Roman" w:cs="Times New Roman"/>
          <w:sz w:val="24"/>
          <w:szCs w:val="24"/>
        </w:rPr>
        <w:t xml:space="preserve"> и 202</w:t>
      </w:r>
      <w:r>
        <w:rPr>
          <w:rFonts w:ascii="Times New Roman" w:hAnsi="Times New Roman" w:cs="Times New Roman"/>
          <w:sz w:val="24"/>
          <w:szCs w:val="24"/>
        </w:rPr>
        <w:t>8</w:t>
      </w:r>
      <w:r w:rsidRPr="0086144F">
        <w:rPr>
          <w:rFonts w:ascii="Times New Roman" w:hAnsi="Times New Roman" w:cs="Times New Roman"/>
          <w:sz w:val="24"/>
          <w:szCs w:val="24"/>
        </w:rPr>
        <w:t xml:space="preserve"> годов</w:t>
      </w:r>
      <w:r>
        <w:rPr>
          <w:rFonts w:ascii="Times New Roman" w:hAnsi="Times New Roman" w:cs="Times New Roman"/>
          <w:sz w:val="24"/>
          <w:szCs w:val="24"/>
        </w:rPr>
        <w:t>»</w:t>
      </w:r>
      <w:r w:rsidRPr="0086144F">
        <w:rPr>
          <w:rFonts w:ascii="Times New Roman" w:hAnsi="Times New Roman" w:cs="Times New Roman"/>
          <w:sz w:val="24"/>
          <w:szCs w:val="24"/>
        </w:rPr>
        <w:t xml:space="preserve"> (далее - Закон о бюджете) в целях финансового обеспечения затрат, возникших в 202</w:t>
      </w:r>
      <w:r>
        <w:rPr>
          <w:rFonts w:ascii="Times New Roman" w:hAnsi="Times New Roman" w:cs="Times New Roman"/>
          <w:sz w:val="24"/>
          <w:szCs w:val="24"/>
        </w:rPr>
        <w:t>6</w:t>
      </w:r>
      <w:r w:rsidRPr="0086144F">
        <w:rPr>
          <w:rFonts w:ascii="Times New Roman" w:hAnsi="Times New Roman" w:cs="Times New Roman"/>
          <w:sz w:val="24"/>
          <w:szCs w:val="24"/>
        </w:rPr>
        <w:t xml:space="preserve"> году в связи с производством (реализацией) товаров, выполнением работ, оказанием услуг при реализации мероприятий государственной программы Санкт-Петербурга </w:t>
      </w:r>
      <w:r>
        <w:rPr>
          <w:rFonts w:ascii="Times New Roman" w:hAnsi="Times New Roman" w:cs="Times New Roman"/>
          <w:sz w:val="24"/>
          <w:szCs w:val="24"/>
        </w:rPr>
        <w:t>«</w:t>
      </w:r>
      <w:r w:rsidRPr="0086144F">
        <w:rPr>
          <w:rFonts w:ascii="Times New Roman" w:hAnsi="Times New Roman" w:cs="Times New Roman"/>
          <w:sz w:val="24"/>
          <w:szCs w:val="24"/>
        </w:rPr>
        <w:t>Развитие сферы культуры в Санкт-Петербурге</w:t>
      </w:r>
      <w:r>
        <w:rPr>
          <w:rFonts w:ascii="Times New Roman" w:hAnsi="Times New Roman" w:cs="Times New Roman"/>
          <w:sz w:val="24"/>
          <w:szCs w:val="24"/>
        </w:rPr>
        <w:t>»</w:t>
      </w:r>
      <w:r w:rsidRPr="0086144F">
        <w:rPr>
          <w:rFonts w:ascii="Times New Roman" w:hAnsi="Times New Roman" w:cs="Times New Roman"/>
          <w:sz w:val="24"/>
          <w:szCs w:val="24"/>
        </w:rPr>
        <w:t xml:space="preserve">, в соответствии с </w:t>
      </w:r>
      <w:hyperlink r:id="rId14">
        <w:r w:rsidRPr="0086144F">
          <w:rPr>
            <w:rFonts w:ascii="Times New Roman" w:hAnsi="Times New Roman" w:cs="Times New Roman"/>
            <w:sz w:val="24"/>
            <w:szCs w:val="24"/>
          </w:rPr>
          <w:t>подпрограммой 3</w:t>
        </w:r>
      </w:hyperlink>
      <w:r w:rsidRPr="0086144F">
        <w:rPr>
          <w:rFonts w:ascii="Times New Roman" w:hAnsi="Times New Roman" w:cs="Times New Roman"/>
          <w:sz w:val="24"/>
          <w:szCs w:val="24"/>
        </w:rPr>
        <w:t xml:space="preserve"> государственной программы Санкт-Петербурга </w:t>
      </w:r>
      <w:r>
        <w:rPr>
          <w:rFonts w:ascii="Times New Roman" w:hAnsi="Times New Roman" w:cs="Times New Roman"/>
          <w:sz w:val="24"/>
          <w:szCs w:val="24"/>
        </w:rPr>
        <w:t>«</w:t>
      </w:r>
      <w:r w:rsidRPr="0086144F">
        <w:rPr>
          <w:rFonts w:ascii="Times New Roman" w:hAnsi="Times New Roman" w:cs="Times New Roman"/>
          <w:sz w:val="24"/>
          <w:szCs w:val="24"/>
        </w:rPr>
        <w:t>Развитие сферы культуры в Санкт-Петербурге</w:t>
      </w:r>
      <w:r>
        <w:rPr>
          <w:rFonts w:ascii="Times New Roman" w:hAnsi="Times New Roman" w:cs="Times New Roman"/>
          <w:sz w:val="24"/>
          <w:szCs w:val="24"/>
        </w:rPr>
        <w:t>»</w:t>
      </w:r>
      <w:r w:rsidRPr="0086144F">
        <w:rPr>
          <w:rFonts w:ascii="Times New Roman" w:hAnsi="Times New Roman" w:cs="Times New Roman"/>
          <w:sz w:val="24"/>
          <w:szCs w:val="24"/>
        </w:rPr>
        <w:t xml:space="preserve">, утвержденной постановлением Правительства Санкт-Петербурга от 17.06.2014 </w:t>
      </w:r>
      <w:r>
        <w:rPr>
          <w:rFonts w:ascii="Times New Roman" w:hAnsi="Times New Roman" w:cs="Times New Roman"/>
          <w:sz w:val="24"/>
          <w:szCs w:val="24"/>
        </w:rPr>
        <w:t>№</w:t>
      </w:r>
      <w:r w:rsidRPr="0086144F">
        <w:rPr>
          <w:rFonts w:ascii="Times New Roman" w:hAnsi="Times New Roman" w:cs="Times New Roman"/>
          <w:sz w:val="24"/>
          <w:szCs w:val="24"/>
        </w:rPr>
        <w:t xml:space="preserve"> 488 (далее -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1.2. В настоящем Порядке применяются следующие понятия:</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доверенное лицо - физическое лицо, которое обладает правом действовать от имени участника отбора на основании доверенности на осуществление действий от имени участника отбора, подписанной руководителем или уполномоченным руководителем лицом, либо засвидетельствованной в нотариальном порядке копии указанной доверенности;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документы - документы, в том числе на электронном носителе, установленные в </w:t>
      </w:r>
      <w:hyperlink w:anchor="P120">
        <w:r w:rsidRPr="0086144F">
          <w:rPr>
            <w:rFonts w:ascii="Times New Roman" w:hAnsi="Times New Roman" w:cs="Times New Roman"/>
            <w:sz w:val="24"/>
            <w:szCs w:val="24"/>
          </w:rPr>
          <w:t>пункте 3.4</w:t>
        </w:r>
      </w:hyperlink>
      <w:r w:rsidRPr="0086144F">
        <w:rPr>
          <w:rFonts w:ascii="Times New Roman" w:hAnsi="Times New Roman" w:cs="Times New Roman"/>
          <w:sz w:val="24"/>
          <w:szCs w:val="24"/>
        </w:rPr>
        <w:t xml:space="preserve"> настоящего Порядка;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заявка - заявка на участие в отборе получателей субсидий (далее - отбор), сформированная участником отбора в электронной форме посредством заполнения соответствующих экранных форм веб-интерфейса Автоматизированной информационной системы бюджетного процесса - электронно</w:t>
      </w:r>
      <w:r w:rsidR="00D51BE4">
        <w:rPr>
          <w:rFonts w:ascii="Times New Roman" w:hAnsi="Times New Roman" w:cs="Times New Roman"/>
          <w:sz w:val="24"/>
          <w:szCs w:val="24"/>
        </w:rPr>
        <w:t>е</w:t>
      </w:r>
      <w:r w:rsidRPr="0086144F">
        <w:rPr>
          <w:rFonts w:ascii="Times New Roman" w:hAnsi="Times New Roman" w:cs="Times New Roman"/>
          <w:sz w:val="24"/>
          <w:szCs w:val="24"/>
        </w:rPr>
        <w:t xml:space="preserve"> казначейств</w:t>
      </w:r>
      <w:r w:rsidR="00D51BE4">
        <w:rPr>
          <w:rFonts w:ascii="Times New Roman" w:hAnsi="Times New Roman" w:cs="Times New Roman"/>
          <w:sz w:val="24"/>
          <w:szCs w:val="24"/>
        </w:rPr>
        <w:t>о</w:t>
      </w:r>
      <w:r w:rsidRPr="0086144F">
        <w:rPr>
          <w:rFonts w:ascii="Times New Roman" w:hAnsi="Times New Roman" w:cs="Times New Roman"/>
          <w:sz w:val="24"/>
          <w:szCs w:val="24"/>
        </w:rPr>
        <w:t xml:space="preserve"> (далее - АИС БП-ЭК) в подсистеме </w:t>
      </w:r>
      <w:r>
        <w:rPr>
          <w:rFonts w:ascii="Times New Roman" w:hAnsi="Times New Roman" w:cs="Times New Roman"/>
          <w:sz w:val="24"/>
          <w:szCs w:val="24"/>
        </w:rPr>
        <w:t>«</w:t>
      </w:r>
      <w:r w:rsidRPr="0086144F">
        <w:rPr>
          <w:rFonts w:ascii="Times New Roman" w:hAnsi="Times New Roman" w:cs="Times New Roman"/>
          <w:sz w:val="24"/>
          <w:szCs w:val="24"/>
        </w:rPr>
        <w:t>Площадка отбора получателей субсидий</w:t>
      </w:r>
      <w:r>
        <w:rPr>
          <w:rFonts w:ascii="Times New Roman" w:hAnsi="Times New Roman" w:cs="Times New Roman"/>
          <w:sz w:val="24"/>
          <w:szCs w:val="24"/>
        </w:rPr>
        <w:t>»</w:t>
      </w:r>
      <w:r w:rsidRPr="0086144F">
        <w:rPr>
          <w:rFonts w:ascii="Times New Roman" w:hAnsi="Times New Roman" w:cs="Times New Roman"/>
          <w:sz w:val="24"/>
          <w:szCs w:val="24"/>
        </w:rPr>
        <w:t xml:space="preserve"> в информационно-телекоммуникационной сети </w:t>
      </w:r>
      <w:r>
        <w:rPr>
          <w:rFonts w:ascii="Times New Roman" w:hAnsi="Times New Roman" w:cs="Times New Roman"/>
          <w:sz w:val="24"/>
          <w:szCs w:val="24"/>
        </w:rPr>
        <w:t>«</w:t>
      </w:r>
      <w:r w:rsidRPr="0086144F">
        <w:rPr>
          <w:rFonts w:ascii="Times New Roman" w:hAnsi="Times New Roman" w:cs="Times New Roman"/>
          <w:sz w:val="24"/>
          <w:szCs w:val="24"/>
        </w:rPr>
        <w:t>Интернет</w:t>
      </w:r>
      <w:r>
        <w:rPr>
          <w:rFonts w:ascii="Times New Roman" w:hAnsi="Times New Roman" w:cs="Times New Roman"/>
          <w:sz w:val="24"/>
          <w:szCs w:val="24"/>
        </w:rPr>
        <w:t>»</w:t>
      </w:r>
      <w:r w:rsidRPr="0086144F">
        <w:rPr>
          <w:rFonts w:ascii="Times New Roman" w:hAnsi="Times New Roman" w:cs="Times New Roman"/>
          <w:sz w:val="24"/>
          <w:szCs w:val="24"/>
        </w:rPr>
        <w:t xml:space="preserve"> (далее - сеть </w:t>
      </w:r>
      <w:r>
        <w:rPr>
          <w:rFonts w:ascii="Times New Roman" w:hAnsi="Times New Roman" w:cs="Times New Roman"/>
          <w:sz w:val="24"/>
          <w:szCs w:val="24"/>
        </w:rPr>
        <w:t>«</w:t>
      </w:r>
      <w:r w:rsidRPr="0086144F">
        <w:rPr>
          <w:rFonts w:ascii="Times New Roman" w:hAnsi="Times New Roman" w:cs="Times New Roman"/>
          <w:sz w:val="24"/>
          <w:szCs w:val="24"/>
        </w:rPr>
        <w:t>Интернет</w:t>
      </w:r>
      <w:r>
        <w:rPr>
          <w:rFonts w:ascii="Times New Roman" w:hAnsi="Times New Roman" w:cs="Times New Roman"/>
          <w:sz w:val="24"/>
          <w:szCs w:val="24"/>
        </w:rPr>
        <w:t>»</w:t>
      </w:r>
      <w:r w:rsidRPr="0086144F">
        <w:rPr>
          <w:rFonts w:ascii="Times New Roman" w:hAnsi="Times New Roman" w:cs="Times New Roman"/>
          <w:sz w:val="24"/>
          <w:szCs w:val="24"/>
        </w:rPr>
        <w:t>);</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площадка отбора - подсистема </w:t>
      </w:r>
      <w:r>
        <w:rPr>
          <w:rFonts w:ascii="Times New Roman" w:hAnsi="Times New Roman" w:cs="Times New Roman"/>
          <w:sz w:val="24"/>
          <w:szCs w:val="24"/>
        </w:rPr>
        <w:t>«</w:t>
      </w:r>
      <w:r w:rsidRPr="0086144F">
        <w:rPr>
          <w:rFonts w:ascii="Times New Roman" w:hAnsi="Times New Roman" w:cs="Times New Roman"/>
          <w:sz w:val="24"/>
          <w:szCs w:val="24"/>
        </w:rPr>
        <w:t>Площадка отбора получателей субсидий</w:t>
      </w:r>
      <w:r>
        <w:rPr>
          <w:rFonts w:ascii="Times New Roman" w:hAnsi="Times New Roman" w:cs="Times New Roman"/>
          <w:sz w:val="24"/>
          <w:szCs w:val="24"/>
        </w:rPr>
        <w:t>»</w:t>
      </w:r>
      <w:r w:rsidRPr="0086144F">
        <w:rPr>
          <w:rFonts w:ascii="Times New Roman" w:hAnsi="Times New Roman" w:cs="Times New Roman"/>
          <w:sz w:val="24"/>
          <w:szCs w:val="24"/>
        </w:rPr>
        <w:t xml:space="preserve"> Автоматизированной информационной системы бюджетного процесса - электронно</w:t>
      </w:r>
      <w:r w:rsidR="00D51BE4">
        <w:rPr>
          <w:rFonts w:ascii="Times New Roman" w:hAnsi="Times New Roman" w:cs="Times New Roman"/>
          <w:sz w:val="24"/>
          <w:szCs w:val="24"/>
        </w:rPr>
        <w:t>е</w:t>
      </w:r>
      <w:r w:rsidRPr="0086144F">
        <w:rPr>
          <w:rFonts w:ascii="Times New Roman" w:hAnsi="Times New Roman" w:cs="Times New Roman"/>
          <w:sz w:val="24"/>
          <w:szCs w:val="24"/>
        </w:rPr>
        <w:t xml:space="preserve"> казначейств</w:t>
      </w:r>
      <w:r w:rsidR="00D51BE4">
        <w:rPr>
          <w:rFonts w:ascii="Times New Roman" w:hAnsi="Times New Roman" w:cs="Times New Roman"/>
          <w:sz w:val="24"/>
          <w:szCs w:val="24"/>
        </w:rPr>
        <w:t>о</w:t>
      </w:r>
      <w:r w:rsidRPr="0086144F">
        <w:rPr>
          <w:rFonts w:ascii="Times New Roman" w:hAnsi="Times New Roman" w:cs="Times New Roman"/>
          <w:sz w:val="24"/>
          <w:szCs w:val="24"/>
        </w:rPr>
        <w:t xml:space="preserve"> по адресу https://edo.fincom.gov.spb.ru/subsidy-lk/navigator, посредством которой в соответствии с общими </w:t>
      </w:r>
      <w:hyperlink r:id="rId15">
        <w:r w:rsidRPr="0086144F">
          <w:rPr>
            <w:rFonts w:ascii="Times New Roman" w:hAnsi="Times New Roman" w:cs="Times New Roman"/>
            <w:sz w:val="24"/>
            <w:szCs w:val="24"/>
          </w:rPr>
          <w:t>требованиями</w:t>
        </w:r>
      </w:hyperlink>
      <w:r w:rsidRPr="0086144F">
        <w:rPr>
          <w:rFonts w:ascii="Times New Roman" w:hAnsi="Times New Roman" w:cs="Times New Roman"/>
          <w:sz w:val="24"/>
          <w:szCs w:val="24"/>
        </w:rPr>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w:t>
      </w:r>
      <w:r w:rsidR="00DB7006">
        <w:rPr>
          <w:rFonts w:ascii="Times New Roman" w:hAnsi="Times New Roman" w:cs="Times New Roman"/>
          <w:sz w:val="24"/>
          <w:szCs w:val="24"/>
        </w:rPr>
        <w:t>№</w:t>
      </w:r>
      <w:r w:rsidRPr="0086144F">
        <w:rPr>
          <w:rFonts w:ascii="Times New Roman" w:hAnsi="Times New Roman" w:cs="Times New Roman"/>
          <w:sz w:val="24"/>
          <w:szCs w:val="24"/>
        </w:rPr>
        <w:t xml:space="preserve"> 1782 (далее - общие требования), осуществляется отбор в целях предоставления субсидий;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электронный документ - документ, созданный в электронном виде посредством информационной системы, без предварительного документирования на бумажном носителе, заверенный электронной подписью;</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сайт Комитета - веб-страница Комитета на официальном сайте Администрации </w:t>
      </w:r>
      <w:r w:rsidR="00DB7006">
        <w:rPr>
          <w:rFonts w:ascii="Times New Roman" w:hAnsi="Times New Roman" w:cs="Times New Roman"/>
          <w:sz w:val="24"/>
          <w:szCs w:val="24"/>
        </w:rPr>
        <w:br/>
      </w:r>
      <w:r w:rsidRPr="0086144F">
        <w:rPr>
          <w:rFonts w:ascii="Times New Roman" w:hAnsi="Times New Roman" w:cs="Times New Roman"/>
          <w:sz w:val="24"/>
          <w:szCs w:val="24"/>
        </w:rPr>
        <w:t>Санкт-Петербурга (</w:t>
      </w:r>
      <w:hyperlink r:id="rId16">
        <w:r w:rsidRPr="00DB7006">
          <w:rPr>
            <w:rFonts w:ascii="Times New Roman" w:hAnsi="Times New Roman" w:cs="Times New Roman"/>
            <w:sz w:val="24"/>
            <w:szCs w:val="24"/>
          </w:rPr>
          <w:t>www.gov.spb.ru</w:t>
        </w:r>
      </w:hyperlink>
      <w:r w:rsidRPr="0086144F">
        <w:rPr>
          <w:rFonts w:ascii="Times New Roman" w:hAnsi="Times New Roman" w:cs="Times New Roman"/>
          <w:sz w:val="24"/>
          <w:szCs w:val="24"/>
        </w:rPr>
        <w:t xml:space="preserve">) в сети </w:t>
      </w:r>
      <w:r w:rsidR="00DB7006">
        <w:rPr>
          <w:rFonts w:ascii="Times New Roman" w:hAnsi="Times New Roman" w:cs="Times New Roman"/>
          <w:sz w:val="24"/>
          <w:szCs w:val="24"/>
        </w:rPr>
        <w:t>«</w:t>
      </w:r>
      <w:r w:rsidRPr="0086144F">
        <w:rPr>
          <w:rFonts w:ascii="Times New Roman" w:hAnsi="Times New Roman" w:cs="Times New Roman"/>
          <w:sz w:val="24"/>
          <w:szCs w:val="24"/>
        </w:rPr>
        <w:t>Интернет</w:t>
      </w:r>
      <w:r w:rsidR="00DB7006">
        <w:rPr>
          <w:rFonts w:ascii="Times New Roman" w:hAnsi="Times New Roman" w:cs="Times New Roman"/>
          <w:sz w:val="24"/>
          <w:szCs w:val="24"/>
        </w:rPr>
        <w:t>»</w:t>
      </w:r>
      <w:r w:rsidRPr="0086144F">
        <w:rPr>
          <w:rFonts w:ascii="Times New Roman" w:hAnsi="Times New Roman" w:cs="Times New Roman"/>
          <w:sz w:val="24"/>
          <w:szCs w:val="24"/>
        </w:rPr>
        <w:t>;</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скан - электронный образ документа (электронная копия документа), полученный в результате цифрового копирования (сканирования) оригинала (подлинника) документа с сохранением аутентичной визуализации;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документ в электронном виде - электронный документ и(или) скан;</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11" w:name="P64"/>
      <w:bookmarkEnd w:id="11"/>
      <w:r w:rsidRPr="0086144F">
        <w:rPr>
          <w:rFonts w:ascii="Times New Roman" w:hAnsi="Times New Roman" w:cs="Times New Roman"/>
          <w:sz w:val="24"/>
          <w:szCs w:val="24"/>
        </w:rPr>
        <w:t xml:space="preserve">издательский проект - совокупность осуществляемых социально ориентированными некоммерческими организациями мероприятий, направленных на </w:t>
      </w:r>
      <w:r w:rsidR="00DB7006">
        <w:rPr>
          <w:rFonts w:ascii="Times New Roman" w:hAnsi="Times New Roman" w:cs="Times New Roman"/>
          <w:sz w:val="24"/>
          <w:szCs w:val="24"/>
        </w:rPr>
        <w:t>тиражирование</w:t>
      </w:r>
      <w:r w:rsidRPr="0086144F">
        <w:rPr>
          <w:rFonts w:ascii="Times New Roman" w:hAnsi="Times New Roman" w:cs="Times New Roman"/>
          <w:sz w:val="24"/>
          <w:szCs w:val="24"/>
        </w:rPr>
        <w:t xml:space="preserve"> печатного книжного продукта (издания), книги;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проект </w:t>
      </w:r>
      <w:r w:rsidR="00DB7006">
        <w:rPr>
          <w:rFonts w:ascii="Times New Roman" w:hAnsi="Times New Roman" w:cs="Times New Roman"/>
          <w:sz w:val="24"/>
          <w:szCs w:val="24"/>
        </w:rPr>
        <w:t>«</w:t>
      </w:r>
      <w:r w:rsidRPr="0086144F">
        <w:rPr>
          <w:rFonts w:ascii="Times New Roman" w:hAnsi="Times New Roman" w:cs="Times New Roman"/>
          <w:sz w:val="24"/>
          <w:szCs w:val="24"/>
        </w:rPr>
        <w:t>Книжные аллеи</w:t>
      </w:r>
      <w:r w:rsidR="00DB7006">
        <w:rPr>
          <w:rFonts w:ascii="Times New Roman" w:hAnsi="Times New Roman" w:cs="Times New Roman"/>
          <w:sz w:val="24"/>
          <w:szCs w:val="24"/>
        </w:rPr>
        <w:t>»</w:t>
      </w:r>
      <w:r w:rsidRPr="0086144F">
        <w:rPr>
          <w:rFonts w:ascii="Times New Roman" w:hAnsi="Times New Roman" w:cs="Times New Roman"/>
          <w:sz w:val="24"/>
          <w:szCs w:val="24"/>
        </w:rPr>
        <w:t xml:space="preserve"> - комплекс мероприятий, направленных на пропаганду чтения, продвижение творчества петербургских писателей и продукции петербургских издательств, популяризацию современной литературы, включающий в себя организацию уличных книжных павильонов и творческую программу;</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12" w:name="P67"/>
      <w:bookmarkEnd w:id="12"/>
      <w:r w:rsidRPr="0086144F">
        <w:rPr>
          <w:rFonts w:ascii="Times New Roman" w:hAnsi="Times New Roman" w:cs="Times New Roman"/>
          <w:sz w:val="24"/>
          <w:szCs w:val="24"/>
        </w:rPr>
        <w:t xml:space="preserve">проект </w:t>
      </w:r>
      <w:r w:rsidR="00DB7006">
        <w:rPr>
          <w:rFonts w:ascii="Times New Roman" w:hAnsi="Times New Roman" w:cs="Times New Roman"/>
          <w:sz w:val="24"/>
          <w:szCs w:val="24"/>
        </w:rPr>
        <w:t>«</w:t>
      </w:r>
      <w:r w:rsidRPr="0086144F">
        <w:rPr>
          <w:rFonts w:ascii="Times New Roman" w:hAnsi="Times New Roman" w:cs="Times New Roman"/>
          <w:sz w:val="24"/>
          <w:szCs w:val="24"/>
        </w:rPr>
        <w:t>Санкт-Петербургский международный книжный салон</w:t>
      </w:r>
      <w:r w:rsidR="00DB7006">
        <w:rPr>
          <w:rFonts w:ascii="Times New Roman" w:hAnsi="Times New Roman" w:cs="Times New Roman"/>
          <w:sz w:val="24"/>
          <w:szCs w:val="24"/>
        </w:rPr>
        <w:t>»</w:t>
      </w:r>
      <w:r w:rsidRPr="0086144F">
        <w:rPr>
          <w:rFonts w:ascii="Times New Roman" w:hAnsi="Times New Roman" w:cs="Times New Roman"/>
          <w:sz w:val="24"/>
          <w:szCs w:val="24"/>
        </w:rPr>
        <w:t xml:space="preserve"> (далее </w:t>
      </w:r>
      <w:r w:rsidR="00030289">
        <w:rPr>
          <w:rFonts w:ascii="Times New Roman" w:hAnsi="Times New Roman" w:cs="Times New Roman"/>
          <w:sz w:val="24"/>
          <w:szCs w:val="24"/>
        </w:rPr>
        <w:t>–</w:t>
      </w:r>
      <w:r w:rsidRPr="0086144F">
        <w:rPr>
          <w:rFonts w:ascii="Times New Roman" w:hAnsi="Times New Roman" w:cs="Times New Roman"/>
          <w:sz w:val="24"/>
          <w:szCs w:val="24"/>
        </w:rPr>
        <w:t xml:space="preserve"> </w:t>
      </w:r>
      <w:r w:rsidR="00030289">
        <w:rPr>
          <w:rFonts w:ascii="Times New Roman" w:hAnsi="Times New Roman" w:cs="Times New Roman"/>
          <w:sz w:val="24"/>
          <w:szCs w:val="24"/>
        </w:rPr>
        <w:t>проект «</w:t>
      </w:r>
      <w:r w:rsidRPr="0086144F">
        <w:rPr>
          <w:rFonts w:ascii="Times New Roman" w:hAnsi="Times New Roman" w:cs="Times New Roman"/>
          <w:sz w:val="24"/>
          <w:szCs w:val="24"/>
        </w:rPr>
        <w:t>Книжный салон</w:t>
      </w:r>
      <w:r w:rsidR="00030289">
        <w:rPr>
          <w:rFonts w:ascii="Times New Roman" w:hAnsi="Times New Roman" w:cs="Times New Roman"/>
          <w:sz w:val="24"/>
          <w:szCs w:val="24"/>
        </w:rPr>
        <w:t>»</w:t>
      </w:r>
      <w:r w:rsidRPr="0086144F">
        <w:rPr>
          <w:rFonts w:ascii="Times New Roman" w:hAnsi="Times New Roman" w:cs="Times New Roman"/>
          <w:sz w:val="24"/>
          <w:szCs w:val="24"/>
        </w:rPr>
        <w:t>) - проводимый в течение четырех дней на Дворцовой площади комплекс мероприятий, направленных на консолидацию мер по поддержке и развитию книжной отрасли. Включает в себя застройку павильонов экспозиционными стендами, установку и оборудование площадок для организации и проведения творческой программы;</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творческая программа - проводимые в рамках реализации проектов выступления, литературные фестивали, презентации книг, дискуссии, мастер-классы, театрализованные постановки, круглые столы и иные мероприятия;</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конкурсная комиссия - коллегиальный орган, создаваемый Комитетом в целях рассмотрения документов участников отбора, проведения оценки заявок и принятия решения о победителях отбора. Решение конкурсной комиссии оформляется протоколом подведения итогов отбора. </w:t>
      </w:r>
      <w:hyperlink w:anchor="P491">
        <w:r w:rsidRPr="00DB7006">
          <w:rPr>
            <w:rFonts w:ascii="Times New Roman" w:hAnsi="Times New Roman" w:cs="Times New Roman"/>
            <w:sz w:val="24"/>
            <w:szCs w:val="24"/>
          </w:rPr>
          <w:t>Порядок</w:t>
        </w:r>
      </w:hyperlink>
      <w:r w:rsidRPr="0086144F">
        <w:rPr>
          <w:rFonts w:ascii="Times New Roman" w:hAnsi="Times New Roman" w:cs="Times New Roman"/>
          <w:sz w:val="24"/>
          <w:szCs w:val="24"/>
        </w:rPr>
        <w:t xml:space="preserve"> работы конкурсной комиссии определен в </w:t>
      </w:r>
      <w:r w:rsidRPr="00651731">
        <w:rPr>
          <w:rFonts w:ascii="Times New Roman" w:hAnsi="Times New Roman" w:cs="Times New Roman"/>
          <w:sz w:val="24"/>
          <w:szCs w:val="24"/>
        </w:rPr>
        <w:t xml:space="preserve">приложении </w:t>
      </w:r>
      <w:r w:rsidR="00DB7006" w:rsidRPr="00651731">
        <w:rPr>
          <w:rFonts w:ascii="Times New Roman" w:hAnsi="Times New Roman" w:cs="Times New Roman"/>
          <w:sz w:val="24"/>
          <w:szCs w:val="24"/>
        </w:rPr>
        <w:t>№</w:t>
      </w:r>
      <w:r w:rsidRPr="00651731">
        <w:rPr>
          <w:rFonts w:ascii="Times New Roman" w:hAnsi="Times New Roman" w:cs="Times New Roman"/>
          <w:sz w:val="24"/>
          <w:szCs w:val="24"/>
        </w:rPr>
        <w:t xml:space="preserve"> 2</w:t>
      </w:r>
      <w:r w:rsidRPr="0086144F">
        <w:rPr>
          <w:rFonts w:ascii="Times New Roman" w:hAnsi="Times New Roman" w:cs="Times New Roman"/>
          <w:sz w:val="24"/>
          <w:szCs w:val="24"/>
        </w:rPr>
        <w:t xml:space="preserve"> к настоящему Порядку;</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контрагенты - лица, получающие средства на основании договоров (соглашений), заключенных с получателем субсидии, в рамках реализации проектов;</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получатель субсидии - победитель отбора, в отношении которого Комитетом принято решение о предоставлении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размер субсидии - размер предоставляемой субсидии, который </w:t>
      </w:r>
      <w:r w:rsidR="00BF7234">
        <w:rPr>
          <w:rFonts w:ascii="Times New Roman" w:hAnsi="Times New Roman" w:cs="Times New Roman"/>
          <w:sz w:val="24"/>
          <w:szCs w:val="24"/>
        </w:rPr>
        <w:t>утверждается</w:t>
      </w:r>
      <w:r w:rsidRPr="0086144F">
        <w:rPr>
          <w:rFonts w:ascii="Times New Roman" w:hAnsi="Times New Roman" w:cs="Times New Roman"/>
          <w:sz w:val="24"/>
          <w:szCs w:val="24"/>
        </w:rPr>
        <w:t xml:space="preserve"> Комитетом по результатам отбора</w:t>
      </w:r>
      <w:r w:rsidR="00BF7234">
        <w:rPr>
          <w:rFonts w:ascii="Times New Roman" w:hAnsi="Times New Roman" w:cs="Times New Roman"/>
          <w:sz w:val="24"/>
          <w:szCs w:val="24"/>
        </w:rPr>
        <w:t>, проведенного в соотвествии с разделом 4 натоящего Порядка</w:t>
      </w:r>
      <w:r w:rsidRPr="0086144F">
        <w:rPr>
          <w:rFonts w:ascii="Times New Roman" w:hAnsi="Times New Roman" w:cs="Times New Roman"/>
          <w:sz w:val="24"/>
          <w:szCs w:val="24"/>
        </w:rPr>
        <w:t>;</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участники отбора - социально ориентированные некоммерческие организации (за исключением государственных корпораций, государственных компаний, общественных объединений, являющихся политическими партиями, государственных (муниципальных) учреждений), в соответствии с учредительными документами осуществляющие виды деятельности, указанные в </w:t>
      </w:r>
      <w:hyperlink r:id="rId17">
        <w:r w:rsidRPr="00BF7234">
          <w:rPr>
            <w:rFonts w:ascii="Times New Roman" w:hAnsi="Times New Roman" w:cs="Times New Roman"/>
            <w:sz w:val="24"/>
            <w:szCs w:val="24"/>
          </w:rPr>
          <w:t>пунктах 3</w:t>
        </w:r>
      </w:hyperlink>
      <w:r w:rsidRPr="0086144F">
        <w:rPr>
          <w:rFonts w:ascii="Times New Roman" w:hAnsi="Times New Roman" w:cs="Times New Roman"/>
          <w:sz w:val="24"/>
          <w:szCs w:val="24"/>
        </w:rPr>
        <w:t xml:space="preserve"> и </w:t>
      </w:r>
      <w:hyperlink r:id="rId18">
        <w:r w:rsidRPr="00BF7234">
          <w:rPr>
            <w:rFonts w:ascii="Times New Roman" w:hAnsi="Times New Roman" w:cs="Times New Roman"/>
            <w:sz w:val="24"/>
            <w:szCs w:val="24"/>
          </w:rPr>
          <w:t>5 статьи 7</w:t>
        </w:r>
      </w:hyperlink>
      <w:r w:rsidRPr="0086144F">
        <w:rPr>
          <w:rFonts w:ascii="Times New Roman" w:hAnsi="Times New Roman" w:cs="Times New Roman"/>
          <w:sz w:val="24"/>
          <w:szCs w:val="24"/>
        </w:rPr>
        <w:t xml:space="preserve"> Закона Санкт-Петербурга от 15.12.2010 </w:t>
      </w:r>
      <w:r w:rsidR="00BF7234">
        <w:rPr>
          <w:rFonts w:ascii="Times New Roman" w:hAnsi="Times New Roman" w:cs="Times New Roman"/>
          <w:sz w:val="24"/>
          <w:szCs w:val="24"/>
        </w:rPr>
        <w:t>№</w:t>
      </w:r>
      <w:r w:rsidRPr="0086144F">
        <w:rPr>
          <w:rFonts w:ascii="Times New Roman" w:hAnsi="Times New Roman" w:cs="Times New Roman"/>
          <w:sz w:val="24"/>
          <w:szCs w:val="24"/>
        </w:rPr>
        <w:t xml:space="preserve"> 739-2 </w:t>
      </w:r>
      <w:r w:rsidR="00BF7234">
        <w:rPr>
          <w:rFonts w:ascii="Times New Roman" w:hAnsi="Times New Roman" w:cs="Times New Roman"/>
          <w:sz w:val="24"/>
          <w:szCs w:val="24"/>
        </w:rPr>
        <w:t>«</w:t>
      </w:r>
      <w:r w:rsidRPr="0086144F">
        <w:rPr>
          <w:rFonts w:ascii="Times New Roman" w:hAnsi="Times New Roman" w:cs="Times New Roman"/>
          <w:sz w:val="24"/>
          <w:szCs w:val="24"/>
        </w:rPr>
        <w:t>О политике в сфере культуры в Санкт-Петербурге</w:t>
      </w:r>
      <w:r w:rsidR="00BF7234">
        <w:rPr>
          <w:rFonts w:ascii="Times New Roman" w:hAnsi="Times New Roman" w:cs="Times New Roman"/>
          <w:sz w:val="24"/>
          <w:szCs w:val="24"/>
        </w:rPr>
        <w:t>»</w:t>
      </w:r>
      <w:r w:rsidRPr="0086144F">
        <w:rPr>
          <w:rFonts w:ascii="Times New Roman" w:hAnsi="Times New Roman" w:cs="Times New Roman"/>
          <w:sz w:val="24"/>
          <w:szCs w:val="24"/>
        </w:rPr>
        <w:t xml:space="preserve">, на территории </w:t>
      </w:r>
      <w:r w:rsidR="00BF7234">
        <w:rPr>
          <w:rFonts w:ascii="Times New Roman" w:hAnsi="Times New Roman" w:cs="Times New Roman"/>
          <w:sz w:val="24"/>
          <w:szCs w:val="24"/>
        </w:rPr>
        <w:br/>
      </w:r>
      <w:r w:rsidRPr="0086144F">
        <w:rPr>
          <w:rFonts w:ascii="Times New Roman" w:hAnsi="Times New Roman" w:cs="Times New Roman"/>
          <w:sz w:val="24"/>
          <w:szCs w:val="24"/>
        </w:rPr>
        <w:t>Санкт-Петербурга, авторизированные в системе АИС БП-ЭК, подавшие заявку и документы в Комитет;</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соглашение - соглашение между Комитетом и получателем субсидии о предоставлении субсидии, заключенное по типовой форме, утвержденной Комитетом финансов Санкт-Петербурга, в АИС БП-ЭК в модуле Реестр соглашений по субсидиям </w:t>
      </w:r>
      <w:hyperlink r:id="rId19">
        <w:r w:rsidRPr="00BF7234">
          <w:rPr>
            <w:rFonts w:ascii="Times New Roman" w:hAnsi="Times New Roman" w:cs="Times New Roman"/>
            <w:sz w:val="24"/>
            <w:szCs w:val="24"/>
          </w:rPr>
          <w:t>https://edo.fincom.gov.spb.ru/agreement</w:t>
        </w:r>
      </w:hyperlink>
      <w:r w:rsidRPr="0086144F">
        <w:rPr>
          <w:rFonts w:ascii="Times New Roman" w:hAnsi="Times New Roman" w:cs="Times New Roman"/>
          <w:sz w:val="24"/>
          <w:szCs w:val="24"/>
        </w:rPr>
        <w:t xml:space="preserve"> (далее - Реестр соглашений);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дата принятия решения о перечислении субсидии - дата подписания соглашения Комитетом.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1.3. Субсидии предоставляются получателям субсидии в целях финансового обеспечения затрат, возникших в 202</w:t>
      </w:r>
      <w:r w:rsidR="00030289">
        <w:rPr>
          <w:rFonts w:ascii="Times New Roman" w:hAnsi="Times New Roman" w:cs="Times New Roman"/>
          <w:sz w:val="24"/>
          <w:szCs w:val="24"/>
        </w:rPr>
        <w:t>6</w:t>
      </w:r>
      <w:r w:rsidRPr="0086144F">
        <w:rPr>
          <w:rFonts w:ascii="Times New Roman" w:hAnsi="Times New Roman" w:cs="Times New Roman"/>
          <w:sz w:val="24"/>
          <w:szCs w:val="24"/>
        </w:rPr>
        <w:t xml:space="preserve"> году, </w:t>
      </w:r>
      <w:r w:rsidR="00D51BE4" w:rsidRPr="00D51BE4">
        <w:rPr>
          <w:rFonts w:ascii="Times New Roman" w:hAnsi="Times New Roman" w:cs="Times New Roman"/>
          <w:sz w:val="24"/>
          <w:szCs w:val="24"/>
        </w:rPr>
        <w:t xml:space="preserve">на реализацию проектов, указанных в абзацах десятом - двенадцатом пункта 1.2 настоящего Порядка (далее - проекты), </w:t>
      </w:r>
      <w:r w:rsidRPr="0086144F">
        <w:rPr>
          <w:rFonts w:ascii="Times New Roman" w:hAnsi="Times New Roman" w:cs="Times New Roman"/>
          <w:sz w:val="24"/>
          <w:szCs w:val="24"/>
        </w:rPr>
        <w:t xml:space="preserve">в пределах бюджетных ассигнований, предусмотренных на их предоставление Комитету Законом о бюджете по целевым статьям, указанным в </w:t>
      </w:r>
      <w:hyperlink w:anchor="P54">
        <w:r w:rsidRPr="00030289">
          <w:rPr>
            <w:rFonts w:ascii="Times New Roman" w:hAnsi="Times New Roman" w:cs="Times New Roman"/>
            <w:sz w:val="24"/>
            <w:szCs w:val="24"/>
          </w:rPr>
          <w:t>пункте 1.1</w:t>
        </w:r>
      </w:hyperlink>
      <w:r w:rsidRPr="0086144F">
        <w:rPr>
          <w:rFonts w:ascii="Times New Roman" w:hAnsi="Times New Roman" w:cs="Times New Roman"/>
          <w:sz w:val="24"/>
          <w:szCs w:val="24"/>
        </w:rPr>
        <w:t xml:space="preserve"> настоящего Порядка.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1.4. Субсидии предоставляются по результатам отборов проектов. Способом проведения отбора является конкурс. Конкурсы проводятся отдельно по каждой целевой статье, указанной в </w:t>
      </w:r>
      <w:hyperlink w:anchor="P54">
        <w:r w:rsidRPr="00030289">
          <w:rPr>
            <w:rFonts w:ascii="Times New Roman" w:hAnsi="Times New Roman" w:cs="Times New Roman"/>
            <w:sz w:val="24"/>
            <w:szCs w:val="24"/>
          </w:rPr>
          <w:t>пункте 1.1</w:t>
        </w:r>
      </w:hyperlink>
      <w:r w:rsidRPr="0086144F">
        <w:rPr>
          <w:rFonts w:ascii="Times New Roman" w:hAnsi="Times New Roman" w:cs="Times New Roman"/>
          <w:sz w:val="24"/>
          <w:szCs w:val="24"/>
        </w:rPr>
        <w:t xml:space="preserve"> настоящего Порядка.</w:t>
      </w:r>
    </w:p>
    <w:p w:rsidR="00030289" w:rsidRDefault="0086144F" w:rsidP="00030289">
      <w:pPr>
        <w:pStyle w:val="ConsPlusNormal"/>
        <w:spacing w:before="220"/>
        <w:ind w:firstLine="540"/>
        <w:jc w:val="both"/>
        <w:rPr>
          <w:rFonts w:ascii="Times New Roman" w:hAnsi="Times New Roman" w:cs="Times New Roman"/>
          <w:sz w:val="24"/>
          <w:szCs w:val="24"/>
        </w:rPr>
      </w:pPr>
      <w:bookmarkStart w:id="13" w:name="P82"/>
      <w:bookmarkEnd w:id="13"/>
      <w:r w:rsidRPr="0086144F">
        <w:rPr>
          <w:rFonts w:ascii="Times New Roman" w:hAnsi="Times New Roman" w:cs="Times New Roman"/>
          <w:sz w:val="24"/>
          <w:szCs w:val="24"/>
        </w:rPr>
        <w:t xml:space="preserve">1.5. </w:t>
      </w:r>
      <w:r w:rsidR="00030289">
        <w:rPr>
          <w:rFonts w:ascii="Times New Roman" w:hAnsi="Times New Roman" w:cs="Times New Roman"/>
          <w:sz w:val="24"/>
          <w:szCs w:val="24"/>
        </w:rPr>
        <w:t>Информация</w:t>
      </w:r>
      <w:r w:rsidRPr="0086144F">
        <w:rPr>
          <w:rFonts w:ascii="Times New Roman" w:hAnsi="Times New Roman" w:cs="Times New Roman"/>
          <w:sz w:val="24"/>
          <w:szCs w:val="24"/>
        </w:rPr>
        <w:t xml:space="preserve"> о субсиди</w:t>
      </w:r>
      <w:r w:rsidR="00030289">
        <w:rPr>
          <w:rFonts w:ascii="Times New Roman" w:hAnsi="Times New Roman" w:cs="Times New Roman"/>
          <w:sz w:val="24"/>
          <w:szCs w:val="24"/>
        </w:rPr>
        <w:t>ях</w:t>
      </w:r>
      <w:r w:rsidRPr="0086144F">
        <w:rPr>
          <w:rFonts w:ascii="Times New Roman" w:hAnsi="Times New Roman" w:cs="Times New Roman"/>
          <w:sz w:val="24"/>
          <w:szCs w:val="24"/>
        </w:rPr>
        <w:t xml:space="preserve"> размеща</w:t>
      </w:r>
      <w:r w:rsidR="00030289">
        <w:rPr>
          <w:rFonts w:ascii="Times New Roman" w:hAnsi="Times New Roman" w:cs="Times New Roman"/>
          <w:sz w:val="24"/>
          <w:szCs w:val="24"/>
        </w:rPr>
        <w:t>е</w:t>
      </w:r>
      <w:r w:rsidRPr="0086144F">
        <w:rPr>
          <w:rFonts w:ascii="Times New Roman" w:hAnsi="Times New Roman" w:cs="Times New Roman"/>
          <w:sz w:val="24"/>
          <w:szCs w:val="24"/>
        </w:rPr>
        <w:t xml:space="preserve">тся на едином портале бюджетной системы Российской Федерации в сети </w:t>
      </w:r>
      <w:r w:rsidR="00D51BE4">
        <w:rPr>
          <w:rFonts w:ascii="Times New Roman" w:hAnsi="Times New Roman" w:cs="Times New Roman"/>
          <w:sz w:val="24"/>
          <w:szCs w:val="24"/>
        </w:rPr>
        <w:t>«</w:t>
      </w:r>
      <w:r w:rsidRPr="0086144F">
        <w:rPr>
          <w:rFonts w:ascii="Times New Roman" w:hAnsi="Times New Roman" w:cs="Times New Roman"/>
          <w:sz w:val="24"/>
          <w:szCs w:val="24"/>
        </w:rPr>
        <w:t>Интернет</w:t>
      </w:r>
      <w:r w:rsidR="00D51BE4">
        <w:rPr>
          <w:rFonts w:ascii="Times New Roman" w:hAnsi="Times New Roman" w:cs="Times New Roman"/>
          <w:sz w:val="24"/>
          <w:szCs w:val="24"/>
        </w:rPr>
        <w:t>»</w:t>
      </w:r>
      <w:r w:rsidRPr="0086144F">
        <w:rPr>
          <w:rFonts w:ascii="Times New Roman" w:hAnsi="Times New Roman" w:cs="Times New Roman"/>
          <w:sz w:val="24"/>
          <w:szCs w:val="24"/>
        </w:rPr>
        <w:t xml:space="preserve"> (далее - единый портал) в порядке, установленном Министерством финансов Российской Федерации.</w:t>
      </w:r>
    </w:p>
    <w:p w:rsidR="00030289" w:rsidRPr="00012007" w:rsidRDefault="00030289" w:rsidP="00030289">
      <w:pPr>
        <w:pStyle w:val="ConsPlusNormal"/>
        <w:spacing w:before="220"/>
        <w:ind w:firstLine="540"/>
        <w:jc w:val="both"/>
        <w:rPr>
          <w:rFonts w:ascii="Times New Roman" w:hAnsi="Times New Roman" w:cs="Times New Roman"/>
          <w:sz w:val="24"/>
          <w:szCs w:val="24"/>
        </w:rPr>
      </w:pPr>
      <w:r w:rsidRPr="00030289">
        <w:rPr>
          <w:rFonts w:ascii="Times New Roman" w:hAnsi="Times New Roman" w:cs="Times New Roman"/>
          <w:sz w:val="24"/>
          <w:szCs w:val="24"/>
        </w:rPr>
        <w:t xml:space="preserve">1.6. Средства субсидии не подлежат казначейскому сопровождению в соответствии </w:t>
      </w:r>
      <w:r w:rsidRPr="00030289">
        <w:rPr>
          <w:rFonts w:ascii="Times New Roman" w:hAnsi="Times New Roman" w:cs="Times New Roman"/>
          <w:sz w:val="24"/>
          <w:szCs w:val="24"/>
        </w:rPr>
        <w:br/>
        <w:t xml:space="preserve">с </w:t>
      </w:r>
      <w:hyperlink r:id="rId20" w:history="1">
        <w:r w:rsidRPr="00030289">
          <w:rPr>
            <w:rFonts w:ascii="Times New Roman" w:hAnsi="Times New Roman" w:cs="Times New Roman"/>
            <w:sz w:val="24"/>
            <w:szCs w:val="24"/>
          </w:rPr>
          <w:t>пунктом 3 статьи 17</w:t>
        </w:r>
      </w:hyperlink>
      <w:r w:rsidRPr="00030289">
        <w:rPr>
          <w:rFonts w:ascii="Times New Roman" w:hAnsi="Times New Roman" w:cs="Times New Roman"/>
          <w:sz w:val="24"/>
          <w:szCs w:val="24"/>
        </w:rPr>
        <w:t xml:space="preserve"> Закона о бюджете. Расчетный счет, на который перечисляется субсидия, открытый получателем субсидии в учреждениях Центрального банка Российской Федерации или кредитных организациях, указывается в соглашении.</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jc w:val="center"/>
        <w:outlineLvl w:val="1"/>
        <w:rPr>
          <w:rFonts w:ascii="Times New Roman" w:hAnsi="Times New Roman" w:cs="Times New Roman"/>
          <w:sz w:val="24"/>
          <w:szCs w:val="24"/>
        </w:rPr>
      </w:pPr>
      <w:bookmarkStart w:id="14" w:name="P84"/>
      <w:bookmarkEnd w:id="14"/>
      <w:r w:rsidRPr="0086144F">
        <w:rPr>
          <w:rFonts w:ascii="Times New Roman" w:hAnsi="Times New Roman" w:cs="Times New Roman"/>
          <w:sz w:val="24"/>
          <w:szCs w:val="24"/>
        </w:rPr>
        <w:t>2. Условия предоставления субсидий</w:t>
      </w:r>
    </w:p>
    <w:p w:rsidR="0086144F" w:rsidRPr="0086144F" w:rsidRDefault="0086144F" w:rsidP="0086144F">
      <w:pPr>
        <w:pStyle w:val="ConsPlusNormal"/>
        <w:jc w:val="center"/>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2.1. Условиями предоставления субсидий, включая требования к участникам отбора, являются:</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2.1.1. Достижение значений результата предоставления субсидий (далее - результат). Результатом является реализация на территории Санкт-Петербурга в 202</w:t>
      </w:r>
      <w:r w:rsidR="00030289">
        <w:rPr>
          <w:rFonts w:ascii="Times New Roman" w:hAnsi="Times New Roman" w:cs="Times New Roman"/>
          <w:sz w:val="24"/>
          <w:szCs w:val="24"/>
        </w:rPr>
        <w:t>6</w:t>
      </w:r>
      <w:r w:rsidRPr="0086144F">
        <w:rPr>
          <w:rFonts w:ascii="Times New Roman" w:hAnsi="Times New Roman" w:cs="Times New Roman"/>
          <w:sz w:val="24"/>
          <w:szCs w:val="24"/>
        </w:rPr>
        <w:t xml:space="preserve"> году проектов в сроки, установленные в соглашении.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Типом результата в соответствии с </w:t>
      </w:r>
      <w:r w:rsidR="00250248" w:rsidRPr="00250248">
        <w:rPr>
          <w:rFonts w:ascii="Times New Roman" w:hAnsi="Times New Roman" w:cs="Times New Roman"/>
          <w:sz w:val="24"/>
          <w:szCs w:val="24"/>
        </w:rPr>
        <w:t>установленным Министерством финансов Российской Федерации порядком проведения мониторинга достижения результатов предоставления субсидии</w:t>
      </w:r>
      <w:r w:rsidRPr="0086144F">
        <w:rPr>
          <w:rFonts w:ascii="Times New Roman" w:hAnsi="Times New Roman" w:cs="Times New Roman"/>
          <w:sz w:val="24"/>
          <w:szCs w:val="24"/>
        </w:rPr>
        <w:t xml:space="preserve"> является оказание услуг.</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2.1.2. Достижение характеристик результата (дополнительных количественных параметров, которым должен соответствовать результат) (далее - характеристики).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Для реализации издательских проектов характеристиками являются: тираж, объем, формат.</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Для реализации проект</w:t>
      </w:r>
      <w:r w:rsidR="00D454A0">
        <w:rPr>
          <w:rFonts w:ascii="Times New Roman" w:hAnsi="Times New Roman" w:cs="Times New Roman"/>
          <w:sz w:val="24"/>
          <w:szCs w:val="24"/>
        </w:rPr>
        <w:t>ов</w:t>
      </w:r>
      <w:r w:rsidRPr="0086144F">
        <w:rPr>
          <w:rFonts w:ascii="Times New Roman" w:hAnsi="Times New Roman" w:cs="Times New Roman"/>
          <w:sz w:val="24"/>
          <w:szCs w:val="24"/>
        </w:rPr>
        <w:t xml:space="preserve"> </w:t>
      </w:r>
      <w:r w:rsidR="00030289">
        <w:rPr>
          <w:rFonts w:ascii="Times New Roman" w:hAnsi="Times New Roman" w:cs="Times New Roman"/>
          <w:sz w:val="24"/>
          <w:szCs w:val="24"/>
        </w:rPr>
        <w:t>«</w:t>
      </w:r>
      <w:r w:rsidRPr="0086144F">
        <w:rPr>
          <w:rFonts w:ascii="Times New Roman" w:hAnsi="Times New Roman" w:cs="Times New Roman"/>
          <w:sz w:val="24"/>
          <w:szCs w:val="24"/>
        </w:rPr>
        <w:t>Книжные аллеи</w:t>
      </w:r>
      <w:r w:rsidR="00030289">
        <w:rPr>
          <w:rFonts w:ascii="Times New Roman" w:hAnsi="Times New Roman" w:cs="Times New Roman"/>
          <w:sz w:val="24"/>
          <w:szCs w:val="24"/>
        </w:rPr>
        <w:t>»</w:t>
      </w:r>
      <w:r w:rsidRPr="0086144F">
        <w:rPr>
          <w:rFonts w:ascii="Times New Roman" w:hAnsi="Times New Roman" w:cs="Times New Roman"/>
          <w:sz w:val="24"/>
          <w:szCs w:val="24"/>
        </w:rPr>
        <w:t xml:space="preserve"> и </w:t>
      </w:r>
      <w:r w:rsidR="00D454A0">
        <w:rPr>
          <w:rFonts w:ascii="Times New Roman" w:hAnsi="Times New Roman" w:cs="Times New Roman"/>
          <w:sz w:val="24"/>
          <w:szCs w:val="24"/>
        </w:rPr>
        <w:t>«</w:t>
      </w:r>
      <w:r w:rsidRPr="0086144F">
        <w:rPr>
          <w:rFonts w:ascii="Times New Roman" w:hAnsi="Times New Roman" w:cs="Times New Roman"/>
          <w:sz w:val="24"/>
          <w:szCs w:val="24"/>
        </w:rPr>
        <w:t>Книжн</w:t>
      </w:r>
      <w:r w:rsidR="00D454A0">
        <w:rPr>
          <w:rFonts w:ascii="Times New Roman" w:hAnsi="Times New Roman" w:cs="Times New Roman"/>
          <w:sz w:val="24"/>
          <w:szCs w:val="24"/>
        </w:rPr>
        <w:t>ый</w:t>
      </w:r>
      <w:r w:rsidRPr="0086144F">
        <w:rPr>
          <w:rFonts w:ascii="Times New Roman" w:hAnsi="Times New Roman" w:cs="Times New Roman"/>
          <w:sz w:val="24"/>
          <w:szCs w:val="24"/>
        </w:rPr>
        <w:t xml:space="preserve"> салон</w:t>
      </w:r>
      <w:r w:rsidR="00D454A0">
        <w:rPr>
          <w:rFonts w:ascii="Times New Roman" w:hAnsi="Times New Roman" w:cs="Times New Roman"/>
          <w:sz w:val="24"/>
          <w:szCs w:val="24"/>
        </w:rPr>
        <w:t>»</w:t>
      </w:r>
      <w:r w:rsidRPr="0086144F">
        <w:rPr>
          <w:rFonts w:ascii="Times New Roman" w:hAnsi="Times New Roman" w:cs="Times New Roman"/>
          <w:sz w:val="24"/>
          <w:szCs w:val="24"/>
        </w:rPr>
        <w:t xml:space="preserve"> характеристиками являются: количество мероприятий, проведенных в рамках проекта; количество участников проекта (в том числе: спикеров, экспертов, посетителей, зрителей и иных участников); количество публикаций о проекте в сети </w:t>
      </w:r>
      <w:r w:rsidR="00D454A0">
        <w:rPr>
          <w:rFonts w:ascii="Times New Roman" w:hAnsi="Times New Roman" w:cs="Times New Roman"/>
          <w:sz w:val="24"/>
          <w:szCs w:val="24"/>
        </w:rPr>
        <w:t>«</w:t>
      </w:r>
      <w:r w:rsidRPr="0086144F">
        <w:rPr>
          <w:rFonts w:ascii="Times New Roman" w:hAnsi="Times New Roman" w:cs="Times New Roman"/>
          <w:sz w:val="24"/>
          <w:szCs w:val="24"/>
        </w:rPr>
        <w:t>Интернет</w:t>
      </w:r>
      <w:r w:rsidR="00D454A0">
        <w:rPr>
          <w:rFonts w:ascii="Times New Roman" w:hAnsi="Times New Roman" w:cs="Times New Roman"/>
          <w:sz w:val="24"/>
          <w:szCs w:val="24"/>
        </w:rPr>
        <w:t>»</w:t>
      </w:r>
      <w:r w:rsidRPr="0086144F">
        <w:rPr>
          <w:rFonts w:ascii="Times New Roman" w:hAnsi="Times New Roman" w:cs="Times New Roman"/>
          <w:sz w:val="24"/>
          <w:szCs w:val="24"/>
        </w:rPr>
        <w:t xml:space="preserve"> (в том числе в социальных сетях) и(или) средствах массовой информации; количество печатных изданий, представленных в рамках реализации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Значения характеристик устанавливаются в соглашении.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2.1.3. По состоянию на дату не ранее 1 числа месяца, в котором подается заявка,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2.1.4. По состоянию на дату не ранее 1 числа месяца, в котором подается заявка,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2.1.5. По состоянию на дату не ранее 1 числа месяца, в котором подается заявка, участник отбора 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2.1.6. По состоянию на дату не ранее 1 числа месяца, в котором подается заявка, участник отбора не получает средств из бюджета Санкт-Петербурга на реализацию проекта (проектов), поданного (поданных) в составе заявки (заявок) в 202</w:t>
      </w:r>
      <w:r w:rsidR="00250248">
        <w:rPr>
          <w:rFonts w:ascii="Times New Roman" w:hAnsi="Times New Roman" w:cs="Times New Roman"/>
          <w:sz w:val="24"/>
          <w:szCs w:val="24"/>
        </w:rPr>
        <w:t>6</w:t>
      </w:r>
      <w:r w:rsidRPr="0086144F">
        <w:rPr>
          <w:rFonts w:ascii="Times New Roman" w:hAnsi="Times New Roman" w:cs="Times New Roman"/>
          <w:sz w:val="24"/>
          <w:szCs w:val="24"/>
        </w:rPr>
        <w:t xml:space="preserve"> году, предоставляемых (предоставленных) на основании иных нормативных правовых актов.</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2.1.7. По состоянию на дату не ранее 1 числа месяца, в котором подается заявка, участник отбора не является иностранным агентом в соответствии с Федеральным </w:t>
      </w:r>
      <w:hyperlink r:id="rId21">
        <w:r w:rsidRPr="00D454A0">
          <w:rPr>
            <w:rFonts w:ascii="Times New Roman" w:hAnsi="Times New Roman" w:cs="Times New Roman"/>
            <w:sz w:val="24"/>
            <w:szCs w:val="24"/>
          </w:rPr>
          <w:t>законом</w:t>
        </w:r>
      </w:hyperlink>
      <w:r w:rsidRPr="0086144F">
        <w:rPr>
          <w:rFonts w:ascii="Times New Roman" w:hAnsi="Times New Roman" w:cs="Times New Roman"/>
          <w:sz w:val="24"/>
          <w:szCs w:val="24"/>
        </w:rPr>
        <w:t xml:space="preserve"> </w:t>
      </w:r>
      <w:r w:rsidR="00D454A0">
        <w:rPr>
          <w:rFonts w:ascii="Times New Roman" w:hAnsi="Times New Roman" w:cs="Times New Roman"/>
          <w:sz w:val="24"/>
          <w:szCs w:val="24"/>
        </w:rPr>
        <w:t>«</w:t>
      </w:r>
      <w:r w:rsidRPr="0086144F">
        <w:rPr>
          <w:rFonts w:ascii="Times New Roman" w:hAnsi="Times New Roman" w:cs="Times New Roman"/>
          <w:sz w:val="24"/>
          <w:szCs w:val="24"/>
        </w:rPr>
        <w:t>О контроле за деятельностью лиц, находящихся под иностранным влиянием</w:t>
      </w:r>
      <w:r w:rsidR="00D454A0">
        <w:rPr>
          <w:rFonts w:ascii="Times New Roman" w:hAnsi="Times New Roman" w:cs="Times New Roman"/>
          <w:sz w:val="24"/>
          <w:szCs w:val="24"/>
        </w:rPr>
        <w:t>»</w:t>
      </w:r>
      <w:r w:rsidRPr="0086144F">
        <w:rPr>
          <w:rFonts w:ascii="Times New Roman" w:hAnsi="Times New Roman" w:cs="Times New Roman"/>
          <w:sz w:val="24"/>
          <w:szCs w:val="24"/>
        </w:rPr>
        <w:t>.</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2.1.8. По состоянию на дату не ранее 30 календарных дней до даты подачи заявки у участника отбора на едином налоговом счете отсутствует или не превышает размер, определенный в </w:t>
      </w:r>
      <w:hyperlink r:id="rId22">
        <w:r w:rsidRPr="00D454A0">
          <w:rPr>
            <w:rFonts w:ascii="Times New Roman" w:hAnsi="Times New Roman" w:cs="Times New Roman"/>
            <w:sz w:val="24"/>
            <w:szCs w:val="24"/>
          </w:rPr>
          <w:t>пункте 3 статьи 47</w:t>
        </w:r>
      </w:hyperlink>
      <w:r w:rsidRPr="0086144F">
        <w:rPr>
          <w:rFonts w:ascii="Times New Roman" w:hAnsi="Times New Roman" w:cs="Times New Roman"/>
          <w:sz w:val="24"/>
          <w:szCs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На дату </w:t>
      </w:r>
      <w:r w:rsidR="00D454A0">
        <w:rPr>
          <w:rFonts w:ascii="Times New Roman" w:hAnsi="Times New Roman" w:cs="Times New Roman"/>
          <w:sz w:val="24"/>
          <w:szCs w:val="24"/>
        </w:rPr>
        <w:t xml:space="preserve">не ранее трех рабочих дней до даты </w:t>
      </w:r>
      <w:r w:rsidRPr="0086144F">
        <w:rPr>
          <w:rFonts w:ascii="Times New Roman" w:hAnsi="Times New Roman" w:cs="Times New Roman"/>
          <w:sz w:val="24"/>
          <w:szCs w:val="24"/>
        </w:rPr>
        <w:t xml:space="preserve">принятия решения о перечислении субсидии у получателя субсидии на едином налоговом счете отсутствует или не превышает размер, определенный в </w:t>
      </w:r>
      <w:hyperlink r:id="rId23">
        <w:r w:rsidRPr="00D454A0">
          <w:rPr>
            <w:rFonts w:ascii="Times New Roman" w:hAnsi="Times New Roman" w:cs="Times New Roman"/>
            <w:sz w:val="24"/>
            <w:szCs w:val="24"/>
          </w:rPr>
          <w:t>пункте 3 статьи 47</w:t>
        </w:r>
      </w:hyperlink>
      <w:r w:rsidRPr="0086144F">
        <w:rPr>
          <w:rFonts w:ascii="Times New Roman" w:hAnsi="Times New Roman" w:cs="Times New Roman"/>
          <w:sz w:val="24"/>
          <w:szCs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33ED8" w:rsidRDefault="00833ED8" w:rsidP="00833ED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На дату подписания Комитетом акта о выполнении целей финансирования </w:t>
      </w:r>
      <w:r w:rsidRPr="0086144F">
        <w:rPr>
          <w:rFonts w:ascii="Times New Roman" w:hAnsi="Times New Roman" w:cs="Times New Roman"/>
          <w:sz w:val="24"/>
          <w:szCs w:val="24"/>
        </w:rPr>
        <w:t xml:space="preserve">у получателя субсидии на едином налоговом счете отсутствует или не превышает размер, определенный в </w:t>
      </w:r>
      <w:hyperlink r:id="rId24">
        <w:r w:rsidRPr="00D454A0">
          <w:rPr>
            <w:rFonts w:ascii="Times New Roman" w:hAnsi="Times New Roman" w:cs="Times New Roman"/>
            <w:sz w:val="24"/>
            <w:szCs w:val="24"/>
          </w:rPr>
          <w:t>пункте 3 статьи 47</w:t>
        </w:r>
      </w:hyperlink>
      <w:r w:rsidRPr="0086144F">
        <w:rPr>
          <w:rFonts w:ascii="Times New Roman" w:hAnsi="Times New Roman" w:cs="Times New Roman"/>
          <w:sz w:val="24"/>
          <w:szCs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15" w:name="P101"/>
      <w:bookmarkEnd w:id="15"/>
      <w:r w:rsidRPr="0086144F">
        <w:rPr>
          <w:rFonts w:ascii="Times New Roman" w:hAnsi="Times New Roman" w:cs="Times New Roman"/>
          <w:sz w:val="24"/>
          <w:szCs w:val="24"/>
        </w:rPr>
        <w:t xml:space="preserve">2.1.9. На дату не ранее 30 календарных дней до 1 числа месяца, в котором </w:t>
      </w:r>
      <w:r w:rsidR="00182072">
        <w:rPr>
          <w:rFonts w:ascii="Times New Roman" w:hAnsi="Times New Roman" w:cs="Times New Roman"/>
          <w:sz w:val="24"/>
          <w:szCs w:val="24"/>
        </w:rPr>
        <w:t>начат прием заявок на участие в</w:t>
      </w:r>
      <w:r w:rsidRPr="0086144F">
        <w:rPr>
          <w:rFonts w:ascii="Times New Roman" w:hAnsi="Times New Roman" w:cs="Times New Roman"/>
          <w:sz w:val="24"/>
          <w:szCs w:val="24"/>
        </w:rPr>
        <w:t xml:space="preserve"> отбор</w:t>
      </w:r>
      <w:r w:rsidR="00182072">
        <w:rPr>
          <w:rFonts w:ascii="Times New Roman" w:hAnsi="Times New Roman" w:cs="Times New Roman"/>
          <w:sz w:val="24"/>
          <w:szCs w:val="24"/>
        </w:rPr>
        <w:t>е</w:t>
      </w:r>
      <w:r w:rsidRPr="0086144F">
        <w:rPr>
          <w:rFonts w:ascii="Times New Roman" w:hAnsi="Times New Roman" w:cs="Times New Roman"/>
          <w:sz w:val="24"/>
          <w:szCs w:val="24"/>
        </w:rPr>
        <w:t>, у участника отбора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w:t>
      </w:r>
    </w:p>
    <w:p w:rsid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На дату </w:t>
      </w:r>
      <w:r w:rsidR="00182072">
        <w:rPr>
          <w:rFonts w:ascii="Times New Roman" w:hAnsi="Times New Roman" w:cs="Times New Roman"/>
          <w:sz w:val="24"/>
          <w:szCs w:val="24"/>
        </w:rPr>
        <w:t xml:space="preserve">не ранее трех рабочих дней до даты </w:t>
      </w:r>
      <w:r w:rsidRPr="0086144F">
        <w:rPr>
          <w:rFonts w:ascii="Times New Roman" w:hAnsi="Times New Roman" w:cs="Times New Roman"/>
          <w:sz w:val="24"/>
          <w:szCs w:val="24"/>
        </w:rPr>
        <w:t>принятия решения о перечислении субсидий или их частей у получателя субсидии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w:t>
      </w:r>
    </w:p>
    <w:p w:rsidR="00833ED8" w:rsidRDefault="00833ED8" w:rsidP="00833ED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На дату подписания Комитетом акта о выполнении целей финансирования </w:t>
      </w:r>
      <w:r w:rsidRPr="0086144F">
        <w:rPr>
          <w:rFonts w:ascii="Times New Roman" w:hAnsi="Times New Roman" w:cs="Times New Roman"/>
          <w:sz w:val="24"/>
          <w:szCs w:val="24"/>
        </w:rPr>
        <w:t>у получателя субсидии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2.1.10. По состоянию на дату не ранее 1 числа месяца, в котором подается заявка,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2.1.11. По состоянию на дату не ранее 1 числа месяца, в котором подается заявка,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16" w:name="P105"/>
      <w:bookmarkEnd w:id="16"/>
      <w:r w:rsidRPr="0086144F">
        <w:rPr>
          <w:rFonts w:ascii="Times New Roman" w:hAnsi="Times New Roman" w:cs="Times New Roman"/>
          <w:sz w:val="24"/>
          <w:szCs w:val="24"/>
        </w:rPr>
        <w:t>2.1.1</w:t>
      </w:r>
      <w:r w:rsidR="00D51BE4">
        <w:rPr>
          <w:rFonts w:ascii="Times New Roman" w:hAnsi="Times New Roman" w:cs="Times New Roman"/>
          <w:sz w:val="24"/>
          <w:szCs w:val="24"/>
        </w:rPr>
        <w:t>2</w:t>
      </w:r>
      <w:r w:rsidRPr="0086144F">
        <w:rPr>
          <w:rFonts w:ascii="Times New Roman" w:hAnsi="Times New Roman" w:cs="Times New Roman"/>
          <w:sz w:val="24"/>
          <w:szCs w:val="24"/>
        </w:rPr>
        <w:t xml:space="preserve">. Согласие участника отбора в случае признания его получателем субсидии, а также обязательство участника отбора обеспечить представление согласий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Комитетом проверок соблюдения порядка и условий предоставления субсидий, в том числе в части достижения результата (далее - проверки), а также проверок органами государственного финансового контроля в соответствии со </w:t>
      </w:r>
      <w:hyperlink r:id="rId25">
        <w:r w:rsidRPr="00182072">
          <w:rPr>
            <w:rFonts w:ascii="Times New Roman" w:hAnsi="Times New Roman" w:cs="Times New Roman"/>
            <w:sz w:val="24"/>
            <w:szCs w:val="24"/>
          </w:rPr>
          <w:t>статьями 268.1</w:t>
        </w:r>
      </w:hyperlink>
      <w:r w:rsidRPr="0086144F">
        <w:rPr>
          <w:rFonts w:ascii="Times New Roman" w:hAnsi="Times New Roman" w:cs="Times New Roman"/>
          <w:sz w:val="24"/>
          <w:szCs w:val="24"/>
        </w:rPr>
        <w:t xml:space="preserve"> и </w:t>
      </w:r>
      <w:hyperlink r:id="rId26">
        <w:r w:rsidRPr="00182072">
          <w:rPr>
            <w:rFonts w:ascii="Times New Roman" w:hAnsi="Times New Roman" w:cs="Times New Roman"/>
            <w:sz w:val="24"/>
            <w:szCs w:val="24"/>
          </w:rPr>
          <w:t>269.2</w:t>
        </w:r>
      </w:hyperlink>
      <w:r w:rsidRPr="0086144F">
        <w:rPr>
          <w:rFonts w:ascii="Times New Roman" w:hAnsi="Times New Roman" w:cs="Times New Roman"/>
          <w:sz w:val="24"/>
          <w:szCs w:val="24"/>
        </w:rPr>
        <w:t xml:space="preserve"> Бюджетного кодекса Российской Федерации и на включение таких положений в соглашение.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2.1.1</w:t>
      </w:r>
      <w:r w:rsidR="00D51BE4">
        <w:rPr>
          <w:rFonts w:ascii="Times New Roman" w:hAnsi="Times New Roman" w:cs="Times New Roman"/>
          <w:sz w:val="24"/>
          <w:szCs w:val="24"/>
        </w:rPr>
        <w:t>3</w:t>
      </w:r>
      <w:r w:rsidRPr="0086144F">
        <w:rPr>
          <w:rFonts w:ascii="Times New Roman" w:hAnsi="Times New Roman" w:cs="Times New Roman"/>
          <w:sz w:val="24"/>
          <w:szCs w:val="24"/>
        </w:rPr>
        <w:t>. Неприобретение получателями субсидий, а также контрагентами за счет субсидий и(или) средств, полученных контрагентами (далее - средства),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2.1.1</w:t>
      </w:r>
      <w:r w:rsidR="00D51BE4">
        <w:rPr>
          <w:rFonts w:ascii="Times New Roman" w:hAnsi="Times New Roman" w:cs="Times New Roman"/>
          <w:sz w:val="24"/>
          <w:szCs w:val="24"/>
        </w:rPr>
        <w:t>4</w:t>
      </w:r>
      <w:r w:rsidRPr="0086144F">
        <w:rPr>
          <w:rFonts w:ascii="Times New Roman" w:hAnsi="Times New Roman" w:cs="Times New Roman"/>
          <w:sz w:val="24"/>
          <w:szCs w:val="24"/>
        </w:rPr>
        <w:t xml:space="preserve">. Согласие участника отбора в случае признания его получателем субсидии на возврат остатка субсидии, не использованного в отчетном финансовом году, в бюджет Санкт-Петербурга в сроки, установленные Комитетом, если Комитетом не принято решение о наличии потребности в средствах субсидии в соответствии с </w:t>
      </w:r>
      <w:hyperlink w:anchor="P344">
        <w:r w:rsidRPr="00182072">
          <w:rPr>
            <w:rFonts w:ascii="Times New Roman" w:hAnsi="Times New Roman" w:cs="Times New Roman"/>
            <w:sz w:val="24"/>
            <w:szCs w:val="24"/>
          </w:rPr>
          <w:t>пунктом 7.8</w:t>
        </w:r>
      </w:hyperlink>
      <w:r w:rsidRPr="0086144F">
        <w:rPr>
          <w:rFonts w:ascii="Times New Roman" w:hAnsi="Times New Roman" w:cs="Times New Roman"/>
          <w:sz w:val="24"/>
          <w:szCs w:val="24"/>
        </w:rPr>
        <w:t xml:space="preserve"> настоящего Порядка.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2.1.1</w:t>
      </w:r>
      <w:r w:rsidR="00D51BE4">
        <w:rPr>
          <w:rFonts w:ascii="Times New Roman" w:hAnsi="Times New Roman" w:cs="Times New Roman"/>
          <w:sz w:val="24"/>
          <w:szCs w:val="24"/>
        </w:rPr>
        <w:t>5</w:t>
      </w:r>
      <w:r w:rsidRPr="0086144F">
        <w:rPr>
          <w:rFonts w:ascii="Times New Roman" w:hAnsi="Times New Roman" w:cs="Times New Roman"/>
          <w:sz w:val="24"/>
          <w:szCs w:val="24"/>
        </w:rPr>
        <w:t>. Согласие на публикацию в АИС БП-ЭК, на сайте Комитета информации об участнике отбора, заявки и иной информации, связанной с отбором, а также согласия на обработку персональных данных лица, осуществляющего действия от имени участника отбора.</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jc w:val="center"/>
        <w:outlineLvl w:val="1"/>
        <w:rPr>
          <w:rFonts w:ascii="Times New Roman" w:hAnsi="Times New Roman" w:cs="Times New Roman"/>
          <w:sz w:val="24"/>
          <w:szCs w:val="24"/>
        </w:rPr>
      </w:pPr>
      <w:bookmarkStart w:id="17" w:name="P113"/>
      <w:bookmarkEnd w:id="17"/>
      <w:r w:rsidRPr="0086144F">
        <w:rPr>
          <w:rFonts w:ascii="Times New Roman" w:hAnsi="Times New Roman" w:cs="Times New Roman"/>
          <w:sz w:val="24"/>
          <w:szCs w:val="24"/>
        </w:rPr>
        <w:t>3. Объявление о проведении отбора, порядок</w:t>
      </w:r>
    </w:p>
    <w:p w:rsidR="0086144F" w:rsidRPr="0086144F" w:rsidRDefault="0086144F" w:rsidP="0086144F">
      <w:pPr>
        <w:pStyle w:val="ConsPlusTitle"/>
        <w:jc w:val="center"/>
        <w:rPr>
          <w:rFonts w:ascii="Times New Roman" w:hAnsi="Times New Roman" w:cs="Times New Roman"/>
          <w:sz w:val="24"/>
          <w:szCs w:val="24"/>
        </w:rPr>
      </w:pPr>
      <w:r w:rsidRPr="0086144F">
        <w:rPr>
          <w:rFonts w:ascii="Times New Roman" w:hAnsi="Times New Roman" w:cs="Times New Roman"/>
          <w:sz w:val="24"/>
          <w:szCs w:val="24"/>
        </w:rPr>
        <w:t>представления заявок и документов</w:t>
      </w:r>
    </w:p>
    <w:p w:rsidR="0086144F" w:rsidRPr="0086144F" w:rsidRDefault="0086144F" w:rsidP="0086144F">
      <w:pPr>
        <w:pStyle w:val="ConsPlusNormal"/>
        <w:jc w:val="center"/>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3.1. Объявление о проведении отбора (далее - объявление) размещается на сайте Комитета и на площадке отбора в сроки, устанавливаемые Комитетом, но не менее чем за 30 дней до дня окончания приема заявок с указанием сведений, перечисленных в </w:t>
      </w:r>
      <w:hyperlink r:id="rId27">
        <w:r w:rsidRPr="005429BF">
          <w:rPr>
            <w:rFonts w:ascii="Times New Roman" w:hAnsi="Times New Roman" w:cs="Times New Roman"/>
            <w:sz w:val="24"/>
            <w:szCs w:val="24"/>
          </w:rPr>
          <w:t>пункте 21</w:t>
        </w:r>
      </w:hyperlink>
      <w:r w:rsidRPr="0086144F">
        <w:rPr>
          <w:rFonts w:ascii="Times New Roman" w:hAnsi="Times New Roman" w:cs="Times New Roman"/>
          <w:sz w:val="24"/>
          <w:szCs w:val="24"/>
        </w:rPr>
        <w:t xml:space="preserve"> общих требований, определенных в соответствии с положениями настоящего Порядка и нормативного правового акта Комитета, регулирующего отдельные вопросы предоставления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3.2. Размещение объявления на сайте Комитета и на площадке отбора осуществляется не ранее размещения сведений о субсидии на едином портале в соответствии с </w:t>
      </w:r>
      <w:hyperlink w:anchor="P82">
        <w:r w:rsidRPr="005429BF">
          <w:rPr>
            <w:rFonts w:ascii="Times New Roman" w:hAnsi="Times New Roman" w:cs="Times New Roman"/>
            <w:sz w:val="24"/>
            <w:szCs w:val="24"/>
          </w:rPr>
          <w:t>пунктом 1.5</w:t>
        </w:r>
      </w:hyperlink>
      <w:r w:rsidRPr="0086144F">
        <w:rPr>
          <w:rFonts w:ascii="Times New Roman" w:hAnsi="Times New Roman" w:cs="Times New Roman"/>
          <w:sz w:val="24"/>
          <w:szCs w:val="24"/>
        </w:rPr>
        <w:t xml:space="preserve"> настоящего Порядка.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Информация о странице сайта Комитета, на которой размещается объявление, объявление об отмене отбора, информация о ходе и результатах отбора публикуются на едином портале.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3.3. Отбор осуществляется посредством площадки отбора. Доступ участника отбора к АИС БП-ЭК осуществляется с использованием федеральной государственной информационной системы </w:t>
      </w:r>
      <w:r w:rsidR="005429BF">
        <w:rPr>
          <w:rFonts w:ascii="Times New Roman" w:hAnsi="Times New Roman" w:cs="Times New Roman"/>
          <w:sz w:val="24"/>
          <w:szCs w:val="24"/>
        </w:rPr>
        <w:t>«</w:t>
      </w:r>
      <w:r w:rsidRPr="0086144F">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429BF">
        <w:rPr>
          <w:rFonts w:ascii="Times New Roman" w:hAnsi="Times New Roman" w:cs="Times New Roman"/>
          <w:sz w:val="24"/>
          <w:szCs w:val="24"/>
        </w:rPr>
        <w:t>»</w:t>
      </w:r>
      <w:r w:rsidRPr="0086144F">
        <w:rPr>
          <w:rFonts w:ascii="Times New Roman" w:hAnsi="Times New Roman" w:cs="Times New Roman"/>
          <w:sz w:val="24"/>
          <w:szCs w:val="24"/>
        </w:rPr>
        <w:t>.</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18" w:name="P120"/>
      <w:bookmarkEnd w:id="18"/>
      <w:r w:rsidRPr="0086144F">
        <w:rPr>
          <w:rFonts w:ascii="Times New Roman" w:hAnsi="Times New Roman" w:cs="Times New Roman"/>
          <w:sz w:val="24"/>
          <w:szCs w:val="24"/>
        </w:rPr>
        <w:t xml:space="preserve">3.4. При формировании заявки участником отбора заполняются соответствующие разделы экранных форм веб-интерфейса площадки отбора во вкладке </w:t>
      </w:r>
      <w:r w:rsidR="005429BF">
        <w:rPr>
          <w:rFonts w:ascii="Times New Roman" w:hAnsi="Times New Roman" w:cs="Times New Roman"/>
          <w:sz w:val="24"/>
          <w:szCs w:val="24"/>
        </w:rPr>
        <w:t>«</w:t>
      </w:r>
      <w:r w:rsidRPr="0086144F">
        <w:rPr>
          <w:rFonts w:ascii="Times New Roman" w:hAnsi="Times New Roman" w:cs="Times New Roman"/>
          <w:sz w:val="24"/>
          <w:szCs w:val="24"/>
        </w:rPr>
        <w:t>Подать заявку</w:t>
      </w:r>
      <w:r w:rsidR="005429BF">
        <w:rPr>
          <w:rFonts w:ascii="Times New Roman" w:hAnsi="Times New Roman" w:cs="Times New Roman"/>
          <w:sz w:val="24"/>
          <w:szCs w:val="24"/>
        </w:rPr>
        <w:t>»</w:t>
      </w:r>
      <w:r w:rsidRPr="0086144F">
        <w:rPr>
          <w:rFonts w:ascii="Times New Roman" w:hAnsi="Times New Roman" w:cs="Times New Roman"/>
          <w:sz w:val="24"/>
          <w:szCs w:val="24"/>
        </w:rPr>
        <w:t xml:space="preserve">. Документы в электронном виде загружаются во вкладке </w:t>
      </w:r>
      <w:r w:rsidR="005429BF">
        <w:rPr>
          <w:rFonts w:ascii="Times New Roman" w:hAnsi="Times New Roman" w:cs="Times New Roman"/>
          <w:sz w:val="24"/>
          <w:szCs w:val="24"/>
        </w:rPr>
        <w:t>«</w:t>
      </w:r>
      <w:r w:rsidRPr="0086144F">
        <w:rPr>
          <w:rFonts w:ascii="Times New Roman" w:hAnsi="Times New Roman" w:cs="Times New Roman"/>
          <w:sz w:val="24"/>
          <w:szCs w:val="24"/>
        </w:rPr>
        <w:t>Приложения</w:t>
      </w:r>
      <w:r w:rsidR="005429BF">
        <w:rPr>
          <w:rFonts w:ascii="Times New Roman" w:hAnsi="Times New Roman" w:cs="Times New Roman"/>
          <w:sz w:val="24"/>
          <w:szCs w:val="24"/>
        </w:rPr>
        <w:t>»</w:t>
      </w:r>
      <w:r w:rsidRPr="0086144F">
        <w:rPr>
          <w:rFonts w:ascii="Times New Roman" w:hAnsi="Times New Roman" w:cs="Times New Roman"/>
          <w:sz w:val="24"/>
          <w:szCs w:val="24"/>
        </w:rPr>
        <w:t>.</w:t>
      </w:r>
    </w:p>
    <w:p w:rsidR="005429B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Для участников отбора на реализацию издательских проектов в случае подачи участником отбора нескольких заявок документы, указанные в </w:t>
      </w:r>
      <w:hyperlink w:anchor="P125">
        <w:r w:rsidRPr="005429BF">
          <w:rPr>
            <w:rFonts w:ascii="Times New Roman" w:hAnsi="Times New Roman" w:cs="Times New Roman"/>
            <w:sz w:val="24"/>
            <w:szCs w:val="24"/>
          </w:rPr>
          <w:t>пункт</w:t>
        </w:r>
        <w:r w:rsidR="005429BF">
          <w:rPr>
            <w:rFonts w:ascii="Times New Roman" w:hAnsi="Times New Roman" w:cs="Times New Roman"/>
            <w:sz w:val="24"/>
            <w:szCs w:val="24"/>
          </w:rPr>
          <w:t>ах</w:t>
        </w:r>
        <w:r w:rsidRPr="005429BF">
          <w:rPr>
            <w:rFonts w:ascii="Times New Roman" w:hAnsi="Times New Roman" w:cs="Times New Roman"/>
            <w:sz w:val="24"/>
            <w:szCs w:val="24"/>
          </w:rPr>
          <w:t xml:space="preserve"> 3.4.2</w:t>
        </w:r>
      </w:hyperlink>
      <w:r w:rsidR="005429BF">
        <w:rPr>
          <w:rFonts w:ascii="Times New Roman" w:hAnsi="Times New Roman" w:cs="Times New Roman"/>
          <w:sz w:val="24"/>
          <w:szCs w:val="24"/>
        </w:rPr>
        <w:t xml:space="preserve"> – 3.4.1</w:t>
      </w:r>
      <w:r w:rsidR="008B5701">
        <w:rPr>
          <w:rFonts w:ascii="Times New Roman" w:hAnsi="Times New Roman" w:cs="Times New Roman"/>
          <w:sz w:val="24"/>
          <w:szCs w:val="24"/>
        </w:rPr>
        <w:t>5</w:t>
      </w:r>
      <w:r w:rsidRPr="0086144F">
        <w:rPr>
          <w:rFonts w:ascii="Times New Roman" w:hAnsi="Times New Roman" w:cs="Times New Roman"/>
          <w:sz w:val="24"/>
          <w:szCs w:val="24"/>
        </w:rPr>
        <w:t xml:space="preserve"> настоящего Порядка, представляются в составе только одной из заявок. </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В составе одной заявки подается один </w:t>
      </w:r>
      <w:r w:rsidR="005429BF">
        <w:rPr>
          <w:rFonts w:ascii="Times New Roman" w:hAnsi="Times New Roman" w:cs="Times New Roman"/>
          <w:sz w:val="24"/>
          <w:szCs w:val="24"/>
        </w:rPr>
        <w:t xml:space="preserve">издательский </w:t>
      </w:r>
      <w:r w:rsidRPr="0086144F">
        <w:rPr>
          <w:rFonts w:ascii="Times New Roman" w:hAnsi="Times New Roman" w:cs="Times New Roman"/>
          <w:sz w:val="24"/>
          <w:szCs w:val="24"/>
        </w:rPr>
        <w:t>проект.</w:t>
      </w:r>
    </w:p>
    <w:p w:rsid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Для участников отбора на реализацию </w:t>
      </w:r>
      <w:r w:rsidR="005429BF">
        <w:rPr>
          <w:rFonts w:ascii="Times New Roman" w:hAnsi="Times New Roman" w:cs="Times New Roman"/>
          <w:sz w:val="24"/>
          <w:szCs w:val="24"/>
        </w:rPr>
        <w:t>проектов «</w:t>
      </w:r>
      <w:r w:rsidRPr="0086144F">
        <w:rPr>
          <w:rFonts w:ascii="Times New Roman" w:hAnsi="Times New Roman" w:cs="Times New Roman"/>
          <w:sz w:val="24"/>
          <w:szCs w:val="24"/>
        </w:rPr>
        <w:t>Книжн</w:t>
      </w:r>
      <w:r w:rsidR="005429BF">
        <w:rPr>
          <w:rFonts w:ascii="Times New Roman" w:hAnsi="Times New Roman" w:cs="Times New Roman"/>
          <w:sz w:val="24"/>
          <w:szCs w:val="24"/>
        </w:rPr>
        <w:t>ый</w:t>
      </w:r>
      <w:r w:rsidRPr="0086144F">
        <w:rPr>
          <w:rFonts w:ascii="Times New Roman" w:hAnsi="Times New Roman" w:cs="Times New Roman"/>
          <w:sz w:val="24"/>
          <w:szCs w:val="24"/>
        </w:rPr>
        <w:t xml:space="preserve"> салон</w:t>
      </w:r>
      <w:r w:rsidR="005429BF">
        <w:rPr>
          <w:rFonts w:ascii="Times New Roman" w:hAnsi="Times New Roman" w:cs="Times New Roman"/>
          <w:sz w:val="24"/>
          <w:szCs w:val="24"/>
        </w:rPr>
        <w:t>»</w:t>
      </w:r>
      <w:r w:rsidRPr="0086144F">
        <w:rPr>
          <w:rFonts w:ascii="Times New Roman" w:hAnsi="Times New Roman" w:cs="Times New Roman"/>
          <w:sz w:val="24"/>
          <w:szCs w:val="24"/>
        </w:rPr>
        <w:t xml:space="preserve"> и </w:t>
      </w:r>
      <w:r w:rsidR="005429BF">
        <w:rPr>
          <w:rFonts w:ascii="Times New Roman" w:hAnsi="Times New Roman" w:cs="Times New Roman"/>
          <w:sz w:val="24"/>
          <w:szCs w:val="24"/>
        </w:rPr>
        <w:t>«</w:t>
      </w:r>
      <w:r w:rsidRPr="0086144F">
        <w:rPr>
          <w:rFonts w:ascii="Times New Roman" w:hAnsi="Times New Roman" w:cs="Times New Roman"/>
          <w:sz w:val="24"/>
          <w:szCs w:val="24"/>
        </w:rPr>
        <w:t>Книжные аллеи</w:t>
      </w:r>
      <w:r w:rsidR="005429BF">
        <w:rPr>
          <w:rFonts w:ascii="Times New Roman" w:hAnsi="Times New Roman" w:cs="Times New Roman"/>
          <w:sz w:val="24"/>
          <w:szCs w:val="24"/>
        </w:rPr>
        <w:t>»</w:t>
      </w:r>
      <w:r w:rsidRPr="0086144F">
        <w:rPr>
          <w:rFonts w:ascii="Times New Roman" w:hAnsi="Times New Roman" w:cs="Times New Roman"/>
          <w:sz w:val="24"/>
          <w:szCs w:val="24"/>
        </w:rPr>
        <w:t xml:space="preserve"> участник отбора может представить на отбор только одну заявку.</w:t>
      </w:r>
    </w:p>
    <w:p w:rsidR="00250248" w:rsidRPr="0086144F" w:rsidRDefault="00250248" w:rsidP="0086144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 составе заявки подаются следующие документы.</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 Согласие на обработку персональных данных лица, осуществляющего действия от имени участника отбора, по форме, утвержденной Комитетом.</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19" w:name="P125"/>
      <w:bookmarkEnd w:id="19"/>
      <w:r w:rsidRPr="0086144F">
        <w:rPr>
          <w:rFonts w:ascii="Times New Roman" w:hAnsi="Times New Roman" w:cs="Times New Roman"/>
          <w:sz w:val="24"/>
          <w:szCs w:val="24"/>
        </w:rPr>
        <w:t>3.4.2. Учредительные документы участника отбора.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Устав в действующей редакции.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Выписка из Единого государственного реестра юридических лиц. Представляется скан выписки, полученной на бумажном носителе в налоговом органе или многофункциональном центре, либо выписка в форме электронного документа, подписанная усиленной квалифицированной электронной подписью (далее - УКЭП) и содержащая визуализацию УКЭП должностного лица налогового органа на документе.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Документ, подтверждающий полномочия руководителя на осуществление действий от имени участника отбора: решение о назначении или об избрании либо приказ о назначении физического лица на должность, в соответствии с которыми такое физическое лицо обладает правом действовать от имени участника отбора без доверенности.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В случае если от имени участника отбора действует доверенное лицо, доверенность на осуществление действий от имени участника отбора, подписанную руководителем.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3.4.3. Справка, подтверждающая, что по состоянию на дату не ранее 1 числа месяца, в котором подается заявка,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3.4.4. Справка, подтверждающая, что по состоянию на дату не ранее 1 числа месяца, в котором подается заявка,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подписанная руководителем или доверенным лицом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3.4.5. Справка, подтверждающая, что по состоянию на дату не ранее 1 числа месяца, в котором подается заявка, участник отбора 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подписанная руководителем или доверенным лицом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3.4.6. Справка, подтверждающая, что по состоянию на дату не ранее 1 числа месяца, в котором подается заявка, участник отбора не получает средств из бюджета Санкт-Петербурга на реализацию проекта (проектов), поданного (поданных) в составе заявки (заявок) в 202</w:t>
      </w:r>
      <w:r w:rsidR="005429BF">
        <w:rPr>
          <w:rFonts w:ascii="Times New Roman" w:hAnsi="Times New Roman" w:cs="Times New Roman"/>
          <w:sz w:val="24"/>
          <w:szCs w:val="24"/>
        </w:rPr>
        <w:t>6</w:t>
      </w:r>
      <w:r w:rsidRPr="0086144F">
        <w:rPr>
          <w:rFonts w:ascii="Times New Roman" w:hAnsi="Times New Roman" w:cs="Times New Roman"/>
          <w:sz w:val="24"/>
          <w:szCs w:val="24"/>
        </w:rPr>
        <w:t xml:space="preserve"> году, предоставляемых (предоставленных) на основании иных нормативных правовых актов, подписанная руководителем или доверенным лицом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3.4.7. Справка, подтверждающая, что по состоянию на дату не ранее 1 числа месяца, в котором подается заявка, участник отбора не является иностранным агентом в соответствии с Федеральным </w:t>
      </w:r>
      <w:hyperlink r:id="rId28">
        <w:r w:rsidRPr="005429BF">
          <w:rPr>
            <w:rFonts w:ascii="Times New Roman" w:hAnsi="Times New Roman" w:cs="Times New Roman"/>
            <w:sz w:val="24"/>
            <w:szCs w:val="24"/>
          </w:rPr>
          <w:t>законом</w:t>
        </w:r>
      </w:hyperlink>
      <w:r w:rsidRPr="0086144F">
        <w:rPr>
          <w:rFonts w:ascii="Times New Roman" w:hAnsi="Times New Roman" w:cs="Times New Roman"/>
          <w:sz w:val="24"/>
          <w:szCs w:val="24"/>
        </w:rPr>
        <w:t xml:space="preserve"> </w:t>
      </w:r>
      <w:r w:rsidR="005429BF">
        <w:rPr>
          <w:rFonts w:ascii="Times New Roman" w:hAnsi="Times New Roman" w:cs="Times New Roman"/>
          <w:sz w:val="24"/>
          <w:szCs w:val="24"/>
        </w:rPr>
        <w:t>«</w:t>
      </w:r>
      <w:r w:rsidRPr="0086144F">
        <w:rPr>
          <w:rFonts w:ascii="Times New Roman" w:hAnsi="Times New Roman" w:cs="Times New Roman"/>
          <w:sz w:val="24"/>
          <w:szCs w:val="24"/>
        </w:rPr>
        <w:t>О контроле за деятельностью лиц, находящихся под иностранным влиянием</w:t>
      </w:r>
      <w:r w:rsidR="005429BF">
        <w:rPr>
          <w:rFonts w:ascii="Times New Roman" w:hAnsi="Times New Roman" w:cs="Times New Roman"/>
          <w:sz w:val="24"/>
          <w:szCs w:val="24"/>
        </w:rPr>
        <w:t>»</w:t>
      </w:r>
      <w:r w:rsidRPr="0086144F">
        <w:rPr>
          <w:rFonts w:ascii="Times New Roman" w:hAnsi="Times New Roman" w:cs="Times New Roman"/>
          <w:sz w:val="24"/>
          <w:szCs w:val="24"/>
        </w:rPr>
        <w:t>, подписанная руководителем или доверенным лицом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3.4.8. </w:t>
      </w:r>
      <w:hyperlink r:id="rId29">
        <w:r w:rsidRPr="005429BF">
          <w:rPr>
            <w:rFonts w:ascii="Times New Roman" w:hAnsi="Times New Roman" w:cs="Times New Roman"/>
            <w:sz w:val="24"/>
            <w:szCs w:val="24"/>
          </w:rPr>
          <w:t>Справка</w:t>
        </w:r>
      </w:hyperlink>
      <w:r w:rsidRPr="0086144F">
        <w:rPr>
          <w:rFonts w:ascii="Times New Roman" w:hAnsi="Times New Roman" w:cs="Times New Roman"/>
          <w:sz w:val="24"/>
          <w:szCs w:val="24"/>
        </w:rPr>
        <w:t xml:space="preserve"> налогового органа о наличии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от 05.11.2024 N ЕД-7-8/987@ </w:t>
      </w:r>
      <w:r w:rsidR="005429BF">
        <w:rPr>
          <w:rFonts w:ascii="Times New Roman" w:hAnsi="Times New Roman" w:cs="Times New Roman"/>
          <w:sz w:val="24"/>
          <w:szCs w:val="24"/>
        </w:rPr>
        <w:t>«</w:t>
      </w:r>
      <w:r w:rsidRPr="0086144F">
        <w:rPr>
          <w:rFonts w:ascii="Times New Roman" w:hAnsi="Times New Roman" w:cs="Times New Roman"/>
          <w:sz w:val="24"/>
          <w:szCs w:val="24"/>
        </w:rPr>
        <w:t>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w:t>
      </w:r>
      <w:r w:rsidR="005429BF">
        <w:rPr>
          <w:rFonts w:ascii="Times New Roman" w:hAnsi="Times New Roman" w:cs="Times New Roman"/>
          <w:sz w:val="24"/>
          <w:szCs w:val="24"/>
        </w:rPr>
        <w:t>»</w:t>
      </w:r>
      <w:r w:rsidRPr="0086144F">
        <w:rPr>
          <w:rFonts w:ascii="Times New Roman" w:hAnsi="Times New Roman" w:cs="Times New Roman"/>
          <w:sz w:val="24"/>
          <w:szCs w:val="24"/>
        </w:rPr>
        <w:t>, по состоянию не ранее 30 календарных дней до даты подачи заявки для участия в отборе на получение субсидий. Представляется скан справки, полученной на бумажном носителе в налоговом органе, либо справка в форме электронного документа, подписанная УКЭП и содержащая визуализацию УКЭП должностного лица налогового органа на документе.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3.4.9. Справка, подтверждающая, что по состоянию </w:t>
      </w:r>
      <w:r w:rsidR="005429BF" w:rsidRPr="005429BF">
        <w:rPr>
          <w:rFonts w:ascii="Times New Roman" w:hAnsi="Times New Roman" w:cs="Times New Roman"/>
          <w:sz w:val="24"/>
          <w:szCs w:val="24"/>
        </w:rPr>
        <w:t>не ранее 30 календарных дней до 1 числа месяца, в котором начат прием заявок на участие в отборе</w:t>
      </w:r>
      <w:r w:rsidRPr="0086144F">
        <w:rPr>
          <w:rFonts w:ascii="Times New Roman" w:hAnsi="Times New Roman" w:cs="Times New Roman"/>
          <w:sz w:val="24"/>
          <w:szCs w:val="24"/>
        </w:rPr>
        <w:t>, у участника отбора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подписанная руководителем или доверенным лицом и заверенная печатью участника отбора (при наличии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К справке прилагается снимок экрана, подтверждающий отсутствие информации об участнике отбора в реестре должников, размещенном в сети "Интернет" на веб-странице Комитета финансов Санкт-Петербурга </w:t>
      </w:r>
      <w:hyperlink r:id="rId30">
        <w:r w:rsidRPr="00D35418">
          <w:rPr>
            <w:rFonts w:ascii="Times New Roman" w:hAnsi="Times New Roman" w:cs="Times New Roman"/>
            <w:sz w:val="24"/>
            <w:szCs w:val="24"/>
          </w:rPr>
          <w:t>https://fincom.gov.spb.ru/debtorRegistry/legal</w:t>
        </w:r>
      </w:hyperlink>
      <w:r w:rsidRPr="0086144F">
        <w:rPr>
          <w:rFonts w:ascii="Times New Roman" w:hAnsi="Times New Roman" w:cs="Times New Roman"/>
          <w:sz w:val="24"/>
          <w:szCs w:val="24"/>
        </w:rPr>
        <w:t>, на дату подтверждения соответствия требованию, определенную в справке.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3.4.10. Справка, подтверждающая, что по состоянию на дату не ранее 1 числа месяца, в котором подается заявка,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подписанная руководителем или доверенным лицом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3.4.11. Справка, подтверждающая, что по состоянию на дату не ранее 1 числа месяца, в котором подается заявка,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подписанная руководителем или доверенным лицом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w:t>
      </w:r>
      <w:r w:rsidR="008B5701">
        <w:rPr>
          <w:rFonts w:ascii="Times New Roman" w:hAnsi="Times New Roman" w:cs="Times New Roman"/>
          <w:sz w:val="24"/>
          <w:szCs w:val="24"/>
        </w:rPr>
        <w:t>2</w:t>
      </w:r>
      <w:r w:rsidRPr="0086144F">
        <w:rPr>
          <w:rFonts w:ascii="Times New Roman" w:hAnsi="Times New Roman" w:cs="Times New Roman"/>
          <w:sz w:val="24"/>
          <w:szCs w:val="24"/>
        </w:rPr>
        <w:t>. Гарантийное письмо о неприобретении получателем субсидии, контрагентами - юридическими лицами за счет субсидии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w:t>
      </w:r>
      <w:r w:rsidR="008B5701">
        <w:rPr>
          <w:rFonts w:ascii="Times New Roman" w:hAnsi="Times New Roman" w:cs="Times New Roman"/>
          <w:sz w:val="24"/>
          <w:szCs w:val="24"/>
        </w:rPr>
        <w:t>3</w:t>
      </w:r>
      <w:r w:rsidRPr="0086144F">
        <w:rPr>
          <w:rFonts w:ascii="Times New Roman" w:hAnsi="Times New Roman" w:cs="Times New Roman"/>
          <w:sz w:val="24"/>
          <w:szCs w:val="24"/>
        </w:rPr>
        <w:t>. Согласие участника отбора в случае признания его получателем субсидии на возврат остатка субсидии, не использованного в отчетном финансовом году, в бюджет Санкт-Петербурга в сроки, установленные Комитетом, подписанное руководителем или доверенным лицом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w:t>
      </w:r>
      <w:r w:rsidR="008B5701">
        <w:rPr>
          <w:rFonts w:ascii="Times New Roman" w:hAnsi="Times New Roman" w:cs="Times New Roman"/>
          <w:sz w:val="24"/>
          <w:szCs w:val="24"/>
        </w:rPr>
        <w:t>4</w:t>
      </w:r>
      <w:r w:rsidRPr="0086144F">
        <w:rPr>
          <w:rFonts w:ascii="Times New Roman" w:hAnsi="Times New Roman" w:cs="Times New Roman"/>
          <w:sz w:val="24"/>
          <w:szCs w:val="24"/>
        </w:rPr>
        <w:t xml:space="preserve">. Согласие участника отбора, в случае признания его получателем субсидии, а также его обязательство обеспечить представление согласия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Комитетом проверок, а также проверок органами государственного финансового контроля в соответствии со </w:t>
      </w:r>
      <w:hyperlink r:id="rId31">
        <w:r w:rsidRPr="008B5701">
          <w:rPr>
            <w:rFonts w:ascii="Times New Roman" w:hAnsi="Times New Roman" w:cs="Times New Roman"/>
            <w:sz w:val="24"/>
            <w:szCs w:val="24"/>
          </w:rPr>
          <w:t>статьями 268.1</w:t>
        </w:r>
      </w:hyperlink>
      <w:r w:rsidRPr="0086144F">
        <w:rPr>
          <w:rFonts w:ascii="Times New Roman" w:hAnsi="Times New Roman" w:cs="Times New Roman"/>
          <w:sz w:val="24"/>
          <w:szCs w:val="24"/>
        </w:rPr>
        <w:t xml:space="preserve"> и </w:t>
      </w:r>
      <w:hyperlink r:id="rId32">
        <w:r w:rsidRPr="008B5701">
          <w:rPr>
            <w:rFonts w:ascii="Times New Roman" w:hAnsi="Times New Roman" w:cs="Times New Roman"/>
            <w:sz w:val="24"/>
            <w:szCs w:val="24"/>
          </w:rPr>
          <w:t>269.2</w:t>
        </w:r>
      </w:hyperlink>
      <w:r w:rsidRPr="0086144F">
        <w:rPr>
          <w:rFonts w:ascii="Times New Roman" w:hAnsi="Times New Roman" w:cs="Times New Roman"/>
          <w:sz w:val="24"/>
          <w:szCs w:val="24"/>
        </w:rPr>
        <w:t xml:space="preserve"> Бюджетного кодекса Российской Федерации и на включение таких положений в соглашение.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w:t>
      </w:r>
      <w:r w:rsidR="008B5701">
        <w:rPr>
          <w:rFonts w:ascii="Times New Roman" w:hAnsi="Times New Roman" w:cs="Times New Roman"/>
          <w:sz w:val="24"/>
          <w:szCs w:val="24"/>
        </w:rPr>
        <w:t>5</w:t>
      </w:r>
      <w:r w:rsidRPr="0086144F">
        <w:rPr>
          <w:rFonts w:ascii="Times New Roman" w:hAnsi="Times New Roman" w:cs="Times New Roman"/>
          <w:sz w:val="24"/>
          <w:szCs w:val="24"/>
        </w:rPr>
        <w:t>. Согласие участника отбора на публикацию в АИС БП-ЭК, на сайте Комитета информации об участнике отбора, поданной заявке и иной информации, связанной с отбором, подписанное руководителем или доверенным лицом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w:t>
      </w:r>
      <w:r w:rsidR="008B5701">
        <w:rPr>
          <w:rFonts w:ascii="Times New Roman" w:hAnsi="Times New Roman" w:cs="Times New Roman"/>
          <w:sz w:val="24"/>
          <w:szCs w:val="24"/>
        </w:rPr>
        <w:t>6</w:t>
      </w:r>
      <w:r w:rsidRPr="0086144F">
        <w:rPr>
          <w:rFonts w:ascii="Times New Roman" w:hAnsi="Times New Roman" w:cs="Times New Roman"/>
          <w:sz w:val="24"/>
          <w:szCs w:val="24"/>
        </w:rPr>
        <w:t>. Комплект документов для оценки проекта, указанного в заявке, содержащий: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w:t>
      </w:r>
      <w:r w:rsidR="002A08AB">
        <w:rPr>
          <w:rFonts w:ascii="Times New Roman" w:hAnsi="Times New Roman" w:cs="Times New Roman"/>
          <w:sz w:val="24"/>
          <w:szCs w:val="24"/>
        </w:rPr>
        <w:t>6</w:t>
      </w:r>
      <w:r w:rsidRPr="0086144F">
        <w:rPr>
          <w:rFonts w:ascii="Times New Roman" w:hAnsi="Times New Roman" w:cs="Times New Roman"/>
          <w:sz w:val="24"/>
          <w:szCs w:val="24"/>
        </w:rPr>
        <w:t xml:space="preserve">.1. Для участников отбора на реализацию проекта </w:t>
      </w:r>
      <w:r w:rsidR="000419A4">
        <w:rPr>
          <w:rFonts w:ascii="Times New Roman" w:hAnsi="Times New Roman" w:cs="Times New Roman"/>
          <w:sz w:val="24"/>
          <w:szCs w:val="24"/>
        </w:rPr>
        <w:t>«</w:t>
      </w:r>
      <w:r w:rsidRPr="0086144F">
        <w:rPr>
          <w:rFonts w:ascii="Times New Roman" w:hAnsi="Times New Roman" w:cs="Times New Roman"/>
          <w:sz w:val="24"/>
          <w:szCs w:val="24"/>
        </w:rPr>
        <w:t>Книжные аллеи</w:t>
      </w:r>
      <w:r w:rsidR="000419A4">
        <w:rPr>
          <w:rFonts w:ascii="Times New Roman" w:hAnsi="Times New Roman" w:cs="Times New Roman"/>
          <w:sz w:val="24"/>
          <w:szCs w:val="24"/>
        </w:rPr>
        <w:t>»</w:t>
      </w:r>
      <w:r w:rsidRPr="0086144F">
        <w:rPr>
          <w:rFonts w:ascii="Times New Roman" w:hAnsi="Times New Roman" w:cs="Times New Roman"/>
          <w:sz w:val="24"/>
          <w:szCs w:val="24"/>
        </w:rPr>
        <w:t>:</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описание реализации проекта в свободной форме</w:t>
      </w:r>
      <w:r w:rsidR="000419A4">
        <w:rPr>
          <w:rFonts w:ascii="Times New Roman" w:hAnsi="Times New Roman" w:cs="Times New Roman"/>
          <w:sz w:val="24"/>
          <w:szCs w:val="24"/>
        </w:rPr>
        <w:t xml:space="preserve">, который может содержать информацию о </w:t>
      </w:r>
      <w:r w:rsidRPr="0086144F">
        <w:rPr>
          <w:rFonts w:ascii="Times New Roman" w:hAnsi="Times New Roman" w:cs="Times New Roman"/>
          <w:sz w:val="24"/>
          <w:szCs w:val="24"/>
        </w:rPr>
        <w:t>цел</w:t>
      </w:r>
      <w:r w:rsidR="000419A4">
        <w:rPr>
          <w:rFonts w:ascii="Times New Roman" w:hAnsi="Times New Roman" w:cs="Times New Roman"/>
          <w:sz w:val="24"/>
          <w:szCs w:val="24"/>
        </w:rPr>
        <w:t>ях</w:t>
      </w:r>
      <w:r w:rsidRPr="0086144F">
        <w:rPr>
          <w:rFonts w:ascii="Times New Roman" w:hAnsi="Times New Roman" w:cs="Times New Roman"/>
          <w:sz w:val="24"/>
          <w:szCs w:val="24"/>
        </w:rPr>
        <w:t>, задач</w:t>
      </w:r>
      <w:r w:rsidR="000419A4">
        <w:rPr>
          <w:rFonts w:ascii="Times New Roman" w:hAnsi="Times New Roman" w:cs="Times New Roman"/>
          <w:sz w:val="24"/>
          <w:szCs w:val="24"/>
        </w:rPr>
        <w:t>ах</w:t>
      </w:r>
      <w:r w:rsidRPr="0086144F">
        <w:rPr>
          <w:rFonts w:ascii="Times New Roman" w:hAnsi="Times New Roman" w:cs="Times New Roman"/>
          <w:sz w:val="24"/>
          <w:szCs w:val="24"/>
        </w:rPr>
        <w:t xml:space="preserve"> проекта, перечн</w:t>
      </w:r>
      <w:r w:rsidR="000419A4">
        <w:rPr>
          <w:rFonts w:ascii="Times New Roman" w:hAnsi="Times New Roman" w:cs="Times New Roman"/>
          <w:sz w:val="24"/>
          <w:szCs w:val="24"/>
        </w:rPr>
        <w:t>е</w:t>
      </w:r>
      <w:r w:rsidRPr="0086144F">
        <w:rPr>
          <w:rFonts w:ascii="Times New Roman" w:hAnsi="Times New Roman" w:cs="Times New Roman"/>
          <w:sz w:val="24"/>
          <w:szCs w:val="24"/>
        </w:rPr>
        <w:t xml:space="preserve"> оборудования, планируемого к использованию при реализации проекта, иных сведений по усмотрению участника отбора. К описанию могут быть приложены графические материалы;</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сведения о наличии или отсутствии опыта участника отбора в реализации аналогичных проектов в период с 202</w:t>
      </w:r>
      <w:r w:rsidR="000419A4">
        <w:rPr>
          <w:rFonts w:ascii="Times New Roman" w:hAnsi="Times New Roman" w:cs="Times New Roman"/>
          <w:sz w:val="24"/>
          <w:szCs w:val="24"/>
        </w:rPr>
        <w:t>2</w:t>
      </w:r>
      <w:r w:rsidRPr="0086144F">
        <w:rPr>
          <w:rFonts w:ascii="Times New Roman" w:hAnsi="Times New Roman" w:cs="Times New Roman"/>
          <w:sz w:val="24"/>
          <w:szCs w:val="24"/>
        </w:rPr>
        <w:t xml:space="preserve"> по 202</w:t>
      </w:r>
      <w:r w:rsidR="000419A4">
        <w:rPr>
          <w:rFonts w:ascii="Times New Roman" w:hAnsi="Times New Roman" w:cs="Times New Roman"/>
          <w:sz w:val="24"/>
          <w:szCs w:val="24"/>
        </w:rPr>
        <w:t>5</w:t>
      </w:r>
      <w:r w:rsidRPr="0086144F">
        <w:rPr>
          <w:rFonts w:ascii="Times New Roman" w:hAnsi="Times New Roman" w:cs="Times New Roman"/>
          <w:sz w:val="24"/>
          <w:szCs w:val="24"/>
        </w:rPr>
        <w:t xml:space="preserve"> год (с указанием органа, предоставившего субсидию, суммы субсиди</w:t>
      </w:r>
      <w:r w:rsidR="000419A4">
        <w:rPr>
          <w:rFonts w:ascii="Times New Roman" w:hAnsi="Times New Roman" w:cs="Times New Roman"/>
          <w:sz w:val="24"/>
          <w:szCs w:val="24"/>
        </w:rPr>
        <w:t>и</w:t>
      </w:r>
      <w:r w:rsidRPr="0086144F">
        <w:rPr>
          <w:rFonts w:ascii="Times New Roman" w:hAnsi="Times New Roman" w:cs="Times New Roman"/>
          <w:sz w:val="24"/>
          <w:szCs w:val="24"/>
        </w:rPr>
        <w:t>, темы проекта и информации о соблюдении форм и сроков представления в уполномоченные органы отчетных документов об использовании средств субсидий), подписанные руководителем или уполномоченным лицом и главным бухгалтером участника отбора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w:t>
      </w:r>
      <w:r w:rsidR="002A08AB">
        <w:rPr>
          <w:rFonts w:ascii="Times New Roman" w:hAnsi="Times New Roman" w:cs="Times New Roman"/>
          <w:sz w:val="24"/>
          <w:szCs w:val="24"/>
        </w:rPr>
        <w:t>6</w:t>
      </w:r>
      <w:r w:rsidRPr="0086144F">
        <w:rPr>
          <w:rFonts w:ascii="Times New Roman" w:hAnsi="Times New Roman" w:cs="Times New Roman"/>
          <w:sz w:val="24"/>
          <w:szCs w:val="24"/>
        </w:rPr>
        <w:t>.2. Для участников отбора на реализацию издательских проектов:</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оригинал-макет книги, готовый к печати (в виде ссылки на файл, размещенный в любом облачном хранилище в формате *pdf);</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w:t>
      </w:r>
      <w:r w:rsidR="002A08AB">
        <w:rPr>
          <w:rFonts w:ascii="Times New Roman" w:hAnsi="Times New Roman" w:cs="Times New Roman"/>
          <w:sz w:val="24"/>
          <w:szCs w:val="24"/>
        </w:rPr>
        <w:t>6</w:t>
      </w:r>
      <w:r w:rsidRPr="0086144F">
        <w:rPr>
          <w:rFonts w:ascii="Times New Roman" w:hAnsi="Times New Roman" w:cs="Times New Roman"/>
          <w:sz w:val="24"/>
          <w:szCs w:val="24"/>
        </w:rPr>
        <w:t xml:space="preserve">.3. Для участников отбора на реализацию </w:t>
      </w:r>
      <w:r w:rsidR="000419A4">
        <w:rPr>
          <w:rFonts w:ascii="Times New Roman" w:hAnsi="Times New Roman" w:cs="Times New Roman"/>
          <w:sz w:val="24"/>
          <w:szCs w:val="24"/>
        </w:rPr>
        <w:t>проекта «</w:t>
      </w:r>
      <w:r w:rsidRPr="0086144F">
        <w:rPr>
          <w:rFonts w:ascii="Times New Roman" w:hAnsi="Times New Roman" w:cs="Times New Roman"/>
          <w:sz w:val="24"/>
          <w:szCs w:val="24"/>
        </w:rPr>
        <w:t>Книжн</w:t>
      </w:r>
      <w:r w:rsidR="000419A4">
        <w:rPr>
          <w:rFonts w:ascii="Times New Roman" w:hAnsi="Times New Roman" w:cs="Times New Roman"/>
          <w:sz w:val="24"/>
          <w:szCs w:val="24"/>
        </w:rPr>
        <w:t>ый</w:t>
      </w:r>
      <w:r w:rsidRPr="0086144F">
        <w:rPr>
          <w:rFonts w:ascii="Times New Roman" w:hAnsi="Times New Roman" w:cs="Times New Roman"/>
          <w:sz w:val="24"/>
          <w:szCs w:val="24"/>
        </w:rPr>
        <w:t xml:space="preserve"> салон</w:t>
      </w:r>
      <w:r w:rsidR="000419A4">
        <w:rPr>
          <w:rFonts w:ascii="Times New Roman" w:hAnsi="Times New Roman" w:cs="Times New Roman"/>
          <w:sz w:val="24"/>
          <w:szCs w:val="24"/>
        </w:rPr>
        <w:t>»</w:t>
      </w:r>
      <w:r w:rsidRPr="0086144F">
        <w:rPr>
          <w:rFonts w:ascii="Times New Roman" w:hAnsi="Times New Roman" w:cs="Times New Roman"/>
          <w:sz w:val="24"/>
          <w:szCs w:val="24"/>
        </w:rPr>
        <w:t>:</w:t>
      </w:r>
    </w:p>
    <w:p w:rsidR="00D35418" w:rsidRDefault="00D35418"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описание реализации проекта в свободной форме</w:t>
      </w:r>
      <w:r>
        <w:rPr>
          <w:rFonts w:ascii="Times New Roman" w:hAnsi="Times New Roman" w:cs="Times New Roman"/>
          <w:sz w:val="24"/>
          <w:szCs w:val="24"/>
        </w:rPr>
        <w:t xml:space="preserve">, который может содержать информацию о </w:t>
      </w:r>
      <w:r w:rsidRPr="0086144F">
        <w:rPr>
          <w:rFonts w:ascii="Times New Roman" w:hAnsi="Times New Roman" w:cs="Times New Roman"/>
          <w:sz w:val="24"/>
          <w:szCs w:val="24"/>
        </w:rPr>
        <w:t>цел</w:t>
      </w:r>
      <w:r>
        <w:rPr>
          <w:rFonts w:ascii="Times New Roman" w:hAnsi="Times New Roman" w:cs="Times New Roman"/>
          <w:sz w:val="24"/>
          <w:szCs w:val="24"/>
        </w:rPr>
        <w:t>ях</w:t>
      </w:r>
      <w:r w:rsidRPr="0086144F">
        <w:rPr>
          <w:rFonts w:ascii="Times New Roman" w:hAnsi="Times New Roman" w:cs="Times New Roman"/>
          <w:sz w:val="24"/>
          <w:szCs w:val="24"/>
        </w:rPr>
        <w:t>, задач</w:t>
      </w:r>
      <w:r>
        <w:rPr>
          <w:rFonts w:ascii="Times New Roman" w:hAnsi="Times New Roman" w:cs="Times New Roman"/>
          <w:sz w:val="24"/>
          <w:szCs w:val="24"/>
        </w:rPr>
        <w:t>ах</w:t>
      </w:r>
      <w:r w:rsidRPr="0086144F">
        <w:rPr>
          <w:rFonts w:ascii="Times New Roman" w:hAnsi="Times New Roman" w:cs="Times New Roman"/>
          <w:sz w:val="24"/>
          <w:szCs w:val="24"/>
        </w:rPr>
        <w:t xml:space="preserve"> проекта, перечн</w:t>
      </w:r>
      <w:r>
        <w:rPr>
          <w:rFonts w:ascii="Times New Roman" w:hAnsi="Times New Roman" w:cs="Times New Roman"/>
          <w:sz w:val="24"/>
          <w:szCs w:val="24"/>
        </w:rPr>
        <w:t>е</w:t>
      </w:r>
      <w:r w:rsidRPr="0086144F">
        <w:rPr>
          <w:rFonts w:ascii="Times New Roman" w:hAnsi="Times New Roman" w:cs="Times New Roman"/>
          <w:sz w:val="24"/>
          <w:szCs w:val="24"/>
        </w:rPr>
        <w:t xml:space="preserve"> оборудования, планируемого к использованию при реализации проекта, иных сведений </w:t>
      </w:r>
      <w:r>
        <w:rPr>
          <w:rFonts w:ascii="Times New Roman" w:hAnsi="Times New Roman" w:cs="Times New Roman"/>
          <w:sz w:val="24"/>
          <w:szCs w:val="24"/>
        </w:rPr>
        <w:t>по усмотрению участника отбора.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концепцию архитектурного решения проекта, включающую план-схему пространства, объемную 3D-визуализацию застройки и дизайн проект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сведения о наличии или отсутствии опыта участника отбора в реализации аналогичных проектов в период с 202</w:t>
      </w:r>
      <w:r w:rsidR="000419A4">
        <w:rPr>
          <w:rFonts w:ascii="Times New Roman" w:hAnsi="Times New Roman" w:cs="Times New Roman"/>
          <w:sz w:val="24"/>
          <w:szCs w:val="24"/>
        </w:rPr>
        <w:t>2</w:t>
      </w:r>
      <w:r w:rsidRPr="0086144F">
        <w:rPr>
          <w:rFonts w:ascii="Times New Roman" w:hAnsi="Times New Roman" w:cs="Times New Roman"/>
          <w:sz w:val="24"/>
          <w:szCs w:val="24"/>
        </w:rPr>
        <w:t xml:space="preserve"> по 202</w:t>
      </w:r>
      <w:r w:rsidR="000419A4">
        <w:rPr>
          <w:rFonts w:ascii="Times New Roman" w:hAnsi="Times New Roman" w:cs="Times New Roman"/>
          <w:sz w:val="24"/>
          <w:szCs w:val="24"/>
        </w:rPr>
        <w:t>5</w:t>
      </w:r>
      <w:r w:rsidRPr="0086144F">
        <w:rPr>
          <w:rFonts w:ascii="Times New Roman" w:hAnsi="Times New Roman" w:cs="Times New Roman"/>
          <w:sz w:val="24"/>
          <w:szCs w:val="24"/>
        </w:rPr>
        <w:t xml:space="preserve"> год (с указанием органа, предоставившего субсидию, суммы субсидий, темы проекта и информации о соблюдении форм и сроков представления в уполномоченные органы отчетных документов об использовании средств субсидий), подписанные руководителем или уполномоченным лицом и главным бухгалтером участника отбора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w:t>
      </w:r>
      <w:r w:rsidR="00D51BE4">
        <w:rPr>
          <w:rFonts w:ascii="Times New Roman" w:hAnsi="Times New Roman" w:cs="Times New Roman"/>
          <w:sz w:val="24"/>
          <w:szCs w:val="24"/>
        </w:rPr>
        <w:t>7</w:t>
      </w:r>
      <w:r w:rsidRPr="0086144F">
        <w:rPr>
          <w:rFonts w:ascii="Times New Roman" w:hAnsi="Times New Roman" w:cs="Times New Roman"/>
          <w:sz w:val="24"/>
          <w:szCs w:val="24"/>
        </w:rPr>
        <w:t>. Расчет размера субсидии по форме, утвержденной Комитетом, подписанный руководителем или уполномоченным лицом и главным бухгалтером участника отбора.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При составлении расчета размера субсидии участнику отбора необходимо учитывать, что средства субсидии могут направляться на финансовое обеспечение затрат, возникших в 202</w:t>
      </w:r>
      <w:r w:rsidR="000419A4">
        <w:rPr>
          <w:rFonts w:ascii="Times New Roman" w:hAnsi="Times New Roman" w:cs="Times New Roman"/>
          <w:sz w:val="24"/>
          <w:szCs w:val="24"/>
        </w:rPr>
        <w:t>6</w:t>
      </w:r>
      <w:r w:rsidRPr="0086144F">
        <w:rPr>
          <w:rFonts w:ascii="Times New Roman" w:hAnsi="Times New Roman" w:cs="Times New Roman"/>
          <w:sz w:val="24"/>
          <w:szCs w:val="24"/>
        </w:rPr>
        <w:t xml:space="preserve"> году и связанных с реализацией проекта (далее - затраты).</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Расчет размера субсидии представляет собой сумму плановых затрат на реализацию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указанные в расчете размера субсидии, должны соответствовать следующим направлениям затрат.</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20" w:name="P163"/>
      <w:bookmarkEnd w:id="20"/>
      <w:r w:rsidRPr="0086144F">
        <w:rPr>
          <w:rFonts w:ascii="Times New Roman" w:hAnsi="Times New Roman" w:cs="Times New Roman"/>
          <w:sz w:val="24"/>
          <w:szCs w:val="24"/>
        </w:rPr>
        <w:t>3.4.1</w:t>
      </w:r>
      <w:r w:rsidR="00D51BE4">
        <w:rPr>
          <w:rFonts w:ascii="Times New Roman" w:hAnsi="Times New Roman" w:cs="Times New Roman"/>
          <w:sz w:val="24"/>
          <w:szCs w:val="24"/>
        </w:rPr>
        <w:t>7</w:t>
      </w:r>
      <w:r w:rsidRPr="0086144F">
        <w:rPr>
          <w:rFonts w:ascii="Times New Roman" w:hAnsi="Times New Roman" w:cs="Times New Roman"/>
          <w:sz w:val="24"/>
          <w:szCs w:val="24"/>
        </w:rPr>
        <w:t>.1. Для проект</w:t>
      </w:r>
      <w:r w:rsidR="000419A4">
        <w:rPr>
          <w:rFonts w:ascii="Times New Roman" w:hAnsi="Times New Roman" w:cs="Times New Roman"/>
          <w:sz w:val="24"/>
          <w:szCs w:val="24"/>
        </w:rPr>
        <w:t>ов</w:t>
      </w:r>
      <w:r w:rsidRPr="0086144F">
        <w:rPr>
          <w:rFonts w:ascii="Times New Roman" w:hAnsi="Times New Roman" w:cs="Times New Roman"/>
          <w:sz w:val="24"/>
          <w:szCs w:val="24"/>
        </w:rPr>
        <w:t xml:space="preserve"> </w:t>
      </w:r>
      <w:r w:rsidR="000419A4">
        <w:rPr>
          <w:rFonts w:ascii="Times New Roman" w:hAnsi="Times New Roman" w:cs="Times New Roman"/>
          <w:sz w:val="24"/>
          <w:szCs w:val="24"/>
        </w:rPr>
        <w:t>«</w:t>
      </w:r>
      <w:r w:rsidRPr="0086144F">
        <w:rPr>
          <w:rFonts w:ascii="Times New Roman" w:hAnsi="Times New Roman" w:cs="Times New Roman"/>
          <w:sz w:val="24"/>
          <w:szCs w:val="24"/>
        </w:rPr>
        <w:t>Книжные аллеи</w:t>
      </w:r>
      <w:r w:rsidR="000419A4">
        <w:rPr>
          <w:rFonts w:ascii="Times New Roman" w:hAnsi="Times New Roman" w:cs="Times New Roman"/>
          <w:sz w:val="24"/>
          <w:szCs w:val="24"/>
        </w:rPr>
        <w:t>»</w:t>
      </w:r>
      <w:r w:rsidRPr="0086144F">
        <w:rPr>
          <w:rFonts w:ascii="Times New Roman" w:hAnsi="Times New Roman" w:cs="Times New Roman"/>
          <w:sz w:val="24"/>
          <w:szCs w:val="24"/>
        </w:rPr>
        <w:t xml:space="preserve">, </w:t>
      </w:r>
      <w:r w:rsidR="000419A4">
        <w:rPr>
          <w:rFonts w:ascii="Times New Roman" w:hAnsi="Times New Roman" w:cs="Times New Roman"/>
          <w:sz w:val="24"/>
          <w:szCs w:val="24"/>
        </w:rPr>
        <w:t>«</w:t>
      </w:r>
      <w:r w:rsidRPr="0086144F">
        <w:rPr>
          <w:rFonts w:ascii="Times New Roman" w:hAnsi="Times New Roman" w:cs="Times New Roman"/>
          <w:sz w:val="24"/>
          <w:szCs w:val="24"/>
        </w:rPr>
        <w:t>Книжн</w:t>
      </w:r>
      <w:r w:rsidR="000419A4">
        <w:rPr>
          <w:rFonts w:ascii="Times New Roman" w:hAnsi="Times New Roman" w:cs="Times New Roman"/>
          <w:sz w:val="24"/>
          <w:szCs w:val="24"/>
        </w:rPr>
        <w:t>ый</w:t>
      </w:r>
      <w:r w:rsidRPr="0086144F">
        <w:rPr>
          <w:rFonts w:ascii="Times New Roman" w:hAnsi="Times New Roman" w:cs="Times New Roman"/>
          <w:sz w:val="24"/>
          <w:szCs w:val="24"/>
        </w:rPr>
        <w:t xml:space="preserve"> салон</w:t>
      </w:r>
      <w:r w:rsidR="000419A4">
        <w:rPr>
          <w:rFonts w:ascii="Times New Roman" w:hAnsi="Times New Roman" w:cs="Times New Roman"/>
          <w:sz w:val="24"/>
          <w:szCs w:val="24"/>
        </w:rPr>
        <w:t>»</w:t>
      </w:r>
      <w:r w:rsidRPr="0086144F">
        <w:rPr>
          <w:rFonts w:ascii="Times New Roman" w:hAnsi="Times New Roman" w:cs="Times New Roman"/>
          <w:sz w:val="24"/>
          <w:szCs w:val="24"/>
        </w:rPr>
        <w:t>:</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оплатой труда работников участника отбора, занятых в проекте, выплатой авторских вознаграждений и вознаграждений по договорам гражданско-правового характера, включая налоги, страховые взносы с заработной платы указанных работников, авторских вознаграждений и вознаграждений по договорам гражданско-правового характера, взносы по страхованию от несчастных случаев на производстве и профессиональных заболеваний;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оплатой услуг (работ) по обеспечению проекта тентовыми, павильонными, сценическими и иными конструкциями (предоставление, доставка, монтаж, демонтаж, восстановительный ремонт, обслуживание);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оплатой услуг (работ) по обеспечению проекта осветительным, звуковым, видеопроекционным и иным оборудованием, необходимым для реализации проекта (предоставление, доставка, монтаж, демонтаж, обслуживание);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покупкой товаров, оплатой услуг (работ) по художественно-декорационному оформлению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покупкой товаров, оплатой услуг (работ) по разработке, изготовлению и размещению рекламных и других информационных и презентационных материалов, затрат на маркетинговые и PR-активности, связанных с реализацией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обеспечением информационного и библиографического сервиса в рамках реализации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оплатой услуг (работ) по техническому и технологическому обеспечению проекта (прокладка временных электрических сетей, технологическое присоединение объектов к электрическим сетям, оплата потребляемой электроэнергии, оплата расходных материалов для прокладки временных электрических сетей, монтаж и демонтаж электрического оборудования);</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оплатой услуг (работ) по соблюдению санитарно-гигиенических условий, уборке территории реализации проекта, и(или) вывоза с нее мусора;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оплатой услуг (работ) по обеспечению правопорядка и безопасности, охраны территории, используемой для реализации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оплатой услуг (работ) по организации дежурства бригад скорой медицинской помощи на территории, используемой для реализации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оплатой транспортных услуг (работ) в рамках реализации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оплатой услуг (работ) по обеспечению фото- и видеосъемки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покупкой товаров, оплатой услуг (работ) по организации и обеспечению творческой программы в рамках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создание, изготовление, приобретение призов для победителей конкурсов, проводимых в рамках реализации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приобретением расходных материалов для реализации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3.4.1</w:t>
      </w:r>
      <w:r w:rsidR="00D51BE4">
        <w:rPr>
          <w:rFonts w:ascii="Times New Roman" w:hAnsi="Times New Roman" w:cs="Times New Roman"/>
          <w:sz w:val="24"/>
          <w:szCs w:val="24"/>
        </w:rPr>
        <w:t>7</w:t>
      </w:r>
      <w:r w:rsidRPr="0086144F">
        <w:rPr>
          <w:rFonts w:ascii="Times New Roman" w:hAnsi="Times New Roman" w:cs="Times New Roman"/>
          <w:sz w:val="24"/>
          <w:szCs w:val="24"/>
        </w:rPr>
        <w:t>.2. Для издательских проектов:</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связанные с затратами на предпечатную подготовку издательского проекта (формные процессы, цветопробы, приладочные работы и т.д.);</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на приобретение бумаги для печати издательского проекта (бумага на текст, обложку и т.д.);</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плановые затраты на приобретение переплетных материалов в зависимости от оформления издательского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иные плановые затраты, связанные с реализацией издательского проекта (</w:t>
      </w:r>
      <w:r w:rsidR="000419A4" w:rsidRPr="00322CCA">
        <w:rPr>
          <w:rFonts w:ascii="Times New Roman" w:hAnsi="Times New Roman" w:cs="Times New Roman"/>
          <w:sz w:val="24"/>
          <w:szCs w:val="24"/>
        </w:rPr>
        <w:t xml:space="preserve">типографские </w:t>
      </w:r>
      <w:r w:rsidR="00322CCA">
        <w:rPr>
          <w:rFonts w:ascii="Times New Roman" w:hAnsi="Times New Roman" w:cs="Times New Roman"/>
          <w:sz w:val="24"/>
          <w:szCs w:val="24"/>
        </w:rPr>
        <w:t>услуги</w:t>
      </w:r>
      <w:r w:rsidRPr="0086144F">
        <w:rPr>
          <w:rFonts w:ascii="Times New Roman" w:hAnsi="Times New Roman" w:cs="Times New Roman"/>
          <w:sz w:val="24"/>
          <w:szCs w:val="24"/>
        </w:rPr>
        <w:t>, расходы на печать, расходы, связанные с постпечатной обработкой и т.д.).</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3.5. Представление заявки и документов на бумажном носителе, в том числе почтовым отправлением, не допускается.</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3.6. Заявка формируется участником отбора в сроки, установленные Комитетом.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3.6.1. Датой подачи (представления) заявки и документов на предоставление субсидий считается день подписания УКЭП руководителя участника отбора (доверенного лица) заявки в личном кабинете на площадке отбора. Одновременно на площадке отбора осуществляется автоматическая регистрация заявки с присвоением регистрационного номера (далее - автоматическая регистрация).</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3.7. Участники отбора, подавшие заявки и документы, несут ответственность за достоверность представленных сведений.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3.8. Отзыв участником отбора заявки осуществляется на площадке отбора.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Отзыв участником отбора заявки не лишает его права подать новую заявку до даты окончания приема заявок в соответствии с настоящим Порядком.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257417">
        <w:rPr>
          <w:rFonts w:ascii="Times New Roman" w:hAnsi="Times New Roman" w:cs="Times New Roman"/>
          <w:sz w:val="24"/>
          <w:szCs w:val="24"/>
        </w:rPr>
        <w:t>3.9. Внесение участниками отбора изменений в заявку возможно до дн</w:t>
      </w:r>
      <w:r w:rsidR="00081E0E">
        <w:rPr>
          <w:rFonts w:ascii="Times New Roman" w:hAnsi="Times New Roman" w:cs="Times New Roman"/>
          <w:sz w:val="24"/>
          <w:szCs w:val="24"/>
        </w:rPr>
        <w:t>я окончания срока приема заявок путем отзыва и последующего формирования новой заявки.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3.10. Участник отбора вправе направить в Комитет запрос о даче разъяснений положений, содержащихся в объявлении.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Запрос в письменной форме направляется на почтовый адрес Комитета, запрос в форме электронного документа направляется на адрес электронной почты Комитета - kpress@gov.spb.ru.</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В течение семи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в Комитет не позднее чем за семь рабочих дней до даты окончания срока подачи заявок.</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3.11. Комитет принимает решение о признании отбора несостоявшимся в следующих случаях:</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на дату и время окончания срока подачи заявок не зарегистрировано ни одной заявки; все заявки отозваны или отклонены;</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все участники отбора не допущены к участию в отборе.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3.12. В случае принятия решения о признании отбора несостоявшимся Комитет может объявить новый отбор.</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3.13. В случае уменьшения лимитов бюджетных обязательств, ранее доведенных Комитету на предоставление субсидий, приводящего к невозможности проведения отбора, Комитет принимает решение об отмене его проведения.</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Объявление об отмене проведения отбора размещается на сайте Комитета и на площадке отбора в течение пяти рабочих дней после принятия Комитетом соответствующего решения.</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3.14. Решение о признании отбора несостоявшимся либо его отмене принимается Комитетом в форме распоряжения.</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jc w:val="center"/>
        <w:outlineLvl w:val="1"/>
        <w:rPr>
          <w:rFonts w:ascii="Times New Roman" w:hAnsi="Times New Roman" w:cs="Times New Roman"/>
          <w:sz w:val="24"/>
          <w:szCs w:val="24"/>
        </w:rPr>
      </w:pPr>
      <w:bookmarkStart w:id="21" w:name="P202"/>
      <w:bookmarkEnd w:id="21"/>
      <w:r w:rsidRPr="00257417">
        <w:rPr>
          <w:rFonts w:ascii="Times New Roman" w:hAnsi="Times New Roman" w:cs="Times New Roman"/>
          <w:sz w:val="24"/>
          <w:szCs w:val="24"/>
        </w:rPr>
        <w:t>4. Порядок проведения отбора</w:t>
      </w:r>
    </w:p>
    <w:p w:rsidR="0086144F" w:rsidRPr="0086144F" w:rsidRDefault="0086144F" w:rsidP="0086144F">
      <w:pPr>
        <w:pStyle w:val="ConsPlusNormal"/>
        <w:jc w:val="center"/>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4.1. Отбор проводится в целях определения победителей отбора и принятия решений о предоставлении (непредоставлении) субсидий.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Состав конкурсной комиссии утверждается Комитетом.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4.2. Отбор проводится в следующем порядке: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4.2.1. Конкурсная комиссия рассматривает заявки и документы на соответствие участников отбора условиям предоставления субсидий, указанным в </w:t>
      </w:r>
      <w:hyperlink w:anchor="P84">
        <w:r w:rsidRPr="00081E0E">
          <w:rPr>
            <w:rFonts w:ascii="Times New Roman" w:hAnsi="Times New Roman" w:cs="Times New Roman"/>
            <w:sz w:val="24"/>
            <w:szCs w:val="24"/>
          </w:rPr>
          <w:t>разделе 2</w:t>
        </w:r>
      </w:hyperlink>
      <w:r w:rsidRPr="0086144F">
        <w:rPr>
          <w:rFonts w:ascii="Times New Roman" w:hAnsi="Times New Roman" w:cs="Times New Roman"/>
          <w:sz w:val="24"/>
          <w:szCs w:val="24"/>
        </w:rPr>
        <w:t xml:space="preserve"> настоящего Порядка, предоставленных участником отбора документов, предусмотренных в </w:t>
      </w:r>
      <w:hyperlink w:anchor="P120">
        <w:r w:rsidRPr="00081E0E">
          <w:rPr>
            <w:rFonts w:ascii="Times New Roman" w:hAnsi="Times New Roman" w:cs="Times New Roman"/>
            <w:sz w:val="24"/>
            <w:szCs w:val="24"/>
          </w:rPr>
          <w:t>пункте 3.4</w:t>
        </w:r>
      </w:hyperlink>
      <w:r w:rsidRPr="0086144F">
        <w:rPr>
          <w:rFonts w:ascii="Times New Roman" w:hAnsi="Times New Roman" w:cs="Times New Roman"/>
          <w:sz w:val="24"/>
          <w:szCs w:val="24"/>
        </w:rPr>
        <w:t xml:space="preserve"> настоящего Порядка, на предмет соответствия перечню и требованиям, установленным настоящим Порядком, и принимает решение о допуске участника отбора к конкурсу или об отказе в допуске и отклонении заявки и документов.</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Проверка соответствия участников отбора условиям предоставления субсидии, установленным настоящим Порядком, осуществляется конкурсной комиссией, в том числе посредством сервиса </w:t>
      </w:r>
      <w:r w:rsidR="00081E0E">
        <w:rPr>
          <w:rFonts w:ascii="Times New Roman" w:hAnsi="Times New Roman" w:cs="Times New Roman"/>
          <w:sz w:val="24"/>
          <w:szCs w:val="24"/>
        </w:rPr>
        <w:t>«</w:t>
      </w:r>
      <w:r w:rsidRPr="0086144F">
        <w:rPr>
          <w:rFonts w:ascii="Times New Roman" w:hAnsi="Times New Roman" w:cs="Times New Roman"/>
          <w:sz w:val="24"/>
          <w:szCs w:val="24"/>
        </w:rPr>
        <w:t>Реестр контрагентов</w:t>
      </w:r>
      <w:r w:rsidR="00081E0E">
        <w:rPr>
          <w:rFonts w:ascii="Times New Roman" w:hAnsi="Times New Roman" w:cs="Times New Roman"/>
          <w:sz w:val="24"/>
          <w:szCs w:val="24"/>
        </w:rPr>
        <w:t>»</w:t>
      </w:r>
      <w:r w:rsidRPr="0086144F">
        <w:rPr>
          <w:rFonts w:ascii="Times New Roman" w:hAnsi="Times New Roman" w:cs="Times New Roman"/>
          <w:sz w:val="24"/>
          <w:szCs w:val="24"/>
        </w:rPr>
        <w:t xml:space="preserve">, размещенном в сети "Интернет" на веб-странице Комитета финансов Санкт-Петербурга </w:t>
      </w:r>
      <w:hyperlink r:id="rId33">
        <w:r w:rsidRPr="00081E0E">
          <w:rPr>
            <w:rFonts w:ascii="Times New Roman" w:hAnsi="Times New Roman" w:cs="Times New Roman"/>
            <w:sz w:val="24"/>
            <w:szCs w:val="24"/>
          </w:rPr>
          <w:t>https://fincom.gov.spb.ru/check/grantee</w:t>
        </w:r>
      </w:hyperlink>
      <w:r w:rsidRPr="0086144F">
        <w:rPr>
          <w:rFonts w:ascii="Times New Roman" w:hAnsi="Times New Roman" w:cs="Times New Roman"/>
          <w:sz w:val="24"/>
          <w:szCs w:val="24"/>
        </w:rPr>
        <w:t>.</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Проверка соответствия участников отбора условию предоставления субсидии, указанному в </w:t>
      </w:r>
      <w:hyperlink w:anchor="P101">
        <w:r w:rsidRPr="00081E0E">
          <w:rPr>
            <w:rFonts w:ascii="Times New Roman" w:hAnsi="Times New Roman" w:cs="Times New Roman"/>
            <w:sz w:val="24"/>
            <w:szCs w:val="24"/>
          </w:rPr>
          <w:t>пункте 2.1.9</w:t>
        </w:r>
      </w:hyperlink>
      <w:r w:rsidRPr="0086144F">
        <w:rPr>
          <w:rFonts w:ascii="Times New Roman" w:hAnsi="Times New Roman" w:cs="Times New Roman"/>
          <w:sz w:val="24"/>
          <w:szCs w:val="24"/>
        </w:rPr>
        <w:t xml:space="preserve"> настоящего Порядка, осуществляется конкурсной комиссией, в том числе посредством установления факта отсутствия информации об участнике отбора в публичном реестре должников Санкт-Петербурга, </w:t>
      </w:r>
      <w:hyperlink r:id="rId34">
        <w:r w:rsidRPr="00081E0E">
          <w:rPr>
            <w:rFonts w:ascii="Times New Roman" w:hAnsi="Times New Roman" w:cs="Times New Roman"/>
            <w:sz w:val="24"/>
            <w:szCs w:val="24"/>
          </w:rPr>
          <w:t>порядок</w:t>
        </w:r>
      </w:hyperlink>
      <w:r w:rsidRPr="0086144F">
        <w:rPr>
          <w:rFonts w:ascii="Times New Roman" w:hAnsi="Times New Roman" w:cs="Times New Roman"/>
          <w:sz w:val="24"/>
          <w:szCs w:val="24"/>
        </w:rPr>
        <w:t xml:space="preserve"> ведения которого утвержден постановлением Правительства Санкт-Петербурга от 28.06.2021 </w:t>
      </w:r>
      <w:r w:rsidR="00081E0E">
        <w:rPr>
          <w:rFonts w:ascii="Times New Roman" w:hAnsi="Times New Roman" w:cs="Times New Roman"/>
          <w:sz w:val="24"/>
          <w:szCs w:val="24"/>
        </w:rPr>
        <w:t>№</w:t>
      </w:r>
      <w:r w:rsidRPr="0086144F">
        <w:rPr>
          <w:rFonts w:ascii="Times New Roman" w:hAnsi="Times New Roman" w:cs="Times New Roman"/>
          <w:sz w:val="24"/>
          <w:szCs w:val="24"/>
        </w:rPr>
        <w:t xml:space="preserve"> 426 </w:t>
      </w:r>
      <w:r w:rsidR="00081E0E">
        <w:rPr>
          <w:rFonts w:ascii="Times New Roman" w:hAnsi="Times New Roman" w:cs="Times New Roman"/>
          <w:sz w:val="24"/>
          <w:szCs w:val="24"/>
        </w:rPr>
        <w:t>«</w:t>
      </w:r>
      <w:r w:rsidRPr="0086144F">
        <w:rPr>
          <w:rFonts w:ascii="Times New Roman" w:hAnsi="Times New Roman" w:cs="Times New Roman"/>
          <w:sz w:val="24"/>
          <w:szCs w:val="24"/>
        </w:rPr>
        <w:t>Об утверждении Порядка ведения публичного реестра должников</w:t>
      </w:r>
      <w:r w:rsidR="00081E0E">
        <w:rPr>
          <w:rFonts w:ascii="Times New Roman" w:hAnsi="Times New Roman" w:cs="Times New Roman"/>
          <w:sz w:val="24"/>
          <w:szCs w:val="24"/>
        </w:rPr>
        <w:t>»</w:t>
      </w:r>
      <w:r w:rsidRPr="0086144F">
        <w:rPr>
          <w:rFonts w:ascii="Times New Roman" w:hAnsi="Times New Roman" w:cs="Times New Roman"/>
          <w:sz w:val="24"/>
          <w:szCs w:val="24"/>
        </w:rPr>
        <w:t>.</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Возврат заявок на доработку не предусмотрен.</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Сроки рассмотрения и оценки заявок, а также принятия решения о признании участников отбора победителями отбора утверждаются Комитетом и составляют не более трех месяцев с даты окончания приема заявок.</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4.2.1.1. Основаниями для отклонения заявок являются:</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несоответствие участника отбора условиям предоставления субсидий и требованиям к участникам отбора, установленным настоящим Порядком;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непредставление (представление не в полном объеме) документов, указанных в объявлении;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несоответствие представленных участником отбора заявок и(или) документов требованиям, установленным в объявлении и предусмотренным настоящим Порядком;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несоответствие представленного проек</w:t>
      </w:r>
      <w:r w:rsidR="00257417">
        <w:rPr>
          <w:rFonts w:ascii="Times New Roman" w:hAnsi="Times New Roman" w:cs="Times New Roman"/>
          <w:sz w:val="24"/>
          <w:szCs w:val="24"/>
        </w:rPr>
        <w:t>та цели предоставления субсидии;</w:t>
      </w:r>
    </w:p>
    <w:p w:rsidR="00257417" w:rsidRPr="0086144F" w:rsidRDefault="00257417" w:rsidP="0086144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непризнание участника отбора победителем отбора и получателем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4.2.2. Конкурсная комиссия проводит оценку заявок участников отбора, чьи заявки не были отклонены. Срок оценки заявок устанавливается в объявлении. Оценка заявок осуществляется в соответствии с </w:t>
      </w:r>
      <w:hyperlink w:anchor="P371">
        <w:r w:rsidRPr="00081E0E">
          <w:rPr>
            <w:rFonts w:ascii="Times New Roman" w:hAnsi="Times New Roman" w:cs="Times New Roman"/>
            <w:sz w:val="24"/>
            <w:szCs w:val="24"/>
          </w:rPr>
          <w:t>критериями</w:t>
        </w:r>
      </w:hyperlink>
      <w:r w:rsidRPr="0086144F">
        <w:rPr>
          <w:rFonts w:ascii="Times New Roman" w:hAnsi="Times New Roman" w:cs="Times New Roman"/>
          <w:sz w:val="24"/>
          <w:szCs w:val="24"/>
        </w:rPr>
        <w:t xml:space="preserve">, указанными в приложении </w:t>
      </w:r>
      <w:r w:rsidR="00081E0E">
        <w:rPr>
          <w:rFonts w:ascii="Times New Roman" w:hAnsi="Times New Roman" w:cs="Times New Roman"/>
          <w:sz w:val="24"/>
          <w:szCs w:val="24"/>
        </w:rPr>
        <w:t>№</w:t>
      </w:r>
      <w:r w:rsidRPr="0086144F">
        <w:rPr>
          <w:rFonts w:ascii="Times New Roman" w:hAnsi="Times New Roman" w:cs="Times New Roman"/>
          <w:sz w:val="24"/>
          <w:szCs w:val="24"/>
        </w:rPr>
        <w:t xml:space="preserve"> 1 к настоящему Порядку.</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4.2.3. Каждый член комиссии оценивает соответствие заявок и документов по каждому из критериев. При соответствии по каждому из критериев заявке присваивается 100 баллов, при несоответствии критерию - 0 баллов. Решение принимается большинством голосов членов комиссии.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4.2.4. По итогам оценки критериев формируется итоговый рейтинг заявки.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Значимость критерия определяется в процентах и представляет собой весовое значение критерия в общей оценке.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Расчет итогового рейтинга (Рi) по каждой заявке осуществляется путем сложения баллов по каждому критерию, умноженных на коэффициент их значимости, по следующим формулам: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Для реализации проекта </w:t>
      </w:r>
      <w:r w:rsidR="00081E0E">
        <w:rPr>
          <w:rFonts w:ascii="Times New Roman" w:hAnsi="Times New Roman" w:cs="Times New Roman"/>
          <w:sz w:val="24"/>
          <w:szCs w:val="24"/>
        </w:rPr>
        <w:t>«</w:t>
      </w:r>
      <w:r w:rsidRPr="0086144F">
        <w:rPr>
          <w:rFonts w:ascii="Times New Roman" w:hAnsi="Times New Roman" w:cs="Times New Roman"/>
          <w:sz w:val="24"/>
          <w:szCs w:val="24"/>
        </w:rPr>
        <w:t>Книжные аллеи</w:t>
      </w:r>
      <w:r w:rsidR="00081E0E">
        <w:rPr>
          <w:rFonts w:ascii="Times New Roman" w:hAnsi="Times New Roman" w:cs="Times New Roman"/>
          <w:sz w:val="24"/>
          <w:szCs w:val="24"/>
        </w:rPr>
        <w:t>»</w:t>
      </w:r>
      <w:r w:rsidRPr="0086144F">
        <w:rPr>
          <w:rFonts w:ascii="Times New Roman" w:hAnsi="Times New Roman" w:cs="Times New Roman"/>
          <w:sz w:val="24"/>
          <w:szCs w:val="24"/>
        </w:rPr>
        <w:t>:</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Рi = К1i x 0,25 + К2i x 0,2 + К3i x 0,2 + К4i x 0,15 + К5i x 0,2.</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Для реализации </w:t>
      </w:r>
      <w:r w:rsidR="00081E0E">
        <w:rPr>
          <w:rFonts w:ascii="Times New Roman" w:hAnsi="Times New Roman" w:cs="Times New Roman"/>
          <w:sz w:val="24"/>
          <w:szCs w:val="24"/>
        </w:rPr>
        <w:t>проекта «</w:t>
      </w:r>
      <w:r w:rsidRPr="0086144F">
        <w:rPr>
          <w:rFonts w:ascii="Times New Roman" w:hAnsi="Times New Roman" w:cs="Times New Roman"/>
          <w:sz w:val="24"/>
          <w:szCs w:val="24"/>
        </w:rPr>
        <w:t>Книжн</w:t>
      </w:r>
      <w:r w:rsidR="00081E0E">
        <w:rPr>
          <w:rFonts w:ascii="Times New Roman" w:hAnsi="Times New Roman" w:cs="Times New Roman"/>
          <w:sz w:val="24"/>
          <w:szCs w:val="24"/>
        </w:rPr>
        <w:t>ый</w:t>
      </w:r>
      <w:r w:rsidRPr="0086144F">
        <w:rPr>
          <w:rFonts w:ascii="Times New Roman" w:hAnsi="Times New Roman" w:cs="Times New Roman"/>
          <w:sz w:val="24"/>
          <w:szCs w:val="24"/>
        </w:rPr>
        <w:t xml:space="preserve"> салон</w:t>
      </w:r>
      <w:r w:rsidR="00081E0E">
        <w:rPr>
          <w:rFonts w:ascii="Times New Roman" w:hAnsi="Times New Roman" w:cs="Times New Roman"/>
          <w:sz w:val="24"/>
          <w:szCs w:val="24"/>
        </w:rPr>
        <w:t>»</w:t>
      </w:r>
      <w:r w:rsidRPr="0086144F">
        <w:rPr>
          <w:rFonts w:ascii="Times New Roman" w:hAnsi="Times New Roman" w:cs="Times New Roman"/>
          <w:sz w:val="24"/>
          <w:szCs w:val="24"/>
        </w:rPr>
        <w:t>:</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Рi = К1i x 0,25 + К2i x 0,2 + К3i x 0,1 + К4i x 0,1 + К5i x 0,1 + К6i x 0,25.</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Для реализации издательских проектов:</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Рi = К1i x 0,2 + К2i x 0,1 + К3i x 0,2 + К4i x 0,1 + К5i x 0,1 + К6i x 0,15 + К7i x 0,15,</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где: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Рi - итоговый рейтинг заявки;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К1, К2, К3, К4, К5, К6, К7 - количество баллов, присуждаемых заявке по соответствующим критериям.</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В соответствии с рейтингом каждой заявке присваивается порядковый номер. Заявке с наивысшим рейтингом присваивается первый порядковый номер и далее по уменьшению рейтинга. Заявкам с одинаковым рейтингом присваиваются номера с учетом очередности поступления заявок (более высокое место в рейтинге присваивается заявкам, которые были представлены раньше).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4.2.5. Размер предоставляемых субсидий определяется по следующей формуле:</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Normal"/>
        <w:jc w:val="center"/>
        <w:rPr>
          <w:rFonts w:ascii="Times New Roman" w:hAnsi="Times New Roman" w:cs="Times New Roman"/>
          <w:sz w:val="24"/>
          <w:szCs w:val="24"/>
        </w:rPr>
      </w:pPr>
      <w:r w:rsidRPr="0086144F">
        <w:rPr>
          <w:rFonts w:ascii="Times New Roman" w:hAnsi="Times New Roman" w:cs="Times New Roman"/>
          <w:sz w:val="24"/>
          <w:szCs w:val="24"/>
        </w:rPr>
        <w:t>РС = РЗС x Рi / 100,</w:t>
      </w:r>
    </w:p>
    <w:p w:rsidR="0086144F" w:rsidRPr="0086144F" w:rsidRDefault="0086144F" w:rsidP="0086144F">
      <w:pPr>
        <w:pStyle w:val="ConsPlusNormal"/>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где: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РС - размер предоставляемых субсидий;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РЗС - размер запрашиваемых субсидий;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Рi - рейтинг заявки;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100 - максимальный рейтинг заявки.</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4.2.6. Конкурсная комиссия принимает решение о победителях отбора в соответствии с порядковыми номерами, присвоенными заявкам, до исчерпания лимита бюджетного финансирования по соответствующей целевой статье.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4.2.7. Если к участию в отборе допущена только одна заявка, то победителем отбора признается участник отбора, подавший заявку, при условии его соответствия условиям предоставления субсидии и отсутствии оснований для отклонения заявки.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4.2.8. Результаты отбора оформляются протоколом подведения итогов отбора в течение </w:t>
      </w:r>
      <w:r w:rsidR="00250248">
        <w:rPr>
          <w:rFonts w:ascii="Times New Roman" w:hAnsi="Times New Roman" w:cs="Times New Roman"/>
          <w:sz w:val="24"/>
          <w:szCs w:val="24"/>
        </w:rPr>
        <w:t>семи</w:t>
      </w:r>
      <w:r w:rsidRPr="0086144F">
        <w:rPr>
          <w:rFonts w:ascii="Times New Roman" w:hAnsi="Times New Roman" w:cs="Times New Roman"/>
          <w:sz w:val="24"/>
          <w:szCs w:val="24"/>
        </w:rPr>
        <w:t xml:space="preserve"> </w:t>
      </w:r>
      <w:r w:rsidR="00250248">
        <w:rPr>
          <w:rFonts w:ascii="Times New Roman" w:hAnsi="Times New Roman" w:cs="Times New Roman"/>
          <w:sz w:val="24"/>
          <w:szCs w:val="24"/>
        </w:rPr>
        <w:t>календарных</w:t>
      </w:r>
      <w:r w:rsidRPr="0086144F">
        <w:rPr>
          <w:rFonts w:ascii="Times New Roman" w:hAnsi="Times New Roman" w:cs="Times New Roman"/>
          <w:sz w:val="24"/>
          <w:szCs w:val="24"/>
        </w:rPr>
        <w:t xml:space="preserve"> дней со дня заседания конкурсной комиссии.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Протокол подведения итогов отбора должен содержать следующую информацию:</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дату, время и место проведения рассмотрения заявок;</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дату, время и место оценки заявок;</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информацию об участниках отбора, заявки которых были рассмотрены;</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наименование получателя субсидии, с которым заключается соглашение, и планируемый размер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На основании решения конкурсной комиссии Комитетом не позднее семи </w:t>
      </w:r>
      <w:r w:rsidR="00250248">
        <w:rPr>
          <w:rFonts w:ascii="Times New Roman" w:hAnsi="Times New Roman" w:cs="Times New Roman"/>
          <w:sz w:val="24"/>
          <w:szCs w:val="24"/>
        </w:rPr>
        <w:t>календарных</w:t>
      </w:r>
      <w:r w:rsidRPr="0086144F">
        <w:rPr>
          <w:rFonts w:ascii="Times New Roman" w:hAnsi="Times New Roman" w:cs="Times New Roman"/>
          <w:sz w:val="24"/>
          <w:szCs w:val="24"/>
        </w:rPr>
        <w:t xml:space="preserve"> дней после оформления протокола подведения итогов отбора издается распоряжение о предоставлении субсидий, в котором указываются получатели субсидий и планируемый размер предоставляемых субсидий.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4.3. Распоряжение и протокол подведения итогов отбора размещаются на сайте Комитета и на площадке отбора в срок, утверждаемый Комитетом, не превышающий 14 календарных дней с даты определения победителей отбора.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4.4. Участники отбора считаются надлежащим образом уведомленными о результатах отбора со дня размещения распоряжения и протокола подведения итогов отбора на сайте Комитета и площадке отбора.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4.5. Размер предоставляемой субсидии не может превышать размер запрашиваемой субсидии, указанный в заявке. Если размер субсидии, предоставленной получателю субсидии, меньше размера запрашиваемой субсидии, получатель субсидии вправе: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привлечь дополнительно внебюджетные средства в целях осуществления мероприятий по реализации проекта в полном объеме и согласно размеру запрашиваемой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22" w:name="P265"/>
      <w:bookmarkEnd w:id="22"/>
      <w:r w:rsidRPr="0086144F">
        <w:rPr>
          <w:rFonts w:ascii="Times New Roman" w:hAnsi="Times New Roman" w:cs="Times New Roman"/>
          <w:sz w:val="24"/>
          <w:szCs w:val="24"/>
        </w:rPr>
        <w:t>представить в Комитет предложение об изменении характеристик;</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отказаться от заключения соглашения и получения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4.6. О принятом решении получатель субсидии должен информировать Комитет в течение семи рабочих дней со дня размещения распоряжения на сайте Комитета путем направления официального письма в Комитет.</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23" w:name="P268"/>
      <w:bookmarkEnd w:id="23"/>
      <w:r w:rsidRPr="0086144F">
        <w:rPr>
          <w:rFonts w:ascii="Times New Roman" w:hAnsi="Times New Roman" w:cs="Times New Roman"/>
          <w:sz w:val="24"/>
          <w:szCs w:val="24"/>
        </w:rPr>
        <w:t>При отсутствии информации о принятом решении получатель субсидии признается отказавшимся от заключения соглашения и получения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В случае принятия решения, указанного в </w:t>
      </w:r>
      <w:hyperlink w:anchor="P265">
        <w:r w:rsidRPr="00F21E99">
          <w:rPr>
            <w:rFonts w:ascii="Times New Roman" w:hAnsi="Times New Roman" w:cs="Times New Roman"/>
            <w:sz w:val="24"/>
            <w:szCs w:val="24"/>
          </w:rPr>
          <w:t>абзаце третьем пункта 4.5</w:t>
        </w:r>
      </w:hyperlink>
      <w:r w:rsidRPr="0086144F">
        <w:rPr>
          <w:rFonts w:ascii="Times New Roman" w:hAnsi="Times New Roman" w:cs="Times New Roman"/>
          <w:sz w:val="24"/>
          <w:szCs w:val="24"/>
        </w:rPr>
        <w:t xml:space="preserve"> настоящего Порядка, получатель субсидии представляет информацию об изменении характеристик и измененный в связи с этим расчет размера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4.7. Сроки проведения отбора утверждаются Комитетом, но не должны превышать трех месяцев со дня размещения на сайте Комитета объявления.</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jc w:val="center"/>
        <w:outlineLvl w:val="1"/>
        <w:rPr>
          <w:rFonts w:ascii="Times New Roman" w:hAnsi="Times New Roman" w:cs="Times New Roman"/>
          <w:sz w:val="24"/>
          <w:szCs w:val="24"/>
        </w:rPr>
      </w:pPr>
      <w:r w:rsidRPr="0086144F">
        <w:rPr>
          <w:rFonts w:ascii="Times New Roman" w:hAnsi="Times New Roman" w:cs="Times New Roman"/>
          <w:sz w:val="24"/>
          <w:szCs w:val="24"/>
        </w:rPr>
        <w:t>5. Порядок заключения соглашений и предоставления</w:t>
      </w:r>
    </w:p>
    <w:p w:rsidR="0086144F" w:rsidRPr="0086144F" w:rsidRDefault="0086144F" w:rsidP="0086144F">
      <w:pPr>
        <w:pStyle w:val="ConsPlusTitle"/>
        <w:jc w:val="center"/>
        <w:rPr>
          <w:rFonts w:ascii="Times New Roman" w:hAnsi="Times New Roman" w:cs="Times New Roman"/>
          <w:sz w:val="24"/>
          <w:szCs w:val="24"/>
        </w:rPr>
      </w:pPr>
      <w:r w:rsidRPr="0086144F">
        <w:rPr>
          <w:rFonts w:ascii="Times New Roman" w:hAnsi="Times New Roman" w:cs="Times New Roman"/>
          <w:sz w:val="24"/>
          <w:szCs w:val="24"/>
        </w:rPr>
        <w:t>(отказа в предоставлении) субсидий</w:t>
      </w:r>
    </w:p>
    <w:p w:rsidR="0086144F" w:rsidRPr="0086144F" w:rsidRDefault="0086144F" w:rsidP="0086144F">
      <w:pPr>
        <w:pStyle w:val="ConsPlusNormal"/>
        <w:jc w:val="center"/>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5.1. Предоставление субсидий осуществляется в соответствии с соглашениями, проекты которых должны быть направлены победителям отбора в течение 30 рабочих дней с даты опубликования распоряжения Комитета о предоставлении субсидий и протокола подведения итогов отбора.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Проект соглашения формируется в форме электронного документа и подписывается УКЭП лиц, имеющих право действовать от имени каждой из сторон соглашения, в Реестре соглашений.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Дополнительные соглашения к соглашению, в том числе дополнительное соглашение о расторжении соглашения (при необходимости), формируются в форме электронных документов в соответствии с типовыми формами, установленными Комитетом финансов Санкт-Петербурга, и подписываются УКЭП лиц, имеющих право действовать от имени каждой из сторон соглашения, в Реестре соглашений.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24" w:name="P278"/>
      <w:bookmarkEnd w:id="24"/>
      <w:r w:rsidRPr="0086144F">
        <w:rPr>
          <w:rFonts w:ascii="Times New Roman" w:hAnsi="Times New Roman" w:cs="Times New Roman"/>
          <w:sz w:val="24"/>
          <w:szCs w:val="24"/>
        </w:rPr>
        <w:t>5.2. Победитель отбора в срок не позднее пяти рабочих дней со дня получения проекта соглашения подписывает его и направляет в Комитет. Соглашение должно быть заключено в течение 10 рабочих дней с даты получения Комитетом подписанного соглашения.</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25" w:name="P279"/>
      <w:bookmarkEnd w:id="25"/>
      <w:r w:rsidRPr="0086144F">
        <w:rPr>
          <w:rFonts w:ascii="Times New Roman" w:hAnsi="Times New Roman" w:cs="Times New Roman"/>
          <w:sz w:val="24"/>
          <w:szCs w:val="24"/>
        </w:rPr>
        <w:t xml:space="preserve">В случае если победитель отбора получил проект соглашения в установленном порядке, однако в установленный в </w:t>
      </w:r>
      <w:hyperlink w:anchor="P278">
        <w:r w:rsidRPr="00F21E99">
          <w:rPr>
            <w:rFonts w:ascii="Times New Roman" w:hAnsi="Times New Roman" w:cs="Times New Roman"/>
            <w:sz w:val="24"/>
            <w:szCs w:val="24"/>
          </w:rPr>
          <w:t>абзаце первом</w:t>
        </w:r>
      </w:hyperlink>
      <w:r w:rsidRPr="0086144F">
        <w:rPr>
          <w:rFonts w:ascii="Times New Roman" w:hAnsi="Times New Roman" w:cs="Times New Roman"/>
          <w:sz w:val="24"/>
          <w:szCs w:val="24"/>
        </w:rPr>
        <w:t xml:space="preserve"> настоящего пункта срок не направил в Комитет подписанное соглашение, такой получатель субсидии признается уклонившимся от заключения соглашения, при этом Комитет принимает решение об отказе в предоставлении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5.3. Расчетный счет, на который перечисляется субсидия, открытый получателем субсидии в учреждениях Центрального банка Российской Федерации или кредитных организациях, определяется в соглашении. Средства субсидий не подлежат казначейскому сопровождению.</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5.4. Денежные средства перечисляются Комитетом получателю субсидии в два этапа: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1-й этап - субсидия перечисляется в объеме 80 процентов от суммы субсидии в течение 15 рабочих дней с даты заключения соглашения на основании представленного получателем субсидии платежного документа - счета на оплату части субсидии (в свободной форме), </w:t>
      </w:r>
      <w:hyperlink r:id="rId35">
        <w:r w:rsidRPr="00F21E99">
          <w:rPr>
            <w:rFonts w:ascii="Times New Roman" w:hAnsi="Times New Roman" w:cs="Times New Roman"/>
            <w:sz w:val="24"/>
            <w:szCs w:val="24"/>
          </w:rPr>
          <w:t>справки</w:t>
        </w:r>
      </w:hyperlink>
      <w:r w:rsidRPr="0086144F">
        <w:rPr>
          <w:rFonts w:ascii="Times New Roman" w:hAnsi="Times New Roman" w:cs="Times New Roman"/>
          <w:sz w:val="24"/>
          <w:szCs w:val="24"/>
        </w:rPr>
        <w:t xml:space="preserve"> о наличии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от 05.11.2024 </w:t>
      </w:r>
      <w:r w:rsidR="00F21E99">
        <w:rPr>
          <w:rFonts w:ascii="Times New Roman" w:hAnsi="Times New Roman" w:cs="Times New Roman"/>
          <w:sz w:val="24"/>
          <w:szCs w:val="24"/>
        </w:rPr>
        <w:t>№</w:t>
      </w:r>
      <w:r w:rsidRPr="0086144F">
        <w:rPr>
          <w:rFonts w:ascii="Times New Roman" w:hAnsi="Times New Roman" w:cs="Times New Roman"/>
          <w:sz w:val="24"/>
          <w:szCs w:val="24"/>
        </w:rPr>
        <w:t xml:space="preserve">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(представляется скан справки, полученной на бумажном носителе в налоговом органе, либо справка в форме электронного документа, подписанная УКЭП и содержащая визуализацию УКЭП должностного лица налогового органа), и справки об отсутствии у получателя субсидии просроченной задолженности 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подписанной руководителем или доверенным лицом, заверенную печатью (при наличии) (в свободной форме) (к справке прилагается снимок экрана, подтверждающий отсутствие информации о получателе субсидии в реестре должников, размещенном в сети "Интернет" на веб-странице Комитета финансов Санкт-Петербурга </w:t>
      </w:r>
      <w:hyperlink r:id="rId36">
        <w:r w:rsidRPr="00F21E99">
          <w:rPr>
            <w:rFonts w:ascii="Times New Roman" w:hAnsi="Times New Roman" w:cs="Times New Roman"/>
            <w:sz w:val="24"/>
            <w:szCs w:val="24"/>
          </w:rPr>
          <w:t>https://fincom.gov.spb.ru/debtorRegistry/legal</w:t>
        </w:r>
      </w:hyperlink>
      <w:r w:rsidRPr="0086144F">
        <w:rPr>
          <w:rFonts w:ascii="Times New Roman" w:hAnsi="Times New Roman" w:cs="Times New Roman"/>
          <w:sz w:val="24"/>
          <w:szCs w:val="24"/>
        </w:rPr>
        <w:t xml:space="preserve">), </w:t>
      </w:r>
      <w:r w:rsidR="00F21E99">
        <w:rPr>
          <w:rFonts w:ascii="Times New Roman" w:hAnsi="Times New Roman" w:cs="Times New Roman"/>
          <w:sz w:val="24"/>
          <w:szCs w:val="24"/>
        </w:rPr>
        <w:t>н</w:t>
      </w:r>
      <w:r w:rsidR="00F21E99" w:rsidRPr="00F21E99">
        <w:rPr>
          <w:rFonts w:ascii="Times New Roman" w:hAnsi="Times New Roman" w:cs="Times New Roman"/>
          <w:sz w:val="24"/>
          <w:szCs w:val="24"/>
        </w:rPr>
        <w:t>а дату не ранее трех рабочих дней до даты принятия решения о перечислении субсидии</w:t>
      </w:r>
      <w:r w:rsidRPr="0086144F">
        <w:rPr>
          <w:rFonts w:ascii="Times New Roman" w:hAnsi="Times New Roman" w:cs="Times New Roman"/>
          <w:sz w:val="24"/>
          <w:szCs w:val="24"/>
        </w:rPr>
        <w:t>.</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2-й этап - оставшаяся часть субсидии в объеме 20 процентов от суммы субсидии перечисляется после представления отчетности, указанной в </w:t>
      </w:r>
      <w:hyperlink w:anchor="P301">
        <w:r w:rsidRPr="00F21E99">
          <w:rPr>
            <w:rFonts w:ascii="Times New Roman" w:hAnsi="Times New Roman" w:cs="Times New Roman"/>
            <w:sz w:val="24"/>
            <w:szCs w:val="24"/>
          </w:rPr>
          <w:t>пункте 6.2</w:t>
        </w:r>
      </w:hyperlink>
      <w:r w:rsidRPr="0086144F">
        <w:rPr>
          <w:rFonts w:ascii="Times New Roman" w:hAnsi="Times New Roman" w:cs="Times New Roman"/>
          <w:sz w:val="24"/>
          <w:szCs w:val="24"/>
        </w:rPr>
        <w:t xml:space="preserve"> настоящего Порядка, по окончании реализации проекта в течение пяти рабочих дней со дня подписания Комитетом акта проведения проверки, указанного в </w:t>
      </w:r>
      <w:hyperlink w:anchor="P325">
        <w:r w:rsidRPr="00F21E99">
          <w:rPr>
            <w:rFonts w:ascii="Times New Roman" w:hAnsi="Times New Roman" w:cs="Times New Roman"/>
            <w:sz w:val="24"/>
            <w:szCs w:val="24"/>
          </w:rPr>
          <w:t>пункте 7.1</w:t>
        </w:r>
      </w:hyperlink>
      <w:r w:rsidRPr="0086144F">
        <w:rPr>
          <w:rFonts w:ascii="Times New Roman" w:hAnsi="Times New Roman" w:cs="Times New Roman"/>
          <w:sz w:val="24"/>
          <w:szCs w:val="24"/>
        </w:rPr>
        <w:t xml:space="preserve"> настоящего Порядка, на основании представленного получателем субсидии платежного документа - счета на оплату оставшейся части субсидии (в свободной форме).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5.5. В соглашение подлежит включению условие о согласии получателя субсидии и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проверок, а также проверок органами государственного финансового контроля в соответствии со </w:t>
      </w:r>
      <w:hyperlink r:id="rId37">
        <w:r w:rsidRPr="00F21E99">
          <w:rPr>
            <w:rFonts w:ascii="Times New Roman" w:hAnsi="Times New Roman" w:cs="Times New Roman"/>
            <w:sz w:val="24"/>
            <w:szCs w:val="24"/>
          </w:rPr>
          <w:t>статьями 268.1</w:t>
        </w:r>
      </w:hyperlink>
      <w:r w:rsidRPr="0086144F">
        <w:rPr>
          <w:rFonts w:ascii="Times New Roman" w:hAnsi="Times New Roman" w:cs="Times New Roman"/>
          <w:sz w:val="24"/>
          <w:szCs w:val="24"/>
        </w:rPr>
        <w:t xml:space="preserve"> и </w:t>
      </w:r>
      <w:hyperlink r:id="rId38">
        <w:r w:rsidRPr="00F21E99">
          <w:rPr>
            <w:rFonts w:ascii="Times New Roman" w:hAnsi="Times New Roman" w:cs="Times New Roman"/>
            <w:sz w:val="24"/>
            <w:szCs w:val="24"/>
          </w:rPr>
          <w:t>269.2</w:t>
        </w:r>
      </w:hyperlink>
      <w:r w:rsidRPr="0086144F">
        <w:rPr>
          <w:rFonts w:ascii="Times New Roman" w:hAnsi="Times New Roman" w:cs="Times New Roman"/>
          <w:sz w:val="24"/>
          <w:szCs w:val="24"/>
        </w:rPr>
        <w:t xml:space="preserve"> Бюджетного кодекса Российской Федерации.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субсидии в размере, определенном в соглашении, Комитет в течение 10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(далее - дополнительное соглашение).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Получатель субсидии в течение пяти рабочих дней со дня получения проекта дополнительного соглашения подписывает его и направляет в Комитет. Дополнительное соглашение должно быть заключено в течение 10 рабочих дней после представления получателем субсидии в Комитет подписанного дополнительного соглашения.</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26" w:name="P288"/>
      <w:bookmarkEnd w:id="26"/>
      <w:r w:rsidRPr="0086144F">
        <w:rPr>
          <w:rFonts w:ascii="Times New Roman" w:hAnsi="Times New Roman" w:cs="Times New Roman"/>
          <w:sz w:val="24"/>
          <w:szCs w:val="24"/>
        </w:rPr>
        <w:t>В случае неподписания получателем субсидии проекта дополнительного соглашения в указанный срок соглашение подлежит расторжению.</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5.6. Основания для отказа в предоставлении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несоответствие представленных получателем субсидии документов требованиям к ним, установленным в </w:t>
      </w:r>
      <w:hyperlink w:anchor="P113">
        <w:r w:rsidRPr="00F21E99">
          <w:rPr>
            <w:rFonts w:ascii="Times New Roman" w:hAnsi="Times New Roman" w:cs="Times New Roman"/>
            <w:sz w:val="24"/>
            <w:szCs w:val="24"/>
          </w:rPr>
          <w:t>разделе 3</w:t>
        </w:r>
      </w:hyperlink>
      <w:r w:rsidRPr="0086144F">
        <w:rPr>
          <w:rFonts w:ascii="Times New Roman" w:hAnsi="Times New Roman" w:cs="Times New Roman"/>
          <w:sz w:val="24"/>
          <w:szCs w:val="24"/>
        </w:rPr>
        <w:t xml:space="preserve"> настоящего Порядка, несоответствие отчетности о достижении значений результата и характеристик, об осуществлении расходов, источником финансового обеспечения которых является субсидия (далее - отчетность), требованиям, указанным в </w:t>
      </w:r>
      <w:hyperlink w:anchor="P301">
        <w:r w:rsidRPr="00F21E99">
          <w:rPr>
            <w:rFonts w:ascii="Times New Roman" w:hAnsi="Times New Roman" w:cs="Times New Roman"/>
            <w:sz w:val="24"/>
            <w:szCs w:val="24"/>
          </w:rPr>
          <w:t>пункте 6.2</w:t>
        </w:r>
      </w:hyperlink>
      <w:r w:rsidRPr="0086144F">
        <w:rPr>
          <w:rFonts w:ascii="Times New Roman" w:hAnsi="Times New Roman" w:cs="Times New Roman"/>
          <w:sz w:val="24"/>
          <w:szCs w:val="24"/>
        </w:rPr>
        <w:t xml:space="preserve"> настоящего Порядка, несоответствие документов, представляемых получателем субсидии в соответствии с </w:t>
      </w:r>
      <w:hyperlink w:anchor="P302">
        <w:r w:rsidRPr="00F21E99">
          <w:rPr>
            <w:rFonts w:ascii="Times New Roman" w:hAnsi="Times New Roman" w:cs="Times New Roman"/>
            <w:sz w:val="24"/>
            <w:szCs w:val="24"/>
          </w:rPr>
          <w:t>пунктами 6.3</w:t>
        </w:r>
      </w:hyperlink>
      <w:r w:rsidRPr="0086144F">
        <w:rPr>
          <w:rFonts w:ascii="Times New Roman" w:hAnsi="Times New Roman" w:cs="Times New Roman"/>
          <w:sz w:val="24"/>
          <w:szCs w:val="24"/>
        </w:rPr>
        <w:t xml:space="preserve"> - </w:t>
      </w:r>
      <w:hyperlink w:anchor="P317">
        <w:r w:rsidRPr="00F21E99">
          <w:rPr>
            <w:rFonts w:ascii="Times New Roman" w:hAnsi="Times New Roman" w:cs="Times New Roman"/>
            <w:sz w:val="24"/>
            <w:szCs w:val="24"/>
          </w:rPr>
          <w:t>6.5</w:t>
        </w:r>
      </w:hyperlink>
      <w:r w:rsidRPr="0086144F">
        <w:rPr>
          <w:rFonts w:ascii="Times New Roman" w:hAnsi="Times New Roman" w:cs="Times New Roman"/>
          <w:sz w:val="24"/>
          <w:szCs w:val="24"/>
        </w:rPr>
        <w:t xml:space="preserve"> настоящего Порядка, требованиям, предусмотренным настоящим Порядком, либо непредставление (представление не в полном объеме) указанных отчетности или документов;</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установление факта недостоверности информации, представленной получателем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решение конкурсной комиссии об отклонении документов;</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решение конкурсной комиссии о непризнании участника отбора победителем отбора;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наличие обстоятельств, указанных в </w:t>
      </w:r>
      <w:hyperlink w:anchor="P268">
        <w:r w:rsidRPr="00F21E99">
          <w:rPr>
            <w:rFonts w:ascii="Times New Roman" w:hAnsi="Times New Roman" w:cs="Times New Roman"/>
            <w:sz w:val="24"/>
            <w:szCs w:val="24"/>
          </w:rPr>
          <w:t>абзаце втором пункта 4.6</w:t>
        </w:r>
      </w:hyperlink>
      <w:r w:rsidRPr="0086144F">
        <w:rPr>
          <w:rFonts w:ascii="Times New Roman" w:hAnsi="Times New Roman" w:cs="Times New Roman"/>
          <w:sz w:val="24"/>
          <w:szCs w:val="24"/>
        </w:rPr>
        <w:t xml:space="preserve">, </w:t>
      </w:r>
      <w:hyperlink w:anchor="P279">
        <w:r w:rsidRPr="00F21E99">
          <w:rPr>
            <w:rFonts w:ascii="Times New Roman" w:hAnsi="Times New Roman" w:cs="Times New Roman"/>
            <w:sz w:val="24"/>
            <w:szCs w:val="24"/>
          </w:rPr>
          <w:t>абзаце втором пункта 5.2</w:t>
        </w:r>
      </w:hyperlink>
      <w:r w:rsidRPr="0086144F">
        <w:rPr>
          <w:rFonts w:ascii="Times New Roman" w:hAnsi="Times New Roman" w:cs="Times New Roman"/>
          <w:sz w:val="24"/>
          <w:szCs w:val="24"/>
        </w:rPr>
        <w:t xml:space="preserve">, </w:t>
      </w:r>
      <w:hyperlink w:anchor="P288">
        <w:r w:rsidRPr="00F21E99">
          <w:rPr>
            <w:rFonts w:ascii="Times New Roman" w:hAnsi="Times New Roman" w:cs="Times New Roman"/>
            <w:sz w:val="24"/>
            <w:szCs w:val="24"/>
          </w:rPr>
          <w:t>абзаце четвертом пункта 5.5</w:t>
        </w:r>
      </w:hyperlink>
      <w:r w:rsidRPr="0086144F">
        <w:rPr>
          <w:rFonts w:ascii="Times New Roman" w:hAnsi="Times New Roman" w:cs="Times New Roman"/>
          <w:sz w:val="24"/>
          <w:szCs w:val="24"/>
        </w:rPr>
        <w:t xml:space="preserve"> настоящего Порядка.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5.7.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jc w:val="center"/>
        <w:outlineLvl w:val="1"/>
        <w:rPr>
          <w:rFonts w:ascii="Times New Roman" w:hAnsi="Times New Roman" w:cs="Times New Roman"/>
          <w:sz w:val="24"/>
          <w:szCs w:val="24"/>
        </w:rPr>
      </w:pPr>
      <w:r w:rsidRPr="0086144F">
        <w:rPr>
          <w:rFonts w:ascii="Times New Roman" w:hAnsi="Times New Roman" w:cs="Times New Roman"/>
          <w:sz w:val="24"/>
          <w:szCs w:val="24"/>
        </w:rPr>
        <w:t>6. Порядок, сроки и форма представления отчетности</w:t>
      </w:r>
    </w:p>
    <w:p w:rsidR="0086144F" w:rsidRPr="0086144F" w:rsidRDefault="0086144F" w:rsidP="0086144F">
      <w:pPr>
        <w:pStyle w:val="ConsPlusNormal"/>
        <w:jc w:val="center"/>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6.1. Получатель субсидии осуществляет реализацию проекта в полном объеме в сроки, установленные соглашением, и в соответствии с </w:t>
      </w:r>
      <w:r w:rsidR="009C7704">
        <w:rPr>
          <w:rFonts w:ascii="Times New Roman" w:hAnsi="Times New Roman" w:cs="Times New Roman"/>
          <w:sz w:val="24"/>
          <w:szCs w:val="24"/>
        </w:rPr>
        <w:t>расчетом размера субсидии</w:t>
      </w:r>
      <w:r w:rsidRPr="0086144F">
        <w:rPr>
          <w:rFonts w:ascii="Times New Roman" w:hAnsi="Times New Roman" w:cs="Times New Roman"/>
          <w:sz w:val="24"/>
          <w:szCs w:val="24"/>
        </w:rPr>
        <w:t>, являюще</w:t>
      </w:r>
      <w:r w:rsidR="009C7704">
        <w:rPr>
          <w:rFonts w:ascii="Times New Roman" w:hAnsi="Times New Roman" w:cs="Times New Roman"/>
          <w:sz w:val="24"/>
          <w:szCs w:val="24"/>
        </w:rPr>
        <w:t>м</w:t>
      </w:r>
      <w:r w:rsidRPr="0086144F">
        <w:rPr>
          <w:rFonts w:ascii="Times New Roman" w:hAnsi="Times New Roman" w:cs="Times New Roman"/>
          <w:sz w:val="24"/>
          <w:szCs w:val="24"/>
        </w:rPr>
        <w:t>ся приложением к соглашению.</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27" w:name="P301"/>
      <w:bookmarkEnd w:id="27"/>
      <w:r w:rsidRPr="0086144F">
        <w:rPr>
          <w:rFonts w:ascii="Times New Roman" w:hAnsi="Times New Roman" w:cs="Times New Roman"/>
          <w:sz w:val="24"/>
          <w:szCs w:val="24"/>
        </w:rPr>
        <w:t>6.2. Получатель субсидии ежеквартально и по окончании реализации проекта в сроки, определенные Комитетом, представляет в Комитет отчетность по формам, установленным Комитетом финансов Санкт-Петербурга, подписанную УКЭП лица, имеющего право действовать от имени получателя субсидии, в Реестре соглашений.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28" w:name="P302"/>
      <w:bookmarkEnd w:id="28"/>
      <w:r w:rsidRPr="0086144F">
        <w:rPr>
          <w:rFonts w:ascii="Times New Roman" w:hAnsi="Times New Roman" w:cs="Times New Roman"/>
          <w:sz w:val="24"/>
          <w:szCs w:val="24"/>
        </w:rPr>
        <w:t>6.3. Не позднее 10 рабочих дней с даты окончания реализации проекта получатель субсидии представляет в Комитет с сопроводительным письмом: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финансовый отчет по форме, установленной соглашением;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копии первичных учетных документов, на основании которых ведется бухгалтерский учет (в соответствии с требованиями Федерального </w:t>
      </w:r>
      <w:hyperlink r:id="rId39">
        <w:r w:rsidRPr="009C7704">
          <w:rPr>
            <w:rFonts w:ascii="Times New Roman" w:hAnsi="Times New Roman" w:cs="Times New Roman"/>
            <w:sz w:val="24"/>
            <w:szCs w:val="24"/>
          </w:rPr>
          <w:t>закона</w:t>
        </w:r>
      </w:hyperlink>
      <w:r w:rsidRPr="0086144F">
        <w:rPr>
          <w:rFonts w:ascii="Times New Roman" w:hAnsi="Times New Roman" w:cs="Times New Roman"/>
          <w:sz w:val="24"/>
          <w:szCs w:val="24"/>
        </w:rPr>
        <w:t xml:space="preserve"> </w:t>
      </w:r>
      <w:r w:rsidR="009C7704">
        <w:rPr>
          <w:rFonts w:ascii="Times New Roman" w:hAnsi="Times New Roman" w:cs="Times New Roman"/>
          <w:sz w:val="24"/>
          <w:szCs w:val="24"/>
        </w:rPr>
        <w:t>«</w:t>
      </w:r>
      <w:r w:rsidRPr="0086144F">
        <w:rPr>
          <w:rFonts w:ascii="Times New Roman" w:hAnsi="Times New Roman" w:cs="Times New Roman"/>
          <w:sz w:val="24"/>
          <w:szCs w:val="24"/>
        </w:rPr>
        <w:t>О бухгалтерском учете</w:t>
      </w:r>
      <w:r w:rsidR="009C7704">
        <w:rPr>
          <w:rFonts w:ascii="Times New Roman" w:hAnsi="Times New Roman" w:cs="Times New Roman"/>
          <w:sz w:val="24"/>
          <w:szCs w:val="24"/>
        </w:rPr>
        <w:t>»</w:t>
      </w:r>
      <w:r w:rsidRPr="0086144F">
        <w:rPr>
          <w:rFonts w:ascii="Times New Roman" w:hAnsi="Times New Roman" w:cs="Times New Roman"/>
          <w:sz w:val="24"/>
          <w:szCs w:val="24"/>
        </w:rPr>
        <w:t>), и иных финансово-хозяйственных документов, подтверждающих затраты и целевое расходование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акт о выполнении целей финансирования по форме, установленной соглашением;</w:t>
      </w:r>
    </w:p>
    <w:p w:rsidR="0086144F" w:rsidRPr="0086144F" w:rsidRDefault="0086144F" w:rsidP="009C7704">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счет на оплату оставшейся части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6.3.1. По окончании реализации проект</w:t>
      </w:r>
      <w:r w:rsidR="009C7704">
        <w:rPr>
          <w:rFonts w:ascii="Times New Roman" w:hAnsi="Times New Roman" w:cs="Times New Roman"/>
          <w:sz w:val="24"/>
          <w:szCs w:val="24"/>
        </w:rPr>
        <w:t>ов</w:t>
      </w:r>
      <w:r w:rsidRPr="0086144F">
        <w:rPr>
          <w:rFonts w:ascii="Times New Roman" w:hAnsi="Times New Roman" w:cs="Times New Roman"/>
          <w:sz w:val="24"/>
          <w:szCs w:val="24"/>
        </w:rPr>
        <w:t xml:space="preserve"> </w:t>
      </w:r>
      <w:r w:rsidR="009C7704">
        <w:rPr>
          <w:rFonts w:ascii="Times New Roman" w:hAnsi="Times New Roman" w:cs="Times New Roman"/>
          <w:sz w:val="24"/>
          <w:szCs w:val="24"/>
        </w:rPr>
        <w:t>«</w:t>
      </w:r>
      <w:r w:rsidRPr="0086144F">
        <w:rPr>
          <w:rFonts w:ascii="Times New Roman" w:hAnsi="Times New Roman" w:cs="Times New Roman"/>
          <w:sz w:val="24"/>
          <w:szCs w:val="24"/>
        </w:rPr>
        <w:t>Книжные аллеи</w:t>
      </w:r>
      <w:r w:rsidR="009C7704">
        <w:rPr>
          <w:rFonts w:ascii="Times New Roman" w:hAnsi="Times New Roman" w:cs="Times New Roman"/>
          <w:sz w:val="24"/>
          <w:szCs w:val="24"/>
        </w:rPr>
        <w:t>» и</w:t>
      </w:r>
      <w:r w:rsidRPr="0086144F">
        <w:rPr>
          <w:rFonts w:ascii="Times New Roman" w:hAnsi="Times New Roman" w:cs="Times New Roman"/>
          <w:sz w:val="24"/>
          <w:szCs w:val="24"/>
        </w:rPr>
        <w:t xml:space="preserve"> </w:t>
      </w:r>
      <w:r w:rsidR="009C7704">
        <w:rPr>
          <w:rFonts w:ascii="Times New Roman" w:hAnsi="Times New Roman" w:cs="Times New Roman"/>
          <w:sz w:val="24"/>
          <w:szCs w:val="24"/>
        </w:rPr>
        <w:t>«</w:t>
      </w:r>
      <w:r w:rsidRPr="0086144F">
        <w:rPr>
          <w:rFonts w:ascii="Times New Roman" w:hAnsi="Times New Roman" w:cs="Times New Roman"/>
          <w:sz w:val="24"/>
          <w:szCs w:val="24"/>
        </w:rPr>
        <w:t>Книжн</w:t>
      </w:r>
      <w:r w:rsidR="009C7704">
        <w:rPr>
          <w:rFonts w:ascii="Times New Roman" w:hAnsi="Times New Roman" w:cs="Times New Roman"/>
          <w:sz w:val="24"/>
          <w:szCs w:val="24"/>
        </w:rPr>
        <w:t>ый</w:t>
      </w:r>
      <w:r w:rsidRPr="0086144F">
        <w:rPr>
          <w:rFonts w:ascii="Times New Roman" w:hAnsi="Times New Roman" w:cs="Times New Roman"/>
          <w:sz w:val="24"/>
          <w:szCs w:val="24"/>
        </w:rPr>
        <w:t xml:space="preserve"> салон</w:t>
      </w:r>
      <w:r w:rsidR="009C7704">
        <w:rPr>
          <w:rFonts w:ascii="Times New Roman" w:hAnsi="Times New Roman" w:cs="Times New Roman"/>
          <w:sz w:val="24"/>
          <w:szCs w:val="24"/>
        </w:rPr>
        <w:t>»</w:t>
      </w:r>
      <w:r w:rsidRPr="0086144F">
        <w:rPr>
          <w:rFonts w:ascii="Times New Roman" w:hAnsi="Times New Roman" w:cs="Times New Roman"/>
          <w:sz w:val="24"/>
          <w:szCs w:val="24"/>
        </w:rPr>
        <w:t xml:space="preserve"> также представляется технический отчет по форме, предусмотренной соглашением.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6.3.2. По окончании реализации издательского проекта также представляются:</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экземпляр книги, соответствующей оригинал-макету книги, представленному в заявке;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справка о местонахождении тиража издательского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фотоматериал, подтверждающий реализацию издательского проекта.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6.4. </w:t>
      </w:r>
      <w:r w:rsidR="00833ED8">
        <w:rPr>
          <w:rFonts w:ascii="Times New Roman" w:hAnsi="Times New Roman" w:cs="Times New Roman"/>
          <w:sz w:val="24"/>
          <w:szCs w:val="24"/>
        </w:rPr>
        <w:t>По состоянию н</w:t>
      </w:r>
      <w:r w:rsidRPr="0086144F">
        <w:rPr>
          <w:rFonts w:ascii="Times New Roman" w:hAnsi="Times New Roman" w:cs="Times New Roman"/>
          <w:sz w:val="24"/>
          <w:szCs w:val="24"/>
        </w:rPr>
        <w:t>а дату подписания Комитетом акта о выполнении целей финансирования получатель субсидий представляет в Комитет:</w:t>
      </w:r>
    </w:p>
    <w:p w:rsidR="0086144F" w:rsidRPr="0086144F" w:rsidRDefault="00D51BE4" w:rsidP="0086144F">
      <w:pPr>
        <w:pStyle w:val="ConsPlusNormal"/>
        <w:spacing w:before="220"/>
        <w:ind w:firstLine="540"/>
        <w:jc w:val="both"/>
        <w:rPr>
          <w:rFonts w:ascii="Times New Roman" w:hAnsi="Times New Roman" w:cs="Times New Roman"/>
          <w:sz w:val="24"/>
          <w:szCs w:val="24"/>
        </w:rPr>
      </w:pPr>
      <w:hyperlink r:id="rId40">
        <w:r w:rsidR="0086144F" w:rsidRPr="009C7704">
          <w:rPr>
            <w:rFonts w:ascii="Times New Roman" w:hAnsi="Times New Roman" w:cs="Times New Roman"/>
            <w:sz w:val="24"/>
            <w:szCs w:val="24"/>
          </w:rPr>
          <w:t>справку</w:t>
        </w:r>
      </w:hyperlink>
      <w:r w:rsidR="0086144F" w:rsidRPr="0086144F">
        <w:rPr>
          <w:rFonts w:ascii="Times New Roman" w:hAnsi="Times New Roman" w:cs="Times New Roman"/>
          <w:sz w:val="24"/>
          <w:szCs w:val="24"/>
        </w:rPr>
        <w:t xml:space="preserve"> о наличии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от 05.11.2024 </w:t>
      </w:r>
      <w:r w:rsidR="009C7704">
        <w:rPr>
          <w:rFonts w:ascii="Times New Roman" w:hAnsi="Times New Roman" w:cs="Times New Roman"/>
          <w:sz w:val="24"/>
          <w:szCs w:val="24"/>
        </w:rPr>
        <w:t>№</w:t>
      </w:r>
      <w:r w:rsidR="0086144F" w:rsidRPr="0086144F">
        <w:rPr>
          <w:rFonts w:ascii="Times New Roman" w:hAnsi="Times New Roman" w:cs="Times New Roman"/>
          <w:sz w:val="24"/>
          <w:szCs w:val="24"/>
        </w:rPr>
        <w:t xml:space="preserve"> ЕД-7-8/987@ </w:t>
      </w:r>
      <w:r w:rsidR="009C7704">
        <w:rPr>
          <w:rFonts w:ascii="Times New Roman" w:hAnsi="Times New Roman" w:cs="Times New Roman"/>
          <w:sz w:val="24"/>
          <w:szCs w:val="24"/>
        </w:rPr>
        <w:t>«</w:t>
      </w:r>
      <w:r w:rsidR="0086144F" w:rsidRPr="0086144F">
        <w:rPr>
          <w:rFonts w:ascii="Times New Roman" w:hAnsi="Times New Roman" w:cs="Times New Roman"/>
          <w:sz w:val="24"/>
          <w:szCs w:val="24"/>
        </w:rPr>
        <w:t>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w:t>
      </w:r>
      <w:r w:rsidR="009C7704">
        <w:rPr>
          <w:rFonts w:ascii="Times New Roman" w:hAnsi="Times New Roman" w:cs="Times New Roman"/>
          <w:sz w:val="24"/>
          <w:szCs w:val="24"/>
        </w:rPr>
        <w:t>»</w:t>
      </w:r>
      <w:r w:rsidR="0086144F" w:rsidRPr="0086144F">
        <w:rPr>
          <w:rFonts w:ascii="Times New Roman" w:hAnsi="Times New Roman" w:cs="Times New Roman"/>
          <w:sz w:val="24"/>
          <w:szCs w:val="24"/>
        </w:rPr>
        <w:t xml:space="preserve"> (представляется скан справки, полученной на бумажном носителе в налоговом органе, либо справка в форме электронного документа, подписанная УКЭП и содержащая визуализацию УКЭП должностного лица налогового органа);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справку об отсутствии просроченной задолженности по возврату в бюджет </w:t>
      </w:r>
      <w:r w:rsidR="009C7704">
        <w:rPr>
          <w:rFonts w:ascii="Times New Roman" w:hAnsi="Times New Roman" w:cs="Times New Roman"/>
          <w:sz w:val="24"/>
          <w:szCs w:val="24"/>
        </w:rPr>
        <w:br/>
      </w:r>
      <w:r w:rsidRPr="0086144F">
        <w:rPr>
          <w:rFonts w:ascii="Times New Roman" w:hAnsi="Times New Roman" w:cs="Times New Roman"/>
          <w:sz w:val="24"/>
          <w:szCs w:val="24"/>
        </w:rPr>
        <w:t xml:space="preserve">Санкт-Петербурга иных субсидий, бюджетных инвестиций, а также иной просроченной (неурегулированной) задолженности по денежным обязательствам перед </w:t>
      </w:r>
      <w:r w:rsidR="009C7704">
        <w:rPr>
          <w:rFonts w:ascii="Times New Roman" w:hAnsi="Times New Roman" w:cs="Times New Roman"/>
          <w:sz w:val="24"/>
          <w:szCs w:val="24"/>
        </w:rPr>
        <w:br/>
      </w:r>
      <w:r w:rsidRPr="0086144F">
        <w:rPr>
          <w:rFonts w:ascii="Times New Roman" w:hAnsi="Times New Roman" w:cs="Times New Roman"/>
          <w:sz w:val="24"/>
          <w:szCs w:val="24"/>
        </w:rPr>
        <w:t xml:space="preserve">Санкт-Петербургом, подписанную руководителем или доверенным лицом (в свободной форме, к справке прилагается снимок экрана, подтверждающий отсутствие информации о получателе субсидии в реестре должников, размещенном в сети "Интернет" на веб-странице Комитета финансов Санкт-Петербурга </w:t>
      </w:r>
      <w:hyperlink r:id="rId41" w:history="1">
        <w:r w:rsidR="009C7704" w:rsidRPr="00CD55EE">
          <w:rPr>
            <w:rStyle w:val="af7"/>
            <w:rFonts w:ascii="Times New Roman" w:hAnsi="Times New Roman" w:cs="Times New Roman"/>
            <w:sz w:val="24"/>
            <w:szCs w:val="24"/>
          </w:rPr>
          <w:t>https://fincom.gov.spb.ru/debtorRegistry/legal</w:t>
        </w:r>
      </w:hyperlink>
      <w:r w:rsidRPr="0086144F">
        <w:rPr>
          <w:rFonts w:ascii="Times New Roman" w:hAnsi="Times New Roman" w:cs="Times New Roman"/>
          <w:sz w:val="24"/>
          <w:szCs w:val="24"/>
        </w:rPr>
        <w:t>).</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29" w:name="P317"/>
      <w:bookmarkEnd w:id="29"/>
      <w:r w:rsidRPr="0086144F">
        <w:rPr>
          <w:rFonts w:ascii="Times New Roman" w:hAnsi="Times New Roman" w:cs="Times New Roman"/>
          <w:sz w:val="24"/>
          <w:szCs w:val="24"/>
        </w:rPr>
        <w:t>6.5. Получатель субсидии ежеквартально не позднее пятого рабочего дня месяца, следующего за отчетным кварталом, а также по окончании реализации проекта в сроки, определенные Комитетом, представляет в Комитет отчетность о реализации плана мероприятий по достижению результата по формам, установленным Комитетом финансов Санкт-Петербурга, подписанную УКЭП лица, имеющего право действовать от имени каждой из сторон соглашения, в Реестре соглашений.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30" w:name="P318"/>
      <w:bookmarkEnd w:id="30"/>
      <w:r w:rsidRPr="0086144F">
        <w:rPr>
          <w:rFonts w:ascii="Times New Roman" w:hAnsi="Times New Roman" w:cs="Times New Roman"/>
          <w:sz w:val="24"/>
          <w:szCs w:val="24"/>
        </w:rPr>
        <w:t>6.6. Комитет в течение 60 рабочих дней со дня представления получателем субсидий отчетности осуществляет проверки.</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jc w:val="center"/>
        <w:outlineLvl w:val="1"/>
        <w:rPr>
          <w:rFonts w:ascii="Times New Roman" w:hAnsi="Times New Roman" w:cs="Times New Roman"/>
          <w:sz w:val="24"/>
          <w:szCs w:val="24"/>
        </w:rPr>
      </w:pPr>
      <w:r w:rsidRPr="0086144F">
        <w:rPr>
          <w:rFonts w:ascii="Times New Roman" w:hAnsi="Times New Roman" w:cs="Times New Roman"/>
          <w:sz w:val="24"/>
          <w:szCs w:val="24"/>
        </w:rPr>
        <w:t>7. Требования об осуществлении контроля (мониторинга)</w:t>
      </w:r>
    </w:p>
    <w:p w:rsidR="0086144F" w:rsidRPr="0086144F" w:rsidRDefault="0086144F" w:rsidP="0086144F">
      <w:pPr>
        <w:pStyle w:val="ConsPlusTitle"/>
        <w:jc w:val="center"/>
        <w:rPr>
          <w:rFonts w:ascii="Times New Roman" w:hAnsi="Times New Roman" w:cs="Times New Roman"/>
          <w:sz w:val="24"/>
          <w:szCs w:val="24"/>
        </w:rPr>
      </w:pPr>
      <w:r w:rsidRPr="0086144F">
        <w:rPr>
          <w:rFonts w:ascii="Times New Roman" w:hAnsi="Times New Roman" w:cs="Times New Roman"/>
          <w:sz w:val="24"/>
          <w:szCs w:val="24"/>
        </w:rPr>
        <w:t>за достижением значений результата и характеристик,</w:t>
      </w:r>
    </w:p>
    <w:p w:rsidR="0086144F" w:rsidRPr="0086144F" w:rsidRDefault="0086144F" w:rsidP="0086144F">
      <w:pPr>
        <w:pStyle w:val="ConsPlusTitle"/>
        <w:jc w:val="center"/>
        <w:rPr>
          <w:rFonts w:ascii="Times New Roman" w:hAnsi="Times New Roman" w:cs="Times New Roman"/>
          <w:sz w:val="24"/>
          <w:szCs w:val="24"/>
        </w:rPr>
      </w:pPr>
      <w:r w:rsidRPr="0086144F">
        <w:rPr>
          <w:rFonts w:ascii="Times New Roman" w:hAnsi="Times New Roman" w:cs="Times New Roman"/>
          <w:sz w:val="24"/>
          <w:szCs w:val="24"/>
        </w:rPr>
        <w:t>за соблюдением условий и порядка предоставления</w:t>
      </w:r>
    </w:p>
    <w:p w:rsidR="0086144F" w:rsidRPr="0086144F" w:rsidRDefault="0086144F" w:rsidP="0086144F">
      <w:pPr>
        <w:pStyle w:val="ConsPlusTitle"/>
        <w:jc w:val="center"/>
        <w:rPr>
          <w:rFonts w:ascii="Times New Roman" w:hAnsi="Times New Roman" w:cs="Times New Roman"/>
          <w:sz w:val="24"/>
          <w:szCs w:val="24"/>
        </w:rPr>
      </w:pPr>
      <w:r w:rsidRPr="0086144F">
        <w:rPr>
          <w:rFonts w:ascii="Times New Roman" w:hAnsi="Times New Roman" w:cs="Times New Roman"/>
          <w:sz w:val="24"/>
          <w:szCs w:val="24"/>
        </w:rPr>
        <w:t>субсидий и ответственность за их нарушение</w:t>
      </w:r>
    </w:p>
    <w:p w:rsidR="0086144F" w:rsidRPr="0086144F" w:rsidRDefault="0086144F" w:rsidP="0086144F">
      <w:pPr>
        <w:pStyle w:val="ConsPlusNormal"/>
        <w:jc w:val="center"/>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bookmarkStart w:id="31" w:name="P325"/>
      <w:bookmarkEnd w:id="31"/>
      <w:r w:rsidRPr="0086144F">
        <w:rPr>
          <w:rFonts w:ascii="Times New Roman" w:hAnsi="Times New Roman" w:cs="Times New Roman"/>
          <w:sz w:val="24"/>
          <w:szCs w:val="24"/>
        </w:rPr>
        <w:t xml:space="preserve">7.1. Комитет в установленный в </w:t>
      </w:r>
      <w:hyperlink w:anchor="P318">
        <w:r w:rsidRPr="009C7704">
          <w:rPr>
            <w:rFonts w:ascii="Times New Roman" w:hAnsi="Times New Roman" w:cs="Times New Roman"/>
            <w:sz w:val="24"/>
            <w:szCs w:val="24"/>
          </w:rPr>
          <w:t>пункте 6.6</w:t>
        </w:r>
      </w:hyperlink>
      <w:r w:rsidRPr="0086144F">
        <w:rPr>
          <w:rFonts w:ascii="Times New Roman" w:hAnsi="Times New Roman" w:cs="Times New Roman"/>
          <w:sz w:val="24"/>
          <w:szCs w:val="24"/>
        </w:rPr>
        <w:t xml:space="preserve"> настоящего Порядка срок осуществляет проверку, по результатам которой составляет акт проведения проверки (далее - акт). Копия акта в течение трех рабочих дней после его подписания направляется Комитетом в Комитет государственного финансового контроля Санкт-Петербурга (далее - КГФК).</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7.2. В случае выявления при проведении проверки нарушений получателем субсидии и(или) контрагентами условий и порядка предоставления субсидии, а также недостижения получателем субсидии результата и характеристик (далее совместно - нарушения) Комитет в течение одного рабочего дня с даты подписания акта направляет получателю субсидии и(или) контрагенту уведомление о нарушении (далее - уведомление), в котором указываются выявленные нарушения и сроки их устранения. Сроки устранения нарушений определяются Комитетом, но должны быть не менее трех календарных дней.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7.3. Копия уведомления в течение трех рабочих дней после его подписания направляется Комитетом в КГФК. Комитет направляет информацию о результатах устранения нарушений получателем субсидии и(или) контрагентами в КГФК в течение пяти рабочих дней после получения такой информации.</w:t>
      </w:r>
    </w:p>
    <w:p w:rsidR="007570C4" w:rsidRPr="0086144F" w:rsidRDefault="0086144F" w:rsidP="007570C4">
      <w:pPr>
        <w:pStyle w:val="ConsPlusNormal"/>
        <w:spacing w:before="220"/>
        <w:ind w:firstLine="540"/>
        <w:jc w:val="both"/>
        <w:rPr>
          <w:rFonts w:ascii="Times New Roman" w:hAnsi="Times New Roman" w:cs="Times New Roman"/>
          <w:sz w:val="24"/>
          <w:szCs w:val="24"/>
        </w:rPr>
      </w:pPr>
      <w:bookmarkStart w:id="32" w:name="P328"/>
      <w:bookmarkEnd w:id="32"/>
      <w:r w:rsidRPr="0086144F">
        <w:rPr>
          <w:rFonts w:ascii="Times New Roman" w:hAnsi="Times New Roman" w:cs="Times New Roman"/>
          <w:sz w:val="24"/>
          <w:szCs w:val="24"/>
        </w:rPr>
        <w:t xml:space="preserve">7.4. В случае неустранения нарушений в установленные в уведомлении сроки Комитет в течение пяти рабочих дней со дня истечения указанных сроков </w:t>
      </w:r>
      <w:r w:rsidR="007570C4">
        <w:rPr>
          <w:rFonts w:ascii="Times New Roman" w:hAnsi="Times New Roman" w:cs="Times New Roman"/>
          <w:sz w:val="24"/>
          <w:szCs w:val="24"/>
        </w:rPr>
        <w:t xml:space="preserve">направляет </w:t>
      </w:r>
      <w:r w:rsidR="007570C4" w:rsidRPr="0086144F">
        <w:rPr>
          <w:rFonts w:ascii="Times New Roman" w:hAnsi="Times New Roman" w:cs="Times New Roman"/>
          <w:sz w:val="24"/>
          <w:szCs w:val="24"/>
        </w:rPr>
        <w:t>получателю субсидии и(или) контрагенту</w:t>
      </w:r>
      <w:r w:rsidR="007570C4">
        <w:rPr>
          <w:rFonts w:ascii="Times New Roman" w:hAnsi="Times New Roman" w:cs="Times New Roman"/>
          <w:sz w:val="24"/>
          <w:szCs w:val="24"/>
        </w:rPr>
        <w:t xml:space="preserve"> требование, </w:t>
      </w:r>
      <w:r w:rsidR="007570C4" w:rsidRPr="0086144F">
        <w:rPr>
          <w:rFonts w:ascii="Times New Roman" w:hAnsi="Times New Roman" w:cs="Times New Roman"/>
          <w:sz w:val="24"/>
          <w:szCs w:val="24"/>
        </w:rPr>
        <w:t>в котором предусматриваются:</w:t>
      </w:r>
    </w:p>
    <w:p w:rsidR="007570C4" w:rsidRPr="0086144F" w:rsidRDefault="007570C4" w:rsidP="007570C4">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подлежащая возврату в бюджет Санкт-Петербурга сумма денежных средств, а также сроки ее возврата;</w:t>
      </w:r>
    </w:p>
    <w:p w:rsidR="007570C4" w:rsidRPr="0086144F" w:rsidRDefault="007570C4" w:rsidP="007570C4">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субсидии (средств).</w:t>
      </w:r>
    </w:p>
    <w:p w:rsidR="007570C4" w:rsidRPr="0086144F" w:rsidRDefault="007570C4" w:rsidP="007570C4">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Размер субсидии (средств), подлежащих возврату в случае недостижения получателем субсидии и(или) контрагентами значения результата предоставления субсидии (P), определяется исходя из объема, соответствующего недостигнутой доле значения результата предоставления субсидии и(или) характеристик, и рассчитывается по формуле:</w:t>
      </w:r>
    </w:p>
    <w:p w:rsidR="007570C4" w:rsidRPr="0086144F" w:rsidRDefault="007570C4" w:rsidP="007570C4">
      <w:pPr>
        <w:pStyle w:val="ConsPlusNormal"/>
        <w:ind w:firstLine="540"/>
        <w:jc w:val="both"/>
        <w:rPr>
          <w:rFonts w:ascii="Times New Roman" w:hAnsi="Times New Roman" w:cs="Times New Roman"/>
          <w:sz w:val="24"/>
          <w:szCs w:val="24"/>
        </w:rPr>
      </w:pPr>
    </w:p>
    <w:p w:rsidR="007570C4" w:rsidRPr="0086144F" w:rsidRDefault="007570C4" w:rsidP="007570C4">
      <w:pPr>
        <w:pStyle w:val="ConsPlusNormal"/>
        <w:jc w:val="center"/>
        <w:rPr>
          <w:rFonts w:ascii="Times New Roman" w:hAnsi="Times New Roman" w:cs="Times New Roman"/>
          <w:sz w:val="24"/>
          <w:szCs w:val="24"/>
        </w:rPr>
      </w:pPr>
      <w:r w:rsidRPr="0086144F">
        <w:rPr>
          <w:rFonts w:ascii="Times New Roman" w:hAnsi="Times New Roman" w:cs="Times New Roman"/>
          <w:noProof/>
          <w:position w:val="-31"/>
          <w:sz w:val="24"/>
          <w:szCs w:val="24"/>
        </w:rPr>
        <w:drawing>
          <wp:inline distT="0" distB="0" distL="0" distR="0" wp14:anchorId="5237C82C" wp14:editId="41072703">
            <wp:extent cx="1383030" cy="5346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83030" cy="534670"/>
                    </a:xfrm>
                    <a:prstGeom prst="rect">
                      <a:avLst/>
                    </a:prstGeom>
                    <a:noFill/>
                    <a:ln>
                      <a:noFill/>
                    </a:ln>
                  </pic:spPr>
                </pic:pic>
              </a:graphicData>
            </a:graphic>
          </wp:inline>
        </w:drawing>
      </w:r>
    </w:p>
    <w:p w:rsidR="007570C4" w:rsidRPr="0086144F" w:rsidRDefault="007570C4" w:rsidP="007570C4">
      <w:pPr>
        <w:pStyle w:val="ConsPlusNormal"/>
        <w:ind w:firstLine="540"/>
        <w:jc w:val="both"/>
        <w:rPr>
          <w:rFonts w:ascii="Times New Roman" w:hAnsi="Times New Roman" w:cs="Times New Roman"/>
          <w:sz w:val="24"/>
          <w:szCs w:val="24"/>
        </w:rPr>
      </w:pPr>
    </w:p>
    <w:p w:rsidR="007570C4" w:rsidRPr="0086144F" w:rsidRDefault="007570C4" w:rsidP="007570C4">
      <w:pPr>
        <w:pStyle w:val="ConsPlusNormal"/>
        <w:ind w:firstLine="540"/>
        <w:jc w:val="both"/>
        <w:rPr>
          <w:rFonts w:ascii="Times New Roman" w:hAnsi="Times New Roman" w:cs="Times New Roman"/>
          <w:sz w:val="24"/>
          <w:szCs w:val="24"/>
        </w:rPr>
      </w:pPr>
      <w:r w:rsidRPr="0086144F">
        <w:rPr>
          <w:rFonts w:ascii="Times New Roman" w:hAnsi="Times New Roman" w:cs="Times New Roman"/>
          <w:sz w:val="24"/>
          <w:szCs w:val="24"/>
        </w:rPr>
        <w:t>где:</w:t>
      </w:r>
    </w:p>
    <w:p w:rsidR="007570C4" w:rsidRPr="0086144F" w:rsidRDefault="007570C4" w:rsidP="007570C4">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n - количество характеристик;</w:t>
      </w:r>
    </w:p>
    <w:p w:rsidR="007570C4" w:rsidRPr="0086144F" w:rsidRDefault="007570C4" w:rsidP="007570C4">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F</w:t>
      </w:r>
      <w:r w:rsidRPr="0086144F">
        <w:rPr>
          <w:rFonts w:ascii="Times New Roman" w:hAnsi="Times New Roman" w:cs="Times New Roman"/>
          <w:sz w:val="24"/>
          <w:szCs w:val="24"/>
          <w:vertAlign w:val="subscript"/>
        </w:rPr>
        <w:t>i</w:t>
      </w:r>
      <w:r w:rsidRPr="0086144F">
        <w:rPr>
          <w:rFonts w:ascii="Times New Roman" w:hAnsi="Times New Roman" w:cs="Times New Roman"/>
          <w:sz w:val="24"/>
          <w:szCs w:val="24"/>
        </w:rPr>
        <w:t xml:space="preserve"> - фактическое значение i-й характеристики;</w:t>
      </w:r>
    </w:p>
    <w:p w:rsidR="007570C4" w:rsidRPr="0086144F" w:rsidRDefault="007570C4" w:rsidP="007570C4">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P</w:t>
      </w:r>
      <w:r w:rsidRPr="0086144F">
        <w:rPr>
          <w:rFonts w:ascii="Times New Roman" w:hAnsi="Times New Roman" w:cs="Times New Roman"/>
          <w:sz w:val="24"/>
          <w:szCs w:val="24"/>
          <w:vertAlign w:val="subscript"/>
        </w:rPr>
        <w:t>i</w:t>
      </w:r>
      <w:r w:rsidRPr="0086144F">
        <w:rPr>
          <w:rFonts w:ascii="Times New Roman" w:hAnsi="Times New Roman" w:cs="Times New Roman"/>
          <w:sz w:val="24"/>
          <w:szCs w:val="24"/>
        </w:rPr>
        <w:t xml:space="preserve"> - плановое значение i-й характеристики согласно соглашению;</w:t>
      </w:r>
    </w:p>
    <w:p w:rsidR="007570C4" w:rsidRPr="0086144F" w:rsidRDefault="007570C4" w:rsidP="007570C4">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V - размер субсидии, предоставленной получателю субсидии.</w:t>
      </w:r>
    </w:p>
    <w:p w:rsidR="007570C4" w:rsidRDefault="007570C4" w:rsidP="007570C4">
      <w:pPr>
        <w:pStyle w:val="ConsPlusNormal"/>
        <w:ind w:firstLine="540"/>
        <w:jc w:val="both"/>
        <w:rPr>
          <w:rFonts w:ascii="Times New Roman" w:hAnsi="Times New Roman" w:cs="Times New Roman"/>
          <w:sz w:val="24"/>
          <w:szCs w:val="24"/>
        </w:rPr>
      </w:pPr>
    </w:p>
    <w:p w:rsidR="0086144F" w:rsidRDefault="007570C4" w:rsidP="007570C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w:t>
      </w:r>
      <w:r w:rsidR="00DD0CF8">
        <w:rPr>
          <w:rFonts w:ascii="Times New Roman" w:hAnsi="Times New Roman" w:cs="Times New Roman"/>
          <w:sz w:val="24"/>
          <w:szCs w:val="24"/>
        </w:rPr>
        <w:t xml:space="preserve">если возврату подлежит полная </w:t>
      </w:r>
      <w:r>
        <w:rPr>
          <w:rFonts w:ascii="Times New Roman" w:hAnsi="Times New Roman" w:cs="Times New Roman"/>
          <w:sz w:val="24"/>
          <w:szCs w:val="24"/>
        </w:rPr>
        <w:t>сумм</w:t>
      </w:r>
      <w:r w:rsidR="00DD0CF8">
        <w:rPr>
          <w:rFonts w:ascii="Times New Roman" w:hAnsi="Times New Roman" w:cs="Times New Roman"/>
          <w:sz w:val="24"/>
          <w:szCs w:val="24"/>
        </w:rPr>
        <w:t>а</w:t>
      </w:r>
      <w:r>
        <w:rPr>
          <w:rFonts w:ascii="Times New Roman" w:hAnsi="Times New Roman" w:cs="Times New Roman"/>
          <w:sz w:val="24"/>
          <w:szCs w:val="24"/>
        </w:rPr>
        <w:t xml:space="preserve"> субсидии</w:t>
      </w:r>
      <w:r w:rsidR="00DD0CF8">
        <w:rPr>
          <w:rFonts w:ascii="Times New Roman" w:hAnsi="Times New Roman" w:cs="Times New Roman"/>
          <w:sz w:val="24"/>
          <w:szCs w:val="24"/>
        </w:rPr>
        <w:t>,</w:t>
      </w:r>
      <w:r>
        <w:rPr>
          <w:rFonts w:ascii="Times New Roman" w:hAnsi="Times New Roman" w:cs="Times New Roman"/>
          <w:sz w:val="24"/>
          <w:szCs w:val="24"/>
        </w:rPr>
        <w:t xml:space="preserve"> Комитет </w:t>
      </w:r>
      <w:r w:rsidR="0086144F" w:rsidRPr="0086144F">
        <w:rPr>
          <w:rFonts w:ascii="Times New Roman" w:hAnsi="Times New Roman" w:cs="Times New Roman"/>
          <w:sz w:val="24"/>
          <w:szCs w:val="24"/>
        </w:rPr>
        <w:t>принимает решение о расторжении соглашения в одностороннем порядке и возврате в бюджет Санкт-Петербурга субсидии, полученной получателем субсидии (средств), в форме распоряжения и направляет копию указанного распоряжения получателю субсидии и(или) контрагенту и в КГФК вместе с информацией о расторжении соглашения</w:t>
      </w:r>
      <w:r>
        <w:rPr>
          <w:rFonts w:ascii="Times New Roman" w:hAnsi="Times New Roman" w:cs="Times New Roman"/>
          <w:sz w:val="24"/>
          <w:szCs w:val="24"/>
        </w:rPr>
        <w:t>.</w:t>
      </w:r>
    </w:p>
    <w:p w:rsidR="007570C4" w:rsidRPr="0086144F" w:rsidRDefault="007570C4"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Normal"/>
        <w:ind w:firstLine="540"/>
        <w:jc w:val="both"/>
        <w:rPr>
          <w:rFonts w:ascii="Times New Roman" w:hAnsi="Times New Roman" w:cs="Times New Roman"/>
          <w:sz w:val="24"/>
          <w:szCs w:val="24"/>
        </w:rPr>
      </w:pPr>
      <w:bookmarkStart w:id="33" w:name="P341"/>
      <w:bookmarkEnd w:id="33"/>
      <w:r w:rsidRPr="0086144F">
        <w:rPr>
          <w:rFonts w:ascii="Times New Roman" w:hAnsi="Times New Roman" w:cs="Times New Roman"/>
          <w:sz w:val="24"/>
          <w:szCs w:val="24"/>
        </w:rPr>
        <w:t>7.5. Получатель субсидий и(или) контрагент обязаны осуществить возврат субсидии и(или) средств в бюджет Санкт-Петербурга в течение семи рабочих дней со дня получения требования, указанн</w:t>
      </w:r>
      <w:r w:rsidR="00D51BE4">
        <w:rPr>
          <w:rFonts w:ascii="Times New Roman" w:hAnsi="Times New Roman" w:cs="Times New Roman"/>
          <w:sz w:val="24"/>
          <w:szCs w:val="24"/>
        </w:rPr>
        <w:t>ого</w:t>
      </w:r>
      <w:r w:rsidRPr="0086144F">
        <w:rPr>
          <w:rFonts w:ascii="Times New Roman" w:hAnsi="Times New Roman" w:cs="Times New Roman"/>
          <w:sz w:val="24"/>
          <w:szCs w:val="24"/>
        </w:rPr>
        <w:t xml:space="preserve"> в </w:t>
      </w:r>
      <w:hyperlink w:anchor="P328">
        <w:r w:rsidRPr="009C7704">
          <w:rPr>
            <w:rFonts w:ascii="Times New Roman" w:hAnsi="Times New Roman" w:cs="Times New Roman"/>
            <w:sz w:val="24"/>
            <w:szCs w:val="24"/>
          </w:rPr>
          <w:t>пункте 7.4</w:t>
        </w:r>
      </w:hyperlink>
      <w:r w:rsidRPr="0086144F">
        <w:rPr>
          <w:rFonts w:ascii="Times New Roman" w:hAnsi="Times New Roman" w:cs="Times New Roman"/>
          <w:sz w:val="24"/>
          <w:szCs w:val="24"/>
        </w:rPr>
        <w:t xml:space="preserve"> настоящего Порядка.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7.6. В случае нарушения сроков представления отчетности, а также сроков возврата субсидии в бюджет Санкт-Петербурга получатель субсидии выплачивает Комитету пени в размере 0,1 процента от суммы субсидии за каждый день просрочки.</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34" w:name="P343"/>
      <w:bookmarkEnd w:id="34"/>
      <w:r w:rsidRPr="0086144F">
        <w:rPr>
          <w:rFonts w:ascii="Times New Roman" w:hAnsi="Times New Roman" w:cs="Times New Roman"/>
          <w:sz w:val="24"/>
          <w:szCs w:val="24"/>
        </w:rPr>
        <w:t>7.7. В случае недостижения в установленные соглашением сроки значения результата получатель субсидий выплачивает Комитету пени в размере одной трехсотшестидесятой ключевой ставки Центрального банка Российской Федерации, действующей на дату начала начисления пеней, от суммы субсидии, подлежащей возврату, за каждый день просрочки (с первого дня, следующего за плановой датой достижения результата до дня возврата субсидии (части субсидии) в бюджет Санкт-Петербурга).</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35" w:name="P344"/>
      <w:bookmarkEnd w:id="35"/>
      <w:r w:rsidRPr="0086144F">
        <w:rPr>
          <w:rFonts w:ascii="Times New Roman" w:hAnsi="Times New Roman" w:cs="Times New Roman"/>
          <w:sz w:val="24"/>
          <w:szCs w:val="24"/>
        </w:rPr>
        <w:t xml:space="preserve">7.8. Не использованный в отчетном финансовом году остаток субсидии подлежит возврату получателем субсидии в бюджет Санкт-Петербурга в срок, установленный Комитетом, за исключением случая, установленного в </w:t>
      </w:r>
      <w:hyperlink w:anchor="P345">
        <w:r w:rsidRPr="009C7704">
          <w:rPr>
            <w:rFonts w:ascii="Times New Roman" w:hAnsi="Times New Roman" w:cs="Times New Roman"/>
            <w:sz w:val="24"/>
            <w:szCs w:val="24"/>
          </w:rPr>
          <w:t>абзаце втором</w:t>
        </w:r>
      </w:hyperlink>
      <w:r w:rsidRPr="0086144F">
        <w:rPr>
          <w:rFonts w:ascii="Times New Roman" w:hAnsi="Times New Roman" w:cs="Times New Roman"/>
          <w:sz w:val="24"/>
          <w:szCs w:val="24"/>
        </w:rPr>
        <w:t xml:space="preserve"> настоящего пункта.</w:t>
      </w:r>
    </w:p>
    <w:p w:rsidR="0086144F" w:rsidRPr="0086144F" w:rsidRDefault="0086144F" w:rsidP="0086144F">
      <w:pPr>
        <w:pStyle w:val="ConsPlusNormal"/>
        <w:spacing w:before="220"/>
        <w:ind w:firstLine="540"/>
        <w:jc w:val="both"/>
        <w:rPr>
          <w:rFonts w:ascii="Times New Roman" w:hAnsi="Times New Roman" w:cs="Times New Roman"/>
          <w:sz w:val="24"/>
          <w:szCs w:val="24"/>
        </w:rPr>
      </w:pPr>
      <w:bookmarkStart w:id="36" w:name="P345"/>
      <w:bookmarkEnd w:id="36"/>
      <w:r w:rsidRPr="0086144F">
        <w:rPr>
          <w:rFonts w:ascii="Times New Roman" w:hAnsi="Times New Roman" w:cs="Times New Roman"/>
          <w:sz w:val="24"/>
          <w:szCs w:val="24"/>
        </w:rPr>
        <w:t xml:space="preserve">Решение о возможности осуществления расходов, источником финансового обеспечения которых является не использованный в отчетном финансовом году остаток субсидии, принимает Комитет по согласованию с Комитетом финансов Санкт-Петербурга в соответствии с </w:t>
      </w:r>
      <w:hyperlink r:id="rId43">
        <w:r w:rsidRPr="009C7704">
          <w:rPr>
            <w:rFonts w:ascii="Times New Roman" w:hAnsi="Times New Roman" w:cs="Times New Roman"/>
            <w:sz w:val="24"/>
            <w:szCs w:val="24"/>
          </w:rPr>
          <w:t>порядком</w:t>
        </w:r>
      </w:hyperlink>
      <w:r w:rsidRPr="0086144F">
        <w:rPr>
          <w:rFonts w:ascii="Times New Roman" w:hAnsi="Times New Roman" w:cs="Times New Roman"/>
          <w:sz w:val="24"/>
          <w:szCs w:val="24"/>
        </w:rPr>
        <w:t>, установленным Правительств</w:t>
      </w:r>
      <w:r w:rsidR="00833ED8">
        <w:rPr>
          <w:rFonts w:ascii="Times New Roman" w:hAnsi="Times New Roman" w:cs="Times New Roman"/>
          <w:sz w:val="24"/>
          <w:szCs w:val="24"/>
        </w:rPr>
        <w:t>ом</w:t>
      </w:r>
      <w:r w:rsidRPr="0086144F">
        <w:rPr>
          <w:rFonts w:ascii="Times New Roman" w:hAnsi="Times New Roman" w:cs="Times New Roman"/>
          <w:sz w:val="24"/>
          <w:szCs w:val="24"/>
        </w:rPr>
        <w:t xml:space="preserve"> Санкт-Петербурга.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Возврат неиспользованного остатка субсидии осуществляется получателем субсидии в бюджет Санкт-Петербурга по коду бюджетной классификации и в срок, которые указаны в уведомлении о возврате субсидий, направленном Комитетом в адрес получателя субсидий.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7.9. Проверки органами государственного финансового контроля осуществляются в соответствии со </w:t>
      </w:r>
      <w:hyperlink r:id="rId44">
        <w:r w:rsidRPr="009C7704">
          <w:rPr>
            <w:rFonts w:ascii="Times New Roman" w:hAnsi="Times New Roman" w:cs="Times New Roman"/>
            <w:sz w:val="24"/>
            <w:szCs w:val="24"/>
          </w:rPr>
          <w:t>статьями 268.1</w:t>
        </w:r>
      </w:hyperlink>
      <w:r w:rsidRPr="0086144F">
        <w:rPr>
          <w:rFonts w:ascii="Times New Roman" w:hAnsi="Times New Roman" w:cs="Times New Roman"/>
          <w:sz w:val="24"/>
          <w:szCs w:val="24"/>
        </w:rPr>
        <w:t xml:space="preserve"> и </w:t>
      </w:r>
      <w:hyperlink r:id="rId45">
        <w:r w:rsidRPr="009C7704">
          <w:rPr>
            <w:rFonts w:ascii="Times New Roman" w:hAnsi="Times New Roman" w:cs="Times New Roman"/>
            <w:sz w:val="24"/>
            <w:szCs w:val="24"/>
          </w:rPr>
          <w:t>269.2</w:t>
        </w:r>
      </w:hyperlink>
      <w:r w:rsidRPr="0086144F">
        <w:rPr>
          <w:rFonts w:ascii="Times New Roman" w:hAnsi="Times New Roman" w:cs="Times New Roman"/>
          <w:sz w:val="24"/>
          <w:szCs w:val="24"/>
        </w:rPr>
        <w:t xml:space="preserve"> Бюджетного кодекса Российской Федерации.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7.10. В случае если средства субсидий (средства) не возвращены в бюджет Санкт-Петербурга получателем субсидий и(или) контрагентами в установленные в </w:t>
      </w:r>
      <w:hyperlink w:anchor="P341">
        <w:r w:rsidRPr="009C7704">
          <w:rPr>
            <w:rFonts w:ascii="Times New Roman" w:hAnsi="Times New Roman" w:cs="Times New Roman"/>
            <w:sz w:val="24"/>
            <w:szCs w:val="24"/>
          </w:rPr>
          <w:t>пунктах 7.5</w:t>
        </w:r>
      </w:hyperlink>
      <w:r w:rsidRPr="0086144F">
        <w:rPr>
          <w:rFonts w:ascii="Times New Roman" w:hAnsi="Times New Roman" w:cs="Times New Roman"/>
          <w:sz w:val="24"/>
          <w:szCs w:val="24"/>
        </w:rPr>
        <w:t xml:space="preserve"> и </w:t>
      </w:r>
      <w:hyperlink w:anchor="P344">
        <w:r w:rsidRPr="009C7704">
          <w:rPr>
            <w:rFonts w:ascii="Times New Roman" w:hAnsi="Times New Roman" w:cs="Times New Roman"/>
            <w:sz w:val="24"/>
            <w:szCs w:val="24"/>
          </w:rPr>
          <w:t>7.8</w:t>
        </w:r>
      </w:hyperlink>
      <w:r w:rsidRPr="0086144F">
        <w:rPr>
          <w:rFonts w:ascii="Times New Roman" w:hAnsi="Times New Roman" w:cs="Times New Roman"/>
          <w:sz w:val="24"/>
          <w:szCs w:val="24"/>
        </w:rPr>
        <w:t xml:space="preserve"> настоящего Порядка сроки, Комитет в течение 15 рабочих дней со дня истечения сроков, установленных в </w:t>
      </w:r>
      <w:hyperlink w:anchor="P341">
        <w:r w:rsidRPr="009C7704">
          <w:rPr>
            <w:rFonts w:ascii="Times New Roman" w:hAnsi="Times New Roman" w:cs="Times New Roman"/>
            <w:sz w:val="24"/>
            <w:szCs w:val="24"/>
          </w:rPr>
          <w:t>пунктах 7.5</w:t>
        </w:r>
      </w:hyperlink>
      <w:r w:rsidRPr="0086144F">
        <w:rPr>
          <w:rFonts w:ascii="Times New Roman" w:hAnsi="Times New Roman" w:cs="Times New Roman"/>
          <w:sz w:val="24"/>
          <w:szCs w:val="24"/>
        </w:rPr>
        <w:t xml:space="preserve"> и </w:t>
      </w:r>
      <w:hyperlink w:anchor="P344">
        <w:r w:rsidRPr="009C7704">
          <w:rPr>
            <w:rFonts w:ascii="Times New Roman" w:hAnsi="Times New Roman" w:cs="Times New Roman"/>
            <w:sz w:val="24"/>
            <w:szCs w:val="24"/>
          </w:rPr>
          <w:t>7.8</w:t>
        </w:r>
      </w:hyperlink>
      <w:r w:rsidRPr="0086144F">
        <w:rPr>
          <w:rFonts w:ascii="Times New Roman" w:hAnsi="Times New Roman" w:cs="Times New Roman"/>
          <w:sz w:val="24"/>
          <w:szCs w:val="24"/>
        </w:rPr>
        <w:t xml:space="preserve"> настоящего Порядка, направляет в суд исковое заявление о возврате субсидий (средств) в бюджет Санкт-Петербурга.</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7.11. Мониторинг достижения результата исходя из достижения значения результата, определенного соглашением, и событий, отражающих факт завершения соответствующего мероприятия по получению результата (контрольная точка), осуществляется в порядке и по формам, которые установлены Министерством финансов Российской Федерации.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Порядок и сроки проведения Комитетом оценки достижения получателем субсидий значений результата утверждаются Комитетом.</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7.12. В случае если соблюдение условий предоставления субсидий, в том числе исполнение обязательств по достижению значения результата, является невозможным вследствие возникновения обстоятельств непреодолимой силы, требования </w:t>
      </w:r>
      <w:hyperlink w:anchor="P328">
        <w:r w:rsidRPr="009C7704">
          <w:rPr>
            <w:rFonts w:ascii="Times New Roman" w:hAnsi="Times New Roman" w:cs="Times New Roman"/>
            <w:sz w:val="24"/>
            <w:szCs w:val="24"/>
          </w:rPr>
          <w:t>пунктов 7.4</w:t>
        </w:r>
      </w:hyperlink>
      <w:r w:rsidRPr="0086144F">
        <w:rPr>
          <w:rFonts w:ascii="Times New Roman" w:hAnsi="Times New Roman" w:cs="Times New Roman"/>
          <w:sz w:val="24"/>
          <w:szCs w:val="24"/>
        </w:rPr>
        <w:t xml:space="preserve"> - </w:t>
      </w:r>
      <w:hyperlink w:anchor="P343">
        <w:r w:rsidRPr="009C7704">
          <w:rPr>
            <w:rFonts w:ascii="Times New Roman" w:hAnsi="Times New Roman" w:cs="Times New Roman"/>
            <w:sz w:val="24"/>
            <w:szCs w:val="24"/>
          </w:rPr>
          <w:t>7.7</w:t>
        </w:r>
      </w:hyperlink>
      <w:r w:rsidRPr="0086144F">
        <w:rPr>
          <w:rFonts w:ascii="Times New Roman" w:hAnsi="Times New Roman" w:cs="Times New Roman"/>
          <w:sz w:val="24"/>
          <w:szCs w:val="24"/>
        </w:rPr>
        <w:t xml:space="preserve"> настоящего Порядка не применяются.</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Под обстоятельствами непреодолимой силы понимают такие обстоятельства, которые возникли после заключения соглашения в результате непредвиденных и непредотвратимых событий, неподвластных получателю субсидии, включая, но не ограничиваясь: пожар, наводнение, землетрясение, другие стихийные бедствия, запрещение властей, террористический акт - при условии, что эти обстоятельства оказывают воздействие на соблюдение условий предоставления субсидии и подтверждены соответствующими уполномоченными органами.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Получатель субсидии, у которого возникли обстоятельства непреодолимой силы, обязан в течение трех дней письменно информировать Комитет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соблюдения условий предоставления субсидии.</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Примечание.</w:t>
      </w:r>
    </w:p>
    <w:p w:rsidR="0086144F" w:rsidRPr="0086144F" w:rsidRDefault="0086144F" w:rsidP="0086144F">
      <w:pPr>
        <w:pStyle w:val="ConsPlusNormal"/>
        <w:spacing w:before="220"/>
        <w:ind w:firstLine="540"/>
        <w:jc w:val="both"/>
        <w:rPr>
          <w:rFonts w:ascii="Times New Roman" w:hAnsi="Times New Roman" w:cs="Times New Roman"/>
          <w:sz w:val="24"/>
          <w:szCs w:val="24"/>
        </w:rPr>
      </w:pPr>
      <w:r w:rsidRPr="0086144F">
        <w:rPr>
          <w:rFonts w:ascii="Times New Roman" w:hAnsi="Times New Roman" w:cs="Times New Roman"/>
          <w:sz w:val="24"/>
          <w:szCs w:val="24"/>
        </w:rPr>
        <w:t xml:space="preserve">Понятия и термины, используемые в </w:t>
      </w:r>
      <w:hyperlink w:anchor="P371">
        <w:r w:rsidRPr="009C7704">
          <w:rPr>
            <w:rFonts w:ascii="Times New Roman" w:hAnsi="Times New Roman" w:cs="Times New Roman"/>
            <w:sz w:val="24"/>
            <w:szCs w:val="24"/>
          </w:rPr>
          <w:t>приложениях</w:t>
        </w:r>
      </w:hyperlink>
      <w:r w:rsidRPr="0086144F">
        <w:rPr>
          <w:rFonts w:ascii="Times New Roman" w:hAnsi="Times New Roman" w:cs="Times New Roman"/>
          <w:sz w:val="24"/>
          <w:szCs w:val="24"/>
        </w:rPr>
        <w:t xml:space="preserve"> к настоящему Порядку, используются в значениях, установленных настоящим Порядком.</w:t>
      </w:r>
    </w:p>
    <w:p w:rsidR="0086144F" w:rsidRPr="0086144F" w:rsidRDefault="0086144F" w:rsidP="0086144F">
      <w:pPr>
        <w:pStyle w:val="ConsPlusNormal"/>
        <w:rPr>
          <w:rFonts w:ascii="Times New Roman" w:hAnsi="Times New Roman" w:cs="Times New Roman"/>
          <w:sz w:val="24"/>
          <w:szCs w:val="24"/>
        </w:rPr>
      </w:pPr>
    </w:p>
    <w:p w:rsidR="0086144F" w:rsidRPr="0086144F" w:rsidRDefault="0086144F" w:rsidP="0086144F">
      <w:pPr>
        <w:pStyle w:val="ConsPlusNormal"/>
        <w:rPr>
          <w:rFonts w:ascii="Times New Roman" w:hAnsi="Times New Roman" w:cs="Times New Roman"/>
          <w:sz w:val="24"/>
          <w:szCs w:val="24"/>
        </w:rPr>
      </w:pPr>
    </w:p>
    <w:p w:rsidR="0086144F" w:rsidRPr="0086144F" w:rsidRDefault="0086144F" w:rsidP="0086144F">
      <w:pPr>
        <w:pStyle w:val="ConsPlusNormal"/>
        <w:rPr>
          <w:rFonts w:ascii="Times New Roman" w:hAnsi="Times New Roman" w:cs="Times New Roman"/>
          <w:sz w:val="24"/>
          <w:szCs w:val="24"/>
        </w:rPr>
      </w:pPr>
    </w:p>
    <w:p w:rsidR="0086144F" w:rsidRPr="0086144F" w:rsidRDefault="0086144F" w:rsidP="0086144F">
      <w:pPr>
        <w:pStyle w:val="ConsPlusNormal"/>
        <w:rPr>
          <w:rFonts w:ascii="Times New Roman" w:hAnsi="Times New Roman" w:cs="Times New Roman"/>
          <w:sz w:val="24"/>
          <w:szCs w:val="24"/>
        </w:rPr>
      </w:pPr>
    </w:p>
    <w:p w:rsidR="009C7704" w:rsidRDefault="009C7704">
      <w:pPr>
        <w:spacing w:after="0" w:line="240" w:lineRule="auto"/>
        <w:rPr>
          <w:rFonts w:ascii="Times New Roman" w:eastAsia="Calibri" w:hAnsi="Times New Roman"/>
          <w:sz w:val="24"/>
          <w:szCs w:val="24"/>
          <w:lang w:eastAsia="ru-RU"/>
        </w:rPr>
      </w:pPr>
      <w:r>
        <w:rPr>
          <w:rFonts w:ascii="Times New Roman" w:hAnsi="Times New Roman"/>
          <w:sz w:val="24"/>
          <w:szCs w:val="24"/>
        </w:rPr>
        <w:br w:type="page"/>
      </w:r>
    </w:p>
    <w:p w:rsidR="0086144F" w:rsidRPr="0086144F" w:rsidRDefault="0086144F" w:rsidP="0086144F">
      <w:pPr>
        <w:pStyle w:val="ConsPlusNormal"/>
        <w:rPr>
          <w:rFonts w:ascii="Times New Roman" w:hAnsi="Times New Roman" w:cs="Times New Roman"/>
          <w:sz w:val="24"/>
          <w:szCs w:val="24"/>
        </w:rPr>
      </w:pPr>
    </w:p>
    <w:p w:rsidR="0086144F" w:rsidRPr="0086144F" w:rsidRDefault="0086144F" w:rsidP="0086144F">
      <w:pPr>
        <w:pStyle w:val="ConsPlusNormal"/>
        <w:jc w:val="right"/>
        <w:outlineLvl w:val="1"/>
        <w:rPr>
          <w:rFonts w:ascii="Times New Roman" w:hAnsi="Times New Roman" w:cs="Times New Roman"/>
          <w:sz w:val="24"/>
          <w:szCs w:val="24"/>
        </w:rPr>
      </w:pPr>
      <w:r w:rsidRPr="0086144F">
        <w:rPr>
          <w:rFonts w:ascii="Times New Roman" w:hAnsi="Times New Roman" w:cs="Times New Roman"/>
          <w:sz w:val="24"/>
          <w:szCs w:val="24"/>
        </w:rPr>
        <w:t xml:space="preserve">Приложение </w:t>
      </w:r>
      <w:r w:rsidR="009C7704">
        <w:rPr>
          <w:rFonts w:ascii="Times New Roman" w:hAnsi="Times New Roman" w:cs="Times New Roman"/>
          <w:sz w:val="24"/>
          <w:szCs w:val="24"/>
        </w:rPr>
        <w:t>№</w:t>
      </w:r>
      <w:r w:rsidRPr="0086144F">
        <w:rPr>
          <w:rFonts w:ascii="Times New Roman" w:hAnsi="Times New Roman" w:cs="Times New Roman"/>
          <w:sz w:val="24"/>
          <w:szCs w:val="24"/>
        </w:rPr>
        <w:t xml:space="preserve"> 1</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к Порядку предоставления в 202</w:t>
      </w:r>
      <w:r w:rsidR="009C7704">
        <w:rPr>
          <w:rFonts w:ascii="Times New Roman" w:hAnsi="Times New Roman" w:cs="Times New Roman"/>
          <w:sz w:val="24"/>
          <w:szCs w:val="24"/>
        </w:rPr>
        <w:t>6</w:t>
      </w:r>
      <w:r w:rsidRPr="0086144F">
        <w:rPr>
          <w:rFonts w:ascii="Times New Roman" w:hAnsi="Times New Roman" w:cs="Times New Roman"/>
          <w:sz w:val="24"/>
          <w:szCs w:val="24"/>
        </w:rPr>
        <w:t xml:space="preserve"> году</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субсидий в целях финансового обеспечения</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затрат социально ориентированным</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некоммерческим организациям в рамках</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реализации мероприятий государственной</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программы Санкт-Петербурга</w:t>
      </w:r>
    </w:p>
    <w:p w:rsidR="0086144F" w:rsidRPr="0086144F" w:rsidRDefault="009C7704" w:rsidP="0086144F">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86144F" w:rsidRPr="0086144F">
        <w:rPr>
          <w:rFonts w:ascii="Times New Roman" w:hAnsi="Times New Roman" w:cs="Times New Roman"/>
          <w:sz w:val="24"/>
          <w:szCs w:val="24"/>
        </w:rPr>
        <w:t>Развитие сферы культуры в Санкт-Петербурге</w:t>
      </w:r>
      <w:r>
        <w:rPr>
          <w:rFonts w:ascii="Times New Roman" w:hAnsi="Times New Roman" w:cs="Times New Roman"/>
          <w:sz w:val="24"/>
          <w:szCs w:val="24"/>
        </w:rPr>
        <w:t>»</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jc w:val="center"/>
        <w:rPr>
          <w:rFonts w:ascii="Times New Roman" w:hAnsi="Times New Roman" w:cs="Times New Roman"/>
          <w:sz w:val="24"/>
          <w:szCs w:val="24"/>
        </w:rPr>
      </w:pPr>
      <w:bookmarkStart w:id="37" w:name="P371"/>
      <w:bookmarkEnd w:id="37"/>
      <w:r w:rsidRPr="0086144F">
        <w:rPr>
          <w:rFonts w:ascii="Times New Roman" w:hAnsi="Times New Roman" w:cs="Times New Roman"/>
          <w:sz w:val="24"/>
          <w:szCs w:val="24"/>
        </w:rPr>
        <w:t>КРИТЕРИИ ОЦЕНКИ ЗАЯВОК</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ind w:firstLine="540"/>
        <w:jc w:val="both"/>
        <w:outlineLvl w:val="2"/>
        <w:rPr>
          <w:rFonts w:ascii="Times New Roman" w:hAnsi="Times New Roman" w:cs="Times New Roman"/>
          <w:sz w:val="24"/>
          <w:szCs w:val="24"/>
        </w:rPr>
      </w:pPr>
      <w:r w:rsidRPr="0086144F">
        <w:rPr>
          <w:rFonts w:ascii="Times New Roman" w:hAnsi="Times New Roman" w:cs="Times New Roman"/>
          <w:sz w:val="24"/>
          <w:szCs w:val="24"/>
        </w:rPr>
        <w:t>1. Для издательского проекта</w:t>
      </w:r>
    </w:p>
    <w:p w:rsidR="0086144F" w:rsidRPr="0086144F" w:rsidRDefault="0086144F" w:rsidP="0086144F">
      <w:pPr>
        <w:pStyle w:val="ConsPlusNormal"/>
        <w:ind w:firstLine="540"/>
        <w:jc w:val="both"/>
        <w:rPr>
          <w:rFonts w:ascii="Times New Roman" w:hAnsi="Times New Roman" w:cs="Times New Roman"/>
          <w:sz w:val="24"/>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5443"/>
        <w:gridCol w:w="1587"/>
        <w:gridCol w:w="1531"/>
      </w:tblGrid>
      <w:tr w:rsidR="0086144F" w:rsidRPr="0086144F" w:rsidTr="009C7704">
        <w:tc>
          <w:tcPr>
            <w:tcW w:w="704" w:type="dxa"/>
          </w:tcPr>
          <w:p w:rsidR="0086144F" w:rsidRPr="0086144F" w:rsidRDefault="0086144F" w:rsidP="009C7704">
            <w:pPr>
              <w:pStyle w:val="ConsPlusNormal"/>
              <w:ind w:right="-137" w:firstLine="0"/>
              <w:jc w:val="center"/>
              <w:rPr>
                <w:rFonts w:ascii="Times New Roman" w:hAnsi="Times New Roman" w:cs="Times New Roman"/>
                <w:sz w:val="24"/>
                <w:szCs w:val="24"/>
              </w:rPr>
            </w:pPr>
            <w:r w:rsidRPr="0086144F">
              <w:rPr>
                <w:rFonts w:ascii="Times New Roman" w:hAnsi="Times New Roman" w:cs="Times New Roman"/>
                <w:sz w:val="24"/>
                <w:szCs w:val="24"/>
              </w:rPr>
              <w:t>N п/п</w:t>
            </w:r>
          </w:p>
        </w:tc>
        <w:tc>
          <w:tcPr>
            <w:tcW w:w="5443" w:type="dxa"/>
          </w:tcPr>
          <w:p w:rsidR="0086144F" w:rsidRPr="0086144F" w:rsidRDefault="0086144F" w:rsidP="009C7704">
            <w:pPr>
              <w:pStyle w:val="ConsPlusNormal"/>
              <w:ind w:hanging="9"/>
              <w:jc w:val="center"/>
              <w:rPr>
                <w:rFonts w:ascii="Times New Roman" w:hAnsi="Times New Roman" w:cs="Times New Roman"/>
                <w:sz w:val="24"/>
                <w:szCs w:val="24"/>
              </w:rPr>
            </w:pPr>
            <w:r w:rsidRPr="0086144F">
              <w:rPr>
                <w:rFonts w:ascii="Times New Roman" w:hAnsi="Times New Roman" w:cs="Times New Roman"/>
                <w:sz w:val="24"/>
                <w:szCs w:val="24"/>
              </w:rPr>
              <w:t>Наименование критерия</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Сокращенное наименование критерия</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Весовое значение критерия, %</w:t>
            </w:r>
          </w:p>
        </w:tc>
      </w:tr>
      <w:tr w:rsidR="0086144F" w:rsidRPr="0086144F" w:rsidTr="009C7704">
        <w:tc>
          <w:tcPr>
            <w:tcW w:w="704" w:type="dxa"/>
          </w:tcPr>
          <w:p w:rsidR="0086144F" w:rsidRPr="0086144F" w:rsidRDefault="0086144F" w:rsidP="009C7704">
            <w:pPr>
              <w:pStyle w:val="ConsPlusNormal"/>
              <w:ind w:right="-137" w:firstLine="0"/>
              <w:jc w:val="center"/>
              <w:rPr>
                <w:rFonts w:ascii="Times New Roman" w:hAnsi="Times New Roman" w:cs="Times New Roman"/>
                <w:sz w:val="24"/>
                <w:szCs w:val="24"/>
              </w:rPr>
            </w:pPr>
            <w:r w:rsidRPr="0086144F">
              <w:rPr>
                <w:rFonts w:ascii="Times New Roman" w:hAnsi="Times New Roman" w:cs="Times New Roman"/>
                <w:sz w:val="24"/>
                <w:szCs w:val="24"/>
              </w:rPr>
              <w:t>1</w:t>
            </w:r>
          </w:p>
        </w:tc>
        <w:tc>
          <w:tcPr>
            <w:tcW w:w="5443" w:type="dxa"/>
          </w:tcPr>
          <w:p w:rsidR="0086144F" w:rsidRPr="0086144F" w:rsidRDefault="0086144F" w:rsidP="009C7704">
            <w:pPr>
              <w:pStyle w:val="ConsPlusNormal"/>
              <w:ind w:hanging="9"/>
              <w:jc w:val="center"/>
              <w:rPr>
                <w:rFonts w:ascii="Times New Roman" w:hAnsi="Times New Roman" w:cs="Times New Roman"/>
                <w:sz w:val="24"/>
                <w:szCs w:val="24"/>
              </w:rPr>
            </w:pPr>
            <w:r w:rsidRPr="0086144F">
              <w:rPr>
                <w:rFonts w:ascii="Times New Roman" w:hAnsi="Times New Roman" w:cs="Times New Roman"/>
                <w:sz w:val="24"/>
                <w:szCs w:val="24"/>
              </w:rPr>
              <w:t>2</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3</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4</w:t>
            </w:r>
          </w:p>
        </w:tc>
      </w:tr>
      <w:tr w:rsidR="0086144F" w:rsidRPr="0086144F" w:rsidTr="009C7704">
        <w:tc>
          <w:tcPr>
            <w:tcW w:w="704" w:type="dxa"/>
          </w:tcPr>
          <w:p w:rsidR="0086144F" w:rsidRPr="0086144F" w:rsidRDefault="0086144F" w:rsidP="009C7704">
            <w:pPr>
              <w:pStyle w:val="ConsPlusNormal"/>
              <w:ind w:right="-137" w:firstLine="0"/>
              <w:jc w:val="center"/>
              <w:rPr>
                <w:rFonts w:ascii="Times New Roman" w:hAnsi="Times New Roman" w:cs="Times New Roman"/>
                <w:sz w:val="24"/>
                <w:szCs w:val="24"/>
              </w:rPr>
            </w:pPr>
            <w:r w:rsidRPr="0086144F">
              <w:rPr>
                <w:rFonts w:ascii="Times New Roman" w:hAnsi="Times New Roman" w:cs="Times New Roman"/>
                <w:sz w:val="24"/>
                <w:szCs w:val="24"/>
              </w:rPr>
              <w:t>1</w:t>
            </w:r>
          </w:p>
        </w:tc>
        <w:tc>
          <w:tcPr>
            <w:tcW w:w="5443" w:type="dxa"/>
          </w:tcPr>
          <w:p w:rsidR="0086144F" w:rsidRPr="0086144F" w:rsidRDefault="0086144F" w:rsidP="009C7704">
            <w:pPr>
              <w:pStyle w:val="ConsPlusNormal"/>
              <w:ind w:hanging="9"/>
              <w:rPr>
                <w:rFonts w:ascii="Times New Roman" w:hAnsi="Times New Roman" w:cs="Times New Roman"/>
                <w:sz w:val="24"/>
                <w:szCs w:val="24"/>
              </w:rPr>
            </w:pPr>
            <w:r w:rsidRPr="0086144F">
              <w:rPr>
                <w:rFonts w:ascii="Times New Roman" w:hAnsi="Times New Roman" w:cs="Times New Roman"/>
                <w:sz w:val="24"/>
                <w:szCs w:val="24"/>
              </w:rPr>
              <w:t>Соответствие приоритетным направлениям: ежегодно утверждаемые Комитетом темы издательских проектов, соответствующие юбилейным датам истории и культуры Российской Федерации и Санкт-Петербурга</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К1</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20</w:t>
            </w:r>
          </w:p>
        </w:tc>
      </w:tr>
      <w:tr w:rsidR="0086144F" w:rsidRPr="0086144F" w:rsidTr="009C7704">
        <w:tc>
          <w:tcPr>
            <w:tcW w:w="704" w:type="dxa"/>
          </w:tcPr>
          <w:p w:rsidR="0086144F" w:rsidRPr="0086144F" w:rsidRDefault="0086144F" w:rsidP="009C7704">
            <w:pPr>
              <w:pStyle w:val="ConsPlusNormal"/>
              <w:ind w:right="-137" w:firstLine="0"/>
              <w:jc w:val="center"/>
              <w:rPr>
                <w:rFonts w:ascii="Times New Roman" w:hAnsi="Times New Roman" w:cs="Times New Roman"/>
                <w:sz w:val="24"/>
                <w:szCs w:val="24"/>
              </w:rPr>
            </w:pPr>
            <w:r w:rsidRPr="0086144F">
              <w:rPr>
                <w:rFonts w:ascii="Times New Roman" w:hAnsi="Times New Roman" w:cs="Times New Roman"/>
                <w:sz w:val="24"/>
                <w:szCs w:val="24"/>
              </w:rPr>
              <w:t>2</w:t>
            </w:r>
          </w:p>
        </w:tc>
        <w:tc>
          <w:tcPr>
            <w:tcW w:w="5443" w:type="dxa"/>
          </w:tcPr>
          <w:p w:rsidR="0086144F" w:rsidRPr="0086144F" w:rsidRDefault="0086144F" w:rsidP="009C7704">
            <w:pPr>
              <w:pStyle w:val="ConsPlusNormal"/>
              <w:ind w:hanging="9"/>
              <w:rPr>
                <w:rFonts w:ascii="Times New Roman" w:hAnsi="Times New Roman" w:cs="Times New Roman"/>
                <w:sz w:val="24"/>
                <w:szCs w:val="24"/>
              </w:rPr>
            </w:pPr>
            <w:r w:rsidRPr="0086144F">
              <w:rPr>
                <w:rFonts w:ascii="Times New Roman" w:hAnsi="Times New Roman" w:cs="Times New Roman"/>
                <w:sz w:val="24"/>
                <w:szCs w:val="24"/>
              </w:rPr>
              <w:t>Новизна: впервые предлагаемые для публикации издательские проекты</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К2</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10</w:t>
            </w:r>
          </w:p>
        </w:tc>
      </w:tr>
      <w:tr w:rsidR="0086144F" w:rsidRPr="0086144F" w:rsidTr="009C7704">
        <w:tc>
          <w:tcPr>
            <w:tcW w:w="704" w:type="dxa"/>
          </w:tcPr>
          <w:p w:rsidR="0086144F" w:rsidRPr="0086144F" w:rsidRDefault="0086144F" w:rsidP="009C7704">
            <w:pPr>
              <w:pStyle w:val="ConsPlusNormal"/>
              <w:ind w:right="-137" w:firstLine="0"/>
              <w:jc w:val="center"/>
              <w:rPr>
                <w:rFonts w:ascii="Times New Roman" w:hAnsi="Times New Roman" w:cs="Times New Roman"/>
                <w:sz w:val="24"/>
                <w:szCs w:val="24"/>
              </w:rPr>
            </w:pPr>
            <w:r w:rsidRPr="0086144F">
              <w:rPr>
                <w:rFonts w:ascii="Times New Roman" w:hAnsi="Times New Roman" w:cs="Times New Roman"/>
                <w:sz w:val="24"/>
                <w:szCs w:val="24"/>
              </w:rPr>
              <w:t>3</w:t>
            </w:r>
          </w:p>
        </w:tc>
        <w:tc>
          <w:tcPr>
            <w:tcW w:w="5443" w:type="dxa"/>
          </w:tcPr>
          <w:p w:rsidR="0086144F" w:rsidRPr="0086144F" w:rsidRDefault="0086144F" w:rsidP="009C7704">
            <w:pPr>
              <w:pStyle w:val="ConsPlusNormal"/>
              <w:ind w:hanging="9"/>
              <w:rPr>
                <w:rFonts w:ascii="Times New Roman" w:hAnsi="Times New Roman" w:cs="Times New Roman"/>
                <w:sz w:val="24"/>
                <w:szCs w:val="24"/>
              </w:rPr>
            </w:pPr>
            <w:r w:rsidRPr="0086144F">
              <w:rPr>
                <w:rFonts w:ascii="Times New Roman" w:hAnsi="Times New Roman" w:cs="Times New Roman"/>
                <w:sz w:val="24"/>
                <w:szCs w:val="24"/>
              </w:rPr>
              <w:t>Соответствие традиционным российским духовно-нравственным ценностям: издательский проект отражает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К3</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20</w:t>
            </w:r>
          </w:p>
        </w:tc>
      </w:tr>
      <w:tr w:rsidR="0086144F" w:rsidRPr="0086144F" w:rsidTr="009C7704">
        <w:tc>
          <w:tcPr>
            <w:tcW w:w="704" w:type="dxa"/>
          </w:tcPr>
          <w:p w:rsidR="0086144F" w:rsidRPr="0086144F" w:rsidRDefault="0086144F" w:rsidP="009C7704">
            <w:pPr>
              <w:pStyle w:val="ConsPlusNormal"/>
              <w:ind w:right="-137" w:firstLine="0"/>
              <w:jc w:val="center"/>
              <w:rPr>
                <w:rFonts w:ascii="Times New Roman" w:hAnsi="Times New Roman" w:cs="Times New Roman"/>
                <w:sz w:val="24"/>
                <w:szCs w:val="24"/>
              </w:rPr>
            </w:pPr>
            <w:r w:rsidRPr="0086144F">
              <w:rPr>
                <w:rFonts w:ascii="Times New Roman" w:hAnsi="Times New Roman" w:cs="Times New Roman"/>
                <w:sz w:val="24"/>
                <w:szCs w:val="24"/>
              </w:rPr>
              <w:t>4</w:t>
            </w:r>
          </w:p>
        </w:tc>
        <w:tc>
          <w:tcPr>
            <w:tcW w:w="5443" w:type="dxa"/>
          </w:tcPr>
          <w:p w:rsidR="0086144F" w:rsidRPr="0086144F" w:rsidRDefault="0086144F" w:rsidP="009C7704">
            <w:pPr>
              <w:pStyle w:val="ConsPlusNormal"/>
              <w:ind w:hanging="9"/>
              <w:rPr>
                <w:rFonts w:ascii="Times New Roman" w:hAnsi="Times New Roman" w:cs="Times New Roman"/>
                <w:sz w:val="24"/>
                <w:szCs w:val="24"/>
              </w:rPr>
            </w:pPr>
            <w:r w:rsidRPr="0086144F">
              <w:rPr>
                <w:rFonts w:ascii="Times New Roman" w:hAnsi="Times New Roman" w:cs="Times New Roman"/>
                <w:sz w:val="24"/>
                <w:szCs w:val="24"/>
              </w:rPr>
              <w:t>Актуальность: степень важности издательского проекта на данный момент и в данной ситуации для решения определенной проблемы, задачи или вопроса, востребованность изучения и решения данной проблемы в обществе, уместность темы издательского проекта для настоящего времени</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К4</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10</w:t>
            </w:r>
          </w:p>
        </w:tc>
      </w:tr>
      <w:tr w:rsidR="0086144F" w:rsidRPr="0086144F" w:rsidTr="009C7704">
        <w:tc>
          <w:tcPr>
            <w:tcW w:w="704" w:type="dxa"/>
          </w:tcPr>
          <w:p w:rsidR="0086144F" w:rsidRPr="0086144F" w:rsidRDefault="0086144F" w:rsidP="009C7704">
            <w:pPr>
              <w:pStyle w:val="ConsPlusNormal"/>
              <w:ind w:right="-137" w:firstLine="0"/>
              <w:jc w:val="center"/>
              <w:rPr>
                <w:rFonts w:ascii="Times New Roman" w:hAnsi="Times New Roman" w:cs="Times New Roman"/>
                <w:sz w:val="24"/>
                <w:szCs w:val="24"/>
              </w:rPr>
            </w:pPr>
            <w:r w:rsidRPr="0086144F">
              <w:rPr>
                <w:rFonts w:ascii="Times New Roman" w:hAnsi="Times New Roman" w:cs="Times New Roman"/>
                <w:sz w:val="24"/>
                <w:szCs w:val="24"/>
              </w:rPr>
              <w:t>5</w:t>
            </w:r>
          </w:p>
        </w:tc>
        <w:tc>
          <w:tcPr>
            <w:tcW w:w="5443" w:type="dxa"/>
          </w:tcPr>
          <w:p w:rsidR="0086144F" w:rsidRPr="0086144F" w:rsidRDefault="0086144F" w:rsidP="009C7704">
            <w:pPr>
              <w:pStyle w:val="ConsPlusNormal"/>
              <w:ind w:hanging="9"/>
              <w:rPr>
                <w:rFonts w:ascii="Times New Roman" w:hAnsi="Times New Roman" w:cs="Times New Roman"/>
                <w:sz w:val="24"/>
                <w:szCs w:val="24"/>
              </w:rPr>
            </w:pPr>
            <w:r w:rsidRPr="0086144F">
              <w:rPr>
                <w:rFonts w:ascii="Times New Roman" w:hAnsi="Times New Roman" w:cs="Times New Roman"/>
                <w:sz w:val="24"/>
                <w:szCs w:val="24"/>
              </w:rPr>
              <w:t>Качество оформления оригинал-макета: соответствие основным правилам верстки и создания оригинал-макетов изданий</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К5</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10</w:t>
            </w:r>
          </w:p>
        </w:tc>
      </w:tr>
      <w:tr w:rsidR="0086144F" w:rsidRPr="0086144F" w:rsidTr="009C7704">
        <w:tc>
          <w:tcPr>
            <w:tcW w:w="704" w:type="dxa"/>
          </w:tcPr>
          <w:p w:rsidR="0086144F" w:rsidRPr="0086144F" w:rsidRDefault="0086144F" w:rsidP="009C7704">
            <w:pPr>
              <w:pStyle w:val="ConsPlusNormal"/>
              <w:ind w:right="-137" w:firstLine="0"/>
              <w:jc w:val="center"/>
              <w:rPr>
                <w:rFonts w:ascii="Times New Roman" w:hAnsi="Times New Roman" w:cs="Times New Roman"/>
                <w:sz w:val="24"/>
                <w:szCs w:val="24"/>
              </w:rPr>
            </w:pPr>
            <w:r w:rsidRPr="0086144F">
              <w:rPr>
                <w:rFonts w:ascii="Times New Roman" w:hAnsi="Times New Roman" w:cs="Times New Roman"/>
                <w:sz w:val="24"/>
                <w:szCs w:val="24"/>
              </w:rPr>
              <w:t>6</w:t>
            </w:r>
          </w:p>
        </w:tc>
        <w:tc>
          <w:tcPr>
            <w:tcW w:w="5443" w:type="dxa"/>
          </w:tcPr>
          <w:p w:rsidR="0086144F" w:rsidRPr="0086144F" w:rsidRDefault="0086144F" w:rsidP="009C7704">
            <w:pPr>
              <w:pStyle w:val="ConsPlusNormal"/>
              <w:ind w:hanging="9"/>
              <w:rPr>
                <w:rFonts w:ascii="Times New Roman" w:hAnsi="Times New Roman" w:cs="Times New Roman"/>
                <w:sz w:val="24"/>
                <w:szCs w:val="24"/>
              </w:rPr>
            </w:pPr>
            <w:r w:rsidRPr="0086144F">
              <w:rPr>
                <w:rFonts w:ascii="Times New Roman" w:hAnsi="Times New Roman" w:cs="Times New Roman"/>
                <w:sz w:val="24"/>
                <w:szCs w:val="24"/>
              </w:rPr>
              <w:t>Смысловая целостность: приверженность единой цели издательского проекта, отсутствие отклонения от темы, которую предполагается раскрыть, развернутость, концептуальная завершенность, оригинальность авторского материала</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К6</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15</w:t>
            </w:r>
          </w:p>
        </w:tc>
      </w:tr>
      <w:tr w:rsidR="0086144F" w:rsidRPr="0086144F" w:rsidTr="009C7704">
        <w:tc>
          <w:tcPr>
            <w:tcW w:w="704" w:type="dxa"/>
          </w:tcPr>
          <w:p w:rsidR="0086144F" w:rsidRPr="0086144F" w:rsidRDefault="0086144F" w:rsidP="009C7704">
            <w:pPr>
              <w:pStyle w:val="ConsPlusNormal"/>
              <w:ind w:right="-137" w:firstLine="0"/>
              <w:jc w:val="center"/>
              <w:rPr>
                <w:rFonts w:ascii="Times New Roman" w:hAnsi="Times New Roman" w:cs="Times New Roman"/>
                <w:sz w:val="24"/>
                <w:szCs w:val="24"/>
              </w:rPr>
            </w:pPr>
            <w:r w:rsidRPr="0086144F">
              <w:rPr>
                <w:rFonts w:ascii="Times New Roman" w:hAnsi="Times New Roman" w:cs="Times New Roman"/>
                <w:sz w:val="24"/>
                <w:szCs w:val="24"/>
              </w:rPr>
              <w:t>7</w:t>
            </w:r>
          </w:p>
        </w:tc>
        <w:tc>
          <w:tcPr>
            <w:tcW w:w="5443" w:type="dxa"/>
          </w:tcPr>
          <w:p w:rsidR="0086144F" w:rsidRPr="0086144F" w:rsidRDefault="0086144F" w:rsidP="009C7704">
            <w:pPr>
              <w:pStyle w:val="ConsPlusNormal"/>
              <w:ind w:hanging="9"/>
              <w:rPr>
                <w:rFonts w:ascii="Times New Roman" w:hAnsi="Times New Roman" w:cs="Times New Roman"/>
                <w:sz w:val="24"/>
                <w:szCs w:val="24"/>
              </w:rPr>
            </w:pPr>
            <w:r w:rsidRPr="0086144F">
              <w:rPr>
                <w:rFonts w:ascii="Times New Roman" w:hAnsi="Times New Roman" w:cs="Times New Roman"/>
                <w:sz w:val="24"/>
                <w:szCs w:val="24"/>
              </w:rPr>
              <w:t>Широта охвата целевой аудитории: направленность издательского проекта не на узкоспециализированную аудиторию, обладающую специальными знаниями, а на широкую аудиторию</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К7</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15</w:t>
            </w:r>
          </w:p>
        </w:tc>
      </w:tr>
    </w:tbl>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ind w:firstLine="540"/>
        <w:jc w:val="both"/>
        <w:outlineLvl w:val="2"/>
        <w:rPr>
          <w:rFonts w:ascii="Times New Roman" w:hAnsi="Times New Roman" w:cs="Times New Roman"/>
          <w:sz w:val="24"/>
          <w:szCs w:val="24"/>
        </w:rPr>
      </w:pPr>
      <w:r w:rsidRPr="0086144F">
        <w:rPr>
          <w:rFonts w:ascii="Times New Roman" w:hAnsi="Times New Roman" w:cs="Times New Roman"/>
          <w:sz w:val="24"/>
          <w:szCs w:val="24"/>
        </w:rPr>
        <w:t xml:space="preserve">2. Для проекта </w:t>
      </w:r>
      <w:r w:rsidR="009C7704">
        <w:rPr>
          <w:rFonts w:ascii="Times New Roman" w:hAnsi="Times New Roman" w:cs="Times New Roman"/>
          <w:sz w:val="24"/>
          <w:szCs w:val="24"/>
        </w:rPr>
        <w:t>«</w:t>
      </w:r>
      <w:r w:rsidRPr="0086144F">
        <w:rPr>
          <w:rFonts w:ascii="Times New Roman" w:hAnsi="Times New Roman" w:cs="Times New Roman"/>
          <w:sz w:val="24"/>
          <w:szCs w:val="24"/>
        </w:rPr>
        <w:t>Книжные аллеи</w:t>
      </w:r>
      <w:r w:rsidR="009C7704">
        <w:rPr>
          <w:rFonts w:ascii="Times New Roman" w:hAnsi="Times New Roman" w:cs="Times New Roman"/>
          <w:sz w:val="24"/>
          <w:szCs w:val="24"/>
        </w:rPr>
        <w:t>»</w:t>
      </w:r>
    </w:p>
    <w:p w:rsidR="0086144F" w:rsidRPr="0086144F" w:rsidRDefault="0086144F" w:rsidP="0086144F">
      <w:pPr>
        <w:pStyle w:val="ConsPlusNormal"/>
        <w:ind w:firstLine="540"/>
        <w:jc w:val="both"/>
        <w:rPr>
          <w:rFonts w:ascii="Times New Roman" w:hAnsi="Times New Roman" w:cs="Times New Roman"/>
          <w:sz w:val="24"/>
          <w:szCs w:val="24"/>
        </w:rPr>
      </w:pPr>
    </w:p>
    <w:tbl>
      <w:tblPr>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5443"/>
        <w:gridCol w:w="1587"/>
        <w:gridCol w:w="1531"/>
      </w:tblGrid>
      <w:tr w:rsidR="0086144F" w:rsidRPr="0086144F" w:rsidTr="009C7704">
        <w:tc>
          <w:tcPr>
            <w:tcW w:w="562" w:type="dxa"/>
          </w:tcPr>
          <w:p w:rsidR="0086144F" w:rsidRPr="0086144F" w:rsidRDefault="0086144F" w:rsidP="009C7704">
            <w:pPr>
              <w:pStyle w:val="ConsPlusNormal"/>
              <w:ind w:right="44" w:firstLine="0"/>
              <w:jc w:val="center"/>
              <w:rPr>
                <w:rFonts w:ascii="Times New Roman" w:hAnsi="Times New Roman" w:cs="Times New Roman"/>
                <w:sz w:val="24"/>
                <w:szCs w:val="24"/>
              </w:rPr>
            </w:pPr>
            <w:r w:rsidRPr="0086144F">
              <w:rPr>
                <w:rFonts w:ascii="Times New Roman" w:hAnsi="Times New Roman" w:cs="Times New Roman"/>
                <w:sz w:val="24"/>
                <w:szCs w:val="24"/>
              </w:rPr>
              <w:t>N п/п</w:t>
            </w:r>
          </w:p>
        </w:tc>
        <w:tc>
          <w:tcPr>
            <w:tcW w:w="5443"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Наименование критерия</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Сокращенное наименование критерия</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Весовое значение критерия, %</w:t>
            </w:r>
          </w:p>
        </w:tc>
      </w:tr>
      <w:tr w:rsidR="0086144F" w:rsidRPr="0086144F" w:rsidTr="009C7704">
        <w:tc>
          <w:tcPr>
            <w:tcW w:w="562" w:type="dxa"/>
          </w:tcPr>
          <w:p w:rsidR="0086144F" w:rsidRPr="0086144F" w:rsidRDefault="0086144F" w:rsidP="009C7704">
            <w:pPr>
              <w:pStyle w:val="ConsPlusNormal"/>
              <w:ind w:right="44" w:firstLine="0"/>
              <w:jc w:val="center"/>
              <w:rPr>
                <w:rFonts w:ascii="Times New Roman" w:hAnsi="Times New Roman" w:cs="Times New Roman"/>
                <w:sz w:val="24"/>
                <w:szCs w:val="24"/>
              </w:rPr>
            </w:pPr>
            <w:r w:rsidRPr="0086144F">
              <w:rPr>
                <w:rFonts w:ascii="Times New Roman" w:hAnsi="Times New Roman" w:cs="Times New Roman"/>
                <w:sz w:val="24"/>
                <w:szCs w:val="24"/>
              </w:rPr>
              <w:t>1</w:t>
            </w:r>
          </w:p>
        </w:tc>
        <w:tc>
          <w:tcPr>
            <w:tcW w:w="5443"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2</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3</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4</w:t>
            </w:r>
          </w:p>
        </w:tc>
      </w:tr>
      <w:tr w:rsidR="0086144F" w:rsidRPr="0086144F" w:rsidTr="009C7704">
        <w:tc>
          <w:tcPr>
            <w:tcW w:w="562" w:type="dxa"/>
          </w:tcPr>
          <w:p w:rsidR="0086144F" w:rsidRPr="0086144F" w:rsidRDefault="0086144F" w:rsidP="009C7704">
            <w:pPr>
              <w:pStyle w:val="ConsPlusNormal"/>
              <w:ind w:right="44" w:firstLine="0"/>
              <w:jc w:val="center"/>
              <w:rPr>
                <w:rFonts w:ascii="Times New Roman" w:hAnsi="Times New Roman" w:cs="Times New Roman"/>
                <w:sz w:val="24"/>
                <w:szCs w:val="24"/>
              </w:rPr>
            </w:pPr>
            <w:r w:rsidRPr="0086144F">
              <w:rPr>
                <w:rFonts w:ascii="Times New Roman" w:hAnsi="Times New Roman" w:cs="Times New Roman"/>
                <w:sz w:val="24"/>
                <w:szCs w:val="24"/>
              </w:rPr>
              <w:t>1</w:t>
            </w:r>
          </w:p>
        </w:tc>
        <w:tc>
          <w:tcPr>
            <w:tcW w:w="5443" w:type="dxa"/>
          </w:tcPr>
          <w:p w:rsidR="0086144F" w:rsidRPr="0086144F" w:rsidRDefault="0086144F" w:rsidP="009C7704">
            <w:pPr>
              <w:pStyle w:val="ConsPlusNormal"/>
              <w:ind w:firstLine="0"/>
              <w:rPr>
                <w:rFonts w:ascii="Times New Roman" w:hAnsi="Times New Roman" w:cs="Times New Roman"/>
                <w:sz w:val="24"/>
                <w:szCs w:val="24"/>
              </w:rPr>
            </w:pPr>
            <w:r w:rsidRPr="0086144F">
              <w:rPr>
                <w:rFonts w:ascii="Times New Roman" w:hAnsi="Times New Roman" w:cs="Times New Roman"/>
                <w:sz w:val="24"/>
                <w:szCs w:val="24"/>
              </w:rPr>
              <w:t>Направленность проекта на развитие культуры чтения: направленность целей, задач, планируемых результатов на поддержку и развитие петербургских литературных традиций, популяризацию классической и современной литературы</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К1</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25</w:t>
            </w:r>
          </w:p>
        </w:tc>
      </w:tr>
      <w:tr w:rsidR="0086144F" w:rsidRPr="0086144F" w:rsidTr="009C7704">
        <w:tc>
          <w:tcPr>
            <w:tcW w:w="562" w:type="dxa"/>
          </w:tcPr>
          <w:p w:rsidR="0086144F" w:rsidRPr="0086144F" w:rsidRDefault="0086144F" w:rsidP="009C7704">
            <w:pPr>
              <w:pStyle w:val="ConsPlusNormal"/>
              <w:ind w:right="44" w:firstLine="0"/>
              <w:jc w:val="center"/>
              <w:rPr>
                <w:rFonts w:ascii="Times New Roman" w:hAnsi="Times New Roman" w:cs="Times New Roman"/>
                <w:sz w:val="24"/>
                <w:szCs w:val="24"/>
              </w:rPr>
            </w:pPr>
            <w:r w:rsidRPr="0086144F">
              <w:rPr>
                <w:rFonts w:ascii="Times New Roman" w:hAnsi="Times New Roman" w:cs="Times New Roman"/>
                <w:sz w:val="24"/>
                <w:szCs w:val="24"/>
              </w:rPr>
              <w:t>2</w:t>
            </w:r>
          </w:p>
        </w:tc>
        <w:tc>
          <w:tcPr>
            <w:tcW w:w="5443" w:type="dxa"/>
          </w:tcPr>
          <w:p w:rsidR="0086144F" w:rsidRPr="0086144F" w:rsidRDefault="0086144F" w:rsidP="009C7704">
            <w:pPr>
              <w:pStyle w:val="ConsPlusNormal"/>
              <w:ind w:firstLine="0"/>
              <w:rPr>
                <w:rFonts w:ascii="Times New Roman" w:hAnsi="Times New Roman" w:cs="Times New Roman"/>
                <w:sz w:val="24"/>
                <w:szCs w:val="24"/>
              </w:rPr>
            </w:pPr>
            <w:r w:rsidRPr="0086144F">
              <w:rPr>
                <w:rFonts w:ascii="Times New Roman" w:hAnsi="Times New Roman" w:cs="Times New Roman"/>
                <w:sz w:val="24"/>
                <w:szCs w:val="24"/>
              </w:rPr>
              <w:t>Направленность проекта на сохранение традиционных российских духовно-нравственных ценностей, исторической памяти и защиту исторической правды</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К2</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20</w:t>
            </w:r>
          </w:p>
        </w:tc>
      </w:tr>
      <w:tr w:rsidR="0086144F" w:rsidRPr="0086144F" w:rsidTr="009C7704">
        <w:tc>
          <w:tcPr>
            <w:tcW w:w="562" w:type="dxa"/>
          </w:tcPr>
          <w:p w:rsidR="0086144F" w:rsidRPr="0086144F" w:rsidRDefault="0086144F" w:rsidP="009C7704">
            <w:pPr>
              <w:pStyle w:val="ConsPlusNormal"/>
              <w:ind w:right="44" w:firstLine="0"/>
              <w:jc w:val="center"/>
              <w:rPr>
                <w:rFonts w:ascii="Times New Roman" w:hAnsi="Times New Roman" w:cs="Times New Roman"/>
                <w:sz w:val="24"/>
                <w:szCs w:val="24"/>
              </w:rPr>
            </w:pPr>
            <w:r w:rsidRPr="0086144F">
              <w:rPr>
                <w:rFonts w:ascii="Times New Roman" w:hAnsi="Times New Roman" w:cs="Times New Roman"/>
                <w:sz w:val="24"/>
                <w:szCs w:val="24"/>
              </w:rPr>
              <w:t>3</w:t>
            </w:r>
          </w:p>
        </w:tc>
        <w:tc>
          <w:tcPr>
            <w:tcW w:w="5443" w:type="dxa"/>
          </w:tcPr>
          <w:p w:rsidR="0086144F" w:rsidRPr="0086144F" w:rsidRDefault="0086144F" w:rsidP="009C7704">
            <w:pPr>
              <w:pStyle w:val="ConsPlusNormal"/>
              <w:ind w:firstLine="0"/>
              <w:rPr>
                <w:rFonts w:ascii="Times New Roman" w:hAnsi="Times New Roman" w:cs="Times New Roman"/>
                <w:sz w:val="24"/>
                <w:szCs w:val="24"/>
              </w:rPr>
            </w:pPr>
            <w:r w:rsidRPr="0086144F">
              <w:rPr>
                <w:rFonts w:ascii="Times New Roman" w:hAnsi="Times New Roman" w:cs="Times New Roman"/>
                <w:sz w:val="24"/>
                <w:szCs w:val="24"/>
              </w:rPr>
              <w:t>Детализация описания проекта: наличие подробно проработанного описания проекта</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К3</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20</w:t>
            </w:r>
          </w:p>
        </w:tc>
      </w:tr>
      <w:tr w:rsidR="0086144F" w:rsidRPr="0086144F" w:rsidTr="009C7704">
        <w:tc>
          <w:tcPr>
            <w:tcW w:w="562" w:type="dxa"/>
          </w:tcPr>
          <w:p w:rsidR="0086144F" w:rsidRPr="0086144F" w:rsidRDefault="0086144F" w:rsidP="009C7704">
            <w:pPr>
              <w:pStyle w:val="ConsPlusNormal"/>
              <w:ind w:right="44" w:firstLine="0"/>
              <w:jc w:val="center"/>
              <w:rPr>
                <w:rFonts w:ascii="Times New Roman" w:hAnsi="Times New Roman" w:cs="Times New Roman"/>
                <w:sz w:val="24"/>
                <w:szCs w:val="24"/>
              </w:rPr>
            </w:pPr>
            <w:r w:rsidRPr="0086144F">
              <w:rPr>
                <w:rFonts w:ascii="Times New Roman" w:hAnsi="Times New Roman" w:cs="Times New Roman"/>
                <w:sz w:val="24"/>
                <w:szCs w:val="24"/>
              </w:rPr>
              <w:t>4</w:t>
            </w:r>
          </w:p>
        </w:tc>
        <w:tc>
          <w:tcPr>
            <w:tcW w:w="5443" w:type="dxa"/>
          </w:tcPr>
          <w:p w:rsidR="0086144F" w:rsidRPr="0086144F" w:rsidRDefault="0086144F" w:rsidP="009C7704">
            <w:pPr>
              <w:pStyle w:val="ConsPlusNormal"/>
              <w:ind w:firstLine="0"/>
              <w:rPr>
                <w:rFonts w:ascii="Times New Roman" w:hAnsi="Times New Roman" w:cs="Times New Roman"/>
                <w:sz w:val="24"/>
                <w:szCs w:val="24"/>
              </w:rPr>
            </w:pPr>
            <w:r w:rsidRPr="0086144F">
              <w:rPr>
                <w:rFonts w:ascii="Times New Roman" w:hAnsi="Times New Roman" w:cs="Times New Roman"/>
                <w:sz w:val="24"/>
                <w:szCs w:val="24"/>
              </w:rPr>
              <w:t>Наличие опыта в реализации аналогичных проектов: оценивается, имеется ли у участника отбора подтвержденный опыт успешной реализации схожих по направлению и соразмерных по объемам финансирования проектов</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К4</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15</w:t>
            </w:r>
          </w:p>
        </w:tc>
      </w:tr>
      <w:tr w:rsidR="0086144F" w:rsidRPr="0086144F" w:rsidTr="009C7704">
        <w:tc>
          <w:tcPr>
            <w:tcW w:w="562" w:type="dxa"/>
          </w:tcPr>
          <w:p w:rsidR="0086144F" w:rsidRPr="0086144F" w:rsidRDefault="0086144F" w:rsidP="009C7704">
            <w:pPr>
              <w:pStyle w:val="ConsPlusNormal"/>
              <w:ind w:right="44" w:firstLine="0"/>
              <w:jc w:val="center"/>
              <w:rPr>
                <w:rFonts w:ascii="Times New Roman" w:hAnsi="Times New Roman" w:cs="Times New Roman"/>
                <w:sz w:val="24"/>
                <w:szCs w:val="24"/>
              </w:rPr>
            </w:pPr>
            <w:r w:rsidRPr="0086144F">
              <w:rPr>
                <w:rFonts w:ascii="Times New Roman" w:hAnsi="Times New Roman" w:cs="Times New Roman"/>
                <w:sz w:val="24"/>
                <w:szCs w:val="24"/>
              </w:rPr>
              <w:t>5</w:t>
            </w:r>
          </w:p>
        </w:tc>
        <w:tc>
          <w:tcPr>
            <w:tcW w:w="5443" w:type="dxa"/>
          </w:tcPr>
          <w:p w:rsidR="0086144F" w:rsidRPr="0086144F" w:rsidRDefault="0086144F" w:rsidP="002A08AB">
            <w:pPr>
              <w:pStyle w:val="ConsPlusNormal"/>
              <w:ind w:firstLine="0"/>
              <w:rPr>
                <w:rFonts w:ascii="Times New Roman" w:hAnsi="Times New Roman" w:cs="Times New Roman"/>
                <w:sz w:val="24"/>
                <w:szCs w:val="24"/>
              </w:rPr>
            </w:pPr>
            <w:r w:rsidRPr="0086144F">
              <w:rPr>
                <w:rFonts w:ascii="Times New Roman" w:hAnsi="Times New Roman" w:cs="Times New Roman"/>
                <w:sz w:val="24"/>
                <w:szCs w:val="24"/>
              </w:rPr>
              <w:t xml:space="preserve">Соответствие расчета размера субсидии направлениям затрат: оценивается соответствие представленного расчета размера субсидии направлениям затрат, указанным в </w:t>
            </w:r>
            <w:hyperlink w:anchor="P163">
              <w:r w:rsidRPr="009C7704">
                <w:rPr>
                  <w:rFonts w:ascii="Times New Roman" w:hAnsi="Times New Roman" w:cs="Times New Roman"/>
                  <w:sz w:val="24"/>
                  <w:szCs w:val="24"/>
                </w:rPr>
                <w:t>пункте 3.4.1</w:t>
              </w:r>
              <w:r w:rsidR="002A08AB">
                <w:rPr>
                  <w:rFonts w:ascii="Times New Roman" w:hAnsi="Times New Roman" w:cs="Times New Roman"/>
                  <w:sz w:val="24"/>
                  <w:szCs w:val="24"/>
                </w:rPr>
                <w:t>7</w:t>
              </w:r>
              <w:r w:rsidRPr="009C7704">
                <w:rPr>
                  <w:rFonts w:ascii="Times New Roman" w:hAnsi="Times New Roman" w:cs="Times New Roman"/>
                  <w:sz w:val="24"/>
                  <w:szCs w:val="24"/>
                </w:rPr>
                <w:t>.1</w:t>
              </w:r>
            </w:hyperlink>
            <w:r w:rsidRPr="0086144F">
              <w:rPr>
                <w:rFonts w:ascii="Times New Roman" w:hAnsi="Times New Roman" w:cs="Times New Roman"/>
                <w:sz w:val="24"/>
                <w:szCs w:val="24"/>
              </w:rPr>
              <w:t xml:space="preserve"> настоящего Порядка</w:t>
            </w:r>
          </w:p>
        </w:tc>
        <w:tc>
          <w:tcPr>
            <w:tcW w:w="1587"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К5</w:t>
            </w:r>
          </w:p>
        </w:tc>
        <w:tc>
          <w:tcPr>
            <w:tcW w:w="1531" w:type="dxa"/>
          </w:tcPr>
          <w:p w:rsidR="0086144F" w:rsidRPr="0086144F" w:rsidRDefault="0086144F" w:rsidP="009C7704">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20</w:t>
            </w:r>
          </w:p>
        </w:tc>
      </w:tr>
    </w:tbl>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ind w:firstLine="540"/>
        <w:jc w:val="both"/>
        <w:outlineLvl w:val="2"/>
        <w:rPr>
          <w:rFonts w:ascii="Times New Roman" w:hAnsi="Times New Roman" w:cs="Times New Roman"/>
          <w:sz w:val="24"/>
          <w:szCs w:val="24"/>
        </w:rPr>
      </w:pPr>
      <w:r w:rsidRPr="0086144F">
        <w:rPr>
          <w:rFonts w:ascii="Times New Roman" w:hAnsi="Times New Roman" w:cs="Times New Roman"/>
          <w:sz w:val="24"/>
          <w:szCs w:val="24"/>
        </w:rPr>
        <w:t xml:space="preserve">3. Для проекта </w:t>
      </w:r>
      <w:r w:rsidR="009C7704">
        <w:rPr>
          <w:rFonts w:ascii="Times New Roman" w:hAnsi="Times New Roman" w:cs="Times New Roman"/>
          <w:sz w:val="24"/>
          <w:szCs w:val="24"/>
        </w:rPr>
        <w:t>«</w:t>
      </w:r>
      <w:r w:rsidRPr="0086144F">
        <w:rPr>
          <w:rFonts w:ascii="Times New Roman" w:hAnsi="Times New Roman" w:cs="Times New Roman"/>
          <w:sz w:val="24"/>
          <w:szCs w:val="24"/>
        </w:rPr>
        <w:t>Книжн</w:t>
      </w:r>
      <w:r w:rsidR="009C7704">
        <w:rPr>
          <w:rFonts w:ascii="Times New Roman" w:hAnsi="Times New Roman" w:cs="Times New Roman"/>
          <w:sz w:val="24"/>
          <w:szCs w:val="24"/>
        </w:rPr>
        <w:t>ый</w:t>
      </w:r>
      <w:r w:rsidRPr="0086144F">
        <w:rPr>
          <w:rFonts w:ascii="Times New Roman" w:hAnsi="Times New Roman" w:cs="Times New Roman"/>
          <w:sz w:val="24"/>
          <w:szCs w:val="24"/>
        </w:rPr>
        <w:t xml:space="preserve"> салон</w:t>
      </w:r>
      <w:r w:rsidR="009C7704">
        <w:rPr>
          <w:rFonts w:ascii="Times New Roman" w:hAnsi="Times New Roman" w:cs="Times New Roman"/>
          <w:sz w:val="24"/>
          <w:szCs w:val="24"/>
        </w:rPr>
        <w:t>»</w:t>
      </w:r>
    </w:p>
    <w:p w:rsidR="0086144F" w:rsidRPr="0086144F" w:rsidRDefault="0086144F" w:rsidP="0086144F">
      <w:pPr>
        <w:pStyle w:val="ConsPlusNormal"/>
        <w:ind w:firstLine="540"/>
        <w:jc w:val="both"/>
        <w:rPr>
          <w:rFonts w:ascii="Times New Roman" w:hAnsi="Times New Roman" w:cs="Times New Roman"/>
          <w:sz w:val="24"/>
          <w:szCs w:val="24"/>
        </w:rPr>
      </w:pPr>
    </w:p>
    <w:tbl>
      <w:tblPr>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5443"/>
        <w:gridCol w:w="1587"/>
        <w:gridCol w:w="1531"/>
      </w:tblGrid>
      <w:tr w:rsidR="0086144F" w:rsidRPr="0086144F" w:rsidTr="009C7704">
        <w:tc>
          <w:tcPr>
            <w:tcW w:w="562" w:type="dxa"/>
          </w:tcPr>
          <w:p w:rsidR="0086144F" w:rsidRPr="0086144F" w:rsidRDefault="0086144F" w:rsidP="009C7704">
            <w:pPr>
              <w:pStyle w:val="ConsPlusNormal"/>
              <w:ind w:firstLine="221"/>
              <w:jc w:val="center"/>
              <w:rPr>
                <w:rFonts w:ascii="Times New Roman" w:hAnsi="Times New Roman" w:cs="Times New Roman"/>
                <w:sz w:val="24"/>
                <w:szCs w:val="24"/>
              </w:rPr>
            </w:pPr>
            <w:r w:rsidRPr="0086144F">
              <w:rPr>
                <w:rFonts w:ascii="Times New Roman" w:hAnsi="Times New Roman" w:cs="Times New Roman"/>
                <w:sz w:val="24"/>
                <w:szCs w:val="24"/>
              </w:rPr>
              <w:t>N п/п</w:t>
            </w:r>
          </w:p>
        </w:tc>
        <w:tc>
          <w:tcPr>
            <w:tcW w:w="5443" w:type="dxa"/>
          </w:tcPr>
          <w:p w:rsidR="0086144F" w:rsidRPr="0086144F" w:rsidRDefault="0086144F" w:rsidP="002A08AB">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Наименование критерия</w:t>
            </w:r>
          </w:p>
        </w:tc>
        <w:tc>
          <w:tcPr>
            <w:tcW w:w="1587" w:type="dxa"/>
          </w:tcPr>
          <w:p w:rsidR="0086144F" w:rsidRPr="0086144F" w:rsidRDefault="0086144F" w:rsidP="002A08AB">
            <w:pPr>
              <w:pStyle w:val="ConsPlusNormal"/>
              <w:ind w:firstLine="23"/>
              <w:jc w:val="center"/>
              <w:rPr>
                <w:rFonts w:ascii="Times New Roman" w:hAnsi="Times New Roman" w:cs="Times New Roman"/>
                <w:sz w:val="24"/>
                <w:szCs w:val="24"/>
              </w:rPr>
            </w:pPr>
            <w:r w:rsidRPr="0086144F">
              <w:rPr>
                <w:rFonts w:ascii="Times New Roman" w:hAnsi="Times New Roman" w:cs="Times New Roman"/>
                <w:sz w:val="24"/>
                <w:szCs w:val="24"/>
              </w:rPr>
              <w:t>Сокращенное наименование критерия</w:t>
            </w:r>
          </w:p>
        </w:tc>
        <w:tc>
          <w:tcPr>
            <w:tcW w:w="1531" w:type="dxa"/>
          </w:tcPr>
          <w:p w:rsidR="0086144F" w:rsidRPr="0086144F" w:rsidRDefault="0086144F" w:rsidP="002A08AB">
            <w:pPr>
              <w:pStyle w:val="ConsPlusNormal"/>
              <w:ind w:hanging="8"/>
              <w:jc w:val="center"/>
              <w:rPr>
                <w:rFonts w:ascii="Times New Roman" w:hAnsi="Times New Roman" w:cs="Times New Roman"/>
                <w:sz w:val="24"/>
                <w:szCs w:val="24"/>
              </w:rPr>
            </w:pPr>
            <w:r w:rsidRPr="0086144F">
              <w:rPr>
                <w:rFonts w:ascii="Times New Roman" w:hAnsi="Times New Roman" w:cs="Times New Roman"/>
                <w:sz w:val="24"/>
                <w:szCs w:val="24"/>
              </w:rPr>
              <w:t>Весовое значение критерия, %</w:t>
            </w:r>
          </w:p>
        </w:tc>
      </w:tr>
      <w:tr w:rsidR="0086144F" w:rsidRPr="0086144F" w:rsidTr="009C7704">
        <w:tc>
          <w:tcPr>
            <w:tcW w:w="562" w:type="dxa"/>
          </w:tcPr>
          <w:p w:rsidR="0086144F" w:rsidRPr="0086144F" w:rsidRDefault="0086144F" w:rsidP="009C7704">
            <w:pPr>
              <w:pStyle w:val="ConsPlusNormal"/>
              <w:ind w:firstLine="221"/>
              <w:jc w:val="center"/>
              <w:rPr>
                <w:rFonts w:ascii="Times New Roman" w:hAnsi="Times New Roman" w:cs="Times New Roman"/>
                <w:sz w:val="24"/>
                <w:szCs w:val="24"/>
              </w:rPr>
            </w:pPr>
            <w:r w:rsidRPr="0086144F">
              <w:rPr>
                <w:rFonts w:ascii="Times New Roman" w:hAnsi="Times New Roman" w:cs="Times New Roman"/>
                <w:sz w:val="24"/>
                <w:szCs w:val="24"/>
              </w:rPr>
              <w:t>1</w:t>
            </w:r>
          </w:p>
        </w:tc>
        <w:tc>
          <w:tcPr>
            <w:tcW w:w="5443" w:type="dxa"/>
          </w:tcPr>
          <w:p w:rsidR="0086144F" w:rsidRPr="0086144F" w:rsidRDefault="0086144F" w:rsidP="002A08AB">
            <w:pPr>
              <w:pStyle w:val="ConsPlusNormal"/>
              <w:ind w:firstLine="0"/>
              <w:jc w:val="center"/>
              <w:rPr>
                <w:rFonts w:ascii="Times New Roman" w:hAnsi="Times New Roman" w:cs="Times New Roman"/>
                <w:sz w:val="24"/>
                <w:szCs w:val="24"/>
              </w:rPr>
            </w:pPr>
            <w:r w:rsidRPr="0086144F">
              <w:rPr>
                <w:rFonts w:ascii="Times New Roman" w:hAnsi="Times New Roman" w:cs="Times New Roman"/>
                <w:sz w:val="24"/>
                <w:szCs w:val="24"/>
              </w:rPr>
              <w:t>2</w:t>
            </w:r>
          </w:p>
        </w:tc>
        <w:tc>
          <w:tcPr>
            <w:tcW w:w="1587" w:type="dxa"/>
          </w:tcPr>
          <w:p w:rsidR="0086144F" w:rsidRPr="0086144F" w:rsidRDefault="0086144F" w:rsidP="002A08AB">
            <w:pPr>
              <w:pStyle w:val="ConsPlusNormal"/>
              <w:ind w:firstLine="23"/>
              <w:jc w:val="center"/>
              <w:rPr>
                <w:rFonts w:ascii="Times New Roman" w:hAnsi="Times New Roman" w:cs="Times New Roman"/>
                <w:sz w:val="24"/>
                <w:szCs w:val="24"/>
              </w:rPr>
            </w:pPr>
            <w:r w:rsidRPr="0086144F">
              <w:rPr>
                <w:rFonts w:ascii="Times New Roman" w:hAnsi="Times New Roman" w:cs="Times New Roman"/>
                <w:sz w:val="24"/>
                <w:szCs w:val="24"/>
              </w:rPr>
              <w:t>3</w:t>
            </w:r>
          </w:p>
        </w:tc>
        <w:tc>
          <w:tcPr>
            <w:tcW w:w="1531" w:type="dxa"/>
          </w:tcPr>
          <w:p w:rsidR="0086144F" w:rsidRPr="0086144F" w:rsidRDefault="0086144F" w:rsidP="002A08AB">
            <w:pPr>
              <w:pStyle w:val="ConsPlusNormal"/>
              <w:ind w:hanging="8"/>
              <w:jc w:val="center"/>
              <w:rPr>
                <w:rFonts w:ascii="Times New Roman" w:hAnsi="Times New Roman" w:cs="Times New Roman"/>
                <w:sz w:val="24"/>
                <w:szCs w:val="24"/>
              </w:rPr>
            </w:pPr>
            <w:r w:rsidRPr="0086144F">
              <w:rPr>
                <w:rFonts w:ascii="Times New Roman" w:hAnsi="Times New Roman" w:cs="Times New Roman"/>
                <w:sz w:val="24"/>
                <w:szCs w:val="24"/>
              </w:rPr>
              <w:t>4</w:t>
            </w:r>
          </w:p>
        </w:tc>
      </w:tr>
      <w:tr w:rsidR="0086144F" w:rsidRPr="0086144F" w:rsidTr="009C7704">
        <w:tc>
          <w:tcPr>
            <w:tcW w:w="562" w:type="dxa"/>
          </w:tcPr>
          <w:p w:rsidR="0086144F" w:rsidRPr="0086144F" w:rsidRDefault="0086144F" w:rsidP="009C7704">
            <w:pPr>
              <w:pStyle w:val="ConsPlusNormal"/>
              <w:ind w:firstLine="221"/>
              <w:jc w:val="center"/>
              <w:rPr>
                <w:rFonts w:ascii="Times New Roman" w:hAnsi="Times New Roman" w:cs="Times New Roman"/>
                <w:sz w:val="24"/>
                <w:szCs w:val="24"/>
              </w:rPr>
            </w:pPr>
            <w:r w:rsidRPr="0086144F">
              <w:rPr>
                <w:rFonts w:ascii="Times New Roman" w:hAnsi="Times New Roman" w:cs="Times New Roman"/>
                <w:sz w:val="24"/>
                <w:szCs w:val="24"/>
              </w:rPr>
              <w:t>1</w:t>
            </w:r>
          </w:p>
        </w:tc>
        <w:tc>
          <w:tcPr>
            <w:tcW w:w="5443" w:type="dxa"/>
          </w:tcPr>
          <w:p w:rsidR="0086144F" w:rsidRPr="0086144F" w:rsidRDefault="0086144F" w:rsidP="002A08AB">
            <w:pPr>
              <w:pStyle w:val="ConsPlusNormal"/>
              <w:ind w:firstLine="0"/>
              <w:rPr>
                <w:rFonts w:ascii="Times New Roman" w:hAnsi="Times New Roman" w:cs="Times New Roman"/>
                <w:sz w:val="24"/>
                <w:szCs w:val="24"/>
              </w:rPr>
            </w:pPr>
            <w:r w:rsidRPr="0086144F">
              <w:rPr>
                <w:rFonts w:ascii="Times New Roman" w:hAnsi="Times New Roman" w:cs="Times New Roman"/>
                <w:sz w:val="24"/>
                <w:szCs w:val="24"/>
              </w:rPr>
              <w:t>Направленность проекта на развитие культуры чтения: направленность целей, задач, планируемых результатов на поддержку и развитие петербургских литературных традиций, популяризацию классической и современной литературы</w:t>
            </w:r>
          </w:p>
        </w:tc>
        <w:tc>
          <w:tcPr>
            <w:tcW w:w="1587" w:type="dxa"/>
          </w:tcPr>
          <w:p w:rsidR="0086144F" w:rsidRPr="0086144F" w:rsidRDefault="0086144F" w:rsidP="002A08AB">
            <w:pPr>
              <w:pStyle w:val="ConsPlusNormal"/>
              <w:ind w:firstLine="23"/>
              <w:jc w:val="center"/>
              <w:rPr>
                <w:rFonts w:ascii="Times New Roman" w:hAnsi="Times New Roman" w:cs="Times New Roman"/>
                <w:sz w:val="24"/>
                <w:szCs w:val="24"/>
              </w:rPr>
            </w:pPr>
            <w:r w:rsidRPr="0086144F">
              <w:rPr>
                <w:rFonts w:ascii="Times New Roman" w:hAnsi="Times New Roman" w:cs="Times New Roman"/>
                <w:sz w:val="24"/>
                <w:szCs w:val="24"/>
              </w:rPr>
              <w:t>К1</w:t>
            </w:r>
          </w:p>
        </w:tc>
        <w:tc>
          <w:tcPr>
            <w:tcW w:w="1531" w:type="dxa"/>
          </w:tcPr>
          <w:p w:rsidR="0086144F" w:rsidRPr="0086144F" w:rsidRDefault="0086144F" w:rsidP="002A08AB">
            <w:pPr>
              <w:pStyle w:val="ConsPlusNormal"/>
              <w:ind w:hanging="8"/>
              <w:jc w:val="center"/>
              <w:rPr>
                <w:rFonts w:ascii="Times New Roman" w:hAnsi="Times New Roman" w:cs="Times New Roman"/>
                <w:sz w:val="24"/>
                <w:szCs w:val="24"/>
              </w:rPr>
            </w:pPr>
            <w:r w:rsidRPr="0086144F">
              <w:rPr>
                <w:rFonts w:ascii="Times New Roman" w:hAnsi="Times New Roman" w:cs="Times New Roman"/>
                <w:sz w:val="24"/>
                <w:szCs w:val="24"/>
              </w:rPr>
              <w:t>25</w:t>
            </w:r>
          </w:p>
        </w:tc>
      </w:tr>
      <w:tr w:rsidR="0086144F" w:rsidRPr="0086144F" w:rsidTr="009C7704">
        <w:tc>
          <w:tcPr>
            <w:tcW w:w="562" w:type="dxa"/>
          </w:tcPr>
          <w:p w:rsidR="0086144F" w:rsidRPr="0086144F" w:rsidRDefault="0086144F" w:rsidP="009C7704">
            <w:pPr>
              <w:pStyle w:val="ConsPlusNormal"/>
              <w:ind w:firstLine="221"/>
              <w:jc w:val="center"/>
              <w:rPr>
                <w:rFonts w:ascii="Times New Roman" w:hAnsi="Times New Roman" w:cs="Times New Roman"/>
                <w:sz w:val="24"/>
                <w:szCs w:val="24"/>
              </w:rPr>
            </w:pPr>
            <w:r w:rsidRPr="0086144F">
              <w:rPr>
                <w:rFonts w:ascii="Times New Roman" w:hAnsi="Times New Roman" w:cs="Times New Roman"/>
                <w:sz w:val="24"/>
                <w:szCs w:val="24"/>
              </w:rPr>
              <w:t>2</w:t>
            </w:r>
          </w:p>
        </w:tc>
        <w:tc>
          <w:tcPr>
            <w:tcW w:w="5443" w:type="dxa"/>
          </w:tcPr>
          <w:p w:rsidR="0086144F" w:rsidRPr="0086144F" w:rsidRDefault="0086144F" w:rsidP="002A08AB">
            <w:pPr>
              <w:pStyle w:val="ConsPlusNormal"/>
              <w:ind w:firstLine="0"/>
              <w:rPr>
                <w:rFonts w:ascii="Times New Roman" w:hAnsi="Times New Roman" w:cs="Times New Roman"/>
                <w:sz w:val="24"/>
                <w:szCs w:val="24"/>
              </w:rPr>
            </w:pPr>
            <w:r w:rsidRPr="0086144F">
              <w:rPr>
                <w:rFonts w:ascii="Times New Roman" w:hAnsi="Times New Roman" w:cs="Times New Roman"/>
                <w:sz w:val="24"/>
                <w:szCs w:val="24"/>
              </w:rPr>
              <w:t>Направленность проекта на сохранение традиционных российских духовно-нравственных ценностей, исторической памяти и защиту исторической правды</w:t>
            </w:r>
          </w:p>
        </w:tc>
        <w:tc>
          <w:tcPr>
            <w:tcW w:w="1587" w:type="dxa"/>
          </w:tcPr>
          <w:p w:rsidR="0086144F" w:rsidRPr="0086144F" w:rsidRDefault="0086144F" w:rsidP="002A08AB">
            <w:pPr>
              <w:pStyle w:val="ConsPlusNormal"/>
              <w:ind w:firstLine="23"/>
              <w:jc w:val="center"/>
              <w:rPr>
                <w:rFonts w:ascii="Times New Roman" w:hAnsi="Times New Roman" w:cs="Times New Roman"/>
                <w:sz w:val="24"/>
                <w:szCs w:val="24"/>
              </w:rPr>
            </w:pPr>
            <w:r w:rsidRPr="0086144F">
              <w:rPr>
                <w:rFonts w:ascii="Times New Roman" w:hAnsi="Times New Roman" w:cs="Times New Roman"/>
                <w:sz w:val="24"/>
                <w:szCs w:val="24"/>
              </w:rPr>
              <w:t>К2</w:t>
            </w:r>
          </w:p>
        </w:tc>
        <w:tc>
          <w:tcPr>
            <w:tcW w:w="1531" w:type="dxa"/>
          </w:tcPr>
          <w:p w:rsidR="0086144F" w:rsidRPr="0086144F" w:rsidRDefault="0086144F" w:rsidP="002A08AB">
            <w:pPr>
              <w:pStyle w:val="ConsPlusNormal"/>
              <w:ind w:hanging="8"/>
              <w:jc w:val="center"/>
              <w:rPr>
                <w:rFonts w:ascii="Times New Roman" w:hAnsi="Times New Roman" w:cs="Times New Roman"/>
                <w:sz w:val="24"/>
                <w:szCs w:val="24"/>
              </w:rPr>
            </w:pPr>
            <w:r w:rsidRPr="0086144F">
              <w:rPr>
                <w:rFonts w:ascii="Times New Roman" w:hAnsi="Times New Roman" w:cs="Times New Roman"/>
                <w:sz w:val="24"/>
                <w:szCs w:val="24"/>
              </w:rPr>
              <w:t>20</w:t>
            </w:r>
          </w:p>
        </w:tc>
      </w:tr>
      <w:tr w:rsidR="0086144F" w:rsidRPr="0086144F" w:rsidTr="009C7704">
        <w:tc>
          <w:tcPr>
            <w:tcW w:w="562" w:type="dxa"/>
          </w:tcPr>
          <w:p w:rsidR="0086144F" w:rsidRPr="0086144F" w:rsidRDefault="0086144F" w:rsidP="009C7704">
            <w:pPr>
              <w:pStyle w:val="ConsPlusNormal"/>
              <w:ind w:firstLine="221"/>
              <w:jc w:val="center"/>
              <w:rPr>
                <w:rFonts w:ascii="Times New Roman" w:hAnsi="Times New Roman" w:cs="Times New Roman"/>
                <w:sz w:val="24"/>
                <w:szCs w:val="24"/>
              </w:rPr>
            </w:pPr>
            <w:r w:rsidRPr="0086144F">
              <w:rPr>
                <w:rFonts w:ascii="Times New Roman" w:hAnsi="Times New Roman" w:cs="Times New Roman"/>
                <w:sz w:val="24"/>
                <w:szCs w:val="24"/>
              </w:rPr>
              <w:t>3</w:t>
            </w:r>
          </w:p>
        </w:tc>
        <w:tc>
          <w:tcPr>
            <w:tcW w:w="5443" w:type="dxa"/>
          </w:tcPr>
          <w:p w:rsidR="0086144F" w:rsidRPr="0086144F" w:rsidRDefault="0086144F" w:rsidP="002A08AB">
            <w:pPr>
              <w:pStyle w:val="ConsPlusNormal"/>
              <w:ind w:firstLine="0"/>
              <w:rPr>
                <w:rFonts w:ascii="Times New Roman" w:hAnsi="Times New Roman" w:cs="Times New Roman"/>
                <w:sz w:val="24"/>
                <w:szCs w:val="24"/>
              </w:rPr>
            </w:pPr>
            <w:r w:rsidRPr="0086144F">
              <w:rPr>
                <w:rFonts w:ascii="Times New Roman" w:hAnsi="Times New Roman" w:cs="Times New Roman"/>
                <w:sz w:val="24"/>
                <w:szCs w:val="24"/>
              </w:rPr>
              <w:t>Детализация описания проекта: наличие подробно проработанного описания проекта</w:t>
            </w:r>
          </w:p>
        </w:tc>
        <w:tc>
          <w:tcPr>
            <w:tcW w:w="1587" w:type="dxa"/>
          </w:tcPr>
          <w:p w:rsidR="0086144F" w:rsidRPr="0086144F" w:rsidRDefault="0086144F" w:rsidP="002A08AB">
            <w:pPr>
              <w:pStyle w:val="ConsPlusNormal"/>
              <w:ind w:firstLine="23"/>
              <w:jc w:val="center"/>
              <w:rPr>
                <w:rFonts w:ascii="Times New Roman" w:hAnsi="Times New Roman" w:cs="Times New Roman"/>
                <w:sz w:val="24"/>
                <w:szCs w:val="24"/>
              </w:rPr>
            </w:pPr>
            <w:r w:rsidRPr="0086144F">
              <w:rPr>
                <w:rFonts w:ascii="Times New Roman" w:hAnsi="Times New Roman" w:cs="Times New Roman"/>
                <w:sz w:val="24"/>
                <w:szCs w:val="24"/>
              </w:rPr>
              <w:t>К3</w:t>
            </w:r>
          </w:p>
        </w:tc>
        <w:tc>
          <w:tcPr>
            <w:tcW w:w="1531" w:type="dxa"/>
          </w:tcPr>
          <w:p w:rsidR="0086144F" w:rsidRPr="0086144F" w:rsidRDefault="0086144F" w:rsidP="002A08AB">
            <w:pPr>
              <w:pStyle w:val="ConsPlusNormal"/>
              <w:ind w:hanging="8"/>
              <w:jc w:val="center"/>
              <w:rPr>
                <w:rFonts w:ascii="Times New Roman" w:hAnsi="Times New Roman" w:cs="Times New Roman"/>
                <w:sz w:val="24"/>
                <w:szCs w:val="24"/>
              </w:rPr>
            </w:pPr>
            <w:r w:rsidRPr="0086144F">
              <w:rPr>
                <w:rFonts w:ascii="Times New Roman" w:hAnsi="Times New Roman" w:cs="Times New Roman"/>
                <w:sz w:val="24"/>
                <w:szCs w:val="24"/>
              </w:rPr>
              <w:t>10</w:t>
            </w:r>
          </w:p>
        </w:tc>
      </w:tr>
      <w:tr w:rsidR="0086144F" w:rsidRPr="0086144F" w:rsidTr="009C7704">
        <w:tc>
          <w:tcPr>
            <w:tcW w:w="562" w:type="dxa"/>
          </w:tcPr>
          <w:p w:rsidR="0086144F" w:rsidRPr="0086144F" w:rsidRDefault="0086144F" w:rsidP="009C7704">
            <w:pPr>
              <w:pStyle w:val="ConsPlusNormal"/>
              <w:ind w:firstLine="221"/>
              <w:jc w:val="center"/>
              <w:rPr>
                <w:rFonts w:ascii="Times New Roman" w:hAnsi="Times New Roman" w:cs="Times New Roman"/>
                <w:sz w:val="24"/>
                <w:szCs w:val="24"/>
              </w:rPr>
            </w:pPr>
            <w:r w:rsidRPr="0086144F">
              <w:rPr>
                <w:rFonts w:ascii="Times New Roman" w:hAnsi="Times New Roman" w:cs="Times New Roman"/>
                <w:sz w:val="24"/>
                <w:szCs w:val="24"/>
              </w:rPr>
              <w:t>4</w:t>
            </w:r>
          </w:p>
        </w:tc>
        <w:tc>
          <w:tcPr>
            <w:tcW w:w="5443" w:type="dxa"/>
          </w:tcPr>
          <w:p w:rsidR="0086144F" w:rsidRPr="0086144F" w:rsidRDefault="0086144F" w:rsidP="002A08AB">
            <w:pPr>
              <w:pStyle w:val="ConsPlusNormal"/>
              <w:ind w:firstLine="0"/>
              <w:rPr>
                <w:rFonts w:ascii="Times New Roman" w:hAnsi="Times New Roman" w:cs="Times New Roman"/>
                <w:sz w:val="24"/>
                <w:szCs w:val="24"/>
              </w:rPr>
            </w:pPr>
            <w:r w:rsidRPr="0086144F">
              <w:rPr>
                <w:rFonts w:ascii="Times New Roman" w:hAnsi="Times New Roman" w:cs="Times New Roman"/>
                <w:sz w:val="24"/>
                <w:szCs w:val="24"/>
              </w:rPr>
              <w:t>Наличие опыта в реализации аналогичных проектов: оценивается, имеется ли у участника отбора подтвержденный опыт успешной реализации схожих по направлению и соразмерных по объемам финансирования проектов</w:t>
            </w:r>
          </w:p>
        </w:tc>
        <w:tc>
          <w:tcPr>
            <w:tcW w:w="1587" w:type="dxa"/>
          </w:tcPr>
          <w:p w:rsidR="0086144F" w:rsidRPr="0086144F" w:rsidRDefault="0086144F" w:rsidP="002A08AB">
            <w:pPr>
              <w:pStyle w:val="ConsPlusNormal"/>
              <w:ind w:firstLine="23"/>
              <w:jc w:val="center"/>
              <w:rPr>
                <w:rFonts w:ascii="Times New Roman" w:hAnsi="Times New Roman" w:cs="Times New Roman"/>
                <w:sz w:val="24"/>
                <w:szCs w:val="24"/>
              </w:rPr>
            </w:pPr>
            <w:r w:rsidRPr="0086144F">
              <w:rPr>
                <w:rFonts w:ascii="Times New Roman" w:hAnsi="Times New Roman" w:cs="Times New Roman"/>
                <w:sz w:val="24"/>
                <w:szCs w:val="24"/>
              </w:rPr>
              <w:t>К4</w:t>
            </w:r>
          </w:p>
        </w:tc>
        <w:tc>
          <w:tcPr>
            <w:tcW w:w="1531" w:type="dxa"/>
          </w:tcPr>
          <w:p w:rsidR="0086144F" w:rsidRPr="0086144F" w:rsidRDefault="0086144F" w:rsidP="002A08AB">
            <w:pPr>
              <w:pStyle w:val="ConsPlusNormal"/>
              <w:ind w:hanging="8"/>
              <w:jc w:val="center"/>
              <w:rPr>
                <w:rFonts w:ascii="Times New Roman" w:hAnsi="Times New Roman" w:cs="Times New Roman"/>
                <w:sz w:val="24"/>
                <w:szCs w:val="24"/>
              </w:rPr>
            </w:pPr>
            <w:r w:rsidRPr="0086144F">
              <w:rPr>
                <w:rFonts w:ascii="Times New Roman" w:hAnsi="Times New Roman" w:cs="Times New Roman"/>
                <w:sz w:val="24"/>
                <w:szCs w:val="24"/>
              </w:rPr>
              <w:t>10</w:t>
            </w:r>
          </w:p>
        </w:tc>
      </w:tr>
      <w:tr w:rsidR="0086144F" w:rsidRPr="0086144F" w:rsidTr="009C7704">
        <w:tc>
          <w:tcPr>
            <w:tcW w:w="562" w:type="dxa"/>
          </w:tcPr>
          <w:p w:rsidR="0086144F" w:rsidRPr="0086144F" w:rsidRDefault="0086144F" w:rsidP="009C7704">
            <w:pPr>
              <w:pStyle w:val="ConsPlusNormal"/>
              <w:ind w:firstLine="221"/>
              <w:jc w:val="center"/>
              <w:rPr>
                <w:rFonts w:ascii="Times New Roman" w:hAnsi="Times New Roman" w:cs="Times New Roman"/>
                <w:sz w:val="24"/>
                <w:szCs w:val="24"/>
              </w:rPr>
            </w:pPr>
            <w:r w:rsidRPr="0086144F">
              <w:rPr>
                <w:rFonts w:ascii="Times New Roman" w:hAnsi="Times New Roman" w:cs="Times New Roman"/>
                <w:sz w:val="24"/>
                <w:szCs w:val="24"/>
              </w:rPr>
              <w:t>5</w:t>
            </w:r>
          </w:p>
        </w:tc>
        <w:tc>
          <w:tcPr>
            <w:tcW w:w="5443" w:type="dxa"/>
          </w:tcPr>
          <w:p w:rsidR="0086144F" w:rsidRPr="0086144F" w:rsidRDefault="0086144F" w:rsidP="002A08AB">
            <w:pPr>
              <w:pStyle w:val="ConsPlusNormal"/>
              <w:ind w:firstLine="0"/>
              <w:rPr>
                <w:rFonts w:ascii="Times New Roman" w:hAnsi="Times New Roman" w:cs="Times New Roman"/>
                <w:sz w:val="24"/>
                <w:szCs w:val="24"/>
              </w:rPr>
            </w:pPr>
            <w:r w:rsidRPr="0086144F">
              <w:rPr>
                <w:rFonts w:ascii="Times New Roman" w:hAnsi="Times New Roman" w:cs="Times New Roman"/>
                <w:sz w:val="24"/>
                <w:szCs w:val="24"/>
              </w:rPr>
              <w:t xml:space="preserve">Соответствие расчета размера субсидии направлениям затрат: оценивается соответствие представленного расчета размера субсидии направлениям затрат, указанным в </w:t>
            </w:r>
            <w:hyperlink w:anchor="P163">
              <w:r w:rsidRPr="002A08AB">
                <w:rPr>
                  <w:rFonts w:ascii="Times New Roman" w:hAnsi="Times New Roman" w:cs="Times New Roman"/>
                  <w:sz w:val="24"/>
                  <w:szCs w:val="24"/>
                </w:rPr>
                <w:t>пункте 3.4.1</w:t>
              </w:r>
              <w:r w:rsidR="002A08AB">
                <w:rPr>
                  <w:rFonts w:ascii="Times New Roman" w:hAnsi="Times New Roman" w:cs="Times New Roman"/>
                  <w:sz w:val="24"/>
                  <w:szCs w:val="24"/>
                </w:rPr>
                <w:t>7</w:t>
              </w:r>
              <w:r w:rsidRPr="002A08AB">
                <w:rPr>
                  <w:rFonts w:ascii="Times New Roman" w:hAnsi="Times New Roman" w:cs="Times New Roman"/>
                  <w:sz w:val="24"/>
                  <w:szCs w:val="24"/>
                </w:rPr>
                <w:t>.1</w:t>
              </w:r>
            </w:hyperlink>
            <w:r w:rsidRPr="0086144F">
              <w:rPr>
                <w:rFonts w:ascii="Times New Roman" w:hAnsi="Times New Roman" w:cs="Times New Roman"/>
                <w:sz w:val="24"/>
                <w:szCs w:val="24"/>
              </w:rPr>
              <w:t xml:space="preserve"> настоящего Порядка</w:t>
            </w:r>
          </w:p>
        </w:tc>
        <w:tc>
          <w:tcPr>
            <w:tcW w:w="1587" w:type="dxa"/>
          </w:tcPr>
          <w:p w:rsidR="0086144F" w:rsidRPr="0086144F" w:rsidRDefault="0086144F" w:rsidP="002A08AB">
            <w:pPr>
              <w:pStyle w:val="ConsPlusNormal"/>
              <w:ind w:firstLine="23"/>
              <w:jc w:val="center"/>
              <w:rPr>
                <w:rFonts w:ascii="Times New Roman" w:hAnsi="Times New Roman" w:cs="Times New Roman"/>
                <w:sz w:val="24"/>
                <w:szCs w:val="24"/>
              </w:rPr>
            </w:pPr>
            <w:r w:rsidRPr="0086144F">
              <w:rPr>
                <w:rFonts w:ascii="Times New Roman" w:hAnsi="Times New Roman" w:cs="Times New Roman"/>
                <w:sz w:val="24"/>
                <w:szCs w:val="24"/>
              </w:rPr>
              <w:t>К5</w:t>
            </w:r>
          </w:p>
        </w:tc>
        <w:tc>
          <w:tcPr>
            <w:tcW w:w="1531" w:type="dxa"/>
          </w:tcPr>
          <w:p w:rsidR="0086144F" w:rsidRPr="0086144F" w:rsidRDefault="0086144F" w:rsidP="002A08AB">
            <w:pPr>
              <w:pStyle w:val="ConsPlusNormal"/>
              <w:ind w:hanging="8"/>
              <w:jc w:val="center"/>
              <w:rPr>
                <w:rFonts w:ascii="Times New Roman" w:hAnsi="Times New Roman" w:cs="Times New Roman"/>
                <w:sz w:val="24"/>
                <w:szCs w:val="24"/>
              </w:rPr>
            </w:pPr>
            <w:r w:rsidRPr="0086144F">
              <w:rPr>
                <w:rFonts w:ascii="Times New Roman" w:hAnsi="Times New Roman" w:cs="Times New Roman"/>
                <w:sz w:val="24"/>
                <w:szCs w:val="24"/>
              </w:rPr>
              <w:t>10</w:t>
            </w:r>
          </w:p>
        </w:tc>
      </w:tr>
      <w:tr w:rsidR="0086144F" w:rsidRPr="0086144F" w:rsidTr="009C7704">
        <w:tc>
          <w:tcPr>
            <w:tcW w:w="562" w:type="dxa"/>
          </w:tcPr>
          <w:p w:rsidR="0086144F" w:rsidRPr="0086144F" w:rsidRDefault="0086144F" w:rsidP="009C7704">
            <w:pPr>
              <w:pStyle w:val="ConsPlusNormal"/>
              <w:ind w:firstLine="221"/>
              <w:jc w:val="center"/>
              <w:rPr>
                <w:rFonts w:ascii="Times New Roman" w:hAnsi="Times New Roman" w:cs="Times New Roman"/>
                <w:sz w:val="24"/>
                <w:szCs w:val="24"/>
              </w:rPr>
            </w:pPr>
            <w:r w:rsidRPr="0086144F">
              <w:rPr>
                <w:rFonts w:ascii="Times New Roman" w:hAnsi="Times New Roman" w:cs="Times New Roman"/>
                <w:sz w:val="24"/>
                <w:szCs w:val="24"/>
              </w:rPr>
              <w:t>6</w:t>
            </w:r>
          </w:p>
        </w:tc>
        <w:tc>
          <w:tcPr>
            <w:tcW w:w="5443" w:type="dxa"/>
          </w:tcPr>
          <w:p w:rsidR="0086144F" w:rsidRPr="0086144F" w:rsidRDefault="0086144F" w:rsidP="002A08AB">
            <w:pPr>
              <w:pStyle w:val="ConsPlusNormal"/>
              <w:ind w:firstLine="0"/>
              <w:rPr>
                <w:rFonts w:ascii="Times New Roman" w:hAnsi="Times New Roman" w:cs="Times New Roman"/>
                <w:sz w:val="24"/>
                <w:szCs w:val="24"/>
              </w:rPr>
            </w:pPr>
            <w:r w:rsidRPr="0086144F">
              <w:rPr>
                <w:rFonts w:ascii="Times New Roman" w:hAnsi="Times New Roman" w:cs="Times New Roman"/>
                <w:sz w:val="24"/>
                <w:szCs w:val="24"/>
              </w:rPr>
              <w:t>Наличие концепции архитектурного решения</w:t>
            </w:r>
          </w:p>
        </w:tc>
        <w:tc>
          <w:tcPr>
            <w:tcW w:w="1587" w:type="dxa"/>
          </w:tcPr>
          <w:p w:rsidR="0086144F" w:rsidRPr="0086144F" w:rsidRDefault="0086144F" w:rsidP="002A08AB">
            <w:pPr>
              <w:pStyle w:val="ConsPlusNormal"/>
              <w:ind w:firstLine="23"/>
              <w:jc w:val="center"/>
              <w:rPr>
                <w:rFonts w:ascii="Times New Roman" w:hAnsi="Times New Roman" w:cs="Times New Roman"/>
                <w:sz w:val="24"/>
                <w:szCs w:val="24"/>
              </w:rPr>
            </w:pPr>
            <w:r w:rsidRPr="0086144F">
              <w:rPr>
                <w:rFonts w:ascii="Times New Roman" w:hAnsi="Times New Roman" w:cs="Times New Roman"/>
                <w:sz w:val="24"/>
                <w:szCs w:val="24"/>
              </w:rPr>
              <w:t>К6</w:t>
            </w:r>
          </w:p>
        </w:tc>
        <w:tc>
          <w:tcPr>
            <w:tcW w:w="1531" w:type="dxa"/>
          </w:tcPr>
          <w:p w:rsidR="0086144F" w:rsidRPr="0086144F" w:rsidRDefault="0086144F" w:rsidP="002A08AB">
            <w:pPr>
              <w:pStyle w:val="ConsPlusNormal"/>
              <w:ind w:hanging="8"/>
              <w:jc w:val="center"/>
              <w:rPr>
                <w:rFonts w:ascii="Times New Roman" w:hAnsi="Times New Roman" w:cs="Times New Roman"/>
                <w:sz w:val="24"/>
                <w:szCs w:val="24"/>
              </w:rPr>
            </w:pPr>
            <w:r w:rsidRPr="0086144F">
              <w:rPr>
                <w:rFonts w:ascii="Times New Roman" w:hAnsi="Times New Roman" w:cs="Times New Roman"/>
                <w:sz w:val="24"/>
                <w:szCs w:val="24"/>
              </w:rPr>
              <w:t>25</w:t>
            </w:r>
          </w:p>
        </w:tc>
      </w:tr>
    </w:tbl>
    <w:p w:rsidR="0086144F" w:rsidRPr="0086144F" w:rsidRDefault="0086144F" w:rsidP="0086144F">
      <w:pPr>
        <w:pStyle w:val="ConsPlusNormal"/>
        <w:rPr>
          <w:rFonts w:ascii="Times New Roman" w:hAnsi="Times New Roman" w:cs="Times New Roman"/>
          <w:sz w:val="24"/>
          <w:szCs w:val="24"/>
        </w:rPr>
      </w:pPr>
    </w:p>
    <w:p w:rsidR="0086144F" w:rsidRPr="0086144F" w:rsidRDefault="0086144F" w:rsidP="0086144F">
      <w:pPr>
        <w:pStyle w:val="ConsPlusNormal"/>
        <w:rPr>
          <w:rFonts w:ascii="Times New Roman" w:hAnsi="Times New Roman" w:cs="Times New Roman"/>
          <w:sz w:val="24"/>
          <w:szCs w:val="24"/>
        </w:rPr>
      </w:pPr>
    </w:p>
    <w:p w:rsidR="0086144F" w:rsidRPr="0086144F" w:rsidRDefault="0086144F" w:rsidP="0086144F">
      <w:pPr>
        <w:pStyle w:val="ConsPlusNormal"/>
        <w:rPr>
          <w:rFonts w:ascii="Times New Roman" w:hAnsi="Times New Roman" w:cs="Times New Roman"/>
          <w:sz w:val="24"/>
          <w:szCs w:val="24"/>
        </w:rPr>
      </w:pPr>
    </w:p>
    <w:p w:rsidR="0086144F" w:rsidRPr="0086144F" w:rsidRDefault="0086144F" w:rsidP="0086144F">
      <w:pPr>
        <w:pStyle w:val="ConsPlusNormal"/>
        <w:rPr>
          <w:rFonts w:ascii="Times New Roman" w:hAnsi="Times New Roman" w:cs="Times New Roman"/>
          <w:sz w:val="24"/>
          <w:szCs w:val="24"/>
        </w:rPr>
      </w:pPr>
    </w:p>
    <w:p w:rsidR="002A08AB" w:rsidRDefault="002A08AB">
      <w:pPr>
        <w:spacing w:after="0" w:line="240" w:lineRule="auto"/>
        <w:rPr>
          <w:rFonts w:ascii="Times New Roman" w:eastAsia="Calibri" w:hAnsi="Times New Roman"/>
          <w:sz w:val="24"/>
          <w:szCs w:val="24"/>
          <w:lang w:eastAsia="ru-RU"/>
        </w:rPr>
      </w:pPr>
      <w:r>
        <w:rPr>
          <w:rFonts w:ascii="Times New Roman" w:hAnsi="Times New Roman"/>
          <w:sz w:val="24"/>
          <w:szCs w:val="24"/>
        </w:rPr>
        <w:br w:type="page"/>
      </w:r>
    </w:p>
    <w:p w:rsidR="0086144F" w:rsidRPr="0086144F" w:rsidRDefault="0086144F" w:rsidP="0086144F">
      <w:pPr>
        <w:pStyle w:val="ConsPlusNormal"/>
        <w:rPr>
          <w:rFonts w:ascii="Times New Roman" w:hAnsi="Times New Roman" w:cs="Times New Roman"/>
          <w:sz w:val="24"/>
          <w:szCs w:val="24"/>
        </w:rPr>
      </w:pPr>
    </w:p>
    <w:p w:rsidR="0086144F" w:rsidRPr="0086144F" w:rsidRDefault="0086144F" w:rsidP="0086144F">
      <w:pPr>
        <w:pStyle w:val="ConsPlusNormal"/>
        <w:jc w:val="right"/>
        <w:outlineLvl w:val="1"/>
        <w:rPr>
          <w:rFonts w:ascii="Times New Roman" w:hAnsi="Times New Roman" w:cs="Times New Roman"/>
          <w:sz w:val="24"/>
          <w:szCs w:val="24"/>
        </w:rPr>
      </w:pPr>
      <w:r w:rsidRPr="0086144F">
        <w:rPr>
          <w:rFonts w:ascii="Times New Roman" w:hAnsi="Times New Roman" w:cs="Times New Roman"/>
          <w:sz w:val="24"/>
          <w:szCs w:val="24"/>
        </w:rPr>
        <w:t xml:space="preserve">Приложение </w:t>
      </w:r>
      <w:r w:rsidR="002A08AB">
        <w:rPr>
          <w:rFonts w:ascii="Times New Roman" w:hAnsi="Times New Roman" w:cs="Times New Roman"/>
          <w:sz w:val="24"/>
          <w:szCs w:val="24"/>
        </w:rPr>
        <w:t>№</w:t>
      </w:r>
      <w:r w:rsidRPr="0086144F">
        <w:rPr>
          <w:rFonts w:ascii="Times New Roman" w:hAnsi="Times New Roman" w:cs="Times New Roman"/>
          <w:sz w:val="24"/>
          <w:szCs w:val="24"/>
        </w:rPr>
        <w:t xml:space="preserve"> 2</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к Порядку предоставления в 202</w:t>
      </w:r>
      <w:r w:rsidR="002A08AB">
        <w:rPr>
          <w:rFonts w:ascii="Times New Roman" w:hAnsi="Times New Roman" w:cs="Times New Roman"/>
          <w:sz w:val="24"/>
          <w:szCs w:val="24"/>
        </w:rPr>
        <w:t>6</w:t>
      </w:r>
      <w:r w:rsidRPr="0086144F">
        <w:rPr>
          <w:rFonts w:ascii="Times New Roman" w:hAnsi="Times New Roman" w:cs="Times New Roman"/>
          <w:sz w:val="24"/>
          <w:szCs w:val="24"/>
        </w:rPr>
        <w:t xml:space="preserve"> году</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субсидий в целях финансового обеспечения</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затрат социально ориентированным</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некоммерческим организациям в рамках</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реализации мероприятий государственной</w:t>
      </w:r>
    </w:p>
    <w:p w:rsidR="0086144F" w:rsidRPr="0086144F" w:rsidRDefault="0086144F" w:rsidP="0086144F">
      <w:pPr>
        <w:pStyle w:val="ConsPlusNormal"/>
        <w:jc w:val="right"/>
        <w:rPr>
          <w:rFonts w:ascii="Times New Roman" w:hAnsi="Times New Roman" w:cs="Times New Roman"/>
          <w:sz w:val="24"/>
          <w:szCs w:val="24"/>
        </w:rPr>
      </w:pPr>
      <w:r w:rsidRPr="0086144F">
        <w:rPr>
          <w:rFonts w:ascii="Times New Roman" w:hAnsi="Times New Roman" w:cs="Times New Roman"/>
          <w:sz w:val="24"/>
          <w:szCs w:val="24"/>
        </w:rPr>
        <w:t>программы Санкт-Петербурга</w:t>
      </w:r>
    </w:p>
    <w:p w:rsidR="0086144F" w:rsidRPr="0086144F" w:rsidRDefault="002A08AB" w:rsidP="0086144F">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86144F" w:rsidRPr="0086144F">
        <w:rPr>
          <w:rFonts w:ascii="Times New Roman" w:hAnsi="Times New Roman" w:cs="Times New Roman"/>
          <w:sz w:val="24"/>
          <w:szCs w:val="24"/>
        </w:rPr>
        <w:t>Развитие сферы культуры в Санкт-Петербурге</w:t>
      </w:r>
      <w:r>
        <w:rPr>
          <w:rFonts w:ascii="Times New Roman" w:hAnsi="Times New Roman" w:cs="Times New Roman"/>
          <w:sz w:val="24"/>
          <w:szCs w:val="24"/>
        </w:rPr>
        <w:t>»</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jc w:val="center"/>
        <w:rPr>
          <w:rFonts w:ascii="Times New Roman" w:hAnsi="Times New Roman" w:cs="Times New Roman"/>
          <w:sz w:val="24"/>
          <w:szCs w:val="24"/>
        </w:rPr>
      </w:pPr>
      <w:bookmarkStart w:id="38" w:name="P491"/>
      <w:bookmarkEnd w:id="38"/>
      <w:r w:rsidRPr="0086144F">
        <w:rPr>
          <w:rFonts w:ascii="Times New Roman" w:hAnsi="Times New Roman" w:cs="Times New Roman"/>
          <w:sz w:val="24"/>
          <w:szCs w:val="24"/>
        </w:rPr>
        <w:t>ПОРЯДОК</w:t>
      </w:r>
    </w:p>
    <w:p w:rsidR="0086144F" w:rsidRPr="0086144F" w:rsidRDefault="0086144F" w:rsidP="0086144F">
      <w:pPr>
        <w:pStyle w:val="ConsPlusTitle"/>
        <w:jc w:val="center"/>
        <w:rPr>
          <w:rFonts w:ascii="Times New Roman" w:hAnsi="Times New Roman" w:cs="Times New Roman"/>
          <w:sz w:val="24"/>
          <w:szCs w:val="24"/>
        </w:rPr>
      </w:pPr>
      <w:r w:rsidRPr="0086144F">
        <w:rPr>
          <w:rFonts w:ascii="Times New Roman" w:hAnsi="Times New Roman" w:cs="Times New Roman"/>
          <w:sz w:val="24"/>
          <w:szCs w:val="24"/>
        </w:rPr>
        <w:t>РАБОТЫ КОНКУРСНОЙ КОМИССИИ</w:t>
      </w:r>
    </w:p>
    <w:p w:rsidR="0086144F" w:rsidRPr="0086144F" w:rsidRDefault="0086144F" w:rsidP="0086144F">
      <w:pPr>
        <w:pStyle w:val="ConsPlusNormal"/>
        <w:ind w:firstLine="540"/>
        <w:jc w:val="both"/>
        <w:rPr>
          <w:rFonts w:ascii="Times New Roman" w:hAnsi="Times New Roman" w:cs="Times New Roman"/>
          <w:sz w:val="24"/>
          <w:szCs w:val="24"/>
        </w:rPr>
      </w:pPr>
    </w:p>
    <w:p w:rsidR="0086144F" w:rsidRPr="0086144F" w:rsidRDefault="0086144F" w:rsidP="0086144F">
      <w:pPr>
        <w:pStyle w:val="ConsPlusTitle"/>
        <w:jc w:val="center"/>
        <w:outlineLvl w:val="2"/>
        <w:rPr>
          <w:rFonts w:ascii="Times New Roman" w:hAnsi="Times New Roman" w:cs="Times New Roman"/>
          <w:sz w:val="24"/>
          <w:szCs w:val="24"/>
        </w:rPr>
      </w:pPr>
      <w:r w:rsidRPr="0086144F">
        <w:rPr>
          <w:rFonts w:ascii="Times New Roman" w:hAnsi="Times New Roman" w:cs="Times New Roman"/>
          <w:sz w:val="24"/>
          <w:szCs w:val="24"/>
        </w:rPr>
        <w:t>1. Общие положения</w:t>
      </w:r>
    </w:p>
    <w:p w:rsidR="0086144F" w:rsidRPr="0086144F" w:rsidRDefault="0086144F" w:rsidP="0086144F">
      <w:pPr>
        <w:pStyle w:val="ConsPlusNormal"/>
        <w:jc w:val="center"/>
        <w:rPr>
          <w:rFonts w:ascii="Times New Roman" w:hAnsi="Times New Roman" w:cs="Times New Roman"/>
          <w:sz w:val="24"/>
          <w:szCs w:val="24"/>
        </w:rPr>
      </w:pPr>
    </w:p>
    <w:p w:rsidR="0086144F" w:rsidRPr="0086144F" w:rsidRDefault="0086144F" w:rsidP="00F83E6A">
      <w:pPr>
        <w:pStyle w:val="ConsPlusNormal"/>
        <w:spacing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1.1. Настоящий Порядок регламентирует порядок работы конкурсной комиссии.</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1.2. Целью деятельности конкурсной комиссии является проведение отбора.</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 xml:space="preserve">1.3. Для реализации целей своей деятельности конкурсная комиссия проводит отбор в соответствии с </w:t>
      </w:r>
      <w:hyperlink w:anchor="P202">
        <w:r w:rsidRPr="002A08AB">
          <w:rPr>
            <w:rFonts w:ascii="Times New Roman" w:hAnsi="Times New Roman" w:cs="Times New Roman"/>
            <w:sz w:val="24"/>
            <w:szCs w:val="24"/>
          </w:rPr>
          <w:t>разделом 4</w:t>
        </w:r>
      </w:hyperlink>
      <w:r w:rsidRPr="0086144F">
        <w:rPr>
          <w:rFonts w:ascii="Times New Roman" w:hAnsi="Times New Roman" w:cs="Times New Roman"/>
          <w:sz w:val="24"/>
          <w:szCs w:val="24"/>
        </w:rPr>
        <w:t xml:space="preserve"> Порядка предоставления в 202</w:t>
      </w:r>
      <w:r w:rsidR="002A08AB">
        <w:rPr>
          <w:rFonts w:ascii="Times New Roman" w:hAnsi="Times New Roman" w:cs="Times New Roman"/>
          <w:sz w:val="24"/>
          <w:szCs w:val="24"/>
        </w:rPr>
        <w:t>6</w:t>
      </w:r>
      <w:r w:rsidRPr="0086144F">
        <w:rPr>
          <w:rFonts w:ascii="Times New Roman" w:hAnsi="Times New Roman" w:cs="Times New Roman"/>
          <w:sz w:val="24"/>
          <w:szCs w:val="24"/>
        </w:rPr>
        <w:t xml:space="preserve"> году субсидий в целях финансового обеспечения затрат социально ориентированным некоммерческим организациям в рамках реализации мероприятий государственной программы </w:t>
      </w:r>
      <w:r w:rsidR="002A08AB">
        <w:rPr>
          <w:rFonts w:ascii="Times New Roman" w:hAnsi="Times New Roman" w:cs="Times New Roman"/>
          <w:sz w:val="24"/>
          <w:szCs w:val="24"/>
        </w:rPr>
        <w:br/>
      </w:r>
      <w:r w:rsidRPr="0086144F">
        <w:rPr>
          <w:rFonts w:ascii="Times New Roman" w:hAnsi="Times New Roman" w:cs="Times New Roman"/>
          <w:sz w:val="24"/>
          <w:szCs w:val="24"/>
        </w:rPr>
        <w:t xml:space="preserve">Санкт-Петербурга </w:t>
      </w:r>
      <w:r w:rsidR="002A08AB">
        <w:rPr>
          <w:rFonts w:ascii="Times New Roman" w:hAnsi="Times New Roman" w:cs="Times New Roman"/>
          <w:sz w:val="24"/>
          <w:szCs w:val="24"/>
        </w:rPr>
        <w:t>«</w:t>
      </w:r>
      <w:r w:rsidRPr="0086144F">
        <w:rPr>
          <w:rFonts w:ascii="Times New Roman" w:hAnsi="Times New Roman" w:cs="Times New Roman"/>
          <w:sz w:val="24"/>
          <w:szCs w:val="24"/>
        </w:rPr>
        <w:t>Развитие сферы культуры в Санкт-Петербурге</w:t>
      </w:r>
      <w:r w:rsidR="002A08AB">
        <w:rPr>
          <w:rFonts w:ascii="Times New Roman" w:hAnsi="Times New Roman" w:cs="Times New Roman"/>
          <w:sz w:val="24"/>
          <w:szCs w:val="24"/>
        </w:rPr>
        <w:t>»</w:t>
      </w:r>
      <w:r w:rsidRPr="0086144F">
        <w:rPr>
          <w:rFonts w:ascii="Times New Roman" w:hAnsi="Times New Roman" w:cs="Times New Roman"/>
          <w:sz w:val="24"/>
          <w:szCs w:val="24"/>
        </w:rPr>
        <w:t>, утвержденного настоящим постановлением.</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1.4. Деятельность конкурсной комиссии осуществляется 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ее компетенцию.</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1.5. Член конкурсной комиссии при наличии обстоятельств, которые влияют или могут повлиять на объективное и беспристрастное принятие этим членом конкурсной комиссии решения по рассматриваемым вопросам, не участвует в отборе.</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Под обстоятельствами, которые влияют или могут повлиять на объективное и беспристрастное принятие членом конкурсной комиссии решения, понимается ситуация, при которой личная заинтересованность (прямая или косвенная) члена конкурсной комиссии влияет или может повлиять на надлежащее, объективное и беспристрастное принятие им решения.</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конкурсной комиссии и(или)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и(или) лица, состоящие с ним в близком родстве или свойстве, связаны имущественными, корпоративными или иными близкими отношениями.</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1.6. Конкурсная комиссия в своей деятельности руководствуется законодательством Российской Федерации и Санкт-Петербурга, иными нормативными правовыми актами, а также настоящим Порядком.</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1.7. Конкурсная комиссия является совещательным коллегиальным органом, осуществляющим свою деятельность на общественных началах.</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1.8. Организационные мероприятия по подготовке проведения конкурсной комиссией отбора осуществляет Комитет по печати и взаимодействию со средствами массовой информации (далее - Комитет).</w:t>
      </w:r>
    </w:p>
    <w:p w:rsidR="0086144F" w:rsidRPr="0086144F" w:rsidRDefault="0086144F" w:rsidP="00F83E6A">
      <w:pPr>
        <w:pStyle w:val="ConsPlusNormal"/>
        <w:spacing w:after="100" w:afterAutospacing="1"/>
        <w:ind w:firstLine="540"/>
        <w:contextualSpacing/>
        <w:jc w:val="both"/>
        <w:rPr>
          <w:rFonts w:ascii="Times New Roman" w:hAnsi="Times New Roman" w:cs="Times New Roman"/>
          <w:sz w:val="24"/>
          <w:szCs w:val="24"/>
        </w:rPr>
      </w:pPr>
    </w:p>
    <w:p w:rsidR="0086144F" w:rsidRPr="0086144F" w:rsidRDefault="0086144F" w:rsidP="00F83E6A">
      <w:pPr>
        <w:pStyle w:val="ConsPlusTitle"/>
        <w:spacing w:after="100" w:afterAutospacing="1"/>
        <w:contextualSpacing/>
        <w:jc w:val="center"/>
        <w:outlineLvl w:val="2"/>
        <w:rPr>
          <w:rFonts w:ascii="Times New Roman" w:hAnsi="Times New Roman" w:cs="Times New Roman"/>
          <w:sz w:val="24"/>
          <w:szCs w:val="24"/>
        </w:rPr>
      </w:pPr>
      <w:r w:rsidRPr="0086144F">
        <w:rPr>
          <w:rFonts w:ascii="Times New Roman" w:hAnsi="Times New Roman" w:cs="Times New Roman"/>
          <w:sz w:val="24"/>
          <w:szCs w:val="24"/>
        </w:rPr>
        <w:t>2</w:t>
      </w:r>
      <w:bookmarkStart w:id="39" w:name="_GoBack"/>
      <w:r w:rsidRPr="0086144F">
        <w:rPr>
          <w:rFonts w:ascii="Times New Roman" w:hAnsi="Times New Roman" w:cs="Times New Roman"/>
          <w:sz w:val="24"/>
          <w:szCs w:val="24"/>
        </w:rPr>
        <w:t>. Организация деятельности конкурсной комиссии</w:t>
      </w:r>
    </w:p>
    <w:p w:rsidR="0086144F" w:rsidRPr="0086144F" w:rsidRDefault="0086144F" w:rsidP="00F83E6A">
      <w:pPr>
        <w:pStyle w:val="ConsPlusNormal"/>
        <w:spacing w:after="100" w:afterAutospacing="1"/>
        <w:contextualSpacing/>
        <w:jc w:val="center"/>
        <w:rPr>
          <w:rFonts w:ascii="Times New Roman" w:hAnsi="Times New Roman" w:cs="Times New Roman"/>
          <w:sz w:val="24"/>
          <w:szCs w:val="24"/>
        </w:rPr>
      </w:pPr>
    </w:p>
    <w:p w:rsidR="0086144F" w:rsidRPr="0086144F" w:rsidRDefault="0086144F" w:rsidP="00F83E6A">
      <w:pPr>
        <w:pStyle w:val="ConsPlusNormal"/>
        <w:spacing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2.1. Персональный состав конкурсной комиссии утверждается Комитетом.</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2.2. Конкурсную комиссию возглавляет председатель Комитета. В его отсутствие заседание конкурсной комиссии проводит уполномоченный председателем конкурсной комиссии член конкурсной комиссии.</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2.3. Председатель конкурсной комиссии назначает дату и время проведения заседаний конкурсной комиссии и председательствует на них, руководит работой конкурсной комиссии, предлагает повестки заседаний.</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2.4. Ведение дел конкурсной комиссии осуществляет секретарь конкурсной комиссии, который не является членом конкурсной комиссии.</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2.5. Секретарь конкурсной комиссии:</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информирует членов конкурсной комиссии о времени и месте проведения заседания и повестке заседания;</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ведет протокол заседания;</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осуществляет контроль за исполнением решений конкурсной комиссии и информирует о ходе их реализации председателя и членов конкурсной комиссии.</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2.6. Решение конкурсной комиссии принимается простым большинством голосов от состава конкурсной комиссии, присутствующего на заседании. При равенстве голосов голос председательствующего на заседании конкурсной комиссии является решающим.</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2.7. Решения конкурсной комиссии оформляются протоколами, в которых фиксируются дата и место проведения заседания, повестка заседания, состав присутствовавших членов конкурсной комиссии, сведения об участниках отбора, подавших заявки, сведения по результатам рассмотрения и оценки заявок, сведения о победителях отбора.</w:t>
      </w:r>
    </w:p>
    <w:p w:rsidR="0086144F" w:rsidRPr="0086144F" w:rsidRDefault="0086144F" w:rsidP="00F83E6A">
      <w:pPr>
        <w:pStyle w:val="ConsPlusNormal"/>
        <w:spacing w:after="100" w:afterAutospacing="1"/>
        <w:ind w:firstLine="540"/>
        <w:contextualSpacing/>
        <w:jc w:val="both"/>
        <w:rPr>
          <w:rFonts w:ascii="Times New Roman" w:hAnsi="Times New Roman" w:cs="Times New Roman"/>
          <w:sz w:val="24"/>
          <w:szCs w:val="24"/>
        </w:rPr>
      </w:pPr>
    </w:p>
    <w:p w:rsidR="0086144F" w:rsidRPr="0086144F" w:rsidRDefault="0086144F" w:rsidP="00F83E6A">
      <w:pPr>
        <w:pStyle w:val="ConsPlusTitle"/>
        <w:spacing w:after="100" w:afterAutospacing="1"/>
        <w:contextualSpacing/>
        <w:jc w:val="center"/>
        <w:outlineLvl w:val="2"/>
        <w:rPr>
          <w:rFonts w:ascii="Times New Roman" w:hAnsi="Times New Roman" w:cs="Times New Roman"/>
          <w:sz w:val="24"/>
          <w:szCs w:val="24"/>
        </w:rPr>
      </w:pPr>
      <w:r w:rsidRPr="0086144F">
        <w:rPr>
          <w:rFonts w:ascii="Times New Roman" w:hAnsi="Times New Roman" w:cs="Times New Roman"/>
          <w:sz w:val="24"/>
          <w:szCs w:val="24"/>
        </w:rPr>
        <w:t>3. Порядок проведения заседаний конкурсной комиссии</w:t>
      </w:r>
    </w:p>
    <w:p w:rsidR="0086144F" w:rsidRPr="0086144F" w:rsidRDefault="0086144F" w:rsidP="00F83E6A">
      <w:pPr>
        <w:pStyle w:val="ConsPlusNormal"/>
        <w:spacing w:after="100" w:afterAutospacing="1"/>
        <w:contextualSpacing/>
        <w:jc w:val="center"/>
        <w:rPr>
          <w:rFonts w:ascii="Times New Roman" w:hAnsi="Times New Roman" w:cs="Times New Roman"/>
          <w:sz w:val="24"/>
          <w:szCs w:val="24"/>
        </w:rPr>
      </w:pPr>
    </w:p>
    <w:p w:rsidR="0086144F" w:rsidRPr="0086144F" w:rsidRDefault="0086144F" w:rsidP="00F83E6A">
      <w:pPr>
        <w:pStyle w:val="ConsPlusNormal"/>
        <w:spacing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3.1. Заседания конкурсной комиссии проводятся по мере необходимости, созываются председателем конкурсной комиссии (в его отсутствие - иным лицом, уполномоченным председателем конкурсной комиссии).</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3.2. Заседание конкурсной комиссии является правомочным, если на нем присутствует более половины состава конкурсной комиссии.</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3.3. Личное участие члена конкурсной комиссии в заседании конкурсной комиссии обязательно. Передача права голосования стороннему лицу в любой форме не допускается.</w:t>
      </w:r>
    </w:p>
    <w:p w:rsidR="0086144F" w:rsidRPr="0086144F" w:rsidRDefault="0086144F" w:rsidP="00F83E6A">
      <w:pPr>
        <w:pStyle w:val="ConsPlusNormal"/>
        <w:spacing w:before="220" w:after="100" w:afterAutospacing="1"/>
        <w:ind w:firstLine="540"/>
        <w:contextualSpacing/>
        <w:jc w:val="both"/>
        <w:rPr>
          <w:rFonts w:ascii="Times New Roman" w:hAnsi="Times New Roman" w:cs="Times New Roman"/>
          <w:sz w:val="24"/>
          <w:szCs w:val="24"/>
        </w:rPr>
      </w:pPr>
      <w:r w:rsidRPr="0086144F">
        <w:rPr>
          <w:rFonts w:ascii="Times New Roman" w:hAnsi="Times New Roman" w:cs="Times New Roman"/>
          <w:sz w:val="24"/>
          <w:szCs w:val="24"/>
        </w:rPr>
        <w:t>3.4. Председатель или член конкурсной комиссии, не согласный с решением конкурсной комиссии, вправе письменно изложить свое особое мнение. Особое мнение оформляется приложением к протоколу заседания комиссии.</w:t>
      </w:r>
    </w:p>
    <w:p w:rsidR="0086144F" w:rsidRPr="0086144F" w:rsidRDefault="0086144F" w:rsidP="00F83E6A">
      <w:pPr>
        <w:pStyle w:val="ConsPlusNormal"/>
        <w:spacing w:after="100" w:afterAutospacing="1"/>
        <w:contextualSpacing/>
        <w:rPr>
          <w:rFonts w:ascii="Times New Roman" w:hAnsi="Times New Roman" w:cs="Times New Roman"/>
          <w:sz w:val="24"/>
          <w:szCs w:val="24"/>
        </w:rPr>
      </w:pPr>
    </w:p>
    <w:p w:rsidR="00443D88" w:rsidRDefault="00443D88">
      <w:pPr>
        <w:spacing w:after="0" w:line="240" w:lineRule="auto"/>
        <w:rPr>
          <w:rFonts w:ascii="Times New Roman" w:hAnsi="Times New Roman"/>
          <w:sz w:val="24"/>
          <w:szCs w:val="24"/>
        </w:rPr>
        <w:sectPr w:rsidR="00443D88" w:rsidSect="0086144F">
          <w:pgSz w:w="11906" w:h="16838"/>
          <w:pgMar w:top="1134" w:right="850" w:bottom="1134" w:left="1701" w:header="708" w:footer="708" w:gutter="0"/>
          <w:cols w:space="708"/>
          <w:docGrid w:linePitch="360"/>
        </w:sectPr>
      </w:pPr>
    </w:p>
    <w:p w:rsidR="00443D88" w:rsidRPr="00443D88" w:rsidRDefault="00443D88" w:rsidP="00443D88">
      <w:pPr>
        <w:spacing w:after="0" w:line="240" w:lineRule="auto"/>
        <w:contextualSpacing/>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r w:rsidRPr="00443D88">
        <w:rPr>
          <w:rFonts w:ascii="Times New Roman" w:hAnsi="Times New Roman"/>
          <w:sz w:val="24"/>
          <w:szCs w:val="24"/>
        </w:rPr>
        <w:t xml:space="preserve">Вице-губернатор Санкт-Петербурга </w:t>
      </w: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r w:rsidRPr="00443D88">
        <w:rPr>
          <w:rFonts w:ascii="Times New Roman" w:hAnsi="Times New Roman"/>
          <w:sz w:val="24"/>
          <w:szCs w:val="24"/>
        </w:rPr>
        <w:t>_________________ Пиотровский Борис Михайлович</w:t>
      </w: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r w:rsidRPr="00443D88">
        <w:rPr>
          <w:rFonts w:ascii="Times New Roman" w:hAnsi="Times New Roman"/>
          <w:sz w:val="24"/>
          <w:szCs w:val="24"/>
        </w:rPr>
        <w:t xml:space="preserve">Председатель Комитета </w:t>
      </w:r>
    </w:p>
    <w:p w:rsidR="00443D88" w:rsidRPr="00443D88" w:rsidRDefault="00443D88" w:rsidP="00443D88">
      <w:pPr>
        <w:spacing w:line="240" w:lineRule="auto"/>
        <w:contextualSpacing/>
        <w:jc w:val="both"/>
        <w:rPr>
          <w:rFonts w:ascii="Times New Roman" w:hAnsi="Times New Roman"/>
          <w:sz w:val="24"/>
          <w:szCs w:val="24"/>
        </w:rPr>
      </w:pPr>
      <w:r w:rsidRPr="00443D88">
        <w:rPr>
          <w:rFonts w:ascii="Times New Roman" w:hAnsi="Times New Roman"/>
          <w:sz w:val="24"/>
          <w:szCs w:val="24"/>
        </w:rPr>
        <w:t xml:space="preserve">по печати и взаимодействию </w:t>
      </w:r>
    </w:p>
    <w:p w:rsidR="00443D88" w:rsidRPr="00443D88" w:rsidRDefault="00443D88" w:rsidP="00443D88">
      <w:pPr>
        <w:spacing w:line="240" w:lineRule="auto"/>
        <w:contextualSpacing/>
        <w:jc w:val="both"/>
        <w:rPr>
          <w:rFonts w:ascii="Times New Roman" w:hAnsi="Times New Roman"/>
          <w:sz w:val="24"/>
          <w:szCs w:val="24"/>
        </w:rPr>
      </w:pPr>
      <w:r w:rsidRPr="00443D88">
        <w:rPr>
          <w:rFonts w:ascii="Times New Roman" w:hAnsi="Times New Roman"/>
          <w:sz w:val="24"/>
          <w:szCs w:val="24"/>
        </w:rPr>
        <w:t>со средствами массовой информации</w:t>
      </w: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r w:rsidRPr="00443D88">
        <w:rPr>
          <w:rFonts w:ascii="Times New Roman" w:hAnsi="Times New Roman"/>
          <w:sz w:val="24"/>
          <w:szCs w:val="24"/>
        </w:rPr>
        <w:t>_________________ Рябовол Владимир Вячеславович</w:t>
      </w: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r w:rsidRPr="00443D88">
        <w:rPr>
          <w:rFonts w:ascii="Times New Roman" w:hAnsi="Times New Roman"/>
          <w:sz w:val="24"/>
          <w:szCs w:val="24"/>
        </w:rPr>
        <w:t xml:space="preserve">Начальник юридического отдела </w:t>
      </w:r>
    </w:p>
    <w:p w:rsidR="00443D88" w:rsidRPr="00443D88" w:rsidRDefault="00443D88" w:rsidP="00443D88">
      <w:pPr>
        <w:spacing w:line="240" w:lineRule="auto"/>
        <w:contextualSpacing/>
        <w:jc w:val="both"/>
        <w:rPr>
          <w:rFonts w:ascii="Times New Roman" w:hAnsi="Times New Roman"/>
          <w:sz w:val="24"/>
          <w:szCs w:val="24"/>
        </w:rPr>
      </w:pPr>
      <w:r w:rsidRPr="00443D88">
        <w:rPr>
          <w:rFonts w:ascii="Times New Roman" w:hAnsi="Times New Roman"/>
          <w:sz w:val="24"/>
          <w:szCs w:val="24"/>
        </w:rPr>
        <w:t xml:space="preserve">Комитета по печати и взаимодействию </w:t>
      </w:r>
    </w:p>
    <w:p w:rsidR="00443D88" w:rsidRPr="00443D88" w:rsidRDefault="00443D88" w:rsidP="00443D88">
      <w:pPr>
        <w:spacing w:line="240" w:lineRule="auto"/>
        <w:contextualSpacing/>
        <w:jc w:val="both"/>
        <w:rPr>
          <w:rFonts w:ascii="Times New Roman" w:hAnsi="Times New Roman"/>
          <w:sz w:val="24"/>
          <w:szCs w:val="24"/>
        </w:rPr>
      </w:pPr>
      <w:r w:rsidRPr="00443D88">
        <w:rPr>
          <w:rFonts w:ascii="Times New Roman" w:hAnsi="Times New Roman"/>
          <w:sz w:val="24"/>
          <w:szCs w:val="24"/>
        </w:rPr>
        <w:t>со средствами массовой информации</w:t>
      </w:r>
    </w:p>
    <w:p w:rsidR="00443D88" w:rsidRPr="00443D88" w:rsidRDefault="00443D88" w:rsidP="00443D88">
      <w:pPr>
        <w:spacing w:line="240" w:lineRule="auto"/>
        <w:contextualSpacing/>
        <w:jc w:val="both"/>
        <w:rPr>
          <w:rFonts w:ascii="Times New Roman" w:hAnsi="Times New Roman"/>
          <w:sz w:val="24"/>
          <w:szCs w:val="24"/>
        </w:rPr>
      </w:pPr>
    </w:p>
    <w:p w:rsidR="00443D88" w:rsidRPr="00443D88" w:rsidRDefault="00443D88" w:rsidP="00443D88">
      <w:pPr>
        <w:spacing w:line="240" w:lineRule="auto"/>
        <w:contextualSpacing/>
        <w:jc w:val="both"/>
        <w:rPr>
          <w:rFonts w:ascii="Times New Roman" w:hAnsi="Times New Roman"/>
          <w:sz w:val="24"/>
          <w:szCs w:val="24"/>
        </w:rPr>
      </w:pPr>
      <w:r w:rsidRPr="00443D88">
        <w:rPr>
          <w:rFonts w:ascii="Times New Roman" w:hAnsi="Times New Roman"/>
          <w:sz w:val="24"/>
          <w:szCs w:val="24"/>
        </w:rPr>
        <w:t>_________________ Черновол Инна Владимировна</w:t>
      </w:r>
    </w:p>
    <w:p w:rsidR="00443D88" w:rsidRPr="00443D88" w:rsidRDefault="00443D88" w:rsidP="00443D88">
      <w:pPr>
        <w:spacing w:line="240" w:lineRule="auto"/>
        <w:contextualSpacing/>
        <w:jc w:val="both"/>
        <w:rPr>
          <w:rFonts w:ascii="Times New Roman" w:hAnsi="Times New Roman"/>
          <w:sz w:val="24"/>
          <w:szCs w:val="24"/>
        </w:rPr>
      </w:pPr>
    </w:p>
    <w:bookmarkEnd w:id="39"/>
    <w:p w:rsidR="000E58E6" w:rsidRPr="0086144F" w:rsidRDefault="000E58E6" w:rsidP="00F83E6A">
      <w:pPr>
        <w:widowControl w:val="0"/>
        <w:autoSpaceDE w:val="0"/>
        <w:autoSpaceDN w:val="0"/>
        <w:adjustRightInd w:val="0"/>
        <w:spacing w:after="100" w:afterAutospacing="1" w:line="240" w:lineRule="auto"/>
        <w:ind w:left="5812"/>
        <w:contextualSpacing/>
        <w:rPr>
          <w:rFonts w:ascii="Times New Roman" w:hAnsi="Times New Roman"/>
          <w:sz w:val="24"/>
          <w:szCs w:val="24"/>
        </w:rPr>
      </w:pPr>
    </w:p>
    <w:sectPr w:rsidR="000E58E6" w:rsidRPr="0086144F" w:rsidSect="008614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BE4" w:rsidRDefault="00D51BE4">
      <w:pPr>
        <w:spacing w:after="0" w:line="240" w:lineRule="auto"/>
      </w:pPr>
      <w:r>
        <w:separator/>
      </w:r>
    </w:p>
  </w:endnote>
  <w:endnote w:type="continuationSeparator" w:id="0">
    <w:p w:rsidR="00D51BE4" w:rsidRDefault="00D51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BE4" w:rsidRDefault="00D51BE4">
      <w:pPr>
        <w:spacing w:after="0" w:line="240" w:lineRule="auto"/>
      </w:pPr>
      <w:r>
        <w:separator/>
      </w:r>
    </w:p>
  </w:footnote>
  <w:footnote w:type="continuationSeparator" w:id="0">
    <w:p w:rsidR="00D51BE4" w:rsidRDefault="00D51B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BE4" w:rsidRDefault="00D51BE4">
    <w:pPr>
      <w:pStyle w:val="a5"/>
      <w:jc w:val="center"/>
    </w:pPr>
  </w:p>
  <w:p w:rsidR="00D51BE4" w:rsidRDefault="00D51BE4">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D88" w:rsidRDefault="00443D88">
    <w:pPr>
      <w:pStyle w:val="a5"/>
      <w:jc w:val="center"/>
    </w:pPr>
  </w:p>
  <w:p w:rsidR="00D51BE4" w:rsidRDefault="00D51BE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2"/>
      <w:numFmt w:val="decimal"/>
      <w:lvlText w:val="%1."/>
      <w:lvlJc w:val="left"/>
      <w:pPr>
        <w:tabs>
          <w:tab w:val="num" w:pos="6380"/>
        </w:tabs>
        <w:ind w:left="6875" w:hanging="495"/>
      </w:pPr>
    </w:lvl>
    <w:lvl w:ilvl="1">
      <w:start w:val="2"/>
      <w:numFmt w:val="decimal"/>
      <w:lvlText w:val="%1.%2."/>
      <w:lvlJc w:val="left"/>
      <w:pPr>
        <w:tabs>
          <w:tab w:val="num" w:pos="6380"/>
        </w:tabs>
        <w:ind w:left="6875" w:hanging="495"/>
      </w:pPr>
    </w:lvl>
    <w:lvl w:ilvl="2">
      <w:start w:val="7"/>
      <w:numFmt w:val="decimal"/>
      <w:lvlText w:val="%1.%2.%3."/>
      <w:lvlJc w:val="left"/>
      <w:pPr>
        <w:tabs>
          <w:tab w:val="num" w:pos="6522"/>
        </w:tabs>
        <w:ind w:left="8235" w:hanging="720"/>
      </w:pPr>
    </w:lvl>
    <w:lvl w:ilvl="3">
      <w:start w:val="1"/>
      <w:numFmt w:val="decimal"/>
      <w:lvlText w:val="%1.%2.%3.%4."/>
      <w:lvlJc w:val="left"/>
      <w:pPr>
        <w:tabs>
          <w:tab w:val="num" w:pos="6380"/>
        </w:tabs>
        <w:ind w:left="7100" w:hanging="720"/>
      </w:pPr>
    </w:lvl>
    <w:lvl w:ilvl="4">
      <w:start w:val="1"/>
      <w:numFmt w:val="decimal"/>
      <w:lvlText w:val="%1.%2.%3.%4.%5."/>
      <w:lvlJc w:val="left"/>
      <w:pPr>
        <w:tabs>
          <w:tab w:val="num" w:pos="6380"/>
        </w:tabs>
        <w:ind w:left="7460" w:hanging="1080"/>
      </w:pPr>
    </w:lvl>
    <w:lvl w:ilvl="5">
      <w:start w:val="1"/>
      <w:numFmt w:val="decimal"/>
      <w:lvlText w:val="%1.%2.%3.%4.%5.%6."/>
      <w:lvlJc w:val="left"/>
      <w:pPr>
        <w:tabs>
          <w:tab w:val="num" w:pos="6380"/>
        </w:tabs>
        <w:ind w:left="7460" w:hanging="1080"/>
      </w:pPr>
    </w:lvl>
    <w:lvl w:ilvl="6">
      <w:start w:val="1"/>
      <w:numFmt w:val="decimal"/>
      <w:lvlText w:val="%1.%2.%3.%4.%5.%6.%7."/>
      <w:lvlJc w:val="left"/>
      <w:pPr>
        <w:tabs>
          <w:tab w:val="num" w:pos="6380"/>
        </w:tabs>
        <w:ind w:left="7820" w:hanging="1440"/>
      </w:pPr>
    </w:lvl>
    <w:lvl w:ilvl="7">
      <w:start w:val="1"/>
      <w:numFmt w:val="decimal"/>
      <w:lvlText w:val="%1.%2.%3.%4.%5.%6.%7.%8."/>
      <w:lvlJc w:val="left"/>
      <w:pPr>
        <w:tabs>
          <w:tab w:val="num" w:pos="6380"/>
        </w:tabs>
        <w:ind w:left="7820" w:hanging="1440"/>
      </w:pPr>
    </w:lvl>
    <w:lvl w:ilvl="8">
      <w:start w:val="1"/>
      <w:numFmt w:val="decimal"/>
      <w:lvlText w:val="%1.%2.%3.%4.%5.%6.%7.%8.%9."/>
      <w:lvlJc w:val="left"/>
      <w:pPr>
        <w:tabs>
          <w:tab w:val="num" w:pos="6380"/>
        </w:tabs>
        <w:ind w:left="8180" w:hanging="1800"/>
      </w:pPr>
    </w:lvl>
  </w:abstractNum>
  <w:abstractNum w:abstractNumId="1" w15:restartNumberingAfterBreak="0">
    <w:nsid w:val="0CB52189"/>
    <w:multiLevelType w:val="multilevel"/>
    <w:tmpl w:val="04BE4D74"/>
    <w:lvl w:ilvl="0">
      <w:start w:val="1"/>
      <w:numFmt w:val="decimal"/>
      <w:lvlText w:val="%1."/>
      <w:lvlJc w:val="left"/>
      <w:pPr>
        <w:ind w:left="450" w:hanging="450"/>
      </w:pPr>
      <w:rPr>
        <w:rFonts w:hint="default"/>
      </w:rPr>
    </w:lvl>
    <w:lvl w:ilvl="1">
      <w:start w:val="1"/>
      <w:numFmt w:val="decimal"/>
      <w:suff w:val="space"/>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5551BF2"/>
    <w:multiLevelType w:val="multilevel"/>
    <w:tmpl w:val="CCB03214"/>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112817"/>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1D6F5408"/>
    <w:multiLevelType w:val="multilevel"/>
    <w:tmpl w:val="54AA7C56"/>
    <w:lvl w:ilvl="0">
      <w:start w:val="2"/>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EC470C"/>
    <w:multiLevelType w:val="hybridMultilevel"/>
    <w:tmpl w:val="A5DEA074"/>
    <w:lvl w:ilvl="0" w:tplc="4C4C80B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27B71E2"/>
    <w:multiLevelType w:val="hybridMultilevel"/>
    <w:tmpl w:val="BC1CFE02"/>
    <w:lvl w:ilvl="0" w:tplc="597A37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F0022E"/>
    <w:multiLevelType w:val="multilevel"/>
    <w:tmpl w:val="AEF8F4EC"/>
    <w:lvl w:ilvl="0">
      <w:start w:val="4"/>
      <w:numFmt w:val="decimal"/>
      <w:lvlText w:val="%1."/>
      <w:lvlJc w:val="left"/>
      <w:pPr>
        <w:ind w:left="540" w:hanging="540"/>
      </w:pPr>
      <w:rPr>
        <w:rFonts w:hint="default"/>
      </w:rPr>
    </w:lvl>
    <w:lvl w:ilvl="1">
      <w:start w:val="2"/>
      <w:numFmt w:val="decimal"/>
      <w:lvlText w:val="%1.%2."/>
      <w:lvlJc w:val="left"/>
      <w:pPr>
        <w:ind w:left="1254" w:hanging="540"/>
      </w:pPr>
      <w:rPr>
        <w:rFonts w:hint="default"/>
      </w:rPr>
    </w:lvl>
    <w:lvl w:ilvl="2">
      <w:start w:val="3"/>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8" w15:restartNumberingAfterBreak="0">
    <w:nsid w:val="23EA08E2"/>
    <w:multiLevelType w:val="hybridMultilevel"/>
    <w:tmpl w:val="E49E365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26F3618C"/>
    <w:multiLevelType w:val="multilevel"/>
    <w:tmpl w:val="2C2A9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14161F"/>
    <w:multiLevelType w:val="multilevel"/>
    <w:tmpl w:val="C526CEE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5F56AB"/>
    <w:multiLevelType w:val="hybridMultilevel"/>
    <w:tmpl w:val="2B167A46"/>
    <w:lvl w:ilvl="0" w:tplc="F7681A80">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48D37F6"/>
    <w:multiLevelType w:val="hybridMultilevel"/>
    <w:tmpl w:val="44585942"/>
    <w:lvl w:ilvl="0" w:tplc="511E44C8">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8511696"/>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AB795E"/>
    <w:multiLevelType w:val="multilevel"/>
    <w:tmpl w:val="AFF4BB5A"/>
    <w:lvl w:ilvl="0">
      <w:start w:val="3"/>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suff w:val="space"/>
      <w:lvlText w:val="%1.%2.%3."/>
      <w:lvlJc w:val="left"/>
      <w:pPr>
        <w:ind w:left="5115" w:hanging="720"/>
      </w:pPr>
      <w:rPr>
        <w:rFonts w:hint="default"/>
      </w:rPr>
    </w:lvl>
    <w:lvl w:ilvl="3">
      <w:start w:val="1"/>
      <w:numFmt w:val="decimal"/>
      <w:suff w:val="space"/>
      <w:lvlText w:val="%1.%2.%3.%4."/>
      <w:lvlJc w:val="left"/>
      <w:pPr>
        <w:ind w:left="341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630460E"/>
    <w:multiLevelType w:val="multilevel"/>
    <w:tmpl w:val="2BEEA8E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7"/>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B842EAE"/>
    <w:multiLevelType w:val="multilevel"/>
    <w:tmpl w:val="C2D4C1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568" w:firstLine="0"/>
      </w:pPr>
      <w:rPr>
        <w:rFonts w:hint="default"/>
        <w:b w:val="0"/>
      </w:rPr>
    </w:lvl>
    <w:lvl w:ilvl="2">
      <w:start w:val="1"/>
      <w:numFmt w:val="decimal"/>
      <w:isLgl/>
      <w:suff w:val="space"/>
      <w:lvlText w:val="%1.%2.%3."/>
      <w:lvlJc w:val="left"/>
      <w:pPr>
        <w:ind w:left="1494" w:hanging="720"/>
      </w:pPr>
      <w:rPr>
        <w:rFonts w:hint="default"/>
      </w:rPr>
    </w:lvl>
    <w:lvl w:ilvl="3">
      <w:start w:val="1"/>
      <w:numFmt w:val="decimal"/>
      <w:isLgl/>
      <w:suff w:val="space"/>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5C8809BB"/>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674C34"/>
    <w:multiLevelType w:val="multilevel"/>
    <w:tmpl w:val="C2D4C1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568" w:firstLine="0"/>
      </w:pPr>
      <w:rPr>
        <w:rFonts w:hint="default"/>
        <w:b w:val="0"/>
      </w:rPr>
    </w:lvl>
    <w:lvl w:ilvl="2">
      <w:start w:val="1"/>
      <w:numFmt w:val="decimal"/>
      <w:isLgl/>
      <w:suff w:val="space"/>
      <w:lvlText w:val="%1.%2.%3."/>
      <w:lvlJc w:val="left"/>
      <w:pPr>
        <w:ind w:left="1494" w:hanging="720"/>
      </w:pPr>
      <w:rPr>
        <w:rFonts w:hint="default"/>
      </w:rPr>
    </w:lvl>
    <w:lvl w:ilvl="3">
      <w:start w:val="1"/>
      <w:numFmt w:val="decimal"/>
      <w:isLgl/>
      <w:suff w:val="space"/>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6CC75E27"/>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67C3796"/>
    <w:multiLevelType w:val="multilevel"/>
    <w:tmpl w:val="56BCFF28"/>
    <w:lvl w:ilvl="0">
      <w:start w:val="7"/>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8F94383"/>
    <w:multiLevelType w:val="multilevel"/>
    <w:tmpl w:val="71ECDA6E"/>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15:restartNumberingAfterBreak="0">
    <w:nsid w:val="7AD35500"/>
    <w:multiLevelType w:val="multilevel"/>
    <w:tmpl w:val="2768138E"/>
    <w:lvl w:ilvl="0">
      <w:start w:val="6"/>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AEE3FF7"/>
    <w:multiLevelType w:val="multilevel"/>
    <w:tmpl w:val="AC4A03C4"/>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1430" w:hanging="720"/>
      </w:pPr>
      <w:rPr>
        <w:rFonts w:hint="default"/>
        <w:b w:val="0"/>
        <w:i w:val="0"/>
        <w:color w:val="auto"/>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C3F5910"/>
    <w:multiLevelType w:val="hybridMultilevel"/>
    <w:tmpl w:val="13F64972"/>
    <w:lvl w:ilvl="0" w:tplc="DC4A83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F844496"/>
    <w:multiLevelType w:val="multilevel"/>
    <w:tmpl w:val="5C84B8EC"/>
    <w:lvl w:ilvl="0">
      <w:start w:val="6"/>
      <w:numFmt w:val="decimal"/>
      <w:lvlText w:val="%1."/>
      <w:lvlJc w:val="left"/>
      <w:pPr>
        <w:ind w:left="360" w:hanging="360"/>
      </w:pPr>
      <w:rPr>
        <w:rFonts w:hint="default"/>
      </w:rPr>
    </w:lvl>
    <w:lvl w:ilvl="1">
      <w:start w:val="1"/>
      <w:numFmt w:val="decimal"/>
      <w:suff w:val="space"/>
      <w:lvlText w:val="%1.%2."/>
      <w:lvlJc w:val="left"/>
      <w:pPr>
        <w:ind w:left="2345"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3"/>
  </w:num>
  <w:num w:numId="3">
    <w:abstractNumId w:val="18"/>
  </w:num>
  <w:num w:numId="4">
    <w:abstractNumId w:val="16"/>
  </w:num>
  <w:num w:numId="5">
    <w:abstractNumId w:val="15"/>
  </w:num>
  <w:num w:numId="6">
    <w:abstractNumId w:val="14"/>
  </w:num>
  <w:num w:numId="7">
    <w:abstractNumId w:val="12"/>
  </w:num>
  <w:num w:numId="8">
    <w:abstractNumId w:val="5"/>
  </w:num>
  <w:num w:numId="9">
    <w:abstractNumId w:val="23"/>
  </w:num>
  <w:num w:numId="10">
    <w:abstractNumId w:val="19"/>
  </w:num>
  <w:num w:numId="11">
    <w:abstractNumId w:val="11"/>
  </w:num>
  <w:num w:numId="12">
    <w:abstractNumId w:val="17"/>
  </w:num>
  <w:num w:numId="13">
    <w:abstractNumId w:val="25"/>
  </w:num>
  <w:num w:numId="14">
    <w:abstractNumId w:val="10"/>
  </w:num>
  <w:num w:numId="15">
    <w:abstractNumId w:val="13"/>
  </w:num>
  <w:num w:numId="16">
    <w:abstractNumId w:val="2"/>
  </w:num>
  <w:num w:numId="17">
    <w:abstractNumId w:val="0"/>
  </w:num>
  <w:num w:numId="18">
    <w:abstractNumId w:val="22"/>
  </w:num>
  <w:num w:numId="19">
    <w:abstractNumId w:val="20"/>
  </w:num>
  <w:num w:numId="20">
    <w:abstractNumId w:val="21"/>
  </w:num>
  <w:num w:numId="21">
    <w:abstractNumId w:val="9"/>
  </w:num>
  <w:num w:numId="22">
    <w:abstractNumId w:val="7"/>
  </w:num>
  <w:num w:numId="23">
    <w:abstractNumId w:val="6"/>
  </w:num>
  <w:num w:numId="24">
    <w:abstractNumId w:val="24"/>
  </w:num>
  <w:num w:numId="25">
    <w:abstractNumId w:val="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A3A"/>
    <w:rsid w:val="00000C51"/>
    <w:rsid w:val="0000242B"/>
    <w:rsid w:val="0000482B"/>
    <w:rsid w:val="00005D74"/>
    <w:rsid w:val="00005FDD"/>
    <w:rsid w:val="00006C6E"/>
    <w:rsid w:val="00010693"/>
    <w:rsid w:val="00013348"/>
    <w:rsid w:val="00014B7C"/>
    <w:rsid w:val="000153F7"/>
    <w:rsid w:val="0001578E"/>
    <w:rsid w:val="000170D9"/>
    <w:rsid w:val="000175C7"/>
    <w:rsid w:val="00017B31"/>
    <w:rsid w:val="00017CE0"/>
    <w:rsid w:val="00022434"/>
    <w:rsid w:val="0003002A"/>
    <w:rsid w:val="00030289"/>
    <w:rsid w:val="0003043B"/>
    <w:rsid w:val="00030A41"/>
    <w:rsid w:val="0003490F"/>
    <w:rsid w:val="000413CC"/>
    <w:rsid w:val="000419A4"/>
    <w:rsid w:val="00042093"/>
    <w:rsid w:val="00042260"/>
    <w:rsid w:val="00042D21"/>
    <w:rsid w:val="000444E7"/>
    <w:rsid w:val="0004621C"/>
    <w:rsid w:val="00046B9D"/>
    <w:rsid w:val="00051F41"/>
    <w:rsid w:val="000640FD"/>
    <w:rsid w:val="000644DA"/>
    <w:rsid w:val="00064B96"/>
    <w:rsid w:val="00064CCE"/>
    <w:rsid w:val="00065337"/>
    <w:rsid w:val="00066DC4"/>
    <w:rsid w:val="00070174"/>
    <w:rsid w:val="0007154D"/>
    <w:rsid w:val="00072748"/>
    <w:rsid w:val="00073C9E"/>
    <w:rsid w:val="00074CCA"/>
    <w:rsid w:val="00075660"/>
    <w:rsid w:val="00076B79"/>
    <w:rsid w:val="00076F89"/>
    <w:rsid w:val="00077EEF"/>
    <w:rsid w:val="00081423"/>
    <w:rsid w:val="00081E0E"/>
    <w:rsid w:val="00090E25"/>
    <w:rsid w:val="000937F2"/>
    <w:rsid w:val="00093EE1"/>
    <w:rsid w:val="000959B5"/>
    <w:rsid w:val="00096DEA"/>
    <w:rsid w:val="000A0410"/>
    <w:rsid w:val="000A1B45"/>
    <w:rsid w:val="000A5A7F"/>
    <w:rsid w:val="000A67D6"/>
    <w:rsid w:val="000B0650"/>
    <w:rsid w:val="000B1648"/>
    <w:rsid w:val="000B1E29"/>
    <w:rsid w:val="000B4343"/>
    <w:rsid w:val="000B724D"/>
    <w:rsid w:val="000C14F5"/>
    <w:rsid w:val="000C1D41"/>
    <w:rsid w:val="000C3463"/>
    <w:rsid w:val="000C4691"/>
    <w:rsid w:val="000C4BE2"/>
    <w:rsid w:val="000C4F97"/>
    <w:rsid w:val="000C5527"/>
    <w:rsid w:val="000C5969"/>
    <w:rsid w:val="000D0B34"/>
    <w:rsid w:val="000D2720"/>
    <w:rsid w:val="000D336B"/>
    <w:rsid w:val="000D58D2"/>
    <w:rsid w:val="000D5BB5"/>
    <w:rsid w:val="000D6247"/>
    <w:rsid w:val="000D682F"/>
    <w:rsid w:val="000D7234"/>
    <w:rsid w:val="000D7244"/>
    <w:rsid w:val="000D724B"/>
    <w:rsid w:val="000E4F87"/>
    <w:rsid w:val="000E58E6"/>
    <w:rsid w:val="000F2494"/>
    <w:rsid w:val="000F3F90"/>
    <w:rsid w:val="000F47C5"/>
    <w:rsid w:val="000F53D4"/>
    <w:rsid w:val="000F551C"/>
    <w:rsid w:val="000F76DA"/>
    <w:rsid w:val="00105E4B"/>
    <w:rsid w:val="00106E53"/>
    <w:rsid w:val="001075A5"/>
    <w:rsid w:val="00110D27"/>
    <w:rsid w:val="00112F73"/>
    <w:rsid w:val="00113B2F"/>
    <w:rsid w:val="001144AA"/>
    <w:rsid w:val="00116248"/>
    <w:rsid w:val="00121B75"/>
    <w:rsid w:val="001225F4"/>
    <w:rsid w:val="00131BC7"/>
    <w:rsid w:val="00131FA6"/>
    <w:rsid w:val="00136D80"/>
    <w:rsid w:val="00137781"/>
    <w:rsid w:val="00137A9C"/>
    <w:rsid w:val="00137B04"/>
    <w:rsid w:val="00141C14"/>
    <w:rsid w:val="00142A10"/>
    <w:rsid w:val="001444C4"/>
    <w:rsid w:val="00151124"/>
    <w:rsid w:val="00153F04"/>
    <w:rsid w:val="00154E04"/>
    <w:rsid w:val="00154E14"/>
    <w:rsid w:val="00155FC2"/>
    <w:rsid w:val="00156688"/>
    <w:rsid w:val="00156A49"/>
    <w:rsid w:val="001611BA"/>
    <w:rsid w:val="00162CB0"/>
    <w:rsid w:val="00163649"/>
    <w:rsid w:val="00163C9C"/>
    <w:rsid w:val="0016516B"/>
    <w:rsid w:val="00171E9D"/>
    <w:rsid w:val="00172E66"/>
    <w:rsid w:val="001744C9"/>
    <w:rsid w:val="00180861"/>
    <w:rsid w:val="0018132D"/>
    <w:rsid w:val="00182072"/>
    <w:rsid w:val="00182B2E"/>
    <w:rsid w:val="00186DF0"/>
    <w:rsid w:val="00192130"/>
    <w:rsid w:val="0019344A"/>
    <w:rsid w:val="00195A79"/>
    <w:rsid w:val="00197D5C"/>
    <w:rsid w:val="00197E5D"/>
    <w:rsid w:val="001A506E"/>
    <w:rsid w:val="001B206F"/>
    <w:rsid w:val="001B3D70"/>
    <w:rsid w:val="001B65F3"/>
    <w:rsid w:val="001B77E6"/>
    <w:rsid w:val="001B7809"/>
    <w:rsid w:val="001C09A6"/>
    <w:rsid w:val="001C2166"/>
    <w:rsid w:val="001C4052"/>
    <w:rsid w:val="001C530C"/>
    <w:rsid w:val="001C5414"/>
    <w:rsid w:val="001C5D96"/>
    <w:rsid w:val="001C753A"/>
    <w:rsid w:val="001D1AAD"/>
    <w:rsid w:val="001D3293"/>
    <w:rsid w:val="001D6234"/>
    <w:rsid w:val="001D7B66"/>
    <w:rsid w:val="001E28E6"/>
    <w:rsid w:val="001E297F"/>
    <w:rsid w:val="001E485C"/>
    <w:rsid w:val="001E48F1"/>
    <w:rsid w:val="001F02AE"/>
    <w:rsid w:val="001F3152"/>
    <w:rsid w:val="001F370B"/>
    <w:rsid w:val="001F4385"/>
    <w:rsid w:val="001F4C12"/>
    <w:rsid w:val="001F5C48"/>
    <w:rsid w:val="001F76A3"/>
    <w:rsid w:val="00200E5B"/>
    <w:rsid w:val="00201E94"/>
    <w:rsid w:val="0020340D"/>
    <w:rsid w:val="00203E26"/>
    <w:rsid w:val="00204680"/>
    <w:rsid w:val="00207159"/>
    <w:rsid w:val="002117D0"/>
    <w:rsid w:val="00212B8C"/>
    <w:rsid w:val="002159E2"/>
    <w:rsid w:val="0021725F"/>
    <w:rsid w:val="00220DB7"/>
    <w:rsid w:val="002219BD"/>
    <w:rsid w:val="002273A9"/>
    <w:rsid w:val="00232D7E"/>
    <w:rsid w:val="002337C5"/>
    <w:rsid w:val="00234912"/>
    <w:rsid w:val="00235995"/>
    <w:rsid w:val="00236DE4"/>
    <w:rsid w:val="0024056E"/>
    <w:rsid w:val="00240767"/>
    <w:rsid w:val="002413C4"/>
    <w:rsid w:val="00243D63"/>
    <w:rsid w:val="00246A3E"/>
    <w:rsid w:val="002473B2"/>
    <w:rsid w:val="00250248"/>
    <w:rsid w:val="00251E07"/>
    <w:rsid w:val="00251ED0"/>
    <w:rsid w:val="0025270A"/>
    <w:rsid w:val="002543E7"/>
    <w:rsid w:val="002564EF"/>
    <w:rsid w:val="00257417"/>
    <w:rsid w:val="002575A0"/>
    <w:rsid w:val="00257B81"/>
    <w:rsid w:val="00261487"/>
    <w:rsid w:val="00262445"/>
    <w:rsid w:val="00263596"/>
    <w:rsid w:val="002639DE"/>
    <w:rsid w:val="00263ACC"/>
    <w:rsid w:val="002672E2"/>
    <w:rsid w:val="00271139"/>
    <w:rsid w:val="00271982"/>
    <w:rsid w:val="002739AD"/>
    <w:rsid w:val="00273AE9"/>
    <w:rsid w:val="00274327"/>
    <w:rsid w:val="00274976"/>
    <w:rsid w:val="002757D1"/>
    <w:rsid w:val="00277D73"/>
    <w:rsid w:val="0028228A"/>
    <w:rsid w:val="0028530A"/>
    <w:rsid w:val="002856F0"/>
    <w:rsid w:val="002858F1"/>
    <w:rsid w:val="00285B7C"/>
    <w:rsid w:val="00285F0B"/>
    <w:rsid w:val="002871A3"/>
    <w:rsid w:val="0029094E"/>
    <w:rsid w:val="00290BA1"/>
    <w:rsid w:val="00292E68"/>
    <w:rsid w:val="00293EEE"/>
    <w:rsid w:val="00294AE0"/>
    <w:rsid w:val="00295018"/>
    <w:rsid w:val="0029528C"/>
    <w:rsid w:val="0029659B"/>
    <w:rsid w:val="00296ACE"/>
    <w:rsid w:val="00296C42"/>
    <w:rsid w:val="0029742F"/>
    <w:rsid w:val="00297F71"/>
    <w:rsid w:val="002A014C"/>
    <w:rsid w:val="002A067E"/>
    <w:rsid w:val="002A08AB"/>
    <w:rsid w:val="002A2038"/>
    <w:rsid w:val="002A5899"/>
    <w:rsid w:val="002A5F4D"/>
    <w:rsid w:val="002B1D21"/>
    <w:rsid w:val="002B3AE7"/>
    <w:rsid w:val="002C5CE3"/>
    <w:rsid w:val="002C5F4B"/>
    <w:rsid w:val="002C63C2"/>
    <w:rsid w:val="002C6AA1"/>
    <w:rsid w:val="002D0DA6"/>
    <w:rsid w:val="002D140E"/>
    <w:rsid w:val="002D34CB"/>
    <w:rsid w:val="002D6FD8"/>
    <w:rsid w:val="002E1F34"/>
    <w:rsid w:val="002E256A"/>
    <w:rsid w:val="002E2AA6"/>
    <w:rsid w:val="002E383B"/>
    <w:rsid w:val="002E3DC4"/>
    <w:rsid w:val="002E66E8"/>
    <w:rsid w:val="002E67F7"/>
    <w:rsid w:val="002F3160"/>
    <w:rsid w:val="002F34C9"/>
    <w:rsid w:val="002F7541"/>
    <w:rsid w:val="00302905"/>
    <w:rsid w:val="0030508F"/>
    <w:rsid w:val="0030685C"/>
    <w:rsid w:val="00307728"/>
    <w:rsid w:val="0031025E"/>
    <w:rsid w:val="00310E00"/>
    <w:rsid w:val="003135E8"/>
    <w:rsid w:val="00313E81"/>
    <w:rsid w:val="003157A1"/>
    <w:rsid w:val="00315E89"/>
    <w:rsid w:val="00322CCA"/>
    <w:rsid w:val="00325C5B"/>
    <w:rsid w:val="003262ED"/>
    <w:rsid w:val="0032703A"/>
    <w:rsid w:val="003301B5"/>
    <w:rsid w:val="003304EB"/>
    <w:rsid w:val="003315EA"/>
    <w:rsid w:val="00335C83"/>
    <w:rsid w:val="0033632E"/>
    <w:rsid w:val="00337998"/>
    <w:rsid w:val="003400CE"/>
    <w:rsid w:val="00341975"/>
    <w:rsid w:val="00344448"/>
    <w:rsid w:val="00344748"/>
    <w:rsid w:val="003450B2"/>
    <w:rsid w:val="003451DA"/>
    <w:rsid w:val="003475D6"/>
    <w:rsid w:val="003510CC"/>
    <w:rsid w:val="00351111"/>
    <w:rsid w:val="00351CE5"/>
    <w:rsid w:val="00352ABA"/>
    <w:rsid w:val="00353025"/>
    <w:rsid w:val="0035331B"/>
    <w:rsid w:val="00353641"/>
    <w:rsid w:val="00355692"/>
    <w:rsid w:val="003563BF"/>
    <w:rsid w:val="003572AE"/>
    <w:rsid w:val="00357743"/>
    <w:rsid w:val="003605A4"/>
    <w:rsid w:val="00361AF9"/>
    <w:rsid w:val="00362050"/>
    <w:rsid w:val="003642D6"/>
    <w:rsid w:val="00365907"/>
    <w:rsid w:val="00365D03"/>
    <w:rsid w:val="00366BA9"/>
    <w:rsid w:val="00370190"/>
    <w:rsid w:val="00377200"/>
    <w:rsid w:val="00381224"/>
    <w:rsid w:val="00381361"/>
    <w:rsid w:val="00382700"/>
    <w:rsid w:val="003834F7"/>
    <w:rsid w:val="00384E7C"/>
    <w:rsid w:val="0039548D"/>
    <w:rsid w:val="00397EF1"/>
    <w:rsid w:val="003A0A12"/>
    <w:rsid w:val="003A0B8C"/>
    <w:rsid w:val="003A1400"/>
    <w:rsid w:val="003A1C11"/>
    <w:rsid w:val="003A1DCC"/>
    <w:rsid w:val="003A36F1"/>
    <w:rsid w:val="003A3CBE"/>
    <w:rsid w:val="003A3E36"/>
    <w:rsid w:val="003A5538"/>
    <w:rsid w:val="003A5BAE"/>
    <w:rsid w:val="003A5C7F"/>
    <w:rsid w:val="003A69D6"/>
    <w:rsid w:val="003B1801"/>
    <w:rsid w:val="003B2006"/>
    <w:rsid w:val="003B32DE"/>
    <w:rsid w:val="003B49E0"/>
    <w:rsid w:val="003B619C"/>
    <w:rsid w:val="003B6B1B"/>
    <w:rsid w:val="003C49BB"/>
    <w:rsid w:val="003C4E51"/>
    <w:rsid w:val="003C66BA"/>
    <w:rsid w:val="003C6C62"/>
    <w:rsid w:val="003D0A96"/>
    <w:rsid w:val="003D4235"/>
    <w:rsid w:val="003D548C"/>
    <w:rsid w:val="003E0507"/>
    <w:rsid w:val="003E3E59"/>
    <w:rsid w:val="003E7264"/>
    <w:rsid w:val="003F28C7"/>
    <w:rsid w:val="003F292D"/>
    <w:rsid w:val="003F53AF"/>
    <w:rsid w:val="003F5F7D"/>
    <w:rsid w:val="004041FC"/>
    <w:rsid w:val="0040530D"/>
    <w:rsid w:val="00405FFD"/>
    <w:rsid w:val="0040618F"/>
    <w:rsid w:val="00410D75"/>
    <w:rsid w:val="004111C4"/>
    <w:rsid w:val="00411E6A"/>
    <w:rsid w:val="0041416E"/>
    <w:rsid w:val="00417499"/>
    <w:rsid w:val="00420431"/>
    <w:rsid w:val="00420E31"/>
    <w:rsid w:val="0042183B"/>
    <w:rsid w:val="00421F0A"/>
    <w:rsid w:val="00423554"/>
    <w:rsid w:val="00423C45"/>
    <w:rsid w:val="004241F5"/>
    <w:rsid w:val="004277DF"/>
    <w:rsid w:val="004316A0"/>
    <w:rsid w:val="00435DB0"/>
    <w:rsid w:val="004379E8"/>
    <w:rsid w:val="0044140D"/>
    <w:rsid w:val="00443D88"/>
    <w:rsid w:val="004464B3"/>
    <w:rsid w:val="00451DF1"/>
    <w:rsid w:val="004545D7"/>
    <w:rsid w:val="00454F19"/>
    <w:rsid w:val="0045655D"/>
    <w:rsid w:val="00456C34"/>
    <w:rsid w:val="0046031B"/>
    <w:rsid w:val="00461833"/>
    <w:rsid w:val="00462BBC"/>
    <w:rsid w:val="00464C05"/>
    <w:rsid w:val="00464F40"/>
    <w:rsid w:val="004655D1"/>
    <w:rsid w:val="00465A45"/>
    <w:rsid w:val="00467CE4"/>
    <w:rsid w:val="00471C4D"/>
    <w:rsid w:val="0047264A"/>
    <w:rsid w:val="004728C5"/>
    <w:rsid w:val="00473918"/>
    <w:rsid w:val="004763EB"/>
    <w:rsid w:val="0047764F"/>
    <w:rsid w:val="00482A38"/>
    <w:rsid w:val="00483DFE"/>
    <w:rsid w:val="00485BC5"/>
    <w:rsid w:val="00486911"/>
    <w:rsid w:val="00490F6B"/>
    <w:rsid w:val="004925CC"/>
    <w:rsid w:val="00494C5E"/>
    <w:rsid w:val="00495466"/>
    <w:rsid w:val="004A04D2"/>
    <w:rsid w:val="004A0E9A"/>
    <w:rsid w:val="004A2CCD"/>
    <w:rsid w:val="004A2DFC"/>
    <w:rsid w:val="004A3C03"/>
    <w:rsid w:val="004A6B73"/>
    <w:rsid w:val="004B0698"/>
    <w:rsid w:val="004B1B2B"/>
    <w:rsid w:val="004B4470"/>
    <w:rsid w:val="004B7C5D"/>
    <w:rsid w:val="004B7E26"/>
    <w:rsid w:val="004C0BB3"/>
    <w:rsid w:val="004C1AEF"/>
    <w:rsid w:val="004C25F2"/>
    <w:rsid w:val="004C30E8"/>
    <w:rsid w:val="004C4071"/>
    <w:rsid w:val="004C5CA9"/>
    <w:rsid w:val="004C68CE"/>
    <w:rsid w:val="004C71F1"/>
    <w:rsid w:val="004C76C3"/>
    <w:rsid w:val="004C7A80"/>
    <w:rsid w:val="004D0D81"/>
    <w:rsid w:val="004D3CF6"/>
    <w:rsid w:val="004D52FF"/>
    <w:rsid w:val="004D6787"/>
    <w:rsid w:val="004E1096"/>
    <w:rsid w:val="004E2596"/>
    <w:rsid w:val="004E27A3"/>
    <w:rsid w:val="004E479F"/>
    <w:rsid w:val="004E623C"/>
    <w:rsid w:val="004E6B88"/>
    <w:rsid w:val="004F2E8E"/>
    <w:rsid w:val="004F6864"/>
    <w:rsid w:val="00501E54"/>
    <w:rsid w:val="00501F1E"/>
    <w:rsid w:val="00502482"/>
    <w:rsid w:val="00503026"/>
    <w:rsid w:val="0050567E"/>
    <w:rsid w:val="00506382"/>
    <w:rsid w:val="00506938"/>
    <w:rsid w:val="00506A13"/>
    <w:rsid w:val="00507523"/>
    <w:rsid w:val="00511FE0"/>
    <w:rsid w:val="005120A4"/>
    <w:rsid w:val="00514CC2"/>
    <w:rsid w:val="00516A6B"/>
    <w:rsid w:val="00522363"/>
    <w:rsid w:val="00523041"/>
    <w:rsid w:val="00524C7B"/>
    <w:rsid w:val="00527D3D"/>
    <w:rsid w:val="00530F9F"/>
    <w:rsid w:val="00531B24"/>
    <w:rsid w:val="00533D0A"/>
    <w:rsid w:val="0053635D"/>
    <w:rsid w:val="0054028E"/>
    <w:rsid w:val="00541A50"/>
    <w:rsid w:val="00541D63"/>
    <w:rsid w:val="005429BF"/>
    <w:rsid w:val="005449D9"/>
    <w:rsid w:val="00545AAD"/>
    <w:rsid w:val="0054603B"/>
    <w:rsid w:val="00551223"/>
    <w:rsid w:val="005525B7"/>
    <w:rsid w:val="00552F24"/>
    <w:rsid w:val="005545C0"/>
    <w:rsid w:val="00555D27"/>
    <w:rsid w:val="005603EA"/>
    <w:rsid w:val="00562498"/>
    <w:rsid w:val="0056322A"/>
    <w:rsid w:val="00564D7A"/>
    <w:rsid w:val="00565A91"/>
    <w:rsid w:val="0056736D"/>
    <w:rsid w:val="005676E4"/>
    <w:rsid w:val="00567AEE"/>
    <w:rsid w:val="00572670"/>
    <w:rsid w:val="005740BF"/>
    <w:rsid w:val="005808CE"/>
    <w:rsid w:val="00582903"/>
    <w:rsid w:val="00583D2F"/>
    <w:rsid w:val="005964CD"/>
    <w:rsid w:val="005A16C7"/>
    <w:rsid w:val="005A170B"/>
    <w:rsid w:val="005A7D1F"/>
    <w:rsid w:val="005B534D"/>
    <w:rsid w:val="005B5A12"/>
    <w:rsid w:val="005B6323"/>
    <w:rsid w:val="005C177A"/>
    <w:rsid w:val="005C18BB"/>
    <w:rsid w:val="005C19AF"/>
    <w:rsid w:val="005C1DF3"/>
    <w:rsid w:val="005C2BD3"/>
    <w:rsid w:val="005C3765"/>
    <w:rsid w:val="005C5044"/>
    <w:rsid w:val="005C7300"/>
    <w:rsid w:val="005D2210"/>
    <w:rsid w:val="005D2EEC"/>
    <w:rsid w:val="005D372B"/>
    <w:rsid w:val="005D4E26"/>
    <w:rsid w:val="005D4F3C"/>
    <w:rsid w:val="005D50BA"/>
    <w:rsid w:val="005E07AF"/>
    <w:rsid w:val="005E1050"/>
    <w:rsid w:val="005E3387"/>
    <w:rsid w:val="005E3499"/>
    <w:rsid w:val="005E3C97"/>
    <w:rsid w:val="005E3DF3"/>
    <w:rsid w:val="005E3E6D"/>
    <w:rsid w:val="005E42A3"/>
    <w:rsid w:val="005E5B9A"/>
    <w:rsid w:val="005F0E5D"/>
    <w:rsid w:val="005F722D"/>
    <w:rsid w:val="005F78D2"/>
    <w:rsid w:val="006007B0"/>
    <w:rsid w:val="00600B02"/>
    <w:rsid w:val="006010E9"/>
    <w:rsid w:val="006017FC"/>
    <w:rsid w:val="00605F08"/>
    <w:rsid w:val="006060A0"/>
    <w:rsid w:val="00614FFF"/>
    <w:rsid w:val="006214E4"/>
    <w:rsid w:val="00622F38"/>
    <w:rsid w:val="00631A5A"/>
    <w:rsid w:val="00632EB2"/>
    <w:rsid w:val="00634CCA"/>
    <w:rsid w:val="00634F8B"/>
    <w:rsid w:val="00636594"/>
    <w:rsid w:val="00640F08"/>
    <w:rsid w:val="006412AA"/>
    <w:rsid w:val="0064166F"/>
    <w:rsid w:val="00641D7A"/>
    <w:rsid w:val="00643377"/>
    <w:rsid w:val="00646091"/>
    <w:rsid w:val="0064687E"/>
    <w:rsid w:val="00647F41"/>
    <w:rsid w:val="006515B6"/>
    <w:rsid w:val="00651731"/>
    <w:rsid w:val="006520E1"/>
    <w:rsid w:val="00652A9D"/>
    <w:rsid w:val="0065486F"/>
    <w:rsid w:val="00654AC6"/>
    <w:rsid w:val="006552B9"/>
    <w:rsid w:val="006567F5"/>
    <w:rsid w:val="006608BA"/>
    <w:rsid w:val="00660AD0"/>
    <w:rsid w:val="006612EB"/>
    <w:rsid w:val="006636F9"/>
    <w:rsid w:val="0066423E"/>
    <w:rsid w:val="006653B4"/>
    <w:rsid w:val="00670A8C"/>
    <w:rsid w:val="00671405"/>
    <w:rsid w:val="00673B7A"/>
    <w:rsid w:val="006740E6"/>
    <w:rsid w:val="0067499F"/>
    <w:rsid w:val="006750F8"/>
    <w:rsid w:val="00676A16"/>
    <w:rsid w:val="006847C4"/>
    <w:rsid w:val="00684ABF"/>
    <w:rsid w:val="00684B68"/>
    <w:rsid w:val="006852A2"/>
    <w:rsid w:val="00687679"/>
    <w:rsid w:val="00692102"/>
    <w:rsid w:val="00693301"/>
    <w:rsid w:val="006934E3"/>
    <w:rsid w:val="00693ADA"/>
    <w:rsid w:val="00694C25"/>
    <w:rsid w:val="006975A6"/>
    <w:rsid w:val="006979CF"/>
    <w:rsid w:val="006A0479"/>
    <w:rsid w:val="006A2703"/>
    <w:rsid w:val="006B15D9"/>
    <w:rsid w:val="006B1AFB"/>
    <w:rsid w:val="006B3F1F"/>
    <w:rsid w:val="006B4579"/>
    <w:rsid w:val="006B4976"/>
    <w:rsid w:val="006B5B26"/>
    <w:rsid w:val="006B640E"/>
    <w:rsid w:val="006C0CF3"/>
    <w:rsid w:val="006C10C3"/>
    <w:rsid w:val="006C155A"/>
    <w:rsid w:val="006C28E1"/>
    <w:rsid w:val="006C2DC9"/>
    <w:rsid w:val="006C3F7D"/>
    <w:rsid w:val="006C418A"/>
    <w:rsid w:val="006C4651"/>
    <w:rsid w:val="006C79E3"/>
    <w:rsid w:val="006D1FBC"/>
    <w:rsid w:val="006E1D30"/>
    <w:rsid w:val="006E4CE4"/>
    <w:rsid w:val="006E6227"/>
    <w:rsid w:val="006E70B2"/>
    <w:rsid w:val="006E785D"/>
    <w:rsid w:val="006F1D22"/>
    <w:rsid w:val="006F4352"/>
    <w:rsid w:val="006F4A7E"/>
    <w:rsid w:val="006F56B7"/>
    <w:rsid w:val="006F5F86"/>
    <w:rsid w:val="006F6833"/>
    <w:rsid w:val="006F7E1B"/>
    <w:rsid w:val="00702060"/>
    <w:rsid w:val="007027A2"/>
    <w:rsid w:val="00704246"/>
    <w:rsid w:val="00706004"/>
    <w:rsid w:val="00706BC3"/>
    <w:rsid w:val="00710334"/>
    <w:rsid w:val="00710F31"/>
    <w:rsid w:val="00712DDF"/>
    <w:rsid w:val="00714FF2"/>
    <w:rsid w:val="00720351"/>
    <w:rsid w:val="00723A50"/>
    <w:rsid w:val="007259DF"/>
    <w:rsid w:val="00727BA0"/>
    <w:rsid w:val="00737AFD"/>
    <w:rsid w:val="007419CF"/>
    <w:rsid w:val="00743F04"/>
    <w:rsid w:val="007440BC"/>
    <w:rsid w:val="00750BCB"/>
    <w:rsid w:val="00751EBF"/>
    <w:rsid w:val="0075358D"/>
    <w:rsid w:val="00753C7B"/>
    <w:rsid w:val="007554D1"/>
    <w:rsid w:val="007563D5"/>
    <w:rsid w:val="00756675"/>
    <w:rsid w:val="007570C4"/>
    <w:rsid w:val="0075715B"/>
    <w:rsid w:val="00757728"/>
    <w:rsid w:val="00760877"/>
    <w:rsid w:val="007608F6"/>
    <w:rsid w:val="0076299C"/>
    <w:rsid w:val="00762A26"/>
    <w:rsid w:val="00763B4B"/>
    <w:rsid w:val="00763C21"/>
    <w:rsid w:val="007642BB"/>
    <w:rsid w:val="00764AF2"/>
    <w:rsid w:val="00764C24"/>
    <w:rsid w:val="007661E7"/>
    <w:rsid w:val="00772085"/>
    <w:rsid w:val="007740D6"/>
    <w:rsid w:val="0077552E"/>
    <w:rsid w:val="007768B5"/>
    <w:rsid w:val="0078055D"/>
    <w:rsid w:val="007817BD"/>
    <w:rsid w:val="0078204B"/>
    <w:rsid w:val="00784D01"/>
    <w:rsid w:val="00785B37"/>
    <w:rsid w:val="0078657D"/>
    <w:rsid w:val="00786ACA"/>
    <w:rsid w:val="0079414D"/>
    <w:rsid w:val="0079463D"/>
    <w:rsid w:val="00795421"/>
    <w:rsid w:val="00795793"/>
    <w:rsid w:val="00797A9E"/>
    <w:rsid w:val="007A0134"/>
    <w:rsid w:val="007A032B"/>
    <w:rsid w:val="007A0A08"/>
    <w:rsid w:val="007A370B"/>
    <w:rsid w:val="007A3BBB"/>
    <w:rsid w:val="007A4ACA"/>
    <w:rsid w:val="007B1378"/>
    <w:rsid w:val="007B3D7A"/>
    <w:rsid w:val="007B4F67"/>
    <w:rsid w:val="007C19DD"/>
    <w:rsid w:val="007C2713"/>
    <w:rsid w:val="007C3216"/>
    <w:rsid w:val="007D1ABB"/>
    <w:rsid w:val="007D49FA"/>
    <w:rsid w:val="007D5CBE"/>
    <w:rsid w:val="007E0271"/>
    <w:rsid w:val="007E05FB"/>
    <w:rsid w:val="007E2A21"/>
    <w:rsid w:val="007E5E92"/>
    <w:rsid w:val="007E5F7B"/>
    <w:rsid w:val="007F0498"/>
    <w:rsid w:val="007F0CAE"/>
    <w:rsid w:val="007F0DA3"/>
    <w:rsid w:val="007F469A"/>
    <w:rsid w:val="007F7B81"/>
    <w:rsid w:val="008014DE"/>
    <w:rsid w:val="00801F5D"/>
    <w:rsid w:val="008020FD"/>
    <w:rsid w:val="00802E1D"/>
    <w:rsid w:val="0080475B"/>
    <w:rsid w:val="00812678"/>
    <w:rsid w:val="00815001"/>
    <w:rsid w:val="00815A0D"/>
    <w:rsid w:val="008235A1"/>
    <w:rsid w:val="00823D62"/>
    <w:rsid w:val="008262F8"/>
    <w:rsid w:val="00826764"/>
    <w:rsid w:val="00833ED8"/>
    <w:rsid w:val="008340A4"/>
    <w:rsid w:val="008359E9"/>
    <w:rsid w:val="00835E97"/>
    <w:rsid w:val="00837D9E"/>
    <w:rsid w:val="00840671"/>
    <w:rsid w:val="00841A78"/>
    <w:rsid w:val="00841EB8"/>
    <w:rsid w:val="00851ABF"/>
    <w:rsid w:val="00853D49"/>
    <w:rsid w:val="00854126"/>
    <w:rsid w:val="00857151"/>
    <w:rsid w:val="008613E8"/>
    <w:rsid w:val="0086144F"/>
    <w:rsid w:val="00862D94"/>
    <w:rsid w:val="00862E1F"/>
    <w:rsid w:val="00864988"/>
    <w:rsid w:val="00864D6B"/>
    <w:rsid w:val="00871B9A"/>
    <w:rsid w:val="00872C6D"/>
    <w:rsid w:val="008746A6"/>
    <w:rsid w:val="00875442"/>
    <w:rsid w:val="008766FC"/>
    <w:rsid w:val="00880229"/>
    <w:rsid w:val="00880307"/>
    <w:rsid w:val="0088138A"/>
    <w:rsid w:val="008814B0"/>
    <w:rsid w:val="008833E0"/>
    <w:rsid w:val="0088346B"/>
    <w:rsid w:val="00883684"/>
    <w:rsid w:val="00883C3A"/>
    <w:rsid w:val="0088428B"/>
    <w:rsid w:val="0088534F"/>
    <w:rsid w:val="00892730"/>
    <w:rsid w:val="008928F5"/>
    <w:rsid w:val="00895077"/>
    <w:rsid w:val="00896CF9"/>
    <w:rsid w:val="008A13E5"/>
    <w:rsid w:val="008A3DDA"/>
    <w:rsid w:val="008B29F3"/>
    <w:rsid w:val="008B38C8"/>
    <w:rsid w:val="008B5701"/>
    <w:rsid w:val="008B57DA"/>
    <w:rsid w:val="008B684A"/>
    <w:rsid w:val="008C2626"/>
    <w:rsid w:val="008C475A"/>
    <w:rsid w:val="008C6DF1"/>
    <w:rsid w:val="008C75F1"/>
    <w:rsid w:val="008C7AC6"/>
    <w:rsid w:val="008D06DF"/>
    <w:rsid w:val="008D10C9"/>
    <w:rsid w:val="008D1D89"/>
    <w:rsid w:val="008D3A69"/>
    <w:rsid w:val="008E15D1"/>
    <w:rsid w:val="008E1AEC"/>
    <w:rsid w:val="008E2519"/>
    <w:rsid w:val="008E3F44"/>
    <w:rsid w:val="008E4019"/>
    <w:rsid w:val="008E50EB"/>
    <w:rsid w:val="008E5F27"/>
    <w:rsid w:val="008E67AE"/>
    <w:rsid w:val="008E7B27"/>
    <w:rsid w:val="008F1C3F"/>
    <w:rsid w:val="008F3258"/>
    <w:rsid w:val="008F45A3"/>
    <w:rsid w:val="008F50C1"/>
    <w:rsid w:val="008F7F6D"/>
    <w:rsid w:val="00903496"/>
    <w:rsid w:val="00903DCF"/>
    <w:rsid w:val="0090429B"/>
    <w:rsid w:val="009060A9"/>
    <w:rsid w:val="00906D47"/>
    <w:rsid w:val="00911776"/>
    <w:rsid w:val="009132F5"/>
    <w:rsid w:val="00915804"/>
    <w:rsid w:val="0092026B"/>
    <w:rsid w:val="00920707"/>
    <w:rsid w:val="00926C3C"/>
    <w:rsid w:val="009301CA"/>
    <w:rsid w:val="0093400F"/>
    <w:rsid w:val="00934B95"/>
    <w:rsid w:val="00935637"/>
    <w:rsid w:val="00935DA0"/>
    <w:rsid w:val="00936BD4"/>
    <w:rsid w:val="009439E4"/>
    <w:rsid w:val="009443A6"/>
    <w:rsid w:val="00944CBF"/>
    <w:rsid w:val="00946E5C"/>
    <w:rsid w:val="00952854"/>
    <w:rsid w:val="00953B68"/>
    <w:rsid w:val="009547A8"/>
    <w:rsid w:val="00954B0C"/>
    <w:rsid w:val="00956F6B"/>
    <w:rsid w:val="00960213"/>
    <w:rsid w:val="0096022C"/>
    <w:rsid w:val="00960B6F"/>
    <w:rsid w:val="009629A3"/>
    <w:rsid w:val="00962E75"/>
    <w:rsid w:val="00963F60"/>
    <w:rsid w:val="00965F15"/>
    <w:rsid w:val="009671A6"/>
    <w:rsid w:val="009679AA"/>
    <w:rsid w:val="00972480"/>
    <w:rsid w:val="009739E2"/>
    <w:rsid w:val="009753DB"/>
    <w:rsid w:val="00975F63"/>
    <w:rsid w:val="009769D8"/>
    <w:rsid w:val="00976C0B"/>
    <w:rsid w:val="009775DA"/>
    <w:rsid w:val="009821A4"/>
    <w:rsid w:val="00984A96"/>
    <w:rsid w:val="009854EC"/>
    <w:rsid w:val="00990BB8"/>
    <w:rsid w:val="0099162C"/>
    <w:rsid w:val="00993C12"/>
    <w:rsid w:val="00997AFE"/>
    <w:rsid w:val="009A006B"/>
    <w:rsid w:val="009A1209"/>
    <w:rsid w:val="009A1D28"/>
    <w:rsid w:val="009A37F9"/>
    <w:rsid w:val="009A471F"/>
    <w:rsid w:val="009A4CDF"/>
    <w:rsid w:val="009A68A0"/>
    <w:rsid w:val="009A728A"/>
    <w:rsid w:val="009B2AD8"/>
    <w:rsid w:val="009B38B8"/>
    <w:rsid w:val="009B4689"/>
    <w:rsid w:val="009B5D4F"/>
    <w:rsid w:val="009B63AC"/>
    <w:rsid w:val="009B666B"/>
    <w:rsid w:val="009B7FE8"/>
    <w:rsid w:val="009C2FB6"/>
    <w:rsid w:val="009C5FE8"/>
    <w:rsid w:val="009C7704"/>
    <w:rsid w:val="009D2D38"/>
    <w:rsid w:val="009D731F"/>
    <w:rsid w:val="009E1A2E"/>
    <w:rsid w:val="009E236B"/>
    <w:rsid w:val="009E543A"/>
    <w:rsid w:val="009E60E2"/>
    <w:rsid w:val="009E655A"/>
    <w:rsid w:val="009E7449"/>
    <w:rsid w:val="009F05A0"/>
    <w:rsid w:val="009F48D4"/>
    <w:rsid w:val="009F4B6E"/>
    <w:rsid w:val="009F7271"/>
    <w:rsid w:val="009F7D99"/>
    <w:rsid w:val="00A02505"/>
    <w:rsid w:val="00A0421F"/>
    <w:rsid w:val="00A0462A"/>
    <w:rsid w:val="00A04B79"/>
    <w:rsid w:val="00A065A4"/>
    <w:rsid w:val="00A06A90"/>
    <w:rsid w:val="00A074A2"/>
    <w:rsid w:val="00A1060D"/>
    <w:rsid w:val="00A111CD"/>
    <w:rsid w:val="00A1169B"/>
    <w:rsid w:val="00A14E7B"/>
    <w:rsid w:val="00A172FC"/>
    <w:rsid w:val="00A206B2"/>
    <w:rsid w:val="00A22E46"/>
    <w:rsid w:val="00A24D0F"/>
    <w:rsid w:val="00A260D8"/>
    <w:rsid w:val="00A279CD"/>
    <w:rsid w:val="00A32C4B"/>
    <w:rsid w:val="00A3434D"/>
    <w:rsid w:val="00A406D3"/>
    <w:rsid w:val="00A42CCC"/>
    <w:rsid w:val="00A42FB1"/>
    <w:rsid w:val="00A43ACD"/>
    <w:rsid w:val="00A44BD1"/>
    <w:rsid w:val="00A44D0C"/>
    <w:rsid w:val="00A45AB6"/>
    <w:rsid w:val="00A54340"/>
    <w:rsid w:val="00A54B69"/>
    <w:rsid w:val="00A60732"/>
    <w:rsid w:val="00A60CC7"/>
    <w:rsid w:val="00A65B88"/>
    <w:rsid w:val="00A6665B"/>
    <w:rsid w:val="00A67B1A"/>
    <w:rsid w:val="00A67EF2"/>
    <w:rsid w:val="00A7408B"/>
    <w:rsid w:val="00A771E9"/>
    <w:rsid w:val="00A779A8"/>
    <w:rsid w:val="00A808F2"/>
    <w:rsid w:val="00A80BE4"/>
    <w:rsid w:val="00A83512"/>
    <w:rsid w:val="00A86255"/>
    <w:rsid w:val="00A86951"/>
    <w:rsid w:val="00A953E4"/>
    <w:rsid w:val="00AA0AC6"/>
    <w:rsid w:val="00AA13CF"/>
    <w:rsid w:val="00AA216D"/>
    <w:rsid w:val="00AA472C"/>
    <w:rsid w:val="00AA5206"/>
    <w:rsid w:val="00AA5C01"/>
    <w:rsid w:val="00AA663D"/>
    <w:rsid w:val="00AA7653"/>
    <w:rsid w:val="00AB55D7"/>
    <w:rsid w:val="00AB57D4"/>
    <w:rsid w:val="00AB6CB2"/>
    <w:rsid w:val="00AC2B0E"/>
    <w:rsid w:val="00AC4CD8"/>
    <w:rsid w:val="00AC72A4"/>
    <w:rsid w:val="00AC7EDF"/>
    <w:rsid w:val="00AD0463"/>
    <w:rsid w:val="00AD145B"/>
    <w:rsid w:val="00AD1F18"/>
    <w:rsid w:val="00AD294C"/>
    <w:rsid w:val="00AD3476"/>
    <w:rsid w:val="00AD3DDB"/>
    <w:rsid w:val="00AD472F"/>
    <w:rsid w:val="00AE0679"/>
    <w:rsid w:val="00AE1A8E"/>
    <w:rsid w:val="00AE2685"/>
    <w:rsid w:val="00AE381D"/>
    <w:rsid w:val="00AE530D"/>
    <w:rsid w:val="00AE5DA7"/>
    <w:rsid w:val="00AE731D"/>
    <w:rsid w:val="00AE79A7"/>
    <w:rsid w:val="00AF0D10"/>
    <w:rsid w:val="00AF10D9"/>
    <w:rsid w:val="00AF63EC"/>
    <w:rsid w:val="00AF68B8"/>
    <w:rsid w:val="00AF7A3E"/>
    <w:rsid w:val="00AF7CF8"/>
    <w:rsid w:val="00B041CA"/>
    <w:rsid w:val="00B06B9D"/>
    <w:rsid w:val="00B10FDD"/>
    <w:rsid w:val="00B1121D"/>
    <w:rsid w:val="00B128DE"/>
    <w:rsid w:val="00B14815"/>
    <w:rsid w:val="00B16230"/>
    <w:rsid w:val="00B16598"/>
    <w:rsid w:val="00B16728"/>
    <w:rsid w:val="00B16B46"/>
    <w:rsid w:val="00B2010B"/>
    <w:rsid w:val="00B21D89"/>
    <w:rsid w:val="00B23719"/>
    <w:rsid w:val="00B248CC"/>
    <w:rsid w:val="00B273FE"/>
    <w:rsid w:val="00B27635"/>
    <w:rsid w:val="00B27CD6"/>
    <w:rsid w:val="00B32A01"/>
    <w:rsid w:val="00B34F86"/>
    <w:rsid w:val="00B35B0E"/>
    <w:rsid w:val="00B37A59"/>
    <w:rsid w:val="00B41F20"/>
    <w:rsid w:val="00B43ACA"/>
    <w:rsid w:val="00B50876"/>
    <w:rsid w:val="00B51DEC"/>
    <w:rsid w:val="00B5283B"/>
    <w:rsid w:val="00B60F7D"/>
    <w:rsid w:val="00B6210E"/>
    <w:rsid w:val="00B647B0"/>
    <w:rsid w:val="00B67FF7"/>
    <w:rsid w:val="00B74386"/>
    <w:rsid w:val="00B748C4"/>
    <w:rsid w:val="00B75477"/>
    <w:rsid w:val="00B75544"/>
    <w:rsid w:val="00B80428"/>
    <w:rsid w:val="00B814E8"/>
    <w:rsid w:val="00B821DE"/>
    <w:rsid w:val="00B8421F"/>
    <w:rsid w:val="00B845E3"/>
    <w:rsid w:val="00B907BB"/>
    <w:rsid w:val="00B92A68"/>
    <w:rsid w:val="00B92BAD"/>
    <w:rsid w:val="00B92E68"/>
    <w:rsid w:val="00B954A2"/>
    <w:rsid w:val="00BA0B0B"/>
    <w:rsid w:val="00BA0F97"/>
    <w:rsid w:val="00BA16AF"/>
    <w:rsid w:val="00BA2F8E"/>
    <w:rsid w:val="00BA4249"/>
    <w:rsid w:val="00BA454C"/>
    <w:rsid w:val="00BA61B0"/>
    <w:rsid w:val="00BB0890"/>
    <w:rsid w:val="00BB1495"/>
    <w:rsid w:val="00BB19A5"/>
    <w:rsid w:val="00BB607B"/>
    <w:rsid w:val="00BC1651"/>
    <w:rsid w:val="00BC18FF"/>
    <w:rsid w:val="00BC2489"/>
    <w:rsid w:val="00BC313A"/>
    <w:rsid w:val="00BC39FF"/>
    <w:rsid w:val="00BC4528"/>
    <w:rsid w:val="00BC685D"/>
    <w:rsid w:val="00BC6AA2"/>
    <w:rsid w:val="00BC6DA8"/>
    <w:rsid w:val="00BC7088"/>
    <w:rsid w:val="00BD334D"/>
    <w:rsid w:val="00BE0C1E"/>
    <w:rsid w:val="00BE238B"/>
    <w:rsid w:val="00BF0AAA"/>
    <w:rsid w:val="00BF136A"/>
    <w:rsid w:val="00BF241A"/>
    <w:rsid w:val="00BF2EE7"/>
    <w:rsid w:val="00BF523B"/>
    <w:rsid w:val="00BF7234"/>
    <w:rsid w:val="00BF7F70"/>
    <w:rsid w:val="00C0034F"/>
    <w:rsid w:val="00C013A4"/>
    <w:rsid w:val="00C06F09"/>
    <w:rsid w:val="00C11EC2"/>
    <w:rsid w:val="00C226EE"/>
    <w:rsid w:val="00C238FC"/>
    <w:rsid w:val="00C23B24"/>
    <w:rsid w:val="00C2454C"/>
    <w:rsid w:val="00C2670B"/>
    <w:rsid w:val="00C32240"/>
    <w:rsid w:val="00C34021"/>
    <w:rsid w:val="00C3558D"/>
    <w:rsid w:val="00C410D1"/>
    <w:rsid w:val="00C41BAB"/>
    <w:rsid w:val="00C47C01"/>
    <w:rsid w:val="00C553F1"/>
    <w:rsid w:val="00C55B15"/>
    <w:rsid w:val="00C63059"/>
    <w:rsid w:val="00C6311A"/>
    <w:rsid w:val="00C64507"/>
    <w:rsid w:val="00C66F86"/>
    <w:rsid w:val="00C73CF5"/>
    <w:rsid w:val="00C81A86"/>
    <w:rsid w:val="00C8346D"/>
    <w:rsid w:val="00C87A1B"/>
    <w:rsid w:val="00C9332C"/>
    <w:rsid w:val="00C934FC"/>
    <w:rsid w:val="00C96A2E"/>
    <w:rsid w:val="00CA08E3"/>
    <w:rsid w:val="00CA1F0E"/>
    <w:rsid w:val="00CA2042"/>
    <w:rsid w:val="00CA2AF9"/>
    <w:rsid w:val="00CA3F06"/>
    <w:rsid w:val="00CB349F"/>
    <w:rsid w:val="00CB4002"/>
    <w:rsid w:val="00CB67B8"/>
    <w:rsid w:val="00CB72AD"/>
    <w:rsid w:val="00CB780E"/>
    <w:rsid w:val="00CC39AA"/>
    <w:rsid w:val="00CC3A70"/>
    <w:rsid w:val="00CC6B9B"/>
    <w:rsid w:val="00CD0B5A"/>
    <w:rsid w:val="00CD759F"/>
    <w:rsid w:val="00CE09AA"/>
    <w:rsid w:val="00CE29A4"/>
    <w:rsid w:val="00CE2A78"/>
    <w:rsid w:val="00CE4AB2"/>
    <w:rsid w:val="00CE4F78"/>
    <w:rsid w:val="00CF09AC"/>
    <w:rsid w:val="00CF53A3"/>
    <w:rsid w:val="00CF68F4"/>
    <w:rsid w:val="00CF7F87"/>
    <w:rsid w:val="00D021E3"/>
    <w:rsid w:val="00D033F9"/>
    <w:rsid w:val="00D035CB"/>
    <w:rsid w:val="00D04152"/>
    <w:rsid w:val="00D052B7"/>
    <w:rsid w:val="00D06943"/>
    <w:rsid w:val="00D117FF"/>
    <w:rsid w:val="00D126EE"/>
    <w:rsid w:val="00D16593"/>
    <w:rsid w:val="00D20197"/>
    <w:rsid w:val="00D21164"/>
    <w:rsid w:val="00D30F47"/>
    <w:rsid w:val="00D313AD"/>
    <w:rsid w:val="00D3457F"/>
    <w:rsid w:val="00D35418"/>
    <w:rsid w:val="00D355BA"/>
    <w:rsid w:val="00D454A0"/>
    <w:rsid w:val="00D46DA1"/>
    <w:rsid w:val="00D47558"/>
    <w:rsid w:val="00D51BE4"/>
    <w:rsid w:val="00D549CC"/>
    <w:rsid w:val="00D5508B"/>
    <w:rsid w:val="00D5598F"/>
    <w:rsid w:val="00D56E0A"/>
    <w:rsid w:val="00D6135D"/>
    <w:rsid w:val="00D63594"/>
    <w:rsid w:val="00D641A1"/>
    <w:rsid w:val="00D654CF"/>
    <w:rsid w:val="00D664F5"/>
    <w:rsid w:val="00D66DD1"/>
    <w:rsid w:val="00D67072"/>
    <w:rsid w:val="00D70FBD"/>
    <w:rsid w:val="00D71888"/>
    <w:rsid w:val="00D72B24"/>
    <w:rsid w:val="00D74431"/>
    <w:rsid w:val="00D8084F"/>
    <w:rsid w:val="00D80BF5"/>
    <w:rsid w:val="00D819F1"/>
    <w:rsid w:val="00D823D2"/>
    <w:rsid w:val="00D85DDF"/>
    <w:rsid w:val="00D86499"/>
    <w:rsid w:val="00D9003D"/>
    <w:rsid w:val="00D97A57"/>
    <w:rsid w:val="00D97C0B"/>
    <w:rsid w:val="00D97ECD"/>
    <w:rsid w:val="00D97EF9"/>
    <w:rsid w:val="00DA184C"/>
    <w:rsid w:val="00DA45C0"/>
    <w:rsid w:val="00DA4644"/>
    <w:rsid w:val="00DA4B56"/>
    <w:rsid w:val="00DB10B3"/>
    <w:rsid w:val="00DB1B52"/>
    <w:rsid w:val="00DB3536"/>
    <w:rsid w:val="00DB7006"/>
    <w:rsid w:val="00DB74A4"/>
    <w:rsid w:val="00DC3823"/>
    <w:rsid w:val="00DC47B5"/>
    <w:rsid w:val="00DC550E"/>
    <w:rsid w:val="00DC6089"/>
    <w:rsid w:val="00DC6698"/>
    <w:rsid w:val="00DC6E98"/>
    <w:rsid w:val="00DD0CF8"/>
    <w:rsid w:val="00DD0EB6"/>
    <w:rsid w:val="00DD57C8"/>
    <w:rsid w:val="00DD5874"/>
    <w:rsid w:val="00DD6630"/>
    <w:rsid w:val="00DD67F9"/>
    <w:rsid w:val="00DE09EA"/>
    <w:rsid w:val="00DE0B0E"/>
    <w:rsid w:val="00DE3050"/>
    <w:rsid w:val="00DE31BB"/>
    <w:rsid w:val="00DE61F2"/>
    <w:rsid w:val="00DE6CBA"/>
    <w:rsid w:val="00DE7AFF"/>
    <w:rsid w:val="00DF2175"/>
    <w:rsid w:val="00DF248A"/>
    <w:rsid w:val="00DF5C56"/>
    <w:rsid w:val="00DF5F6D"/>
    <w:rsid w:val="00DF763A"/>
    <w:rsid w:val="00DF7D0C"/>
    <w:rsid w:val="00E00A5A"/>
    <w:rsid w:val="00E00B69"/>
    <w:rsid w:val="00E00F61"/>
    <w:rsid w:val="00E00FAD"/>
    <w:rsid w:val="00E01C81"/>
    <w:rsid w:val="00E04047"/>
    <w:rsid w:val="00E10D15"/>
    <w:rsid w:val="00E114C9"/>
    <w:rsid w:val="00E14D9E"/>
    <w:rsid w:val="00E15AEE"/>
    <w:rsid w:val="00E15E36"/>
    <w:rsid w:val="00E229CA"/>
    <w:rsid w:val="00E254E9"/>
    <w:rsid w:val="00E26ACA"/>
    <w:rsid w:val="00E26B9D"/>
    <w:rsid w:val="00E31E5E"/>
    <w:rsid w:val="00E31E9D"/>
    <w:rsid w:val="00E32A4D"/>
    <w:rsid w:val="00E35269"/>
    <w:rsid w:val="00E35A46"/>
    <w:rsid w:val="00E37534"/>
    <w:rsid w:val="00E462B5"/>
    <w:rsid w:val="00E47DDE"/>
    <w:rsid w:val="00E51EBF"/>
    <w:rsid w:val="00E5219F"/>
    <w:rsid w:val="00E52CAB"/>
    <w:rsid w:val="00E62EA0"/>
    <w:rsid w:val="00E6305C"/>
    <w:rsid w:val="00E678C5"/>
    <w:rsid w:val="00E72EE9"/>
    <w:rsid w:val="00E73F57"/>
    <w:rsid w:val="00E74130"/>
    <w:rsid w:val="00E80246"/>
    <w:rsid w:val="00E843B6"/>
    <w:rsid w:val="00E847FC"/>
    <w:rsid w:val="00E852A3"/>
    <w:rsid w:val="00E85303"/>
    <w:rsid w:val="00E87045"/>
    <w:rsid w:val="00E87670"/>
    <w:rsid w:val="00E90817"/>
    <w:rsid w:val="00E96115"/>
    <w:rsid w:val="00E97CDE"/>
    <w:rsid w:val="00EA0C91"/>
    <w:rsid w:val="00EA3AEB"/>
    <w:rsid w:val="00EA590C"/>
    <w:rsid w:val="00EA5A5D"/>
    <w:rsid w:val="00EA6371"/>
    <w:rsid w:val="00EA7599"/>
    <w:rsid w:val="00EB02C2"/>
    <w:rsid w:val="00EB3E7F"/>
    <w:rsid w:val="00EC17A0"/>
    <w:rsid w:val="00EC2B28"/>
    <w:rsid w:val="00EC3ADA"/>
    <w:rsid w:val="00EC59D0"/>
    <w:rsid w:val="00ED0671"/>
    <w:rsid w:val="00ED104C"/>
    <w:rsid w:val="00ED386B"/>
    <w:rsid w:val="00ED4ECA"/>
    <w:rsid w:val="00ED6041"/>
    <w:rsid w:val="00ED6974"/>
    <w:rsid w:val="00EE1837"/>
    <w:rsid w:val="00EE3089"/>
    <w:rsid w:val="00EE4D4D"/>
    <w:rsid w:val="00EE73B2"/>
    <w:rsid w:val="00EE7E3A"/>
    <w:rsid w:val="00EF2452"/>
    <w:rsid w:val="00EF464E"/>
    <w:rsid w:val="00EF692F"/>
    <w:rsid w:val="00F00774"/>
    <w:rsid w:val="00F0259D"/>
    <w:rsid w:val="00F03C3A"/>
    <w:rsid w:val="00F050F3"/>
    <w:rsid w:val="00F05368"/>
    <w:rsid w:val="00F067EA"/>
    <w:rsid w:val="00F0745B"/>
    <w:rsid w:val="00F07512"/>
    <w:rsid w:val="00F11CC1"/>
    <w:rsid w:val="00F11FF6"/>
    <w:rsid w:val="00F1242E"/>
    <w:rsid w:val="00F12877"/>
    <w:rsid w:val="00F141C1"/>
    <w:rsid w:val="00F20B7B"/>
    <w:rsid w:val="00F21E99"/>
    <w:rsid w:val="00F23F5E"/>
    <w:rsid w:val="00F24214"/>
    <w:rsid w:val="00F24704"/>
    <w:rsid w:val="00F25453"/>
    <w:rsid w:val="00F258E0"/>
    <w:rsid w:val="00F25BDD"/>
    <w:rsid w:val="00F2684F"/>
    <w:rsid w:val="00F27B3A"/>
    <w:rsid w:val="00F27C25"/>
    <w:rsid w:val="00F313AA"/>
    <w:rsid w:val="00F34409"/>
    <w:rsid w:val="00F366E3"/>
    <w:rsid w:val="00F376EB"/>
    <w:rsid w:val="00F3793C"/>
    <w:rsid w:val="00F413FE"/>
    <w:rsid w:val="00F4254D"/>
    <w:rsid w:val="00F50DBD"/>
    <w:rsid w:val="00F51C5F"/>
    <w:rsid w:val="00F529E0"/>
    <w:rsid w:val="00F52A88"/>
    <w:rsid w:val="00F5335E"/>
    <w:rsid w:val="00F5386A"/>
    <w:rsid w:val="00F54364"/>
    <w:rsid w:val="00F5662A"/>
    <w:rsid w:val="00F60E88"/>
    <w:rsid w:val="00F6114A"/>
    <w:rsid w:val="00F64BCB"/>
    <w:rsid w:val="00F64C01"/>
    <w:rsid w:val="00F658F6"/>
    <w:rsid w:val="00F70699"/>
    <w:rsid w:val="00F7279E"/>
    <w:rsid w:val="00F734DF"/>
    <w:rsid w:val="00F74361"/>
    <w:rsid w:val="00F76436"/>
    <w:rsid w:val="00F80EC0"/>
    <w:rsid w:val="00F82D20"/>
    <w:rsid w:val="00F83E6A"/>
    <w:rsid w:val="00F869A6"/>
    <w:rsid w:val="00F8722B"/>
    <w:rsid w:val="00F903E0"/>
    <w:rsid w:val="00F943DC"/>
    <w:rsid w:val="00F94DD1"/>
    <w:rsid w:val="00F96778"/>
    <w:rsid w:val="00F970BB"/>
    <w:rsid w:val="00F9799B"/>
    <w:rsid w:val="00F97F5C"/>
    <w:rsid w:val="00FA0AAC"/>
    <w:rsid w:val="00FA24E6"/>
    <w:rsid w:val="00FA2659"/>
    <w:rsid w:val="00FA33D2"/>
    <w:rsid w:val="00FA5899"/>
    <w:rsid w:val="00FA6534"/>
    <w:rsid w:val="00FA7972"/>
    <w:rsid w:val="00FB015B"/>
    <w:rsid w:val="00FB1392"/>
    <w:rsid w:val="00FB1D8F"/>
    <w:rsid w:val="00FB3A3A"/>
    <w:rsid w:val="00FB4B7D"/>
    <w:rsid w:val="00FB5023"/>
    <w:rsid w:val="00FC1935"/>
    <w:rsid w:val="00FC675F"/>
    <w:rsid w:val="00FC6C59"/>
    <w:rsid w:val="00FD1BC3"/>
    <w:rsid w:val="00FE3685"/>
    <w:rsid w:val="00FE4CA1"/>
    <w:rsid w:val="00FE5951"/>
    <w:rsid w:val="00FE6B30"/>
    <w:rsid w:val="00FF0FCE"/>
    <w:rsid w:val="00FF4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39ABC4CF"/>
  <w15:docId w15:val="{5C8F3ADD-9D3B-48A0-8EB0-F8013CCE5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A3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B3A3A"/>
    <w:pPr>
      <w:tabs>
        <w:tab w:val="center" w:pos="4677"/>
        <w:tab w:val="right" w:pos="9355"/>
      </w:tabs>
      <w:spacing w:after="0" w:line="240" w:lineRule="auto"/>
    </w:pPr>
    <w:rPr>
      <w:rFonts w:eastAsia="Calibri"/>
      <w:sz w:val="20"/>
      <w:szCs w:val="20"/>
      <w:lang w:val="x-none" w:eastAsia="x-none"/>
    </w:rPr>
  </w:style>
  <w:style w:type="character" w:customStyle="1" w:styleId="a4">
    <w:name w:val="Нижний колонтитул Знак"/>
    <w:link w:val="a3"/>
    <w:locked/>
    <w:rsid w:val="00FB3A3A"/>
    <w:rPr>
      <w:rFonts w:cs="Times New Roman"/>
    </w:rPr>
  </w:style>
  <w:style w:type="paragraph" w:styleId="a5">
    <w:name w:val="header"/>
    <w:basedOn w:val="a"/>
    <w:link w:val="a6"/>
    <w:uiPriority w:val="99"/>
    <w:rsid w:val="00FB3A3A"/>
    <w:pPr>
      <w:tabs>
        <w:tab w:val="center" w:pos="4677"/>
        <w:tab w:val="right" w:pos="9355"/>
      </w:tabs>
      <w:spacing w:after="0" w:line="240" w:lineRule="auto"/>
    </w:pPr>
    <w:rPr>
      <w:rFonts w:eastAsia="Calibri"/>
      <w:sz w:val="20"/>
      <w:szCs w:val="20"/>
      <w:lang w:val="x-none" w:eastAsia="x-none"/>
    </w:rPr>
  </w:style>
  <w:style w:type="character" w:customStyle="1" w:styleId="a6">
    <w:name w:val="Верхний колонтитул Знак"/>
    <w:link w:val="a5"/>
    <w:uiPriority w:val="99"/>
    <w:locked/>
    <w:rsid w:val="00FB3A3A"/>
    <w:rPr>
      <w:rFonts w:cs="Times New Roman"/>
    </w:rPr>
  </w:style>
  <w:style w:type="character" w:styleId="a7">
    <w:name w:val="page number"/>
    <w:rsid w:val="00FB3A3A"/>
    <w:rPr>
      <w:rFonts w:cs="Times New Roman"/>
    </w:rPr>
  </w:style>
  <w:style w:type="paragraph" w:customStyle="1" w:styleId="a8">
    <w:name w:val="Обычный (Интернет)"/>
    <w:basedOn w:val="a"/>
    <w:uiPriority w:val="99"/>
    <w:semiHidden/>
    <w:rsid w:val="00A86951"/>
    <w:pPr>
      <w:spacing w:before="30" w:after="30" w:line="240" w:lineRule="auto"/>
    </w:pPr>
    <w:rPr>
      <w:rFonts w:ascii="Arial" w:eastAsia="Calibri" w:hAnsi="Arial" w:cs="Arial"/>
      <w:color w:val="332E2D"/>
      <w:spacing w:val="2"/>
      <w:sz w:val="24"/>
      <w:szCs w:val="24"/>
      <w:lang w:eastAsia="ru-RU"/>
    </w:rPr>
  </w:style>
  <w:style w:type="paragraph" w:styleId="a9">
    <w:name w:val="Balloon Text"/>
    <w:basedOn w:val="a"/>
    <w:link w:val="aa"/>
    <w:semiHidden/>
    <w:rsid w:val="00C47C01"/>
    <w:pPr>
      <w:spacing w:after="0" w:line="240" w:lineRule="auto"/>
    </w:pPr>
    <w:rPr>
      <w:rFonts w:ascii="Segoe UI" w:eastAsia="Calibri" w:hAnsi="Segoe UI"/>
      <w:sz w:val="18"/>
      <w:szCs w:val="18"/>
      <w:lang w:val="x-none" w:eastAsia="x-none"/>
    </w:rPr>
  </w:style>
  <w:style w:type="character" w:customStyle="1" w:styleId="aa">
    <w:name w:val="Текст выноски Знак"/>
    <w:link w:val="a9"/>
    <w:semiHidden/>
    <w:locked/>
    <w:rsid w:val="00C47C01"/>
    <w:rPr>
      <w:rFonts w:ascii="Segoe UI" w:hAnsi="Segoe UI" w:cs="Segoe UI"/>
      <w:sz w:val="18"/>
      <w:szCs w:val="18"/>
    </w:rPr>
  </w:style>
  <w:style w:type="paragraph" w:customStyle="1" w:styleId="ConsPlusNormal">
    <w:name w:val="ConsPlusNormal"/>
    <w:rsid w:val="00B27635"/>
    <w:pPr>
      <w:autoSpaceDE w:val="0"/>
      <w:autoSpaceDN w:val="0"/>
      <w:adjustRightInd w:val="0"/>
      <w:ind w:firstLine="720"/>
    </w:pPr>
    <w:rPr>
      <w:rFonts w:ascii="Arial" w:hAnsi="Arial" w:cs="Arial"/>
    </w:rPr>
  </w:style>
  <w:style w:type="paragraph" w:styleId="ab">
    <w:name w:val="Revision"/>
    <w:hidden/>
    <w:uiPriority w:val="99"/>
    <w:semiHidden/>
    <w:rsid w:val="00795421"/>
    <w:rPr>
      <w:rFonts w:eastAsia="Times New Roman"/>
      <w:sz w:val="22"/>
      <w:szCs w:val="22"/>
      <w:lang w:eastAsia="en-US"/>
    </w:rPr>
  </w:style>
  <w:style w:type="character" w:styleId="ac">
    <w:name w:val="annotation reference"/>
    <w:rsid w:val="00C63059"/>
    <w:rPr>
      <w:sz w:val="16"/>
      <w:szCs w:val="16"/>
    </w:rPr>
  </w:style>
  <w:style w:type="paragraph" w:styleId="ad">
    <w:name w:val="annotation text"/>
    <w:basedOn w:val="a"/>
    <w:link w:val="ae"/>
    <w:rsid w:val="00C63059"/>
    <w:rPr>
      <w:sz w:val="20"/>
      <w:szCs w:val="20"/>
      <w:lang w:val="x-none"/>
    </w:rPr>
  </w:style>
  <w:style w:type="character" w:customStyle="1" w:styleId="ae">
    <w:name w:val="Текст примечания Знак"/>
    <w:link w:val="ad"/>
    <w:rsid w:val="00C63059"/>
    <w:rPr>
      <w:rFonts w:eastAsia="Times New Roman"/>
      <w:lang w:eastAsia="en-US"/>
    </w:rPr>
  </w:style>
  <w:style w:type="paragraph" w:styleId="af">
    <w:name w:val="annotation subject"/>
    <w:basedOn w:val="ad"/>
    <w:next w:val="ad"/>
    <w:link w:val="af0"/>
    <w:rsid w:val="00C63059"/>
    <w:rPr>
      <w:b/>
      <w:bCs/>
    </w:rPr>
  </w:style>
  <w:style w:type="character" w:customStyle="1" w:styleId="af0">
    <w:name w:val="Тема примечания Знак"/>
    <w:link w:val="af"/>
    <w:rsid w:val="00C63059"/>
    <w:rPr>
      <w:rFonts w:eastAsia="Times New Roman"/>
      <w:b/>
      <w:bCs/>
      <w:lang w:eastAsia="en-US"/>
    </w:rPr>
  </w:style>
  <w:style w:type="table" w:styleId="af1">
    <w:name w:val="Table Grid"/>
    <w:basedOn w:val="a1"/>
    <w:uiPriority w:val="59"/>
    <w:locked/>
    <w:rsid w:val="00B237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unhideWhenUsed/>
    <w:rsid w:val="00B23719"/>
    <w:pPr>
      <w:spacing w:after="0" w:line="240" w:lineRule="auto"/>
    </w:pPr>
    <w:rPr>
      <w:rFonts w:eastAsia="Calibri"/>
      <w:sz w:val="20"/>
      <w:szCs w:val="20"/>
      <w:lang w:val="x-none"/>
    </w:rPr>
  </w:style>
  <w:style w:type="character" w:customStyle="1" w:styleId="af3">
    <w:name w:val="Текст концевой сноски Знак"/>
    <w:link w:val="af2"/>
    <w:uiPriority w:val="99"/>
    <w:rsid w:val="00B23719"/>
    <w:rPr>
      <w:rFonts w:ascii="Calibri" w:eastAsia="Calibri" w:hAnsi="Calibri" w:cs="Times New Roman"/>
      <w:lang w:eastAsia="en-US"/>
    </w:rPr>
  </w:style>
  <w:style w:type="character" w:styleId="af4">
    <w:name w:val="endnote reference"/>
    <w:uiPriority w:val="99"/>
    <w:unhideWhenUsed/>
    <w:rsid w:val="00B23719"/>
    <w:rPr>
      <w:vertAlign w:val="superscript"/>
    </w:rPr>
  </w:style>
  <w:style w:type="paragraph" w:customStyle="1" w:styleId="ConsPlusTitle">
    <w:name w:val="ConsPlusTitle"/>
    <w:rsid w:val="00A065A4"/>
    <w:pPr>
      <w:autoSpaceDE w:val="0"/>
      <w:autoSpaceDN w:val="0"/>
      <w:adjustRightInd w:val="0"/>
    </w:pPr>
    <w:rPr>
      <w:rFonts w:ascii="Arial" w:eastAsia="Times New Roman" w:hAnsi="Arial" w:cs="Arial"/>
      <w:b/>
      <w:bCs/>
    </w:rPr>
  </w:style>
  <w:style w:type="paragraph" w:styleId="af5">
    <w:name w:val="List Paragraph"/>
    <w:basedOn w:val="a"/>
    <w:uiPriority w:val="34"/>
    <w:qFormat/>
    <w:rsid w:val="00F94DD1"/>
    <w:pPr>
      <w:spacing w:after="0" w:line="240" w:lineRule="auto"/>
      <w:ind w:left="708"/>
    </w:pPr>
    <w:rPr>
      <w:rFonts w:ascii="Times New Roman" w:hAnsi="Times New Roman"/>
      <w:sz w:val="24"/>
      <w:szCs w:val="24"/>
      <w:lang w:eastAsia="ru-RU"/>
    </w:rPr>
  </w:style>
  <w:style w:type="paragraph" w:customStyle="1" w:styleId="af6">
    <w:basedOn w:val="a"/>
    <w:next w:val="a8"/>
    <w:uiPriority w:val="99"/>
    <w:rsid w:val="00DA184C"/>
    <w:pPr>
      <w:spacing w:before="30" w:after="30" w:line="240" w:lineRule="auto"/>
    </w:pPr>
    <w:rPr>
      <w:rFonts w:ascii="Arial" w:hAnsi="Arial" w:cs="Arial"/>
      <w:color w:val="332E2D"/>
      <w:spacing w:val="2"/>
      <w:sz w:val="24"/>
      <w:szCs w:val="24"/>
      <w:lang w:eastAsia="ru-RU"/>
    </w:rPr>
  </w:style>
  <w:style w:type="paragraph" w:customStyle="1" w:styleId="FORMATTEXT">
    <w:name w:val=".FORMATTEXT"/>
    <w:uiPriority w:val="99"/>
    <w:rsid w:val="00A44D0C"/>
    <w:pPr>
      <w:widowControl w:val="0"/>
      <w:autoSpaceDE w:val="0"/>
      <w:autoSpaceDN w:val="0"/>
      <w:adjustRightInd w:val="0"/>
    </w:pPr>
    <w:rPr>
      <w:rFonts w:ascii="Times New Roman" w:eastAsia="Times New Roman" w:hAnsi="Times New Roman"/>
      <w:sz w:val="24"/>
      <w:szCs w:val="24"/>
    </w:rPr>
  </w:style>
  <w:style w:type="character" w:customStyle="1" w:styleId="10">
    <w:name w:val="Основной текст (10)_"/>
    <w:link w:val="100"/>
    <w:locked/>
    <w:rsid w:val="002A2038"/>
    <w:rPr>
      <w:sz w:val="28"/>
      <w:szCs w:val="28"/>
      <w:shd w:val="clear" w:color="auto" w:fill="FFFFFF"/>
    </w:rPr>
  </w:style>
  <w:style w:type="paragraph" w:customStyle="1" w:styleId="100">
    <w:name w:val="Основной текст (10)"/>
    <w:basedOn w:val="a"/>
    <w:link w:val="10"/>
    <w:rsid w:val="002A2038"/>
    <w:pPr>
      <w:shd w:val="clear" w:color="auto" w:fill="FFFFFF"/>
      <w:spacing w:before="540" w:after="0" w:line="322" w:lineRule="exact"/>
      <w:ind w:hanging="560"/>
      <w:jc w:val="both"/>
    </w:pPr>
    <w:rPr>
      <w:rFonts w:eastAsia="Calibri"/>
      <w:sz w:val="28"/>
      <w:szCs w:val="28"/>
      <w:shd w:val="clear" w:color="auto" w:fill="FFFFFF"/>
      <w:lang w:eastAsia="ru-RU"/>
    </w:rPr>
  </w:style>
  <w:style w:type="character" w:styleId="af7">
    <w:name w:val="Hyperlink"/>
    <w:basedOn w:val="a0"/>
    <w:unhideWhenUsed/>
    <w:rsid w:val="007740D6"/>
    <w:rPr>
      <w:color w:val="0563C1" w:themeColor="hyperlink"/>
      <w:u w:val="single"/>
    </w:rPr>
  </w:style>
  <w:style w:type="character" w:customStyle="1" w:styleId="1">
    <w:name w:val="Неразрешенное упоминание1"/>
    <w:basedOn w:val="a0"/>
    <w:uiPriority w:val="99"/>
    <w:semiHidden/>
    <w:unhideWhenUsed/>
    <w:rsid w:val="00381361"/>
    <w:rPr>
      <w:color w:val="605E5C"/>
      <w:shd w:val="clear" w:color="auto" w:fill="E1DFDD"/>
    </w:rPr>
  </w:style>
  <w:style w:type="paragraph" w:styleId="af8">
    <w:name w:val="Body Text"/>
    <w:basedOn w:val="a"/>
    <w:link w:val="af9"/>
    <w:rsid w:val="0067499F"/>
    <w:pPr>
      <w:spacing w:after="120" w:line="240" w:lineRule="auto"/>
      <w:ind w:firstLine="567"/>
      <w:jc w:val="both"/>
    </w:pPr>
    <w:rPr>
      <w:rFonts w:ascii="Times New Roman" w:hAnsi="Times New Roman"/>
      <w:sz w:val="24"/>
      <w:szCs w:val="24"/>
      <w:lang w:eastAsia="ru-RU"/>
    </w:rPr>
  </w:style>
  <w:style w:type="character" w:customStyle="1" w:styleId="af9">
    <w:name w:val="Основной текст Знак"/>
    <w:basedOn w:val="a0"/>
    <w:link w:val="af8"/>
    <w:rsid w:val="0067499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19170947">
      <w:bodyDiv w:val="1"/>
      <w:marLeft w:val="0"/>
      <w:marRight w:val="0"/>
      <w:marTop w:val="0"/>
      <w:marBottom w:val="0"/>
      <w:divBdr>
        <w:top w:val="none" w:sz="0" w:space="0" w:color="auto"/>
        <w:left w:val="none" w:sz="0" w:space="0" w:color="auto"/>
        <w:bottom w:val="none" w:sz="0" w:space="0" w:color="auto"/>
        <w:right w:val="none" w:sz="0" w:space="0" w:color="auto"/>
      </w:divBdr>
    </w:div>
    <w:div w:id="450905221">
      <w:bodyDiv w:val="1"/>
      <w:marLeft w:val="0"/>
      <w:marRight w:val="0"/>
      <w:marTop w:val="0"/>
      <w:marBottom w:val="0"/>
      <w:divBdr>
        <w:top w:val="none" w:sz="0" w:space="0" w:color="auto"/>
        <w:left w:val="none" w:sz="0" w:space="0" w:color="auto"/>
        <w:bottom w:val="none" w:sz="0" w:space="0" w:color="auto"/>
        <w:right w:val="none" w:sz="0" w:space="0" w:color="auto"/>
      </w:divBdr>
    </w:div>
    <w:div w:id="498275568">
      <w:bodyDiv w:val="1"/>
      <w:marLeft w:val="0"/>
      <w:marRight w:val="0"/>
      <w:marTop w:val="0"/>
      <w:marBottom w:val="0"/>
      <w:divBdr>
        <w:top w:val="none" w:sz="0" w:space="0" w:color="auto"/>
        <w:left w:val="none" w:sz="0" w:space="0" w:color="auto"/>
        <w:bottom w:val="none" w:sz="0" w:space="0" w:color="auto"/>
        <w:right w:val="none" w:sz="0" w:space="0" w:color="auto"/>
      </w:divBdr>
    </w:div>
    <w:div w:id="696202320">
      <w:bodyDiv w:val="1"/>
      <w:marLeft w:val="0"/>
      <w:marRight w:val="0"/>
      <w:marTop w:val="0"/>
      <w:marBottom w:val="0"/>
      <w:divBdr>
        <w:top w:val="none" w:sz="0" w:space="0" w:color="auto"/>
        <w:left w:val="none" w:sz="0" w:space="0" w:color="auto"/>
        <w:bottom w:val="none" w:sz="0" w:space="0" w:color="auto"/>
        <w:right w:val="none" w:sz="0" w:space="0" w:color="auto"/>
      </w:divBdr>
    </w:div>
    <w:div w:id="1299186161">
      <w:bodyDiv w:val="1"/>
      <w:marLeft w:val="0"/>
      <w:marRight w:val="0"/>
      <w:marTop w:val="0"/>
      <w:marBottom w:val="0"/>
      <w:divBdr>
        <w:top w:val="none" w:sz="0" w:space="0" w:color="auto"/>
        <w:left w:val="none" w:sz="0" w:space="0" w:color="auto"/>
        <w:bottom w:val="none" w:sz="0" w:space="0" w:color="auto"/>
        <w:right w:val="none" w:sz="0" w:space="0" w:color="auto"/>
      </w:divBdr>
    </w:div>
    <w:div w:id="1455128308">
      <w:bodyDiv w:val="1"/>
      <w:marLeft w:val="0"/>
      <w:marRight w:val="0"/>
      <w:marTop w:val="0"/>
      <w:marBottom w:val="0"/>
      <w:divBdr>
        <w:top w:val="none" w:sz="0" w:space="0" w:color="auto"/>
        <w:left w:val="none" w:sz="0" w:space="0" w:color="auto"/>
        <w:bottom w:val="none" w:sz="0" w:space="0" w:color="auto"/>
        <w:right w:val="none" w:sz="0" w:space="0" w:color="auto"/>
      </w:divBdr>
    </w:div>
    <w:div w:id="1797673107">
      <w:bodyDiv w:val="1"/>
      <w:marLeft w:val="0"/>
      <w:marRight w:val="0"/>
      <w:marTop w:val="0"/>
      <w:marBottom w:val="0"/>
      <w:divBdr>
        <w:top w:val="none" w:sz="0" w:space="0" w:color="auto"/>
        <w:left w:val="none" w:sz="0" w:space="0" w:color="auto"/>
        <w:bottom w:val="none" w:sz="0" w:space="0" w:color="auto"/>
        <w:right w:val="none" w:sz="0" w:space="0" w:color="auto"/>
      </w:divBdr>
    </w:div>
    <w:div w:id="1954826672">
      <w:bodyDiv w:val="1"/>
      <w:marLeft w:val="0"/>
      <w:marRight w:val="0"/>
      <w:marTop w:val="0"/>
      <w:marBottom w:val="0"/>
      <w:divBdr>
        <w:top w:val="none" w:sz="0" w:space="0" w:color="auto"/>
        <w:left w:val="none" w:sz="0" w:space="0" w:color="auto"/>
        <w:bottom w:val="none" w:sz="0" w:space="0" w:color="auto"/>
        <w:right w:val="none" w:sz="0" w:space="0" w:color="auto"/>
      </w:divBdr>
    </w:div>
    <w:div w:id="212769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SPB&amp;n=302271&amp;dst=110877" TargetMode="External"/><Relationship Id="rId18" Type="http://schemas.openxmlformats.org/officeDocument/2006/relationships/hyperlink" Target="https://login.consultant.ru/link/?req=doc&amp;base=SPB&amp;n=303986&amp;dst=100085" TargetMode="External"/><Relationship Id="rId26" Type="http://schemas.openxmlformats.org/officeDocument/2006/relationships/hyperlink" Target="https://login.consultant.ru/link/?req=doc&amp;base=LAW&amp;n=511241&amp;dst=3722" TargetMode="External"/><Relationship Id="rId39" Type="http://schemas.openxmlformats.org/officeDocument/2006/relationships/hyperlink" Target="https://login.consultant.ru/link/?req=doc&amp;base=LAW&amp;n=499495" TargetMode="External"/><Relationship Id="rId3" Type="http://schemas.openxmlformats.org/officeDocument/2006/relationships/styles" Target="styles.xml"/><Relationship Id="rId21" Type="http://schemas.openxmlformats.org/officeDocument/2006/relationships/hyperlink" Target="https://login.consultant.ru/link/?req=doc&amp;base=LAW&amp;n=503698" TargetMode="External"/><Relationship Id="rId34" Type="http://schemas.openxmlformats.org/officeDocument/2006/relationships/hyperlink" Target="https://login.consultant.ru/link/?req=doc&amp;base=SPB&amp;n=305017&amp;dst=9" TargetMode="External"/><Relationship Id="rId42" Type="http://schemas.openxmlformats.org/officeDocument/2006/relationships/image" Target="media/image2.w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SPB&amp;n=302271&amp;dst=110801" TargetMode="External"/><Relationship Id="rId17" Type="http://schemas.openxmlformats.org/officeDocument/2006/relationships/hyperlink" Target="https://login.consultant.ru/link/?req=doc&amp;base=SPB&amp;n=303986&amp;dst=100083" TargetMode="External"/><Relationship Id="rId25" Type="http://schemas.openxmlformats.org/officeDocument/2006/relationships/hyperlink" Target="https://login.consultant.ru/link/?req=doc&amp;base=LAW&amp;n=511241&amp;dst=3704" TargetMode="External"/><Relationship Id="rId33" Type="http://schemas.openxmlformats.org/officeDocument/2006/relationships/hyperlink" Target="https://fincom.gov.spb.ru/check/grantee" TargetMode="External"/><Relationship Id="rId38" Type="http://schemas.openxmlformats.org/officeDocument/2006/relationships/hyperlink" Target="https://login.consultant.ru/link/?req=doc&amp;base=LAW&amp;n=511241&amp;dst=3722"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pi.smolny.lan\kp$\&#1054;&#1090;&#1076;&#1077;&#1083;_&#1088;&#1072;&#1089;&#1087;&#1088;&#1086;&#1089;&#1090;&#1088;&#1072;&#1085;&#1077;&#1085;&#1080;&#1103;\2025_&#1057;&#1091;&#1073;&#1089;&#1080;&#1076;&#1080;&#1080;\www.gov.spb.ru" TargetMode="External"/><Relationship Id="rId20" Type="http://schemas.openxmlformats.org/officeDocument/2006/relationships/hyperlink" Target="https://login.consultant.ru/link/?req=doc&amp;base=SPB&amp;n=302271&amp;dst=100219" TargetMode="External"/><Relationship Id="rId29" Type="http://schemas.openxmlformats.org/officeDocument/2006/relationships/hyperlink" Target="https://login.consultant.ru/link/?req=doc&amp;base=LAW&amp;n=492786&amp;dst=100017" TargetMode="External"/><Relationship Id="rId41" Type="http://schemas.openxmlformats.org/officeDocument/2006/relationships/hyperlink" Target="https://fincom.gov.spb.ru/debtorRegistry/leg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02271&amp;dst=110967" TargetMode="External"/><Relationship Id="rId24" Type="http://schemas.openxmlformats.org/officeDocument/2006/relationships/hyperlink" Target="https://login.consultant.ru/link/?req=doc&amp;base=LAW&amp;n=516719&amp;dst=5769" TargetMode="External"/><Relationship Id="rId32" Type="http://schemas.openxmlformats.org/officeDocument/2006/relationships/hyperlink" Target="https://login.consultant.ru/link/?req=doc&amp;base=LAW&amp;n=511241&amp;dst=3722" TargetMode="External"/><Relationship Id="rId37" Type="http://schemas.openxmlformats.org/officeDocument/2006/relationships/hyperlink" Target="https://login.consultant.ru/link/?req=doc&amp;base=LAW&amp;n=511241&amp;dst=3704" TargetMode="External"/><Relationship Id="rId40" Type="http://schemas.openxmlformats.org/officeDocument/2006/relationships/hyperlink" Target="https://login.consultant.ru/link/?req=doc&amp;base=LAW&amp;n=492786&amp;dst=100017" TargetMode="External"/><Relationship Id="rId45" Type="http://schemas.openxmlformats.org/officeDocument/2006/relationships/hyperlink" Target="https://login.consultant.ru/link/?req=doc&amp;base=LAW&amp;n=511241&amp;dst=37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0805&amp;dst=100026" TargetMode="External"/><Relationship Id="rId23" Type="http://schemas.openxmlformats.org/officeDocument/2006/relationships/hyperlink" Target="https://login.consultant.ru/link/?req=doc&amp;base=LAW&amp;n=516719&amp;dst=5769" TargetMode="External"/><Relationship Id="rId28" Type="http://schemas.openxmlformats.org/officeDocument/2006/relationships/hyperlink" Target="https://login.consultant.ru/link/?req=doc&amp;base=LAW&amp;n=503698" TargetMode="External"/><Relationship Id="rId36" Type="http://schemas.openxmlformats.org/officeDocument/2006/relationships/hyperlink" Target="https://fincom.gov.spb.ru/debtorRegistry/legal" TargetMode="External"/><Relationship Id="rId10" Type="http://schemas.openxmlformats.org/officeDocument/2006/relationships/header" Target="header2.xml"/><Relationship Id="rId19" Type="http://schemas.openxmlformats.org/officeDocument/2006/relationships/hyperlink" Target="https://edo.fincom.gov.spb.ru/agreement" TargetMode="External"/><Relationship Id="rId31" Type="http://schemas.openxmlformats.org/officeDocument/2006/relationships/hyperlink" Target="https://login.consultant.ru/link/?req=doc&amp;base=LAW&amp;n=511241&amp;dst=3704" TargetMode="External"/><Relationship Id="rId44" Type="http://schemas.openxmlformats.org/officeDocument/2006/relationships/hyperlink" Target="https://login.consultant.ru/link/?req=doc&amp;base=LAW&amp;n=511241&amp;dst=370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SPB&amp;n=317290&amp;dst=243650" TargetMode="External"/><Relationship Id="rId22" Type="http://schemas.openxmlformats.org/officeDocument/2006/relationships/hyperlink" Target="https://login.consultant.ru/link/?req=doc&amp;base=LAW&amp;n=516719&amp;dst=5769" TargetMode="External"/><Relationship Id="rId27" Type="http://schemas.openxmlformats.org/officeDocument/2006/relationships/hyperlink" Target="https://login.consultant.ru/link/?req=doc&amp;base=LAW&amp;n=490805&amp;dst=100157" TargetMode="External"/><Relationship Id="rId30" Type="http://schemas.openxmlformats.org/officeDocument/2006/relationships/hyperlink" Target="https://fincom.gov.spb.ru/debtorRegistry/legal" TargetMode="External"/><Relationship Id="rId35" Type="http://schemas.openxmlformats.org/officeDocument/2006/relationships/hyperlink" Target="https://login.consultant.ru/link/?req=doc&amp;base=LAW&amp;n=492786&amp;dst=100017" TargetMode="External"/><Relationship Id="rId43" Type="http://schemas.openxmlformats.org/officeDocument/2006/relationships/hyperlink" Target="https://login.consultant.ru/link/?req=doc&amp;base=SPB&amp;n=289201&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BFB20-9E08-4538-B58B-DE834FBE8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30</Pages>
  <Words>8872</Words>
  <Characters>67746</Characters>
  <Application>Microsoft Office Word</Application>
  <DocSecurity>0</DocSecurity>
  <Lines>564</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Казачек Татьяна Петровна</cp:lastModifiedBy>
  <cp:revision>3</cp:revision>
  <cp:lastPrinted>2025-12-11T14:15:00Z</cp:lastPrinted>
  <dcterms:created xsi:type="dcterms:W3CDTF">2025-12-11T13:41:00Z</dcterms:created>
  <dcterms:modified xsi:type="dcterms:W3CDTF">2025-12-11T14:24:00Z</dcterms:modified>
</cp:coreProperties>
</file>