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937" w:rsidRPr="00EE4983" w:rsidRDefault="00917937" w:rsidP="005448EF">
      <w:pPr>
        <w:spacing w:after="0" w:line="240" w:lineRule="auto"/>
        <w:ind w:left="4821" w:firstLine="708"/>
        <w:jc w:val="center"/>
        <w:rPr>
          <w:rFonts w:ascii="Times New Roman" w:hAnsi="Times New Roman" w:cs="Times New Roman"/>
          <w:sz w:val="24"/>
          <w:szCs w:val="24"/>
        </w:rPr>
      </w:pPr>
      <w:bookmarkStart w:id="0" w:name="_GoBack"/>
      <w:bookmarkEnd w:id="0"/>
      <w:r w:rsidRPr="00EE4983">
        <w:rPr>
          <w:rFonts w:ascii="Times New Roman" w:hAnsi="Times New Roman" w:cs="Times New Roman"/>
          <w:sz w:val="24"/>
          <w:szCs w:val="24"/>
        </w:rPr>
        <w:t xml:space="preserve">Приложение № 2 </w:t>
      </w:r>
    </w:p>
    <w:p w:rsidR="00E96C60" w:rsidRPr="00EE4983" w:rsidRDefault="00E96C60" w:rsidP="00E96C60">
      <w:pPr>
        <w:widowControl w:val="0"/>
        <w:spacing w:after="0" w:line="240" w:lineRule="auto"/>
        <w:ind w:left="5529" w:right="-1"/>
        <w:jc w:val="right"/>
        <w:rPr>
          <w:rFonts w:ascii="Times New Roman" w:eastAsia="Times New Roman" w:hAnsi="Times New Roman" w:cs="Times New Roman"/>
          <w:color w:val="000000"/>
          <w:spacing w:val="1"/>
          <w:sz w:val="24"/>
          <w:szCs w:val="24"/>
          <w:lang w:eastAsia="ru-RU" w:bidi="ru-RU"/>
        </w:rPr>
      </w:pPr>
      <w:r w:rsidRPr="00EE4983">
        <w:rPr>
          <w:rFonts w:ascii="Times New Roman" w:eastAsia="Times New Roman" w:hAnsi="Times New Roman" w:cs="Times New Roman"/>
          <w:color w:val="000000"/>
          <w:spacing w:val="1"/>
          <w:sz w:val="24"/>
          <w:szCs w:val="24"/>
          <w:lang w:eastAsia="ru-RU" w:bidi="ru-RU"/>
        </w:rPr>
        <w:t>к распоряжению администрации</w:t>
      </w:r>
    </w:p>
    <w:p w:rsidR="00E96C60" w:rsidRPr="00EE4983" w:rsidRDefault="00E96C60" w:rsidP="00E96C60">
      <w:pPr>
        <w:widowControl w:val="0"/>
        <w:spacing w:after="0" w:line="240" w:lineRule="auto"/>
        <w:ind w:left="5387" w:right="-1"/>
        <w:jc w:val="right"/>
        <w:rPr>
          <w:rFonts w:ascii="Times New Roman" w:eastAsia="Times New Roman" w:hAnsi="Times New Roman" w:cs="Times New Roman"/>
          <w:color w:val="000000"/>
          <w:spacing w:val="1"/>
          <w:sz w:val="24"/>
          <w:szCs w:val="24"/>
          <w:lang w:eastAsia="ru-RU" w:bidi="ru-RU"/>
        </w:rPr>
      </w:pPr>
      <w:r w:rsidRPr="00EE4983">
        <w:rPr>
          <w:rFonts w:ascii="Times New Roman" w:eastAsia="Times New Roman" w:hAnsi="Times New Roman" w:cs="Times New Roman"/>
          <w:color w:val="000000"/>
          <w:spacing w:val="1"/>
          <w:sz w:val="24"/>
          <w:szCs w:val="24"/>
          <w:lang w:eastAsia="ru-RU" w:bidi="ru-RU"/>
        </w:rPr>
        <w:t xml:space="preserve">Кировского района Санкт-Петербурга </w:t>
      </w:r>
    </w:p>
    <w:p w:rsidR="00E96C60" w:rsidRPr="00EE4983" w:rsidRDefault="00E96C60" w:rsidP="00E96C60">
      <w:pPr>
        <w:widowControl w:val="0"/>
        <w:spacing w:after="0" w:line="240" w:lineRule="auto"/>
        <w:ind w:left="5387" w:right="-1"/>
        <w:jc w:val="right"/>
        <w:outlineLvl w:val="1"/>
        <w:rPr>
          <w:rFonts w:ascii="Times New Roman" w:eastAsia="Times New Roman" w:hAnsi="Times New Roman" w:cs="Times New Roman"/>
          <w:b/>
          <w:bCs/>
          <w:color w:val="000000"/>
          <w:spacing w:val="67"/>
          <w:sz w:val="24"/>
          <w:szCs w:val="24"/>
          <w:lang w:eastAsia="ru-RU" w:bidi="ru-RU"/>
        </w:rPr>
      </w:pPr>
      <w:r w:rsidRPr="00EE4983">
        <w:rPr>
          <w:rFonts w:ascii="Times New Roman" w:eastAsia="Times New Roman" w:hAnsi="Times New Roman" w:cs="Times New Roman"/>
          <w:color w:val="000000"/>
          <w:spacing w:val="1"/>
          <w:sz w:val="24"/>
          <w:szCs w:val="24"/>
          <w:lang w:eastAsia="ru-RU" w:bidi="ru-RU"/>
        </w:rPr>
        <w:t xml:space="preserve"> от _____________ № ______________</w:t>
      </w:r>
    </w:p>
    <w:p w:rsidR="00917937" w:rsidRPr="00EE4983" w:rsidRDefault="00917937" w:rsidP="00917937">
      <w:pPr>
        <w:jc w:val="right"/>
        <w:rPr>
          <w:rFonts w:ascii="Times New Roman" w:hAnsi="Times New Roman" w:cs="Times New Roman"/>
          <w:b/>
          <w:bCs/>
          <w:sz w:val="24"/>
          <w:szCs w:val="24"/>
        </w:rPr>
      </w:pPr>
    </w:p>
    <w:p w:rsidR="000C06E2" w:rsidRPr="00EE4983" w:rsidRDefault="000C06E2" w:rsidP="000C06E2">
      <w:pPr>
        <w:spacing w:after="0" w:line="240" w:lineRule="auto"/>
        <w:jc w:val="center"/>
        <w:rPr>
          <w:rFonts w:ascii="Times New Roman" w:hAnsi="Times New Roman" w:cs="Times New Roman"/>
          <w:b/>
          <w:bCs/>
          <w:sz w:val="24"/>
          <w:szCs w:val="24"/>
        </w:rPr>
      </w:pPr>
      <w:r w:rsidRPr="00EE4983">
        <w:rPr>
          <w:rFonts w:ascii="Times New Roman" w:hAnsi="Times New Roman" w:cs="Times New Roman"/>
          <w:b/>
          <w:bCs/>
          <w:sz w:val="24"/>
          <w:szCs w:val="24"/>
        </w:rPr>
        <w:t>ПОЛОЖЕНИЕ</w:t>
      </w:r>
    </w:p>
    <w:p w:rsidR="000C06E2" w:rsidRPr="00EE4983" w:rsidRDefault="000C06E2" w:rsidP="000C06E2">
      <w:pPr>
        <w:spacing w:after="0" w:line="240" w:lineRule="auto"/>
        <w:jc w:val="center"/>
        <w:rPr>
          <w:rFonts w:ascii="Times New Roman" w:hAnsi="Times New Roman" w:cs="Times New Roman"/>
          <w:b/>
          <w:bCs/>
          <w:sz w:val="24"/>
          <w:szCs w:val="24"/>
        </w:rPr>
      </w:pPr>
      <w:r w:rsidRPr="00EE4983">
        <w:rPr>
          <w:rFonts w:ascii="Times New Roman" w:hAnsi="Times New Roman" w:cs="Times New Roman"/>
          <w:b/>
          <w:bCs/>
          <w:sz w:val="24"/>
          <w:szCs w:val="24"/>
        </w:rPr>
        <w:t>о комиссии по соблюдению требований к служебному поведению</w:t>
      </w:r>
      <w:r w:rsidRPr="00EE4983">
        <w:rPr>
          <w:rFonts w:ascii="Times New Roman" w:hAnsi="Times New Roman" w:cs="Times New Roman"/>
          <w:b/>
          <w:bCs/>
          <w:sz w:val="24"/>
          <w:szCs w:val="24"/>
        </w:rPr>
        <w:br/>
        <w:t xml:space="preserve">государственных гражданских служащих Санкт-Петербурга </w:t>
      </w:r>
      <w:r w:rsidRPr="00EE4983">
        <w:rPr>
          <w:rFonts w:ascii="Times New Roman" w:hAnsi="Times New Roman" w:cs="Times New Roman"/>
          <w:b/>
          <w:bCs/>
          <w:sz w:val="24"/>
          <w:szCs w:val="24"/>
        </w:rPr>
        <w:br/>
        <w:t xml:space="preserve">администрации Кировского района Санкт-Петербурга </w:t>
      </w:r>
      <w:r w:rsidRPr="00EE4983">
        <w:rPr>
          <w:rFonts w:ascii="Times New Roman" w:hAnsi="Times New Roman" w:cs="Times New Roman"/>
          <w:b/>
          <w:bCs/>
          <w:sz w:val="24"/>
          <w:szCs w:val="24"/>
        </w:rPr>
        <w:br/>
        <w:t>и урегулированию конфликта интересов</w:t>
      </w:r>
    </w:p>
    <w:p w:rsidR="000C06E2" w:rsidRPr="00EE4983" w:rsidRDefault="000C06E2" w:rsidP="000C06E2">
      <w:pPr>
        <w:spacing w:after="0" w:line="240" w:lineRule="auto"/>
        <w:ind w:firstLine="567"/>
        <w:jc w:val="both"/>
        <w:rPr>
          <w:rFonts w:ascii="Times New Roman" w:hAnsi="Times New Roman" w:cs="Times New Roman"/>
          <w:sz w:val="24"/>
          <w:szCs w:val="24"/>
        </w:rPr>
      </w:pPr>
    </w:p>
    <w:p w:rsidR="000C06E2" w:rsidRPr="00EE4983" w:rsidRDefault="000C06E2"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t xml:space="preserve">1. Настоящим Положением определяется порядок формирования и деятельности комиссии по соблюдению требований к служебному поведению государственных гражданских служащих Санкт-Петербурга администрации Кировского района </w:t>
      </w:r>
      <w:r w:rsidRPr="00EE4983">
        <w:rPr>
          <w:rFonts w:ascii="Times New Roman" w:hAnsi="Times New Roman" w:cs="Times New Roman"/>
          <w:sz w:val="24"/>
          <w:szCs w:val="24"/>
        </w:rPr>
        <w:br/>
        <w:t>Санкт-Петербурга и урегулированию конфликта интересов (далее – комиссия), образуемой в администрации Кировского района Санкт-Петербурга (далее – администрация)                                    в соответствии с Федеральным законом «О противодействии коррупции».</w:t>
      </w:r>
    </w:p>
    <w:p w:rsidR="000C06E2" w:rsidRPr="00EE4983" w:rsidRDefault="000C06E2" w:rsidP="000C06E2">
      <w:pPr>
        <w:pStyle w:val="ConsPlusNormal"/>
        <w:ind w:firstLine="540"/>
        <w:jc w:val="both"/>
      </w:pPr>
      <w:r w:rsidRPr="00EE4983">
        <w:t xml:space="preserve">1.1. Координацию деятельности комиссии осуществляет орган Санкт-Петербурга </w:t>
      </w:r>
      <w:r w:rsidRPr="00EE4983">
        <w:br/>
        <w:t>по профилактике коррупционных и иных правонарушений (далее – уполномоченный орган).</w:t>
      </w:r>
    </w:p>
    <w:p w:rsidR="000C06E2" w:rsidRPr="00EE4983" w:rsidRDefault="000C06E2"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t>2. Комиссия в своей деятельности руководствуется Конституцией Российской Федерации, федеральными конституционными законами, федеральными законами, нормативными актами Президента Российской Федерации и Правительства Российской Федерации, настоящим Положением, а также нормативными актами администрации.</w:t>
      </w:r>
    </w:p>
    <w:p w:rsidR="000C06E2" w:rsidRPr="00B14061" w:rsidRDefault="000C06E2" w:rsidP="00B14061">
      <w:pPr>
        <w:spacing w:after="0" w:line="240" w:lineRule="auto"/>
        <w:ind w:firstLine="567"/>
        <w:jc w:val="both"/>
        <w:rPr>
          <w:rFonts w:ascii="Times New Roman" w:hAnsi="Times New Roman" w:cs="Times New Roman"/>
          <w:sz w:val="24"/>
          <w:szCs w:val="24"/>
        </w:rPr>
      </w:pPr>
      <w:r w:rsidRPr="00B14061">
        <w:rPr>
          <w:rFonts w:ascii="Times New Roman" w:hAnsi="Times New Roman" w:cs="Times New Roman"/>
          <w:sz w:val="24"/>
          <w:szCs w:val="24"/>
        </w:rPr>
        <w:t>3. Основной задачей комиссии является содействие администрации:</w:t>
      </w:r>
    </w:p>
    <w:p w:rsidR="000C06E2" w:rsidRPr="00B14061" w:rsidRDefault="000C06E2" w:rsidP="00B14061">
      <w:pPr>
        <w:spacing w:after="0" w:line="240" w:lineRule="auto"/>
        <w:ind w:firstLine="567"/>
        <w:jc w:val="both"/>
        <w:rPr>
          <w:rFonts w:ascii="Times New Roman" w:hAnsi="Times New Roman" w:cs="Times New Roman"/>
          <w:sz w:val="24"/>
          <w:szCs w:val="24"/>
        </w:rPr>
      </w:pPr>
      <w:r w:rsidRPr="00B14061">
        <w:rPr>
          <w:rFonts w:ascii="Times New Roman" w:hAnsi="Times New Roman" w:cs="Times New Roman"/>
          <w:sz w:val="24"/>
          <w:szCs w:val="24"/>
        </w:rPr>
        <w:t xml:space="preserve">в обеспечении соблюдения государственными гражданскими служащими </w:t>
      </w:r>
      <w:r w:rsidRPr="00B14061">
        <w:rPr>
          <w:rFonts w:ascii="Times New Roman" w:hAnsi="Times New Roman" w:cs="Times New Roman"/>
          <w:sz w:val="24"/>
          <w:szCs w:val="24"/>
        </w:rPr>
        <w:br/>
        <w:t xml:space="preserve">Санкт-Петербурга, замещающими должности государственной гражданской службы Санкт-Петербурга в администрации (далее – гражданские служащие), ограничений </w:t>
      </w:r>
      <w:r w:rsidRPr="00B14061">
        <w:rPr>
          <w:rFonts w:ascii="Times New Roman" w:hAnsi="Times New Roman" w:cs="Times New Roman"/>
          <w:sz w:val="24"/>
          <w:szCs w:val="24"/>
        </w:rPr>
        <w:br/>
        <w:t>и запретов, требований о предотвращении или об урегулировании конфликта интересов, исполнения обязанностей, установленных Федеральным законом «О противодействии коррупции», другими федеральными законами в целях противодействия коррупции (далее – требования к служебному поведению и (или) требования об урегулировании конфликта интересов);</w:t>
      </w:r>
    </w:p>
    <w:p w:rsidR="000C06E2" w:rsidRPr="00B14061" w:rsidRDefault="000C06E2" w:rsidP="00B14061">
      <w:pPr>
        <w:spacing w:after="0" w:line="240" w:lineRule="auto"/>
        <w:ind w:firstLine="567"/>
        <w:jc w:val="both"/>
        <w:rPr>
          <w:rFonts w:ascii="Times New Roman" w:hAnsi="Times New Roman" w:cs="Times New Roman"/>
          <w:sz w:val="24"/>
          <w:szCs w:val="24"/>
        </w:rPr>
      </w:pPr>
      <w:r w:rsidRPr="00B14061">
        <w:rPr>
          <w:rFonts w:ascii="Times New Roman" w:hAnsi="Times New Roman" w:cs="Times New Roman"/>
          <w:sz w:val="24"/>
          <w:szCs w:val="24"/>
        </w:rPr>
        <w:t>в осуществлении в администрации мер по предупреждению коррупции.</w:t>
      </w:r>
    </w:p>
    <w:p w:rsidR="000C06E2" w:rsidRPr="00B14061" w:rsidRDefault="000C06E2" w:rsidP="00B14061">
      <w:pPr>
        <w:spacing w:after="0" w:line="240" w:lineRule="auto"/>
        <w:ind w:firstLine="567"/>
        <w:jc w:val="both"/>
        <w:rPr>
          <w:rFonts w:ascii="Times New Roman" w:hAnsi="Times New Roman" w:cs="Times New Roman"/>
          <w:sz w:val="24"/>
          <w:szCs w:val="24"/>
        </w:rPr>
      </w:pPr>
      <w:r w:rsidRPr="00B14061">
        <w:rPr>
          <w:rFonts w:ascii="Times New Roman" w:hAnsi="Times New Roman" w:cs="Times New Roman"/>
          <w:sz w:val="24"/>
          <w:szCs w:val="24"/>
        </w:rPr>
        <w:t xml:space="preserve">4. Комиссия рассматривает вопросы, связанные с соблюдением требований </w:t>
      </w:r>
      <w:r w:rsidRPr="00B14061">
        <w:rPr>
          <w:rFonts w:ascii="Times New Roman" w:hAnsi="Times New Roman" w:cs="Times New Roman"/>
          <w:sz w:val="24"/>
          <w:szCs w:val="24"/>
        </w:rPr>
        <w:br/>
        <w:t xml:space="preserve">к служебному поведению и (или) требований об урегулировании конфликта интересов, </w:t>
      </w:r>
      <w:r w:rsidRPr="00B14061">
        <w:rPr>
          <w:rFonts w:ascii="Times New Roman" w:hAnsi="Times New Roman" w:cs="Times New Roman"/>
          <w:sz w:val="24"/>
          <w:szCs w:val="24"/>
        </w:rPr>
        <w:br/>
        <w:t xml:space="preserve">в отношении гражданских служащих, за исключением главы администрации. </w:t>
      </w:r>
    </w:p>
    <w:p w:rsidR="00EE4983" w:rsidRPr="00B14061" w:rsidRDefault="000C06E2" w:rsidP="00B14061">
      <w:pPr>
        <w:pStyle w:val="Heading"/>
        <w:ind w:firstLine="567"/>
        <w:jc w:val="both"/>
        <w:rPr>
          <w:rFonts w:ascii="Times New Roman" w:hAnsi="Times New Roman" w:cs="Times New Roman"/>
          <w:b w:val="0"/>
          <w:sz w:val="24"/>
          <w:szCs w:val="24"/>
        </w:rPr>
      </w:pPr>
      <w:r w:rsidRPr="00B14061">
        <w:rPr>
          <w:rFonts w:ascii="Times New Roman" w:hAnsi="Times New Roman" w:cs="Times New Roman"/>
          <w:b w:val="0"/>
          <w:sz w:val="24"/>
          <w:szCs w:val="24"/>
        </w:rPr>
        <w:t>5. </w:t>
      </w:r>
      <w:r w:rsidR="00EE4983" w:rsidRPr="00B14061">
        <w:rPr>
          <w:rFonts w:ascii="Times New Roman" w:hAnsi="Times New Roman" w:cs="Times New Roman"/>
          <w:b w:val="0"/>
          <w:sz w:val="24"/>
          <w:szCs w:val="24"/>
        </w:rPr>
        <w:t>Комиссия образуется нормативным правовым актом администрации. Указанным актом утверждаются положение о комиссии и ее состав, назначаются председатель комиссии, его заместитель, секретарь и определяются другие члены комиссии.</w:t>
      </w:r>
    </w:p>
    <w:p w:rsidR="000C06E2" w:rsidRPr="00B14061" w:rsidRDefault="00EE4983" w:rsidP="00B14061">
      <w:pPr>
        <w:spacing w:after="0" w:line="240" w:lineRule="auto"/>
        <w:ind w:firstLine="567"/>
        <w:jc w:val="both"/>
        <w:rPr>
          <w:rFonts w:ascii="Times New Roman" w:hAnsi="Times New Roman" w:cs="Times New Roman"/>
          <w:sz w:val="24"/>
          <w:szCs w:val="24"/>
        </w:rPr>
      </w:pPr>
      <w:r w:rsidRPr="00B14061">
        <w:rPr>
          <w:rFonts w:ascii="Times New Roman" w:hAnsi="Times New Roman" w:cs="Times New Roman"/>
          <w:sz w:val="24"/>
          <w:szCs w:val="24"/>
        </w:rPr>
        <w:t xml:space="preserve">Все члены комиссии при принятии решений обладают равными правами. </w:t>
      </w:r>
      <w:r w:rsidRPr="00B14061">
        <w:rPr>
          <w:rFonts w:ascii="Times New Roman" w:hAnsi="Times New Roman" w:cs="Times New Roman"/>
          <w:sz w:val="24"/>
          <w:szCs w:val="24"/>
        </w:rPr>
        <w:br/>
        <w:t>В отсутствие председателя комиссии его обязанности исполняет заместитель председателя комиссии</w:t>
      </w:r>
      <w:r w:rsidR="000C06E2" w:rsidRPr="00B14061">
        <w:rPr>
          <w:rFonts w:ascii="Times New Roman" w:hAnsi="Times New Roman" w:cs="Times New Roman"/>
          <w:sz w:val="24"/>
          <w:szCs w:val="24"/>
        </w:rPr>
        <w:t>.</w:t>
      </w:r>
    </w:p>
    <w:p w:rsidR="000C06E2" w:rsidRPr="00B14061" w:rsidRDefault="000C06E2" w:rsidP="00B14061">
      <w:pPr>
        <w:spacing w:after="0" w:line="240" w:lineRule="auto"/>
        <w:ind w:firstLine="567"/>
        <w:jc w:val="both"/>
        <w:rPr>
          <w:rFonts w:ascii="Times New Roman" w:hAnsi="Times New Roman" w:cs="Times New Roman"/>
          <w:sz w:val="24"/>
          <w:szCs w:val="24"/>
        </w:rPr>
      </w:pPr>
      <w:r w:rsidRPr="00B14061">
        <w:rPr>
          <w:rFonts w:ascii="Times New Roman" w:hAnsi="Times New Roman" w:cs="Times New Roman"/>
          <w:sz w:val="24"/>
          <w:szCs w:val="24"/>
        </w:rPr>
        <w:lastRenderedPageBreak/>
        <w:t>6. В состав комиссии входят:</w:t>
      </w:r>
    </w:p>
    <w:p w:rsidR="00EE4983" w:rsidRPr="00B14061" w:rsidRDefault="00EE4983" w:rsidP="00B14061">
      <w:pPr>
        <w:spacing w:after="0" w:line="240" w:lineRule="auto"/>
        <w:ind w:firstLine="567"/>
        <w:jc w:val="both"/>
        <w:rPr>
          <w:rFonts w:ascii="Times New Roman" w:hAnsi="Times New Roman" w:cs="Times New Roman"/>
          <w:sz w:val="24"/>
          <w:szCs w:val="24"/>
        </w:rPr>
      </w:pPr>
      <w:r w:rsidRPr="00B14061">
        <w:rPr>
          <w:rFonts w:ascii="Times New Roman" w:hAnsi="Times New Roman" w:cs="Times New Roman"/>
          <w:sz w:val="24"/>
          <w:szCs w:val="24"/>
        </w:rPr>
        <w:t xml:space="preserve">первый заместитель главы администрации (председатель комиссии), начальник отдела по вопросам государственной службы и кадров администрации (заместитель председателя комиссии), главный специалист </w:t>
      </w:r>
      <w:r w:rsidR="005A3641" w:rsidRPr="00B14061">
        <w:rPr>
          <w:rFonts w:ascii="Times New Roman" w:hAnsi="Times New Roman" w:cs="Times New Roman"/>
          <w:sz w:val="24"/>
          <w:szCs w:val="24"/>
        </w:rPr>
        <w:t xml:space="preserve">отдела по вопросам государственной службы и кадров администрации </w:t>
      </w:r>
      <w:r w:rsidRPr="00B14061">
        <w:rPr>
          <w:rFonts w:ascii="Times New Roman" w:hAnsi="Times New Roman" w:cs="Times New Roman"/>
          <w:sz w:val="24"/>
          <w:szCs w:val="24"/>
        </w:rPr>
        <w:t>(секретарь комиссии), начальник юридического отдела, других структурных подразделений администрации, определяемые главой администрации;</w:t>
      </w:r>
      <w:r w:rsidR="005A3641">
        <w:rPr>
          <w:rFonts w:ascii="Times New Roman" w:hAnsi="Times New Roman" w:cs="Times New Roman"/>
          <w:sz w:val="24"/>
          <w:szCs w:val="24"/>
        </w:rPr>
        <w:t xml:space="preserve"> </w:t>
      </w:r>
    </w:p>
    <w:p w:rsidR="000C06E2" w:rsidRPr="00EE4983" w:rsidRDefault="000C06E2" w:rsidP="00B14061">
      <w:pPr>
        <w:spacing w:after="0" w:line="240" w:lineRule="auto"/>
        <w:ind w:firstLine="567"/>
        <w:jc w:val="both"/>
        <w:rPr>
          <w:rFonts w:ascii="Times New Roman" w:hAnsi="Times New Roman" w:cs="Times New Roman"/>
          <w:sz w:val="24"/>
          <w:szCs w:val="24"/>
        </w:rPr>
      </w:pPr>
      <w:r w:rsidRPr="00B14061">
        <w:rPr>
          <w:rFonts w:ascii="Times New Roman" w:hAnsi="Times New Roman" w:cs="Times New Roman"/>
          <w:sz w:val="24"/>
          <w:szCs w:val="24"/>
        </w:rPr>
        <w:t>представитель уполномоченного</w:t>
      </w:r>
      <w:r w:rsidRPr="00EE4983">
        <w:rPr>
          <w:rFonts w:ascii="Times New Roman" w:hAnsi="Times New Roman" w:cs="Times New Roman"/>
          <w:sz w:val="24"/>
          <w:szCs w:val="24"/>
        </w:rPr>
        <w:t xml:space="preserve"> органа;</w:t>
      </w:r>
    </w:p>
    <w:p w:rsidR="000C06E2" w:rsidRPr="00EE4983" w:rsidRDefault="00EE4983"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t xml:space="preserve">представитель (представители) научных организаций и профессиональных образовательных организаций, образовательных организаций высшего образования </w:t>
      </w:r>
      <w:r w:rsidR="00B14061">
        <w:rPr>
          <w:rFonts w:ascii="Times New Roman" w:hAnsi="Times New Roman" w:cs="Times New Roman"/>
          <w:sz w:val="24"/>
          <w:szCs w:val="24"/>
        </w:rPr>
        <w:br/>
      </w:r>
      <w:r w:rsidRPr="00EE4983">
        <w:rPr>
          <w:rFonts w:ascii="Times New Roman" w:hAnsi="Times New Roman" w:cs="Times New Roman"/>
          <w:sz w:val="24"/>
          <w:szCs w:val="24"/>
        </w:rPr>
        <w:t>и организаций дополнительного профессионального образования, деятельность которых связана с государственной службой</w:t>
      </w:r>
      <w:r w:rsidR="000C06E2" w:rsidRPr="00EE4983">
        <w:rPr>
          <w:rFonts w:ascii="Times New Roman" w:hAnsi="Times New Roman" w:cs="Times New Roman"/>
          <w:sz w:val="24"/>
          <w:szCs w:val="24"/>
        </w:rPr>
        <w:t>.</w:t>
      </w:r>
    </w:p>
    <w:p w:rsidR="000C06E2" w:rsidRPr="00EE4983" w:rsidRDefault="000C06E2"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t>6.1. Глава администрации может принять решение о включении в состав комиссии:</w:t>
      </w:r>
    </w:p>
    <w:p w:rsidR="000C06E2" w:rsidRPr="00EE4983" w:rsidRDefault="000C06E2"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t>представителя общественного совета, образованного при администрации;</w:t>
      </w:r>
    </w:p>
    <w:p w:rsidR="000C06E2" w:rsidRPr="00EE4983" w:rsidRDefault="000C06E2"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t>представителя общественной организации ветеранов, созданной в администрации;</w:t>
      </w:r>
    </w:p>
    <w:p w:rsidR="000C06E2" w:rsidRPr="00EE4983" w:rsidRDefault="000C06E2"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t>представителя профсоюзной организации, действующей в установленном порядке</w:t>
      </w:r>
      <w:r w:rsidRPr="00EE4983">
        <w:rPr>
          <w:rFonts w:ascii="Times New Roman" w:hAnsi="Times New Roman" w:cs="Times New Roman"/>
          <w:sz w:val="24"/>
          <w:szCs w:val="24"/>
        </w:rPr>
        <w:br/>
        <w:t>в администрации.</w:t>
      </w:r>
    </w:p>
    <w:p w:rsidR="000C06E2" w:rsidRPr="00EE4983" w:rsidRDefault="000C06E2"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t>6.2. </w:t>
      </w:r>
      <w:r w:rsidR="00EE4983" w:rsidRPr="000E0243">
        <w:rPr>
          <w:rFonts w:ascii="Times New Roman" w:hAnsi="Times New Roman" w:cs="Times New Roman"/>
          <w:sz w:val="24"/>
          <w:szCs w:val="24"/>
        </w:rPr>
        <w:t xml:space="preserve">Лица, указанные в абзацах третьем и четвертом пункта 6 и пункте 6.1 настоящего Положения, включаются в состав комиссии по согласованию </w:t>
      </w:r>
      <w:r w:rsidR="00EE4983">
        <w:rPr>
          <w:rFonts w:ascii="Times New Roman" w:hAnsi="Times New Roman" w:cs="Times New Roman"/>
          <w:sz w:val="24"/>
          <w:szCs w:val="24"/>
        </w:rPr>
        <w:t xml:space="preserve"> </w:t>
      </w:r>
      <w:r w:rsidR="00EE4983" w:rsidRPr="000E0243">
        <w:rPr>
          <w:rFonts w:ascii="Times New Roman" w:hAnsi="Times New Roman" w:cs="Times New Roman"/>
          <w:sz w:val="24"/>
          <w:szCs w:val="24"/>
        </w:rPr>
        <w:t xml:space="preserve">с уполномоченным органом, научными организациями, профессиональными образовательными организациями, образовательными организациями высшего образования и организациями дополнительного профессионального образования, общественным советом, образованным </w:t>
      </w:r>
      <w:r w:rsidR="00EE4983">
        <w:rPr>
          <w:rFonts w:ascii="Times New Roman" w:hAnsi="Times New Roman" w:cs="Times New Roman"/>
          <w:sz w:val="24"/>
          <w:szCs w:val="24"/>
        </w:rPr>
        <w:br/>
      </w:r>
      <w:r w:rsidR="00EE4983" w:rsidRPr="000E0243">
        <w:rPr>
          <w:rFonts w:ascii="Times New Roman" w:hAnsi="Times New Roman" w:cs="Times New Roman"/>
          <w:sz w:val="24"/>
          <w:szCs w:val="24"/>
        </w:rPr>
        <w:t>при администрации, общественной организацией ветеранов, созданной в администрации, профсоюзной организацией, действующей</w:t>
      </w:r>
      <w:r w:rsidR="00EE4983">
        <w:rPr>
          <w:rFonts w:ascii="Times New Roman" w:hAnsi="Times New Roman" w:cs="Times New Roman"/>
          <w:sz w:val="24"/>
          <w:szCs w:val="24"/>
        </w:rPr>
        <w:t xml:space="preserve"> </w:t>
      </w:r>
      <w:r w:rsidR="00EE4983" w:rsidRPr="000E0243">
        <w:rPr>
          <w:rFonts w:ascii="Times New Roman" w:hAnsi="Times New Roman" w:cs="Times New Roman"/>
          <w:sz w:val="24"/>
          <w:szCs w:val="24"/>
        </w:rPr>
        <w:t xml:space="preserve">в установленном порядке в администрации, </w:t>
      </w:r>
      <w:r w:rsidR="00EE4983">
        <w:rPr>
          <w:rFonts w:ascii="Times New Roman" w:hAnsi="Times New Roman" w:cs="Times New Roman"/>
          <w:sz w:val="24"/>
          <w:szCs w:val="24"/>
        </w:rPr>
        <w:br/>
      </w:r>
      <w:r w:rsidR="00EE4983" w:rsidRPr="000E0243">
        <w:rPr>
          <w:rFonts w:ascii="Times New Roman" w:hAnsi="Times New Roman" w:cs="Times New Roman"/>
          <w:sz w:val="24"/>
          <w:szCs w:val="24"/>
        </w:rPr>
        <w:t>на основании запроса главы администрации</w:t>
      </w:r>
      <w:r w:rsidR="00EE4983">
        <w:rPr>
          <w:rFonts w:ascii="Times New Roman" w:hAnsi="Times New Roman" w:cs="Times New Roman"/>
          <w:sz w:val="24"/>
          <w:szCs w:val="24"/>
        </w:rPr>
        <w:t>.</w:t>
      </w:r>
    </w:p>
    <w:p w:rsidR="000C06E2" w:rsidRPr="00EE4983" w:rsidRDefault="000C06E2"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t xml:space="preserve">7. Число членов комиссии, не замещающих должности гражданской службы </w:t>
      </w:r>
      <w:r w:rsidRPr="00EE4983">
        <w:rPr>
          <w:rFonts w:ascii="Times New Roman" w:hAnsi="Times New Roman" w:cs="Times New Roman"/>
          <w:sz w:val="24"/>
          <w:szCs w:val="24"/>
        </w:rPr>
        <w:br/>
        <w:t>в администрации, должно составлять не менее одной четверти от общего числа членов комиссии.</w:t>
      </w:r>
    </w:p>
    <w:p w:rsidR="000C06E2" w:rsidRPr="00EE4983" w:rsidRDefault="000C06E2"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t>8.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0C06E2" w:rsidRPr="00EE4983" w:rsidRDefault="000C06E2"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t>9. В заседаниях комиссии с правом совещательного голоса участвуют:</w:t>
      </w:r>
    </w:p>
    <w:p w:rsidR="000C06E2" w:rsidRPr="00EE4983" w:rsidRDefault="000C06E2"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t xml:space="preserve">непосредственный руководитель гражданского служащего, в отношении которого комиссией рассматривается вопрос о соблюдении требований к служебному поведению </w:t>
      </w:r>
      <w:r w:rsidRPr="00EE4983">
        <w:rPr>
          <w:rFonts w:ascii="Times New Roman" w:hAnsi="Times New Roman" w:cs="Times New Roman"/>
          <w:sz w:val="24"/>
          <w:szCs w:val="24"/>
        </w:rPr>
        <w:br/>
        <w:t>и (или) требований об урегулировании конфликта интересов, и определяемые председателем комиссии два гражданских служащих, замещающих в администрации должности гражданской службы, аналогичные должности, замещаемой гражданским служащим,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w:t>
      </w:r>
    </w:p>
    <w:p w:rsidR="000C06E2" w:rsidRPr="00EE4983" w:rsidRDefault="000C06E2"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t xml:space="preserve">другие гражданские служащие, замещающие должности гражданской службы </w:t>
      </w:r>
      <w:r w:rsidRPr="00EE4983">
        <w:rPr>
          <w:rFonts w:ascii="Times New Roman" w:hAnsi="Times New Roman" w:cs="Times New Roman"/>
          <w:sz w:val="24"/>
          <w:szCs w:val="24"/>
        </w:rPr>
        <w:br/>
        <w:t xml:space="preserve">в администрации; специалисты, которые могут дать пояснения по вопросам государственной гражданской службы и вопросам, рассматриваемым комиссией; должностные лица других государственных органов, органов местного самоуправления </w:t>
      </w:r>
      <w:r w:rsidRPr="00EE4983">
        <w:rPr>
          <w:rFonts w:ascii="Times New Roman" w:hAnsi="Times New Roman" w:cs="Times New Roman"/>
          <w:sz w:val="24"/>
          <w:szCs w:val="24"/>
        </w:rPr>
        <w:br/>
        <w:t xml:space="preserve">в Санкт-Петербурге; представители заинтересованных организаций; представитель гражданского служащего, в отношении которого комиссией рассматривается вопрос </w:t>
      </w:r>
      <w:r w:rsidRPr="00EE4983">
        <w:rPr>
          <w:rFonts w:ascii="Times New Roman" w:hAnsi="Times New Roman" w:cs="Times New Roman"/>
          <w:sz w:val="24"/>
          <w:szCs w:val="24"/>
        </w:rPr>
        <w:br/>
        <w:t xml:space="preserve">о соблюдении требований к служебному поведению и (или) требований </w:t>
      </w:r>
      <w:r w:rsidRPr="00EE4983">
        <w:rPr>
          <w:rFonts w:ascii="Times New Roman" w:hAnsi="Times New Roman" w:cs="Times New Roman"/>
          <w:sz w:val="24"/>
          <w:szCs w:val="24"/>
        </w:rPr>
        <w:br/>
        <w:t xml:space="preserve">об урегулировании конфликта интересов, - по решению председателя комиссии, принимаемому в каждом конкретном случае отдельно не менее чем за три дня до </w:t>
      </w:r>
      <w:r w:rsidRPr="00EE4983">
        <w:rPr>
          <w:rFonts w:ascii="Times New Roman" w:hAnsi="Times New Roman" w:cs="Times New Roman"/>
          <w:sz w:val="24"/>
          <w:szCs w:val="24"/>
        </w:rPr>
        <w:lastRenderedPageBreak/>
        <w:t>дня заседания комиссии на основании ходатайства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или любого члена комиссии.</w:t>
      </w:r>
    </w:p>
    <w:p w:rsidR="000C06E2" w:rsidRPr="00EE4983" w:rsidRDefault="000C06E2"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t>10.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гражданской службы в администрации, недопустимо.</w:t>
      </w:r>
    </w:p>
    <w:p w:rsidR="000C06E2" w:rsidRPr="00EE4983" w:rsidRDefault="000C06E2"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t xml:space="preserve">11.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w:t>
      </w:r>
      <w:r w:rsidRPr="00EE4983">
        <w:rPr>
          <w:rFonts w:ascii="Times New Roman" w:hAnsi="Times New Roman" w:cs="Times New Roman"/>
          <w:sz w:val="24"/>
          <w:szCs w:val="24"/>
        </w:rPr>
        <w:br/>
        <w:t>в рассмотрении указанного вопроса.</w:t>
      </w:r>
    </w:p>
    <w:p w:rsidR="000C06E2" w:rsidRPr="00EE4983" w:rsidRDefault="000C06E2"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t>12. Основаниями для проведения заседания комиссии являются:</w:t>
      </w:r>
    </w:p>
    <w:p w:rsidR="000C06E2" w:rsidRPr="00EE4983" w:rsidRDefault="000C06E2"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t xml:space="preserve">1) представление главой администрации в соответствии со статьей 11 Закона </w:t>
      </w:r>
      <w:r w:rsidRPr="00EE4983">
        <w:rPr>
          <w:rFonts w:ascii="Times New Roman" w:hAnsi="Times New Roman" w:cs="Times New Roman"/>
          <w:sz w:val="24"/>
          <w:szCs w:val="24"/>
        </w:rPr>
        <w:br/>
        <w:t>Санкт-Петербурга от 17.03.2010 № 160-51 «О проверке достоверности и полноты сведений, представляемых гражданами, претендующими на замещение должностей государственной гражданской службы Санкт-Петербурга, и государственными гражданскими служащими Санкт-Петербурга, и соблюдения государственными гражданскими служащими                        Санкт-Петербурга требований к служебному поведению» материалов проверки, свидетельствующих:</w:t>
      </w:r>
    </w:p>
    <w:p w:rsidR="000C06E2" w:rsidRPr="00EE4983" w:rsidRDefault="000C06E2"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t xml:space="preserve">о представлении гражданским служащим недостоверных или неполных сведений, предусмотренных Законом Санкт-Петербурга от 11.05.2016 № 248-44 «О представлении гражданами, претендующими на замещение должностей государственной гражданской службы Санкт-Петербурга, и государственными гражданскими служащими </w:t>
      </w:r>
      <w:r w:rsidRPr="00EE4983">
        <w:rPr>
          <w:rFonts w:ascii="Times New Roman" w:hAnsi="Times New Roman" w:cs="Times New Roman"/>
          <w:sz w:val="24"/>
          <w:szCs w:val="24"/>
        </w:rPr>
        <w:br/>
        <w:t>Санкт-Петербурга сведений о доходах, расходах, об имуществе и обязательствах имущественного характера»;</w:t>
      </w:r>
    </w:p>
    <w:p w:rsidR="000C06E2" w:rsidRPr="00EE4983" w:rsidRDefault="000C06E2"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t xml:space="preserve">о несоблюдении гражданским служащим требований к служебному поведению </w:t>
      </w:r>
      <w:r w:rsidRPr="00EE4983">
        <w:rPr>
          <w:rFonts w:ascii="Times New Roman" w:hAnsi="Times New Roman" w:cs="Times New Roman"/>
          <w:sz w:val="24"/>
          <w:szCs w:val="24"/>
        </w:rPr>
        <w:br/>
        <w:t>и (или) требований об урегулировании конфликта интересов;</w:t>
      </w:r>
    </w:p>
    <w:p w:rsidR="000C06E2" w:rsidRPr="00EE4983" w:rsidRDefault="000C06E2"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t>2)</w:t>
      </w:r>
      <w:r w:rsidRPr="00EE4983">
        <w:rPr>
          <w:rFonts w:ascii="Times New Roman" w:hAnsi="Times New Roman" w:cs="Times New Roman"/>
        </w:rPr>
        <w:t> </w:t>
      </w:r>
      <w:r w:rsidRPr="00EE4983">
        <w:rPr>
          <w:rFonts w:ascii="Times New Roman" w:hAnsi="Times New Roman" w:cs="Times New Roman"/>
          <w:sz w:val="24"/>
          <w:szCs w:val="24"/>
        </w:rPr>
        <w:t>поступившее в</w:t>
      </w:r>
      <w:r w:rsidR="005A3641">
        <w:rPr>
          <w:rFonts w:ascii="Times New Roman" w:hAnsi="Times New Roman" w:cs="Times New Roman"/>
          <w:sz w:val="24"/>
          <w:szCs w:val="24"/>
        </w:rPr>
        <w:t xml:space="preserve"> отдел по вопросам государственной службы и кадров администрации </w:t>
      </w:r>
      <w:r w:rsidR="005A3641" w:rsidRPr="00B14061">
        <w:rPr>
          <w:rFonts w:ascii="Times New Roman" w:hAnsi="Times New Roman" w:cs="Times New Roman"/>
          <w:sz w:val="24"/>
          <w:szCs w:val="24"/>
        </w:rPr>
        <w:t xml:space="preserve">(далее – кадровая служба) </w:t>
      </w:r>
      <w:r w:rsidRPr="00EE4983">
        <w:rPr>
          <w:rFonts w:ascii="Times New Roman" w:hAnsi="Times New Roman" w:cs="Times New Roman"/>
          <w:sz w:val="24"/>
          <w:szCs w:val="24"/>
        </w:rPr>
        <w:t xml:space="preserve">либо должностному лицу кадровой службы, ответственному за работу по профилактике коррупционных и иных правонарушений, </w:t>
      </w:r>
      <w:r w:rsidRPr="00EE4983">
        <w:rPr>
          <w:rFonts w:ascii="Times New Roman" w:hAnsi="Times New Roman" w:cs="Times New Roman"/>
          <w:sz w:val="24"/>
          <w:szCs w:val="24"/>
        </w:rPr>
        <w:br/>
        <w:t>в порядке, установленном нормативным правовым актом администрации:</w:t>
      </w:r>
    </w:p>
    <w:p w:rsidR="000C06E2" w:rsidRPr="00EE4983" w:rsidRDefault="000C06E2"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t xml:space="preserve">обращение гражданина, замещавшего в администрации должность гражданской службы, включенную в Перечень должностей государственной гражданской службы </w:t>
      </w:r>
      <w:r w:rsidRPr="00EE4983">
        <w:rPr>
          <w:rFonts w:ascii="Times New Roman" w:hAnsi="Times New Roman" w:cs="Times New Roman"/>
          <w:sz w:val="24"/>
          <w:szCs w:val="24"/>
        </w:rPr>
        <w:br/>
        <w:t xml:space="preserve">Санкт-Петербурга администрации, при замещении которых государственные гражданские служащие Санкт-Петербурга администрации обязаны представлять сведения о своих доходах, об имуществе и обязательствах имущественного характера, а также сведения </w:t>
      </w:r>
      <w:r w:rsidRPr="00EE4983">
        <w:rPr>
          <w:rFonts w:ascii="Times New Roman" w:hAnsi="Times New Roman" w:cs="Times New Roman"/>
          <w:sz w:val="24"/>
          <w:szCs w:val="24"/>
        </w:rPr>
        <w:br/>
        <w:t xml:space="preserve">о доходах, об имуществе и обязательствах имущественного характера своих супруги (супруга) и несовершеннолетних детей, утвержденный правовым актом администрации </w:t>
      </w:r>
      <w:r w:rsidRPr="00EE4983">
        <w:rPr>
          <w:rFonts w:ascii="Times New Roman" w:hAnsi="Times New Roman" w:cs="Times New Roman"/>
          <w:sz w:val="24"/>
          <w:szCs w:val="24"/>
        </w:rPr>
        <w:br/>
        <w:t xml:space="preserve">в соответствии с постановлением Правительства Санкт-Петербурга от 21.07.2009 </w:t>
      </w:r>
      <w:r w:rsidRPr="00EE4983">
        <w:rPr>
          <w:rFonts w:ascii="Times New Roman" w:hAnsi="Times New Roman" w:cs="Times New Roman"/>
          <w:sz w:val="24"/>
          <w:szCs w:val="24"/>
        </w:rPr>
        <w:br/>
        <w:t xml:space="preserve">№ 837, в течение двух лет после увольнения с государственной гражданской службы </w:t>
      </w:r>
      <w:r w:rsidRPr="00EE4983">
        <w:rPr>
          <w:rFonts w:ascii="Times New Roman" w:hAnsi="Times New Roman" w:cs="Times New Roman"/>
          <w:sz w:val="24"/>
          <w:szCs w:val="24"/>
        </w:rPr>
        <w:br/>
        <w:t xml:space="preserve">Санкт-Петербурга о даче согласия на замещение на условиях трудового договора должности в коммерческой или некоммерческой организации  и (или) выполнение </w:t>
      </w:r>
      <w:r w:rsidRPr="00EE4983">
        <w:rPr>
          <w:rFonts w:ascii="Times New Roman" w:hAnsi="Times New Roman" w:cs="Times New Roman"/>
          <w:sz w:val="24"/>
          <w:szCs w:val="24"/>
        </w:rPr>
        <w:br/>
        <w:t xml:space="preserve">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 </w:t>
      </w:r>
    </w:p>
    <w:p w:rsidR="000C06E2" w:rsidRPr="00EE4983" w:rsidRDefault="000C06E2"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t>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0C06E2" w:rsidRPr="00EE4983" w:rsidRDefault="000C06E2"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lastRenderedPageBreak/>
        <w:t>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EE4983">
        <w:rPr>
          <w:rFonts w:ascii="Times New Roman" w:hAnsi="Times New Roman" w:cs="Times New Roman"/>
          <w:color w:val="FF0000"/>
          <w:sz w:val="24"/>
          <w:szCs w:val="24"/>
        </w:rPr>
        <w:t xml:space="preserve"> </w:t>
      </w:r>
      <w:r w:rsidRPr="00EE4983">
        <w:rPr>
          <w:rFonts w:ascii="Times New Roman" w:hAnsi="Times New Roman" w:cs="Times New Roman"/>
          <w:sz w:val="24"/>
          <w:szCs w:val="24"/>
        </w:rPr>
        <w:t xml:space="preserve">в связи с арестом, запретом распоряжения, наложенными компетентными органами иностранного государства </w:t>
      </w:r>
      <w:r w:rsidRPr="00EE4983">
        <w:rPr>
          <w:rFonts w:ascii="Times New Roman" w:hAnsi="Times New Roman" w:cs="Times New Roman"/>
          <w:sz w:val="24"/>
          <w:szCs w:val="24"/>
        </w:rPr>
        <w:br/>
        <w:t xml:space="preserve">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w:t>
      </w:r>
      <w:r w:rsidRPr="00EE4983">
        <w:rPr>
          <w:rFonts w:ascii="Times New Roman" w:hAnsi="Times New Roman" w:cs="Times New Roman"/>
          <w:sz w:val="24"/>
          <w:szCs w:val="24"/>
        </w:rPr>
        <w:br/>
        <w:t>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0C06E2" w:rsidRPr="00EE4983" w:rsidRDefault="000C06E2" w:rsidP="000C06E2">
      <w:pPr>
        <w:pStyle w:val="ConsPlusNormal"/>
        <w:ind w:firstLine="540"/>
        <w:jc w:val="both"/>
      </w:pPr>
      <w:r w:rsidRPr="00EE4983">
        <w:t xml:space="preserve">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w:t>
      </w:r>
      <w:r w:rsidRPr="00EE4983">
        <w:br/>
        <w:t>к конфликту интересов;</w:t>
      </w:r>
    </w:p>
    <w:p w:rsidR="000C06E2" w:rsidRPr="00EE4983" w:rsidRDefault="000C06E2"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t xml:space="preserve">3) представление главы администрации или любого члена комиссии, касающееся обеспечения соблюдения гражданским служащим требований к служебному поведению </w:t>
      </w:r>
      <w:r w:rsidRPr="00EE4983">
        <w:rPr>
          <w:rFonts w:ascii="Times New Roman" w:hAnsi="Times New Roman" w:cs="Times New Roman"/>
          <w:sz w:val="24"/>
          <w:szCs w:val="24"/>
        </w:rPr>
        <w:br/>
        <w:t xml:space="preserve">и (или) требований об урегулировании конфликта интересов либо осуществления </w:t>
      </w:r>
      <w:r w:rsidRPr="00EE4983">
        <w:rPr>
          <w:rFonts w:ascii="Times New Roman" w:hAnsi="Times New Roman" w:cs="Times New Roman"/>
          <w:sz w:val="24"/>
          <w:szCs w:val="24"/>
        </w:rPr>
        <w:br/>
        <w:t>в администрации мер по предупреждению коррупции;</w:t>
      </w:r>
    </w:p>
    <w:p w:rsidR="000C06E2" w:rsidRPr="00EE4983" w:rsidRDefault="000C06E2"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t xml:space="preserve">4) представление главой администрации материалов проверки, свидетельствующих </w:t>
      </w:r>
      <w:r w:rsidRPr="00EE4983">
        <w:rPr>
          <w:rFonts w:ascii="Times New Roman" w:hAnsi="Times New Roman" w:cs="Times New Roman"/>
          <w:sz w:val="24"/>
          <w:szCs w:val="24"/>
        </w:rPr>
        <w:br/>
        <w:t xml:space="preserve">о предоставлении гражданским служащим недостоверных или неполных сведений, предусмотренных в части 1 статьи 3 Федерального закона «О контроле за соответствием расходов лиц, замещающих государственные должности, и иных лиц их доходам» </w:t>
      </w:r>
      <w:r w:rsidRPr="00EE4983">
        <w:rPr>
          <w:rFonts w:ascii="Times New Roman" w:hAnsi="Times New Roman" w:cs="Times New Roman"/>
          <w:sz w:val="24"/>
          <w:szCs w:val="24"/>
        </w:rPr>
        <w:br/>
        <w:t>(далее – Федеральный закон).</w:t>
      </w:r>
    </w:p>
    <w:p w:rsidR="000C06E2" w:rsidRPr="00EE4983" w:rsidRDefault="000C06E2"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t xml:space="preserve">5) поступившее в соответствии с частью 4 статьи 12 Федерального закона </w:t>
      </w:r>
      <w:r w:rsidRPr="00EE4983">
        <w:rPr>
          <w:rFonts w:ascii="Times New Roman" w:hAnsi="Times New Roman" w:cs="Times New Roman"/>
          <w:sz w:val="24"/>
          <w:szCs w:val="24"/>
        </w:rPr>
        <w:br/>
        <w:t xml:space="preserve">«О противодействии коррупции» и статьей 64.1 Трудового кодекса Российской Федерации в администрацию уведомление коммерческой или некоммерческой организации                                   о заключении с гражданином, замещавшим должность гражданской </w:t>
      </w:r>
      <w:r w:rsidRPr="00EE4983">
        <w:rPr>
          <w:rFonts w:ascii="Times New Roman" w:hAnsi="Times New Roman" w:cs="Times New Roman"/>
          <w:sz w:val="24"/>
          <w:szCs w:val="24"/>
        </w:rPr>
        <w:br/>
        <w:t xml:space="preserve">службы в администрации,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w:t>
      </w:r>
      <w:r w:rsidRPr="00EE4983">
        <w:rPr>
          <w:rFonts w:ascii="Times New Roman" w:hAnsi="Times New Roman" w:cs="Times New Roman"/>
          <w:sz w:val="24"/>
          <w:szCs w:val="24"/>
        </w:rPr>
        <w:br/>
        <w:t>во время замещения должности в администрации,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0C06E2" w:rsidRPr="00EE4983" w:rsidRDefault="000C06E2"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t>6)</w:t>
      </w:r>
      <w:r w:rsidRPr="00EE4983">
        <w:rPr>
          <w:rFonts w:ascii="Times New Roman" w:hAnsi="Times New Roman" w:cs="Times New Roman"/>
          <w:color w:val="000000"/>
          <w:sz w:val="24"/>
          <w:szCs w:val="24"/>
        </w:rPr>
        <w:t xml:space="preserve"> уведомление гражданского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w:t>
      </w:r>
    </w:p>
    <w:p w:rsidR="000C06E2" w:rsidRPr="00EE4983" w:rsidRDefault="000C06E2" w:rsidP="000C06E2">
      <w:pPr>
        <w:pStyle w:val="ConsPlusNormal"/>
        <w:ind w:firstLine="540"/>
        <w:jc w:val="both"/>
      </w:pPr>
      <w:r w:rsidRPr="00EE4983">
        <w:t xml:space="preserve">12.1. Каждый случай невыполнения гражданским служащим требований, предусмотренных в части первой статьи 3 и (или) части третьей статьи 4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w:t>
      </w:r>
      <w:r w:rsidRPr="00EE4983">
        <w:br/>
        <w:t>за пределами территории Российской Федерации, владеть и (или) пользоваться иностранными финансовыми инструментами», подлежит рассмотрению в установленном порядке на заседании комиссии.</w:t>
      </w:r>
    </w:p>
    <w:p w:rsidR="000C06E2" w:rsidRPr="00EE4983" w:rsidRDefault="000C06E2" w:rsidP="000C06E2">
      <w:pPr>
        <w:spacing w:after="0" w:line="240" w:lineRule="auto"/>
        <w:ind w:firstLine="567"/>
        <w:jc w:val="both"/>
        <w:rPr>
          <w:rFonts w:ascii="Times New Roman" w:hAnsi="Times New Roman" w:cs="Times New Roman"/>
          <w:sz w:val="24"/>
          <w:szCs w:val="24"/>
        </w:rPr>
      </w:pPr>
      <w:r w:rsidRPr="00EE4983">
        <w:rPr>
          <w:rFonts w:ascii="Times New Roman" w:hAnsi="Times New Roman" w:cs="Times New Roman"/>
          <w:sz w:val="24"/>
          <w:szCs w:val="24"/>
        </w:rPr>
        <w:lastRenderedPageBreak/>
        <w:t>13.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0C06E2" w:rsidRPr="00EE4983" w:rsidRDefault="000C06E2" w:rsidP="000C06E2">
      <w:pPr>
        <w:pStyle w:val="ConsPlusNormal"/>
        <w:ind w:firstLine="540"/>
        <w:jc w:val="both"/>
      </w:pPr>
      <w:r w:rsidRPr="00EE4983">
        <w:t xml:space="preserve">13.1. Обращение, указанное в абзаце втором подпункта 2 пункта 12 настоящего Положения, подается гражданином, замещавшим должность гражданской службы </w:t>
      </w:r>
      <w:r w:rsidRPr="00EE4983">
        <w:br/>
        <w:t xml:space="preserve">в администрации, в кадровую службу либо должностному лицу кадровой службы, ответственному за работу по профилактике коррупционных и иных правонарушений. </w:t>
      </w:r>
      <w:r w:rsidRPr="00EE4983">
        <w:br/>
        <w:t xml:space="preserve">В обращении указываются фамилия, имя, отчество гражданина, дата его рождения, </w:t>
      </w:r>
      <w:r w:rsidRPr="00EE4983">
        <w:br/>
        <w:t xml:space="preserve">адрес места жительства, замещаемые должности в течение последних двух лет </w:t>
      </w:r>
      <w:r w:rsidRPr="00EE4983">
        <w:br/>
        <w:t xml:space="preserve">до дня увольнения с государственной гражданской службы Санкт-Петербурга </w:t>
      </w:r>
      <w:r w:rsidRPr="00EE4983">
        <w:br/>
        <w:t xml:space="preserve">(далее – гражданская служба), наименование, местонахождение коммерческой </w:t>
      </w:r>
      <w:r w:rsidRPr="00EE4983">
        <w:br/>
        <w:t xml:space="preserve">или некоммерческой организации, характер ее деятельности, должностные (служебные) обязанности, исполняемые гражданином во время замещения им должности гражданской службы, функции по государственному управлению в отношении коммерческой </w:t>
      </w:r>
      <w:r w:rsidRPr="00EE4983">
        <w:br/>
        <w:t>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000C06E2" w:rsidRPr="00EE4983" w:rsidRDefault="000C06E2" w:rsidP="000C06E2">
      <w:pPr>
        <w:pStyle w:val="ConsPlusNormal"/>
        <w:ind w:firstLine="540"/>
        <w:jc w:val="both"/>
      </w:pPr>
      <w:r w:rsidRPr="00EE4983">
        <w:t xml:space="preserve">Кадровой службой либо должностным лицом кадровой службы, ответственным </w:t>
      </w:r>
      <w:r w:rsidRPr="00EE4983">
        <w:br/>
        <w:t xml:space="preserve">за работу по профилактике коррупционных и иных правонарушений,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статьи 12 Федерального закона </w:t>
      </w:r>
      <w:r w:rsidRPr="00EE4983">
        <w:br/>
        <w:t>«О противодействии коррупции».</w:t>
      </w:r>
    </w:p>
    <w:p w:rsidR="000C06E2" w:rsidRPr="00EE4983" w:rsidRDefault="000C06E2" w:rsidP="000C06E2">
      <w:pPr>
        <w:pStyle w:val="ConsPlusNormal"/>
        <w:ind w:firstLine="540"/>
        <w:jc w:val="both"/>
      </w:pPr>
      <w:r w:rsidRPr="00EE4983">
        <w:t xml:space="preserve">13.2. Обращение, указанное в абзаце втором подпункта 2 пункта 12 настоящего Положения, может быть подано гражданским служащим, планирующим свое увольнение </w:t>
      </w:r>
      <w:r w:rsidRPr="00EE4983">
        <w:br/>
        <w:t>с гражданской службы, и подлежит рассмотрению комиссией в соответствии с настоящим Положением.</w:t>
      </w:r>
    </w:p>
    <w:p w:rsidR="000C06E2" w:rsidRPr="00EE4983" w:rsidRDefault="000C06E2" w:rsidP="000C06E2">
      <w:pPr>
        <w:pStyle w:val="ConsPlusNormal"/>
        <w:ind w:firstLine="540"/>
        <w:jc w:val="both"/>
      </w:pPr>
      <w:r w:rsidRPr="00EE4983">
        <w:t>13.3. Уведомление, указанное в подпункте 5 пункта 12 настоящего Положения, рассматривается кадровой службой либо должностным лицом кадровой службы, ответственным за работу по профилактике коррупционных и иных правонарушений, которые осуществляют подготовку мотивированного заключения о соблюдении гражданином, замещавшим должность гражданской службы в администрации, требований статьи 12 Федерального закона «О противодействии коррупции».</w:t>
      </w:r>
    </w:p>
    <w:p w:rsidR="000C06E2" w:rsidRPr="00EE4983" w:rsidRDefault="000C06E2" w:rsidP="000C06E2">
      <w:pPr>
        <w:pStyle w:val="ConsPlusNormal"/>
        <w:ind w:firstLine="540"/>
        <w:jc w:val="both"/>
      </w:pPr>
      <w:r w:rsidRPr="00EE4983">
        <w:rPr>
          <w:color w:val="000000"/>
        </w:rPr>
        <w:t xml:space="preserve">13.4 </w:t>
      </w:r>
      <w:r w:rsidRPr="00EE4983">
        <w:t>Уведомления, указанные в абзаце пятом подпункта 2 и подпункте 6 пункта 12 настоящего Положения, рассматривается кадровой службой или должностным лицом, ответственным за работу по профилактике коррупционных и иных правонарушений (далее – ответственное должностное лицо), которые осуществляют подготовку мотивированного заключения по результатам рассмотрения указанных уведомлений.</w:t>
      </w:r>
    </w:p>
    <w:p w:rsidR="000C06E2" w:rsidRPr="00EE4983" w:rsidRDefault="000C06E2" w:rsidP="000C06E2">
      <w:pPr>
        <w:pStyle w:val="ConsPlusNormal"/>
        <w:ind w:firstLine="540"/>
        <w:jc w:val="both"/>
      </w:pPr>
      <w:r w:rsidRPr="00EE4983">
        <w:t xml:space="preserve">13.5. При подготовке мотивированного заключения по результатам рассмотрения обращения, указанного в абзаце втором подпункта 2 пункта 12 настоящего Положения </w:t>
      </w:r>
      <w:r w:rsidRPr="00EE4983">
        <w:br/>
        <w:t xml:space="preserve">(далее – обращение), или уведомлений, указанных в абзаце пятом подпункта 2 и подпунктах 5 и 6 пункта 12 настоящего Положения (далее – уведомления), должностные лица кадровой службы или ответственное должностное лицо проводят собеседование с гражданином </w:t>
      </w:r>
      <w:r w:rsidRPr="00EE4983">
        <w:br/>
        <w:t xml:space="preserve">или гражданским служащим, представившим обращение или уведомление, получают </w:t>
      </w:r>
      <w:r w:rsidRPr="00EE4983">
        <w:br/>
        <w:t xml:space="preserve">от него письменные пояснения, а глава администрации либо уполномоченное </w:t>
      </w:r>
      <w:r w:rsidRPr="00EE4983">
        <w:br/>
        <w:t>им должностное лицо направляет в установленном порядке запросы в государственные органы, органы местного самоуправления и заинтересованные организации (далее – запросы). Обращение или уведомления, а также мотивированное заключение и другие материалы представляются председателю комиссии в течение 45 дней со дня поступления обращения или уведомлений в кадровую службу или ответственному должностному лицу. Указанный срок может быть продлен, но не более чем на 30 дней.</w:t>
      </w:r>
    </w:p>
    <w:p w:rsidR="000C06E2" w:rsidRPr="00EE4983" w:rsidRDefault="000C06E2" w:rsidP="000C06E2">
      <w:pPr>
        <w:pStyle w:val="ConsPlusNormal"/>
        <w:ind w:firstLine="539"/>
        <w:jc w:val="both"/>
      </w:pPr>
      <w:r w:rsidRPr="00EE4983">
        <w:lastRenderedPageBreak/>
        <w:t>13.6. Мотивированные заключения, предусмотренные в пунктах 13.1, 13.3 и 13.4 настоящего Положения, должны содержать:</w:t>
      </w:r>
    </w:p>
    <w:p w:rsidR="000C06E2" w:rsidRPr="00EE4983" w:rsidRDefault="000C06E2" w:rsidP="000C06E2">
      <w:pPr>
        <w:pStyle w:val="ConsPlusNormal"/>
        <w:ind w:firstLine="539"/>
        <w:jc w:val="both"/>
      </w:pPr>
      <w:r w:rsidRPr="00EE4983">
        <w:t>информацию, изложенную в обращениях или уведомлениях;</w:t>
      </w:r>
    </w:p>
    <w:p w:rsidR="000C06E2" w:rsidRPr="00EE4983" w:rsidRDefault="000C06E2" w:rsidP="000C06E2">
      <w:pPr>
        <w:pStyle w:val="ConsPlusNormal"/>
        <w:ind w:firstLine="539"/>
        <w:jc w:val="both"/>
      </w:pPr>
      <w:r w:rsidRPr="00EE4983">
        <w:t>информацию, полученную от государственных органов, органов местного самоуправления и заинтересованных организаций на основании запросов;</w:t>
      </w:r>
    </w:p>
    <w:p w:rsidR="000C06E2" w:rsidRPr="00EE4983" w:rsidRDefault="000C06E2" w:rsidP="000C06E2">
      <w:pPr>
        <w:pStyle w:val="ConsPlusNormal"/>
        <w:ind w:firstLine="539"/>
        <w:jc w:val="both"/>
      </w:pPr>
      <w:r w:rsidRPr="00EE4983">
        <w:t xml:space="preserve">мотивированный вывод по результатам предварительного рассмотрения обращений                  и уведомлений, а также рекомендации для принятия одного из решений </w:t>
      </w:r>
      <w:r w:rsidRPr="00EE4983">
        <w:br/>
        <w:t>в соответствии с пунктом 25, абзацами восьмым – одиннадцатым пункта 26-2 и 27.1 настоящего Положения или иного решения".</w:t>
      </w:r>
    </w:p>
    <w:p w:rsidR="000C06E2" w:rsidRPr="00EE4983" w:rsidRDefault="000C06E2" w:rsidP="000C06E2">
      <w:pPr>
        <w:pStyle w:val="ConsPlusNormal"/>
        <w:ind w:firstLine="540"/>
        <w:jc w:val="both"/>
      </w:pPr>
      <w:r w:rsidRPr="00EE4983">
        <w:t>14. Председатель комиссии при поступлении к нему информации, содержащей основания для проведения заседания комиссии:</w:t>
      </w:r>
    </w:p>
    <w:p w:rsidR="000C06E2" w:rsidRPr="00EE4983" w:rsidRDefault="000C06E2" w:rsidP="000C06E2">
      <w:pPr>
        <w:pStyle w:val="ConsPlusNormal"/>
        <w:ind w:firstLine="540"/>
        <w:jc w:val="both"/>
      </w:pPr>
      <w:r w:rsidRPr="00EE4983">
        <w:t>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в пунктах 14.1 и 14.2 настоящего Положения;</w:t>
      </w:r>
    </w:p>
    <w:p w:rsidR="000C06E2" w:rsidRPr="00EE4983" w:rsidRDefault="000C06E2" w:rsidP="000C06E2">
      <w:pPr>
        <w:pStyle w:val="ConsPlusNormal"/>
        <w:ind w:firstLine="540"/>
        <w:jc w:val="both"/>
      </w:pPr>
      <w:r w:rsidRPr="00EE4983">
        <w:t xml:space="preserve">организует ознакомление гражданского служащего, в отношении которого комиссией рассматривается вопрос о соблюдении требований к служебному поведению </w:t>
      </w:r>
      <w:r w:rsidRPr="00EE4983">
        <w:br/>
        <w:t xml:space="preserve">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кадровую службу либо ответственному должностному лицу, </w:t>
      </w:r>
      <w:r w:rsidRPr="00EE4983">
        <w:br/>
        <w:t>и с результатами ее проверки;</w:t>
      </w:r>
    </w:p>
    <w:p w:rsidR="000C06E2" w:rsidRPr="00EE4983" w:rsidRDefault="000C06E2" w:rsidP="000C06E2">
      <w:pPr>
        <w:pStyle w:val="ConsPlusNormal"/>
        <w:ind w:firstLine="540"/>
        <w:jc w:val="both"/>
      </w:pPr>
      <w:r w:rsidRPr="00EE4983">
        <w:t xml:space="preserve">рассматривает ходатайства о приглашении на заседание комиссии лиц, </w:t>
      </w:r>
      <w:r w:rsidRPr="00EE4983">
        <w:br/>
        <w:t xml:space="preserve">указанных в абзаце третьем пункта 9 настоящего Положения, принимает решение </w:t>
      </w:r>
      <w:r w:rsidRPr="00EE4983">
        <w:br/>
        <w:t xml:space="preserve">об их удовлетворении (об отказе в удовлетворении) и о рассмотрении (об отказе </w:t>
      </w:r>
      <w:r w:rsidRPr="00EE4983">
        <w:br/>
        <w:t>в рассмотрении) в ходе заседания комиссии дополнительных материалов.</w:t>
      </w:r>
    </w:p>
    <w:p w:rsidR="000C06E2" w:rsidRPr="00EE4983" w:rsidRDefault="000C06E2" w:rsidP="000C06E2">
      <w:pPr>
        <w:pStyle w:val="ConsPlusNormal"/>
        <w:ind w:firstLine="540"/>
        <w:jc w:val="both"/>
      </w:pPr>
      <w:bookmarkStart w:id="1" w:name="Par5"/>
      <w:bookmarkEnd w:id="1"/>
      <w:r w:rsidRPr="00EE4983">
        <w:t xml:space="preserve">14.1. Заседание комиссии по рассмотрению заявлений, указанных в абзацах третьем </w:t>
      </w:r>
      <w:r w:rsidRPr="00EE4983">
        <w:br/>
        <w:t xml:space="preserve">и четвертом подпункта 2 пункта 12 настоящего Положения, как правило, проводится </w:t>
      </w:r>
      <w:r w:rsidRPr="00EE4983">
        <w:br/>
        <w:t>не позднее одного месяца со дня истечения срока, установленного для представления сведений о доходах, имуществе и обязательствах имущественного характера.</w:t>
      </w:r>
    </w:p>
    <w:p w:rsidR="000C06E2" w:rsidRPr="00EE4983" w:rsidRDefault="000C06E2" w:rsidP="000C06E2">
      <w:pPr>
        <w:pStyle w:val="ConsPlusNormal"/>
        <w:ind w:firstLine="540"/>
        <w:jc w:val="both"/>
      </w:pPr>
      <w:bookmarkStart w:id="2" w:name="Par7"/>
      <w:bookmarkEnd w:id="2"/>
      <w:r w:rsidRPr="00EE4983">
        <w:t xml:space="preserve">14.2. Уведомления, указанные в подпунктах 5 и 6 пункта 12 настоящего Положения, </w:t>
      </w:r>
      <w:r w:rsidRPr="00EE4983">
        <w:br/>
        <w:t>как правило, рассматривается на очередном (плановом) заседании комиссии.</w:t>
      </w:r>
    </w:p>
    <w:p w:rsidR="000C06E2" w:rsidRPr="00EE4983" w:rsidRDefault="000C06E2" w:rsidP="000C06E2">
      <w:pPr>
        <w:pStyle w:val="ConsPlusNormal"/>
        <w:ind w:firstLine="540"/>
        <w:jc w:val="both"/>
      </w:pPr>
      <w:r w:rsidRPr="00EE4983">
        <w:t>15. Секретарь комиссии:</w:t>
      </w:r>
    </w:p>
    <w:p w:rsidR="000C06E2" w:rsidRPr="00EE4983" w:rsidRDefault="000C06E2" w:rsidP="000C06E2">
      <w:pPr>
        <w:pStyle w:val="ConsPlusNormal"/>
        <w:ind w:firstLine="540"/>
        <w:jc w:val="both"/>
      </w:pPr>
      <w:r w:rsidRPr="00EE4983">
        <w:t>решает организационные вопросы, связанные с подготовкой заседания комиссии;</w:t>
      </w:r>
    </w:p>
    <w:p w:rsidR="000C06E2" w:rsidRPr="00EE4983" w:rsidRDefault="000C06E2" w:rsidP="000C06E2">
      <w:pPr>
        <w:pStyle w:val="ConsPlusNormal"/>
        <w:ind w:firstLine="540"/>
        <w:jc w:val="both"/>
      </w:pPr>
      <w:r w:rsidRPr="00EE4983">
        <w:t xml:space="preserve">осуществляет ознакомление гражданского служащего, в отношении которого комиссией рассматривается вопрос о соблюдении требований к служебному поведению и(или)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кадровую службы либо ответственному должностному лицу, </w:t>
      </w:r>
      <w:r w:rsidRPr="00EE4983">
        <w:br/>
        <w:t>и с результатами ее проверки;</w:t>
      </w:r>
    </w:p>
    <w:p w:rsidR="000C06E2" w:rsidRPr="00EE4983" w:rsidRDefault="000C06E2" w:rsidP="000C06E2">
      <w:pPr>
        <w:pStyle w:val="ConsPlusNormal"/>
        <w:ind w:firstLine="540"/>
        <w:jc w:val="both"/>
      </w:pPr>
      <w:r w:rsidRPr="00EE4983">
        <w:t xml:space="preserve">письменно извещает гражданского служащего, в отношении которого комиссией рассматривается вопрос о соблюдении требований к служебному поведению </w:t>
      </w:r>
      <w:r w:rsidRPr="00EE4983">
        <w:br/>
        <w:t>и(или) требований об урегулировании конфликта интересов, членов комиссии                                         и приглашенных лиц о дате, времени и месте заседания комиссии;</w:t>
      </w:r>
    </w:p>
    <w:p w:rsidR="000C06E2" w:rsidRPr="00EE4983" w:rsidRDefault="000C06E2" w:rsidP="000C06E2">
      <w:pPr>
        <w:pStyle w:val="ConsPlusNormal"/>
        <w:ind w:firstLine="540"/>
        <w:jc w:val="both"/>
      </w:pPr>
      <w:r w:rsidRPr="00EE4983">
        <w:t>ведет протокол заседания комиссии;</w:t>
      </w:r>
    </w:p>
    <w:p w:rsidR="000C06E2" w:rsidRPr="00EE4983" w:rsidRDefault="000C06E2" w:rsidP="000C06E2">
      <w:pPr>
        <w:pStyle w:val="ConsPlusNormal"/>
        <w:ind w:firstLine="540"/>
        <w:jc w:val="both"/>
      </w:pPr>
      <w:r w:rsidRPr="00EE4983">
        <w:t xml:space="preserve">в семидневный срок со дня заседания комиссии направляет копии протокола заседания комиссии главе администрации, полностью или в виде выписок из него – гражданскому служащему, в отношении которого комиссией рассматривается вопрос </w:t>
      </w:r>
      <w:r w:rsidRPr="00EE4983">
        <w:br/>
      </w:r>
      <w:r w:rsidRPr="00EE4983">
        <w:lastRenderedPageBreak/>
        <w:t xml:space="preserve">о соблюдении требований к служебному поведению и(или) требований </w:t>
      </w:r>
      <w:r w:rsidRPr="00EE4983">
        <w:br/>
        <w:t>об урегулировании конфликта интересов, а также по решению комиссии – иным заинтересованным лицам;</w:t>
      </w:r>
    </w:p>
    <w:p w:rsidR="000C06E2" w:rsidRPr="00EE4983" w:rsidRDefault="000C06E2" w:rsidP="000C06E2">
      <w:pPr>
        <w:pStyle w:val="ConsPlusNormal"/>
        <w:ind w:firstLine="540"/>
        <w:jc w:val="both"/>
      </w:pPr>
      <w:r w:rsidRPr="00EE4983">
        <w:t xml:space="preserve">не позднее одного рабочего дня, следующего за днем заседания комиссии, вручает выписку из решения комиссии, заверенную личной подписью и печатью администрации, гражданину, замещавшему должность гражданской службы в администрации, </w:t>
      </w:r>
      <w:r w:rsidRPr="00EE4983">
        <w:br/>
        <w:t>в отношении которого рассматривался вопрос, указанный в абзаце втором подпункта 2 пункта 12 настоящего Положения, или направляет ее заказным письмом с уведомлением        по адресу, указанному гражданином в обращении;</w:t>
      </w:r>
    </w:p>
    <w:p w:rsidR="000C06E2" w:rsidRPr="00EE4983" w:rsidRDefault="000C06E2" w:rsidP="000C06E2">
      <w:pPr>
        <w:pStyle w:val="ConsPlusNormal"/>
        <w:ind w:firstLine="540"/>
        <w:jc w:val="both"/>
      </w:pPr>
      <w:r w:rsidRPr="00EE4983">
        <w:t>формирует дело с материалами проверки.</w:t>
      </w:r>
    </w:p>
    <w:p w:rsidR="000C06E2" w:rsidRPr="00EE4983" w:rsidRDefault="000C06E2" w:rsidP="000C06E2">
      <w:pPr>
        <w:pStyle w:val="ConsPlusNormal"/>
        <w:ind w:firstLine="540"/>
        <w:jc w:val="both"/>
      </w:pPr>
      <w:r w:rsidRPr="00EE4983">
        <w:t xml:space="preserve">16. Заседание комиссии проводится в присутствии гражданского служащего, </w:t>
      </w:r>
      <w:r w:rsidRPr="00EE4983">
        <w:br/>
        <w:t xml:space="preserve">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гражданской службы в администрации. О намерении лично присутствовать на заседании комиссии гражданский служащий или гражданин указывает </w:t>
      </w:r>
      <w:r w:rsidRPr="00EE4983">
        <w:br/>
        <w:t>в обращении, заявлении или уведомлениях, представляемых в соответствии с подпунктами 2 и 6 пункта 12 настоящего Положения».</w:t>
      </w:r>
    </w:p>
    <w:p w:rsidR="000C06E2" w:rsidRPr="00EE4983" w:rsidRDefault="000C06E2" w:rsidP="000C06E2">
      <w:pPr>
        <w:pStyle w:val="ConsPlusNormal"/>
        <w:ind w:firstLine="540"/>
        <w:jc w:val="both"/>
      </w:pPr>
      <w:r w:rsidRPr="00EE4983">
        <w:t>16.1. Заседания комиссии могут проводиться в отсутствие гражданского служащего или гражданина в случае:</w:t>
      </w:r>
    </w:p>
    <w:p w:rsidR="000C06E2" w:rsidRPr="00EE4983" w:rsidRDefault="000C06E2" w:rsidP="000C06E2">
      <w:pPr>
        <w:pStyle w:val="ConsPlusNormal"/>
        <w:ind w:firstLine="540"/>
        <w:jc w:val="both"/>
      </w:pPr>
      <w:bookmarkStart w:id="3" w:name="_Hlk165986591"/>
      <w:r w:rsidRPr="00EE4983">
        <w:t>если в обращении, заявлении или уведомлениях, указанных в подпунктах 2 и 6 пункта 12 настоящего Положения, не содержится указания о намерении гражданского служащего или гражданина лично присутствовать на заседании комиссии;</w:t>
      </w:r>
    </w:p>
    <w:bookmarkEnd w:id="3"/>
    <w:p w:rsidR="000C06E2" w:rsidRPr="00EE4983" w:rsidRDefault="000C06E2" w:rsidP="000C06E2">
      <w:pPr>
        <w:pStyle w:val="ConsPlusNormal"/>
        <w:ind w:firstLine="540"/>
        <w:jc w:val="both"/>
      </w:pPr>
      <w:r w:rsidRPr="00EE4983">
        <w:t xml:space="preserve">если гражданский служащий или гражданин, намеревающиеся лично присутствовать </w:t>
      </w:r>
      <w:r w:rsidRPr="00EE4983">
        <w:br/>
        <w:t>на заседании комиссии и надлежащим образом извещенные о времени и месте его проведения, не явились на заседание комиссии.</w:t>
      </w:r>
    </w:p>
    <w:p w:rsidR="000C06E2" w:rsidRPr="00EE4983" w:rsidRDefault="000C06E2" w:rsidP="000C06E2">
      <w:pPr>
        <w:pStyle w:val="ConsPlusNormal"/>
        <w:ind w:firstLine="540"/>
        <w:jc w:val="both"/>
      </w:pPr>
      <w:r w:rsidRPr="00EE4983">
        <w:t>17. На заседании комиссии может присутствовать уполномоченный гражданским служащим представитель.</w:t>
      </w:r>
    </w:p>
    <w:p w:rsidR="000C06E2" w:rsidRPr="00EE4983" w:rsidRDefault="000C06E2" w:rsidP="000C06E2">
      <w:pPr>
        <w:pStyle w:val="ConsPlusNormal"/>
        <w:ind w:firstLine="540"/>
        <w:jc w:val="both"/>
      </w:pPr>
      <w:r w:rsidRPr="00EE4983">
        <w:t xml:space="preserve">Полномочия представителя могут быть выражены в доверенности, выданной </w:t>
      </w:r>
      <w:r w:rsidRPr="00EE4983">
        <w:br/>
        <w:t xml:space="preserve">и оформленной в соответствии с законодательством Российской Федерации, </w:t>
      </w:r>
      <w:r w:rsidRPr="00EE4983">
        <w:br/>
        <w:t>либо определены в устном заявлении гражданского служащего, занесенном в протокол заседания комиссии, либо в письменном заявлении гражданского служащего, предъявленном на заседании комиссии.</w:t>
      </w:r>
    </w:p>
    <w:p w:rsidR="000C06E2" w:rsidRPr="00EE4983" w:rsidRDefault="000C06E2" w:rsidP="000C06E2">
      <w:pPr>
        <w:pStyle w:val="ConsPlusNormal"/>
        <w:ind w:firstLine="540"/>
        <w:jc w:val="both"/>
      </w:pPr>
      <w:r w:rsidRPr="00EE4983">
        <w:t>18. Председатель комиссии открывает заседание комиссии, докладывает о вопросах, включенных в повестку дня, оглашает список приглашенных лиц и представителей заинтересованных организаций.</w:t>
      </w:r>
    </w:p>
    <w:p w:rsidR="000C06E2" w:rsidRPr="00EE4983" w:rsidRDefault="000C06E2" w:rsidP="000C06E2">
      <w:pPr>
        <w:pStyle w:val="ConsPlusNormal"/>
        <w:ind w:firstLine="540"/>
        <w:jc w:val="both"/>
      </w:pPr>
      <w:r w:rsidRPr="00EE4983">
        <w:t xml:space="preserve">19. На заседании комиссии заслушиваются пояснения гражданского служащего </w:t>
      </w:r>
      <w:r w:rsidRPr="00EE4983">
        <w:br/>
        <w:t xml:space="preserve">или гражданина, замещавшего должность гражданской службы в администрации </w:t>
      </w:r>
      <w:r w:rsidRPr="00EE4983">
        <w:br/>
        <w:t xml:space="preserve">(с их согласия), и иных лиц, рассматриваются материалы по существу вынесенных </w:t>
      </w:r>
      <w:r w:rsidRPr="00EE4983">
        <w:br/>
        <w:t>на заседание комиссии вопросов, а также дополнительные материалы.</w:t>
      </w:r>
    </w:p>
    <w:p w:rsidR="000C06E2" w:rsidRPr="00EE4983" w:rsidRDefault="000C06E2" w:rsidP="000C06E2">
      <w:pPr>
        <w:pStyle w:val="ConsPlusNormal"/>
        <w:ind w:firstLine="540"/>
        <w:jc w:val="both"/>
      </w:pPr>
      <w:r w:rsidRPr="00EE4983">
        <w:t xml:space="preserve">20. При необходимости комиссия вправе истребовать дополнительные информацию </w:t>
      </w:r>
      <w:r w:rsidRPr="00EE4983">
        <w:br/>
        <w:t xml:space="preserve">и материалы, совершить иные необходимые действия, а также сделать перерыв </w:t>
      </w:r>
      <w:r w:rsidRPr="00EE4983">
        <w:br/>
        <w:t>в заседании комиссии (в течение одного рабочего дня) либо перенести заседание комиссии на другой день, о чем делается соответствующая запись в протоколе заседания комиссии.</w:t>
      </w:r>
    </w:p>
    <w:p w:rsidR="000C06E2" w:rsidRPr="00EE4983" w:rsidRDefault="000C06E2" w:rsidP="000C06E2">
      <w:pPr>
        <w:pStyle w:val="ConsPlusNormal"/>
        <w:ind w:firstLine="540"/>
        <w:jc w:val="both"/>
      </w:pPr>
      <w:r w:rsidRPr="00EE4983">
        <w:t>При переносе заседания комиссии председатель комиссии назначает дату нового заседания комиссии.</w:t>
      </w:r>
    </w:p>
    <w:p w:rsidR="000C06E2" w:rsidRPr="00EE4983" w:rsidRDefault="000C06E2" w:rsidP="000C06E2">
      <w:pPr>
        <w:pStyle w:val="ConsPlusNormal"/>
        <w:ind w:firstLine="540"/>
        <w:jc w:val="both"/>
      </w:pPr>
      <w:r w:rsidRPr="00EE4983">
        <w:t>21. Члены комиссии и лица, участвовавшие в ее заседании, не вправе разглашать сведения, ставшие им известными в ходе работы комиссии.</w:t>
      </w:r>
    </w:p>
    <w:p w:rsidR="000C06E2" w:rsidRPr="00EE4983" w:rsidRDefault="000C06E2" w:rsidP="000C06E2">
      <w:pPr>
        <w:pStyle w:val="ConsPlusNormal"/>
        <w:ind w:firstLine="540"/>
        <w:jc w:val="both"/>
      </w:pPr>
      <w:bookmarkStart w:id="4" w:name="Par34"/>
      <w:bookmarkEnd w:id="4"/>
      <w:r w:rsidRPr="00EE4983">
        <w:t>22. По итогам рассмотрения вопроса, указанного в абзаце втором подпункта 1</w:t>
      </w:r>
      <w:r w:rsidRPr="00EE4983">
        <w:br/>
        <w:t>пункта 12 настоящего Положения, комиссия принимает одно из следующих решений:</w:t>
      </w:r>
    </w:p>
    <w:p w:rsidR="000C06E2" w:rsidRPr="00EE4983" w:rsidRDefault="000C06E2" w:rsidP="000C06E2">
      <w:pPr>
        <w:pStyle w:val="ConsPlusNormal"/>
        <w:ind w:firstLine="540"/>
        <w:jc w:val="both"/>
      </w:pPr>
      <w:r w:rsidRPr="00EE4983">
        <w:lastRenderedPageBreak/>
        <w:t xml:space="preserve">1) установить, что сведения, представленные гражданским служащим в соответствии </w:t>
      </w:r>
      <w:r w:rsidRPr="00EE4983">
        <w:br/>
        <w:t>с Законом Санкт-Петербурга от 11.05.2016 № 248-44, являются достоверными и полными;</w:t>
      </w:r>
    </w:p>
    <w:p w:rsidR="000C06E2" w:rsidRPr="00EE4983" w:rsidRDefault="000C06E2" w:rsidP="000C06E2">
      <w:pPr>
        <w:pStyle w:val="ConsPlusNormal"/>
        <w:ind w:firstLine="540"/>
        <w:jc w:val="both"/>
      </w:pPr>
      <w:r w:rsidRPr="00EE4983">
        <w:t xml:space="preserve">2) установить, что сведения, представленные гражданским служащим в соответствии </w:t>
      </w:r>
      <w:r w:rsidRPr="00EE4983">
        <w:br/>
        <w:t xml:space="preserve">с Законом Санкт-Петербурга от 11.05.2016 № 248-44, являются недостоверными </w:t>
      </w:r>
      <w:r w:rsidRPr="00EE4983">
        <w:br/>
        <w:t>и(или) неполными. В этом случае комиссия рекомендует руководителю исполнительного органа власти применить к гражданскому служащему конкретную меру ответственности.</w:t>
      </w:r>
    </w:p>
    <w:p w:rsidR="000C06E2" w:rsidRPr="00EE4983" w:rsidRDefault="000C06E2" w:rsidP="000C06E2">
      <w:pPr>
        <w:pStyle w:val="ConsPlusNormal"/>
        <w:ind w:firstLine="540"/>
        <w:jc w:val="both"/>
      </w:pPr>
      <w:r w:rsidRPr="00EE4983">
        <w:t>23. По итогам рассмотрения вопроса, указанного в абзаце третьем подпункта 1 пункта 12 настоящего Положения, комиссия принимает одно из следующих решений:</w:t>
      </w:r>
    </w:p>
    <w:p w:rsidR="000C06E2" w:rsidRPr="00EE4983" w:rsidRDefault="000C06E2" w:rsidP="000C06E2">
      <w:pPr>
        <w:pStyle w:val="ConsPlusNormal"/>
        <w:ind w:firstLine="540"/>
        <w:jc w:val="both"/>
      </w:pPr>
      <w:r w:rsidRPr="00EE4983">
        <w:t>1) установить, что гражданский служащий соблюдал требования к служебному поведению и(или) требования об урегулировании конфликта интересов;</w:t>
      </w:r>
    </w:p>
    <w:p w:rsidR="000C06E2" w:rsidRPr="00EE4983" w:rsidRDefault="000C06E2" w:rsidP="000C06E2">
      <w:pPr>
        <w:pStyle w:val="ConsPlusNormal"/>
        <w:ind w:firstLine="540"/>
        <w:jc w:val="both"/>
      </w:pPr>
      <w:r w:rsidRPr="00EE4983">
        <w:t xml:space="preserve">2) установить, что гражданский служащий не соблюдал требования к служебному поведению и(или) требования об урегулировании конфликта интересов. В этом случае комиссия рекомендует главе администрации указать гражданскому служащему </w:t>
      </w:r>
      <w:r w:rsidRPr="00EE4983">
        <w:br/>
        <w:t xml:space="preserve">на недопустимость нарушения требований к служебному поведению и(или) требований </w:t>
      </w:r>
      <w:r w:rsidRPr="00EE4983">
        <w:br/>
        <w:t>об урегулировании конфликта интересов либо применить к гражданскому служащему конкретную меру ответственности.</w:t>
      </w:r>
    </w:p>
    <w:p w:rsidR="000C06E2" w:rsidRPr="00EE4983" w:rsidRDefault="000C06E2" w:rsidP="000C06E2">
      <w:pPr>
        <w:pStyle w:val="ConsPlusNormal"/>
        <w:ind w:firstLine="540"/>
        <w:jc w:val="both"/>
      </w:pPr>
      <w:r w:rsidRPr="00EE4983">
        <w:t xml:space="preserve">24. По итогам рассмотрения вопроса, указанного в абзаце втором подпункта 2 </w:t>
      </w:r>
      <w:r w:rsidRPr="00EE4983">
        <w:br/>
        <w:t>пункта 12 настоящего Положения, комиссия принимает одно из следующих решений:</w:t>
      </w:r>
    </w:p>
    <w:p w:rsidR="000C06E2" w:rsidRPr="00EE4983" w:rsidRDefault="000C06E2" w:rsidP="000C06E2">
      <w:pPr>
        <w:pStyle w:val="ConsPlusNormal"/>
        <w:ind w:firstLine="540"/>
        <w:jc w:val="both"/>
      </w:pPr>
      <w:r w:rsidRPr="00EE4983">
        <w:t xml:space="preserve">дать гражданину согласие на замещение на условиях трудового договора должности </w:t>
      </w:r>
      <w:r w:rsidRPr="00EE4983">
        <w:br/>
        <w:t>в организации и(или)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p w:rsidR="000C06E2" w:rsidRPr="00EE4983" w:rsidRDefault="000C06E2" w:rsidP="000C06E2">
      <w:pPr>
        <w:pStyle w:val="ConsPlusNormal"/>
        <w:ind w:firstLine="540"/>
        <w:jc w:val="both"/>
      </w:pPr>
      <w:r w:rsidRPr="00EE4983">
        <w:t xml:space="preserve">отказать гражданину в замещении на условиях трудового договора должности </w:t>
      </w:r>
      <w:r w:rsidRPr="00EE4983">
        <w:br/>
        <w:t xml:space="preserve">в организации и(или)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 </w:t>
      </w:r>
      <w:r w:rsidRPr="00EE4983">
        <w:br/>
        <w:t>и мотивировать свой отказ.</w:t>
      </w:r>
    </w:p>
    <w:p w:rsidR="000C06E2" w:rsidRPr="00EE4983" w:rsidRDefault="000C06E2" w:rsidP="000C06E2">
      <w:pPr>
        <w:pStyle w:val="ConsPlusNormal"/>
        <w:ind w:firstLine="540"/>
        <w:jc w:val="both"/>
      </w:pPr>
      <w:bookmarkStart w:id="5" w:name="Par46"/>
      <w:bookmarkEnd w:id="5"/>
      <w:r w:rsidRPr="00EE4983">
        <w:t>25. По итогам рассмотрения вопроса, указанного в абзаце третьем подпункта 2 пункта 12 настоящего Положения, комиссия принимает одно из следующих решений:</w:t>
      </w:r>
    </w:p>
    <w:p w:rsidR="000C06E2" w:rsidRPr="00EE4983" w:rsidRDefault="000C06E2" w:rsidP="000C06E2">
      <w:pPr>
        <w:pStyle w:val="ConsPlusNormal"/>
        <w:ind w:firstLine="540"/>
        <w:jc w:val="both"/>
      </w:pPr>
      <w:r w:rsidRPr="00EE4983">
        <w:t xml:space="preserve">1) признать, что причина непредставления гражданском служащим сведений </w:t>
      </w:r>
      <w:r w:rsidRPr="00EE4983">
        <w:br/>
        <w:t>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0C06E2" w:rsidRPr="00EE4983" w:rsidRDefault="000C06E2" w:rsidP="000C06E2">
      <w:pPr>
        <w:pStyle w:val="ConsPlusNormal"/>
        <w:ind w:firstLine="540"/>
        <w:jc w:val="both"/>
      </w:pPr>
      <w:r w:rsidRPr="00EE4983">
        <w:t xml:space="preserve">2) признать, что причина непредставления гражданским служащим сведений </w:t>
      </w:r>
      <w:r w:rsidRPr="00EE4983">
        <w:br/>
        <w:t>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гражданскому служащему принять меры по представлению указанных сведений;</w:t>
      </w:r>
    </w:p>
    <w:p w:rsidR="000C06E2" w:rsidRPr="00EE4983" w:rsidRDefault="000C06E2" w:rsidP="000C06E2">
      <w:pPr>
        <w:pStyle w:val="ConsPlusNormal"/>
        <w:ind w:firstLine="540"/>
        <w:jc w:val="both"/>
      </w:pPr>
      <w:r w:rsidRPr="00EE4983">
        <w:t xml:space="preserve">3) признать, что причина непредставления гражданским служащим сведений </w:t>
      </w:r>
      <w:r w:rsidRPr="00EE4983">
        <w:br/>
        <w:t xml:space="preserve">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w:t>
      </w:r>
      <w:r w:rsidRPr="00EE4983">
        <w:br/>
        <w:t>от представления указанных сведений. В этом случае комиссия рекомендует главе администрации применить к гражданскому служащему конкретную меру ответственности.</w:t>
      </w:r>
    </w:p>
    <w:p w:rsidR="000C06E2" w:rsidRPr="00EE4983" w:rsidRDefault="000C06E2" w:rsidP="000C06E2">
      <w:pPr>
        <w:pStyle w:val="ConsPlusNormal"/>
        <w:ind w:firstLine="540"/>
        <w:jc w:val="both"/>
      </w:pPr>
      <w:r w:rsidRPr="00EE4983">
        <w:lastRenderedPageBreak/>
        <w:t xml:space="preserve">По итогам рассмотрения вопроса, указанного в абзаце четвертом подпункта 2 </w:t>
      </w:r>
      <w:r w:rsidRPr="00EE4983">
        <w:br/>
        <w:t>пункта 12 настоящего Положения, комиссия принимает одно из следующих решений:</w:t>
      </w:r>
    </w:p>
    <w:p w:rsidR="000C06E2" w:rsidRPr="00EE4983" w:rsidRDefault="000C06E2" w:rsidP="000C06E2">
      <w:pPr>
        <w:pStyle w:val="ConsPlusNormal"/>
        <w:ind w:firstLine="540"/>
        <w:jc w:val="both"/>
      </w:pPr>
      <w:r w:rsidRPr="00EE4983">
        <w:t xml:space="preserve">1) 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r w:rsidRPr="00EE4983">
        <w:br/>
        <w:t>и(или) пользоваться иностранными финансовыми инструментами», являются объективными и уважительными;</w:t>
      </w:r>
    </w:p>
    <w:p w:rsidR="000C06E2" w:rsidRPr="00EE4983" w:rsidRDefault="000C06E2" w:rsidP="000C06E2">
      <w:pPr>
        <w:pStyle w:val="ConsPlusNormal"/>
        <w:ind w:firstLine="540"/>
        <w:jc w:val="both"/>
      </w:pPr>
      <w:r w:rsidRPr="00EE4983">
        <w:t xml:space="preserve">2) 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r w:rsidRPr="00EE4983">
        <w:br/>
        <w:t>и(или) пользоваться иностранными финансовыми инструментами», не являются объективными и уважительными. В этом случае комиссия рекомендует главе администрации применить к государственному служащему конкретную меру ответственности.</w:t>
      </w:r>
    </w:p>
    <w:p w:rsidR="000C06E2" w:rsidRPr="00EE4983" w:rsidRDefault="000C06E2" w:rsidP="000C06E2">
      <w:pPr>
        <w:pStyle w:val="ConsPlusNormal"/>
        <w:ind w:firstLine="540"/>
        <w:jc w:val="both"/>
      </w:pPr>
      <w:r w:rsidRPr="00EE4983">
        <w:t xml:space="preserve">По итогам рассмотрения вопроса, указанного в абзаце пятом подпункта 2 </w:t>
      </w:r>
      <w:r w:rsidRPr="00EE4983">
        <w:br/>
        <w:t>пункта 12 настоящего Положения, комиссия принимает одно из следующих решений:</w:t>
      </w:r>
    </w:p>
    <w:p w:rsidR="000C06E2" w:rsidRPr="00EE4983" w:rsidRDefault="000C06E2" w:rsidP="000C06E2">
      <w:pPr>
        <w:pStyle w:val="ConsPlusNormal"/>
        <w:ind w:firstLine="540"/>
        <w:jc w:val="both"/>
      </w:pPr>
      <w:r w:rsidRPr="00EE4983">
        <w:t>признать, что при исполнении гражданским служащим должностных обязанностей конфликт интересов отсутствует;</w:t>
      </w:r>
    </w:p>
    <w:p w:rsidR="000C06E2" w:rsidRPr="00EE4983" w:rsidRDefault="000C06E2" w:rsidP="000C06E2">
      <w:pPr>
        <w:pStyle w:val="ConsPlusNormal"/>
        <w:ind w:firstLine="540"/>
        <w:jc w:val="both"/>
      </w:pPr>
      <w:r w:rsidRPr="00EE4983">
        <w:t xml:space="preserve">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В этом случае комиссия рекомендует гражданскому служащему и(или) главе администрации принять меры по урегулированию конфликта интересов или по недопущению </w:t>
      </w:r>
      <w:r w:rsidRPr="00EE4983">
        <w:br/>
        <w:t>его возникновения;</w:t>
      </w:r>
    </w:p>
    <w:p w:rsidR="000C06E2" w:rsidRPr="00EE4983" w:rsidRDefault="000C06E2" w:rsidP="000C06E2">
      <w:pPr>
        <w:pStyle w:val="ConsPlusNormal"/>
        <w:ind w:firstLine="540"/>
        <w:jc w:val="both"/>
      </w:pPr>
      <w:r w:rsidRPr="00EE4983">
        <w:t>признать, что гражданский служащий не соблюдал требования об урегулировании конфликта интересов. В этом случае комиссия рекомендует главе администрации применить к гражданскому служащему конкретную меру ответственности.</w:t>
      </w:r>
    </w:p>
    <w:p w:rsidR="000C06E2" w:rsidRPr="00EE4983" w:rsidRDefault="000C06E2" w:rsidP="000C06E2">
      <w:pPr>
        <w:pStyle w:val="ConsPlusNormal"/>
        <w:ind w:firstLine="540"/>
        <w:jc w:val="both"/>
      </w:pPr>
      <w:bookmarkStart w:id="6" w:name="Par64"/>
      <w:bookmarkEnd w:id="6"/>
      <w:r w:rsidRPr="00EE4983">
        <w:t>25.1. По итогам рассмотрения вопроса, указанного в подпункте 4 пункта 12 настоящего Положения, комиссия принимает одно из следующих решений:</w:t>
      </w:r>
    </w:p>
    <w:p w:rsidR="000C06E2" w:rsidRPr="00EE4983" w:rsidRDefault="000C06E2" w:rsidP="000C06E2">
      <w:pPr>
        <w:pStyle w:val="ConsPlusNormal"/>
        <w:ind w:firstLine="540"/>
        <w:jc w:val="both"/>
      </w:pPr>
      <w:r w:rsidRPr="00EE4983">
        <w:t xml:space="preserve">1) признать, что сведения, представленные гражданским служащим в соответствии </w:t>
      </w:r>
      <w:r w:rsidRPr="00EE4983">
        <w:br/>
        <w:t>с частью 1 статьи 3 Федерального закона, являются достоверными и полными;</w:t>
      </w:r>
    </w:p>
    <w:p w:rsidR="000C06E2" w:rsidRPr="00EE4983" w:rsidRDefault="000C06E2" w:rsidP="000C06E2">
      <w:pPr>
        <w:pStyle w:val="ConsPlusNormal"/>
        <w:ind w:firstLine="540"/>
        <w:jc w:val="both"/>
      </w:pPr>
      <w:r w:rsidRPr="00EE4983">
        <w:t xml:space="preserve">2) признать, что сведения, представленные гражданским служащим в соответствии </w:t>
      </w:r>
      <w:r w:rsidRPr="00EE4983">
        <w:br/>
        <w:t xml:space="preserve">с частью 1 статьи 3 Федерального закона, являются недостоверными и(или) неполными. </w:t>
      </w:r>
      <w:r w:rsidRPr="00EE4983">
        <w:br/>
        <w:t xml:space="preserve">В этом случае комиссия рекомендует главе администрации применить к гражданскому служащему конкретную меру ответственности и(или) направить материалы, полученные </w:t>
      </w:r>
      <w:r w:rsidRPr="00EE4983">
        <w:br/>
        <w:t xml:space="preserve">в результате осуществления контроля за расходами, в органы прокуратуры </w:t>
      </w:r>
      <w:r w:rsidRPr="00EE4983">
        <w:br/>
        <w:t>и(или) иные государственные органы в соответствии с их компетенцией.</w:t>
      </w:r>
    </w:p>
    <w:p w:rsidR="000C06E2" w:rsidRPr="00EE4983" w:rsidRDefault="000C06E2" w:rsidP="000C06E2">
      <w:pPr>
        <w:pStyle w:val="ConsPlusNormal"/>
        <w:ind w:firstLine="540"/>
        <w:jc w:val="both"/>
      </w:pPr>
      <w:r w:rsidRPr="00EE4983">
        <w:t xml:space="preserve">26. По итогам рассмотрения вопросов, предусмотренных в подпунктах 1, 2, 4, 5 пункта 12 настоящего Положения, при наличии к тому оснований комиссия может принять иное решение, не предусмотренное в пунктах 22 – 25 и 25-1 настоящего Положения. Основания и мотивы принятия такого решения должны быть отражены </w:t>
      </w:r>
      <w:r w:rsidRPr="00EE4983">
        <w:br/>
        <w:t>в протоколе заседания комиссии.</w:t>
      </w:r>
    </w:p>
    <w:p w:rsidR="000C06E2" w:rsidRPr="00EE4983" w:rsidRDefault="000C06E2" w:rsidP="000C06E2">
      <w:pPr>
        <w:pStyle w:val="ConsPlusNormal"/>
        <w:ind w:firstLine="540"/>
        <w:jc w:val="both"/>
      </w:pPr>
      <w:r w:rsidRPr="00EE4983">
        <w:t>26.1. По итогам рассмотрения вопроса, указанного в подпункте 5 пункта 12 настоящего Положения, комиссия принимает в отношении гражданина, замещавшего должность гражданской службы в администрации, одно из следующих решений:</w:t>
      </w:r>
    </w:p>
    <w:p w:rsidR="000C06E2" w:rsidRPr="00EE4983" w:rsidRDefault="000C06E2" w:rsidP="000C06E2">
      <w:pPr>
        <w:pStyle w:val="ConsPlusNormal"/>
        <w:ind w:firstLine="540"/>
        <w:jc w:val="both"/>
      </w:pPr>
      <w:r w:rsidRPr="00EE4983">
        <w:t xml:space="preserve">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w:t>
      </w:r>
      <w:r w:rsidRPr="00EE4983">
        <w:br/>
      </w:r>
      <w:r w:rsidRPr="00EE4983">
        <w:lastRenderedPageBreak/>
        <w:t xml:space="preserve">в коммерческой или некоммерческой организации, если отдельные функции </w:t>
      </w:r>
      <w:r w:rsidRPr="00EE4983">
        <w:br/>
        <w:t>по государственному управлению этой организацией входили в его должностные (служебные) обязанности;</w:t>
      </w:r>
    </w:p>
    <w:p w:rsidR="000C06E2" w:rsidRPr="00EE4983" w:rsidRDefault="000C06E2" w:rsidP="000C06E2">
      <w:pPr>
        <w:pStyle w:val="ConsPlusNormal"/>
        <w:ind w:firstLine="540"/>
        <w:jc w:val="both"/>
      </w:pPr>
      <w:r w:rsidRPr="00EE4983">
        <w:t xml:space="preserve">установить, что замещение им на условиях трудового договора должности </w:t>
      </w:r>
      <w:r w:rsidRPr="00EE4983">
        <w:br/>
        <w:t xml:space="preserve">в коммерческой или некоммерческой организации и(или) выполнение в коммерческой </w:t>
      </w:r>
      <w:r w:rsidRPr="00EE4983">
        <w:br/>
        <w:t>или некоммерческой организации работ (оказание услуг) нарушают требования статьи 12 Федерального закона «О противодействии коррупции». В этом случае комиссия рекомендует главе администрации проинформировать об указанных обстоятельствах органы прокуратуры и уведомившую организацию.</w:t>
      </w:r>
    </w:p>
    <w:p w:rsidR="000C06E2" w:rsidRPr="00EE4983" w:rsidRDefault="000C06E2" w:rsidP="000C06E2">
      <w:pPr>
        <w:pStyle w:val="ConsPlusNormal"/>
        <w:ind w:firstLine="540"/>
        <w:jc w:val="both"/>
      </w:pPr>
      <w:r w:rsidRPr="00EE4983">
        <w:t>26.2. По итогам рассмотрения вопроса, указанного в подпункте 6 пункта 12 настоящего Положения, комиссия принимает одно из следующих решений:</w:t>
      </w:r>
    </w:p>
    <w:p w:rsidR="000C06E2" w:rsidRPr="00EE4983" w:rsidRDefault="000C06E2" w:rsidP="000C06E2">
      <w:pPr>
        <w:pStyle w:val="ConsPlusNormal"/>
        <w:ind w:firstLine="540"/>
        <w:jc w:val="both"/>
      </w:pPr>
      <w:r w:rsidRPr="00EE4983">
        <w:t>1) признать наличие причинно-следственной связи между возникновением                                не зависящих от гражданского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0C06E2" w:rsidRPr="00EE4983" w:rsidRDefault="000C06E2" w:rsidP="000C06E2">
      <w:pPr>
        <w:pStyle w:val="ConsPlusNormal"/>
        <w:ind w:firstLine="540"/>
        <w:jc w:val="both"/>
      </w:pPr>
      <w:r w:rsidRPr="00EE4983">
        <w:t>2) признать отсутствие причинно-следственной связи между возникновением                           не зависящих от гражданского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0C06E2" w:rsidRPr="00EE4983" w:rsidRDefault="000C06E2" w:rsidP="000C06E2">
      <w:pPr>
        <w:pStyle w:val="ConsPlusNormal"/>
        <w:ind w:firstLine="540"/>
        <w:jc w:val="both"/>
      </w:pPr>
      <w:bookmarkStart w:id="7" w:name="_Hlk165986882"/>
      <w:r w:rsidRPr="00EE4983">
        <w:t>27. По итогам рассмотрения вопроса, предусмотренных в подпунктах 1, 2 и 4-6 пункта 12 настоящего Положения, при наличии оснований комиссия может принять иное решение, не предусмотренное в пунктах 23-26, 26.1 и 26.2 настоящего Положения. Основания                                  и мотивы такого решения должны быть отражены в протоколе заседания комиссии</w:t>
      </w:r>
      <w:r w:rsidR="00CF691D" w:rsidRPr="00EE4983">
        <w:t>.</w:t>
      </w:r>
    </w:p>
    <w:bookmarkEnd w:id="7"/>
    <w:p w:rsidR="000C06E2" w:rsidRPr="00EE4983" w:rsidRDefault="000C06E2" w:rsidP="000C06E2">
      <w:pPr>
        <w:pStyle w:val="ConsPlusNormal"/>
        <w:ind w:firstLine="540"/>
        <w:jc w:val="both"/>
      </w:pPr>
      <w:r w:rsidRPr="00EE4983">
        <w:t xml:space="preserve">28. Для исполнения решений комиссии могут быть подготовлены проекты нормативных правовых актов администрации, решений или поручений главы администрации, которые в установленном порядке представляются на рассмотрение </w:t>
      </w:r>
      <w:r w:rsidRPr="00EE4983">
        <w:br/>
        <w:t>главы администрации.</w:t>
      </w:r>
    </w:p>
    <w:p w:rsidR="000C06E2" w:rsidRPr="00EE4983" w:rsidRDefault="000C06E2" w:rsidP="000C06E2">
      <w:pPr>
        <w:pStyle w:val="ConsPlusNormal"/>
        <w:ind w:firstLine="540"/>
        <w:jc w:val="both"/>
      </w:pPr>
      <w:r w:rsidRPr="00EE4983">
        <w:t>29. Решения комиссии по вопросам, указанным в пункте 12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 При равенстве числа голосов голос председательствующего на заседании комиссии является решающим.</w:t>
      </w:r>
    </w:p>
    <w:p w:rsidR="000C06E2" w:rsidRPr="00EE4983" w:rsidRDefault="000C06E2" w:rsidP="000C06E2">
      <w:pPr>
        <w:pStyle w:val="ConsPlusNormal"/>
        <w:ind w:firstLine="540"/>
        <w:jc w:val="both"/>
      </w:pPr>
      <w:r w:rsidRPr="00EE4983">
        <w:t xml:space="preserve">Решение комиссии выносится комиссией в отсутствие гражданского служащего, </w:t>
      </w:r>
      <w:r w:rsidRPr="00EE4983">
        <w:br/>
        <w:t xml:space="preserve">в отношении которого комиссией рассматривается вопрос о соблюдении требований </w:t>
      </w:r>
      <w:r w:rsidRPr="00EE4983">
        <w:br/>
        <w:t xml:space="preserve">к служебному поведению и(или) требований об урегулировании конфликта интересов, </w:t>
      </w:r>
      <w:r w:rsidRPr="00EE4983">
        <w:br/>
        <w:t>его представителя и приглашенных лиц.</w:t>
      </w:r>
    </w:p>
    <w:p w:rsidR="000C06E2" w:rsidRPr="00EE4983" w:rsidRDefault="000C06E2" w:rsidP="000C06E2">
      <w:pPr>
        <w:pStyle w:val="ConsPlusNormal"/>
        <w:ind w:firstLine="540"/>
        <w:jc w:val="both"/>
      </w:pPr>
      <w:r w:rsidRPr="00EE4983">
        <w:t>30.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абзаце втором подпункта 2 пункта 12 настоящего Положения, для главы администрации носят рекомендательный характер. Решение, принимаемое по итогам рассмотрения вопроса, указанного в абзаце втором подпункта 2 пункта 12 настоящего Положения, носит обязательный характер.</w:t>
      </w:r>
    </w:p>
    <w:p w:rsidR="000C06E2" w:rsidRPr="00EE4983" w:rsidRDefault="000C06E2" w:rsidP="000C06E2">
      <w:pPr>
        <w:pStyle w:val="ConsPlusNormal"/>
        <w:ind w:firstLine="540"/>
        <w:jc w:val="both"/>
      </w:pPr>
      <w:r w:rsidRPr="00EE4983">
        <w:t>31. В протоколе заседания комиссии указываются:</w:t>
      </w:r>
    </w:p>
    <w:p w:rsidR="000C06E2" w:rsidRPr="00EE4983" w:rsidRDefault="000C06E2" w:rsidP="000C06E2">
      <w:pPr>
        <w:pStyle w:val="ConsPlusNormal"/>
        <w:ind w:firstLine="540"/>
        <w:jc w:val="both"/>
      </w:pPr>
      <w:r w:rsidRPr="00EE4983">
        <w:t>дата заседания комиссии, фамилии, имена, отчества членов комиссии и других лиц, присутствующих на заседании;</w:t>
      </w:r>
    </w:p>
    <w:p w:rsidR="000C06E2" w:rsidRPr="00EE4983" w:rsidRDefault="000C06E2" w:rsidP="000C06E2">
      <w:pPr>
        <w:pStyle w:val="ConsPlusNormal"/>
        <w:ind w:firstLine="540"/>
        <w:jc w:val="both"/>
      </w:pPr>
      <w:r w:rsidRPr="00EE4983">
        <w:t xml:space="preserve">формулировка каждого из рассматриваемых на заседании комиссии вопросов </w:t>
      </w:r>
      <w:r w:rsidRPr="00EE4983">
        <w:br/>
        <w:t>с указанием фамилии, имени, отчества, должности гражданского служащего, в отношении которого рассматривается вопрос о соблюдении требований к служебному поведению и(или) требований об урегулировании конфликта интересов;</w:t>
      </w:r>
    </w:p>
    <w:p w:rsidR="000C06E2" w:rsidRPr="00EE4983" w:rsidRDefault="000C06E2" w:rsidP="000C06E2">
      <w:pPr>
        <w:pStyle w:val="ConsPlusNormal"/>
        <w:ind w:firstLine="540"/>
        <w:jc w:val="both"/>
      </w:pPr>
      <w:r w:rsidRPr="00EE4983">
        <w:t xml:space="preserve">предъявляемые к гражданскому служащему претензии, материалы, на которых </w:t>
      </w:r>
      <w:r w:rsidRPr="00EE4983">
        <w:br/>
        <w:t>они основываются;</w:t>
      </w:r>
    </w:p>
    <w:p w:rsidR="000C06E2" w:rsidRPr="00EE4983" w:rsidRDefault="000C06E2" w:rsidP="000C06E2">
      <w:pPr>
        <w:pStyle w:val="ConsPlusNormal"/>
        <w:ind w:firstLine="540"/>
        <w:jc w:val="both"/>
      </w:pPr>
      <w:r w:rsidRPr="00EE4983">
        <w:t>содержание пояснений гражданского служащего и других лиц по существу предъявляемых претензий;</w:t>
      </w:r>
    </w:p>
    <w:p w:rsidR="000C06E2" w:rsidRPr="00EE4983" w:rsidRDefault="000C06E2" w:rsidP="000C06E2">
      <w:pPr>
        <w:pStyle w:val="ConsPlusNormal"/>
        <w:ind w:firstLine="540"/>
        <w:jc w:val="both"/>
      </w:pPr>
      <w:r w:rsidRPr="00EE4983">
        <w:lastRenderedPageBreak/>
        <w:t xml:space="preserve">фамилии, имена, отчества выступивших на заседании лиц и краткое изложение </w:t>
      </w:r>
      <w:r w:rsidRPr="00EE4983">
        <w:br/>
        <w:t>их выступлений;</w:t>
      </w:r>
    </w:p>
    <w:p w:rsidR="000C06E2" w:rsidRPr="00EE4983" w:rsidRDefault="000C06E2" w:rsidP="000C06E2">
      <w:pPr>
        <w:pStyle w:val="ConsPlusNormal"/>
        <w:ind w:firstLine="540"/>
        <w:jc w:val="both"/>
      </w:pPr>
      <w:r w:rsidRPr="00EE4983">
        <w:t>источник информации, содержащей основания для проведения заседания комиссии, дата поступления информации в исполнительный орган власти;</w:t>
      </w:r>
    </w:p>
    <w:p w:rsidR="000C06E2" w:rsidRPr="00EE4983" w:rsidRDefault="000C06E2" w:rsidP="000C06E2">
      <w:pPr>
        <w:pStyle w:val="ConsPlusNormal"/>
        <w:ind w:firstLine="540"/>
        <w:jc w:val="both"/>
      </w:pPr>
      <w:r w:rsidRPr="00EE4983">
        <w:t>другие сведения;</w:t>
      </w:r>
    </w:p>
    <w:p w:rsidR="000C06E2" w:rsidRPr="00EE4983" w:rsidRDefault="000C06E2" w:rsidP="000C06E2">
      <w:pPr>
        <w:pStyle w:val="ConsPlusNormal"/>
        <w:ind w:firstLine="540"/>
        <w:jc w:val="both"/>
      </w:pPr>
      <w:r w:rsidRPr="00EE4983">
        <w:t>результаты голосования;</w:t>
      </w:r>
    </w:p>
    <w:p w:rsidR="000C06E2" w:rsidRPr="00EE4983" w:rsidRDefault="000C06E2" w:rsidP="000C06E2">
      <w:pPr>
        <w:pStyle w:val="ConsPlusNormal"/>
        <w:ind w:firstLine="540"/>
        <w:jc w:val="both"/>
      </w:pPr>
      <w:r w:rsidRPr="00EE4983">
        <w:t>решение и обоснование его принятия.</w:t>
      </w:r>
    </w:p>
    <w:p w:rsidR="000C06E2" w:rsidRPr="00EE4983" w:rsidRDefault="000C06E2" w:rsidP="000C06E2">
      <w:pPr>
        <w:pStyle w:val="ConsPlusNormal"/>
        <w:ind w:firstLine="540"/>
        <w:jc w:val="both"/>
      </w:pPr>
      <w:r w:rsidRPr="00EE4983">
        <w:t xml:space="preserve">32. Член комиссии, не 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гражданский служащий, </w:t>
      </w:r>
      <w:r w:rsidRPr="00EE4983">
        <w:br/>
        <w:t>в отношении которого рассмотрен вопрос о соблюдении требований к служебному поведению и(или) требований об урегулировании конфликта интересов.</w:t>
      </w:r>
    </w:p>
    <w:p w:rsidR="000C06E2" w:rsidRPr="00EE4983" w:rsidRDefault="000C06E2" w:rsidP="000C06E2">
      <w:pPr>
        <w:pStyle w:val="ConsPlusNormal"/>
        <w:ind w:firstLine="540"/>
        <w:jc w:val="both"/>
      </w:pPr>
      <w:r w:rsidRPr="00EE4983">
        <w:t>33. Копии протокола заседания комиссии в семидневный срок со дня заседания направляются главе администрации, полностью или в виде выписок из него – гражданскому служащему, в отношении которого рассмотрен вопрос о соблюдении требований                                  к служебному поведению и(или) требований об урегулировании конфликта интересов,                      а также по решению комиссии – иным заинтересованным лицам.</w:t>
      </w:r>
    </w:p>
    <w:p w:rsidR="000C06E2" w:rsidRPr="00EE4983" w:rsidRDefault="000C06E2" w:rsidP="000C06E2">
      <w:pPr>
        <w:pStyle w:val="ConsPlusNormal"/>
        <w:ind w:firstLine="540"/>
        <w:jc w:val="both"/>
      </w:pPr>
      <w:r w:rsidRPr="00EE4983">
        <w:t xml:space="preserve">34. Оригинал протокола заседания комиссии подшивается в дело с материалами </w:t>
      </w:r>
      <w:r w:rsidRPr="00EE4983">
        <w:br/>
        <w:t>к заседанию комиссии.</w:t>
      </w:r>
    </w:p>
    <w:p w:rsidR="000C06E2" w:rsidRPr="00EE4983" w:rsidRDefault="000C06E2" w:rsidP="000C06E2">
      <w:pPr>
        <w:pStyle w:val="ConsPlusNormal"/>
        <w:ind w:firstLine="540"/>
        <w:jc w:val="both"/>
      </w:pPr>
      <w:r w:rsidRPr="00EE4983">
        <w:t>К протоколу заседания комиссии приобщаются письменные пояснения гражданского служащего, его представителя, приглашенных лиц, документы, подтверждающие полномочия представителей заинтересованных организаций и представителя гражданского служащего, и иные документы.</w:t>
      </w:r>
    </w:p>
    <w:p w:rsidR="000C06E2" w:rsidRPr="00EE4983" w:rsidRDefault="000C06E2" w:rsidP="000C06E2">
      <w:pPr>
        <w:pStyle w:val="ConsPlusNormal"/>
        <w:ind w:firstLine="540"/>
        <w:jc w:val="both"/>
      </w:pPr>
      <w:r w:rsidRPr="00EE4983">
        <w:t xml:space="preserve">35. Глава администрации обязан рассмотреть протокол заседания комиссии </w:t>
      </w:r>
      <w:r w:rsidRPr="00EE4983">
        <w:br/>
        <w:t xml:space="preserve">и вправе учесть в пределах своей компетенции содержащиеся в нем рекомендации </w:t>
      </w:r>
      <w:r w:rsidRPr="00EE4983">
        <w:br/>
        <w:t xml:space="preserve">при принятии решения о применении к гражданскому служащему мер ответственности, предусмотренных нормативными правовыми актами Российской Федерации, </w:t>
      </w:r>
      <w:r w:rsidRPr="00EE4983">
        <w:br/>
        <w:t>а также по иным вопросам организации противодействия коррупции. О рассмотрении рекомендаций комиссии и принятом решении глава администрации в письменной форме уведомляет комиссию в месячный срок со дня поступления к нему протокола заседания комиссии. Решение главы администрации оглашается на ближайшем заседании комиссии и принимается к сведению без обсуждения.</w:t>
      </w:r>
    </w:p>
    <w:p w:rsidR="000C06E2" w:rsidRPr="00EE4983" w:rsidRDefault="000C06E2" w:rsidP="000C06E2">
      <w:pPr>
        <w:pStyle w:val="ConsPlusNormal"/>
        <w:ind w:firstLine="540"/>
        <w:jc w:val="both"/>
      </w:pPr>
      <w:r w:rsidRPr="00EE4983">
        <w:t xml:space="preserve">36. В случае установления комиссией признаков дисциплинарного проступка </w:t>
      </w:r>
      <w:r w:rsidRPr="00EE4983">
        <w:br/>
        <w:t>в действиях (бездействии) гражданского служащего информация об этом представляется главе администрации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p w:rsidR="000C06E2" w:rsidRPr="00EE4983" w:rsidRDefault="000C06E2" w:rsidP="000C06E2">
      <w:pPr>
        <w:pStyle w:val="ConsPlusNormal"/>
        <w:ind w:firstLine="540"/>
        <w:jc w:val="both"/>
      </w:pPr>
      <w:r w:rsidRPr="00EE4983">
        <w:t xml:space="preserve">37. В случае установления комиссией факта совершения гражданским </w:t>
      </w:r>
      <w:r w:rsidRPr="00EE4983">
        <w:br/>
        <w:t xml:space="preserve">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w:t>
      </w:r>
      <w:r w:rsidRPr="00EE4983">
        <w:br/>
        <w:t xml:space="preserve">такой факт документы в правоприменительные органы в трехдневный срок, </w:t>
      </w:r>
      <w:r w:rsidRPr="00EE4983">
        <w:br/>
        <w:t>а при необходимости – немедленно.</w:t>
      </w:r>
    </w:p>
    <w:p w:rsidR="000C06E2" w:rsidRPr="00EE4983" w:rsidRDefault="000C06E2" w:rsidP="000C06E2">
      <w:pPr>
        <w:pStyle w:val="ConsPlusNormal"/>
        <w:ind w:firstLine="540"/>
        <w:jc w:val="both"/>
      </w:pPr>
      <w:r w:rsidRPr="00EE4983">
        <w:t xml:space="preserve">38. Копия протокола заседания комиссии или выписка из него приобщается </w:t>
      </w:r>
      <w:r w:rsidRPr="00EE4983">
        <w:br/>
        <w:t xml:space="preserve">к личному делу гражданского служащего, в отношении которого рассмотрен вопрос </w:t>
      </w:r>
      <w:r w:rsidRPr="00EE4983">
        <w:br/>
        <w:t xml:space="preserve">о соблюдении требований к служебному поведению и(или) требований </w:t>
      </w:r>
      <w:r w:rsidRPr="00EE4983">
        <w:br/>
        <w:t>об урегулировании конфликта интересов.</w:t>
      </w:r>
    </w:p>
    <w:p w:rsidR="000C06E2" w:rsidRPr="00EE4983" w:rsidRDefault="000C06E2" w:rsidP="000C06E2">
      <w:pPr>
        <w:pStyle w:val="ConsPlusNormal"/>
        <w:ind w:firstLine="540"/>
        <w:jc w:val="both"/>
      </w:pPr>
      <w:r w:rsidRPr="00EE4983">
        <w:t xml:space="preserve">38.1. Выписка из решения комиссии, заверенная подписью секретаря комиссии </w:t>
      </w:r>
      <w:r w:rsidRPr="00EE4983">
        <w:br/>
        <w:t xml:space="preserve">и печатью кадровой службы, вручается гражданину, замещавшему должность гражданской службы в администрации, в отношении которого рассматривался вопрос, </w:t>
      </w:r>
      <w:r w:rsidRPr="00EE4983">
        <w:lastRenderedPageBreak/>
        <w:t>указанный                            в абзаце втором подпункта 2 пункта 12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rsidR="000C06E2" w:rsidRPr="00EE4983" w:rsidRDefault="000C06E2" w:rsidP="000C06E2">
      <w:pPr>
        <w:pStyle w:val="ConsPlusNormal"/>
        <w:ind w:firstLine="540"/>
        <w:jc w:val="both"/>
      </w:pPr>
      <w:r w:rsidRPr="00EE4983">
        <w:t xml:space="preserve">39.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w:t>
      </w:r>
      <w:r w:rsidRPr="00EE4983">
        <w:br/>
        <w:t>с материалами, представляемыми для обсуждения на заседании комиссии, осуществляются кадровой службой или должностными лицами кадровой службы, ответственными за работу по профилактике коррупционных и иных правонарушений.</w:t>
      </w:r>
    </w:p>
    <w:p w:rsidR="000C06E2" w:rsidRPr="00EE4983" w:rsidRDefault="000C06E2" w:rsidP="000C06E2">
      <w:pPr>
        <w:pStyle w:val="ConsPlusNormal"/>
        <w:ind w:firstLine="540"/>
        <w:jc w:val="both"/>
      </w:pPr>
      <w:r w:rsidRPr="00EE4983">
        <w:t>40. Дело с материалами к заседанию комиссии хранится в кадровой службе.</w:t>
      </w:r>
    </w:p>
    <w:p w:rsidR="00917937" w:rsidRPr="00EE4983" w:rsidRDefault="00917937" w:rsidP="000C06E2">
      <w:pPr>
        <w:spacing w:after="0" w:line="240" w:lineRule="auto"/>
        <w:jc w:val="center"/>
        <w:rPr>
          <w:rFonts w:ascii="Times New Roman" w:hAnsi="Times New Roman" w:cs="Times New Roman"/>
        </w:rPr>
      </w:pPr>
    </w:p>
    <w:sectPr w:rsidR="00917937" w:rsidRPr="00EE4983" w:rsidSect="00CC3584">
      <w:headerReference w:type="default" r:id="rId8"/>
      <w:headerReference w:type="firs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5AD7" w:rsidRDefault="009E5AD7" w:rsidP="005D7DB3">
      <w:pPr>
        <w:spacing w:after="0" w:line="240" w:lineRule="auto"/>
      </w:pPr>
      <w:r>
        <w:separator/>
      </w:r>
    </w:p>
  </w:endnote>
  <w:endnote w:type="continuationSeparator" w:id="0">
    <w:p w:rsidR="009E5AD7" w:rsidRDefault="009E5AD7" w:rsidP="005D7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5AD7" w:rsidRDefault="009E5AD7" w:rsidP="005D7DB3">
      <w:pPr>
        <w:spacing w:after="0" w:line="240" w:lineRule="auto"/>
      </w:pPr>
      <w:r>
        <w:separator/>
      </w:r>
    </w:p>
  </w:footnote>
  <w:footnote w:type="continuationSeparator" w:id="0">
    <w:p w:rsidR="009E5AD7" w:rsidRDefault="009E5AD7" w:rsidP="005D7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4922653"/>
      <w:docPartObj>
        <w:docPartGallery w:val="Page Numbers (Top of Page)"/>
        <w:docPartUnique/>
      </w:docPartObj>
    </w:sdtPr>
    <w:sdtEndPr/>
    <w:sdtContent>
      <w:p w:rsidR="00CC3584" w:rsidRDefault="00CC3584">
        <w:pPr>
          <w:pStyle w:val="a7"/>
          <w:jc w:val="center"/>
        </w:pPr>
        <w:r>
          <w:fldChar w:fldCharType="begin"/>
        </w:r>
        <w:r>
          <w:instrText>PAGE   \* MERGEFORMAT</w:instrText>
        </w:r>
        <w:r>
          <w:fldChar w:fldCharType="separate"/>
        </w:r>
        <w:r w:rsidR="00CA2A02">
          <w:rPr>
            <w:noProof/>
          </w:rPr>
          <w:t>2</w:t>
        </w:r>
        <w:r>
          <w:fldChar w:fldCharType="end"/>
        </w:r>
      </w:p>
    </w:sdtContent>
  </w:sdt>
  <w:p w:rsidR="006928FA" w:rsidRDefault="006928F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899" w:rsidRDefault="00BB7899">
    <w:pPr>
      <w:pStyle w:val="a7"/>
      <w:jc w:val="center"/>
    </w:pPr>
  </w:p>
  <w:p w:rsidR="00BB7899" w:rsidRDefault="00BB7899">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90749"/>
    <w:multiLevelType w:val="multilevel"/>
    <w:tmpl w:val="360EFD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A45BD4"/>
    <w:multiLevelType w:val="multilevel"/>
    <w:tmpl w:val="8C3ED002"/>
    <w:lvl w:ilvl="0">
      <w:start w:val="1"/>
      <w:numFmt w:val="decimal"/>
      <w:lvlText w:val="5.%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4123E1"/>
    <w:multiLevelType w:val="multilevel"/>
    <w:tmpl w:val="6A2C9216"/>
    <w:lvl w:ilvl="0">
      <w:start w:val="1"/>
      <w:numFmt w:val="decimal"/>
      <w:lvlText w:val="3.%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076672"/>
    <w:multiLevelType w:val="hybridMultilevel"/>
    <w:tmpl w:val="E81870DC"/>
    <w:lvl w:ilvl="0" w:tplc="20E8AE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553A44"/>
    <w:multiLevelType w:val="multilevel"/>
    <w:tmpl w:val="375E591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lvl>
    <w:lvl w:ilvl="1">
      <w:start w:val="2"/>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664030"/>
    <w:multiLevelType w:val="multilevel"/>
    <w:tmpl w:val="787E116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3446C1"/>
    <w:multiLevelType w:val="multilevel"/>
    <w:tmpl w:val="3C2E108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085746D"/>
    <w:multiLevelType w:val="multilevel"/>
    <w:tmpl w:val="802ED62E"/>
    <w:lvl w:ilvl="0">
      <w:start w:val="1"/>
      <w:numFmt w:val="decimal"/>
      <w:lvlText w:val="2.%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F762D8"/>
    <w:multiLevelType w:val="multilevel"/>
    <w:tmpl w:val="878469A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743A58"/>
    <w:multiLevelType w:val="multilevel"/>
    <w:tmpl w:val="8B56DF84"/>
    <w:lvl w:ilvl="0">
      <w:start w:val="1"/>
      <w:numFmt w:val="decimal"/>
      <w:lvlText w:val="4.%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D9515B"/>
    <w:multiLevelType w:val="multilevel"/>
    <w:tmpl w:val="A7667F2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1A26D5E"/>
    <w:multiLevelType w:val="multilevel"/>
    <w:tmpl w:val="1FB490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8A45B39"/>
    <w:multiLevelType w:val="multilevel"/>
    <w:tmpl w:val="DDB62AB6"/>
    <w:lvl w:ilvl="0">
      <w:start w:val="7"/>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EEE178B"/>
    <w:multiLevelType w:val="hybridMultilevel"/>
    <w:tmpl w:val="DA1602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29244DE"/>
    <w:multiLevelType w:val="hybridMultilevel"/>
    <w:tmpl w:val="8AEE5EF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47C3776"/>
    <w:multiLevelType w:val="hybridMultilevel"/>
    <w:tmpl w:val="ADE26538"/>
    <w:lvl w:ilvl="0" w:tplc="0419000F">
      <w:start w:val="1"/>
      <w:numFmt w:val="decimal"/>
      <w:lvlText w:val="%1."/>
      <w:lvlJc w:val="left"/>
      <w:pPr>
        <w:ind w:left="1520" w:hanging="360"/>
      </w:pPr>
    </w:lvl>
    <w:lvl w:ilvl="1" w:tplc="04190019">
      <w:start w:val="1"/>
      <w:numFmt w:val="lowerLetter"/>
      <w:lvlText w:val="%2."/>
      <w:lvlJc w:val="left"/>
      <w:pPr>
        <w:ind w:left="2240" w:hanging="360"/>
      </w:pPr>
    </w:lvl>
    <w:lvl w:ilvl="2" w:tplc="0419001B" w:tentative="1">
      <w:start w:val="1"/>
      <w:numFmt w:val="lowerRoman"/>
      <w:lvlText w:val="%3."/>
      <w:lvlJc w:val="right"/>
      <w:pPr>
        <w:ind w:left="2960" w:hanging="180"/>
      </w:pPr>
    </w:lvl>
    <w:lvl w:ilvl="3" w:tplc="0419000F" w:tentative="1">
      <w:start w:val="1"/>
      <w:numFmt w:val="decimal"/>
      <w:lvlText w:val="%4."/>
      <w:lvlJc w:val="left"/>
      <w:pPr>
        <w:ind w:left="3680" w:hanging="360"/>
      </w:pPr>
    </w:lvl>
    <w:lvl w:ilvl="4" w:tplc="04190019" w:tentative="1">
      <w:start w:val="1"/>
      <w:numFmt w:val="lowerLetter"/>
      <w:lvlText w:val="%5."/>
      <w:lvlJc w:val="left"/>
      <w:pPr>
        <w:ind w:left="4400" w:hanging="360"/>
      </w:pPr>
    </w:lvl>
    <w:lvl w:ilvl="5" w:tplc="0419001B" w:tentative="1">
      <w:start w:val="1"/>
      <w:numFmt w:val="lowerRoman"/>
      <w:lvlText w:val="%6."/>
      <w:lvlJc w:val="right"/>
      <w:pPr>
        <w:ind w:left="5120" w:hanging="180"/>
      </w:pPr>
    </w:lvl>
    <w:lvl w:ilvl="6" w:tplc="0419000F" w:tentative="1">
      <w:start w:val="1"/>
      <w:numFmt w:val="decimal"/>
      <w:lvlText w:val="%7."/>
      <w:lvlJc w:val="left"/>
      <w:pPr>
        <w:ind w:left="5840" w:hanging="360"/>
      </w:pPr>
    </w:lvl>
    <w:lvl w:ilvl="7" w:tplc="04190019" w:tentative="1">
      <w:start w:val="1"/>
      <w:numFmt w:val="lowerLetter"/>
      <w:lvlText w:val="%8."/>
      <w:lvlJc w:val="left"/>
      <w:pPr>
        <w:ind w:left="6560" w:hanging="360"/>
      </w:pPr>
    </w:lvl>
    <w:lvl w:ilvl="8" w:tplc="0419001B" w:tentative="1">
      <w:start w:val="1"/>
      <w:numFmt w:val="lowerRoman"/>
      <w:lvlText w:val="%9."/>
      <w:lvlJc w:val="right"/>
      <w:pPr>
        <w:ind w:left="7280" w:hanging="180"/>
      </w:pPr>
    </w:lvl>
  </w:abstractNum>
  <w:abstractNum w:abstractNumId="16" w15:restartNumberingAfterBreak="0">
    <w:nsid w:val="656E6C5B"/>
    <w:multiLevelType w:val="multilevel"/>
    <w:tmpl w:val="6C5C6B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DCE540B"/>
    <w:multiLevelType w:val="multilevel"/>
    <w:tmpl w:val="DF041D66"/>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F97C2C"/>
    <w:multiLevelType w:val="multilevel"/>
    <w:tmpl w:val="1FB490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FA82957"/>
    <w:multiLevelType w:val="multilevel"/>
    <w:tmpl w:val="300A469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FC334C8"/>
    <w:multiLevelType w:val="multilevel"/>
    <w:tmpl w:val="4E0A2D7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7"/>
  </w:num>
  <w:num w:numId="4">
    <w:abstractNumId w:val="2"/>
  </w:num>
  <w:num w:numId="5">
    <w:abstractNumId w:val="9"/>
  </w:num>
  <w:num w:numId="6">
    <w:abstractNumId w:val="1"/>
  </w:num>
  <w:num w:numId="7">
    <w:abstractNumId w:val="11"/>
  </w:num>
  <w:num w:numId="8">
    <w:abstractNumId w:val="18"/>
  </w:num>
  <w:num w:numId="9">
    <w:abstractNumId w:val="14"/>
  </w:num>
  <w:num w:numId="10">
    <w:abstractNumId w:val="19"/>
  </w:num>
  <w:num w:numId="11">
    <w:abstractNumId w:val="5"/>
  </w:num>
  <w:num w:numId="12">
    <w:abstractNumId w:val="15"/>
  </w:num>
  <w:num w:numId="13">
    <w:abstractNumId w:val="16"/>
  </w:num>
  <w:num w:numId="14">
    <w:abstractNumId w:val="8"/>
  </w:num>
  <w:num w:numId="15">
    <w:abstractNumId w:val="12"/>
  </w:num>
  <w:num w:numId="16">
    <w:abstractNumId w:val="13"/>
  </w:num>
  <w:num w:numId="17">
    <w:abstractNumId w:val="20"/>
  </w:num>
  <w:num w:numId="18">
    <w:abstractNumId w:val="6"/>
  </w:num>
  <w:num w:numId="19">
    <w:abstractNumId w:val="10"/>
  </w:num>
  <w:num w:numId="20">
    <w:abstractNumId w:val="17"/>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67A"/>
    <w:rsid w:val="00006404"/>
    <w:rsid w:val="00013B7A"/>
    <w:rsid w:val="0002114F"/>
    <w:rsid w:val="0003498D"/>
    <w:rsid w:val="000409DE"/>
    <w:rsid w:val="00044D89"/>
    <w:rsid w:val="00050635"/>
    <w:rsid w:val="0005476D"/>
    <w:rsid w:val="00057AA7"/>
    <w:rsid w:val="000721FE"/>
    <w:rsid w:val="000875D8"/>
    <w:rsid w:val="0008799A"/>
    <w:rsid w:val="00090398"/>
    <w:rsid w:val="000A1133"/>
    <w:rsid w:val="000A218A"/>
    <w:rsid w:val="000A78AC"/>
    <w:rsid w:val="000B0109"/>
    <w:rsid w:val="000B5D3B"/>
    <w:rsid w:val="000C06E2"/>
    <w:rsid w:val="000C2F6D"/>
    <w:rsid w:val="000C4774"/>
    <w:rsid w:val="000D0340"/>
    <w:rsid w:val="000D08F2"/>
    <w:rsid w:val="000D1A93"/>
    <w:rsid w:val="000D23C6"/>
    <w:rsid w:val="000D24E8"/>
    <w:rsid w:val="000D5286"/>
    <w:rsid w:val="000D7033"/>
    <w:rsid w:val="000D74C5"/>
    <w:rsid w:val="000D758B"/>
    <w:rsid w:val="000E42BF"/>
    <w:rsid w:val="000E48F1"/>
    <w:rsid w:val="000E5053"/>
    <w:rsid w:val="000E54F1"/>
    <w:rsid w:val="000E7DC6"/>
    <w:rsid w:val="000F286B"/>
    <w:rsid w:val="000F7B15"/>
    <w:rsid w:val="001067FD"/>
    <w:rsid w:val="00107031"/>
    <w:rsid w:val="00111C53"/>
    <w:rsid w:val="00112F9F"/>
    <w:rsid w:val="001167F2"/>
    <w:rsid w:val="00122B91"/>
    <w:rsid w:val="0012388A"/>
    <w:rsid w:val="001238CE"/>
    <w:rsid w:val="00140B52"/>
    <w:rsid w:val="00141EC4"/>
    <w:rsid w:val="00143CDD"/>
    <w:rsid w:val="0014528E"/>
    <w:rsid w:val="001461A2"/>
    <w:rsid w:val="001561E3"/>
    <w:rsid w:val="0016142C"/>
    <w:rsid w:val="0016466B"/>
    <w:rsid w:val="001739CB"/>
    <w:rsid w:val="00177F12"/>
    <w:rsid w:val="0018078D"/>
    <w:rsid w:val="0019250E"/>
    <w:rsid w:val="00192D91"/>
    <w:rsid w:val="00196461"/>
    <w:rsid w:val="001B5E3A"/>
    <w:rsid w:val="001C016E"/>
    <w:rsid w:val="001C3C65"/>
    <w:rsid w:val="001C759E"/>
    <w:rsid w:val="001D10EA"/>
    <w:rsid w:val="001D3F6E"/>
    <w:rsid w:val="001E267A"/>
    <w:rsid w:val="001E71B5"/>
    <w:rsid w:val="001F074D"/>
    <w:rsid w:val="001F66EF"/>
    <w:rsid w:val="001F77FD"/>
    <w:rsid w:val="0020086E"/>
    <w:rsid w:val="002059C1"/>
    <w:rsid w:val="00207C89"/>
    <w:rsid w:val="00225CD0"/>
    <w:rsid w:val="002324C3"/>
    <w:rsid w:val="00233398"/>
    <w:rsid w:val="0023417F"/>
    <w:rsid w:val="00240698"/>
    <w:rsid w:val="00241C6C"/>
    <w:rsid w:val="00250262"/>
    <w:rsid w:val="00255056"/>
    <w:rsid w:val="002663C3"/>
    <w:rsid w:val="00266818"/>
    <w:rsid w:val="002747F3"/>
    <w:rsid w:val="002836DB"/>
    <w:rsid w:val="0029292B"/>
    <w:rsid w:val="002B51B1"/>
    <w:rsid w:val="002C1BFD"/>
    <w:rsid w:val="002C4ED1"/>
    <w:rsid w:val="002D025A"/>
    <w:rsid w:val="002D23BB"/>
    <w:rsid w:val="002E4C6B"/>
    <w:rsid w:val="002F0A3F"/>
    <w:rsid w:val="002F1B94"/>
    <w:rsid w:val="002F2756"/>
    <w:rsid w:val="002F657B"/>
    <w:rsid w:val="0030373E"/>
    <w:rsid w:val="0030504C"/>
    <w:rsid w:val="003270F0"/>
    <w:rsid w:val="00327CAD"/>
    <w:rsid w:val="0034035B"/>
    <w:rsid w:val="0034135F"/>
    <w:rsid w:val="0034688A"/>
    <w:rsid w:val="0035181E"/>
    <w:rsid w:val="003520AF"/>
    <w:rsid w:val="003604A8"/>
    <w:rsid w:val="00373737"/>
    <w:rsid w:val="00375AC4"/>
    <w:rsid w:val="00387810"/>
    <w:rsid w:val="0039765C"/>
    <w:rsid w:val="003976DE"/>
    <w:rsid w:val="003B050A"/>
    <w:rsid w:val="003C0117"/>
    <w:rsid w:val="003C5424"/>
    <w:rsid w:val="003D2EE1"/>
    <w:rsid w:val="003D3089"/>
    <w:rsid w:val="003F27ED"/>
    <w:rsid w:val="003F2A44"/>
    <w:rsid w:val="003F4BEB"/>
    <w:rsid w:val="003F5A85"/>
    <w:rsid w:val="00401AC1"/>
    <w:rsid w:val="0040652C"/>
    <w:rsid w:val="00406F7A"/>
    <w:rsid w:val="004154C3"/>
    <w:rsid w:val="00416052"/>
    <w:rsid w:val="00417345"/>
    <w:rsid w:val="00420F5C"/>
    <w:rsid w:val="004465A6"/>
    <w:rsid w:val="00447467"/>
    <w:rsid w:val="0046674F"/>
    <w:rsid w:val="00470CBF"/>
    <w:rsid w:val="00476C61"/>
    <w:rsid w:val="00484323"/>
    <w:rsid w:val="00487A4D"/>
    <w:rsid w:val="00491D77"/>
    <w:rsid w:val="00494257"/>
    <w:rsid w:val="004A2231"/>
    <w:rsid w:val="004A7612"/>
    <w:rsid w:val="004B5DBF"/>
    <w:rsid w:val="004E7D96"/>
    <w:rsid w:val="004F3E04"/>
    <w:rsid w:val="004F67AA"/>
    <w:rsid w:val="00506E1C"/>
    <w:rsid w:val="00507031"/>
    <w:rsid w:val="0052548B"/>
    <w:rsid w:val="00530544"/>
    <w:rsid w:val="00530CD4"/>
    <w:rsid w:val="00531E2E"/>
    <w:rsid w:val="00535AAB"/>
    <w:rsid w:val="005448EF"/>
    <w:rsid w:val="00547B5B"/>
    <w:rsid w:val="00560808"/>
    <w:rsid w:val="005718E4"/>
    <w:rsid w:val="005852E9"/>
    <w:rsid w:val="00585C67"/>
    <w:rsid w:val="005A3641"/>
    <w:rsid w:val="005B56BB"/>
    <w:rsid w:val="005C54D6"/>
    <w:rsid w:val="005C5B06"/>
    <w:rsid w:val="005D340C"/>
    <w:rsid w:val="005D7DB3"/>
    <w:rsid w:val="005F1CEC"/>
    <w:rsid w:val="00602D28"/>
    <w:rsid w:val="00604757"/>
    <w:rsid w:val="00610DE3"/>
    <w:rsid w:val="00631EC1"/>
    <w:rsid w:val="00633F31"/>
    <w:rsid w:val="0063722C"/>
    <w:rsid w:val="00683D56"/>
    <w:rsid w:val="00685DC2"/>
    <w:rsid w:val="006928FA"/>
    <w:rsid w:val="00696543"/>
    <w:rsid w:val="006A1750"/>
    <w:rsid w:val="006B1D48"/>
    <w:rsid w:val="006B1E91"/>
    <w:rsid w:val="006B617B"/>
    <w:rsid w:val="006C04C6"/>
    <w:rsid w:val="006C3CC7"/>
    <w:rsid w:val="006D251F"/>
    <w:rsid w:val="006D5090"/>
    <w:rsid w:val="006D524D"/>
    <w:rsid w:val="006D780E"/>
    <w:rsid w:val="006E7648"/>
    <w:rsid w:val="006F0614"/>
    <w:rsid w:val="006F0F3A"/>
    <w:rsid w:val="006F104D"/>
    <w:rsid w:val="006F2FB1"/>
    <w:rsid w:val="006F3473"/>
    <w:rsid w:val="007046F4"/>
    <w:rsid w:val="00712920"/>
    <w:rsid w:val="00721DA6"/>
    <w:rsid w:val="007244F4"/>
    <w:rsid w:val="00726E85"/>
    <w:rsid w:val="00730F0D"/>
    <w:rsid w:val="00731AA8"/>
    <w:rsid w:val="00741C31"/>
    <w:rsid w:val="00742472"/>
    <w:rsid w:val="007457B3"/>
    <w:rsid w:val="00745EF4"/>
    <w:rsid w:val="0074655D"/>
    <w:rsid w:val="007503BF"/>
    <w:rsid w:val="007515E5"/>
    <w:rsid w:val="00751764"/>
    <w:rsid w:val="00752C02"/>
    <w:rsid w:val="007571CB"/>
    <w:rsid w:val="00757E4D"/>
    <w:rsid w:val="00765928"/>
    <w:rsid w:val="00766369"/>
    <w:rsid w:val="00794363"/>
    <w:rsid w:val="007954B2"/>
    <w:rsid w:val="0079757A"/>
    <w:rsid w:val="007A07D2"/>
    <w:rsid w:val="007A08F6"/>
    <w:rsid w:val="007B2BB4"/>
    <w:rsid w:val="007C2267"/>
    <w:rsid w:val="007C6216"/>
    <w:rsid w:val="007C6AE0"/>
    <w:rsid w:val="007D6670"/>
    <w:rsid w:val="007F0361"/>
    <w:rsid w:val="007F291A"/>
    <w:rsid w:val="007F3901"/>
    <w:rsid w:val="007F3D0D"/>
    <w:rsid w:val="008002A5"/>
    <w:rsid w:val="00806D3C"/>
    <w:rsid w:val="00811B52"/>
    <w:rsid w:val="008129C7"/>
    <w:rsid w:val="00815959"/>
    <w:rsid w:val="00832AC6"/>
    <w:rsid w:val="008347F2"/>
    <w:rsid w:val="008528C4"/>
    <w:rsid w:val="008535A3"/>
    <w:rsid w:val="00856408"/>
    <w:rsid w:val="0087105A"/>
    <w:rsid w:val="00880D75"/>
    <w:rsid w:val="00886A5D"/>
    <w:rsid w:val="00886E0F"/>
    <w:rsid w:val="00891686"/>
    <w:rsid w:val="00896C4D"/>
    <w:rsid w:val="008A4345"/>
    <w:rsid w:val="008A5681"/>
    <w:rsid w:val="008B1167"/>
    <w:rsid w:val="008B5F65"/>
    <w:rsid w:val="008B7DBD"/>
    <w:rsid w:val="008C6DA5"/>
    <w:rsid w:val="008D4980"/>
    <w:rsid w:val="008F4CF9"/>
    <w:rsid w:val="0091737B"/>
    <w:rsid w:val="00917937"/>
    <w:rsid w:val="00925438"/>
    <w:rsid w:val="009258BC"/>
    <w:rsid w:val="009260D9"/>
    <w:rsid w:val="00931E3F"/>
    <w:rsid w:val="00937E32"/>
    <w:rsid w:val="00944A42"/>
    <w:rsid w:val="00950884"/>
    <w:rsid w:val="00952331"/>
    <w:rsid w:val="009620B8"/>
    <w:rsid w:val="0097300B"/>
    <w:rsid w:val="009770CD"/>
    <w:rsid w:val="009778BB"/>
    <w:rsid w:val="00977FA1"/>
    <w:rsid w:val="00982204"/>
    <w:rsid w:val="00994846"/>
    <w:rsid w:val="009970B0"/>
    <w:rsid w:val="009A4073"/>
    <w:rsid w:val="009A6252"/>
    <w:rsid w:val="009B50BB"/>
    <w:rsid w:val="009B5BB2"/>
    <w:rsid w:val="009B6785"/>
    <w:rsid w:val="009C0D6D"/>
    <w:rsid w:val="009C263A"/>
    <w:rsid w:val="009C63B8"/>
    <w:rsid w:val="009C714D"/>
    <w:rsid w:val="009E5AD7"/>
    <w:rsid w:val="009E7ED4"/>
    <w:rsid w:val="009F4A24"/>
    <w:rsid w:val="00A05674"/>
    <w:rsid w:val="00A11FF0"/>
    <w:rsid w:val="00A12FF5"/>
    <w:rsid w:val="00A14FAD"/>
    <w:rsid w:val="00A160D7"/>
    <w:rsid w:val="00A20E70"/>
    <w:rsid w:val="00A2592D"/>
    <w:rsid w:val="00A434F0"/>
    <w:rsid w:val="00A450D0"/>
    <w:rsid w:val="00A4624C"/>
    <w:rsid w:val="00A54CDE"/>
    <w:rsid w:val="00A57080"/>
    <w:rsid w:val="00A61BDF"/>
    <w:rsid w:val="00A641D9"/>
    <w:rsid w:val="00A64D55"/>
    <w:rsid w:val="00A6574E"/>
    <w:rsid w:val="00A75175"/>
    <w:rsid w:val="00A85DE4"/>
    <w:rsid w:val="00A957C4"/>
    <w:rsid w:val="00AA1EAD"/>
    <w:rsid w:val="00AB7531"/>
    <w:rsid w:val="00AC6E4A"/>
    <w:rsid w:val="00AD1062"/>
    <w:rsid w:val="00AE2944"/>
    <w:rsid w:val="00B10711"/>
    <w:rsid w:val="00B11E0A"/>
    <w:rsid w:val="00B14061"/>
    <w:rsid w:val="00B14C9D"/>
    <w:rsid w:val="00B17C0E"/>
    <w:rsid w:val="00B21E89"/>
    <w:rsid w:val="00B37352"/>
    <w:rsid w:val="00B42A7C"/>
    <w:rsid w:val="00B6306D"/>
    <w:rsid w:val="00B66242"/>
    <w:rsid w:val="00B71315"/>
    <w:rsid w:val="00B713FC"/>
    <w:rsid w:val="00B73C78"/>
    <w:rsid w:val="00B77FF3"/>
    <w:rsid w:val="00B87667"/>
    <w:rsid w:val="00B91BFC"/>
    <w:rsid w:val="00B93022"/>
    <w:rsid w:val="00B959F8"/>
    <w:rsid w:val="00B96B23"/>
    <w:rsid w:val="00BA38A4"/>
    <w:rsid w:val="00BB3F52"/>
    <w:rsid w:val="00BB7899"/>
    <w:rsid w:val="00BD40AA"/>
    <w:rsid w:val="00BD691F"/>
    <w:rsid w:val="00BE0811"/>
    <w:rsid w:val="00BE334F"/>
    <w:rsid w:val="00BE342F"/>
    <w:rsid w:val="00BE45FC"/>
    <w:rsid w:val="00C05842"/>
    <w:rsid w:val="00C21F77"/>
    <w:rsid w:val="00C22FCF"/>
    <w:rsid w:val="00C322D6"/>
    <w:rsid w:val="00C3448E"/>
    <w:rsid w:val="00C37EA0"/>
    <w:rsid w:val="00C45B07"/>
    <w:rsid w:val="00C5766C"/>
    <w:rsid w:val="00C62280"/>
    <w:rsid w:val="00C74916"/>
    <w:rsid w:val="00C83D7E"/>
    <w:rsid w:val="00C95408"/>
    <w:rsid w:val="00CA158E"/>
    <w:rsid w:val="00CA2A02"/>
    <w:rsid w:val="00CC1998"/>
    <w:rsid w:val="00CC3584"/>
    <w:rsid w:val="00CC6550"/>
    <w:rsid w:val="00CD436F"/>
    <w:rsid w:val="00CD4535"/>
    <w:rsid w:val="00CF05BB"/>
    <w:rsid w:val="00CF34D2"/>
    <w:rsid w:val="00CF68FA"/>
    <w:rsid w:val="00CF691D"/>
    <w:rsid w:val="00D06ED7"/>
    <w:rsid w:val="00D1332A"/>
    <w:rsid w:val="00D23B1F"/>
    <w:rsid w:val="00D23C80"/>
    <w:rsid w:val="00D25C64"/>
    <w:rsid w:val="00D36167"/>
    <w:rsid w:val="00D40C05"/>
    <w:rsid w:val="00D52D8C"/>
    <w:rsid w:val="00D54535"/>
    <w:rsid w:val="00D55A10"/>
    <w:rsid w:val="00D57B9A"/>
    <w:rsid w:val="00D623C1"/>
    <w:rsid w:val="00D63D23"/>
    <w:rsid w:val="00D8137B"/>
    <w:rsid w:val="00D8630D"/>
    <w:rsid w:val="00D94A00"/>
    <w:rsid w:val="00DC0793"/>
    <w:rsid w:val="00DD14E3"/>
    <w:rsid w:val="00DD1FF9"/>
    <w:rsid w:val="00DE1CF9"/>
    <w:rsid w:val="00DE5827"/>
    <w:rsid w:val="00DE78F0"/>
    <w:rsid w:val="00DF2760"/>
    <w:rsid w:val="00E027D7"/>
    <w:rsid w:val="00E10899"/>
    <w:rsid w:val="00E1387D"/>
    <w:rsid w:val="00E14806"/>
    <w:rsid w:val="00E354A4"/>
    <w:rsid w:val="00E36A9E"/>
    <w:rsid w:val="00E37D94"/>
    <w:rsid w:val="00E41C75"/>
    <w:rsid w:val="00E47AA0"/>
    <w:rsid w:val="00E5177B"/>
    <w:rsid w:val="00E54C10"/>
    <w:rsid w:val="00E61525"/>
    <w:rsid w:val="00E61AD7"/>
    <w:rsid w:val="00E716B6"/>
    <w:rsid w:val="00E96C60"/>
    <w:rsid w:val="00EC1A0F"/>
    <w:rsid w:val="00EC2763"/>
    <w:rsid w:val="00EC35B8"/>
    <w:rsid w:val="00EC644F"/>
    <w:rsid w:val="00ED69A0"/>
    <w:rsid w:val="00EE4983"/>
    <w:rsid w:val="00F017A3"/>
    <w:rsid w:val="00F05B55"/>
    <w:rsid w:val="00F15814"/>
    <w:rsid w:val="00F20993"/>
    <w:rsid w:val="00F4084D"/>
    <w:rsid w:val="00F40A24"/>
    <w:rsid w:val="00F45062"/>
    <w:rsid w:val="00F5451D"/>
    <w:rsid w:val="00F55EC3"/>
    <w:rsid w:val="00F6029C"/>
    <w:rsid w:val="00F65AF2"/>
    <w:rsid w:val="00F71599"/>
    <w:rsid w:val="00F71C02"/>
    <w:rsid w:val="00F72C59"/>
    <w:rsid w:val="00F754BE"/>
    <w:rsid w:val="00F77ACF"/>
    <w:rsid w:val="00F9076E"/>
    <w:rsid w:val="00F92FCC"/>
    <w:rsid w:val="00F93F62"/>
    <w:rsid w:val="00F94D74"/>
    <w:rsid w:val="00F96206"/>
    <w:rsid w:val="00FA621E"/>
    <w:rsid w:val="00FA642A"/>
    <w:rsid w:val="00FB73A2"/>
    <w:rsid w:val="00FC6683"/>
    <w:rsid w:val="00FD1B03"/>
    <w:rsid w:val="00FE3C74"/>
    <w:rsid w:val="00FE4549"/>
    <w:rsid w:val="00FE6501"/>
    <w:rsid w:val="00FF2B1C"/>
    <w:rsid w:val="00FF2F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DC830E-23B0-4AC6-BFD3-A249FFB69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06D"/>
  </w:style>
  <w:style w:type="paragraph" w:styleId="1">
    <w:name w:val="heading 1"/>
    <w:basedOn w:val="a"/>
    <w:next w:val="a"/>
    <w:link w:val="10"/>
    <w:qFormat/>
    <w:rsid w:val="001E267A"/>
    <w:pPr>
      <w:keepNext/>
      <w:spacing w:after="0" w:line="240" w:lineRule="auto"/>
      <w:outlineLvl w:val="0"/>
    </w:pPr>
    <w:rPr>
      <w:rFonts w:ascii="Times New Roman" w:eastAsia="Times New Roman" w:hAnsi="Times New Roman" w:cs="Times New Roman"/>
      <w:sz w:val="28"/>
      <w:szCs w:val="20"/>
      <w:lang w:eastAsia="ru-RU"/>
    </w:rPr>
  </w:style>
  <w:style w:type="paragraph" w:styleId="3">
    <w:name w:val="heading 3"/>
    <w:basedOn w:val="a"/>
    <w:next w:val="a"/>
    <w:link w:val="30"/>
    <w:uiPriority w:val="9"/>
    <w:semiHidden/>
    <w:unhideWhenUsed/>
    <w:qFormat/>
    <w:rsid w:val="007954B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1E267A"/>
    <w:rPr>
      <w:rFonts w:ascii="Times New Roman" w:eastAsia="Times New Roman" w:hAnsi="Times New Roman" w:cs="Times New Roman"/>
      <w:spacing w:val="2"/>
      <w:shd w:val="clear" w:color="auto" w:fill="FFFFFF"/>
    </w:rPr>
  </w:style>
  <w:style w:type="character" w:customStyle="1" w:styleId="PalatinoLinotype6pt0pt">
    <w:name w:val="Основной текст + Palatino Linotype;6 pt;Полужирный;Малые прописные;Интервал 0 pt"/>
    <w:basedOn w:val="a3"/>
    <w:rsid w:val="001E267A"/>
    <w:rPr>
      <w:rFonts w:ascii="Palatino Linotype" w:eastAsia="Palatino Linotype" w:hAnsi="Palatino Linotype" w:cs="Palatino Linotype"/>
      <w:b/>
      <w:bCs/>
      <w:smallCaps/>
      <w:color w:val="000000"/>
      <w:spacing w:val="0"/>
      <w:w w:val="100"/>
      <w:position w:val="0"/>
      <w:sz w:val="12"/>
      <w:szCs w:val="12"/>
      <w:shd w:val="clear" w:color="auto" w:fill="FFFFFF"/>
      <w:lang w:val="ru-RU" w:eastAsia="ru-RU" w:bidi="ru-RU"/>
    </w:rPr>
  </w:style>
  <w:style w:type="paragraph" w:customStyle="1" w:styleId="2">
    <w:name w:val="Основной текст2"/>
    <w:basedOn w:val="a"/>
    <w:link w:val="a3"/>
    <w:rsid w:val="001E267A"/>
    <w:pPr>
      <w:widowControl w:val="0"/>
      <w:shd w:val="clear" w:color="auto" w:fill="FFFFFF"/>
      <w:spacing w:before="2820" w:after="120" w:line="0" w:lineRule="atLeast"/>
      <w:jc w:val="both"/>
    </w:pPr>
    <w:rPr>
      <w:rFonts w:ascii="Times New Roman" w:eastAsia="Times New Roman" w:hAnsi="Times New Roman" w:cs="Times New Roman"/>
      <w:spacing w:val="2"/>
    </w:rPr>
  </w:style>
  <w:style w:type="character" w:customStyle="1" w:styleId="10">
    <w:name w:val="Заголовок 1 Знак"/>
    <w:basedOn w:val="a0"/>
    <w:link w:val="1"/>
    <w:rsid w:val="001E267A"/>
    <w:rPr>
      <w:rFonts w:ascii="Times New Roman" w:eastAsia="Times New Roman" w:hAnsi="Times New Roman" w:cs="Times New Roman"/>
      <w:sz w:val="28"/>
      <w:szCs w:val="20"/>
      <w:lang w:eastAsia="ru-RU"/>
    </w:rPr>
  </w:style>
  <w:style w:type="character" w:customStyle="1" w:styleId="0pt">
    <w:name w:val="Основной текст + Интервал 0 pt"/>
    <w:basedOn w:val="a3"/>
    <w:rsid w:val="001E267A"/>
    <w:rPr>
      <w:rFonts w:ascii="Times New Roman" w:eastAsia="Times New Roman" w:hAnsi="Times New Roman" w:cs="Times New Roman"/>
      <w:b w:val="0"/>
      <w:bCs w:val="0"/>
      <w:i w:val="0"/>
      <w:iCs w:val="0"/>
      <w:smallCaps w:val="0"/>
      <w:strike w:val="0"/>
      <w:color w:val="000000"/>
      <w:spacing w:val="1"/>
      <w:w w:val="100"/>
      <w:position w:val="0"/>
      <w:sz w:val="24"/>
      <w:szCs w:val="24"/>
      <w:u w:val="none"/>
      <w:shd w:val="clear" w:color="auto" w:fill="FFFFFF"/>
      <w:lang w:val="ru-RU" w:eastAsia="ru-RU" w:bidi="ru-RU"/>
    </w:rPr>
  </w:style>
  <w:style w:type="paragraph" w:styleId="a4">
    <w:name w:val="Balloon Text"/>
    <w:basedOn w:val="a"/>
    <w:link w:val="a5"/>
    <w:uiPriority w:val="99"/>
    <w:semiHidden/>
    <w:unhideWhenUsed/>
    <w:rsid w:val="0025026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50262"/>
    <w:rPr>
      <w:rFonts w:ascii="Segoe UI" w:hAnsi="Segoe UI" w:cs="Segoe UI"/>
      <w:sz w:val="18"/>
      <w:szCs w:val="18"/>
    </w:rPr>
  </w:style>
  <w:style w:type="paragraph" w:customStyle="1" w:styleId="ConsPlusTitle">
    <w:name w:val="ConsPlusTitle"/>
    <w:rsid w:val="006F0F3A"/>
    <w:pPr>
      <w:widowControl w:val="0"/>
      <w:autoSpaceDE w:val="0"/>
      <w:autoSpaceDN w:val="0"/>
      <w:spacing w:after="0" w:line="240" w:lineRule="auto"/>
    </w:pPr>
    <w:rPr>
      <w:rFonts w:ascii="Calibri" w:eastAsia="Times New Roman" w:hAnsi="Calibri" w:cs="Calibri"/>
      <w:b/>
      <w:szCs w:val="20"/>
      <w:lang w:eastAsia="ru-RU"/>
    </w:rPr>
  </w:style>
  <w:style w:type="character" w:customStyle="1" w:styleId="20">
    <w:name w:val="Основной текст (2)_"/>
    <w:basedOn w:val="a0"/>
    <w:link w:val="21"/>
    <w:rsid w:val="00E41C75"/>
    <w:rPr>
      <w:rFonts w:ascii="Times New Roman" w:eastAsia="Times New Roman" w:hAnsi="Times New Roman" w:cs="Times New Roman"/>
      <w:sz w:val="18"/>
      <w:szCs w:val="18"/>
      <w:shd w:val="clear" w:color="auto" w:fill="FFFFFF"/>
    </w:rPr>
  </w:style>
  <w:style w:type="paragraph" w:customStyle="1" w:styleId="21">
    <w:name w:val="Основной текст (2)"/>
    <w:basedOn w:val="a"/>
    <w:link w:val="20"/>
    <w:rsid w:val="00E41C75"/>
    <w:pPr>
      <w:widowControl w:val="0"/>
      <w:shd w:val="clear" w:color="auto" w:fill="FFFFFF"/>
      <w:spacing w:after="0" w:line="206" w:lineRule="exact"/>
    </w:pPr>
    <w:rPr>
      <w:rFonts w:ascii="Times New Roman" w:eastAsia="Times New Roman" w:hAnsi="Times New Roman" w:cs="Times New Roman"/>
      <w:sz w:val="18"/>
      <w:szCs w:val="18"/>
    </w:rPr>
  </w:style>
  <w:style w:type="character" w:customStyle="1" w:styleId="29pt">
    <w:name w:val="Основной текст (2) + 9 pt;Не полужирный"/>
    <w:basedOn w:val="20"/>
    <w:rsid w:val="00815959"/>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LucidaSansUnicode5pt">
    <w:name w:val="Основной текст (2) + Lucida Sans Unicode;5 pt;Не полужирный"/>
    <w:basedOn w:val="20"/>
    <w:rsid w:val="00815959"/>
    <w:rPr>
      <w:rFonts w:ascii="Lucida Sans Unicode" w:eastAsia="Lucida Sans Unicode" w:hAnsi="Lucida Sans Unicode" w:cs="Lucida Sans Unicode"/>
      <w:b/>
      <w:bCs/>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30">
    <w:name w:val="Заголовок 3 Знак"/>
    <w:basedOn w:val="a0"/>
    <w:link w:val="3"/>
    <w:uiPriority w:val="9"/>
    <w:semiHidden/>
    <w:rsid w:val="007954B2"/>
    <w:rPr>
      <w:rFonts w:asciiTheme="majorHAnsi" w:eastAsiaTheme="majorEastAsia" w:hAnsiTheme="majorHAnsi" w:cstheme="majorBidi"/>
      <w:color w:val="1F4D78" w:themeColor="accent1" w:themeShade="7F"/>
      <w:sz w:val="24"/>
      <w:szCs w:val="24"/>
    </w:rPr>
  </w:style>
  <w:style w:type="paragraph" w:styleId="a6">
    <w:name w:val="Block Text"/>
    <w:basedOn w:val="a"/>
    <w:rsid w:val="007954B2"/>
    <w:pPr>
      <w:widowControl w:val="0"/>
      <w:shd w:val="clear" w:color="auto" w:fill="FFFFFF"/>
      <w:autoSpaceDE w:val="0"/>
      <w:autoSpaceDN w:val="0"/>
      <w:adjustRightInd w:val="0"/>
      <w:spacing w:before="1459" w:after="0" w:line="322" w:lineRule="exact"/>
      <w:ind w:left="86" w:right="5184" w:hanging="86"/>
    </w:pPr>
    <w:rPr>
      <w:rFonts w:ascii="Times New Roman" w:eastAsia="Times New Roman" w:hAnsi="Times New Roman" w:cs="Times New Roman"/>
      <w:sz w:val="28"/>
      <w:szCs w:val="28"/>
      <w:lang w:eastAsia="ru-RU"/>
    </w:rPr>
  </w:style>
  <w:style w:type="paragraph" w:styleId="a7">
    <w:name w:val="header"/>
    <w:basedOn w:val="a"/>
    <w:link w:val="a8"/>
    <w:uiPriority w:val="99"/>
    <w:unhideWhenUsed/>
    <w:rsid w:val="005D7DB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D7DB3"/>
  </w:style>
  <w:style w:type="paragraph" w:styleId="a9">
    <w:name w:val="footer"/>
    <w:basedOn w:val="a"/>
    <w:link w:val="aa"/>
    <w:uiPriority w:val="99"/>
    <w:unhideWhenUsed/>
    <w:rsid w:val="005D7DB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D7DB3"/>
  </w:style>
  <w:style w:type="character" w:customStyle="1" w:styleId="2Exact">
    <w:name w:val="Основной текст (2) Exact"/>
    <w:basedOn w:val="a0"/>
    <w:rsid w:val="00952331"/>
    <w:rPr>
      <w:rFonts w:ascii="Times New Roman" w:eastAsia="Times New Roman" w:hAnsi="Times New Roman" w:cs="Times New Roman"/>
      <w:b w:val="0"/>
      <w:bCs w:val="0"/>
      <w:i w:val="0"/>
      <w:iCs w:val="0"/>
      <w:smallCaps w:val="0"/>
      <w:strike w:val="0"/>
      <w:sz w:val="22"/>
      <w:szCs w:val="22"/>
      <w:u w:val="none"/>
    </w:rPr>
  </w:style>
  <w:style w:type="paragraph" w:styleId="ab">
    <w:name w:val="List Paragraph"/>
    <w:basedOn w:val="a"/>
    <w:uiPriority w:val="34"/>
    <w:qFormat/>
    <w:rsid w:val="0023417F"/>
    <w:pPr>
      <w:ind w:left="720"/>
      <w:contextualSpacing/>
    </w:pPr>
  </w:style>
  <w:style w:type="paragraph" w:customStyle="1" w:styleId="Heading">
    <w:name w:val="Heading"/>
    <w:rsid w:val="0018078D"/>
    <w:pPr>
      <w:widowControl w:val="0"/>
      <w:autoSpaceDE w:val="0"/>
      <w:autoSpaceDN w:val="0"/>
      <w:adjustRightInd w:val="0"/>
      <w:spacing w:after="0" w:line="240" w:lineRule="auto"/>
    </w:pPr>
    <w:rPr>
      <w:rFonts w:ascii="Arial" w:eastAsia="Times New Roman" w:hAnsi="Arial" w:cs="Arial"/>
      <w:b/>
      <w:bCs/>
      <w:lang w:eastAsia="ru-RU"/>
    </w:rPr>
  </w:style>
  <w:style w:type="paragraph" w:styleId="ac">
    <w:name w:val="footnote text"/>
    <w:basedOn w:val="a"/>
    <w:link w:val="ad"/>
    <w:rsid w:val="0018078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0"/>
    <w:link w:val="ac"/>
    <w:rsid w:val="0018078D"/>
    <w:rPr>
      <w:rFonts w:ascii="Times New Roman" w:eastAsia="Times New Roman" w:hAnsi="Times New Roman" w:cs="Times New Roman"/>
      <w:sz w:val="20"/>
      <w:szCs w:val="20"/>
      <w:lang w:eastAsia="ru-RU"/>
    </w:rPr>
  </w:style>
  <w:style w:type="paragraph" w:customStyle="1" w:styleId="ConsPlusNormal">
    <w:name w:val="ConsPlusNormal"/>
    <w:rsid w:val="00DD1FF9"/>
    <w:pPr>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C42BB-9648-4EC6-869B-EDDD241E0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5622</Words>
  <Characters>32048</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В. Хохлов</dc:creator>
  <cp:keywords/>
  <dc:description/>
  <cp:lastModifiedBy>Кирилова</cp:lastModifiedBy>
  <cp:revision>2</cp:revision>
  <cp:lastPrinted>2025-10-23T09:13:00Z</cp:lastPrinted>
  <dcterms:created xsi:type="dcterms:W3CDTF">2025-12-09T08:17:00Z</dcterms:created>
  <dcterms:modified xsi:type="dcterms:W3CDTF">2025-12-09T08:17:00Z</dcterms:modified>
</cp:coreProperties>
</file>