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7D" w:rsidRPr="001A1339" w:rsidRDefault="004E747D" w:rsidP="004E747D">
      <w:pPr>
        <w:pStyle w:val="a3"/>
        <w:ind w:left="4253"/>
        <w:jc w:val="both"/>
      </w:pPr>
      <w:r w:rsidRPr="001A1339">
        <w:t xml:space="preserve">Приложение </w:t>
      </w:r>
    </w:p>
    <w:p w:rsidR="004E747D" w:rsidRPr="001A1339" w:rsidRDefault="004E747D" w:rsidP="004E747D">
      <w:pPr>
        <w:pStyle w:val="a3"/>
        <w:ind w:left="4253"/>
        <w:jc w:val="both"/>
      </w:pPr>
      <w:r w:rsidRPr="001A1339">
        <w:t>к Программе профилактики рисков</w:t>
      </w:r>
    </w:p>
    <w:p w:rsidR="004E747D" w:rsidRPr="001A1339" w:rsidRDefault="004E747D" w:rsidP="004E747D">
      <w:pPr>
        <w:pStyle w:val="a3"/>
        <w:ind w:left="4253"/>
        <w:jc w:val="both"/>
      </w:pPr>
      <w:r w:rsidRPr="001A1339">
        <w:t>причинения вреда (ущерба) охраняемым законом</w:t>
      </w:r>
    </w:p>
    <w:p w:rsidR="004E747D" w:rsidRPr="001A1339" w:rsidRDefault="004E747D" w:rsidP="004E747D">
      <w:pPr>
        <w:pStyle w:val="a3"/>
        <w:ind w:left="4253"/>
        <w:jc w:val="both"/>
      </w:pPr>
      <w:r w:rsidRPr="001A1339">
        <w:t>ценностям на 202</w:t>
      </w:r>
      <w:r w:rsidR="00FC7191">
        <w:t>6</w:t>
      </w:r>
      <w:r w:rsidRPr="001A1339">
        <w:t xml:space="preserve"> год при осуществлении федерального государственного контроля (надзора)</w:t>
      </w:r>
      <w:r>
        <w:t xml:space="preserve"> </w:t>
      </w:r>
      <w:r w:rsidRPr="001A1339">
        <w:t>за соблюдением правил технической эксплуатации</w:t>
      </w:r>
      <w:r>
        <w:t xml:space="preserve"> </w:t>
      </w:r>
      <w:r w:rsidRPr="001A1339">
        <w:t>внеуличного транспорта и правил пользования</w:t>
      </w:r>
      <w:r>
        <w:t xml:space="preserve"> </w:t>
      </w:r>
      <w:r w:rsidRPr="001A1339">
        <w:t>внеуличным транспортом</w:t>
      </w:r>
    </w:p>
    <w:p w:rsidR="004E747D" w:rsidRPr="001A1339" w:rsidRDefault="004E747D" w:rsidP="004E747D">
      <w:pPr>
        <w:rPr>
          <w:u w:val="single"/>
        </w:rPr>
      </w:pPr>
    </w:p>
    <w:p w:rsidR="004E747D" w:rsidRPr="001A1339" w:rsidRDefault="004E747D" w:rsidP="004E747D">
      <w:pPr>
        <w:jc w:val="center"/>
        <w:rPr>
          <w:b/>
        </w:rPr>
      </w:pPr>
      <w:r w:rsidRPr="001A1339">
        <w:rPr>
          <w:b/>
        </w:rPr>
        <w:t>Профилактические мероприятия, проводимые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в 202</w:t>
      </w:r>
      <w:r w:rsidR="00FC7191">
        <w:rPr>
          <w:b/>
        </w:rPr>
        <w:t>6</w:t>
      </w:r>
      <w:r w:rsidRPr="001A1339">
        <w:rPr>
          <w:b/>
        </w:rPr>
        <w:t xml:space="preserve"> году</w:t>
      </w:r>
    </w:p>
    <w:p w:rsidR="004E747D" w:rsidRPr="001A1339" w:rsidRDefault="004E747D" w:rsidP="004E747D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4260"/>
        <w:gridCol w:w="2392"/>
        <w:gridCol w:w="2400"/>
      </w:tblGrid>
      <w:tr w:rsidR="004E747D" w:rsidRPr="001A1339" w:rsidTr="007C2DCA"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  <w:rPr>
                <w:b/>
              </w:rPr>
            </w:pPr>
            <w:r w:rsidRPr="001A1339">
              <w:rPr>
                <w:b/>
              </w:rPr>
              <w:t>№ п/п</w:t>
            </w:r>
          </w:p>
        </w:tc>
        <w:tc>
          <w:tcPr>
            <w:tcW w:w="4272" w:type="dxa"/>
            <w:vAlign w:val="center"/>
          </w:tcPr>
          <w:p w:rsidR="004E747D" w:rsidRPr="001A1339" w:rsidRDefault="004E747D" w:rsidP="007C2DCA">
            <w:pPr>
              <w:jc w:val="center"/>
              <w:rPr>
                <w:b/>
              </w:rPr>
            </w:pPr>
            <w:r w:rsidRPr="001A1339">
              <w:rPr>
                <w:b/>
              </w:rPr>
              <w:t>Наименование мероприятия</w:t>
            </w:r>
          </w:p>
        </w:tc>
        <w:tc>
          <w:tcPr>
            <w:tcW w:w="2393" w:type="dxa"/>
            <w:vAlign w:val="center"/>
          </w:tcPr>
          <w:p w:rsidR="004E747D" w:rsidRPr="001A1339" w:rsidRDefault="004E747D" w:rsidP="007C2DCA">
            <w:pPr>
              <w:jc w:val="center"/>
              <w:rPr>
                <w:b/>
              </w:rPr>
            </w:pPr>
            <w:r w:rsidRPr="001A1339">
              <w:rPr>
                <w:b/>
              </w:rPr>
              <w:t>Сроки (периодичность) проведения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  <w:rPr>
                <w:b/>
              </w:rPr>
            </w:pPr>
            <w:r w:rsidRPr="001A1339">
              <w:rPr>
                <w:b/>
              </w:rPr>
              <w:t xml:space="preserve">Ответственный </w:t>
            </w:r>
            <w:r w:rsidRPr="001A1339">
              <w:rPr>
                <w:b/>
              </w:rPr>
              <w:br/>
              <w:t>за реализацию</w:t>
            </w:r>
          </w:p>
        </w:tc>
      </w:tr>
      <w:tr w:rsidR="004E747D" w:rsidRPr="001A1339" w:rsidTr="007C2DCA"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1</w:t>
            </w:r>
          </w:p>
        </w:tc>
        <w:tc>
          <w:tcPr>
            <w:tcW w:w="4272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2</w:t>
            </w:r>
          </w:p>
        </w:tc>
        <w:tc>
          <w:tcPr>
            <w:tcW w:w="239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3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4</w:t>
            </w:r>
          </w:p>
        </w:tc>
      </w:tr>
      <w:tr w:rsidR="004E747D" w:rsidRPr="001A1339" w:rsidTr="007C2DCA"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1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4E747D" w:rsidP="007C2DCA">
            <w:r w:rsidRPr="001A1339">
              <w:t xml:space="preserve">Информирование в соответствии </w:t>
            </w:r>
            <w:r w:rsidRPr="001A1339">
              <w:br/>
              <w:t xml:space="preserve">со статьей 46 Федерального закона </w:t>
            </w:r>
            <w:r w:rsidRPr="001A1339">
              <w:br/>
              <w:t xml:space="preserve">«О государственном контроле (надзоре) и муниципальном контроле </w:t>
            </w:r>
            <w:r w:rsidRPr="001A1339">
              <w:br/>
              <w:t xml:space="preserve">в Российской Федерации» осуществляется на странице Комитета </w:t>
            </w:r>
          </w:p>
          <w:p w:rsidR="004E747D" w:rsidRPr="001A1339" w:rsidRDefault="004E747D" w:rsidP="007C2DCA">
            <w:r w:rsidRPr="001A1339">
              <w:t xml:space="preserve">на официальном сайте Администрации Санкт-Петербурга </w:t>
            </w:r>
          </w:p>
          <w:p w:rsidR="004E747D" w:rsidRPr="001A1339" w:rsidRDefault="004E747D" w:rsidP="007C2DCA">
            <w:r w:rsidRPr="001A1339">
              <w:t>в информационно-телекоммуникационной сети «Интернет» (далее – сайт Комитета)</w:t>
            </w:r>
          </w:p>
        </w:tc>
        <w:tc>
          <w:tcPr>
            <w:tcW w:w="239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Постоянно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 xml:space="preserve">Начальник сектора контроля </w:t>
            </w:r>
            <w:r w:rsidRPr="001A1339">
              <w:br/>
              <w:t>в сфере внеуличного транспорта отдела государственного контроля Управления государственного контроля</w:t>
            </w:r>
            <w:r w:rsidRPr="001A1339">
              <w:br/>
              <w:t xml:space="preserve">Комитета </w:t>
            </w:r>
            <w:r w:rsidRPr="001A1339">
              <w:br/>
              <w:t xml:space="preserve">по транспорту </w:t>
            </w:r>
            <w:r>
              <w:br/>
            </w:r>
            <w:r w:rsidRPr="001A1339">
              <w:t>(далее – СКВТ ОГК УГК)</w:t>
            </w:r>
          </w:p>
        </w:tc>
      </w:tr>
      <w:tr w:rsidR="004E747D" w:rsidRPr="001A1339" w:rsidTr="007C2DCA"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2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4E747D" w:rsidP="007C2DCA">
            <w:r w:rsidRPr="001A1339">
              <w:t>Подготовка и размещение доклада, содержащего результаты обобщения правоприменительной практики</w:t>
            </w:r>
            <w:r w:rsidRPr="001A1339">
              <w:br/>
              <w:t xml:space="preserve">по федеральному государственному контролю (надзору) </w:t>
            </w:r>
          </w:p>
          <w:p w:rsidR="004E747D" w:rsidRPr="001A1339" w:rsidRDefault="004E747D" w:rsidP="00FC7191">
            <w:r w:rsidRPr="001A1339">
              <w:t>за соблюдением правил технической эксплуатации внеуличного транспорта и правил пользовани</w:t>
            </w:r>
            <w:r w:rsidR="00FC7191">
              <w:t>я внеуличным транспортом за 2025</w:t>
            </w:r>
            <w:r w:rsidRPr="001A1339">
              <w:t xml:space="preserve"> год, на сайте Комитета</w:t>
            </w:r>
          </w:p>
        </w:tc>
        <w:tc>
          <w:tcPr>
            <w:tcW w:w="239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1 раз в год</w:t>
            </w:r>
          </w:p>
          <w:p w:rsidR="004E747D" w:rsidRPr="001A1339" w:rsidRDefault="004E747D" w:rsidP="0053461A">
            <w:pPr>
              <w:jc w:val="center"/>
            </w:pPr>
            <w:r w:rsidRPr="001A1339">
              <w:t>(</w:t>
            </w:r>
            <w:r>
              <w:t>утверждается</w:t>
            </w:r>
            <w:r w:rsidRPr="001A1339">
              <w:t xml:space="preserve"> </w:t>
            </w:r>
            <w:r w:rsidRPr="001A1339">
              <w:br/>
              <w:t xml:space="preserve">не позднее </w:t>
            </w:r>
            <w:r w:rsidR="0053461A">
              <w:t>01.03.2026,</w:t>
            </w:r>
            <w:r w:rsidRPr="001A1339">
              <w:t xml:space="preserve"> размещение </w:t>
            </w:r>
            <w:r w:rsidRPr="001A1339">
              <w:br/>
              <w:t>в трехдневный срок со дня утверждения)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4E747D" w:rsidRPr="001A1339" w:rsidTr="007C2DCA">
        <w:trPr>
          <w:trHeight w:val="840"/>
        </w:trPr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3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4E747D" w:rsidP="007C2DCA">
            <w:pPr>
              <w:pStyle w:val="ConsPlusNormal"/>
              <w:spacing w:before="120" w:after="120"/>
            </w:pPr>
            <w:r w:rsidRPr="001A1339">
              <w:t xml:space="preserve">Объявление предостережения контролируемому лицу </w:t>
            </w:r>
            <w:r w:rsidRPr="001A1339">
              <w:br/>
              <w:t xml:space="preserve">о недопустимости нарушения обязательных требований </w:t>
            </w:r>
            <w:r w:rsidRPr="001A1339">
              <w:br/>
              <w:t xml:space="preserve">в соответствии с Положением </w:t>
            </w:r>
            <w:r w:rsidRPr="001A1339">
              <w:br/>
              <w:t xml:space="preserve">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утвержденным </w:t>
            </w:r>
            <w:r w:rsidRPr="001A1339">
              <w:lastRenderedPageBreak/>
              <w:t xml:space="preserve">постановлением Правительства Российской Федерации от 25.06.2021 № 1003 (далее – Положение </w:t>
            </w:r>
            <w:r w:rsidR="00884EE9">
              <w:br/>
            </w:r>
            <w:r w:rsidRPr="001A1339">
              <w:t>о федеральном государственном контроле)</w:t>
            </w:r>
          </w:p>
        </w:tc>
        <w:tc>
          <w:tcPr>
            <w:tcW w:w="239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lastRenderedPageBreak/>
              <w:t xml:space="preserve">Постоянно </w:t>
            </w:r>
            <w:r w:rsidRPr="001A1339">
              <w:br/>
              <w:t xml:space="preserve">(в случае наличия оснований </w:t>
            </w:r>
            <w:r w:rsidRPr="001A1339">
              <w:br/>
              <w:t xml:space="preserve">в соответствии </w:t>
            </w:r>
            <w:r w:rsidRPr="001A1339">
              <w:br/>
              <w:t xml:space="preserve">с Положением </w:t>
            </w:r>
            <w:r w:rsidRPr="001A1339">
              <w:br/>
              <w:t>о федеральном государственном контроле)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4E747D" w:rsidRPr="001A1339" w:rsidTr="007C2DCA">
        <w:trPr>
          <w:trHeight w:val="263"/>
        </w:trPr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lastRenderedPageBreak/>
              <w:t>4</w:t>
            </w:r>
            <w:r w:rsidR="00884EE9">
              <w:t>.</w:t>
            </w:r>
          </w:p>
        </w:tc>
        <w:tc>
          <w:tcPr>
            <w:tcW w:w="9068" w:type="dxa"/>
            <w:gridSpan w:val="3"/>
            <w:vAlign w:val="center"/>
          </w:tcPr>
          <w:p w:rsidR="004E747D" w:rsidRPr="001A1339" w:rsidRDefault="004E747D" w:rsidP="007C2DCA">
            <w:pPr>
              <w:pStyle w:val="ConsPlusNormal"/>
              <w:spacing w:before="120" w:after="120"/>
              <w:jc w:val="center"/>
              <w:rPr>
                <w:rFonts w:eastAsiaTheme="minorHAnsi"/>
              </w:rPr>
            </w:pPr>
            <w:r w:rsidRPr="001A1339">
              <w:t>Консультирование контролируемого лица*</w:t>
            </w:r>
          </w:p>
        </w:tc>
      </w:tr>
      <w:tr w:rsidR="004E747D" w:rsidRPr="001A1339" w:rsidTr="007C2DCA">
        <w:trPr>
          <w:trHeight w:val="976"/>
        </w:trPr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4.1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884EE9" w:rsidP="007C2DCA">
            <w:pPr>
              <w:pStyle w:val="ConsPlusNormal"/>
            </w:pPr>
            <w:r>
              <w:t>П</w:t>
            </w:r>
            <w:r w:rsidR="004E747D" w:rsidRPr="001A1339">
              <w:t>ри личном обращении – посредством телефонной связи, электронной почты, видеоконференцсвязи</w:t>
            </w:r>
          </w:p>
        </w:tc>
        <w:tc>
          <w:tcPr>
            <w:tcW w:w="2393" w:type="dxa"/>
            <w:vAlign w:val="center"/>
          </w:tcPr>
          <w:p w:rsidR="004E747D" w:rsidRPr="001A1339" w:rsidRDefault="00884EE9" w:rsidP="007C2DCA">
            <w:pPr>
              <w:jc w:val="center"/>
            </w:pPr>
            <w:r>
              <w:t>П</w:t>
            </w:r>
            <w:r w:rsidR="004E747D" w:rsidRPr="001A1339">
              <w:t>о запросу контролируем</w:t>
            </w:r>
            <w:r w:rsidR="004E747D">
              <w:t>ых лиц</w:t>
            </w:r>
            <w:r w:rsidR="004E747D" w:rsidRPr="001A1339">
              <w:t xml:space="preserve"> 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4E747D" w:rsidRPr="001A1339" w:rsidTr="007C2DCA">
        <w:trPr>
          <w:trHeight w:val="2210"/>
        </w:trPr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4.2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884EE9" w:rsidP="00884EE9">
            <w:pPr>
              <w:pStyle w:val="ConsPlusNormal"/>
            </w:pPr>
            <w:r>
              <w:t>П</w:t>
            </w:r>
            <w:r w:rsidR="004E747D" w:rsidRPr="001A1339">
              <w:t xml:space="preserve">ри получении письменного запроса – посредством ответа </w:t>
            </w:r>
            <w:r w:rsidR="004E747D" w:rsidRPr="001A1339">
              <w:br/>
              <w:t>в письменной форме</w:t>
            </w:r>
          </w:p>
        </w:tc>
        <w:tc>
          <w:tcPr>
            <w:tcW w:w="2393" w:type="dxa"/>
            <w:vAlign w:val="center"/>
          </w:tcPr>
          <w:p w:rsidR="004E747D" w:rsidRPr="001A1339" w:rsidRDefault="00884EE9" w:rsidP="007C2DCA">
            <w:pPr>
              <w:pStyle w:val="ConsPlusNormal"/>
              <w:ind w:firstLine="35"/>
              <w:jc w:val="center"/>
            </w:pPr>
            <w:r>
              <w:t>В</w:t>
            </w:r>
            <w:r w:rsidR="004E747D" w:rsidRPr="001A1339">
              <w:t xml:space="preserve"> порядке, установленном законодательством Российской Федерации </w:t>
            </w:r>
            <w:r w:rsidR="004E747D" w:rsidRPr="001A1339">
              <w:br/>
              <w:t>о порядке рассмотрения обращений граждан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4E747D" w:rsidRPr="001A1339" w:rsidTr="007C2DCA">
        <w:trPr>
          <w:trHeight w:val="840"/>
        </w:trPr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4.3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884EE9" w:rsidP="00884EE9">
            <w:pPr>
              <w:pStyle w:val="ConsPlusNormal"/>
            </w:pPr>
            <w:r>
              <w:t>В</w:t>
            </w:r>
            <w:r w:rsidR="004E747D" w:rsidRPr="001A1339">
              <w:t xml:space="preserve"> ходе проведения профилактического мероприятия, контрольного (надзорного) мероприятия</w:t>
            </w:r>
          </w:p>
          <w:p w:rsidR="004E747D" w:rsidRPr="001A1339" w:rsidRDefault="004E747D" w:rsidP="007C2DCA">
            <w:pPr>
              <w:pStyle w:val="ConsPlusNormal"/>
              <w:ind w:firstLine="35"/>
            </w:pPr>
          </w:p>
        </w:tc>
        <w:tc>
          <w:tcPr>
            <w:tcW w:w="2393" w:type="dxa"/>
            <w:vAlign w:val="center"/>
          </w:tcPr>
          <w:p w:rsidR="004E747D" w:rsidRPr="001A1339" w:rsidRDefault="00884EE9" w:rsidP="007C2DCA">
            <w:pPr>
              <w:pStyle w:val="ConsPlusNormal"/>
              <w:ind w:firstLine="35"/>
              <w:jc w:val="center"/>
            </w:pPr>
            <w:r>
              <w:t>П</w:t>
            </w:r>
            <w:r w:rsidR="004E747D" w:rsidRPr="001A1339">
              <w:t>ри проведении профилактического мероприятия, контрольного (надзорного) мероприятия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4E747D" w:rsidRPr="001A1339" w:rsidTr="007C2DCA">
        <w:trPr>
          <w:trHeight w:val="1483"/>
        </w:trPr>
        <w:tc>
          <w:tcPr>
            <w:tcW w:w="560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4.4</w:t>
            </w:r>
            <w:r w:rsidR="00884EE9">
              <w:t>.</w:t>
            </w:r>
          </w:p>
        </w:tc>
        <w:tc>
          <w:tcPr>
            <w:tcW w:w="4272" w:type="dxa"/>
            <w:vAlign w:val="center"/>
          </w:tcPr>
          <w:p w:rsidR="004E747D" w:rsidRPr="001A1339" w:rsidRDefault="00884EE9" w:rsidP="007C2DCA">
            <w:pPr>
              <w:pStyle w:val="ConsPlusNormal"/>
            </w:pPr>
            <w:r>
              <w:t>П</w:t>
            </w:r>
            <w:r w:rsidR="004E747D" w:rsidRPr="001A1339">
              <w:t xml:space="preserve">осредством размещения на сайте Комитета письменных разъяснений </w:t>
            </w:r>
            <w:r w:rsidR="004E747D" w:rsidRPr="001A1339">
              <w:br/>
              <w:t>в случае поступления пяти и более однотипных обращений</w:t>
            </w:r>
          </w:p>
        </w:tc>
        <w:tc>
          <w:tcPr>
            <w:tcW w:w="2393" w:type="dxa"/>
            <w:vAlign w:val="center"/>
          </w:tcPr>
          <w:p w:rsidR="004E747D" w:rsidRPr="001A1339" w:rsidRDefault="00884EE9" w:rsidP="007C2DCA">
            <w:pPr>
              <w:jc w:val="center"/>
            </w:pPr>
            <w:r>
              <w:t>П</w:t>
            </w:r>
            <w:r w:rsidR="004E747D" w:rsidRPr="001A1339">
              <w:t xml:space="preserve">ри поступлении </w:t>
            </w:r>
            <w:r w:rsidR="004E747D" w:rsidRPr="001A1339">
              <w:br/>
              <w:t xml:space="preserve">5 и более однотипных обращений </w:t>
            </w:r>
            <w:r w:rsidR="004E747D" w:rsidRPr="001A1339">
              <w:br/>
              <w:t>от контролируем</w:t>
            </w:r>
            <w:r w:rsidR="004E747D">
              <w:t>ых</w:t>
            </w:r>
            <w:r w:rsidR="004E747D" w:rsidRPr="001A1339">
              <w:t xml:space="preserve"> лиц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4E747D" w:rsidRPr="001A1339" w:rsidTr="007C2DCA">
        <w:trPr>
          <w:trHeight w:val="1863"/>
        </w:trPr>
        <w:tc>
          <w:tcPr>
            <w:tcW w:w="560" w:type="dxa"/>
            <w:vAlign w:val="center"/>
          </w:tcPr>
          <w:p w:rsidR="004E747D" w:rsidRPr="0053461A" w:rsidRDefault="004E747D" w:rsidP="007C2DCA">
            <w:pPr>
              <w:jc w:val="center"/>
            </w:pPr>
            <w:r w:rsidRPr="0053461A">
              <w:t>5</w:t>
            </w:r>
            <w:r w:rsidR="00884EE9" w:rsidRPr="0053461A">
              <w:t>.</w:t>
            </w:r>
          </w:p>
        </w:tc>
        <w:tc>
          <w:tcPr>
            <w:tcW w:w="4272" w:type="dxa"/>
            <w:vAlign w:val="center"/>
          </w:tcPr>
          <w:p w:rsidR="004E747D" w:rsidRPr="0053461A" w:rsidRDefault="004E747D" w:rsidP="007C2DCA">
            <w:pPr>
              <w:pStyle w:val="ConsPlusNormal"/>
            </w:pPr>
            <w:r w:rsidRPr="0053461A">
              <w:t>Обязательные профилактические визиты</w:t>
            </w:r>
          </w:p>
        </w:tc>
        <w:tc>
          <w:tcPr>
            <w:tcW w:w="2393" w:type="dxa"/>
            <w:vAlign w:val="center"/>
          </w:tcPr>
          <w:p w:rsidR="004E747D" w:rsidRPr="00FC7191" w:rsidRDefault="00884EE9" w:rsidP="0053461A">
            <w:pPr>
              <w:jc w:val="center"/>
              <w:rPr>
                <w:highlight w:val="yellow"/>
              </w:rPr>
            </w:pPr>
            <w:r w:rsidRPr="0053461A">
              <w:t>В</w:t>
            </w:r>
            <w:r w:rsidR="004E747D" w:rsidRPr="0053461A">
              <w:t xml:space="preserve"> случае присвоения объектам федерального государственного контроля категории высокого или </w:t>
            </w:r>
            <w:r w:rsidR="0053461A" w:rsidRPr="0053461A">
              <w:t>среднего</w:t>
            </w:r>
            <w:r w:rsidR="004E747D" w:rsidRPr="0053461A">
              <w:t xml:space="preserve"> риска</w:t>
            </w:r>
          </w:p>
        </w:tc>
        <w:tc>
          <w:tcPr>
            <w:tcW w:w="2403" w:type="dxa"/>
            <w:vAlign w:val="center"/>
          </w:tcPr>
          <w:p w:rsidR="004E747D" w:rsidRPr="001A1339" w:rsidRDefault="004E747D" w:rsidP="007C2DCA">
            <w:pPr>
              <w:jc w:val="center"/>
            </w:pPr>
            <w:r w:rsidRPr="001A1339">
              <w:t>Начальник СКВТ ОГК УГК</w:t>
            </w:r>
          </w:p>
        </w:tc>
      </w:tr>
      <w:tr w:rsidR="00FF003D" w:rsidRPr="001A1339" w:rsidTr="007C2DCA">
        <w:trPr>
          <w:trHeight w:val="1863"/>
        </w:trPr>
        <w:tc>
          <w:tcPr>
            <w:tcW w:w="560" w:type="dxa"/>
            <w:vAlign w:val="center"/>
          </w:tcPr>
          <w:p w:rsidR="00FF003D" w:rsidRPr="0053461A" w:rsidRDefault="00FF003D" w:rsidP="007C2DCA">
            <w:pPr>
              <w:jc w:val="center"/>
            </w:pPr>
            <w:r>
              <w:t>6.</w:t>
            </w:r>
          </w:p>
        </w:tc>
        <w:tc>
          <w:tcPr>
            <w:tcW w:w="4272" w:type="dxa"/>
            <w:vAlign w:val="center"/>
          </w:tcPr>
          <w:p w:rsidR="00FF003D" w:rsidRPr="0053461A" w:rsidRDefault="00FF003D" w:rsidP="00FF003D">
            <w:pPr>
              <w:pStyle w:val="ConsPlusNormal"/>
            </w:pPr>
            <w:r>
              <w:t xml:space="preserve">Организация и осуществление процедуры </w:t>
            </w:r>
            <w:proofErr w:type="spellStart"/>
            <w:r>
              <w:t>самообследования</w:t>
            </w:r>
            <w:proofErr w:type="spellEnd"/>
            <w:r>
              <w:t xml:space="preserve"> в целях добровольного определения уровня соблюдения обязательных требований контролируемым лицом</w:t>
            </w:r>
          </w:p>
        </w:tc>
        <w:tc>
          <w:tcPr>
            <w:tcW w:w="2393" w:type="dxa"/>
            <w:vAlign w:val="center"/>
          </w:tcPr>
          <w:p w:rsidR="00FF003D" w:rsidRPr="0053461A" w:rsidRDefault="00FF003D" w:rsidP="0053461A">
            <w:pPr>
              <w:jc w:val="center"/>
            </w:pPr>
            <w:r>
              <w:t>В течение года</w:t>
            </w:r>
          </w:p>
        </w:tc>
        <w:tc>
          <w:tcPr>
            <w:tcW w:w="2403" w:type="dxa"/>
            <w:vAlign w:val="center"/>
          </w:tcPr>
          <w:p w:rsidR="00FF003D" w:rsidRPr="001A1339" w:rsidRDefault="00FF003D" w:rsidP="007C2DCA">
            <w:pPr>
              <w:jc w:val="center"/>
            </w:pPr>
            <w:r w:rsidRPr="001A1339">
              <w:t>Начальник СКВТ ОГК УГК</w:t>
            </w:r>
          </w:p>
        </w:tc>
      </w:tr>
    </w:tbl>
    <w:p w:rsidR="00FF003D" w:rsidRDefault="00FF003D" w:rsidP="004E747D">
      <w:pPr>
        <w:pStyle w:val="ConsPlusNormal"/>
        <w:spacing w:before="120" w:after="120"/>
        <w:rPr>
          <w:sz w:val="22"/>
        </w:rPr>
      </w:pPr>
    </w:p>
    <w:p w:rsidR="004E747D" w:rsidRPr="001A1339" w:rsidRDefault="004E747D" w:rsidP="004E747D">
      <w:pPr>
        <w:pStyle w:val="ConsPlusNormal"/>
        <w:spacing w:before="120" w:after="120"/>
        <w:rPr>
          <w:sz w:val="22"/>
        </w:rPr>
      </w:pPr>
      <w:bookmarkStart w:id="0" w:name="_GoBack"/>
      <w:bookmarkEnd w:id="0"/>
      <w:r w:rsidRPr="001A1339">
        <w:rPr>
          <w:sz w:val="22"/>
        </w:rPr>
        <w:t>*</w:t>
      </w:r>
      <w:r>
        <w:rPr>
          <w:sz w:val="22"/>
        </w:rPr>
        <w:t xml:space="preserve"> </w:t>
      </w:r>
      <w:r w:rsidRPr="001A1339">
        <w:rPr>
          <w:sz w:val="22"/>
        </w:rPr>
        <w:t>Должностные лица контролирующего органа</w:t>
      </w:r>
      <w:r>
        <w:rPr>
          <w:sz w:val="22"/>
        </w:rPr>
        <w:t xml:space="preserve"> осуществляют консультирование </w:t>
      </w:r>
      <w:r w:rsidRPr="001A1339">
        <w:rPr>
          <w:sz w:val="22"/>
        </w:rPr>
        <w:t>по следующим вопросам:</w:t>
      </w:r>
    </w:p>
    <w:p w:rsidR="004E747D" w:rsidRPr="001A1339" w:rsidRDefault="004E747D" w:rsidP="004E747D">
      <w:pPr>
        <w:pStyle w:val="ConsPlusNormal"/>
        <w:spacing w:before="120" w:after="120"/>
        <w:rPr>
          <w:sz w:val="22"/>
        </w:rPr>
      </w:pPr>
      <w:r w:rsidRPr="001A1339">
        <w:rPr>
          <w:sz w:val="22"/>
        </w:rPr>
        <w:t>наличие и (или) содержание обязательных требований;</w:t>
      </w:r>
    </w:p>
    <w:p w:rsidR="004E747D" w:rsidRPr="001A1339" w:rsidRDefault="004E747D" w:rsidP="004E747D">
      <w:pPr>
        <w:pStyle w:val="ConsPlusNormal"/>
        <w:spacing w:before="120" w:after="120"/>
        <w:rPr>
          <w:sz w:val="22"/>
        </w:rPr>
      </w:pPr>
      <w:r w:rsidRPr="001A1339">
        <w:rPr>
          <w:sz w:val="22"/>
        </w:rPr>
        <w:t>периодичность и порядок проведения контрольных (надзорных) мероприятий;</w:t>
      </w:r>
    </w:p>
    <w:p w:rsidR="004E747D" w:rsidRPr="001A1339" w:rsidRDefault="004E747D" w:rsidP="004E747D">
      <w:pPr>
        <w:pStyle w:val="ConsPlusNormal"/>
        <w:spacing w:before="120" w:after="120"/>
        <w:rPr>
          <w:sz w:val="22"/>
        </w:rPr>
      </w:pPr>
      <w:r w:rsidRPr="001A1339">
        <w:rPr>
          <w:sz w:val="22"/>
        </w:rPr>
        <w:t>содержание проверочных листов;</w:t>
      </w:r>
    </w:p>
    <w:p w:rsidR="004E747D" w:rsidRPr="006E0410" w:rsidRDefault="004E747D" w:rsidP="004E747D">
      <w:pPr>
        <w:tabs>
          <w:tab w:val="left" w:pos="6032"/>
        </w:tabs>
        <w:rPr>
          <w:sz w:val="22"/>
        </w:rPr>
      </w:pPr>
      <w:r w:rsidRPr="001A1339">
        <w:rPr>
          <w:sz w:val="22"/>
        </w:rPr>
        <w:t>проведенных контрольных (надзорных) мероприятий и проводимых профилактических мероприятий.</w:t>
      </w:r>
    </w:p>
    <w:p w:rsidR="005F6AFA" w:rsidRDefault="005F6AFA"/>
    <w:sectPr w:rsidR="005F6AFA" w:rsidSect="00CC19D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7D" w:rsidRDefault="004E747D" w:rsidP="004E747D">
      <w:r>
        <w:separator/>
      </w:r>
    </w:p>
  </w:endnote>
  <w:endnote w:type="continuationSeparator" w:id="0">
    <w:p w:rsidR="004E747D" w:rsidRDefault="004E747D" w:rsidP="004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7D" w:rsidRDefault="004E747D" w:rsidP="004E747D">
      <w:r>
        <w:separator/>
      </w:r>
    </w:p>
  </w:footnote>
  <w:footnote w:type="continuationSeparator" w:id="0">
    <w:p w:rsidR="004E747D" w:rsidRDefault="004E747D" w:rsidP="004E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14089"/>
      <w:docPartObj>
        <w:docPartGallery w:val="Page Numbers (Top of Page)"/>
        <w:docPartUnique/>
      </w:docPartObj>
    </w:sdtPr>
    <w:sdtEndPr/>
    <w:sdtContent>
      <w:p w:rsidR="004E747D" w:rsidRDefault="004E74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03D">
          <w:rPr>
            <w:noProof/>
          </w:rPr>
          <w:t>3</w:t>
        </w:r>
        <w:r>
          <w:fldChar w:fldCharType="end"/>
        </w:r>
      </w:p>
    </w:sdtContent>
  </w:sdt>
  <w:p w:rsidR="004E747D" w:rsidRDefault="004E74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7D"/>
    <w:rsid w:val="004E747D"/>
    <w:rsid w:val="0053461A"/>
    <w:rsid w:val="005F6AFA"/>
    <w:rsid w:val="00884EE9"/>
    <w:rsid w:val="00CC19D9"/>
    <w:rsid w:val="00FC7191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7782"/>
  <w15:chartTrackingRefBased/>
  <w15:docId w15:val="{6BB464FD-24A7-4019-8084-23B8C1B9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7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4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47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4E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74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747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Варвара Николаевна</dc:creator>
  <cp:keywords/>
  <dc:description/>
  <cp:lastModifiedBy>Сидорова Анна Игоревна</cp:lastModifiedBy>
  <cp:revision>5</cp:revision>
  <cp:lastPrinted>2024-12-20T10:09:00Z</cp:lastPrinted>
  <dcterms:created xsi:type="dcterms:W3CDTF">2024-12-20T09:53:00Z</dcterms:created>
  <dcterms:modified xsi:type="dcterms:W3CDTF">2025-11-27T08:11:00Z</dcterms:modified>
</cp:coreProperties>
</file>