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9D" w:rsidRDefault="00EA749D" w:rsidP="00DB1850">
      <w:pPr>
        <w:pStyle w:val="22"/>
        <w:spacing w:after="0" w:line="240" w:lineRule="auto"/>
        <w:contextualSpacing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Финансово-экономическое обоснование </w:t>
      </w:r>
    </w:p>
    <w:p w:rsidR="003B2803" w:rsidRDefault="00EA749D" w:rsidP="00DB1850">
      <w:pPr>
        <w:pStyle w:val="22"/>
        <w:spacing w:after="0" w:line="240" w:lineRule="auto"/>
        <w:contextualSpacing/>
      </w:pPr>
      <w:r>
        <w:rPr>
          <w:sz w:val="24"/>
          <w:szCs w:val="24"/>
        </w:rPr>
        <w:t xml:space="preserve">к </w:t>
      </w:r>
      <w:r w:rsidRPr="00025504">
        <w:t>Проект</w:t>
      </w:r>
      <w:r>
        <w:t>у</w:t>
      </w:r>
      <w:r w:rsidRPr="00025504">
        <w:t xml:space="preserve"> постановления Правительства Санкт-Петербурга </w:t>
      </w:r>
    </w:p>
    <w:p w:rsidR="00DB1850" w:rsidRDefault="00EA749D" w:rsidP="00DB1850">
      <w:pPr>
        <w:pStyle w:val="22"/>
        <w:spacing w:after="0" w:line="240" w:lineRule="auto"/>
        <w:contextualSpacing/>
      </w:pPr>
      <w:r w:rsidRPr="00025504">
        <w:t>«Об одобрении проект</w:t>
      </w:r>
      <w:r w:rsidR="003B2803">
        <w:t xml:space="preserve">а </w:t>
      </w:r>
      <w:r w:rsidR="00E81A3C">
        <w:t xml:space="preserve">дополнительного </w:t>
      </w:r>
      <w:r w:rsidR="003B2803">
        <w:t>соглашения</w:t>
      </w:r>
      <w:r w:rsidRPr="00025504">
        <w:t>»</w:t>
      </w:r>
    </w:p>
    <w:p w:rsidR="00EB7877" w:rsidRPr="00B1646A" w:rsidRDefault="00F2711A" w:rsidP="00456FC6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  <w:color w:val="auto"/>
        </w:rPr>
      </w:pPr>
      <w:r w:rsidRPr="00B1646A">
        <w:rPr>
          <w:rFonts w:ascii="Times New Roman" w:hAnsi="Times New Roman" w:cs="Times New Roman"/>
          <w:color w:val="auto"/>
        </w:rPr>
        <w:t>Проект постановления Правительства Санкт-Петербурга «Об одобрении проект</w:t>
      </w:r>
      <w:r w:rsidR="003B2803" w:rsidRPr="00B1646A">
        <w:rPr>
          <w:rFonts w:ascii="Times New Roman" w:hAnsi="Times New Roman" w:cs="Times New Roman"/>
          <w:color w:val="auto"/>
        </w:rPr>
        <w:t xml:space="preserve">а </w:t>
      </w:r>
      <w:r w:rsidR="00E81A3C" w:rsidRPr="00B1646A">
        <w:rPr>
          <w:rFonts w:ascii="Times New Roman" w:hAnsi="Times New Roman" w:cs="Times New Roman"/>
          <w:color w:val="auto"/>
        </w:rPr>
        <w:t xml:space="preserve">дополнительного </w:t>
      </w:r>
      <w:r w:rsidRPr="00B1646A">
        <w:rPr>
          <w:rFonts w:ascii="Times New Roman" w:hAnsi="Times New Roman" w:cs="Times New Roman"/>
          <w:color w:val="auto"/>
        </w:rPr>
        <w:t>соглашени</w:t>
      </w:r>
      <w:r w:rsidR="003B2803" w:rsidRPr="00B1646A">
        <w:rPr>
          <w:rFonts w:ascii="Times New Roman" w:hAnsi="Times New Roman" w:cs="Times New Roman"/>
          <w:color w:val="auto"/>
        </w:rPr>
        <w:t>я</w:t>
      </w:r>
      <w:r w:rsidRPr="00B1646A">
        <w:rPr>
          <w:rFonts w:ascii="Times New Roman" w:hAnsi="Times New Roman" w:cs="Times New Roman"/>
          <w:color w:val="auto"/>
        </w:rPr>
        <w:t xml:space="preserve">» (далее </w:t>
      </w:r>
      <w:r w:rsidR="009C03E2" w:rsidRPr="00B1646A">
        <w:rPr>
          <w:rFonts w:ascii="Times New Roman" w:hAnsi="Times New Roman" w:cs="Times New Roman"/>
          <w:color w:val="auto"/>
        </w:rPr>
        <w:t>-</w:t>
      </w:r>
      <w:r w:rsidRPr="00B1646A">
        <w:rPr>
          <w:rFonts w:ascii="Times New Roman" w:hAnsi="Times New Roman" w:cs="Times New Roman"/>
          <w:color w:val="auto"/>
        </w:rPr>
        <w:t xml:space="preserve"> Проект</w:t>
      </w:r>
      <w:r w:rsidR="009C03E2" w:rsidRPr="00B1646A">
        <w:rPr>
          <w:rFonts w:ascii="Times New Roman" w:hAnsi="Times New Roman" w:cs="Times New Roman"/>
          <w:color w:val="auto"/>
        </w:rPr>
        <w:t xml:space="preserve">) разработан Комитетом </w:t>
      </w:r>
      <w:r w:rsidR="00EB7877" w:rsidRPr="00B1646A">
        <w:rPr>
          <w:rFonts w:ascii="Times New Roman" w:hAnsi="Times New Roman" w:cs="Times New Roman"/>
          <w:color w:val="auto"/>
        </w:rPr>
        <w:t xml:space="preserve">по </w:t>
      </w:r>
      <w:r w:rsidR="00E81A3C" w:rsidRPr="00B1646A">
        <w:rPr>
          <w:rFonts w:ascii="Times New Roman" w:hAnsi="Times New Roman" w:cs="Times New Roman"/>
        </w:rPr>
        <w:t>в целях софинансирования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E81A3C" w:rsidRPr="00B1646A">
        <w:rPr>
          <w:rFonts w:ascii="Times New Roman" w:hAnsi="Times New Roman" w:cs="Times New Roman"/>
        </w:rPr>
        <w:t>расходных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E81A3C" w:rsidRPr="00B1646A">
        <w:rPr>
          <w:rFonts w:ascii="Times New Roman" w:hAnsi="Times New Roman" w:cs="Times New Roman"/>
        </w:rPr>
        <w:t>обязательств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E81A3C" w:rsidRPr="00B1646A">
        <w:rPr>
          <w:rFonts w:ascii="Times New Roman" w:hAnsi="Times New Roman" w:cs="Times New Roman"/>
        </w:rPr>
        <w:t>города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E81A3C" w:rsidRPr="00B1646A">
        <w:rPr>
          <w:rFonts w:ascii="Times New Roman" w:hAnsi="Times New Roman" w:cs="Times New Roman"/>
        </w:rPr>
        <w:t>федерального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E81A3C" w:rsidRPr="00B1646A">
        <w:rPr>
          <w:rFonts w:ascii="Times New Roman" w:hAnsi="Times New Roman" w:cs="Times New Roman"/>
        </w:rPr>
        <w:t>значения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B1646A" w:rsidRPr="00B1646A">
        <w:rPr>
          <w:rFonts w:ascii="Times New Roman" w:hAnsi="Times New Roman" w:cs="Times New Roman"/>
          <w:spacing w:val="80"/>
        </w:rPr>
        <w:br/>
      </w:r>
      <w:r w:rsidR="00E81A3C" w:rsidRPr="00B1646A">
        <w:rPr>
          <w:rFonts w:ascii="Times New Roman" w:hAnsi="Times New Roman" w:cs="Times New Roman"/>
        </w:rPr>
        <w:t>Санкт-Петербург по финансовому обеспечению реализации организационных мероприятий,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связанных с обеспечением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гемолитико-уремическим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синдромом,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юношеским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артритом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с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а также лиц после трансплантации органов и (или) тканей заключили настоящее Дополнительное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соглашение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№ 056-09-2025-1081/2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к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Соглашению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о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предоставлении субсидии</w:t>
      </w:r>
      <w:r w:rsidR="00E81A3C" w:rsidRPr="00B1646A">
        <w:rPr>
          <w:rFonts w:ascii="Times New Roman" w:hAnsi="Times New Roman" w:cs="Times New Roman"/>
          <w:spacing w:val="40"/>
        </w:rPr>
        <w:t xml:space="preserve"> </w:t>
      </w:r>
      <w:r w:rsidR="00E81A3C" w:rsidRPr="00B1646A">
        <w:rPr>
          <w:rFonts w:ascii="Times New Roman" w:hAnsi="Times New Roman" w:cs="Times New Roman"/>
        </w:rPr>
        <w:t>бюджету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E81A3C" w:rsidRPr="00B1646A">
        <w:rPr>
          <w:rFonts w:ascii="Times New Roman" w:hAnsi="Times New Roman" w:cs="Times New Roman"/>
        </w:rPr>
        <w:t>субъекта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E81A3C" w:rsidRPr="00B1646A">
        <w:rPr>
          <w:rFonts w:ascii="Times New Roman" w:hAnsi="Times New Roman" w:cs="Times New Roman"/>
        </w:rPr>
        <w:t>Российской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E81A3C" w:rsidRPr="00B1646A">
        <w:rPr>
          <w:rFonts w:ascii="Times New Roman" w:hAnsi="Times New Roman" w:cs="Times New Roman"/>
        </w:rPr>
        <w:t>Федерации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E81A3C" w:rsidRPr="00B1646A">
        <w:rPr>
          <w:rFonts w:ascii="Times New Roman" w:hAnsi="Times New Roman" w:cs="Times New Roman"/>
        </w:rPr>
        <w:t>из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E81A3C" w:rsidRPr="00B1646A">
        <w:rPr>
          <w:rFonts w:ascii="Times New Roman" w:hAnsi="Times New Roman" w:cs="Times New Roman"/>
        </w:rPr>
        <w:t>федерального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E81A3C" w:rsidRPr="00B1646A">
        <w:rPr>
          <w:rFonts w:ascii="Times New Roman" w:hAnsi="Times New Roman" w:cs="Times New Roman"/>
        </w:rPr>
        <w:t>бюджета</w:t>
      </w:r>
      <w:r w:rsidR="00E81A3C" w:rsidRPr="00B1646A">
        <w:rPr>
          <w:rFonts w:ascii="Times New Roman" w:hAnsi="Times New Roman" w:cs="Times New Roman"/>
          <w:spacing w:val="80"/>
        </w:rPr>
        <w:t xml:space="preserve"> </w:t>
      </w:r>
      <w:r w:rsidR="00E81A3C" w:rsidRPr="00B1646A">
        <w:rPr>
          <w:rFonts w:ascii="Times New Roman" w:hAnsi="Times New Roman" w:cs="Times New Roman"/>
          <w:spacing w:val="80"/>
        </w:rPr>
        <w:br/>
      </w:r>
      <w:r w:rsidR="00E81A3C" w:rsidRPr="00B1646A">
        <w:rPr>
          <w:rFonts w:ascii="Times New Roman" w:hAnsi="Times New Roman" w:cs="Times New Roman"/>
        </w:rPr>
        <w:t>от 27.12.2024 № 056-09-2025-1081</w:t>
      </w:r>
      <w:r w:rsidR="00EB6823" w:rsidRPr="00B1646A">
        <w:rPr>
          <w:rFonts w:ascii="Times New Roman" w:hAnsi="Times New Roman" w:cs="Times New Roman"/>
          <w:color w:val="auto"/>
        </w:rPr>
        <w:t xml:space="preserve"> (далее - Соглашение)</w:t>
      </w:r>
      <w:r w:rsidR="00EB7877" w:rsidRPr="00B1646A">
        <w:rPr>
          <w:rFonts w:ascii="Times New Roman" w:hAnsi="Times New Roman" w:cs="Times New Roman"/>
          <w:color w:val="auto"/>
        </w:rPr>
        <w:t>.</w:t>
      </w:r>
    </w:p>
    <w:p w:rsidR="00E81A3C" w:rsidRPr="00B1646A" w:rsidRDefault="001F721F" w:rsidP="00456FC6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</w:rPr>
      </w:pPr>
      <w:r w:rsidRPr="00B1646A">
        <w:rPr>
          <w:rFonts w:ascii="Times New Roman" w:hAnsi="Times New Roman" w:cs="Times New Roman"/>
          <w:color w:val="auto"/>
        </w:rPr>
        <w:t xml:space="preserve">Соглашение </w:t>
      </w:r>
      <w:r w:rsidR="00422DF0" w:rsidRPr="00B1646A">
        <w:rPr>
          <w:rFonts w:ascii="Times New Roman" w:hAnsi="Times New Roman" w:cs="Times New Roman"/>
          <w:color w:val="auto"/>
        </w:rPr>
        <w:t xml:space="preserve">предусматривает </w:t>
      </w:r>
      <w:r w:rsidR="00E81A3C" w:rsidRPr="00B1646A">
        <w:rPr>
          <w:rFonts w:ascii="Times New Roman" w:hAnsi="Times New Roman" w:cs="Times New Roman"/>
          <w:color w:val="auto"/>
        </w:rPr>
        <w:t>«Р</w:t>
      </w:r>
      <w:r w:rsidR="00E81A3C" w:rsidRPr="00B1646A">
        <w:rPr>
          <w:rFonts w:ascii="Times New Roman" w:hAnsi="Times New Roman" w:cs="Times New Roman"/>
        </w:rPr>
        <w:t>асходы на организационные мероприятия, связанные с обеспечением лиц (с орфанными заболеваниями) лекарственными препаратами».</w:t>
      </w:r>
    </w:p>
    <w:p w:rsidR="00E81A3C" w:rsidRPr="00B1646A" w:rsidRDefault="00E81A3C" w:rsidP="00456FC6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</w:rPr>
      </w:pPr>
      <w:r w:rsidRPr="00B1646A">
        <w:rPr>
          <w:rFonts w:ascii="Times New Roman" w:hAnsi="Times New Roman" w:cs="Times New Roman"/>
        </w:rPr>
        <w:t>Общий объем бюджетных ассигнований, предусматриваемых в бюджете города федерального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значения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Санкт-Петербург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на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финансовое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обеспечение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расходных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обязательств в целях софинансирования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которых предоставляется Субсидия,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 xml:space="preserve">составляет: </w:t>
      </w:r>
      <w:r w:rsidR="00864682">
        <w:rPr>
          <w:rFonts w:ascii="Times New Roman" w:hAnsi="Times New Roman" w:cs="Times New Roman"/>
        </w:rPr>
        <w:br/>
      </w:r>
      <w:r w:rsidRPr="00B1646A">
        <w:rPr>
          <w:rFonts w:ascii="Times New Roman" w:hAnsi="Times New Roman" w:cs="Times New Roman"/>
        </w:rPr>
        <w:t>в 2025</w:t>
      </w:r>
      <w:r w:rsidRPr="00B1646A">
        <w:rPr>
          <w:rFonts w:ascii="Times New Roman" w:hAnsi="Times New Roman" w:cs="Times New Roman"/>
          <w:spacing w:val="69"/>
        </w:rPr>
        <w:t xml:space="preserve"> </w:t>
      </w:r>
      <w:r w:rsidRPr="00B1646A">
        <w:rPr>
          <w:rFonts w:ascii="Times New Roman" w:hAnsi="Times New Roman" w:cs="Times New Roman"/>
        </w:rPr>
        <w:t>году</w:t>
      </w:r>
      <w:r w:rsidRPr="00B1646A">
        <w:rPr>
          <w:rFonts w:ascii="Times New Roman" w:hAnsi="Times New Roman" w:cs="Times New Roman"/>
          <w:spacing w:val="79"/>
        </w:rPr>
        <w:t xml:space="preserve"> </w:t>
      </w:r>
      <w:r w:rsidRPr="00B1646A">
        <w:rPr>
          <w:rFonts w:ascii="Times New Roman" w:hAnsi="Times New Roman" w:cs="Times New Roman"/>
        </w:rPr>
        <w:t>25</w:t>
      </w:r>
      <w:r w:rsidRPr="00B1646A">
        <w:rPr>
          <w:rFonts w:ascii="Times New Roman" w:hAnsi="Times New Roman" w:cs="Times New Roman"/>
          <w:spacing w:val="20"/>
        </w:rPr>
        <w:t xml:space="preserve"> </w:t>
      </w:r>
      <w:r w:rsidRPr="00B1646A">
        <w:rPr>
          <w:rFonts w:ascii="Times New Roman" w:hAnsi="Times New Roman" w:cs="Times New Roman"/>
        </w:rPr>
        <w:t>869</w:t>
      </w:r>
      <w:r w:rsidRPr="00B1646A">
        <w:rPr>
          <w:rFonts w:ascii="Times New Roman" w:hAnsi="Times New Roman" w:cs="Times New Roman"/>
          <w:spacing w:val="19"/>
        </w:rPr>
        <w:t xml:space="preserve"> </w:t>
      </w:r>
      <w:r w:rsidRPr="00B1646A">
        <w:rPr>
          <w:rFonts w:ascii="Times New Roman" w:hAnsi="Times New Roman" w:cs="Times New Roman"/>
        </w:rPr>
        <w:t>189</w:t>
      </w:r>
      <w:r w:rsidRPr="00B1646A">
        <w:rPr>
          <w:rFonts w:ascii="Times New Roman" w:hAnsi="Times New Roman" w:cs="Times New Roman"/>
          <w:spacing w:val="72"/>
        </w:rPr>
        <w:t xml:space="preserve"> </w:t>
      </w:r>
      <w:r w:rsidRPr="00B1646A">
        <w:rPr>
          <w:rFonts w:ascii="Times New Roman" w:hAnsi="Times New Roman" w:cs="Times New Roman"/>
        </w:rPr>
        <w:t>(двадцать</w:t>
      </w:r>
      <w:r w:rsidRPr="00B1646A">
        <w:rPr>
          <w:rFonts w:ascii="Times New Roman" w:hAnsi="Times New Roman" w:cs="Times New Roman"/>
          <w:spacing w:val="48"/>
          <w:w w:val="150"/>
        </w:rPr>
        <w:t xml:space="preserve"> </w:t>
      </w:r>
      <w:r w:rsidRPr="00B1646A">
        <w:rPr>
          <w:rFonts w:ascii="Times New Roman" w:hAnsi="Times New Roman" w:cs="Times New Roman"/>
        </w:rPr>
        <w:t>пять</w:t>
      </w:r>
      <w:r w:rsidRPr="00B1646A">
        <w:rPr>
          <w:rFonts w:ascii="Times New Roman" w:hAnsi="Times New Roman" w:cs="Times New Roman"/>
          <w:spacing w:val="79"/>
        </w:rPr>
        <w:t xml:space="preserve"> </w:t>
      </w:r>
      <w:r w:rsidRPr="00B1646A">
        <w:rPr>
          <w:rFonts w:ascii="Times New Roman" w:hAnsi="Times New Roman" w:cs="Times New Roman"/>
        </w:rPr>
        <w:t>миллионов</w:t>
      </w:r>
      <w:r w:rsidRPr="00B1646A">
        <w:rPr>
          <w:rFonts w:ascii="Times New Roman" w:hAnsi="Times New Roman" w:cs="Times New Roman"/>
          <w:spacing w:val="48"/>
          <w:w w:val="150"/>
        </w:rPr>
        <w:t xml:space="preserve"> </w:t>
      </w:r>
      <w:r w:rsidRPr="00B1646A">
        <w:rPr>
          <w:rFonts w:ascii="Times New Roman" w:hAnsi="Times New Roman" w:cs="Times New Roman"/>
        </w:rPr>
        <w:t>восемьсот</w:t>
      </w:r>
      <w:r w:rsidRPr="00B1646A">
        <w:rPr>
          <w:rFonts w:ascii="Times New Roman" w:hAnsi="Times New Roman" w:cs="Times New Roman"/>
          <w:spacing w:val="47"/>
          <w:w w:val="150"/>
        </w:rPr>
        <w:t xml:space="preserve"> </w:t>
      </w:r>
      <w:r w:rsidRPr="00B1646A">
        <w:rPr>
          <w:rFonts w:ascii="Times New Roman" w:hAnsi="Times New Roman" w:cs="Times New Roman"/>
        </w:rPr>
        <w:t>шестьдесят</w:t>
      </w:r>
      <w:r w:rsidRPr="00B1646A">
        <w:rPr>
          <w:rFonts w:ascii="Times New Roman" w:hAnsi="Times New Roman" w:cs="Times New Roman"/>
          <w:spacing w:val="65"/>
          <w:w w:val="150"/>
        </w:rPr>
        <w:t xml:space="preserve"> </w:t>
      </w:r>
      <w:r w:rsidRPr="00B1646A">
        <w:rPr>
          <w:rFonts w:ascii="Times New Roman" w:hAnsi="Times New Roman" w:cs="Times New Roman"/>
        </w:rPr>
        <w:t>девять</w:t>
      </w:r>
      <w:r w:rsidRPr="00B1646A">
        <w:rPr>
          <w:rFonts w:ascii="Times New Roman" w:hAnsi="Times New Roman" w:cs="Times New Roman"/>
          <w:spacing w:val="48"/>
          <w:w w:val="150"/>
        </w:rPr>
        <w:t xml:space="preserve"> </w:t>
      </w:r>
      <w:r w:rsidRPr="00B1646A">
        <w:rPr>
          <w:rFonts w:ascii="Times New Roman" w:hAnsi="Times New Roman" w:cs="Times New Roman"/>
        </w:rPr>
        <w:t>тысяч</w:t>
      </w:r>
      <w:r w:rsidRPr="00B1646A">
        <w:rPr>
          <w:rFonts w:ascii="Times New Roman" w:hAnsi="Times New Roman" w:cs="Times New Roman"/>
          <w:spacing w:val="48"/>
          <w:w w:val="150"/>
        </w:rPr>
        <w:t xml:space="preserve"> </w:t>
      </w:r>
      <w:r w:rsidRPr="00B1646A">
        <w:rPr>
          <w:rFonts w:ascii="Times New Roman" w:hAnsi="Times New Roman" w:cs="Times New Roman"/>
          <w:spacing w:val="-5"/>
        </w:rPr>
        <w:t xml:space="preserve">сто </w:t>
      </w:r>
      <w:r w:rsidRPr="00B1646A">
        <w:rPr>
          <w:rFonts w:ascii="Times New Roman" w:hAnsi="Times New Roman" w:cs="Times New Roman"/>
        </w:rPr>
        <w:t>восемьдесят</w:t>
      </w:r>
      <w:r w:rsidRPr="00B1646A">
        <w:rPr>
          <w:rFonts w:ascii="Times New Roman" w:hAnsi="Times New Roman" w:cs="Times New Roman"/>
          <w:spacing w:val="79"/>
          <w:w w:val="150"/>
        </w:rPr>
        <w:t xml:space="preserve"> </w:t>
      </w:r>
      <w:r w:rsidRPr="00B1646A">
        <w:rPr>
          <w:rFonts w:ascii="Times New Roman" w:hAnsi="Times New Roman" w:cs="Times New Roman"/>
        </w:rPr>
        <w:t>девять)</w:t>
      </w:r>
      <w:r w:rsidRPr="00B1646A">
        <w:rPr>
          <w:rFonts w:ascii="Times New Roman" w:hAnsi="Times New Roman" w:cs="Times New Roman"/>
          <w:spacing w:val="28"/>
        </w:rPr>
        <w:t xml:space="preserve"> </w:t>
      </w:r>
      <w:r w:rsidRPr="00B1646A">
        <w:rPr>
          <w:rFonts w:ascii="Times New Roman" w:hAnsi="Times New Roman" w:cs="Times New Roman"/>
        </w:rPr>
        <w:t>рублей</w:t>
      </w:r>
      <w:r w:rsidRPr="00B1646A">
        <w:rPr>
          <w:rFonts w:ascii="Times New Roman" w:hAnsi="Times New Roman" w:cs="Times New Roman"/>
          <w:spacing w:val="27"/>
        </w:rPr>
        <w:t xml:space="preserve"> </w:t>
      </w:r>
      <w:r w:rsidRPr="00B1646A">
        <w:rPr>
          <w:rFonts w:ascii="Times New Roman" w:hAnsi="Times New Roman" w:cs="Times New Roman"/>
        </w:rPr>
        <w:t>00</w:t>
      </w:r>
      <w:r w:rsidRPr="00B1646A">
        <w:rPr>
          <w:rFonts w:ascii="Times New Roman" w:hAnsi="Times New Roman" w:cs="Times New Roman"/>
          <w:spacing w:val="24"/>
        </w:rPr>
        <w:t xml:space="preserve"> </w:t>
      </w:r>
      <w:r w:rsidRPr="00B1646A">
        <w:rPr>
          <w:rFonts w:ascii="Times New Roman" w:hAnsi="Times New Roman" w:cs="Times New Roman"/>
        </w:rPr>
        <w:t>копеек,</w:t>
      </w:r>
      <w:r w:rsidRPr="00B1646A">
        <w:rPr>
          <w:rFonts w:ascii="Times New Roman" w:hAnsi="Times New Roman" w:cs="Times New Roman"/>
          <w:spacing w:val="32"/>
        </w:rPr>
        <w:t xml:space="preserve"> </w:t>
      </w:r>
      <w:r w:rsidRPr="00B1646A">
        <w:rPr>
          <w:rFonts w:ascii="Times New Roman" w:hAnsi="Times New Roman" w:cs="Times New Roman"/>
        </w:rPr>
        <w:t>в</w:t>
      </w:r>
      <w:r w:rsidRPr="00B1646A">
        <w:rPr>
          <w:rFonts w:ascii="Times New Roman" w:hAnsi="Times New Roman" w:cs="Times New Roman"/>
          <w:spacing w:val="32"/>
        </w:rPr>
        <w:t xml:space="preserve"> </w:t>
      </w:r>
      <w:r w:rsidRPr="00B1646A">
        <w:rPr>
          <w:rFonts w:ascii="Times New Roman" w:hAnsi="Times New Roman" w:cs="Times New Roman"/>
        </w:rPr>
        <w:t>2026</w:t>
      </w:r>
      <w:r w:rsidRPr="00B1646A">
        <w:rPr>
          <w:rFonts w:ascii="Times New Roman" w:hAnsi="Times New Roman" w:cs="Times New Roman"/>
          <w:spacing w:val="77"/>
          <w:w w:val="150"/>
        </w:rPr>
        <w:t xml:space="preserve"> </w:t>
      </w:r>
      <w:r w:rsidRPr="00B1646A">
        <w:rPr>
          <w:rFonts w:ascii="Times New Roman" w:hAnsi="Times New Roman" w:cs="Times New Roman"/>
        </w:rPr>
        <w:t>году</w:t>
      </w:r>
      <w:r w:rsidRPr="00B1646A">
        <w:rPr>
          <w:rFonts w:ascii="Times New Roman" w:hAnsi="Times New Roman" w:cs="Times New Roman"/>
          <w:spacing w:val="27"/>
        </w:rPr>
        <w:t xml:space="preserve"> </w:t>
      </w:r>
      <w:r w:rsidRPr="00B1646A">
        <w:rPr>
          <w:rFonts w:ascii="Times New Roman" w:hAnsi="Times New Roman" w:cs="Times New Roman"/>
        </w:rPr>
        <w:t>42</w:t>
      </w:r>
      <w:r w:rsidRPr="00B1646A">
        <w:rPr>
          <w:rFonts w:ascii="Times New Roman" w:hAnsi="Times New Roman" w:cs="Times New Roman"/>
          <w:spacing w:val="11"/>
        </w:rPr>
        <w:t xml:space="preserve"> </w:t>
      </w:r>
      <w:r w:rsidRPr="00B1646A">
        <w:rPr>
          <w:rFonts w:ascii="Times New Roman" w:hAnsi="Times New Roman" w:cs="Times New Roman"/>
        </w:rPr>
        <w:t>036</w:t>
      </w:r>
      <w:r w:rsidRPr="00B1646A">
        <w:rPr>
          <w:rFonts w:ascii="Times New Roman" w:hAnsi="Times New Roman" w:cs="Times New Roman"/>
          <w:spacing w:val="10"/>
        </w:rPr>
        <w:t xml:space="preserve"> </w:t>
      </w:r>
      <w:r w:rsidRPr="00B1646A">
        <w:rPr>
          <w:rFonts w:ascii="Times New Roman" w:hAnsi="Times New Roman" w:cs="Times New Roman"/>
        </w:rPr>
        <w:t>900</w:t>
      </w:r>
      <w:r w:rsidRPr="00B1646A">
        <w:rPr>
          <w:rFonts w:ascii="Times New Roman" w:hAnsi="Times New Roman" w:cs="Times New Roman"/>
          <w:spacing w:val="79"/>
          <w:w w:val="150"/>
        </w:rPr>
        <w:t xml:space="preserve"> </w:t>
      </w:r>
      <w:r w:rsidRPr="00B1646A">
        <w:rPr>
          <w:rFonts w:ascii="Times New Roman" w:hAnsi="Times New Roman" w:cs="Times New Roman"/>
        </w:rPr>
        <w:t>(сорок</w:t>
      </w:r>
      <w:r w:rsidRPr="00B1646A">
        <w:rPr>
          <w:rFonts w:ascii="Times New Roman" w:hAnsi="Times New Roman" w:cs="Times New Roman"/>
          <w:spacing w:val="78"/>
          <w:w w:val="150"/>
        </w:rPr>
        <w:t xml:space="preserve"> </w:t>
      </w:r>
      <w:r w:rsidRPr="00B1646A">
        <w:rPr>
          <w:rFonts w:ascii="Times New Roman" w:hAnsi="Times New Roman" w:cs="Times New Roman"/>
        </w:rPr>
        <w:t>два</w:t>
      </w:r>
      <w:r w:rsidRPr="00B1646A">
        <w:rPr>
          <w:rFonts w:ascii="Times New Roman" w:hAnsi="Times New Roman" w:cs="Times New Roman"/>
          <w:spacing w:val="30"/>
        </w:rPr>
        <w:t xml:space="preserve"> </w:t>
      </w:r>
      <w:r w:rsidRPr="00B1646A">
        <w:rPr>
          <w:rFonts w:ascii="Times New Roman" w:hAnsi="Times New Roman" w:cs="Times New Roman"/>
          <w:spacing w:val="-2"/>
        </w:rPr>
        <w:t xml:space="preserve">миллиона </w:t>
      </w:r>
      <w:r w:rsidRPr="00B1646A">
        <w:rPr>
          <w:rFonts w:ascii="Times New Roman" w:hAnsi="Times New Roman" w:cs="Times New Roman"/>
        </w:rPr>
        <w:t>тридцать шесть тысяч девятьсот) рублей 00 копеек, в 2027 году 44 872 200 (сорок четыре миллиона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восемьсот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семьдесят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две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тысячи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двести)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рублей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копеек.»</w:t>
      </w:r>
    </w:p>
    <w:p w:rsidR="00E81A3C" w:rsidRPr="00B1646A" w:rsidRDefault="00E81A3C" w:rsidP="00456FC6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  <w:spacing w:val="40"/>
        </w:rPr>
      </w:pPr>
      <w:r w:rsidRPr="00B1646A">
        <w:rPr>
          <w:rFonts w:ascii="Times New Roman" w:hAnsi="Times New Roman" w:cs="Times New Roman"/>
        </w:rPr>
        <w:t>Общий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размер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Субсидии,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предоставляемой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из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федерального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бюджета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бюджету города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федерального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значения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Санкт-Петербург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в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соответствии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с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настоящим Соглашением,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исходя из выраженного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процентах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от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общего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объема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расходного обязательства субъекта Российской Федерации в целях софинансирования которого</w:t>
      </w:r>
      <w:r w:rsidR="00B1646A">
        <w:rPr>
          <w:rFonts w:ascii="Times New Roman" w:hAnsi="Times New Roman" w:cs="Times New Roman"/>
        </w:rPr>
        <w:t>,</w:t>
      </w:r>
      <w:r w:rsidRPr="00B1646A">
        <w:rPr>
          <w:rFonts w:ascii="Times New Roman" w:hAnsi="Times New Roman" w:cs="Times New Roman"/>
        </w:rPr>
        <w:t xml:space="preserve"> предоставляется Субсидия:</w:t>
      </w:r>
      <w:r w:rsidRPr="00B1646A">
        <w:rPr>
          <w:rFonts w:ascii="Times New Roman" w:hAnsi="Times New Roman" w:cs="Times New Roman"/>
          <w:spacing w:val="40"/>
        </w:rPr>
        <w:t xml:space="preserve"> </w:t>
      </w:r>
    </w:p>
    <w:p w:rsidR="003F3972" w:rsidRPr="00B1646A" w:rsidRDefault="00E81A3C" w:rsidP="00E81A3C">
      <w:pPr>
        <w:pStyle w:val="a8"/>
        <w:tabs>
          <w:tab w:val="left" w:pos="142"/>
        </w:tabs>
        <w:spacing w:line="247" w:lineRule="auto"/>
        <w:ind w:right="-1" w:firstLine="709"/>
        <w:jc w:val="both"/>
        <w:rPr>
          <w:rFonts w:ascii="Times New Roman" w:hAnsi="Times New Roman" w:cs="Times New Roman"/>
        </w:rPr>
      </w:pPr>
      <w:r w:rsidRPr="00B1646A">
        <w:rPr>
          <w:rFonts w:ascii="Times New Roman" w:hAnsi="Times New Roman" w:cs="Times New Roman"/>
        </w:rPr>
        <w:t>уровня софинансирования,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равного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37,00 %,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составляет 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2025 году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не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более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="00864682">
        <w:rPr>
          <w:rFonts w:ascii="Times New Roman" w:hAnsi="Times New Roman" w:cs="Times New Roman"/>
          <w:spacing w:val="80"/>
        </w:rPr>
        <w:br/>
      </w:r>
      <w:r w:rsidRPr="00B1646A">
        <w:rPr>
          <w:rFonts w:ascii="Times New Roman" w:hAnsi="Times New Roman" w:cs="Times New Roman"/>
        </w:rPr>
        <w:t>9 571 600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(девять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миллионов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пятьсот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семьдесят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одна</w:t>
      </w:r>
      <w:r w:rsidRPr="00B1646A">
        <w:rPr>
          <w:rFonts w:ascii="Times New Roman" w:hAnsi="Times New Roman" w:cs="Times New Roman"/>
          <w:spacing w:val="80"/>
        </w:rPr>
        <w:t xml:space="preserve"> </w:t>
      </w:r>
      <w:r w:rsidRPr="00B1646A">
        <w:rPr>
          <w:rFonts w:ascii="Times New Roman" w:hAnsi="Times New Roman" w:cs="Times New Roman"/>
        </w:rPr>
        <w:t>тысяча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шестьсот) рублей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копеек</w:t>
      </w:r>
      <w:r w:rsidR="003F3972" w:rsidRPr="00B1646A">
        <w:rPr>
          <w:rFonts w:ascii="Times New Roman" w:hAnsi="Times New Roman" w:cs="Times New Roman"/>
        </w:rPr>
        <w:t>;</w:t>
      </w:r>
      <w:r w:rsidRPr="00B1646A">
        <w:rPr>
          <w:rFonts w:ascii="Times New Roman" w:hAnsi="Times New Roman" w:cs="Times New Roman"/>
        </w:rPr>
        <w:t xml:space="preserve"> </w:t>
      </w:r>
    </w:p>
    <w:p w:rsidR="003F3972" w:rsidRPr="00B1646A" w:rsidRDefault="00E81A3C" w:rsidP="00E81A3C">
      <w:pPr>
        <w:pStyle w:val="a8"/>
        <w:tabs>
          <w:tab w:val="left" w:pos="142"/>
        </w:tabs>
        <w:spacing w:line="247" w:lineRule="auto"/>
        <w:ind w:right="-1" w:firstLine="709"/>
        <w:jc w:val="both"/>
        <w:rPr>
          <w:rFonts w:ascii="Times New Roman" w:hAnsi="Times New Roman" w:cs="Times New Roman"/>
        </w:rPr>
      </w:pPr>
      <w:r w:rsidRPr="00B1646A">
        <w:rPr>
          <w:rFonts w:ascii="Times New Roman" w:hAnsi="Times New Roman" w:cs="Times New Roman"/>
        </w:rPr>
        <w:t>уровня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софинансирования,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равного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32,00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%,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составляет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2026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 xml:space="preserve">году </w:t>
      </w:r>
      <w:r w:rsidRPr="00B1646A">
        <w:rPr>
          <w:rFonts w:ascii="Times New Roman" w:hAnsi="Times New Roman" w:cs="Times New Roman"/>
        </w:rPr>
        <w:br/>
        <w:t>не более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13 451 800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(тринадцать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миллионов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четыреста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пятьдесят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одна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тысяча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восемьсот)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рублей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копеек,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уровня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софинансирования,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равного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27,00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%,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составляет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  <w:spacing w:val="40"/>
        </w:rPr>
        <w:br/>
      </w:r>
      <w:r w:rsidRPr="00B1646A">
        <w:rPr>
          <w:rFonts w:ascii="Times New Roman" w:hAnsi="Times New Roman" w:cs="Times New Roman"/>
        </w:rPr>
        <w:t>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2027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году не более</w:t>
      </w:r>
      <w:r w:rsidRPr="00B1646A">
        <w:rPr>
          <w:rFonts w:ascii="Times New Roman" w:hAnsi="Times New Roman" w:cs="Times New Roman"/>
          <w:spacing w:val="38"/>
        </w:rPr>
        <w:t xml:space="preserve"> </w:t>
      </w:r>
      <w:r w:rsidRPr="00B1646A">
        <w:rPr>
          <w:rFonts w:ascii="Times New Roman" w:hAnsi="Times New Roman" w:cs="Times New Roman"/>
        </w:rPr>
        <w:t>12</w:t>
      </w:r>
      <w:r w:rsidRPr="00B1646A">
        <w:rPr>
          <w:rFonts w:ascii="Times New Roman" w:hAnsi="Times New Roman" w:cs="Times New Roman"/>
          <w:spacing w:val="35"/>
        </w:rPr>
        <w:t xml:space="preserve"> </w:t>
      </w:r>
      <w:r w:rsidRPr="00B1646A">
        <w:rPr>
          <w:rFonts w:ascii="Times New Roman" w:hAnsi="Times New Roman" w:cs="Times New Roman"/>
        </w:rPr>
        <w:t>115</w:t>
      </w:r>
      <w:r w:rsidRPr="00B1646A">
        <w:rPr>
          <w:rFonts w:ascii="Times New Roman" w:hAnsi="Times New Roman" w:cs="Times New Roman"/>
          <w:spacing w:val="35"/>
        </w:rPr>
        <w:t xml:space="preserve"> </w:t>
      </w:r>
      <w:r w:rsidRPr="00B1646A">
        <w:rPr>
          <w:rFonts w:ascii="Times New Roman" w:hAnsi="Times New Roman" w:cs="Times New Roman"/>
        </w:rPr>
        <w:t>500</w:t>
      </w:r>
      <w:r w:rsidRPr="00B1646A">
        <w:rPr>
          <w:rFonts w:ascii="Times New Roman" w:hAnsi="Times New Roman" w:cs="Times New Roman"/>
          <w:spacing w:val="29"/>
        </w:rPr>
        <w:t xml:space="preserve"> </w:t>
      </w:r>
      <w:r w:rsidRPr="00B1646A">
        <w:rPr>
          <w:rFonts w:ascii="Times New Roman" w:hAnsi="Times New Roman" w:cs="Times New Roman"/>
        </w:rPr>
        <w:t>(двенадцать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миллионов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сто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пятнадцать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тысяч</w:t>
      </w:r>
      <w:r w:rsidRPr="00B1646A">
        <w:rPr>
          <w:rFonts w:ascii="Times New Roman" w:hAnsi="Times New Roman" w:cs="Times New Roman"/>
          <w:spacing w:val="40"/>
        </w:rPr>
        <w:t xml:space="preserve"> </w:t>
      </w:r>
      <w:r w:rsidRPr="00B1646A">
        <w:rPr>
          <w:rFonts w:ascii="Times New Roman" w:hAnsi="Times New Roman" w:cs="Times New Roman"/>
        </w:rPr>
        <w:t>пятьсот)</w:t>
      </w:r>
      <w:r w:rsidRPr="00B1646A">
        <w:rPr>
          <w:rFonts w:ascii="Times New Roman" w:hAnsi="Times New Roman" w:cs="Times New Roman"/>
          <w:spacing w:val="38"/>
        </w:rPr>
        <w:t xml:space="preserve"> </w:t>
      </w:r>
      <w:r w:rsidRPr="00B1646A">
        <w:rPr>
          <w:rFonts w:ascii="Times New Roman" w:hAnsi="Times New Roman" w:cs="Times New Roman"/>
        </w:rPr>
        <w:t>рублей</w:t>
      </w:r>
      <w:r w:rsidRPr="00B1646A">
        <w:rPr>
          <w:rFonts w:ascii="Times New Roman" w:hAnsi="Times New Roman" w:cs="Times New Roman"/>
          <w:spacing w:val="38"/>
        </w:rPr>
        <w:t xml:space="preserve"> </w:t>
      </w:r>
      <w:r w:rsidRPr="00B1646A">
        <w:rPr>
          <w:rFonts w:ascii="Times New Roman" w:hAnsi="Times New Roman" w:cs="Times New Roman"/>
        </w:rPr>
        <w:t>00</w:t>
      </w:r>
      <w:r w:rsidRPr="00B1646A">
        <w:rPr>
          <w:rFonts w:ascii="Times New Roman" w:hAnsi="Times New Roman" w:cs="Times New Roman"/>
          <w:spacing w:val="32"/>
        </w:rPr>
        <w:t xml:space="preserve"> </w:t>
      </w:r>
      <w:r w:rsidRPr="00B1646A">
        <w:rPr>
          <w:rFonts w:ascii="Times New Roman" w:hAnsi="Times New Roman" w:cs="Times New Roman"/>
        </w:rPr>
        <w:t>копеек.»</w:t>
      </w:r>
      <w:r w:rsidR="003F3972" w:rsidRPr="00B1646A">
        <w:rPr>
          <w:rFonts w:ascii="Times New Roman" w:hAnsi="Times New Roman" w:cs="Times New Roman"/>
        </w:rPr>
        <w:t>;</w:t>
      </w:r>
    </w:p>
    <w:p w:rsidR="00A16E50" w:rsidRPr="00B1646A" w:rsidRDefault="00C1624D" w:rsidP="00A16E50">
      <w:pPr>
        <w:pStyle w:val="a8"/>
        <w:spacing w:line="247" w:lineRule="auto"/>
        <w:ind w:right="-1" w:firstLine="709"/>
        <w:jc w:val="both"/>
        <w:rPr>
          <w:rFonts w:ascii="Times New Roman" w:hAnsi="Times New Roman" w:cs="Times New Roman"/>
          <w:color w:val="auto"/>
        </w:rPr>
      </w:pPr>
      <w:r w:rsidRPr="00B1646A">
        <w:rPr>
          <w:rFonts w:ascii="Times New Roman" w:hAnsi="Times New Roman" w:cs="Times New Roman"/>
          <w:color w:val="auto"/>
        </w:rPr>
        <w:t xml:space="preserve">Данное финансирование позволит </w:t>
      </w:r>
      <w:r w:rsidR="003F3972" w:rsidRPr="00B1646A">
        <w:rPr>
          <w:rFonts w:ascii="Times New Roman" w:hAnsi="Times New Roman" w:cs="Times New Roman"/>
          <w:spacing w:val="-2"/>
        </w:rPr>
        <w:t>реализовать</w:t>
      </w:r>
      <w:r w:rsidR="003F3972" w:rsidRPr="00B1646A">
        <w:rPr>
          <w:rFonts w:ascii="Times New Roman" w:hAnsi="Times New Roman" w:cs="Times New Roman"/>
          <w:spacing w:val="40"/>
        </w:rPr>
        <w:t xml:space="preserve"> </w:t>
      </w:r>
      <w:r w:rsidR="003F3972" w:rsidRPr="00B1646A">
        <w:rPr>
          <w:rFonts w:ascii="Times New Roman" w:hAnsi="Times New Roman" w:cs="Times New Roman"/>
          <w:spacing w:val="-2"/>
        </w:rPr>
        <w:t xml:space="preserve">организационные </w:t>
      </w:r>
      <w:r w:rsidR="003F3972" w:rsidRPr="00B1646A">
        <w:rPr>
          <w:rFonts w:ascii="Times New Roman" w:hAnsi="Times New Roman" w:cs="Times New Roman"/>
        </w:rPr>
        <w:t>мероприятия</w:t>
      </w:r>
      <w:r w:rsidR="003F3972" w:rsidRPr="00B1646A">
        <w:rPr>
          <w:rFonts w:ascii="Times New Roman" w:hAnsi="Times New Roman" w:cs="Times New Roman"/>
          <w:spacing w:val="-7"/>
        </w:rPr>
        <w:t xml:space="preserve"> </w:t>
      </w:r>
      <w:r w:rsidR="00864682">
        <w:rPr>
          <w:rFonts w:ascii="Times New Roman" w:hAnsi="Times New Roman" w:cs="Times New Roman"/>
          <w:spacing w:val="-7"/>
        </w:rPr>
        <w:br/>
      </w:r>
      <w:r w:rsidR="003F3972" w:rsidRPr="00B1646A">
        <w:rPr>
          <w:rFonts w:ascii="Times New Roman" w:hAnsi="Times New Roman" w:cs="Times New Roman"/>
        </w:rPr>
        <w:t>по</w:t>
      </w:r>
      <w:r w:rsidR="003F3972" w:rsidRPr="00B1646A">
        <w:rPr>
          <w:rFonts w:ascii="Times New Roman" w:hAnsi="Times New Roman" w:cs="Times New Roman"/>
          <w:spacing w:val="-7"/>
        </w:rPr>
        <w:t xml:space="preserve"> </w:t>
      </w:r>
      <w:r w:rsidR="003F3972" w:rsidRPr="00B1646A">
        <w:rPr>
          <w:rFonts w:ascii="Times New Roman" w:hAnsi="Times New Roman" w:cs="Times New Roman"/>
        </w:rPr>
        <w:t xml:space="preserve">обеспечению лиц лекарственными </w:t>
      </w:r>
      <w:r w:rsidR="003F3972" w:rsidRPr="00B1646A">
        <w:rPr>
          <w:rFonts w:ascii="Times New Roman" w:hAnsi="Times New Roman" w:cs="Times New Roman"/>
          <w:spacing w:val="-2"/>
        </w:rPr>
        <w:t xml:space="preserve">препаратами, </w:t>
      </w:r>
      <w:r w:rsidR="003F3972" w:rsidRPr="00B1646A">
        <w:rPr>
          <w:rFonts w:ascii="Times New Roman" w:hAnsi="Times New Roman" w:cs="Times New Roman"/>
        </w:rPr>
        <w:t>предназначенными для лечения больных по программе 14 высокозатратных нозологий</w:t>
      </w:r>
      <w:r w:rsidR="00FF7926" w:rsidRPr="00B1646A">
        <w:rPr>
          <w:rFonts w:ascii="Times New Roman" w:hAnsi="Times New Roman" w:cs="Times New Roman"/>
          <w:color w:val="auto"/>
        </w:rPr>
        <w:t>.</w:t>
      </w:r>
    </w:p>
    <w:p w:rsidR="00B17F36" w:rsidRPr="00B1646A" w:rsidRDefault="009D51AA" w:rsidP="00592A6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B1646A">
        <w:rPr>
          <w:rFonts w:ascii="Times New Roman" w:hAnsi="Times New Roman" w:cs="Times New Roman"/>
          <w:color w:val="auto"/>
        </w:rPr>
        <w:t xml:space="preserve">Проект </w:t>
      </w:r>
      <w:r w:rsidR="00AC30AD" w:rsidRPr="00B1646A">
        <w:rPr>
          <w:rFonts w:ascii="Times New Roman" w:hAnsi="Times New Roman" w:cs="Times New Roman"/>
          <w:color w:val="auto"/>
        </w:rPr>
        <w:t>постановления</w:t>
      </w:r>
      <w:r w:rsidRPr="00B1646A">
        <w:rPr>
          <w:rFonts w:ascii="Times New Roman" w:hAnsi="Times New Roman" w:cs="Times New Roman"/>
          <w:color w:val="auto"/>
        </w:rPr>
        <w:t xml:space="preserve"> не содержит положений, предусмотренных пунктом 3.1 Порядка проведения оценки регулирующего воздействия в С</w:t>
      </w:r>
      <w:r w:rsidR="00592A60" w:rsidRPr="00B1646A">
        <w:rPr>
          <w:rFonts w:ascii="Times New Roman" w:hAnsi="Times New Roman" w:cs="Times New Roman"/>
          <w:color w:val="auto"/>
        </w:rPr>
        <w:t>анкт-Петербурге,</w:t>
      </w:r>
      <w:r w:rsidRPr="00B1646A">
        <w:rPr>
          <w:rFonts w:ascii="Times New Roman" w:hAnsi="Times New Roman" w:cs="Times New Roman"/>
          <w:color w:val="auto"/>
        </w:rPr>
        <w:t xml:space="preserve"> </w:t>
      </w:r>
      <w:r w:rsidR="00592A60" w:rsidRPr="00B1646A">
        <w:rPr>
          <w:rFonts w:ascii="Times New Roman" w:hAnsi="Times New Roman" w:cs="Times New Roman"/>
          <w:color w:val="auto"/>
        </w:rPr>
        <w:t xml:space="preserve">утвержденного постановлением Правительства Санкт-Петербурга от 16.11.2023 № 1215 «Об оценке регулирующего воздействия проектов нормативных правовых актов Санкт-Петербурга </w:t>
      </w:r>
      <w:r w:rsidR="00864682">
        <w:rPr>
          <w:rFonts w:ascii="Times New Roman" w:hAnsi="Times New Roman" w:cs="Times New Roman"/>
          <w:color w:val="auto"/>
        </w:rPr>
        <w:br/>
      </w:r>
      <w:r w:rsidR="00592A60" w:rsidRPr="00B1646A">
        <w:rPr>
          <w:rFonts w:ascii="Times New Roman" w:hAnsi="Times New Roman" w:cs="Times New Roman"/>
          <w:color w:val="auto"/>
        </w:rPr>
        <w:t>и экспертизе нормативных правовых актов Санкт-Петербурга»</w:t>
      </w:r>
      <w:r w:rsidR="00567231" w:rsidRPr="00B1646A">
        <w:rPr>
          <w:rFonts w:ascii="Times New Roman" w:hAnsi="Times New Roman" w:cs="Times New Roman"/>
          <w:color w:val="auto"/>
        </w:rPr>
        <w:t>, и не </w:t>
      </w:r>
      <w:r w:rsidRPr="00B1646A">
        <w:rPr>
          <w:rFonts w:ascii="Times New Roman" w:hAnsi="Times New Roman" w:cs="Times New Roman"/>
          <w:color w:val="auto"/>
        </w:rPr>
        <w:t xml:space="preserve">подлежит процедуре оценки регулирующего воздействия. </w:t>
      </w:r>
    </w:p>
    <w:p w:rsidR="00701A2F" w:rsidRPr="00B1646A" w:rsidRDefault="00CB6820" w:rsidP="00A86431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  <w:color w:val="auto"/>
        </w:rPr>
      </w:pPr>
      <w:r w:rsidRPr="00B1646A">
        <w:rPr>
          <w:rFonts w:ascii="Times New Roman" w:hAnsi="Times New Roman" w:cs="Times New Roman"/>
          <w:color w:val="auto"/>
        </w:rPr>
        <w:t xml:space="preserve">Осуществление медиа-сопровождения Проекта не требуется. </w:t>
      </w:r>
    </w:p>
    <w:p w:rsidR="00A86431" w:rsidRPr="00592A60" w:rsidRDefault="00CB6820" w:rsidP="00A86431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  <w:color w:val="auto"/>
        </w:rPr>
      </w:pPr>
      <w:r w:rsidRPr="00B1646A">
        <w:rPr>
          <w:rFonts w:ascii="Times New Roman" w:hAnsi="Times New Roman" w:cs="Times New Roman"/>
          <w:color w:val="auto"/>
        </w:rPr>
        <w:t xml:space="preserve">Принятие Проекта не повлечет </w:t>
      </w:r>
      <w:r w:rsidR="000E652C" w:rsidRPr="00B1646A">
        <w:rPr>
          <w:rFonts w:ascii="Times New Roman" w:hAnsi="Times New Roman" w:cs="Times New Roman"/>
          <w:color w:val="auto"/>
        </w:rPr>
        <w:t xml:space="preserve">за собой </w:t>
      </w:r>
      <w:r w:rsidRPr="00B1646A">
        <w:rPr>
          <w:rFonts w:ascii="Times New Roman" w:hAnsi="Times New Roman" w:cs="Times New Roman"/>
          <w:color w:val="auto"/>
        </w:rPr>
        <w:t>внесени</w:t>
      </w:r>
      <w:r w:rsidR="000E652C" w:rsidRPr="00B1646A">
        <w:rPr>
          <w:rFonts w:ascii="Times New Roman" w:hAnsi="Times New Roman" w:cs="Times New Roman"/>
          <w:color w:val="auto"/>
        </w:rPr>
        <w:t xml:space="preserve">е </w:t>
      </w:r>
      <w:r w:rsidRPr="00B1646A">
        <w:rPr>
          <w:rFonts w:ascii="Times New Roman" w:hAnsi="Times New Roman" w:cs="Times New Roman"/>
          <w:color w:val="auto"/>
        </w:rPr>
        <w:t>изменений и признания</w:t>
      </w:r>
      <w:r w:rsidR="00A74457" w:rsidRPr="00B1646A">
        <w:rPr>
          <w:rFonts w:ascii="Times New Roman" w:hAnsi="Times New Roman" w:cs="Times New Roman"/>
          <w:color w:val="auto"/>
        </w:rPr>
        <w:t>,</w:t>
      </w:r>
      <w:r w:rsidRPr="00B1646A">
        <w:rPr>
          <w:rFonts w:ascii="Times New Roman" w:hAnsi="Times New Roman" w:cs="Times New Roman"/>
          <w:color w:val="auto"/>
        </w:rPr>
        <w:t xml:space="preserve"> утратившими силу нормативных правовых актов Губернатора Санкт-Петербурга</w:t>
      </w:r>
      <w:r w:rsidR="00A86431" w:rsidRPr="00592A60">
        <w:rPr>
          <w:rFonts w:ascii="Times New Roman" w:hAnsi="Times New Roman" w:cs="Times New Roman"/>
          <w:color w:val="auto"/>
        </w:rPr>
        <w:t>.</w:t>
      </w:r>
    </w:p>
    <w:p w:rsidR="00DB1850" w:rsidRPr="00592A60" w:rsidRDefault="00A86431" w:rsidP="00A86431">
      <w:pPr>
        <w:pStyle w:val="a8"/>
        <w:spacing w:line="247" w:lineRule="auto"/>
        <w:ind w:right="-1" w:firstLine="567"/>
        <w:jc w:val="both"/>
        <w:rPr>
          <w:rFonts w:ascii="Times New Roman" w:hAnsi="Times New Roman" w:cs="Times New Roman"/>
          <w:b/>
          <w:color w:val="auto"/>
        </w:rPr>
      </w:pPr>
      <w:r w:rsidRPr="00592A60">
        <w:rPr>
          <w:rFonts w:ascii="Times New Roman" w:hAnsi="Times New Roman" w:cs="Times New Roman"/>
          <w:color w:val="auto"/>
        </w:rPr>
        <w:t>Принятие Проекта повлечет внесени</w:t>
      </w:r>
      <w:r w:rsidR="000E652C">
        <w:rPr>
          <w:rFonts w:ascii="Times New Roman" w:hAnsi="Times New Roman" w:cs="Times New Roman"/>
          <w:color w:val="auto"/>
        </w:rPr>
        <w:t>е</w:t>
      </w:r>
      <w:r w:rsidRPr="00592A60">
        <w:rPr>
          <w:rFonts w:ascii="Times New Roman" w:hAnsi="Times New Roman" w:cs="Times New Roman"/>
          <w:color w:val="auto"/>
        </w:rPr>
        <w:t xml:space="preserve"> изменений в постановление Правительства </w:t>
      </w:r>
      <w:r w:rsidR="00592A60">
        <w:rPr>
          <w:rFonts w:ascii="Times New Roman" w:hAnsi="Times New Roman" w:cs="Times New Roman"/>
          <w:color w:val="auto"/>
        </w:rPr>
        <w:br/>
      </w:r>
      <w:r w:rsidRPr="00592A60">
        <w:rPr>
          <w:rFonts w:ascii="Times New Roman" w:hAnsi="Times New Roman" w:cs="Times New Roman"/>
          <w:color w:val="auto"/>
        </w:rPr>
        <w:t>Санкт-Петербурга от 30.06.2014 №553 «О государственной программе Санкт-Петербурга «Развитие здравоохранения в Санкт-Петербурге»</w:t>
      </w:r>
      <w:r w:rsidR="003D187B" w:rsidRPr="00592A60">
        <w:rPr>
          <w:rFonts w:ascii="Times New Roman" w:hAnsi="Times New Roman" w:cs="Times New Roman"/>
          <w:color w:val="auto"/>
        </w:rPr>
        <w:t xml:space="preserve">. </w:t>
      </w:r>
      <w:r w:rsidRPr="00592A60">
        <w:rPr>
          <w:rFonts w:ascii="Times New Roman" w:hAnsi="Times New Roman" w:cs="Times New Roman"/>
          <w:color w:val="auto"/>
        </w:rPr>
        <w:t xml:space="preserve"> </w:t>
      </w:r>
    </w:p>
    <w:p w:rsidR="00184B42" w:rsidRDefault="00184B42" w:rsidP="009D51AA">
      <w:pPr>
        <w:suppressAutoHyphens/>
        <w:spacing w:line="228" w:lineRule="auto"/>
        <w:jc w:val="both"/>
        <w:rPr>
          <w:rFonts w:ascii="Times New Roman" w:hAnsi="Times New Roman" w:cs="Times New Roman"/>
          <w:b/>
          <w:color w:val="auto"/>
        </w:rPr>
      </w:pPr>
    </w:p>
    <w:p w:rsidR="00184B42" w:rsidRPr="00184B42" w:rsidRDefault="00184B42" w:rsidP="00F30E87">
      <w:pPr>
        <w:rPr>
          <w:rFonts w:ascii="Times New Roman" w:hAnsi="Times New Roman" w:cs="Times New Roman"/>
          <w:b/>
          <w:color w:val="auto"/>
        </w:rPr>
      </w:pPr>
      <w:r w:rsidRPr="00184B42">
        <w:rPr>
          <w:rFonts w:ascii="Times New Roman" w:hAnsi="Times New Roman" w:cs="Times New Roman"/>
          <w:b/>
          <w:bCs/>
        </w:rPr>
        <w:t xml:space="preserve">Председатель Комитета по здравоохранению                </w:t>
      </w:r>
      <w:r>
        <w:rPr>
          <w:rFonts w:ascii="Times New Roman" w:hAnsi="Times New Roman" w:cs="Times New Roman"/>
          <w:b/>
          <w:bCs/>
        </w:rPr>
        <w:t xml:space="preserve">                                        </w:t>
      </w:r>
      <w:r w:rsidRPr="00184B42">
        <w:rPr>
          <w:rFonts w:ascii="Times New Roman" w:hAnsi="Times New Roman" w:cs="Times New Roman"/>
          <w:b/>
          <w:bCs/>
        </w:rPr>
        <w:t>А.М. Сарана</w:t>
      </w:r>
    </w:p>
    <w:sectPr w:rsidR="00184B42" w:rsidRPr="00184B42" w:rsidSect="00EB7877">
      <w:pgSz w:w="11907" w:h="16840" w:code="9"/>
      <w:pgMar w:top="567" w:right="851" w:bottom="567" w:left="136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008C"/>
    <w:multiLevelType w:val="multilevel"/>
    <w:tmpl w:val="2B0A72CE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1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3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09B4"/>
    <w:rsid w:val="00005C67"/>
    <w:rsid w:val="0001237E"/>
    <w:rsid w:val="000138F8"/>
    <w:rsid w:val="000159F5"/>
    <w:rsid w:val="00016C6A"/>
    <w:rsid w:val="00025504"/>
    <w:rsid w:val="00031AF9"/>
    <w:rsid w:val="00045DD2"/>
    <w:rsid w:val="000607FF"/>
    <w:rsid w:val="000668DF"/>
    <w:rsid w:val="00075F63"/>
    <w:rsid w:val="00076790"/>
    <w:rsid w:val="000768F6"/>
    <w:rsid w:val="000774FC"/>
    <w:rsid w:val="00080C66"/>
    <w:rsid w:val="00081648"/>
    <w:rsid w:val="00083106"/>
    <w:rsid w:val="000859C8"/>
    <w:rsid w:val="00087B29"/>
    <w:rsid w:val="00094478"/>
    <w:rsid w:val="00096D73"/>
    <w:rsid w:val="00097BCE"/>
    <w:rsid w:val="000A7FA9"/>
    <w:rsid w:val="000B445A"/>
    <w:rsid w:val="000B5BB5"/>
    <w:rsid w:val="000C076A"/>
    <w:rsid w:val="000C3729"/>
    <w:rsid w:val="000D230C"/>
    <w:rsid w:val="000D26E7"/>
    <w:rsid w:val="000D4AD3"/>
    <w:rsid w:val="000D6D93"/>
    <w:rsid w:val="000E652C"/>
    <w:rsid w:val="000F6880"/>
    <w:rsid w:val="00100395"/>
    <w:rsid w:val="00100437"/>
    <w:rsid w:val="00101AE8"/>
    <w:rsid w:val="00105E19"/>
    <w:rsid w:val="001070FC"/>
    <w:rsid w:val="00123EBD"/>
    <w:rsid w:val="001264CF"/>
    <w:rsid w:val="00126CFA"/>
    <w:rsid w:val="00132089"/>
    <w:rsid w:val="00135462"/>
    <w:rsid w:val="0013696A"/>
    <w:rsid w:val="00137BDA"/>
    <w:rsid w:val="001433DE"/>
    <w:rsid w:val="0015067A"/>
    <w:rsid w:val="00154D5E"/>
    <w:rsid w:val="00156035"/>
    <w:rsid w:val="00163D0E"/>
    <w:rsid w:val="001668ED"/>
    <w:rsid w:val="001804D3"/>
    <w:rsid w:val="00180D9C"/>
    <w:rsid w:val="00184B42"/>
    <w:rsid w:val="00190E68"/>
    <w:rsid w:val="001919C1"/>
    <w:rsid w:val="001964AE"/>
    <w:rsid w:val="001A020F"/>
    <w:rsid w:val="001A3570"/>
    <w:rsid w:val="001A41D1"/>
    <w:rsid w:val="001A49E9"/>
    <w:rsid w:val="001B1A23"/>
    <w:rsid w:val="001B7197"/>
    <w:rsid w:val="001C0C5D"/>
    <w:rsid w:val="001D05CB"/>
    <w:rsid w:val="001D422B"/>
    <w:rsid w:val="001D5676"/>
    <w:rsid w:val="001D7543"/>
    <w:rsid w:val="001D7C80"/>
    <w:rsid w:val="001E1285"/>
    <w:rsid w:val="001F2323"/>
    <w:rsid w:val="001F721F"/>
    <w:rsid w:val="002019CA"/>
    <w:rsid w:val="00201E5F"/>
    <w:rsid w:val="00204165"/>
    <w:rsid w:val="00216E1B"/>
    <w:rsid w:val="00222699"/>
    <w:rsid w:val="002230DD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4591"/>
    <w:rsid w:val="002D7EE0"/>
    <w:rsid w:val="002E54D0"/>
    <w:rsid w:val="002F5259"/>
    <w:rsid w:val="002F5C57"/>
    <w:rsid w:val="002F7651"/>
    <w:rsid w:val="002F7D08"/>
    <w:rsid w:val="00301737"/>
    <w:rsid w:val="00301F7B"/>
    <w:rsid w:val="00304438"/>
    <w:rsid w:val="00310755"/>
    <w:rsid w:val="00320F70"/>
    <w:rsid w:val="003253E2"/>
    <w:rsid w:val="003369F1"/>
    <w:rsid w:val="00344CAA"/>
    <w:rsid w:val="00352799"/>
    <w:rsid w:val="00360798"/>
    <w:rsid w:val="00372F7F"/>
    <w:rsid w:val="00381F90"/>
    <w:rsid w:val="003840B3"/>
    <w:rsid w:val="00391065"/>
    <w:rsid w:val="003A138F"/>
    <w:rsid w:val="003A7DC3"/>
    <w:rsid w:val="003B2803"/>
    <w:rsid w:val="003B2BB1"/>
    <w:rsid w:val="003D187B"/>
    <w:rsid w:val="003D335C"/>
    <w:rsid w:val="003D724C"/>
    <w:rsid w:val="003D72FE"/>
    <w:rsid w:val="003F0ECA"/>
    <w:rsid w:val="003F3972"/>
    <w:rsid w:val="003F763E"/>
    <w:rsid w:val="0040289A"/>
    <w:rsid w:val="00411998"/>
    <w:rsid w:val="004131C7"/>
    <w:rsid w:val="00413238"/>
    <w:rsid w:val="00416AEF"/>
    <w:rsid w:val="00422DF0"/>
    <w:rsid w:val="00423E76"/>
    <w:rsid w:val="004275C2"/>
    <w:rsid w:val="00433EA1"/>
    <w:rsid w:val="00437B36"/>
    <w:rsid w:val="00451B8D"/>
    <w:rsid w:val="00453135"/>
    <w:rsid w:val="0045505C"/>
    <w:rsid w:val="004559D2"/>
    <w:rsid w:val="00456FC6"/>
    <w:rsid w:val="00460106"/>
    <w:rsid w:val="0047686D"/>
    <w:rsid w:val="004824F1"/>
    <w:rsid w:val="00485DA0"/>
    <w:rsid w:val="00486D80"/>
    <w:rsid w:val="004A1560"/>
    <w:rsid w:val="004A347B"/>
    <w:rsid w:val="004A3D90"/>
    <w:rsid w:val="004B1BBD"/>
    <w:rsid w:val="004B757F"/>
    <w:rsid w:val="004B7898"/>
    <w:rsid w:val="004B7D40"/>
    <w:rsid w:val="004C155B"/>
    <w:rsid w:val="004D48AB"/>
    <w:rsid w:val="004E4DBD"/>
    <w:rsid w:val="004F1C1F"/>
    <w:rsid w:val="004F3C0A"/>
    <w:rsid w:val="004F4FCB"/>
    <w:rsid w:val="004F6504"/>
    <w:rsid w:val="005063B9"/>
    <w:rsid w:val="005168AF"/>
    <w:rsid w:val="005216A5"/>
    <w:rsid w:val="0052457D"/>
    <w:rsid w:val="00527D97"/>
    <w:rsid w:val="00532896"/>
    <w:rsid w:val="00542239"/>
    <w:rsid w:val="005435BC"/>
    <w:rsid w:val="005475B6"/>
    <w:rsid w:val="00551436"/>
    <w:rsid w:val="0055187C"/>
    <w:rsid w:val="005557B2"/>
    <w:rsid w:val="00567231"/>
    <w:rsid w:val="00571C45"/>
    <w:rsid w:val="00572BE1"/>
    <w:rsid w:val="0057370C"/>
    <w:rsid w:val="00576C81"/>
    <w:rsid w:val="00592A60"/>
    <w:rsid w:val="00593966"/>
    <w:rsid w:val="00594264"/>
    <w:rsid w:val="005A2770"/>
    <w:rsid w:val="005A7753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10275"/>
    <w:rsid w:val="00612939"/>
    <w:rsid w:val="0061669E"/>
    <w:rsid w:val="006303CE"/>
    <w:rsid w:val="00630A52"/>
    <w:rsid w:val="00633CA3"/>
    <w:rsid w:val="00637193"/>
    <w:rsid w:val="0064067E"/>
    <w:rsid w:val="00640D9F"/>
    <w:rsid w:val="0064276F"/>
    <w:rsid w:val="00645988"/>
    <w:rsid w:val="0065032D"/>
    <w:rsid w:val="00667728"/>
    <w:rsid w:val="00690A01"/>
    <w:rsid w:val="00694207"/>
    <w:rsid w:val="006B04F9"/>
    <w:rsid w:val="006B30D4"/>
    <w:rsid w:val="006B4264"/>
    <w:rsid w:val="006B6B03"/>
    <w:rsid w:val="006C3734"/>
    <w:rsid w:val="006D0115"/>
    <w:rsid w:val="006E4485"/>
    <w:rsid w:val="006E6896"/>
    <w:rsid w:val="00701A2F"/>
    <w:rsid w:val="00703248"/>
    <w:rsid w:val="00705056"/>
    <w:rsid w:val="00710615"/>
    <w:rsid w:val="00716506"/>
    <w:rsid w:val="00725BD2"/>
    <w:rsid w:val="00732B34"/>
    <w:rsid w:val="00762367"/>
    <w:rsid w:val="0077782C"/>
    <w:rsid w:val="00780F7D"/>
    <w:rsid w:val="007850E9"/>
    <w:rsid w:val="0079128C"/>
    <w:rsid w:val="00792E6B"/>
    <w:rsid w:val="007A4283"/>
    <w:rsid w:val="007B119E"/>
    <w:rsid w:val="007B74A9"/>
    <w:rsid w:val="007B7AAB"/>
    <w:rsid w:val="007C2EE9"/>
    <w:rsid w:val="007C45B0"/>
    <w:rsid w:val="007F1231"/>
    <w:rsid w:val="007F5105"/>
    <w:rsid w:val="0080035E"/>
    <w:rsid w:val="00816C13"/>
    <w:rsid w:val="008201EA"/>
    <w:rsid w:val="00827190"/>
    <w:rsid w:val="008506B4"/>
    <w:rsid w:val="00851214"/>
    <w:rsid w:val="0085582C"/>
    <w:rsid w:val="00860756"/>
    <w:rsid w:val="00861981"/>
    <w:rsid w:val="00864682"/>
    <w:rsid w:val="0086570C"/>
    <w:rsid w:val="008C75BD"/>
    <w:rsid w:val="008E0B43"/>
    <w:rsid w:val="008E3FD9"/>
    <w:rsid w:val="008E5101"/>
    <w:rsid w:val="008F1565"/>
    <w:rsid w:val="008F1B6C"/>
    <w:rsid w:val="008F470B"/>
    <w:rsid w:val="008F471F"/>
    <w:rsid w:val="00903E79"/>
    <w:rsid w:val="009052E1"/>
    <w:rsid w:val="0090551C"/>
    <w:rsid w:val="009126BE"/>
    <w:rsid w:val="00914A79"/>
    <w:rsid w:val="00920086"/>
    <w:rsid w:val="00921681"/>
    <w:rsid w:val="00926943"/>
    <w:rsid w:val="00935B32"/>
    <w:rsid w:val="009410C4"/>
    <w:rsid w:val="0094617D"/>
    <w:rsid w:val="00946449"/>
    <w:rsid w:val="00951D32"/>
    <w:rsid w:val="00960A13"/>
    <w:rsid w:val="00982A7E"/>
    <w:rsid w:val="0098452D"/>
    <w:rsid w:val="009972D5"/>
    <w:rsid w:val="009A27A1"/>
    <w:rsid w:val="009A4402"/>
    <w:rsid w:val="009C03E2"/>
    <w:rsid w:val="009C084A"/>
    <w:rsid w:val="009C0CC4"/>
    <w:rsid w:val="009C2E90"/>
    <w:rsid w:val="009D51AA"/>
    <w:rsid w:val="009E23A3"/>
    <w:rsid w:val="009E2F7C"/>
    <w:rsid w:val="009E369B"/>
    <w:rsid w:val="009E4092"/>
    <w:rsid w:val="009F6EDE"/>
    <w:rsid w:val="00A117ED"/>
    <w:rsid w:val="00A120B4"/>
    <w:rsid w:val="00A1378A"/>
    <w:rsid w:val="00A16E50"/>
    <w:rsid w:val="00A22F59"/>
    <w:rsid w:val="00A275B5"/>
    <w:rsid w:val="00A3689C"/>
    <w:rsid w:val="00A400D5"/>
    <w:rsid w:val="00A41161"/>
    <w:rsid w:val="00A45C39"/>
    <w:rsid w:val="00A540DE"/>
    <w:rsid w:val="00A61D06"/>
    <w:rsid w:val="00A6459C"/>
    <w:rsid w:val="00A64FA1"/>
    <w:rsid w:val="00A7207F"/>
    <w:rsid w:val="00A738D4"/>
    <w:rsid w:val="00A74457"/>
    <w:rsid w:val="00A76ABA"/>
    <w:rsid w:val="00A86431"/>
    <w:rsid w:val="00A94F20"/>
    <w:rsid w:val="00AA4539"/>
    <w:rsid w:val="00AB71D1"/>
    <w:rsid w:val="00AC30AD"/>
    <w:rsid w:val="00AC42F3"/>
    <w:rsid w:val="00AC548F"/>
    <w:rsid w:val="00AC6F69"/>
    <w:rsid w:val="00AD1E69"/>
    <w:rsid w:val="00AE4B36"/>
    <w:rsid w:val="00AF5DA3"/>
    <w:rsid w:val="00B00932"/>
    <w:rsid w:val="00B07E50"/>
    <w:rsid w:val="00B1646A"/>
    <w:rsid w:val="00B16738"/>
    <w:rsid w:val="00B16D75"/>
    <w:rsid w:val="00B17F36"/>
    <w:rsid w:val="00B20761"/>
    <w:rsid w:val="00B21388"/>
    <w:rsid w:val="00B33790"/>
    <w:rsid w:val="00B45DFE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91CBE"/>
    <w:rsid w:val="00BA5152"/>
    <w:rsid w:val="00BC57F3"/>
    <w:rsid w:val="00BE1BD5"/>
    <w:rsid w:val="00BE30A0"/>
    <w:rsid w:val="00BE3E69"/>
    <w:rsid w:val="00BE415D"/>
    <w:rsid w:val="00BE654E"/>
    <w:rsid w:val="00BF4B9C"/>
    <w:rsid w:val="00C02C25"/>
    <w:rsid w:val="00C12B88"/>
    <w:rsid w:val="00C1624D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92696"/>
    <w:rsid w:val="00C93AAC"/>
    <w:rsid w:val="00C955BC"/>
    <w:rsid w:val="00CA1859"/>
    <w:rsid w:val="00CA2607"/>
    <w:rsid w:val="00CA2A38"/>
    <w:rsid w:val="00CA46F2"/>
    <w:rsid w:val="00CA7CA5"/>
    <w:rsid w:val="00CB0219"/>
    <w:rsid w:val="00CB2E1F"/>
    <w:rsid w:val="00CB4AF8"/>
    <w:rsid w:val="00CB6820"/>
    <w:rsid w:val="00CC5874"/>
    <w:rsid w:val="00CD64D1"/>
    <w:rsid w:val="00CE064C"/>
    <w:rsid w:val="00CF01CE"/>
    <w:rsid w:val="00CF3B83"/>
    <w:rsid w:val="00CF451C"/>
    <w:rsid w:val="00D001B1"/>
    <w:rsid w:val="00D02BE1"/>
    <w:rsid w:val="00D05A62"/>
    <w:rsid w:val="00D116F9"/>
    <w:rsid w:val="00D24AAD"/>
    <w:rsid w:val="00D24BD6"/>
    <w:rsid w:val="00D32C11"/>
    <w:rsid w:val="00D33351"/>
    <w:rsid w:val="00D367A7"/>
    <w:rsid w:val="00D462AD"/>
    <w:rsid w:val="00D4700D"/>
    <w:rsid w:val="00D50672"/>
    <w:rsid w:val="00D61A27"/>
    <w:rsid w:val="00D650CD"/>
    <w:rsid w:val="00D657C3"/>
    <w:rsid w:val="00D7325C"/>
    <w:rsid w:val="00D76DFF"/>
    <w:rsid w:val="00D823C9"/>
    <w:rsid w:val="00D91990"/>
    <w:rsid w:val="00D93F72"/>
    <w:rsid w:val="00DB09F9"/>
    <w:rsid w:val="00DB1850"/>
    <w:rsid w:val="00DB5236"/>
    <w:rsid w:val="00DB6600"/>
    <w:rsid w:val="00DD17FE"/>
    <w:rsid w:val="00DD3615"/>
    <w:rsid w:val="00DD4960"/>
    <w:rsid w:val="00DD5548"/>
    <w:rsid w:val="00DE1A64"/>
    <w:rsid w:val="00DE2AE7"/>
    <w:rsid w:val="00DF3885"/>
    <w:rsid w:val="00E03322"/>
    <w:rsid w:val="00E04E0A"/>
    <w:rsid w:val="00E05935"/>
    <w:rsid w:val="00E21DC5"/>
    <w:rsid w:val="00E22B39"/>
    <w:rsid w:val="00E40A85"/>
    <w:rsid w:val="00E42095"/>
    <w:rsid w:val="00E4531C"/>
    <w:rsid w:val="00E4699D"/>
    <w:rsid w:val="00E50403"/>
    <w:rsid w:val="00E52EE1"/>
    <w:rsid w:val="00E71590"/>
    <w:rsid w:val="00E71EEB"/>
    <w:rsid w:val="00E72D14"/>
    <w:rsid w:val="00E750F7"/>
    <w:rsid w:val="00E81A3C"/>
    <w:rsid w:val="00E84CAB"/>
    <w:rsid w:val="00EA39A4"/>
    <w:rsid w:val="00EA749D"/>
    <w:rsid w:val="00EB10C5"/>
    <w:rsid w:val="00EB6823"/>
    <w:rsid w:val="00EB6FD8"/>
    <w:rsid w:val="00EB7877"/>
    <w:rsid w:val="00EC5D86"/>
    <w:rsid w:val="00EC77B5"/>
    <w:rsid w:val="00EE356B"/>
    <w:rsid w:val="00EE758F"/>
    <w:rsid w:val="00EF2047"/>
    <w:rsid w:val="00EF4CE7"/>
    <w:rsid w:val="00EF6D2B"/>
    <w:rsid w:val="00EF7D9B"/>
    <w:rsid w:val="00F0150F"/>
    <w:rsid w:val="00F01A98"/>
    <w:rsid w:val="00F04C15"/>
    <w:rsid w:val="00F242B8"/>
    <w:rsid w:val="00F254F5"/>
    <w:rsid w:val="00F2711A"/>
    <w:rsid w:val="00F30E87"/>
    <w:rsid w:val="00F4093E"/>
    <w:rsid w:val="00F45A91"/>
    <w:rsid w:val="00F46231"/>
    <w:rsid w:val="00F465EE"/>
    <w:rsid w:val="00F46F1A"/>
    <w:rsid w:val="00F501A5"/>
    <w:rsid w:val="00F53F53"/>
    <w:rsid w:val="00F64460"/>
    <w:rsid w:val="00F73853"/>
    <w:rsid w:val="00F8083D"/>
    <w:rsid w:val="00F81539"/>
    <w:rsid w:val="00F82F34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C7C73"/>
    <w:rsid w:val="00FD4855"/>
    <w:rsid w:val="00FE0A81"/>
    <w:rsid w:val="00FE17C4"/>
    <w:rsid w:val="00FE24A3"/>
    <w:rsid w:val="00FE3C30"/>
    <w:rsid w:val="00FE4FAD"/>
    <w:rsid w:val="00FE5C97"/>
    <w:rsid w:val="00FF2A73"/>
    <w:rsid w:val="00FF41E1"/>
    <w:rsid w:val="00FF5980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0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0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1">
    <w:name w:val="Balloon Text"/>
    <w:basedOn w:val="a"/>
    <w:link w:val="af2"/>
    <w:rsid w:val="0027489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3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4">
    <w:name w:val="Title"/>
    <w:basedOn w:val="a"/>
    <w:link w:val="af5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5">
    <w:name w:val="Название Знак"/>
    <w:basedOn w:val="a0"/>
    <w:link w:val="af4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Body Text Indent"/>
    <w:basedOn w:val="a"/>
    <w:link w:val="af7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8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styleId="af9">
    <w:name w:val="Hyperlink"/>
    <w:basedOn w:val="a0"/>
    <w:uiPriority w:val="99"/>
    <w:unhideWhenUsed/>
    <w:rsid w:val="002230DD"/>
    <w:rPr>
      <w:color w:val="0000FF"/>
      <w:u w:val="single"/>
    </w:rPr>
  </w:style>
  <w:style w:type="character" w:styleId="afa">
    <w:name w:val="annotation reference"/>
    <w:basedOn w:val="a0"/>
    <w:rsid w:val="00F254F5"/>
    <w:rPr>
      <w:sz w:val="16"/>
      <w:szCs w:val="16"/>
    </w:rPr>
  </w:style>
  <w:style w:type="paragraph" w:styleId="afb">
    <w:name w:val="annotation subject"/>
    <w:basedOn w:val="ae"/>
    <w:next w:val="ae"/>
    <w:link w:val="afc"/>
    <w:rsid w:val="00F254F5"/>
    <w:rPr>
      <w:rFonts w:ascii="Courier New" w:hAnsi="Courier New"/>
      <w:b/>
      <w:bCs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F254F5"/>
    <w:rPr>
      <w:rFonts w:ascii="Journal" w:eastAsia="Courier New" w:hAnsi="Journal" w:cs="Courier New"/>
      <w:color w:val="000000"/>
      <w:sz w:val="24"/>
      <w:szCs w:val="24"/>
    </w:rPr>
  </w:style>
  <w:style w:type="character" w:customStyle="1" w:styleId="afc">
    <w:name w:val="Тема примечания Знак"/>
    <w:basedOn w:val="af"/>
    <w:link w:val="afb"/>
    <w:rsid w:val="00F254F5"/>
    <w:rPr>
      <w:rFonts w:ascii="Courier New" w:eastAsia="Courier New" w:hAnsi="Courier New" w:cs="Courier New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link w:val="af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0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0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1">
    <w:name w:val="Balloon Text"/>
    <w:basedOn w:val="a"/>
    <w:link w:val="af2"/>
    <w:rsid w:val="0027489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3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4">
    <w:name w:val="Title"/>
    <w:basedOn w:val="a"/>
    <w:link w:val="af5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5">
    <w:name w:val="Название Знак"/>
    <w:basedOn w:val="a0"/>
    <w:link w:val="af4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Body Text Indent"/>
    <w:basedOn w:val="a"/>
    <w:link w:val="af7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8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styleId="af9">
    <w:name w:val="Hyperlink"/>
    <w:basedOn w:val="a0"/>
    <w:uiPriority w:val="99"/>
    <w:unhideWhenUsed/>
    <w:rsid w:val="002230DD"/>
    <w:rPr>
      <w:color w:val="0000FF"/>
      <w:u w:val="single"/>
    </w:rPr>
  </w:style>
  <w:style w:type="character" w:styleId="afa">
    <w:name w:val="annotation reference"/>
    <w:basedOn w:val="a0"/>
    <w:rsid w:val="00F254F5"/>
    <w:rPr>
      <w:sz w:val="16"/>
      <w:szCs w:val="16"/>
    </w:rPr>
  </w:style>
  <w:style w:type="paragraph" w:styleId="afb">
    <w:name w:val="annotation subject"/>
    <w:basedOn w:val="ae"/>
    <w:next w:val="ae"/>
    <w:link w:val="afc"/>
    <w:rsid w:val="00F254F5"/>
    <w:rPr>
      <w:rFonts w:ascii="Courier New" w:hAnsi="Courier New"/>
      <w:b/>
      <w:bCs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F254F5"/>
    <w:rPr>
      <w:rFonts w:ascii="Journal" w:eastAsia="Courier New" w:hAnsi="Journal" w:cs="Courier New"/>
      <w:color w:val="000000"/>
      <w:sz w:val="24"/>
      <w:szCs w:val="24"/>
    </w:rPr>
  </w:style>
  <w:style w:type="character" w:customStyle="1" w:styleId="afc">
    <w:name w:val="Тема примечания Знак"/>
    <w:basedOn w:val="af"/>
    <w:link w:val="afb"/>
    <w:rsid w:val="00F254F5"/>
    <w:rPr>
      <w:rFonts w:ascii="Courier New" w:eastAsia="Courier New" w:hAnsi="Courier New" w:cs="Courier New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A2E5D-2667-43B5-85BC-CECFBF0F6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Рябинина Ольга Николаевна</cp:lastModifiedBy>
  <cp:revision>2</cp:revision>
  <cp:lastPrinted>2025-11-17T08:03:00Z</cp:lastPrinted>
  <dcterms:created xsi:type="dcterms:W3CDTF">2025-11-26T14:15:00Z</dcterms:created>
  <dcterms:modified xsi:type="dcterms:W3CDTF">2025-11-26T14:15:00Z</dcterms:modified>
</cp:coreProperties>
</file>