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94" w:rsidRPr="00EF4994" w:rsidRDefault="00EF4994" w:rsidP="00EF499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D686D" w:rsidRDefault="009D686D" w:rsidP="002678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AF7561">
        <w:rPr>
          <w:rFonts w:ascii="Times New Roman" w:hAnsi="Times New Roman" w:cs="Times New Roman"/>
          <w:b/>
          <w:color w:val="000000" w:themeColor="text1"/>
          <w:sz w:val="24"/>
        </w:rPr>
        <w:t>О</w:t>
      </w:r>
      <w:r w:rsidR="00B543BE">
        <w:rPr>
          <w:rFonts w:ascii="Times New Roman" w:hAnsi="Times New Roman" w:cs="Times New Roman"/>
          <w:b/>
          <w:color w:val="000000" w:themeColor="text1"/>
          <w:sz w:val="24"/>
        </w:rPr>
        <w:t xml:space="preserve">тчет </w:t>
      </w:r>
      <w:r w:rsidRPr="00AF7561">
        <w:rPr>
          <w:rFonts w:ascii="Times New Roman" w:hAnsi="Times New Roman" w:cs="Times New Roman"/>
          <w:b/>
          <w:color w:val="000000" w:themeColor="text1"/>
          <w:sz w:val="24"/>
        </w:rPr>
        <w:t xml:space="preserve">о работе с письменными и устными обращениями граждан в администрации Колпинского района Санкт-Петербурга </w:t>
      </w:r>
      <w:r w:rsidR="00004673">
        <w:rPr>
          <w:rFonts w:ascii="Times New Roman" w:hAnsi="Times New Roman" w:cs="Times New Roman"/>
          <w:b/>
          <w:color w:val="000000" w:themeColor="text1"/>
          <w:sz w:val="24"/>
        </w:rPr>
        <w:t>за 3</w:t>
      </w:r>
      <w:r w:rsidR="00C56BD9">
        <w:rPr>
          <w:rFonts w:ascii="Times New Roman" w:hAnsi="Times New Roman" w:cs="Times New Roman"/>
          <w:b/>
          <w:color w:val="000000" w:themeColor="text1"/>
          <w:sz w:val="24"/>
        </w:rPr>
        <w:t xml:space="preserve"> квартал 2025</w:t>
      </w:r>
      <w:r w:rsidRPr="00AF7561">
        <w:rPr>
          <w:rFonts w:ascii="Times New Roman" w:hAnsi="Times New Roman" w:cs="Times New Roman"/>
          <w:b/>
          <w:color w:val="000000" w:themeColor="text1"/>
          <w:sz w:val="24"/>
        </w:rPr>
        <w:t xml:space="preserve"> года </w:t>
      </w:r>
    </w:p>
    <w:p w:rsidR="002678A8" w:rsidRPr="002678A8" w:rsidRDefault="002678A8" w:rsidP="002678A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9D686D" w:rsidRPr="002B7210" w:rsidRDefault="00C56BD9" w:rsidP="009D686D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</w:t>
      </w:r>
      <w:r w:rsidR="00C13FAB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3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квартале 2025</w:t>
      </w:r>
      <w:r w:rsidR="009D686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года в администрации Колпинского района Санкт-Петербурга</w:t>
      </w:r>
      <w:r w:rsidR="0038577A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(далее – администрация)</w:t>
      </w:r>
      <w:r w:rsidR="009D686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зарегистрировано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920</w:t>
      </w:r>
      <w:r w:rsidR="000F2D0A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7F3AB2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обращений</w:t>
      </w:r>
      <w:r w:rsidR="00AF7561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граждан, </w:t>
      </w:r>
      <w:r w:rsidR="00CF1B26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содержащи</w:t>
      </w:r>
      <w:r w:rsidR="000F2D0A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е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1250</w:t>
      </w:r>
      <w:r w:rsidR="00D448F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CF1B26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</w:t>
      </w:r>
      <w:r w:rsidR="007F3AB2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ов</w:t>
      </w:r>
      <w:r w:rsidR="009D686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в том числе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55</w:t>
      </w:r>
      <w:r w:rsidR="009D686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коллективных </w:t>
      </w:r>
      <w:r w:rsidR="000F2D0A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обращений</w:t>
      </w:r>
      <w:r w:rsidR="009D686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</w:p>
    <w:p w:rsidR="00EF4994" w:rsidRPr="002B7210" w:rsidRDefault="009D686D" w:rsidP="00EF499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форме электронного документа зарегистрировано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605</w:t>
      </w:r>
      <w:r w:rsidR="007F3AB2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обращений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AF7561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65</w:t>
      </w:r>
      <w:r w:rsidR="007F3AB2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,7</w:t>
      </w:r>
      <w:r w:rsidR="00BF430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%);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 письменной форме –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279</w:t>
      </w:r>
      <w:r w:rsidR="008B0588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обращений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AF7561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30,3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%)</w:t>
      </w:r>
      <w:r w:rsidR="00BF430D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;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 ходе личного приема</w:t>
      </w:r>
      <w:r w:rsidR="0038577A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граждан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– 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36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о</w:t>
      </w:r>
      <w:r w:rsidR="007F3AB2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бращений</w:t>
      </w:r>
      <w:r w:rsidR="00AF7561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</w:t>
      </w:r>
      <w:r w:rsidR="002B7210"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4</w:t>
      </w:r>
      <w:r w:rsidRPr="002B7210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%).</w:t>
      </w:r>
    </w:p>
    <w:p w:rsidR="009D686D" w:rsidRPr="00C13FAB" w:rsidRDefault="009D686D" w:rsidP="009D686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Анализируя вышеуказанные показатели можно сдел</w:t>
      </w:r>
      <w:r w:rsidR="00C13FAB">
        <w:rPr>
          <w:rFonts w:ascii="Times New Roman" w:hAnsi="Times New Roman" w:cs="Times New Roman"/>
          <w:color w:val="000000" w:themeColor="text1"/>
          <w:sz w:val="24"/>
          <w:szCs w:val="24"/>
        </w:rPr>
        <w:t>ать вывод, что по сравнению с 3</w:t>
      </w:r>
      <w:r w:rsidR="00C56BD9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кварталом 2024</w:t>
      </w: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произошло:</w:t>
      </w:r>
    </w:p>
    <w:p w:rsidR="009D686D" w:rsidRPr="00C13FAB" w:rsidRDefault="002B7210" w:rsidP="009D686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количества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обращений, направленных в администрац</w:t>
      </w:r>
      <w:r w:rsidR="00A42836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 района </w:t>
      </w:r>
      <w:r w:rsidR="00B82E33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в письменной форме</w:t>
      </w:r>
      <w:r w:rsidR="00CD45BA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FAB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(3</w:t>
      </w:r>
      <w:r w:rsidR="00CD45BA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5BA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квартал 2024</w:t>
      </w:r>
      <w:r w:rsidR="00B82E33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="00CD45BA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13FAB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167</w:t>
      </w:r>
      <w:r w:rsidR="00CD45BA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13FAB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9D686D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%));</w:t>
      </w:r>
    </w:p>
    <w:p w:rsidR="009D686D" w:rsidRPr="002B7210" w:rsidRDefault="002B7210" w:rsidP="009D686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</w:t>
      </w:r>
      <w:r w:rsidR="007F3AB2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количе</w:t>
      </w:r>
      <w:r w:rsidR="007F3AB2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ства</w:t>
      </w:r>
      <w:r w:rsidR="00CD45BA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устных обращений г</w:t>
      </w:r>
      <w:r w:rsidR="00C13FAB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раждан (3 квартал 2024 года –</w:t>
      </w:r>
      <w:r w:rsidR="00B54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3FAB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26 (2,9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%));</w:t>
      </w:r>
    </w:p>
    <w:p w:rsidR="00EF4994" w:rsidRPr="002B7210" w:rsidRDefault="000F2D0A" w:rsidP="00EF499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уменьшение</w:t>
      </w:r>
      <w:r w:rsidR="00A42836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1,1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раза)</w:t>
      </w:r>
      <w:r w:rsidR="002B7210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количества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обращений, направленных в администрацию района в </w:t>
      </w:r>
      <w:r w:rsidR="00C13FAB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форме электронного документа  (3</w:t>
      </w:r>
      <w:r w:rsidR="00CD45BA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2024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электронной форме поступило </w:t>
      </w:r>
      <w:r w:rsidR="00C13FAB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>690 обращений (78,1</w:t>
      </w:r>
      <w:r w:rsidR="009D686D" w:rsidRPr="002B7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%)).</w:t>
      </w:r>
    </w:p>
    <w:p w:rsidR="009D686D" w:rsidRPr="00C13FAB" w:rsidRDefault="009D686D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C13FAB">
        <w:rPr>
          <w:b w:val="0"/>
          <w:i w:val="0"/>
          <w:color w:val="000000" w:themeColor="text1"/>
          <w:szCs w:val="24"/>
          <w:u w:val="none"/>
        </w:rPr>
        <w:t xml:space="preserve">За отчетный период </w:t>
      </w:r>
      <w:r w:rsidR="00DF2A5A" w:rsidRPr="002B7210">
        <w:rPr>
          <w:b w:val="0"/>
          <w:i w:val="0"/>
          <w:color w:val="000000" w:themeColor="text1"/>
          <w:szCs w:val="24"/>
          <w:u w:val="none"/>
        </w:rPr>
        <w:t xml:space="preserve">рассмотрено 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1263</w:t>
      </w:r>
      <w:r w:rsidR="0038577A"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="007F3AB2" w:rsidRPr="002B7210">
        <w:rPr>
          <w:b w:val="0"/>
          <w:i w:val="0"/>
          <w:color w:val="000000" w:themeColor="text1"/>
          <w:szCs w:val="24"/>
          <w:u w:val="none"/>
        </w:rPr>
        <w:t>вопроса</w:t>
      </w:r>
      <w:r w:rsidR="0038577A" w:rsidRPr="002B7210">
        <w:rPr>
          <w:b w:val="0"/>
          <w:i w:val="0"/>
          <w:color w:val="000000" w:themeColor="text1"/>
          <w:szCs w:val="24"/>
          <w:u w:val="none"/>
        </w:rPr>
        <w:t xml:space="preserve">; </w:t>
      </w:r>
      <w:r w:rsidRPr="00C13FAB">
        <w:rPr>
          <w:b w:val="0"/>
          <w:i w:val="0"/>
          <w:color w:val="000000" w:themeColor="text1"/>
          <w:szCs w:val="24"/>
          <w:u w:val="none"/>
        </w:rPr>
        <w:t xml:space="preserve">по результатам рассмотрения обращений граждан приняты следующие решения: </w:t>
      </w:r>
    </w:p>
    <w:p w:rsidR="009D686D" w:rsidRPr="002B7210" w:rsidRDefault="002B7210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>309</w:t>
      </w:r>
      <w:r w:rsidR="007F3AB2" w:rsidRPr="002B7210">
        <w:rPr>
          <w:b w:val="0"/>
          <w:i w:val="0"/>
          <w:color w:val="000000" w:themeColor="text1"/>
          <w:szCs w:val="24"/>
          <w:u w:val="none"/>
        </w:rPr>
        <w:t xml:space="preserve"> обращений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Pr="002B7210">
        <w:rPr>
          <w:b w:val="0"/>
          <w:i w:val="0"/>
          <w:color w:val="000000" w:themeColor="text1"/>
          <w:szCs w:val="24"/>
          <w:u w:val="none"/>
        </w:rPr>
        <w:t>(24,5</w:t>
      </w:r>
      <w:r w:rsidR="0038577A" w:rsidRPr="002B7210">
        <w:rPr>
          <w:b w:val="0"/>
          <w:i w:val="0"/>
          <w:color w:val="000000" w:themeColor="text1"/>
          <w:szCs w:val="24"/>
          <w:u w:val="none"/>
        </w:rPr>
        <w:t xml:space="preserve">%) 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>- «поддержано»</w:t>
      </w:r>
      <w:r w:rsidR="0038577A" w:rsidRPr="002B7210">
        <w:rPr>
          <w:b w:val="0"/>
          <w:i w:val="0"/>
          <w:color w:val="000000" w:themeColor="text1"/>
          <w:szCs w:val="24"/>
          <w:u w:val="none"/>
        </w:rPr>
        <w:t xml:space="preserve">  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(приняты положительные решения); в том числе </w:t>
      </w:r>
      <w:r w:rsidR="002678A8" w:rsidRPr="002B7210">
        <w:rPr>
          <w:b w:val="0"/>
          <w:i w:val="0"/>
          <w:color w:val="000000" w:themeColor="text1"/>
          <w:szCs w:val="24"/>
          <w:u w:val="none"/>
        </w:rPr>
        <w:t>- «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поддержано, меры приняты» по </w:t>
      </w:r>
      <w:r w:rsidRPr="002B7210">
        <w:rPr>
          <w:b w:val="0"/>
          <w:i w:val="0"/>
          <w:color w:val="000000" w:themeColor="text1"/>
          <w:szCs w:val="24"/>
          <w:u w:val="none"/>
        </w:rPr>
        <w:t>107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Pr="002B7210">
        <w:rPr>
          <w:b w:val="0"/>
          <w:i w:val="0"/>
          <w:color w:val="000000" w:themeColor="text1"/>
          <w:szCs w:val="24"/>
          <w:u w:val="none"/>
        </w:rPr>
        <w:t>обращениям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; </w:t>
      </w:r>
    </w:p>
    <w:p w:rsidR="009D686D" w:rsidRPr="00C13FAB" w:rsidRDefault="009D686D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 xml:space="preserve">на 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650 (51,4</w:t>
      </w:r>
      <w:r w:rsidR="00DF2A5A" w:rsidRPr="002B7210">
        <w:rPr>
          <w:b w:val="0"/>
          <w:i w:val="0"/>
          <w:color w:val="000000" w:themeColor="text1"/>
          <w:szCs w:val="24"/>
          <w:u w:val="none"/>
        </w:rPr>
        <w:t>%) обращений</w:t>
      </w:r>
      <w:r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Pr="00C13FAB">
        <w:rPr>
          <w:b w:val="0"/>
          <w:i w:val="0"/>
          <w:color w:val="000000" w:themeColor="text1"/>
          <w:szCs w:val="24"/>
          <w:u w:val="none"/>
        </w:rPr>
        <w:t xml:space="preserve">даны </w:t>
      </w:r>
      <w:r w:rsidR="0038577A" w:rsidRPr="00C13FAB">
        <w:rPr>
          <w:b w:val="0"/>
          <w:i w:val="0"/>
          <w:color w:val="000000" w:themeColor="text1"/>
          <w:szCs w:val="24"/>
          <w:u w:val="none"/>
        </w:rPr>
        <w:t xml:space="preserve">необходимые </w:t>
      </w:r>
      <w:r w:rsidRPr="00C13FAB">
        <w:rPr>
          <w:b w:val="0"/>
          <w:i w:val="0"/>
          <w:color w:val="000000" w:themeColor="text1"/>
          <w:szCs w:val="24"/>
          <w:u w:val="none"/>
        </w:rPr>
        <w:t>разъяснения в соответствии с действующим законодательством</w:t>
      </w:r>
      <w:r w:rsidR="0038577A" w:rsidRPr="00C13FAB">
        <w:rPr>
          <w:b w:val="0"/>
          <w:i w:val="0"/>
          <w:color w:val="000000" w:themeColor="text1"/>
          <w:szCs w:val="24"/>
          <w:u w:val="none"/>
        </w:rPr>
        <w:t>;</w:t>
      </w:r>
      <w:r w:rsidRPr="00C13FAB">
        <w:rPr>
          <w:b w:val="0"/>
          <w:i w:val="0"/>
          <w:color w:val="000000" w:themeColor="text1"/>
          <w:szCs w:val="24"/>
          <w:u w:val="none"/>
        </w:rPr>
        <w:t xml:space="preserve"> </w:t>
      </w:r>
    </w:p>
    <w:p w:rsidR="009D686D" w:rsidRPr="002B7210" w:rsidRDefault="002B7210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>24 обращения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(</w:t>
      </w:r>
      <w:r w:rsidR="007F3AB2" w:rsidRPr="002B7210">
        <w:rPr>
          <w:b w:val="0"/>
          <w:i w:val="0"/>
          <w:color w:val="000000" w:themeColor="text1"/>
          <w:szCs w:val="24"/>
          <w:u w:val="none"/>
        </w:rPr>
        <w:t>1,9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%) – «дан ответ автору»; </w:t>
      </w:r>
    </w:p>
    <w:p w:rsidR="009D686D" w:rsidRPr="002B7210" w:rsidRDefault="002B7210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>11 обращений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(</w:t>
      </w:r>
      <w:r w:rsidR="00A42836" w:rsidRPr="002B7210">
        <w:rPr>
          <w:b w:val="0"/>
          <w:i w:val="0"/>
          <w:color w:val="000000" w:themeColor="text1"/>
          <w:szCs w:val="24"/>
          <w:u w:val="none"/>
        </w:rPr>
        <w:t>0,</w:t>
      </w:r>
      <w:r w:rsidRPr="002B7210">
        <w:rPr>
          <w:b w:val="0"/>
          <w:i w:val="0"/>
          <w:color w:val="000000" w:themeColor="text1"/>
          <w:szCs w:val="24"/>
          <w:u w:val="none"/>
        </w:rPr>
        <w:t>9</w:t>
      </w:r>
      <w:r w:rsidR="009D686D" w:rsidRPr="002B7210">
        <w:rPr>
          <w:b w:val="0"/>
          <w:i w:val="0"/>
          <w:color w:val="000000" w:themeColor="text1"/>
          <w:szCs w:val="24"/>
          <w:u w:val="none"/>
        </w:rPr>
        <w:t xml:space="preserve"> %) – «оставлено без ответа автору»; </w:t>
      </w:r>
    </w:p>
    <w:p w:rsidR="00BF430D" w:rsidRPr="002B7210" w:rsidRDefault="009D686D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 xml:space="preserve">«направлено по компетенции» (перенаправлено по принадлежности поступивших вопросов) 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239</w:t>
      </w:r>
      <w:r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="005934EE" w:rsidRPr="002B7210">
        <w:rPr>
          <w:b w:val="0"/>
          <w:i w:val="0"/>
          <w:color w:val="000000" w:themeColor="text1"/>
          <w:szCs w:val="24"/>
          <w:u w:val="none"/>
        </w:rPr>
        <w:t>обращений</w:t>
      </w:r>
      <w:r w:rsidRPr="002B7210">
        <w:rPr>
          <w:b w:val="0"/>
          <w:i w:val="0"/>
          <w:color w:val="000000" w:themeColor="text1"/>
          <w:szCs w:val="24"/>
          <w:u w:val="none"/>
        </w:rPr>
        <w:t xml:space="preserve"> (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18,9</w:t>
      </w:r>
      <w:r w:rsidRPr="002B7210">
        <w:rPr>
          <w:b w:val="0"/>
          <w:i w:val="0"/>
          <w:color w:val="000000" w:themeColor="text1"/>
          <w:szCs w:val="24"/>
          <w:u w:val="none"/>
        </w:rPr>
        <w:t>%)</w:t>
      </w:r>
      <w:r w:rsidR="00BF430D" w:rsidRPr="002B7210">
        <w:rPr>
          <w:b w:val="0"/>
          <w:i w:val="0"/>
          <w:color w:val="000000" w:themeColor="text1"/>
          <w:szCs w:val="24"/>
          <w:u w:val="none"/>
        </w:rPr>
        <w:t>;</w:t>
      </w:r>
    </w:p>
    <w:p w:rsidR="00923B60" w:rsidRPr="002B7210" w:rsidRDefault="002B7210" w:rsidP="009D686D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2B7210">
        <w:rPr>
          <w:b w:val="0"/>
          <w:i w:val="0"/>
          <w:color w:val="000000" w:themeColor="text1"/>
          <w:szCs w:val="24"/>
          <w:u w:val="none"/>
        </w:rPr>
        <w:t>30 обращений (2,4</w:t>
      </w:r>
      <w:r w:rsidR="00BF430D" w:rsidRPr="002B7210">
        <w:rPr>
          <w:b w:val="0"/>
          <w:i w:val="0"/>
          <w:color w:val="000000" w:themeColor="text1"/>
          <w:szCs w:val="24"/>
          <w:u w:val="none"/>
        </w:rPr>
        <w:t>%) – «не поддержано»</w:t>
      </w:r>
      <w:r w:rsidR="0038577A" w:rsidRPr="002B7210">
        <w:rPr>
          <w:b w:val="0"/>
          <w:i w:val="0"/>
          <w:color w:val="000000" w:themeColor="text1"/>
          <w:szCs w:val="24"/>
          <w:u w:val="none"/>
        </w:rPr>
        <w:t>.</w:t>
      </w:r>
    </w:p>
    <w:p w:rsidR="009D686D" w:rsidRPr="002B7210" w:rsidRDefault="00923B60" w:rsidP="002678A8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r w:rsidRPr="00C13FAB">
        <w:rPr>
          <w:b w:val="0"/>
          <w:i w:val="0"/>
          <w:color w:val="000000" w:themeColor="text1"/>
          <w:szCs w:val="24"/>
          <w:u w:val="none"/>
        </w:rPr>
        <w:t>Расс</w:t>
      </w:r>
      <w:r w:rsidR="00BF6234" w:rsidRPr="00C13FAB">
        <w:rPr>
          <w:b w:val="0"/>
          <w:i w:val="0"/>
          <w:color w:val="000000" w:themeColor="text1"/>
          <w:szCs w:val="24"/>
          <w:u w:val="none"/>
        </w:rPr>
        <w:t xml:space="preserve">мотрено с выездом </w:t>
      </w:r>
      <w:r w:rsidR="00BF6234" w:rsidRPr="002B7210">
        <w:rPr>
          <w:b w:val="0"/>
          <w:i w:val="0"/>
          <w:color w:val="000000" w:themeColor="text1"/>
          <w:szCs w:val="24"/>
          <w:u w:val="none"/>
        </w:rPr>
        <w:t xml:space="preserve">на место  - 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109</w:t>
      </w:r>
      <w:r w:rsidRPr="002B7210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="005934EE" w:rsidRPr="002B7210">
        <w:rPr>
          <w:b w:val="0"/>
          <w:i w:val="0"/>
          <w:color w:val="000000" w:themeColor="text1"/>
          <w:szCs w:val="24"/>
          <w:u w:val="none"/>
        </w:rPr>
        <w:t>о</w:t>
      </w:r>
      <w:r w:rsidR="002B7210" w:rsidRPr="002B7210">
        <w:rPr>
          <w:b w:val="0"/>
          <w:i w:val="0"/>
          <w:color w:val="000000" w:themeColor="text1"/>
          <w:szCs w:val="24"/>
          <w:u w:val="none"/>
        </w:rPr>
        <w:t>бращений</w:t>
      </w:r>
      <w:r w:rsidR="00BF430D" w:rsidRPr="002B7210">
        <w:rPr>
          <w:b w:val="0"/>
          <w:i w:val="0"/>
          <w:color w:val="000000" w:themeColor="text1"/>
          <w:szCs w:val="24"/>
          <w:u w:val="none"/>
        </w:rPr>
        <w:t>.</w:t>
      </w:r>
    </w:p>
    <w:p w:rsidR="00B83A18" w:rsidRPr="00C13FAB" w:rsidRDefault="00B83A18" w:rsidP="002678A8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</w:p>
    <w:p w:rsidR="002A0A5C" w:rsidRPr="00B83A18" w:rsidRDefault="003E0F22" w:rsidP="003E0F22">
      <w:pPr>
        <w:ind w:left="-284" w:firstLine="284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   </w:t>
      </w:r>
      <w:r w:rsidR="002A0A5C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отчетном периоде руководителями администрации проведено </w:t>
      </w:r>
      <w:r w:rsidR="00B83A18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18</w:t>
      </w:r>
      <w:r w:rsidR="002A0A5C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личных приемов граждан, принято </w:t>
      </w:r>
      <w:r w:rsidR="00B83A18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36 </w:t>
      </w:r>
      <w:r w:rsidR="002A0A5C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человек</w:t>
      </w:r>
      <w:r w:rsidR="00B83A18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(+ 14 по коллективным обращениям)</w:t>
      </w:r>
      <w:r w:rsidR="002A0A5C" w:rsidRPr="00B83A1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961"/>
      </w:tblGrid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83A18" w:rsidRDefault="00B83A18" w:rsidP="00B83A1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Временно исполняющий обязанности главы администрации Гордей Н.Н.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83A18" w:rsidRDefault="00B83A18" w:rsidP="00B83A1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 человека</w:t>
            </w:r>
          </w:p>
        </w:tc>
      </w:tr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83A18" w:rsidRDefault="00B83A18" w:rsidP="00F974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администрации </w:t>
            </w:r>
          </w:p>
          <w:p w:rsidR="00B83A18" w:rsidRPr="00B83A18" w:rsidRDefault="00B83A18" w:rsidP="00F9747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Гордей Н.Н.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83A18" w:rsidRDefault="00B83A18" w:rsidP="00F974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2/2 человека (+ 1  по </w:t>
            </w:r>
            <w:proofErr w:type="spellStart"/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</w:t>
            </w:r>
            <w:proofErr w:type="spellEnd"/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обращениям)</w:t>
            </w:r>
          </w:p>
        </w:tc>
      </w:tr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8" w:rsidRPr="00B83A18" w:rsidRDefault="00B83A18" w:rsidP="009626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  <w:p w:rsidR="00B83A18" w:rsidRPr="00B83A18" w:rsidRDefault="00B83A18" w:rsidP="009626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  Ю.С.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004673" w:rsidRDefault="00B83A1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10/24 человека (+ 11 по </w:t>
            </w:r>
            <w:proofErr w:type="spellStart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</w:t>
            </w:r>
            <w:proofErr w:type="spellEnd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обращениям) </w:t>
            </w:r>
          </w:p>
        </w:tc>
      </w:tr>
      <w:tr w:rsidR="00B76C09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9" w:rsidRPr="00B83A18" w:rsidRDefault="00B76C09" w:rsidP="00B76C0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  <w:p w:rsidR="00B76C09" w:rsidRPr="00004673" w:rsidRDefault="00B76C09" w:rsidP="00B76C09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Девяткин  В.А</w:t>
            </w:r>
            <w:r w:rsidRPr="00B83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09" w:rsidRPr="00004673" w:rsidRDefault="00B76C09" w:rsidP="002A0A5C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  человек</w:t>
            </w:r>
          </w:p>
        </w:tc>
      </w:tr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76C09" w:rsidRDefault="00B83A18" w:rsidP="009626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  <w:p w:rsidR="00B83A18" w:rsidRPr="00B76C09" w:rsidRDefault="00B83A18" w:rsidP="0096264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Нилова  С.В.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8" w:rsidRPr="00B76C09" w:rsidRDefault="00B76C09" w:rsidP="002A0A5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2/3</w:t>
            </w:r>
            <w:r w:rsidR="00B83A18"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человека </w:t>
            </w: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(+ 2 по </w:t>
            </w:r>
            <w:proofErr w:type="spellStart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</w:t>
            </w:r>
            <w:proofErr w:type="spellEnd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обращениям)</w:t>
            </w:r>
          </w:p>
        </w:tc>
      </w:tr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A18" w:rsidRPr="00B76C09" w:rsidRDefault="00B83A18" w:rsidP="00962647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главы администрации </w:t>
            </w:r>
          </w:p>
          <w:p w:rsidR="00B83A18" w:rsidRPr="00004673" w:rsidRDefault="00B83A18" w:rsidP="00962647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Бескостая</w:t>
            </w:r>
            <w:proofErr w:type="spellEnd"/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Е.Ю.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004673" w:rsidRDefault="00B76C0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83A18"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83A18"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  <w:r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B83A18" w:rsidRPr="00B76C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83A18" w:rsidRPr="00004673" w:rsidTr="00962647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76C09" w:rsidRDefault="00B83A18" w:rsidP="0096264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18" w:rsidRPr="00B76C09" w:rsidRDefault="00B76C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B83A18"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приемов/</w:t>
            </w:r>
            <w:r w:rsidR="00B83A18" w:rsidRPr="00B76C0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  <w:r w:rsidR="00B83A18"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человек</w:t>
            </w:r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(+14 по </w:t>
            </w:r>
            <w:proofErr w:type="spellStart"/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коллект</w:t>
            </w:r>
            <w:proofErr w:type="spellEnd"/>
            <w:r w:rsidRPr="00B76C0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обращениям)</w:t>
            </w:r>
          </w:p>
        </w:tc>
      </w:tr>
    </w:tbl>
    <w:p w:rsidR="00041618" w:rsidRPr="00004673" w:rsidRDefault="00041618" w:rsidP="00EF49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EF4994" w:rsidRPr="00004673" w:rsidRDefault="00CD45BA" w:rsidP="00EF4994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организован и проведен</w:t>
      </w:r>
      <w:r w:rsidR="005022A4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B70D25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77B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личный выездной</w:t>
      </w: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5D685C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рием граждан во внутригородском муниципальном образовании</w:t>
      </w: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Колпинского района Санкт</w:t>
      </w:r>
      <w:r w:rsidR="00B70D25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</w:r>
      <w:r w:rsidR="005D685C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Петербурга </w:t>
      </w:r>
      <w:r w:rsidR="00AC5AC1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673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пос. Металлострой</w:t>
      </w:r>
      <w:r w:rsidR="00AC5AC1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D685C" w:rsidRPr="00004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C5AC1" w:rsidRPr="000046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04673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29.07</w:t>
      </w: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.2025 прием заместите</w:t>
      </w:r>
      <w:r w:rsidR="005022A4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ля главы администрации Смирнова  Ю.С</w:t>
      </w: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. (принят</w:t>
      </w:r>
      <w:r w:rsidR="005D685C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004673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5022A4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5D685C" w:rsidRPr="0000467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26B87" w:rsidRPr="00004673" w:rsidRDefault="00426B87" w:rsidP="00426B87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245" w:rsidRPr="00C13FAB" w:rsidRDefault="00B15245" w:rsidP="00962647">
      <w:pPr>
        <w:spacing w:after="0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Основная тематика устных обращений, поступивших в ходе личных приемов граждан: </w:t>
      </w:r>
    </w:p>
    <w:p w:rsidR="00963D21" w:rsidRDefault="00963D21" w:rsidP="00963D21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Коммунально-бытовое обслуживание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(вопросы содержания  общего  имущества;</w:t>
      </w:r>
    </w:p>
    <w:p w:rsidR="00963D21" w:rsidRDefault="00963D21" w:rsidP="00963D21">
      <w:pPr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работы управляющих компаний, осуществляющих управление многоквартирными домами; вопросы эксплуатации и ремонта жилищного фонда; перепланировки; оплаты жилищно-коммунальных услуг, теплоснабжения);</w:t>
      </w:r>
    </w:p>
    <w:p w:rsidR="00963D21" w:rsidRPr="00963D21" w:rsidRDefault="00963D21" w:rsidP="00963D21">
      <w:pPr>
        <w:pStyle w:val="a8"/>
        <w:numPr>
          <w:ilvl w:val="0"/>
          <w:numId w:val="1"/>
        </w:numPr>
        <w:spacing w:after="0"/>
        <w:ind w:left="-284" w:firstLine="6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Благоустройство территорий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(благоустройство общественных пространств, ремонт детских и спортивных площадок,  освещение внутриквартальных территорий, ремонт дорожного полотна, уборка мусора, обращение с твердыми коммунальными отходами); </w:t>
      </w:r>
    </w:p>
    <w:p w:rsidR="00963D21" w:rsidRPr="00963D21" w:rsidRDefault="00963D21" w:rsidP="00963D21">
      <w:pPr>
        <w:pStyle w:val="a8"/>
        <w:numPr>
          <w:ilvl w:val="0"/>
          <w:numId w:val="1"/>
        </w:numPr>
        <w:spacing w:after="0"/>
        <w:ind w:left="-284" w:firstLine="6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Жилищные вопросы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(постановка на учет на получение жилья граждан, нуждающихся в жилых помещениях, улучшение жилищных условий)</w:t>
      </w:r>
      <w:r w:rsidRPr="00963D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3D21" w:rsidRPr="00963D21" w:rsidRDefault="00963D21" w:rsidP="00963D21">
      <w:pPr>
        <w:pStyle w:val="a8"/>
        <w:numPr>
          <w:ilvl w:val="0"/>
          <w:numId w:val="1"/>
        </w:numPr>
        <w:spacing w:after="0"/>
        <w:ind w:left="-284" w:firstLine="6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 социальной сферы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(здравоохранения (качество оказания медицинской помощи, работа сотрудников медицинских учреждений, лекарственное обеспечение)</w:t>
      </w:r>
      <w:r w:rsidR="008A569D" w:rsidRPr="008A56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</w:t>
      </w:r>
      <w:r w:rsidR="008A56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(поступление или перевод в образовательные учреждения)</w:t>
      </w:r>
      <w:r w:rsidR="008A569D" w:rsidRPr="008A569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социальной защиты населения)</w:t>
      </w:r>
      <w:r w:rsidRPr="00963D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63D21" w:rsidRDefault="00963D21" w:rsidP="00963D21">
      <w:pPr>
        <w:pStyle w:val="a8"/>
        <w:numPr>
          <w:ilvl w:val="0"/>
          <w:numId w:val="1"/>
        </w:numPr>
        <w:spacing w:after="0"/>
        <w:ind w:left="-284" w:firstLine="6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Вопросы </w:t>
      </w:r>
      <w:r w:rsidRPr="008A569D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безопасности дорожного движения</w:t>
      </w:r>
      <w:r w:rsidRPr="00963D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;</w:t>
      </w:r>
    </w:p>
    <w:p w:rsidR="00963D21" w:rsidRPr="00963D21" w:rsidRDefault="00963D21" w:rsidP="00963D21">
      <w:pPr>
        <w:pStyle w:val="a8"/>
        <w:numPr>
          <w:ilvl w:val="0"/>
          <w:numId w:val="1"/>
        </w:numPr>
        <w:spacing w:after="0"/>
        <w:ind w:left="-284" w:firstLine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единичном случае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вопросы </w:t>
      </w:r>
      <w:r w:rsidRPr="00963D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строительства и землепользования, деятельности некоммерческих организаций.  </w:t>
      </w:r>
    </w:p>
    <w:p w:rsidR="00B15245" w:rsidRPr="00C13FAB" w:rsidRDefault="00E06B59" w:rsidP="00BC04E4">
      <w:p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15245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По всем устным обращениям гражданам даны подробные письменные, либо устные, с согласия заявителей, разъяснения.</w:t>
      </w:r>
    </w:p>
    <w:p w:rsidR="003E0F22" w:rsidRPr="00004673" w:rsidRDefault="003E0F22" w:rsidP="003E0F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</w:p>
    <w:p w:rsidR="00C36E9B" w:rsidRPr="00C13FAB" w:rsidRDefault="00C36E9B" w:rsidP="004D7D3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 (по уменьшению %):</w:t>
      </w:r>
    </w:p>
    <w:p w:rsidR="00D8470C" w:rsidRPr="00D8470C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жилищно-коммунальная сфера – 406 (32,5%);</w:t>
      </w:r>
    </w:p>
    <w:p w:rsidR="00A42836" w:rsidRPr="00D8470C" w:rsidRDefault="00D8470C" w:rsidP="00A4283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экономика – 373</w:t>
      </w:r>
      <w:r w:rsidR="00A42836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(29,8</w:t>
      </w:r>
      <w:r w:rsidR="00A42836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%);</w:t>
      </w:r>
    </w:p>
    <w:p w:rsidR="00073481" w:rsidRPr="00D8470C" w:rsidRDefault="00D8470C" w:rsidP="0007348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социальная сфера – 274 (21,9</w:t>
      </w:r>
      <w:r w:rsidR="00073481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%);</w:t>
      </w:r>
    </w:p>
    <w:p w:rsidR="00C36E9B" w:rsidRPr="00D8470C" w:rsidRDefault="00C36E9B" w:rsidP="004D7D31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государство, общество, политика – </w:t>
      </w:r>
      <w:r w:rsidR="00D8470C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116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</w:t>
      </w:r>
      <w:r w:rsidR="00D8470C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9</w:t>
      </w:r>
      <w:r w:rsidR="00073481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,3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%);</w:t>
      </w:r>
    </w:p>
    <w:p w:rsidR="00847AC0" w:rsidRPr="00D8470C" w:rsidRDefault="00C36E9B" w:rsidP="00426B8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оборона, безопасность, законность – </w:t>
      </w:r>
      <w:r w:rsidR="00D8470C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81</w:t>
      </w:r>
      <w:r w:rsidR="00703EEE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</w:t>
      </w:r>
      <w:r w:rsidR="00D8470C"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6,5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%).</w:t>
      </w:r>
    </w:p>
    <w:p w:rsidR="00EF4994" w:rsidRPr="00004673" w:rsidRDefault="00EF4994" w:rsidP="00EF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</w:p>
    <w:p w:rsidR="00D8470C" w:rsidRPr="00D8470C" w:rsidRDefault="00D8470C" w:rsidP="00D847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D847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Жилищно-коммунальная сфера</w:t>
      </w:r>
      <w:r w:rsidRPr="00D8470C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</w:p>
    <w:p w:rsidR="00D8470C" w:rsidRPr="006C63C8" w:rsidRDefault="00D8470C" w:rsidP="00D8470C">
      <w:pPr>
        <w:autoSpaceDE w:val="0"/>
        <w:autoSpaceDN w:val="0"/>
        <w:adjustRightInd w:val="0"/>
        <w:spacing w:after="0" w:line="240" w:lineRule="auto"/>
        <w:ind w:left="-284" w:firstLine="284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    В отчетном периоде сохранили свою актуальность обращения по вопросам</w:t>
      </w:r>
      <w:r w:rsidRPr="006C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отнесенным к тематикам «Коммунальное хозяйство» </w:t>
      </w:r>
      <w:r w:rsidR="006C63C8">
        <w:rPr>
          <w:rFonts w:ascii="Times New Roman" w:hAnsi="Times New Roman" w:cs="Times New Roman"/>
          <w:color w:val="000000" w:themeColor="text1"/>
          <w:sz w:val="24"/>
          <w:szCs w:val="24"/>
        </w:rPr>
        <w:t>(336 (82,9</w:t>
      </w:r>
      <w:r w:rsidRPr="006C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%)) и </w:t>
      </w: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«Обеспечение граждан жилищем, пользование жилищным фондом, социальные гарантии в жилищной сфере» (</w:t>
      </w:r>
      <w:r w:rsidR="006C63C8">
        <w:rPr>
          <w:rFonts w:ascii="Times New Roman" w:hAnsi="Times New Roman" w:cs="Times New Roman"/>
          <w:color w:val="000000" w:themeColor="text1"/>
          <w:sz w:val="24"/>
          <w:szCs w:val="24"/>
        </w:rPr>
        <w:t>60 (14,8</w:t>
      </w:r>
      <w:r w:rsidRPr="006C63C8">
        <w:rPr>
          <w:rFonts w:ascii="Times New Roman" w:hAnsi="Times New Roman" w:cs="Times New Roman"/>
          <w:color w:val="000000" w:themeColor="text1"/>
          <w:sz w:val="24"/>
          <w:szCs w:val="24"/>
        </w:rPr>
        <w:t>%)).</w:t>
      </w:r>
    </w:p>
    <w:p w:rsidR="00D8470C" w:rsidRPr="006C63C8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сфере </w:t>
      </w:r>
      <w:r w:rsidRPr="006C63C8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коммунального хозяйства</w:t>
      </w: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определены следующие вопросы, представляющие для заявителей повышенный интерес:</w:t>
      </w:r>
    </w:p>
    <w:p w:rsidR="00D8470C" w:rsidRPr="00004673" w:rsidRDefault="00D8470C" w:rsidP="00D8470C">
      <w:pPr>
        <w:tabs>
          <w:tab w:val="left" w:pos="-212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содержание общего имущества многоквартирных домов (канализация, вентиляция, кровля, ограждающие конструкции, инженерное оборудование, места общего пользования, придомовая территория), а также вопросы капитального ремонта общего имущества </w:t>
      </w:r>
      <w:r w:rsidR="006C63C8"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– 151</w:t>
      </w:r>
      <w:r w:rsidRPr="006C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63C8"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</w:t>
      </w:r>
      <w:r w:rsidRPr="006C63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D8470C" w:rsidRPr="00E25056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работа управляющих организаций, товариществ собственников жилья и иных форм управления собственностью</w:t>
      </w:r>
      <w:r w:rsidR="006C63C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предоставление услуг в условиях рынка (коммунальные услуги ненадлежащего качества, перебои в </w:t>
      </w:r>
      <w:r w:rsid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водо-, тепло-, электроснабжении</w:t>
      </w:r>
      <w:r w:rsidR="00E25056"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– </w:t>
      </w:r>
      <w:r w:rsidR="00E25056"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139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вопросов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25056" w:rsidRPr="00E25056" w:rsidRDefault="00E25056" w:rsidP="00E25056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оплата жилищно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коммунальных услуг (ЖКХ), взносов в Фонд капитального ремонта </w:t>
      </w:r>
      <w:r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(платы за пользование общим имуществом  и за предоставленные коммунальные услуги; несогласия граждан с начислениями, завышением тарифов) 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– 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26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вопросов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;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470C" w:rsidRPr="00E25056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обращение с твердыми коммунальными отходами</w:t>
      </w:r>
      <w:r w:rsidRPr="00E25056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</w:t>
      </w:r>
      <w:r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образование несанкционированных свалок на территории района</w:t>
      </w:r>
      <w:r w:rsidR="00E25056"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13</w:t>
      </w:r>
      <w:r w:rsid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вопросов</w:t>
      </w:r>
      <w:r w:rsidR="00E25056"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D8470C" w:rsidRPr="00E25056" w:rsidRDefault="00D8470C" w:rsidP="00D8470C">
      <w:pPr>
        <w:tabs>
          <w:tab w:val="left" w:pos="-2127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В целях формирования на территории Колпинского района благоприятной экологической обстановки, специалистами по экологии на постоянной основе проводятся рейды по объезду территории района, организуются выездные плановые проверки в составе рабочих групп, проводятся визуальные обследования, составляются акты осмотра. Для более качественного решения вопросов данной сферы деятельности обеспечено тесное взаимодействие администрации Колпинского района с вышестоящими органами исполнительной власти Санкт</w:t>
      </w:r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Петербурга, ОМВД России по </w:t>
      </w:r>
      <w:proofErr w:type="spellStart"/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>Колпинскому</w:t>
      </w:r>
      <w:proofErr w:type="spellEnd"/>
      <w:r w:rsidRPr="00E250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району, организациями и учреждениями района и Ленинградской области. </w:t>
      </w:r>
    </w:p>
    <w:p w:rsidR="00D8470C" w:rsidRPr="00E25056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Обращения жителей по вопросам содержания общего имущества многоквартирного дома, начисления платы за пользование общим имуществом  и коммунальными услугами направлены в управляющие компании для устранения недостатков. Сотрудниками администрации, в целях </w:t>
      </w:r>
      <w:r w:rsidRPr="00E250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проверки исполнения поручений, еженедельно осуществляются выезды по адресам, указанным в обращениях, с привлечением заявителей. </w:t>
      </w:r>
    </w:p>
    <w:p w:rsidR="00D8470C" w:rsidRPr="00CE26F8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6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Актуальными остаются вопросы, касающиеся: </w:t>
      </w:r>
    </w:p>
    <w:p w:rsidR="00D8470C" w:rsidRPr="00CE26F8" w:rsidRDefault="00D8470C" w:rsidP="00D8470C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26F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правил пользования жилыми помещениями (перепланировки, реконструкции, переоборудование, использование не по назначению). Это вопросы,</w:t>
      </w:r>
      <w:r w:rsidRPr="00CE26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относящиеся к компетенции Межведомственной комиссии при администрации Колпинского района Санкт</w:t>
      </w:r>
      <w:r w:rsidRPr="00CE26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noBreakHyphen/>
        <w:t>Петербурга (далее - Комиссия)</w:t>
      </w:r>
      <w:r w:rsidRPr="00CE26F8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  <w:r w:rsidRPr="00CE26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Документы, предоставляемые заявителями, рассмотрены на заседаниях Комиссии; заявителям направлены ответы с соответствующими разъяснениями.</w:t>
      </w:r>
    </w:p>
    <w:p w:rsidR="00D8470C" w:rsidRPr="00D81279" w:rsidRDefault="00D8470C" w:rsidP="00D8470C">
      <w:pPr>
        <w:tabs>
          <w:tab w:val="left" w:pos="-212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амены газовых, электрических плит и водонагревательных колонок, устройство внутренней системы газоснабжения (газификация частного сектора).</w:t>
      </w:r>
    </w:p>
    <w:p w:rsidR="00D8470C" w:rsidRPr="00D81279" w:rsidRDefault="00D8470C" w:rsidP="00D8470C">
      <w:pPr>
        <w:widowControl w:val="0"/>
        <w:tabs>
          <w:tab w:val="left" w:pos="-2127"/>
        </w:tabs>
        <w:adjustRightInd w:val="0"/>
        <w:spacing w:after="0" w:line="240" w:lineRule="auto"/>
        <w:ind w:left="-284" w:firstLine="568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Администрацией совместно с СПб  ГКУ  «Жилищное агентство Колпинского района» и управляющими компаниями Колпинского района Санкт-Петербурга организованы выборочные комиссионные проверки с целью подтверждения фактов выполненных работ по текущему ремонту жилищного фонда, а также по обращениям граждан на неудовлетворительное содержание жилищного фонда. </w:t>
      </w:r>
    </w:p>
    <w:p w:rsidR="00D81279" w:rsidRPr="00D81279" w:rsidRDefault="00D81279" w:rsidP="00D81279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началом отопительного периода граждане обращались с вопросами плохого качества отопления. Данные обращения направлялись на рассмотрение в управляющие компании  для устранения недостатков и нормализации теплоснабжения.</w:t>
      </w:r>
    </w:p>
    <w:p w:rsidR="00D8470C" w:rsidRPr="00D81279" w:rsidRDefault="00D8470C" w:rsidP="00D8470C">
      <w:pPr>
        <w:tabs>
          <w:tab w:val="left" w:pos="-2127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отче</w:t>
      </w:r>
      <w:r w:rsidR="00D81279"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тный период начальником отдела районного хозяйства проведено 23 приема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</w:t>
      </w:r>
      <w:r w:rsidR="00D81279"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принято 28 человек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8470C" w:rsidRPr="00D81279" w:rsidRDefault="00D8470C" w:rsidP="00D8470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279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При анализе обращений, включающих вопросы тематики «</w:t>
      </w:r>
      <w:r w:rsidRPr="00D81279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Обеспечение граждан жилищем, пользование жилищным фондом, социальные гарантии в жилищной сфере»</w:t>
      </w: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, можно выделить ряд основных, наиболее волнующих граждан. Это, прежде всего:</w:t>
      </w:r>
    </w:p>
    <w:p w:rsidR="00D8470C" w:rsidRPr="00D81279" w:rsidRDefault="00D8470C" w:rsidP="00D847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сроки предоставления жилой площади очередникам;</w:t>
      </w:r>
    </w:p>
    <w:p w:rsidR="00D8470C" w:rsidRPr="00D81279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заключение договора социального найма;</w:t>
      </w:r>
    </w:p>
    <w:p w:rsidR="00BC5C20" w:rsidRPr="00D81279" w:rsidRDefault="00BC5C20" w:rsidP="00BC5C2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субсидии;</w:t>
      </w:r>
    </w:p>
    <w:p w:rsidR="00D8470C" w:rsidRPr="00D81279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расселение коммунальных квартир;</w:t>
      </w:r>
    </w:p>
    <w:p w:rsidR="00D8470C" w:rsidRPr="00D81279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земельного участка многодетным семьям;</w:t>
      </w:r>
    </w:p>
    <w:p w:rsidR="00D8470C" w:rsidRPr="00D81279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жилой площади в домах системы социального назначения;</w:t>
      </w:r>
    </w:p>
    <w:p w:rsidR="00D8470C" w:rsidRPr="00D81279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на учет в качестве нуждающихся в жилых помещениях;</w:t>
      </w:r>
      <w:proofErr w:type="gramEnd"/>
    </w:p>
    <w:p w:rsidR="00BC5C20" w:rsidRPr="00BC5C20" w:rsidRDefault="00D8470C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освободившихся жилых помещений</w:t>
      </w:r>
      <w:r w:rsidR="00BC5C20" w:rsidRPr="00BC5C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8470C" w:rsidRDefault="00BC5C20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спец</w:t>
      </w:r>
      <w:r w:rsidR="00D8470C"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жилищного фонда лицам БОМЖ</w:t>
      </w:r>
      <w:r w:rsidRPr="00BC5C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C5C20" w:rsidRPr="00BC5C20" w:rsidRDefault="00BC5C20" w:rsidP="00D847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предметами первой необходимости детей-сирот</w:t>
      </w:r>
      <w:r w:rsidRPr="00BC5C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470C" w:rsidRPr="00D81279" w:rsidRDefault="00D8470C" w:rsidP="00D8470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По всем поступившим обращениям заявителям подготовлены письменные ответы с соответствующими разъяснениями (либо даны устные разъяснения) на основании действующего законодательства.</w:t>
      </w:r>
    </w:p>
    <w:p w:rsidR="00D8470C" w:rsidRPr="00D81279" w:rsidRDefault="00D8470C" w:rsidP="00D8470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Значительное количество обращений граждан (более 50%) поступают по вопросу улучшения жилищных условий </w:t>
      </w:r>
      <w:r w:rsidR="00D81279"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>(в отчетном периоде поступило 46 обращений</w:t>
      </w:r>
      <w:r w:rsidRPr="00D81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в том числе обеспечение жильем инвалидов и семей, имеющих детей-инвалидов, ветеранов, детей-сирот и детей, оставшихся без попечения родителей. </w:t>
      </w:r>
    </w:p>
    <w:p w:rsidR="00D8470C" w:rsidRPr="00D81279" w:rsidRDefault="00D8470C" w:rsidP="00D8470C">
      <w:pPr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отчетный период начальником жилищного отдела 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проведено </w:t>
      </w:r>
      <w:r w:rsidR="00BC5C20"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27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приемов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граждан, принято на устном 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приеме - </w:t>
      </w:r>
      <w:r w:rsidR="00BC5C20"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59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к. Непосредственно в жилищный отдел поступило </w:t>
      </w:r>
      <w:r w:rsidR="00BC5C20"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1011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C5C20"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обращений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граждан. Из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поступивших обращений: 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28 </w:t>
      </w:r>
      <w:proofErr w:type="gramStart"/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рассмотрены</w:t>
      </w:r>
      <w:proofErr w:type="gramEnd"/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досрочно; 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BC5C20"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762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обращениям </w:t>
      </w:r>
      <w:r w:rsidRPr="00D812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 положительное решение.</w:t>
      </w:r>
    </w:p>
    <w:p w:rsidR="00D8470C" w:rsidRPr="00E76892" w:rsidRDefault="00D8470C" w:rsidP="00D8470C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тематику обращений </w:t>
      </w:r>
      <w:r w:rsidRPr="00E76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граждан по жилищным вопросам 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период, в  с</w:t>
      </w:r>
      <w:r w:rsidR="00E76892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равнении с 3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кварталом 2024 года, можно сказать, </w:t>
      </w:r>
      <w:r w:rsidRPr="00E768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характер обращений существенных изменений не претерпел.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По-прежнему вопросы тематик раздела «Жилище» остаются одними из наиболее актуальных у населения района.</w:t>
      </w:r>
      <w:proofErr w:type="gramEnd"/>
    </w:p>
    <w:p w:rsidR="00D8470C" w:rsidRPr="00004673" w:rsidRDefault="00D8470C" w:rsidP="00D84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2352" w:rsidRPr="00E76892" w:rsidRDefault="00472352" w:rsidP="00472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Экономика</w:t>
      </w:r>
    </w:p>
    <w:p w:rsidR="00472352" w:rsidRPr="00E76892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отчетном периоде тематика обращений граждан в указанном разделе оставалась традиционной. </w:t>
      </w:r>
    </w:p>
    <w:p w:rsidR="00EF4994" w:rsidRPr="00E76892" w:rsidRDefault="00472352" w:rsidP="00EF499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Приоритетными были вопросы, связанные с темами «Х</w:t>
      </w:r>
      <w:r w:rsid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озяйственная деятельность» (336 (90,1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% от общего количества обращений в данном разделе)</w:t>
      </w:r>
      <w:r w:rsidR="002678A8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</w:t>
      </w:r>
      <w:r w:rsidRPr="00004673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и «Природные ресурсы и охрана</w:t>
      </w:r>
      <w:r w:rsid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окружающей природной среды» (28 (7,5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% от общего количества обращений в данном разделе</w:t>
      </w:r>
      <w:r w:rsidR="002678A8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</w:p>
    <w:p w:rsidR="00472352" w:rsidRPr="00E76892" w:rsidRDefault="00E76892" w:rsidP="007C6AC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разделе «Хозяйственная деятельность» о</w:t>
      </w:r>
      <w:r w:rsidR="0047235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собо актуальными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б</w:t>
      </w:r>
      <w:r w:rsid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ыли вопросы, относящиеся к теме </w:t>
      </w:r>
      <w:r w:rsidRPr="00E76892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«Градостроительство </w:t>
      </w:r>
      <w:r w:rsidR="00472352" w:rsidRPr="00E76892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и архитектура»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(227</w:t>
      </w:r>
      <w:r w:rsidR="0047235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). </w:t>
      </w:r>
    </w:p>
    <w:p w:rsidR="00472352" w:rsidRPr="00E76892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большей степени граждане интересовались:</w:t>
      </w:r>
    </w:p>
    <w:p w:rsidR="00472352" w:rsidRPr="00E76892" w:rsidRDefault="00605259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lastRenderedPageBreak/>
        <w:t xml:space="preserve">комплексным благоустройством </w:t>
      </w:r>
      <w:r w:rsidR="00E7689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(147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вопросов</w:t>
      </w:r>
      <w:r w:rsidR="0047235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), включая вопросы уличного освещения, </w:t>
      </w:r>
      <w:r w:rsidR="00FF696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озеленения,  </w:t>
      </w:r>
      <w:r w:rsidR="0047235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организации условий мест для массового отдыха, мест для детского отдыха и досуга (д</w:t>
      </w:r>
      <w:r w:rsidR="00FF696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етских и спортивных площадок)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о</w:t>
      </w:r>
      <w:r w:rsidR="00FF696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ганизации выгула собак, </w:t>
      </w:r>
      <w:r w:rsidR="0047235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парковок автотранспорта вне организованных автостоянок; </w:t>
      </w:r>
    </w:p>
    <w:p w:rsidR="00FF6962" w:rsidRPr="00E76892" w:rsidRDefault="00FF6962" w:rsidP="00FF696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благоустройством и ремонтом подъездных </w:t>
      </w:r>
      <w:r w:rsid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дорог, в том числе тротуаров (44 вопроса</w:t>
      </w: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);</w:t>
      </w:r>
    </w:p>
    <w:p w:rsidR="00472352" w:rsidRPr="00E76892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уборкой снега, опавших листьев, му</w:t>
      </w:r>
      <w:r w:rsid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сора и посторонних предметов (29</w:t>
      </w:r>
      <w:r w:rsidR="00FF6962" w:rsidRPr="00E76892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вопросов).</w:t>
      </w:r>
    </w:p>
    <w:p w:rsidR="00472352" w:rsidRPr="00E76892" w:rsidRDefault="00472352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С 01.01.2023 уборка земель общего пользования возложена на Санкт-Петербургское государственное казенное учреждение «Жилищное агентство Колпинского района Санкт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 xml:space="preserve">Петербурга» (далее – СПб ГКУ «Жилищное агентство Колпинского района»). </w:t>
      </w:r>
    </w:p>
    <w:p w:rsidR="00472352" w:rsidRPr="00E76892" w:rsidRDefault="00DE2956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6892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квартале 2025</w:t>
      </w:r>
      <w:r w:rsidR="00472352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сотрудниками администрации осуществлены выездные проверки контроля выполнения адресных программ </w:t>
      </w:r>
      <w:r w:rsidR="00472352" w:rsidRPr="00E7689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уборки и санитарной очистки территорий</w:t>
      </w:r>
      <w:r w:rsidR="00472352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2352" w:rsidRPr="00E76892" w:rsidRDefault="00472352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объездов территории района СПб ГКУ «Жилищное агентство Колпинского района» </w:t>
      </w: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выписано </w:t>
      </w:r>
      <w:r w:rsidR="00FF696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426B87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предписаний</w:t>
      </w:r>
      <w:r w:rsidR="00FF696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6962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об устранении замечаний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472352" w:rsidRPr="007C6AC4" w:rsidRDefault="007C6AC4" w:rsidP="00472352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ВМО г. Колпино - 5</w:t>
      </w:r>
      <w:r w:rsidR="0047235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72352" w:rsidRPr="007C6AC4" w:rsidRDefault="007C6AC4" w:rsidP="00472352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ВМО пос. Металлострой - 4</w:t>
      </w:r>
      <w:r w:rsidR="0047235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72352" w:rsidRPr="007C6AC4" w:rsidRDefault="00FF6962" w:rsidP="00472352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ВМО пос.</w:t>
      </w:r>
      <w:r w:rsidR="00B46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Пон</w:t>
      </w:r>
      <w:r w:rsidR="007C6AC4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тонный - 2</w:t>
      </w:r>
      <w:r w:rsidR="0047235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472352" w:rsidRDefault="00FF6962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ВМО пос. Петро-Славянка - 1</w:t>
      </w:r>
      <w:r w:rsidR="0047235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C6AC4" w:rsidRPr="007C6AC4" w:rsidRDefault="007C6AC4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ВМО пос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46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Усть-Ижора – 1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2352" w:rsidRPr="007C6AC4" w:rsidRDefault="00426B87" w:rsidP="00472352">
      <w:pPr>
        <w:spacing w:after="0" w:line="240" w:lineRule="auto"/>
        <w:ind w:left="-284" w:firstLine="5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ВМО пос. Саперный - 1</w:t>
      </w:r>
      <w:r w:rsidR="0047235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72352" w:rsidRPr="00E76892" w:rsidRDefault="00472352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выданные предписания исполнены в полном объеме в установленные сроки. </w:t>
      </w:r>
    </w:p>
    <w:p w:rsidR="00472352" w:rsidRPr="007C6AC4" w:rsidRDefault="00472352" w:rsidP="00472352">
      <w:pPr>
        <w:tabs>
          <w:tab w:val="left" w:pos="-2127"/>
        </w:tabs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полномочий по организации </w:t>
      </w:r>
      <w:proofErr w:type="gramStart"/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>вывоза</w:t>
      </w:r>
      <w:proofErr w:type="gramEnd"/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препятствующих уборке территорий разукомплектованных транспортных средств в специально отведенное для этого место, при содействии районных подразделений полиции,</w:t>
      </w:r>
      <w:r w:rsidR="00DE2956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</w:t>
      </w:r>
      <w:r w:rsid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="00DE2956"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квартале 2025 </w:t>
      </w:r>
      <w:r w:rsidRPr="00E768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была организована работа по выявлению и </w:t>
      </w: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перемещению</w:t>
      </w:r>
      <w:r w:rsidR="00FF6962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6AC4"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C6A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разукомплектованных автотранспортных средств. </w:t>
      </w:r>
    </w:p>
    <w:p w:rsidR="00472352" w:rsidRPr="007C6AC4" w:rsidRDefault="00472352" w:rsidP="00472352">
      <w:pPr>
        <w:widowControl w:val="0"/>
        <w:tabs>
          <w:tab w:val="left" w:pos="-2127"/>
        </w:tabs>
        <w:adjustRightInd w:val="0"/>
        <w:spacing w:after="0" w:line="240" w:lineRule="auto"/>
        <w:ind w:left="-284" w:firstLine="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в отчетный период поступали обращения граждан по вопросам, касающимся сноса деревьев-угроз, санитарной обрезки кустарников.</w:t>
      </w:r>
    </w:p>
    <w:p w:rsidR="00472352" w:rsidRPr="00004673" w:rsidRDefault="00472352" w:rsidP="00472352">
      <w:pPr>
        <w:tabs>
          <w:tab w:val="left" w:pos="-2127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4"/>
          <w:lang w:eastAsia="ru-RU"/>
        </w:rPr>
      </w:pPr>
      <w:r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отчетный период начальником отдела благоустройства и</w:t>
      </w:r>
      <w:r w:rsidR="00D868AF"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дорожного хозяйства проведено </w:t>
      </w:r>
      <w:r w:rsidR="009D7F27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личных приемов граждан.</w:t>
      </w:r>
      <w:r w:rsidRPr="009D7F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устных приемов, а также обратившимся письменно </w:t>
      </w:r>
      <w:r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по телефону, гражданам давались необходимые разъяснения и рекомендации по интересующим их вопросам</w:t>
      </w:r>
      <w:r w:rsidR="00D868AF"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проведены работы по устранению замечаний</w:t>
      </w:r>
      <w:r w:rsidRPr="007C6A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72352" w:rsidRPr="007C6AC4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Значительное количество обращ</w:t>
      </w:r>
      <w:r w:rsidR="007C6AC4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ений (66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 поступило по  разделу </w:t>
      </w:r>
      <w:r w:rsidRPr="007C6AC4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«Транспорт»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включающему в себя вопросы транспортного обслуживания населения (пассажирские перевозки, содержа</w:t>
      </w:r>
      <w:r w:rsidR="00DE2956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ние транспортной инфраструктуры</w:t>
      </w:r>
      <w:r w:rsidR="008B0588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эксплуатации и </w:t>
      </w:r>
      <w:proofErr w:type="gramStart"/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сохранности</w:t>
      </w:r>
      <w:proofErr w:type="gramEnd"/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автомобильных дорог, установки дорожных знаков, борьбы с аварийностью, стро</w:t>
      </w:r>
      <w:r w:rsidR="008B0588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ительства стоянок, автопарковок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</w:p>
    <w:p w:rsidR="00472352" w:rsidRPr="007C6AC4" w:rsidRDefault="00472352" w:rsidP="008B0588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Поступающие от граждан предложения по улучшению транспортного обслуживания населения Колпинского района направлялись на рассмотрение в уполномоченный исполнительный орган государственной власти Санкт-Петербурга – Комитет  по транспорту. </w:t>
      </w:r>
    </w:p>
    <w:p w:rsidR="00472352" w:rsidRPr="007C6AC4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тематике </w:t>
      </w:r>
      <w:r w:rsidRPr="007C6AC4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«Природные ресурсы и охрана окружающей природной среды»</w:t>
      </w:r>
      <w:r w:rsid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зарегистрировано  28  вопросов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; из них наибольшее количество - </w:t>
      </w:r>
      <w:r w:rsidR="00DE2956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землепользование, государственный мониторинг земель, землеу</w:t>
      </w:r>
      <w:r w:rsidR="00D868AF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</w:t>
      </w:r>
      <w:r w:rsidR="007C6AC4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тройство, арендные отношения (14</w:t>
      </w:r>
      <w:r w:rsidR="00DE2956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вопросов); </w:t>
      </w: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загрязнение окружа</w:t>
      </w:r>
      <w:r w:rsidR="007C6AC4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ющей среды, экологическая безопасность (12</w:t>
      </w:r>
      <w:r w:rsidR="00DE2956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</w:p>
    <w:p w:rsidR="00472352" w:rsidRPr="007C6AC4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Данные обращения, в рамках полномочий,  направлены на рассмотрение и принятие мер в Комитет по природопользованию, охране окружающей среды и обеспечению экологической безопасности, Северо-Западное межрегиональное Управление Федеральной службы по надзору в сфере природопользования, Юго-Западный территориальный отдел Управления </w:t>
      </w:r>
      <w:proofErr w:type="spellStart"/>
      <w:r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Роспотребнад</w:t>
      </w:r>
      <w:r w:rsidR="00C7590C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зора</w:t>
      </w:r>
      <w:proofErr w:type="spellEnd"/>
      <w:r w:rsidR="00C7590C" w:rsidRPr="007C6AC4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по городу Санкт-Петербургу.</w:t>
      </w:r>
    </w:p>
    <w:p w:rsidR="00BA0170" w:rsidRPr="002A7C35" w:rsidRDefault="00BA0170" w:rsidP="00BA0170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C3511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квартале 2025 года поступали обращения участников Специальной военной операции (СВО) или родственников участников СВО по вопросам предоставления в собственность, либо в аренду земельных участков. На устных приемах заявителям давались устные разъяснения по существу поставленных вопросов, а письменные обращения для рассмотрения переадресовывались в Комитет имущественных отношений (далее – КИО), к полномочиям которого относится решение вопросов пре</w:t>
      </w:r>
      <w:r w:rsidR="00CD3E91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доставления земельных участков. </w:t>
      </w:r>
      <w:r w:rsidR="002678A8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КИО </w:t>
      </w: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установленные сроки предоставлял заявителям подробные разъяснения и информировал об этом администрацию района.</w:t>
      </w:r>
    </w:p>
    <w:p w:rsidR="00472352" w:rsidRPr="009D7F27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отчетный период в администрацию поступило </w:t>
      </w:r>
      <w:r w:rsid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13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727BFD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вопросов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по тематике «Строительство».</w:t>
      </w:r>
    </w:p>
    <w:p w:rsidR="00472352" w:rsidRPr="002C3511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2C351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 основном это вопросы, касающиеся </w:t>
      </w:r>
      <w:r w:rsidR="00727BFD" w:rsidRPr="002C351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строительства социальных объектов, деятельности строительных организаций, застройщиков, долевого строительства, а также строительства и реконструкции дорог</w:t>
      </w:r>
      <w:r w:rsidRPr="002C351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</w:p>
    <w:p w:rsidR="002C3511" w:rsidRPr="002A7C35" w:rsidRDefault="002C3511" w:rsidP="002C351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3 </w:t>
      </w:r>
      <w:r w:rsidR="002A7C35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квартале 2025 года администрации</w:t>
      </w: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Застройщиком ООО «Специализированный застройщик «СПб Реновация - Красный Кирпичник» (далее – Общество) удалось урегулировать проблему по вопросу нарушения сроков передачи объектов дол</w:t>
      </w:r>
      <w:r w:rsidR="002A7C35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евого строительства (квартиры) </w:t>
      </w: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многоквартирных домах, расположенных в ЖК «Новое Колпино» (Красный Кирпичник). </w:t>
      </w:r>
    </w:p>
    <w:p w:rsidR="002C3511" w:rsidRPr="002A7C35" w:rsidRDefault="002C3511" w:rsidP="002C3511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Обществом представлено гарантийное письмо по срокам передачи квартир дольщикам.</w:t>
      </w:r>
    </w:p>
    <w:p w:rsidR="002C3511" w:rsidRPr="002A7C35" w:rsidRDefault="002C3511" w:rsidP="00EA578E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На сайте Общества в сети «Интернет» (на сайте https://samolet.ru/spb/news/zaselenie-v-zhiloi-kompleks-novoe-kolpino/) размещены номер телефона, адрес электронной почты, адрес места нахождения отдела заселения, куда граждане могут обращаться для получения информации по вопросам</w:t>
      </w:r>
      <w:r w:rsidR="00EA578E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, связанным с передачей квартир.</w:t>
      </w:r>
      <w:r w:rsidR="00B467ED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По возникающим вопросам граждане напрямую могут обращаться в Общество для их решения.</w:t>
      </w:r>
    </w:p>
    <w:p w:rsidR="00472352" w:rsidRPr="002A7C35" w:rsidRDefault="00EA578E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C3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отчетном периоде вновь поступали обращения граждан</w:t>
      </w:r>
      <w:r w:rsidR="00472352" w:rsidRPr="002A7C3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по вопросам несанкциониро</w:t>
      </w:r>
      <w:r w:rsidRPr="002A7C3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ванного строительства объектов </w:t>
      </w:r>
      <w:r w:rsidR="00472352" w:rsidRPr="002A7C35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на земельных участках, не соответствующих разрешенному виду использования таких участков. </w:t>
      </w:r>
      <w:r w:rsidR="00472352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вопросам сотрудниками отдела строительства и землепользования, в рамках полномочий, осуществлялись выезды на такие земельные участки, вёлся мониторинг проводимых работ и </w:t>
      </w:r>
      <w:proofErr w:type="spellStart"/>
      <w:r w:rsidR="00472352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фотофиксация</w:t>
      </w:r>
      <w:proofErr w:type="spellEnd"/>
      <w:r w:rsidR="00472352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. Собранные сведения, по принадлежности вопросов, направлялись в исполнительные органы государственной власти Санкт-Петербур</w:t>
      </w:r>
      <w:r w:rsidR="00041618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>га</w:t>
      </w:r>
      <w:r w:rsidR="00472352" w:rsidRPr="002A7C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принятия мер реагирования в соответствии с компетенцией уполномоченных органов. </w:t>
      </w:r>
    </w:p>
    <w:p w:rsidR="00472352" w:rsidRPr="00AF7EFE" w:rsidRDefault="00EA578E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AF7E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Также</w:t>
      </w:r>
      <w:r w:rsidR="00472352" w:rsidRPr="00AF7E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 администрацию поступали  обращения пользователей гаражей, расположенных в гаражных кооперативах, </w:t>
      </w:r>
      <w:r w:rsidRPr="00AF7E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по вопросам приобретения гаража, возможного сноса гаражных кооперативов для освобождения территорий под градостроительные преобразования, </w:t>
      </w:r>
      <w:r w:rsidR="00472352" w:rsidRPr="00AF7E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по хозяйственным спорам. </w:t>
      </w:r>
    </w:p>
    <w:p w:rsidR="00472352" w:rsidRPr="00AF7EFE" w:rsidRDefault="008B0588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дминист</w:t>
      </w:r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рации районов Санкт-Петербурга 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наделены полномочием по </w:t>
      </w:r>
      <w:proofErr w:type="gramStart"/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контролю за</w:t>
      </w:r>
      <w:proofErr w:type="gramEnd"/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гаражных кооперативов и иных хозяйствующих субъектов, а также п</w:t>
      </w:r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урегулированию их финансовых </w:t>
      </w:r>
      <w:r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и иных хозяйственных споров, но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обращения, касающиеся гаражных кооперативов, расположенных на территории Колпинского района Санкт</w:t>
      </w:r>
      <w:r w:rsidR="002678A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Петербурга, не оставались</w:t>
      </w:r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внимания.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78E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r w:rsidR="00AF7EFE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компетенции администрации</w:t>
      </w:r>
      <w:r w:rsidR="00EA578E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заявителям предоставлялась имеющаяся информация по вышеуказанным вопросам. Также д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анные обращ</w:t>
      </w:r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ения, по компетенции вопросов, 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перенапр</w:t>
      </w:r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авлялись в Комитет по </w:t>
      </w:r>
      <w:proofErr w:type="gramStart"/>
      <w:r w:rsidR="00041618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контролю 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имуществом Санкт-Петербурга, Комитет имущественных отношений Санкт-Петербурга, Комитет по энергетике и инженерному обеспечению, ОМВД по </w:t>
      </w:r>
      <w:proofErr w:type="spellStart"/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>Колпинскому</w:t>
      </w:r>
      <w:proofErr w:type="spellEnd"/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Санкт</w:t>
      </w:r>
      <w:r w:rsidR="00472352"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Петербурга. Заявителям, в установленные законодательством сроки, направлялись письменные разъяснения.</w:t>
      </w:r>
    </w:p>
    <w:p w:rsidR="00472352" w:rsidRPr="009D7F27" w:rsidRDefault="00472352" w:rsidP="00472352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E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всем поступившим обращениям заявителям подготовлены 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письменные ответы с соответствующими разъяснениями (либо даны устные разъяснения).</w:t>
      </w:r>
    </w:p>
    <w:p w:rsidR="00472352" w:rsidRPr="009D7F27" w:rsidRDefault="00472352" w:rsidP="0047235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Также актуальными вопросами, с которыми обращались граждане, были вопросы тематики «</w:t>
      </w:r>
      <w:r w:rsidR="009D7F27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Информация и информатизация» (7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). Это вопросы, касающиеся оказания услуг в электронном виде, запросы архивных данных, реклама, защита информации. По данным обращениям проведены необходимые проверки, заявителям даны соответствующие разъяснения. </w:t>
      </w:r>
    </w:p>
    <w:p w:rsidR="00472352" w:rsidRPr="009D7F27" w:rsidRDefault="00472352" w:rsidP="00426B8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Высокие показатели по тематикам раздела «Экономика» указывают на то, что вопросы данного раздела  остаются одними из самых актуальных и волнующих граждан.</w:t>
      </w:r>
    </w:p>
    <w:p w:rsidR="00EF4994" w:rsidRPr="00004673" w:rsidRDefault="00EF4994" w:rsidP="00041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4994" w:rsidRPr="009D7F27" w:rsidRDefault="0046062F" w:rsidP="00EF499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7F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Социальная сфера </w:t>
      </w:r>
    </w:p>
    <w:p w:rsidR="0046062F" w:rsidRPr="009D7F27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 тематическо</w:t>
      </w:r>
      <w:r w:rsidR="009D7F27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му разделу «Социальная сфера» в 3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квартале 2025 года поступило </w:t>
      </w:r>
      <w:r w:rsidR="009D7F27"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274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F27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вопроса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.</w:t>
      </w:r>
    </w:p>
    <w:p w:rsidR="0046062F" w:rsidRPr="009D7F27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Наибольшее количество вопросов зарегистрировано по тематикам: «Здравоохранение. Физическа</w:t>
      </w:r>
      <w:r w:rsid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я культура и спорт. Туризм» (111 (40,5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%)); «Об</w:t>
      </w:r>
      <w:r w:rsid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разование. Наука. Культура» (83 (30,3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%)); «Социальное обеспечение и социальное страхование» </w:t>
      </w:r>
      <w:r w:rsidR="009D7F27">
        <w:rPr>
          <w:rFonts w:ascii="Times New Roman" w:hAnsi="Times New Roman" w:cs="Times New Roman"/>
          <w:color w:val="000000" w:themeColor="text1"/>
          <w:sz w:val="24"/>
          <w:szCs w:val="24"/>
        </w:rPr>
        <w:t>(59 (21,6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).  </w:t>
      </w:r>
    </w:p>
    <w:p w:rsidR="0046062F" w:rsidRPr="009D7F27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отчетном периоде в тематике «</w:t>
      </w:r>
      <w:r w:rsidRPr="009D7F27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Здравоохранение. Физическая культура и спорт. Туризм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» обращения содержали вопросы организации работы медицинских учреждений и их сотрудников, качества предоста</w:t>
      </w:r>
      <w:r w:rsidR="008B0588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вляемых медицинских услуг, квот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на оказание высокотехнологической медицинской помощи,  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соблюдения профессиональной этики и деонтологии медицинских работников,</w:t>
      </w: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лекарственного обеспечения. </w:t>
      </w:r>
    </w:p>
    <w:p w:rsidR="0046062F" w:rsidRPr="009D7F27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Прежде всего, граждане особое внимание обращали на некомпетентность врачей, проблемы с записью к врачам-специалистам, неудовлетворительное санитарное состояние лечебных учреждений, отсутствие необходимых лекарственных препаратов (в том числе льготных). По всем поступившим обращениям проведены необходимые проверки, приняты соответствующие меры. </w:t>
      </w:r>
    </w:p>
    <w:p w:rsidR="0046062F" w:rsidRPr="009D7F27" w:rsidRDefault="0046062F" w:rsidP="0046062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</w:pP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 отчетный период начальником отдел</w:t>
      </w:r>
      <w:r w:rsidR="00463432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 </w:t>
      </w:r>
      <w:r w:rsidR="009D7F27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здравоохранения  проведено 14</w:t>
      </w:r>
      <w:r w:rsidR="00463432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</w:t>
      </w:r>
      <w:r w:rsidR="009D7F27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иемов граждан</w:t>
      </w: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Непосредственно в от</w:t>
      </w:r>
      <w:r w:rsidR="009D7F27"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дел здравоохранения поступило 23 обращения </w:t>
      </w:r>
      <w:r w:rsidRPr="009D7F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граждан Колпинского района. 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Проводя анализ количества вопросов по обращениям</w:t>
      </w:r>
      <w:r w:rsidR="00FB395A"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Колпинского района по 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>тематике</w:t>
      </w:r>
      <w:r w:rsidR="00FB395A"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395A" w:rsidRPr="009D7F2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«Здравоохранение. Физическая культура и спорт. Туризм»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F27">
        <w:rPr>
          <w:rFonts w:ascii="Times New Roman" w:hAnsi="Times New Roman" w:cs="Times New Roman"/>
          <w:color w:val="000000" w:themeColor="text1"/>
          <w:sz w:val="24"/>
          <w:szCs w:val="24"/>
        </w:rPr>
        <w:t>за 3</w:t>
      </w:r>
      <w:r w:rsidRPr="009D7F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2025 года в сравнении с аналогичным периодом 2024 года, видно, что количество вопросов данной 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тематики 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незначительно увеличилось  – 111/100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062F" w:rsidRPr="00F200E1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</w:pPr>
      <w:r w:rsidRPr="00F200E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Также наиболее актуальными для граждан в отчетном периоде оставались вопросы сферы </w:t>
      </w:r>
      <w:r w:rsidRP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образования</w:t>
      </w:r>
      <w:r w:rsid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 (81</w:t>
      </w:r>
      <w:r w:rsidR="00FB395A" w:rsidRP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)</w:t>
      </w:r>
      <w:r w:rsidRP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.  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Рассматривая  поступившие в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квартале 2025 года от граждан Колпинского района обращения по вопросам, включенным в блок вопросов образования, можно выделить из  них ряд основных, наиболее волнующих граждан. Это, прежде всего: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мест в образовательных учрежд</w:t>
      </w:r>
      <w:r w:rsidR="00FB395A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ениях района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помощи в сложившихся конфликтных ситуациях; 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благодарственные письма в адрес сотрудников образовательных учреждений.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За отчетный период непосредственно в отдел образования посту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пило 6 обращений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4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4BBD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основном, это благодарственные письма в адрес сотрудников государственных образовательных учреждений, подведомственных администрации района. 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Начальником отдела про</w:t>
      </w:r>
      <w:r w:rsidR="00764BBD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ведено 2 приема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граждан. Большинство вопросов, поступающих в отдел образования, решается сразу же после обращения заявителя.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Сравнивая количество вопросов по обращениям граж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дан тематики «образование» за 3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2025 года с показателями за  аналогичный период  2024 го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да, видно их увеличение - 81/48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062F" w:rsidRPr="00F200E1" w:rsidRDefault="0046062F" w:rsidP="0046062F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proofErr w:type="gramStart"/>
      <w:r w:rsidRPr="00F200E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При анализе обращений, включающих вопросы тематики «</w:t>
      </w:r>
      <w:r w:rsidRP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 xml:space="preserve">Социальное обеспечение </w:t>
      </w:r>
      <w:r w:rsidRPr="00F200E1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br/>
        <w:t>и социальное страхование»</w:t>
      </w:r>
      <w:r w:rsidRPr="00F200E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отмечены вопросы социального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начисления и выплаты пособий гражданам, имеющим детей, предоставления льгот и мер социальной поддержки инвалидам.</w:t>
      </w:r>
      <w:proofErr w:type="gramEnd"/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20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Начальником отдела социальной защиты населения </w:t>
      </w:r>
      <w:r w:rsidRPr="00F81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проведено </w:t>
      </w:r>
      <w:r w:rsidR="00F8158F" w:rsidRPr="00F81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F81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приемов </w:t>
      </w:r>
      <w:r w:rsidRPr="00F20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</w:t>
      </w:r>
      <w:r w:rsidR="00F815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Pr="00F200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ходе приемов гражданам даны соответствующие разъяснения, оформлены необходимые документы. 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Сравнивая количество вопросов по обращениям граждан темати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ки «социальное обеспечение» за 3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2025 года с аналогичным периодом 2024 года, можно увидеть</w:t>
      </w:r>
      <w:r w:rsidR="00F200E1"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увеличение - 59/46</w:t>
      </w: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062F" w:rsidRPr="00F200E1" w:rsidRDefault="0046062F" w:rsidP="0046062F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>По всем поступившим обращениям гражданам даны устные и, в установленный законодательством срок, письменные разъяснения  и  ответы; в случае необходимости проведены служебные расследования и проверки, по итогам которых представлены соответствующие разъяснения, указания.</w:t>
      </w:r>
    </w:p>
    <w:p w:rsidR="0046062F" w:rsidRPr="00F200E1" w:rsidRDefault="0046062F" w:rsidP="0004161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Относительно высокие количественные показатели вышеуказанных тематик указывают на востребованность данных вопросов у населения района. </w:t>
      </w:r>
    </w:p>
    <w:p w:rsidR="00EF4994" w:rsidRPr="00004673" w:rsidRDefault="00EF4994" w:rsidP="00EF499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2DDB" w:rsidRPr="00F200E1" w:rsidRDefault="00C36E9B" w:rsidP="00EF499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0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Государство, общество, политика </w:t>
      </w:r>
    </w:p>
    <w:p w:rsidR="00B92DDB" w:rsidRPr="00491557" w:rsidRDefault="00B92DDB" w:rsidP="004402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</w:pP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По тематическому разделу </w:t>
      </w:r>
      <w:r w:rsidRPr="00491557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«Государство, общество и политика» </w:t>
      </w:r>
      <w:r w:rsidR="004D4AE4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</w:t>
      </w:r>
      <w:r w:rsidR="00F200E1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3</w:t>
      </w:r>
      <w:r w:rsidR="004D4AE4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квартале 2025</w:t>
      </w:r>
      <w:r w:rsidR="00F200E1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года поступило 116 обращений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по различным аспектам</w:t>
      </w:r>
      <w:r w:rsidRPr="00491557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государственного управления (</w:t>
      </w:r>
      <w:r w:rsidR="00F200E1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112</w:t>
      </w:r>
      <w:r w:rsidR="00A96D5B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4D4AE4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вопросов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 и реализации</w:t>
      </w:r>
      <w:r w:rsidRPr="00491557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конституционных прав граждан </w:t>
      </w:r>
      <w:r w:rsidR="00491557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(3 вопроса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).</w:t>
      </w:r>
    </w:p>
    <w:p w:rsidR="00962647" w:rsidRPr="00491557" w:rsidRDefault="00B92DDB" w:rsidP="001329B5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Обращения данного тематического раздела в основном содержали вопросы </w:t>
      </w:r>
      <w:r w:rsidR="00491557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 записи на личный прием к руководителям администрации, 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о результатах рассмотрения обращений, критику и благодарности в адрес сотрудников государственных учреждений, подведомственных администрации. </w:t>
      </w:r>
    </w:p>
    <w:p w:rsidR="00BF4B3C" w:rsidRPr="00491557" w:rsidRDefault="00BF4B3C" w:rsidP="004402C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отчетный период </w:t>
      </w:r>
      <w:r w:rsidR="00E47987"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администрацию </w:t>
      </w:r>
      <w:r w:rsidR="00491557"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>поступило  34  благодарности</w:t>
      </w:r>
      <w:r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5FF0"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адрес </w:t>
      </w:r>
      <w:r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сотрудников подведомственных уч</w:t>
      </w:r>
      <w:r w:rsidR="00E47987"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>режд</w:t>
      </w:r>
      <w:r w:rsidRPr="00491557">
        <w:rPr>
          <w:rFonts w:ascii="Times New Roman" w:hAnsi="Times New Roman" w:cs="Times New Roman"/>
          <w:color w:val="000000" w:themeColor="text1"/>
          <w:sz w:val="24"/>
          <w:szCs w:val="24"/>
        </w:rPr>
        <w:t>ений:</w:t>
      </w:r>
    </w:p>
    <w:p w:rsidR="00BF4B3C" w:rsidRPr="00E2251B" w:rsidRDefault="00BF4B3C" w:rsidP="004402CB">
      <w:pPr>
        <w:spacing w:after="0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– </w:t>
      </w:r>
      <w:r w:rsidR="00E2251B"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F4B3C" w:rsidRDefault="00BF4B3C" w:rsidP="004402C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здравоохранения – </w:t>
      </w:r>
      <w:r w:rsidR="00E2251B" w:rsidRPr="00E2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E2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E2251B" w:rsidRPr="00E2251B" w:rsidRDefault="00E2251B" w:rsidP="004402C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сферы ЖКХ – 2</w:t>
      </w:r>
      <w:r w:rsidRPr="00BC5C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4D7D31" w:rsidRPr="00E2251B" w:rsidRDefault="00865FF0" w:rsidP="00865FF0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социальной защиты населения – 1.</w:t>
      </w:r>
    </w:p>
    <w:p w:rsidR="004D7D31" w:rsidRPr="00491557" w:rsidRDefault="004D7D31" w:rsidP="004402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 отчетном периоде руководителями администрации проведен</w:t>
      </w:r>
      <w:r w:rsidR="00491557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 18</w:t>
      </w:r>
      <w:r w:rsidR="00703EEE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личных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прием</w:t>
      </w:r>
      <w:r w:rsidR="00703EEE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ов</w:t>
      </w:r>
      <w:r w:rsidR="00D65EF2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граждан</w:t>
      </w:r>
      <w:r w:rsidR="00491557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, принято 36</w:t>
      </w:r>
      <w:r w:rsidR="0096261F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человек</w:t>
      </w:r>
      <w:r w:rsidR="00491557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(+14 человек по коллективным обращениям)</w:t>
      </w:r>
      <w:r w:rsidR="0096261F"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Для консультации по </w:t>
      </w: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lastRenderedPageBreak/>
        <w:t xml:space="preserve">вопросам записи на личный прием гражданам давались необходимые разъяснения о порядке записи на прием. </w:t>
      </w:r>
    </w:p>
    <w:p w:rsidR="00847AC0" w:rsidRPr="00491557" w:rsidRDefault="004D7D31" w:rsidP="00426B8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491557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Обратившимся по телефону гражданам оказана помощь посредством предоставления справочно-консультативной информации по существу их обращения.</w:t>
      </w:r>
    </w:p>
    <w:p w:rsidR="00EF4994" w:rsidRPr="00004673" w:rsidRDefault="00EF4994" w:rsidP="00EF4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4994" w:rsidRPr="00E2251B" w:rsidRDefault="00C36E9B" w:rsidP="00EF499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Оборона, безопасность, законность </w:t>
      </w:r>
    </w:p>
    <w:p w:rsidR="00F661B6" w:rsidRPr="00E2251B" w:rsidRDefault="00B92DDB" w:rsidP="004402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По тематическому </w:t>
      </w:r>
      <w:r w:rsidRPr="00E225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разделу «Оборона, безопасность, законность </w:t>
      </w:r>
      <w:r w:rsidR="00EC6CA8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поступил</w:t>
      </w:r>
      <w:r w:rsid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81</w:t>
      </w:r>
      <w:r w:rsidR="00F661B6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EC6CA8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</w:t>
      </w:r>
      <w:r w:rsidR="00F661B6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</w:t>
      </w:r>
      <w:r w:rsidR="00703EEE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что </w:t>
      </w:r>
      <w:r w:rsid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составляет 6,5</w:t>
      </w: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% от общего количества</w:t>
      </w:r>
      <w:r w:rsidRPr="00E225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C6CA8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вопросов</w:t>
      </w: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</w:p>
    <w:p w:rsidR="00D65EF2" w:rsidRPr="00E2251B" w:rsidRDefault="00EC6CA8" w:rsidP="004402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Превалирующее число вопросов</w:t>
      </w:r>
      <w:r w:rsidR="00B92DDB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</w:t>
      </w:r>
      <w:r w:rsid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(44</w:t>
      </w:r>
      <w:r w:rsidR="00070F1A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) </w:t>
      </w:r>
      <w:r w:rsidR="00B92DDB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поступало по теме</w:t>
      </w:r>
      <w:r w:rsidR="00B92DDB" w:rsidRPr="00E2251B">
        <w:rPr>
          <w:rFonts w:ascii="Times New Roman" w:eastAsia="TimesNewRomanPSMT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65EF2" w:rsidRPr="00E2251B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обеспечения безопасности и охраны правопорядка</w:t>
      </w:r>
      <w:r w:rsidR="00D65EF2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. </w:t>
      </w:r>
    </w:p>
    <w:p w:rsidR="0042739A" w:rsidRPr="00E2251B" w:rsidRDefault="0042739A" w:rsidP="0042739A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своих обращениях граждане в основном затрагивали следующие вопросы: </w:t>
      </w:r>
    </w:p>
    <w:p w:rsidR="00E2251B" w:rsidRPr="00E2251B" w:rsidRDefault="00E2251B" w:rsidP="00E2251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общественного порядка, тишины и покоя граждан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ночное время (33</w:t>
      </w: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в основном, это обращения на антиобщественное поведение соседей (драки, музыка крики, нецензурная лексика), семейные конфликты на бытовой почве. </w:t>
      </w:r>
    </w:p>
    <w:p w:rsidR="00865FF0" w:rsidRPr="00E2251B" w:rsidRDefault="00865FF0" w:rsidP="00865FF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 правил парковки автотранспортных средст</w:t>
      </w:r>
      <w:r w:rsidR="00B543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(в  том числе и на газонах), </w:t>
      </w: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безо</w:t>
      </w:r>
      <w:r w:rsidR="0096261F"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пасность дорожного движения</w:t>
      </w: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рассмотрении данных обращений сотрудниками администрации осуществляется выход в адрес, указанный в обращении, и установление факта нахождения автотранспортного средства на газоне. В случае его подтверждения, составлялся акт осмотра с приложением </w:t>
      </w:r>
      <w:proofErr w:type="spellStart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фотофиксации</w:t>
      </w:r>
      <w:proofErr w:type="spellEnd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факта административного правонарушения, который направлялся в ОМВД России по </w:t>
      </w:r>
      <w:proofErr w:type="spellStart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Колпинскому</w:t>
      </w:r>
      <w:proofErr w:type="spellEnd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Санкт</w:t>
      </w: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noBreakHyphen/>
        <w:t>Петербурга в целях уточнения информации о владельце автотранспортного средства для проведения работы по его привлечению к административной ответственности. К сожалению, в большинстве случаев, при выходе в адрес, подтверждение факта нарушения правил парковки не удается зафиксировать по причине отсутствия по адресу автотранспортного средства, указанного в обращении.</w:t>
      </w:r>
    </w:p>
    <w:p w:rsidR="00865FF0" w:rsidRPr="00E2251B" w:rsidRDefault="00865FF0" w:rsidP="00865FF0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Обращения граждан с вышеуказанными вопросами, в целях их всестороннего рассмотрения, направлялись администрацией в адрес ОМВД России по </w:t>
      </w:r>
      <w:proofErr w:type="spellStart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Колпинскому</w:t>
      </w:r>
      <w:proofErr w:type="spellEnd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 </w:t>
      </w:r>
      <w:proofErr w:type="spellStart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.С</w:t>
      </w:r>
      <w:proofErr w:type="gramEnd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анкт</w:t>
      </w:r>
      <w:proofErr w:type="spellEnd"/>
      <w:r w:rsidRPr="00E2251B">
        <w:rPr>
          <w:rFonts w:ascii="Times New Roman" w:hAnsi="Times New Roman" w:cs="Times New Roman"/>
          <w:color w:val="000000" w:themeColor="text1"/>
          <w:sz w:val="24"/>
          <w:szCs w:val="24"/>
        </w:rPr>
        <w:t>-Петербурга для проверки фактов, указанных в обращениях и принятии соответствующих мер.</w:t>
      </w:r>
    </w:p>
    <w:p w:rsidR="00D65EF2" w:rsidRPr="00004673" w:rsidRDefault="00D65EF2" w:rsidP="0042739A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  <w:proofErr w:type="gramStart"/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Актуальными вопросами в отчетном периоде были вопросы  тематики </w:t>
      </w:r>
      <w:r w:rsidRPr="00E2251B">
        <w:rPr>
          <w:rFonts w:ascii="Times New Roman" w:eastAsia="TimesNewRomanPSMT" w:hAnsi="Times New Roman" w:cs="Times New Roman"/>
          <w:b/>
          <w:color w:val="000000" w:themeColor="text1"/>
          <w:sz w:val="24"/>
          <w:szCs w:val="24"/>
        </w:rPr>
        <w:t>«Оборона»</w:t>
      </w:r>
      <w:r w:rsid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 (35</w:t>
      </w: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) (</w:t>
      </w:r>
      <w:r w:rsidR="00E2251B"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о реализации мер правовой и социальной защиты военнослужащих, граждан, уволенных с военной службы, и членов их семей;</w:t>
      </w:r>
      <w:r w:rsidR="00E2251B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по содержанию памятников воинам, воинских захоронений, мемориалов;</w:t>
      </w:r>
      <w:r w:rsidRPr="00004673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E2251B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вопросы воинской обязанности, прохождения военной службы, мобилизации, выплат за участие в боевых действиях, выдача удостоверения ветерана боевых действий).</w:t>
      </w:r>
      <w:proofErr w:type="gramEnd"/>
    </w:p>
    <w:p w:rsidR="007621ED" w:rsidRPr="00E2251B" w:rsidRDefault="007621ED" w:rsidP="004402CB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25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 устных приемов, а также обратившимся письменно и по телефону, гражданам давались необходимые разъяснения и рекомендации по интересующим их вопросам.</w:t>
      </w:r>
    </w:p>
    <w:p w:rsidR="00DD5B9E" w:rsidRPr="00774254" w:rsidRDefault="007621ED" w:rsidP="00EF499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Проводя анализ количества вопросов по обращениям граждан</w:t>
      </w:r>
      <w:r w:rsidR="00DA7C95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по данному  тематическому разделу  </w:t>
      </w:r>
      <w:r w:rsidR="00774254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за 3</w:t>
      </w:r>
      <w:r w:rsidR="00185B1B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 2025</w:t>
      </w:r>
      <w:r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сравн</w:t>
      </w:r>
      <w:r w:rsidR="00185B1B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ении с аналогичным периодом 2024</w:t>
      </w:r>
      <w:r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можно заметить</w:t>
      </w:r>
      <w:r w:rsidR="00DA7C95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</w:t>
      </w:r>
      <w:r w:rsidR="00774254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значительное </w:t>
      </w:r>
      <w:r w:rsidR="00E2251B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– 81</w:t>
      </w:r>
      <w:r w:rsidR="00C15322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74254"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>54</w:t>
      </w:r>
      <w:r w:rsidRPr="00774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B0588" w:rsidRPr="00774254" w:rsidRDefault="008B0588" w:rsidP="00EF499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6A87" w:rsidRPr="00C13FAB" w:rsidRDefault="00D06A87" w:rsidP="001329B5">
      <w:pPr>
        <w:pStyle w:val="a3"/>
        <w:spacing w:before="0" w:line="240" w:lineRule="auto"/>
        <w:ind w:left="-284" w:firstLine="568"/>
        <w:rPr>
          <w:b w:val="0"/>
          <w:i w:val="0"/>
          <w:color w:val="000000" w:themeColor="text1"/>
          <w:szCs w:val="24"/>
          <w:u w:val="none"/>
        </w:rPr>
      </w:pPr>
      <w:proofErr w:type="gramStart"/>
      <w:r w:rsidRPr="00C13FAB">
        <w:rPr>
          <w:b w:val="0"/>
          <w:i w:val="0"/>
          <w:color w:val="000000" w:themeColor="text1"/>
          <w:szCs w:val="24"/>
          <w:u w:val="none"/>
        </w:rPr>
        <w:t>В целях повышения эффективности работы с обращениями граждан, обеспечения непрерывного и взаимного обмена информацией между администрацией и населением и во исполнение распоряжения Правительства Санкт-Петербурга  от 31.03.2009 № 16-рп «О совершенствовании работы с обращениями граждан Российской Федерации в исполнительных органах государственной власти Санкт-Петербурга» и п</w:t>
      </w:r>
      <w:r w:rsidR="00962647" w:rsidRPr="00C13FAB">
        <w:rPr>
          <w:b w:val="0"/>
          <w:i w:val="0"/>
          <w:color w:val="000000" w:themeColor="text1"/>
          <w:szCs w:val="24"/>
          <w:u w:val="none"/>
        </w:rPr>
        <w:t>риказа администрации</w:t>
      </w:r>
      <w:r w:rsidRPr="00C13FAB">
        <w:rPr>
          <w:b w:val="0"/>
          <w:i w:val="0"/>
          <w:color w:val="000000" w:themeColor="text1"/>
          <w:szCs w:val="24"/>
          <w:u w:val="none"/>
        </w:rPr>
        <w:t xml:space="preserve"> от 06.05.2011 № 30-п «О дополнительных мерах по укреплению </w:t>
      </w:r>
      <w:r w:rsidR="00962647" w:rsidRPr="00C13FAB">
        <w:rPr>
          <w:b w:val="0"/>
          <w:i w:val="0"/>
          <w:color w:val="000000" w:themeColor="text1"/>
          <w:szCs w:val="24"/>
          <w:u w:val="none"/>
        </w:rPr>
        <w:t xml:space="preserve"> </w:t>
      </w:r>
      <w:r w:rsidRPr="00C13FAB">
        <w:rPr>
          <w:b w:val="0"/>
          <w:i w:val="0"/>
          <w:color w:val="000000" w:themeColor="text1"/>
          <w:szCs w:val="24"/>
          <w:u w:val="none"/>
        </w:rPr>
        <w:t>исполнительской дисциплины и совершенствованию системы контроля в работе</w:t>
      </w:r>
      <w:proofErr w:type="gramEnd"/>
      <w:r w:rsidRPr="00C13FAB">
        <w:rPr>
          <w:b w:val="0"/>
          <w:i w:val="0"/>
          <w:color w:val="000000" w:themeColor="text1"/>
          <w:szCs w:val="24"/>
          <w:u w:val="none"/>
        </w:rPr>
        <w:t xml:space="preserve"> с обращениями граждан»</w:t>
      </w:r>
      <w:r w:rsidR="00EC6CA8" w:rsidRPr="00C13FAB">
        <w:rPr>
          <w:color w:val="000000" w:themeColor="text1"/>
          <w:szCs w:val="24"/>
          <w:u w:val="none"/>
        </w:rPr>
        <w:t xml:space="preserve"> </w:t>
      </w:r>
      <w:r w:rsidRPr="00C13FAB">
        <w:rPr>
          <w:b w:val="0"/>
          <w:i w:val="0"/>
          <w:color w:val="000000" w:themeColor="text1"/>
          <w:szCs w:val="24"/>
          <w:u w:val="none"/>
        </w:rPr>
        <w:t>администрацией Колпинского района</w:t>
      </w:r>
      <w:r w:rsidRPr="00C13FAB">
        <w:rPr>
          <w:color w:val="000000" w:themeColor="text1"/>
          <w:szCs w:val="24"/>
          <w:u w:val="none"/>
        </w:rPr>
        <w:t xml:space="preserve"> </w:t>
      </w:r>
      <w:r w:rsidRPr="00C13FAB">
        <w:rPr>
          <w:b w:val="0"/>
          <w:i w:val="0"/>
          <w:color w:val="000000" w:themeColor="text1"/>
          <w:szCs w:val="24"/>
          <w:u w:val="none"/>
        </w:rPr>
        <w:t xml:space="preserve">проведены следующие мероприятия: 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продолжен оперативный анализ поступивших в администрацию района обращений граждан по временным и тематическим аспектам для корректировки действующих и разработки новых нормативно-правовых актов, принятия управленческих решений, направленных на устранение указанных в обращениях проблем по отраслям социально-экономического развития и социальным группам населения; 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структурными подразделениями администрации ежеквартально предоставляются в общий отдел отчеты о работе с обращениями граждан, поступившими в структурные подразделения;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3F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еженедельное, по понедельникам, рассмотрение состояния работы с обращениями граждан на совещаниях с руководителями структурных подразделений администрации;</w:t>
      </w:r>
    </w:p>
    <w:p w:rsidR="00984C1C" w:rsidRPr="00C13FAB" w:rsidRDefault="00D06A87" w:rsidP="008B0588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проведены заседания комиссии по укреплению трудовой и исполните</w:t>
      </w:r>
      <w:r w:rsidR="00032DCB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льской </w:t>
      </w:r>
      <w:r w:rsidR="00286651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дисциплины </w:t>
      </w:r>
      <w:r w:rsidR="001C4D53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13FAB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1.08</w:t>
      </w:r>
      <w:r w:rsidR="00537148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032DCB" w:rsidRPr="00140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40B1C" w:rsidRPr="00140B1C">
        <w:rPr>
          <w:rFonts w:ascii="Times New Roman" w:hAnsi="Times New Roman" w:cs="Times New Roman"/>
          <w:color w:val="000000" w:themeColor="text1"/>
          <w:sz w:val="24"/>
          <w:szCs w:val="24"/>
        </w:rPr>
        <w:t>01.09</w:t>
      </w:r>
      <w:r w:rsidR="00B500EC" w:rsidRPr="00140B1C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07277B" w:rsidRPr="00140B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8796B">
        <w:rPr>
          <w:rFonts w:ascii="Times New Roman" w:hAnsi="Times New Roman" w:cs="Times New Roman"/>
          <w:color w:val="000000" w:themeColor="text1"/>
          <w:sz w:val="24"/>
          <w:szCs w:val="24"/>
        </w:rPr>
        <w:t>02</w:t>
      </w:r>
      <w:r w:rsidR="001A367A" w:rsidRPr="001A367A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="0007277B" w:rsidRPr="001A3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.2025 </w:t>
      </w:r>
      <w:r w:rsidRPr="001A36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которых рассматривались итоги работы с обращениями граждан в администрации за месяц, подготовлены протоколы.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Регулярно выпускается газета администрации Колпинского района Санкт-Петербурга «Ижорская перспектива». Выпуски изданий посвящены социально-экономическому развитию Колпинского района Санкт-Петербурга, здравоохранению, сфере жилищно-коммунального хозяйства, благоустройству территории района.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официальном сайте Правительства Санкт-Петербурга в разделе «Администрация Колпинского района» постоянно размещалась информация о деятельности администрации района, а также о событиях, происходящих на территории района. В целях всестороннего информирования жителей информация о жизни района (с фото- и видеоотчетами) размещалась на сайте  </w:t>
      </w:r>
      <w:hyperlink r:id="rId6" w:history="1">
        <w:r w:rsidRPr="00C13FA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C13FA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C13FA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newskolpino</w:t>
        </w:r>
        <w:proofErr w:type="spellEnd"/>
        <w:r w:rsidRPr="00C13FA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C13FAB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06A87" w:rsidRPr="00C13FAB" w:rsidRDefault="00D06A87" w:rsidP="004402CB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На постоянной основе осуществляется мониторинг районных групп и страниц в социальных сетях.</w:t>
      </w:r>
      <w:r w:rsidRPr="00C13FA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>Обращения граждан, размещенные на районных Интернет-ресурсах, оперативно передаются в структурные подразделения администрац</w:t>
      </w:r>
      <w:r w:rsidR="007F13D7"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для дальнейшей их отработки </w:t>
      </w:r>
      <w:r w:rsidRPr="00C13F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принятия мер. В целях снижения социальной напряженности населения, граждане в кратчайшие сроки получают ответы на интересующие их вопросы. </w:t>
      </w:r>
    </w:p>
    <w:p w:rsidR="00D06A87" w:rsidRPr="00004673" w:rsidRDefault="00D06A87" w:rsidP="004402CB">
      <w:pPr>
        <w:spacing w:after="0"/>
        <w:ind w:left="-284" w:firstLine="568"/>
        <w:rPr>
          <w:rFonts w:ascii="Times New Roman" w:hAnsi="Times New Roman" w:cs="Times New Roman"/>
          <w:color w:val="FF0000"/>
          <w:sz w:val="24"/>
          <w:szCs w:val="24"/>
        </w:rPr>
      </w:pPr>
    </w:p>
    <w:p w:rsidR="00D06A87" w:rsidRPr="00004673" w:rsidRDefault="00D06A87" w:rsidP="00A84E95">
      <w:pPr>
        <w:spacing w:after="0"/>
        <w:ind w:left="-284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D06A87" w:rsidRPr="00004673" w:rsidSect="00AF7EFE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60B7A"/>
    <w:multiLevelType w:val="hybridMultilevel"/>
    <w:tmpl w:val="0BFE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D695F"/>
    <w:multiLevelType w:val="hybridMultilevel"/>
    <w:tmpl w:val="0BFE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03101"/>
    <w:multiLevelType w:val="hybridMultilevel"/>
    <w:tmpl w:val="0BFE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6D"/>
    <w:rsid w:val="0000300E"/>
    <w:rsid w:val="00003870"/>
    <w:rsid w:val="00004673"/>
    <w:rsid w:val="00010B77"/>
    <w:rsid w:val="0001340A"/>
    <w:rsid w:val="00032DCB"/>
    <w:rsid w:val="00041618"/>
    <w:rsid w:val="00065902"/>
    <w:rsid w:val="00070F1A"/>
    <w:rsid w:val="0007277B"/>
    <w:rsid w:val="00072DD5"/>
    <w:rsid w:val="00073481"/>
    <w:rsid w:val="000C2C18"/>
    <w:rsid w:val="000C3A04"/>
    <w:rsid w:val="000C67FF"/>
    <w:rsid w:val="000F2D0A"/>
    <w:rsid w:val="001075B8"/>
    <w:rsid w:val="00107723"/>
    <w:rsid w:val="00107B15"/>
    <w:rsid w:val="001329B5"/>
    <w:rsid w:val="00140306"/>
    <w:rsid w:val="00140B1C"/>
    <w:rsid w:val="001420AC"/>
    <w:rsid w:val="00144B53"/>
    <w:rsid w:val="00160458"/>
    <w:rsid w:val="00185B1B"/>
    <w:rsid w:val="001951E0"/>
    <w:rsid w:val="001A367A"/>
    <w:rsid w:val="001C05C8"/>
    <w:rsid w:val="001C3CAD"/>
    <w:rsid w:val="001C4D53"/>
    <w:rsid w:val="001E3D17"/>
    <w:rsid w:val="001F450E"/>
    <w:rsid w:val="002114C7"/>
    <w:rsid w:val="00222B9E"/>
    <w:rsid w:val="00230203"/>
    <w:rsid w:val="002462FD"/>
    <w:rsid w:val="00254FD7"/>
    <w:rsid w:val="00262A81"/>
    <w:rsid w:val="002678A8"/>
    <w:rsid w:val="00267C8B"/>
    <w:rsid w:val="00273528"/>
    <w:rsid w:val="00286651"/>
    <w:rsid w:val="00290801"/>
    <w:rsid w:val="002A0A5C"/>
    <w:rsid w:val="002A2617"/>
    <w:rsid w:val="002A66D8"/>
    <w:rsid w:val="002A7C35"/>
    <w:rsid w:val="002B7210"/>
    <w:rsid w:val="002B74FF"/>
    <w:rsid w:val="002C3511"/>
    <w:rsid w:val="002D4D1E"/>
    <w:rsid w:val="002F0E25"/>
    <w:rsid w:val="0030397E"/>
    <w:rsid w:val="0031188D"/>
    <w:rsid w:val="00321862"/>
    <w:rsid w:val="0038577A"/>
    <w:rsid w:val="00385C6D"/>
    <w:rsid w:val="00385E77"/>
    <w:rsid w:val="003B4948"/>
    <w:rsid w:val="003E0F22"/>
    <w:rsid w:val="0040416D"/>
    <w:rsid w:val="00404BB4"/>
    <w:rsid w:val="00426B87"/>
    <w:rsid w:val="0042739A"/>
    <w:rsid w:val="00432A75"/>
    <w:rsid w:val="00434231"/>
    <w:rsid w:val="004402CB"/>
    <w:rsid w:val="00443913"/>
    <w:rsid w:val="0046062F"/>
    <w:rsid w:val="00463432"/>
    <w:rsid w:val="004702D4"/>
    <w:rsid w:val="00471AC9"/>
    <w:rsid w:val="00472352"/>
    <w:rsid w:val="00480AA1"/>
    <w:rsid w:val="00487915"/>
    <w:rsid w:val="00491557"/>
    <w:rsid w:val="00491FC1"/>
    <w:rsid w:val="004C6BB5"/>
    <w:rsid w:val="004D4AE4"/>
    <w:rsid w:val="004D7D31"/>
    <w:rsid w:val="005022A4"/>
    <w:rsid w:val="00537148"/>
    <w:rsid w:val="00546FDB"/>
    <w:rsid w:val="005646B1"/>
    <w:rsid w:val="0057666D"/>
    <w:rsid w:val="005934EE"/>
    <w:rsid w:val="005D685C"/>
    <w:rsid w:val="00605259"/>
    <w:rsid w:val="00631245"/>
    <w:rsid w:val="0064615D"/>
    <w:rsid w:val="006532CA"/>
    <w:rsid w:val="006838AA"/>
    <w:rsid w:val="0068796B"/>
    <w:rsid w:val="006C0266"/>
    <w:rsid w:val="006C63C8"/>
    <w:rsid w:val="006E26C9"/>
    <w:rsid w:val="006E5D3F"/>
    <w:rsid w:val="006F35DA"/>
    <w:rsid w:val="006F4CD7"/>
    <w:rsid w:val="00703EEE"/>
    <w:rsid w:val="00704C11"/>
    <w:rsid w:val="00720E58"/>
    <w:rsid w:val="00722B95"/>
    <w:rsid w:val="00727BFD"/>
    <w:rsid w:val="007557FC"/>
    <w:rsid w:val="007621ED"/>
    <w:rsid w:val="00764BBD"/>
    <w:rsid w:val="00774254"/>
    <w:rsid w:val="007962DF"/>
    <w:rsid w:val="0079713C"/>
    <w:rsid w:val="007A299E"/>
    <w:rsid w:val="007C6AC4"/>
    <w:rsid w:val="007D40DF"/>
    <w:rsid w:val="007F13D7"/>
    <w:rsid w:val="007F3AB2"/>
    <w:rsid w:val="00824851"/>
    <w:rsid w:val="00827A4B"/>
    <w:rsid w:val="00841370"/>
    <w:rsid w:val="00846698"/>
    <w:rsid w:val="00847AC0"/>
    <w:rsid w:val="0085268B"/>
    <w:rsid w:val="00865FF0"/>
    <w:rsid w:val="00871A7A"/>
    <w:rsid w:val="008A569D"/>
    <w:rsid w:val="008B0588"/>
    <w:rsid w:val="008C7C72"/>
    <w:rsid w:val="008D1970"/>
    <w:rsid w:val="008D66D1"/>
    <w:rsid w:val="008F7E8B"/>
    <w:rsid w:val="00923B60"/>
    <w:rsid w:val="009475A8"/>
    <w:rsid w:val="0096261F"/>
    <w:rsid w:val="00962647"/>
    <w:rsid w:val="00963D21"/>
    <w:rsid w:val="00977933"/>
    <w:rsid w:val="00984C1C"/>
    <w:rsid w:val="009B4833"/>
    <w:rsid w:val="009B5465"/>
    <w:rsid w:val="009D1A8B"/>
    <w:rsid w:val="009D28F6"/>
    <w:rsid w:val="009D445E"/>
    <w:rsid w:val="009D686D"/>
    <w:rsid w:val="009D7F27"/>
    <w:rsid w:val="00A03779"/>
    <w:rsid w:val="00A07F8E"/>
    <w:rsid w:val="00A21B9F"/>
    <w:rsid w:val="00A32828"/>
    <w:rsid w:val="00A42836"/>
    <w:rsid w:val="00A84E95"/>
    <w:rsid w:val="00A96D5B"/>
    <w:rsid w:val="00AC291D"/>
    <w:rsid w:val="00AC38AB"/>
    <w:rsid w:val="00AC5AC1"/>
    <w:rsid w:val="00AE0B67"/>
    <w:rsid w:val="00AF4C57"/>
    <w:rsid w:val="00AF6952"/>
    <w:rsid w:val="00AF7561"/>
    <w:rsid w:val="00AF7EFE"/>
    <w:rsid w:val="00B10239"/>
    <w:rsid w:val="00B15245"/>
    <w:rsid w:val="00B2743B"/>
    <w:rsid w:val="00B467ED"/>
    <w:rsid w:val="00B500EC"/>
    <w:rsid w:val="00B543BE"/>
    <w:rsid w:val="00B70D25"/>
    <w:rsid w:val="00B76C09"/>
    <w:rsid w:val="00B82E33"/>
    <w:rsid w:val="00B83A18"/>
    <w:rsid w:val="00B85C01"/>
    <w:rsid w:val="00B92DDB"/>
    <w:rsid w:val="00B96F1D"/>
    <w:rsid w:val="00BA0170"/>
    <w:rsid w:val="00BB0338"/>
    <w:rsid w:val="00BC04E4"/>
    <w:rsid w:val="00BC5C20"/>
    <w:rsid w:val="00BD0398"/>
    <w:rsid w:val="00BF430D"/>
    <w:rsid w:val="00BF4B3C"/>
    <w:rsid w:val="00BF6234"/>
    <w:rsid w:val="00C13FAB"/>
    <w:rsid w:val="00C15322"/>
    <w:rsid w:val="00C36E9B"/>
    <w:rsid w:val="00C56BD9"/>
    <w:rsid w:val="00C62574"/>
    <w:rsid w:val="00C7590C"/>
    <w:rsid w:val="00C775AD"/>
    <w:rsid w:val="00C77A42"/>
    <w:rsid w:val="00CB065A"/>
    <w:rsid w:val="00CB6837"/>
    <w:rsid w:val="00CD3E91"/>
    <w:rsid w:val="00CD409A"/>
    <w:rsid w:val="00CD45BA"/>
    <w:rsid w:val="00CD7307"/>
    <w:rsid w:val="00CE26F8"/>
    <w:rsid w:val="00CF1B26"/>
    <w:rsid w:val="00D0390E"/>
    <w:rsid w:val="00D06A87"/>
    <w:rsid w:val="00D22A1A"/>
    <w:rsid w:val="00D34331"/>
    <w:rsid w:val="00D3520D"/>
    <w:rsid w:val="00D3715D"/>
    <w:rsid w:val="00D448F0"/>
    <w:rsid w:val="00D65EF2"/>
    <w:rsid w:val="00D81279"/>
    <w:rsid w:val="00D8470C"/>
    <w:rsid w:val="00D868AF"/>
    <w:rsid w:val="00D8697C"/>
    <w:rsid w:val="00D92997"/>
    <w:rsid w:val="00DA1F2C"/>
    <w:rsid w:val="00DA7C95"/>
    <w:rsid w:val="00DB3F09"/>
    <w:rsid w:val="00DC1475"/>
    <w:rsid w:val="00DD18AD"/>
    <w:rsid w:val="00DD40BE"/>
    <w:rsid w:val="00DD5B9E"/>
    <w:rsid w:val="00DE2956"/>
    <w:rsid w:val="00DF2A5A"/>
    <w:rsid w:val="00E06B59"/>
    <w:rsid w:val="00E2251B"/>
    <w:rsid w:val="00E25056"/>
    <w:rsid w:val="00E47987"/>
    <w:rsid w:val="00E566C6"/>
    <w:rsid w:val="00E67F57"/>
    <w:rsid w:val="00E76892"/>
    <w:rsid w:val="00EA578E"/>
    <w:rsid w:val="00EB4AAF"/>
    <w:rsid w:val="00EC6CA8"/>
    <w:rsid w:val="00ED52AB"/>
    <w:rsid w:val="00EF4994"/>
    <w:rsid w:val="00F12DC6"/>
    <w:rsid w:val="00F200E1"/>
    <w:rsid w:val="00F459C6"/>
    <w:rsid w:val="00F62F0A"/>
    <w:rsid w:val="00F661B6"/>
    <w:rsid w:val="00F8158F"/>
    <w:rsid w:val="00F93A45"/>
    <w:rsid w:val="00FB286B"/>
    <w:rsid w:val="00FB30E2"/>
    <w:rsid w:val="00FB395A"/>
    <w:rsid w:val="00FC6708"/>
    <w:rsid w:val="00FD32D1"/>
    <w:rsid w:val="00FD4970"/>
    <w:rsid w:val="00FF4DB2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686D"/>
    <w:pPr>
      <w:spacing w:before="240" w:after="0" w:line="300" w:lineRule="exact"/>
      <w:jc w:val="both"/>
    </w:pPr>
    <w:rPr>
      <w:rFonts w:ascii="Times New Roman" w:eastAsia="Times New Roman" w:hAnsi="Times New Roman" w:cs="Times New Roman"/>
      <w:b/>
      <w:i/>
      <w:color w:val="FF0000"/>
      <w:sz w:val="24"/>
      <w:szCs w:val="20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9D686D"/>
    <w:rPr>
      <w:rFonts w:ascii="Times New Roman" w:eastAsia="Times New Roman" w:hAnsi="Times New Roman" w:cs="Times New Roman"/>
      <w:b/>
      <w:i/>
      <w:color w:val="FF0000"/>
      <w:sz w:val="24"/>
      <w:szCs w:val="20"/>
      <w:u w:val="single"/>
      <w:lang w:eastAsia="ru-RU"/>
    </w:rPr>
  </w:style>
  <w:style w:type="character" w:styleId="a5">
    <w:name w:val="Hyperlink"/>
    <w:rsid w:val="00D06A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2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B2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686D"/>
    <w:pPr>
      <w:spacing w:before="240" w:after="0" w:line="300" w:lineRule="exact"/>
      <w:jc w:val="both"/>
    </w:pPr>
    <w:rPr>
      <w:rFonts w:ascii="Times New Roman" w:eastAsia="Times New Roman" w:hAnsi="Times New Roman" w:cs="Times New Roman"/>
      <w:b/>
      <w:i/>
      <w:color w:val="FF0000"/>
      <w:sz w:val="24"/>
      <w:szCs w:val="20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9D686D"/>
    <w:rPr>
      <w:rFonts w:ascii="Times New Roman" w:eastAsia="Times New Roman" w:hAnsi="Times New Roman" w:cs="Times New Roman"/>
      <w:b/>
      <w:i/>
      <w:color w:val="FF0000"/>
      <w:sz w:val="24"/>
      <w:szCs w:val="20"/>
      <w:u w:val="single"/>
      <w:lang w:eastAsia="ru-RU"/>
    </w:rPr>
  </w:style>
  <w:style w:type="character" w:styleId="a5">
    <w:name w:val="Hyperlink"/>
    <w:rsid w:val="00D06A8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020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B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skolp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Сагарда Марина Васильевна</dc:creator>
  <cp:lastModifiedBy>user1</cp:lastModifiedBy>
  <cp:revision>2</cp:revision>
  <cp:lastPrinted>2025-10-02T06:37:00Z</cp:lastPrinted>
  <dcterms:created xsi:type="dcterms:W3CDTF">2025-10-24T15:18:00Z</dcterms:created>
  <dcterms:modified xsi:type="dcterms:W3CDTF">2025-10-24T15:18:00Z</dcterms:modified>
</cp:coreProperties>
</file>