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DBF" w:rsidRPr="00AD3970" w:rsidRDefault="00C95A37" w:rsidP="000E0956">
      <w:pPr>
        <w:ind w:left="5103"/>
        <w:rPr>
          <w:rFonts w:ascii="Times New Roman" w:hAnsi="Times New Roman"/>
        </w:rPr>
      </w:pPr>
      <w:r w:rsidRPr="00AD3970">
        <w:rPr>
          <w:rFonts w:ascii="Times New Roman" w:hAnsi="Times New Roman"/>
          <w:noProof/>
        </w:rPr>
        <w:drawing>
          <wp:anchor distT="0" distB="0" distL="114300" distR="114300" simplePos="0" relativeHeight="251661312" behindDoc="1" locked="0" layoutInCell="1" allowOverlap="1" wp14:anchorId="2F37E7E1" wp14:editId="0EC7698D">
            <wp:simplePos x="0" y="0"/>
            <wp:positionH relativeFrom="column">
              <wp:posOffset>2679912</wp:posOffset>
            </wp:positionH>
            <wp:positionV relativeFrom="paragraph">
              <wp:posOffset>-395700</wp:posOffset>
            </wp:positionV>
            <wp:extent cx="576000" cy="637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0" cy="63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4DE8" w:rsidRPr="00AD3970" w:rsidRDefault="00F24DE8" w:rsidP="00F24DE8">
      <w:pPr>
        <w:rPr>
          <w:rFonts w:ascii="Times New Roman" w:hAnsi="Times New Roman"/>
          <w:szCs w:val="24"/>
        </w:rPr>
      </w:pPr>
    </w:p>
    <w:p w:rsidR="001A1010" w:rsidRPr="00AD3970" w:rsidRDefault="00215B74" w:rsidP="00F24DE8">
      <w:pPr>
        <w:rPr>
          <w:rFonts w:ascii="Times New Roman" w:hAnsi="Times New Roman"/>
          <w:szCs w:val="24"/>
        </w:rPr>
      </w:pPr>
      <w:r w:rsidRPr="00AD3970">
        <w:rPr>
          <w:noProof/>
        </w:rPr>
        <mc:AlternateContent>
          <mc:Choice Requires="wps">
            <w:drawing>
              <wp:anchor distT="0" distB="0" distL="114300" distR="114300" simplePos="0" relativeHeight="251657216" behindDoc="0" locked="0" layoutInCell="1" allowOverlap="1" wp14:anchorId="62E9ED4A" wp14:editId="43411E7A">
                <wp:simplePos x="0" y="0"/>
                <wp:positionH relativeFrom="column">
                  <wp:posOffset>635</wp:posOffset>
                </wp:positionH>
                <wp:positionV relativeFrom="paragraph">
                  <wp:posOffset>1288034</wp:posOffset>
                </wp:positionV>
                <wp:extent cx="938212" cy="238125"/>
                <wp:effectExtent l="0" t="0"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212"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00587F" w:rsidRPr="0000587F" w:rsidRDefault="0000587F" w:rsidP="0000587F">
                            <w:pPr>
                              <w:spacing w:line="360" w:lineRule="auto"/>
                              <w:jc w:val="center"/>
                              <w:rPr>
                                <w:rFonts w:ascii="Times New Roman" w:hAnsi="Times New Roman"/>
                                <w:b/>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E9ED4A" id="_x0000_t202" coordsize="21600,21600" o:spt="202" path="m,l,21600r21600,l21600,xe">
                <v:stroke joinstyle="miter"/>
                <v:path gradientshapeok="t" o:connecttype="rect"/>
              </v:shapetype>
              <v:shape id="Надпись 5" o:spid="_x0000_s1026" type="#_x0000_t202" style="position:absolute;margin-left:.05pt;margin-top:101.4pt;width:73.8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" filled="f" stroked="f" strokecolor="black [3213]">
                <v:textbox>
                  <w:txbxContent>
                    <w:p w:rsidR="0000587F" w:rsidRPr="0000587F" w:rsidRDefault="0000587F" w:rsidP="0000587F">
                      <w:pPr>
                        <w:spacing w:line="360" w:lineRule="auto"/>
                        <w:jc w:val="center"/>
                        <w:rPr>
                          <w:rFonts w:ascii="Times New Roman" w:hAnsi="Times New Roman"/>
                          <w:b/>
                          <w:szCs w:val="24"/>
                        </w:rPr>
                      </w:pPr>
                    </w:p>
                  </w:txbxContent>
                </v:textbox>
              </v:shape>
            </w:pict>
          </mc:Fallback>
        </mc:AlternateContent>
      </w:r>
      <w:r w:rsidRPr="00AD3970">
        <w:rPr>
          <w:noProof/>
        </w:rPr>
        <mc:AlternateContent>
          <mc:Choice Requires="wps">
            <w:drawing>
              <wp:anchor distT="0" distB="0" distL="114300" distR="114300" simplePos="0" relativeHeight="251659264" behindDoc="0" locked="0" layoutInCell="1" allowOverlap="1" wp14:anchorId="62F8A289" wp14:editId="77805ADA">
                <wp:simplePos x="0" y="0"/>
                <wp:positionH relativeFrom="column">
                  <wp:posOffset>4966335</wp:posOffset>
                </wp:positionH>
                <wp:positionV relativeFrom="paragraph">
                  <wp:posOffset>1290904</wp:posOffset>
                </wp:positionV>
                <wp:extent cx="971550" cy="238125"/>
                <wp:effectExtent l="0" t="0" r="0" b="952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00587F" w:rsidRPr="0000587F" w:rsidRDefault="0000587F" w:rsidP="0000587F">
                            <w:pPr>
                              <w:spacing w:line="360" w:lineRule="auto"/>
                              <w:jc w:val="center"/>
                              <w:rPr>
                                <w:rFonts w:ascii="Times New Roman" w:hAnsi="Times New Roman"/>
                                <w:b/>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F8A289" id="Надпись 3" o:spid="_x0000_s1027" type="#_x0000_t202" style="position:absolute;margin-left:391.05pt;margin-top:101.65pt;width:76.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" filled="f" stroked="f" strokecolor="black [3213]">
                <v:textbox>
                  <w:txbxContent>
                    <w:p w:rsidR="0000587F" w:rsidRPr="0000587F" w:rsidRDefault="0000587F" w:rsidP="0000587F">
                      <w:pPr>
                        <w:spacing w:line="360" w:lineRule="auto"/>
                        <w:jc w:val="center"/>
                        <w:rPr>
                          <w:rFonts w:ascii="Times New Roman" w:hAnsi="Times New Roman"/>
                          <w:b/>
                          <w:szCs w:val="24"/>
                        </w:rPr>
                      </w:pPr>
                    </w:p>
                  </w:txbxContent>
                </v:textbox>
              </v:shape>
            </w:pict>
          </mc:Fallback>
        </mc:AlternateContent>
      </w:r>
      <w:r w:rsidRPr="00AD3970">
        <w:rPr>
          <w:rFonts w:ascii="Times New Roman" w:hAnsi="Times New Roman"/>
          <w:noProof/>
          <w:szCs w:val="24"/>
        </w:rPr>
        <w:drawing>
          <wp:inline distT="0" distB="0" distL="0" distR="0">
            <wp:extent cx="5932805" cy="15144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2805" cy="1514475"/>
                    </a:xfrm>
                    <a:prstGeom prst="rect">
                      <a:avLst/>
                    </a:prstGeom>
                    <a:noFill/>
                    <a:ln>
                      <a:noFill/>
                    </a:ln>
                  </pic:spPr>
                </pic:pic>
              </a:graphicData>
            </a:graphic>
          </wp:inline>
        </w:drawing>
      </w:r>
    </w:p>
    <w:p w:rsidR="001A1010" w:rsidRPr="00AD3970" w:rsidRDefault="001A1010" w:rsidP="00F24DE8">
      <w:pPr>
        <w:rPr>
          <w:rFonts w:ascii="Times New Roman" w:hAnsi="Times New Roman"/>
          <w:szCs w:val="24"/>
        </w:rPr>
      </w:pPr>
    </w:p>
    <w:p w:rsidR="001A1010" w:rsidRPr="00AD3970" w:rsidRDefault="001A1010" w:rsidP="00F24DE8">
      <w:pPr>
        <w:rPr>
          <w:rFonts w:ascii="Times New Roman" w:hAnsi="Times New Roman"/>
          <w:szCs w:val="24"/>
        </w:rPr>
      </w:pPr>
    </w:p>
    <w:p w:rsidR="004C0297" w:rsidRPr="00AD3970" w:rsidRDefault="004C0297" w:rsidP="004C0297">
      <w:pPr>
        <w:rPr>
          <w:rFonts w:ascii="Times New Roman" w:hAnsi="Times New Roman"/>
          <w:b/>
          <w:szCs w:val="24"/>
        </w:rPr>
      </w:pPr>
      <w:r w:rsidRPr="00AD3970">
        <w:rPr>
          <w:rFonts w:ascii="Times New Roman" w:hAnsi="Times New Roman"/>
          <w:b/>
          <w:szCs w:val="24"/>
        </w:rPr>
        <w:t xml:space="preserve">О </w:t>
      </w:r>
      <w:r w:rsidRPr="00AD3970">
        <w:rPr>
          <w:rFonts w:ascii="Times New Roman" w:hAnsi="Times New Roman" w:hint="eastAsia"/>
          <w:b/>
          <w:szCs w:val="24"/>
        </w:rPr>
        <w:t>комиссии</w:t>
      </w:r>
      <w:r w:rsidRPr="00AD3970">
        <w:rPr>
          <w:rFonts w:ascii="Times New Roman" w:hAnsi="Times New Roman"/>
          <w:b/>
          <w:szCs w:val="24"/>
        </w:rPr>
        <w:t xml:space="preserve"> </w:t>
      </w:r>
      <w:r w:rsidRPr="00AD3970">
        <w:rPr>
          <w:rFonts w:ascii="Times New Roman" w:hAnsi="Times New Roman" w:hint="eastAsia"/>
          <w:b/>
          <w:szCs w:val="24"/>
        </w:rPr>
        <w:t>по</w:t>
      </w:r>
      <w:r w:rsidRPr="00AD3970">
        <w:rPr>
          <w:rFonts w:ascii="Times New Roman" w:hAnsi="Times New Roman"/>
          <w:b/>
          <w:szCs w:val="24"/>
        </w:rPr>
        <w:t xml:space="preserve"> </w:t>
      </w:r>
      <w:r w:rsidRPr="00AD3970">
        <w:rPr>
          <w:rFonts w:ascii="Times New Roman" w:hAnsi="Times New Roman" w:hint="eastAsia"/>
          <w:b/>
          <w:szCs w:val="24"/>
        </w:rPr>
        <w:t>соблюдению</w:t>
      </w:r>
      <w:r w:rsidRPr="00AD3970">
        <w:rPr>
          <w:rFonts w:ascii="Times New Roman" w:hAnsi="Times New Roman"/>
          <w:b/>
          <w:szCs w:val="24"/>
        </w:rPr>
        <w:t xml:space="preserve"> </w:t>
      </w:r>
      <w:r w:rsidRPr="00AD3970">
        <w:rPr>
          <w:rFonts w:ascii="Times New Roman" w:hAnsi="Times New Roman" w:hint="eastAsia"/>
          <w:b/>
          <w:szCs w:val="24"/>
        </w:rPr>
        <w:t>требований</w:t>
      </w:r>
      <w:r w:rsidRPr="00AD3970">
        <w:rPr>
          <w:rFonts w:ascii="Times New Roman" w:hAnsi="Times New Roman"/>
          <w:b/>
          <w:szCs w:val="24"/>
        </w:rPr>
        <w:t xml:space="preserve"> </w:t>
      </w:r>
    </w:p>
    <w:p w:rsidR="004C0297" w:rsidRPr="00AD3970" w:rsidRDefault="004C0297" w:rsidP="004C0297">
      <w:pPr>
        <w:rPr>
          <w:rFonts w:ascii="Times New Roman" w:hAnsi="Times New Roman"/>
          <w:b/>
          <w:szCs w:val="24"/>
        </w:rPr>
      </w:pPr>
      <w:r w:rsidRPr="00AD3970">
        <w:rPr>
          <w:rFonts w:ascii="Times New Roman" w:hAnsi="Times New Roman" w:hint="eastAsia"/>
          <w:b/>
          <w:szCs w:val="24"/>
        </w:rPr>
        <w:t>к</w:t>
      </w:r>
      <w:r w:rsidRPr="00AD3970">
        <w:rPr>
          <w:rFonts w:ascii="Times New Roman" w:hAnsi="Times New Roman"/>
          <w:b/>
          <w:szCs w:val="24"/>
        </w:rPr>
        <w:t xml:space="preserve"> </w:t>
      </w:r>
      <w:r w:rsidRPr="00AD3970">
        <w:rPr>
          <w:rFonts w:ascii="Times New Roman" w:hAnsi="Times New Roman" w:hint="eastAsia"/>
          <w:b/>
          <w:szCs w:val="24"/>
        </w:rPr>
        <w:t>служебному</w:t>
      </w:r>
      <w:r w:rsidRPr="00AD3970">
        <w:rPr>
          <w:rFonts w:ascii="Times New Roman" w:hAnsi="Times New Roman"/>
          <w:b/>
          <w:szCs w:val="24"/>
        </w:rPr>
        <w:t xml:space="preserve"> </w:t>
      </w:r>
      <w:r w:rsidRPr="00AD3970">
        <w:rPr>
          <w:rFonts w:ascii="Times New Roman" w:hAnsi="Times New Roman" w:hint="eastAsia"/>
          <w:b/>
          <w:szCs w:val="24"/>
        </w:rPr>
        <w:t>поведению</w:t>
      </w:r>
      <w:r w:rsidRPr="00AD3970">
        <w:rPr>
          <w:rFonts w:ascii="Times New Roman" w:hAnsi="Times New Roman"/>
          <w:b/>
          <w:szCs w:val="24"/>
        </w:rPr>
        <w:t xml:space="preserve"> </w:t>
      </w:r>
      <w:r w:rsidRPr="00AD3970">
        <w:rPr>
          <w:rFonts w:ascii="Times New Roman" w:hAnsi="Times New Roman" w:hint="eastAsia"/>
          <w:b/>
          <w:szCs w:val="24"/>
        </w:rPr>
        <w:t>государственных</w:t>
      </w:r>
      <w:r w:rsidRPr="00AD3970">
        <w:rPr>
          <w:rFonts w:ascii="Times New Roman" w:hAnsi="Times New Roman"/>
          <w:b/>
          <w:szCs w:val="24"/>
        </w:rPr>
        <w:t xml:space="preserve"> </w:t>
      </w:r>
    </w:p>
    <w:p w:rsidR="004C0297" w:rsidRPr="00AD3970" w:rsidRDefault="004C0297" w:rsidP="004C0297">
      <w:pPr>
        <w:rPr>
          <w:rFonts w:ascii="Times New Roman" w:hAnsi="Times New Roman"/>
          <w:b/>
          <w:szCs w:val="24"/>
        </w:rPr>
      </w:pPr>
      <w:r w:rsidRPr="00AD3970">
        <w:rPr>
          <w:rFonts w:ascii="Times New Roman" w:hAnsi="Times New Roman" w:hint="eastAsia"/>
          <w:b/>
          <w:szCs w:val="24"/>
        </w:rPr>
        <w:t>гражданских</w:t>
      </w:r>
      <w:r w:rsidRPr="00AD3970">
        <w:rPr>
          <w:rFonts w:ascii="Times New Roman" w:hAnsi="Times New Roman"/>
          <w:b/>
          <w:szCs w:val="24"/>
        </w:rPr>
        <w:t xml:space="preserve"> </w:t>
      </w:r>
      <w:r w:rsidRPr="00AD3970">
        <w:rPr>
          <w:rFonts w:ascii="Times New Roman" w:hAnsi="Times New Roman" w:hint="eastAsia"/>
          <w:b/>
          <w:szCs w:val="24"/>
        </w:rPr>
        <w:t>служащих</w:t>
      </w:r>
      <w:r w:rsidRPr="00AD3970">
        <w:rPr>
          <w:rFonts w:ascii="Times New Roman" w:hAnsi="Times New Roman"/>
          <w:b/>
          <w:szCs w:val="24"/>
        </w:rPr>
        <w:t xml:space="preserve"> </w:t>
      </w:r>
      <w:r w:rsidRPr="00AD3970">
        <w:rPr>
          <w:rFonts w:ascii="Times New Roman" w:hAnsi="Times New Roman" w:hint="eastAsia"/>
          <w:b/>
          <w:szCs w:val="24"/>
        </w:rPr>
        <w:t>Санкт</w:t>
      </w:r>
      <w:r w:rsidRPr="00AD3970">
        <w:rPr>
          <w:rFonts w:ascii="Times New Roman" w:hAnsi="Times New Roman"/>
          <w:b/>
          <w:szCs w:val="24"/>
        </w:rPr>
        <w:t xml:space="preserve"> </w:t>
      </w:r>
      <w:r w:rsidRPr="00AD3970">
        <w:rPr>
          <w:rFonts w:ascii="Times New Roman" w:hAnsi="Times New Roman" w:hint="eastAsia"/>
          <w:b/>
          <w:szCs w:val="24"/>
        </w:rPr>
        <w:t>Петербурга</w:t>
      </w:r>
    </w:p>
    <w:p w:rsidR="004C0297" w:rsidRPr="00AD3970" w:rsidRDefault="004C0297" w:rsidP="004C0297">
      <w:pPr>
        <w:rPr>
          <w:rFonts w:ascii="Times New Roman" w:hAnsi="Times New Roman"/>
          <w:b/>
          <w:szCs w:val="24"/>
        </w:rPr>
      </w:pPr>
      <w:r w:rsidRPr="00AD3970">
        <w:rPr>
          <w:rFonts w:ascii="Times New Roman" w:hAnsi="Times New Roman" w:hint="eastAsia"/>
          <w:b/>
          <w:szCs w:val="24"/>
        </w:rPr>
        <w:t>Комитета</w:t>
      </w:r>
      <w:r w:rsidRPr="00AD3970">
        <w:rPr>
          <w:rFonts w:ascii="Times New Roman" w:hAnsi="Times New Roman"/>
          <w:b/>
          <w:szCs w:val="24"/>
        </w:rPr>
        <w:t xml:space="preserve"> </w:t>
      </w:r>
      <w:r w:rsidRPr="00AD3970">
        <w:rPr>
          <w:rFonts w:ascii="Times New Roman" w:hAnsi="Times New Roman" w:hint="eastAsia"/>
          <w:b/>
          <w:szCs w:val="24"/>
        </w:rPr>
        <w:t>по</w:t>
      </w:r>
      <w:r w:rsidRPr="00AD3970">
        <w:rPr>
          <w:rFonts w:ascii="Times New Roman" w:hAnsi="Times New Roman"/>
          <w:b/>
          <w:szCs w:val="24"/>
        </w:rPr>
        <w:t xml:space="preserve"> </w:t>
      </w:r>
      <w:r w:rsidRPr="00AD3970">
        <w:rPr>
          <w:rFonts w:ascii="Times New Roman" w:hAnsi="Times New Roman" w:hint="eastAsia"/>
          <w:b/>
          <w:szCs w:val="24"/>
        </w:rPr>
        <w:t>энергетике</w:t>
      </w:r>
      <w:r w:rsidRPr="00AD3970">
        <w:rPr>
          <w:rFonts w:ascii="Times New Roman" w:hAnsi="Times New Roman"/>
          <w:b/>
          <w:szCs w:val="24"/>
        </w:rPr>
        <w:t xml:space="preserve"> </w:t>
      </w:r>
      <w:r w:rsidRPr="00AD3970">
        <w:rPr>
          <w:rFonts w:ascii="Times New Roman" w:hAnsi="Times New Roman" w:hint="eastAsia"/>
          <w:b/>
          <w:szCs w:val="24"/>
        </w:rPr>
        <w:t>и</w:t>
      </w:r>
      <w:r w:rsidRPr="00AD3970">
        <w:rPr>
          <w:rFonts w:ascii="Times New Roman" w:hAnsi="Times New Roman"/>
          <w:b/>
          <w:szCs w:val="24"/>
        </w:rPr>
        <w:t xml:space="preserve"> </w:t>
      </w:r>
      <w:r w:rsidRPr="00AD3970">
        <w:rPr>
          <w:rFonts w:ascii="Times New Roman" w:hAnsi="Times New Roman" w:hint="eastAsia"/>
          <w:b/>
          <w:szCs w:val="24"/>
        </w:rPr>
        <w:t>инженерному</w:t>
      </w:r>
      <w:r w:rsidRPr="00AD3970">
        <w:rPr>
          <w:rFonts w:ascii="Times New Roman" w:hAnsi="Times New Roman"/>
          <w:b/>
          <w:szCs w:val="24"/>
        </w:rPr>
        <w:t xml:space="preserve"> </w:t>
      </w:r>
    </w:p>
    <w:p w:rsidR="004C0297" w:rsidRPr="00AD3970" w:rsidRDefault="004C0297" w:rsidP="004C0297">
      <w:pPr>
        <w:rPr>
          <w:rFonts w:ascii="Times New Roman" w:hAnsi="Times New Roman"/>
          <w:b/>
          <w:szCs w:val="24"/>
        </w:rPr>
      </w:pPr>
      <w:r w:rsidRPr="00AD3970">
        <w:rPr>
          <w:rFonts w:ascii="Times New Roman" w:hAnsi="Times New Roman" w:hint="eastAsia"/>
          <w:b/>
          <w:szCs w:val="24"/>
        </w:rPr>
        <w:t>обеспечению</w:t>
      </w:r>
      <w:r w:rsidRPr="00AD3970">
        <w:rPr>
          <w:rFonts w:ascii="Times New Roman" w:hAnsi="Times New Roman"/>
          <w:b/>
          <w:szCs w:val="24"/>
        </w:rPr>
        <w:t xml:space="preserve"> </w:t>
      </w:r>
      <w:r w:rsidRPr="00AD3970">
        <w:rPr>
          <w:rFonts w:ascii="Times New Roman" w:hAnsi="Times New Roman" w:hint="eastAsia"/>
          <w:b/>
          <w:szCs w:val="24"/>
        </w:rPr>
        <w:t>и</w:t>
      </w:r>
      <w:r w:rsidRPr="00AD3970">
        <w:rPr>
          <w:rFonts w:ascii="Times New Roman" w:hAnsi="Times New Roman"/>
          <w:b/>
          <w:szCs w:val="24"/>
        </w:rPr>
        <w:t xml:space="preserve"> </w:t>
      </w:r>
      <w:r w:rsidRPr="00AD3970">
        <w:rPr>
          <w:rFonts w:ascii="Times New Roman" w:hAnsi="Times New Roman" w:hint="eastAsia"/>
          <w:b/>
          <w:szCs w:val="24"/>
        </w:rPr>
        <w:t>урегулированию</w:t>
      </w:r>
      <w:r w:rsidRPr="00AD3970">
        <w:rPr>
          <w:rFonts w:ascii="Times New Roman" w:hAnsi="Times New Roman"/>
          <w:b/>
          <w:szCs w:val="24"/>
        </w:rPr>
        <w:t xml:space="preserve"> </w:t>
      </w:r>
      <w:r w:rsidRPr="00AD3970">
        <w:rPr>
          <w:rFonts w:ascii="Times New Roman" w:hAnsi="Times New Roman" w:hint="eastAsia"/>
          <w:b/>
          <w:szCs w:val="24"/>
        </w:rPr>
        <w:t>конфликта</w:t>
      </w:r>
      <w:r w:rsidRPr="00AD3970">
        <w:rPr>
          <w:rFonts w:ascii="Times New Roman" w:hAnsi="Times New Roman"/>
          <w:b/>
          <w:szCs w:val="24"/>
        </w:rPr>
        <w:t xml:space="preserve"> </w:t>
      </w:r>
    </w:p>
    <w:p w:rsidR="004C0297" w:rsidRPr="00AD3970" w:rsidRDefault="004C0297" w:rsidP="004C0297">
      <w:pPr>
        <w:rPr>
          <w:rFonts w:ascii="Times New Roman" w:hAnsi="Times New Roman"/>
          <w:szCs w:val="24"/>
        </w:rPr>
      </w:pPr>
      <w:r w:rsidRPr="00AD3970">
        <w:rPr>
          <w:rFonts w:ascii="Times New Roman" w:hAnsi="Times New Roman" w:hint="eastAsia"/>
          <w:b/>
          <w:szCs w:val="24"/>
        </w:rPr>
        <w:t>интересов</w:t>
      </w:r>
    </w:p>
    <w:p w:rsidR="001C6387" w:rsidRPr="00AD3970" w:rsidRDefault="001C6387" w:rsidP="0032578B">
      <w:pPr>
        <w:rPr>
          <w:rFonts w:ascii="Times New Roman" w:hAnsi="Times New Roman"/>
          <w:szCs w:val="24"/>
        </w:rPr>
      </w:pPr>
    </w:p>
    <w:p w:rsidR="00217364" w:rsidRPr="00AD3970" w:rsidRDefault="00217364" w:rsidP="00217364">
      <w:pPr>
        <w:ind w:firstLine="540"/>
        <w:jc w:val="both"/>
        <w:rPr>
          <w:rFonts w:ascii="Times New Roman" w:hAnsi="Times New Roman"/>
          <w:color w:val="000000" w:themeColor="text1"/>
        </w:rPr>
      </w:pPr>
      <w:r w:rsidRPr="00AD3970">
        <w:rPr>
          <w:rFonts w:ascii="Times New Roman" w:hAnsi="Times New Roman"/>
          <w:color w:val="000000" w:themeColor="text1"/>
        </w:rPr>
        <w:t xml:space="preserve">В соответствии с Федеральным </w:t>
      </w:r>
      <w:hyperlink r:id="rId10" w:history="1">
        <w:r w:rsidRPr="00AD3970">
          <w:rPr>
            <w:rStyle w:val="a3"/>
            <w:rFonts w:ascii="Times New Roman" w:hAnsi="Times New Roman"/>
            <w:color w:val="000000" w:themeColor="text1"/>
            <w:u w:val="none"/>
          </w:rPr>
          <w:t>законом</w:t>
        </w:r>
      </w:hyperlink>
      <w:r w:rsidRPr="00AD3970">
        <w:rPr>
          <w:rFonts w:ascii="Times New Roman" w:hAnsi="Times New Roman"/>
          <w:color w:val="000000" w:themeColor="text1"/>
        </w:rPr>
        <w:t xml:space="preserve"> </w:t>
      </w:r>
      <w:r w:rsidR="00F1265A">
        <w:rPr>
          <w:rFonts w:ascii="Times New Roman" w:hAnsi="Times New Roman"/>
          <w:color w:val="000000" w:themeColor="text1"/>
        </w:rPr>
        <w:t>«</w:t>
      </w:r>
      <w:r w:rsidRPr="00AD3970">
        <w:rPr>
          <w:rFonts w:ascii="Times New Roman" w:hAnsi="Times New Roman"/>
          <w:color w:val="000000" w:themeColor="text1"/>
        </w:rPr>
        <w:t>О государственной гражданской службе Российской Федерации</w:t>
      </w:r>
      <w:r w:rsidR="00F1265A">
        <w:rPr>
          <w:rFonts w:ascii="Times New Roman" w:hAnsi="Times New Roman"/>
          <w:color w:val="000000" w:themeColor="text1"/>
        </w:rPr>
        <w:t>»</w:t>
      </w:r>
      <w:r w:rsidRPr="00AD3970">
        <w:rPr>
          <w:rFonts w:ascii="Times New Roman" w:hAnsi="Times New Roman"/>
          <w:color w:val="000000" w:themeColor="text1"/>
        </w:rPr>
        <w:t xml:space="preserve">, Федеральным </w:t>
      </w:r>
      <w:hyperlink r:id="rId11" w:history="1">
        <w:r w:rsidRPr="00AD3970">
          <w:rPr>
            <w:rStyle w:val="a3"/>
            <w:rFonts w:ascii="Times New Roman" w:hAnsi="Times New Roman"/>
            <w:color w:val="000000" w:themeColor="text1"/>
            <w:u w:val="none"/>
          </w:rPr>
          <w:t>законом</w:t>
        </w:r>
      </w:hyperlink>
      <w:r w:rsidRPr="00AD3970">
        <w:rPr>
          <w:rFonts w:ascii="Times New Roman" w:hAnsi="Times New Roman"/>
          <w:color w:val="000000" w:themeColor="text1"/>
        </w:rPr>
        <w:t xml:space="preserve"> </w:t>
      </w:r>
      <w:r w:rsidR="00F1265A">
        <w:rPr>
          <w:rFonts w:ascii="Times New Roman" w:hAnsi="Times New Roman"/>
          <w:color w:val="000000" w:themeColor="text1"/>
        </w:rPr>
        <w:t>«</w:t>
      </w:r>
      <w:r w:rsidRPr="00AD3970">
        <w:rPr>
          <w:rFonts w:ascii="Times New Roman" w:hAnsi="Times New Roman"/>
          <w:color w:val="000000" w:themeColor="text1"/>
        </w:rPr>
        <w:t>О противодействии коррупции</w:t>
      </w:r>
      <w:r w:rsidR="00F1265A">
        <w:rPr>
          <w:rFonts w:ascii="Times New Roman" w:hAnsi="Times New Roman"/>
          <w:color w:val="000000" w:themeColor="text1"/>
        </w:rPr>
        <w:t>»</w:t>
      </w:r>
      <w:r w:rsidRPr="00AD3970">
        <w:rPr>
          <w:rFonts w:ascii="Times New Roman" w:hAnsi="Times New Roman"/>
          <w:color w:val="000000" w:themeColor="text1"/>
        </w:rPr>
        <w:t xml:space="preserve"> </w:t>
      </w:r>
      <w:r w:rsidR="00E90642" w:rsidRPr="00AD3970">
        <w:rPr>
          <w:rFonts w:ascii="Times New Roman" w:hAnsi="Times New Roman"/>
          <w:color w:val="000000" w:themeColor="text1"/>
        </w:rPr>
        <w:br/>
      </w:r>
      <w:r w:rsidRPr="00AD3970">
        <w:rPr>
          <w:rFonts w:ascii="Times New Roman" w:hAnsi="Times New Roman"/>
          <w:color w:val="000000" w:themeColor="text1"/>
        </w:rPr>
        <w:t xml:space="preserve">и </w:t>
      </w:r>
      <w:hyperlink r:id="rId12" w:history="1">
        <w:r w:rsidRPr="00AD3970">
          <w:rPr>
            <w:rStyle w:val="a3"/>
            <w:rFonts w:ascii="Times New Roman" w:hAnsi="Times New Roman"/>
            <w:color w:val="000000" w:themeColor="text1"/>
            <w:u w:val="none"/>
          </w:rPr>
          <w:t>распоряжением</w:t>
        </w:r>
      </w:hyperlink>
      <w:r w:rsidRPr="00AD3970">
        <w:rPr>
          <w:rFonts w:ascii="Times New Roman" w:hAnsi="Times New Roman"/>
          <w:color w:val="000000" w:themeColor="text1"/>
        </w:rPr>
        <w:t xml:space="preserve"> Правительства Санкт-Петербурга от 18.08.2010 № 83-рп </w:t>
      </w:r>
      <w:r w:rsidR="00F1265A">
        <w:rPr>
          <w:rFonts w:ascii="Times New Roman" w:hAnsi="Times New Roman"/>
          <w:color w:val="000000" w:themeColor="text1"/>
        </w:rPr>
        <w:t>«</w:t>
      </w:r>
      <w:r w:rsidRPr="00AD3970">
        <w:rPr>
          <w:rFonts w:ascii="Times New Roman" w:hAnsi="Times New Roman"/>
          <w:color w:val="000000" w:themeColor="text1"/>
        </w:rPr>
        <w:t>О Типовом положении о комиссии по соблюдению требований к служебному поведению государственных гражданских служащих Санкт-Петербурга исполнительного органа государственной власти Санкт-Петербурга и урегулированию конфликта интересов</w:t>
      </w:r>
      <w:r w:rsidR="00F1265A">
        <w:rPr>
          <w:rFonts w:ascii="Times New Roman" w:hAnsi="Times New Roman"/>
          <w:color w:val="000000" w:themeColor="text1"/>
        </w:rPr>
        <w:t>»</w:t>
      </w:r>
    </w:p>
    <w:p w:rsidR="001C6387" w:rsidRPr="00AD3970" w:rsidRDefault="001C6387" w:rsidP="001C6387">
      <w:pPr>
        <w:ind w:firstLine="709"/>
        <w:jc w:val="both"/>
        <w:rPr>
          <w:rFonts w:ascii="Times New Roman" w:hAnsi="Times New Roman"/>
          <w:szCs w:val="24"/>
        </w:rPr>
      </w:pPr>
    </w:p>
    <w:p w:rsidR="001C6387" w:rsidRPr="00AD3970" w:rsidRDefault="003133D4" w:rsidP="001C6387">
      <w:pPr>
        <w:jc w:val="both"/>
        <w:rPr>
          <w:rFonts w:ascii="Times New Roman" w:hAnsi="Times New Roman"/>
          <w:b/>
          <w:spacing w:val="30"/>
          <w:szCs w:val="24"/>
        </w:rPr>
      </w:pPr>
      <w:r w:rsidRPr="00AD3970">
        <w:rPr>
          <w:rFonts w:ascii="Times New Roman" w:hAnsi="Times New Roman"/>
          <w:b/>
          <w:spacing w:val="30"/>
          <w:szCs w:val="24"/>
        </w:rPr>
        <w:t>ПРИКАЗЫВА</w:t>
      </w:r>
      <w:r w:rsidR="001C6387" w:rsidRPr="00AD3970">
        <w:rPr>
          <w:rFonts w:ascii="Times New Roman" w:hAnsi="Times New Roman"/>
          <w:b/>
          <w:spacing w:val="30"/>
          <w:szCs w:val="24"/>
        </w:rPr>
        <w:t>Ю:</w:t>
      </w:r>
    </w:p>
    <w:p w:rsidR="001C6387" w:rsidRPr="00AD3970" w:rsidRDefault="001C6387" w:rsidP="00E92470">
      <w:pPr>
        <w:tabs>
          <w:tab w:val="left" w:pos="1134"/>
        </w:tabs>
        <w:ind w:right="-1" w:firstLine="709"/>
        <w:jc w:val="both"/>
        <w:rPr>
          <w:rFonts w:ascii="Times New Roman" w:hAnsi="Times New Roman"/>
          <w:szCs w:val="24"/>
        </w:rPr>
      </w:pPr>
    </w:p>
    <w:p w:rsidR="00217364" w:rsidRPr="00AD3970" w:rsidRDefault="00217364" w:rsidP="00217364">
      <w:pPr>
        <w:ind w:firstLine="540"/>
        <w:jc w:val="both"/>
        <w:rPr>
          <w:rFonts w:ascii="Times New Roman" w:hAnsi="Times New Roman"/>
          <w:color w:val="000000" w:themeColor="text1"/>
        </w:rPr>
      </w:pPr>
      <w:r w:rsidRPr="00AD3970">
        <w:rPr>
          <w:rFonts w:ascii="Times New Roman" w:hAnsi="Times New Roman"/>
          <w:color w:val="000000" w:themeColor="text1"/>
        </w:rPr>
        <w:t xml:space="preserve">1. Утвердить </w:t>
      </w:r>
      <w:hyperlink r:id="rId13" w:history="1">
        <w:r w:rsidRPr="00AD3970">
          <w:rPr>
            <w:rStyle w:val="a3"/>
            <w:rFonts w:ascii="Times New Roman" w:hAnsi="Times New Roman"/>
            <w:color w:val="000000" w:themeColor="text1"/>
            <w:u w:val="none"/>
          </w:rPr>
          <w:t>положение</w:t>
        </w:r>
      </w:hyperlink>
      <w:r w:rsidRPr="00AD3970">
        <w:rPr>
          <w:rFonts w:ascii="Times New Roman" w:hAnsi="Times New Roman"/>
          <w:color w:val="000000" w:themeColor="text1"/>
        </w:rPr>
        <w:t xml:space="preserve"> о Комиссии по соблюдению требований к служебному поведению государственных гражданских служащих Санкт-Петербурга Комитета </w:t>
      </w:r>
      <w:r w:rsidRPr="00AD3970">
        <w:rPr>
          <w:rFonts w:ascii="Times New Roman" w:hAnsi="Times New Roman"/>
          <w:color w:val="000000" w:themeColor="text1"/>
        </w:rPr>
        <w:br/>
        <w:t xml:space="preserve">по энергетике и инженерному обеспечению и урегулированию конфликта интересов согласно приложению № 1 к приказу. </w:t>
      </w:r>
    </w:p>
    <w:p w:rsidR="00217364" w:rsidRPr="00AD3970" w:rsidRDefault="00217364" w:rsidP="00217364">
      <w:pPr>
        <w:ind w:firstLine="540"/>
        <w:jc w:val="both"/>
        <w:rPr>
          <w:rFonts w:ascii="Times New Roman" w:hAnsi="Times New Roman"/>
          <w:color w:val="000000" w:themeColor="text1"/>
        </w:rPr>
      </w:pPr>
      <w:r w:rsidRPr="00AD3970">
        <w:rPr>
          <w:rFonts w:ascii="Times New Roman" w:hAnsi="Times New Roman"/>
          <w:color w:val="000000" w:themeColor="text1"/>
        </w:rPr>
        <w:t xml:space="preserve">2. Утвердить </w:t>
      </w:r>
      <w:hyperlink r:id="rId14" w:history="1">
        <w:r w:rsidRPr="00AD3970">
          <w:rPr>
            <w:rStyle w:val="a3"/>
            <w:rFonts w:ascii="Times New Roman" w:hAnsi="Times New Roman"/>
            <w:color w:val="000000" w:themeColor="text1"/>
            <w:u w:val="none"/>
          </w:rPr>
          <w:t>состав</w:t>
        </w:r>
      </w:hyperlink>
      <w:r w:rsidRPr="00AD3970">
        <w:rPr>
          <w:rFonts w:ascii="Times New Roman" w:hAnsi="Times New Roman"/>
          <w:color w:val="000000" w:themeColor="text1"/>
        </w:rPr>
        <w:t xml:space="preserve"> Комиссии по соблюдению требований к служебному поведению государственных гражданских служащих Санкт-Петербурга Комитета по энергетике </w:t>
      </w:r>
      <w:r w:rsidRPr="00AD3970">
        <w:rPr>
          <w:rFonts w:ascii="Times New Roman" w:hAnsi="Times New Roman"/>
          <w:color w:val="000000" w:themeColor="text1"/>
        </w:rPr>
        <w:br/>
        <w:t xml:space="preserve">и инженерному обеспечению и урегулированию конфликта интересов согласно приложению № 2 к приказу. </w:t>
      </w:r>
    </w:p>
    <w:p w:rsidR="007D10AB" w:rsidRPr="00AD3970" w:rsidRDefault="00217364" w:rsidP="00217364">
      <w:pPr>
        <w:ind w:firstLine="540"/>
        <w:jc w:val="both"/>
        <w:rPr>
          <w:rFonts w:ascii="Times New Roman" w:hAnsi="Times New Roman"/>
          <w:color w:val="000000" w:themeColor="text1"/>
        </w:rPr>
      </w:pPr>
      <w:r w:rsidRPr="00AD3970">
        <w:rPr>
          <w:rFonts w:ascii="Times New Roman" w:hAnsi="Times New Roman"/>
          <w:color w:val="000000" w:themeColor="text1"/>
        </w:rPr>
        <w:t xml:space="preserve">3. </w:t>
      </w:r>
      <w:r w:rsidR="007D10AB" w:rsidRPr="00AD3970">
        <w:rPr>
          <w:rFonts w:ascii="Times New Roman" w:hAnsi="Times New Roman"/>
          <w:color w:val="000000" w:themeColor="text1"/>
        </w:rPr>
        <w:t xml:space="preserve">Признать утратившим силу приказ Комитета по энергетике и инженерному обеспечению от </w:t>
      </w:r>
      <w:r w:rsidR="00DC4D9B">
        <w:rPr>
          <w:rFonts w:ascii="Times New Roman" w:hAnsi="Times New Roman"/>
          <w:color w:val="000000" w:themeColor="text1"/>
        </w:rPr>
        <w:t>18.07.2024</w:t>
      </w:r>
      <w:r w:rsidR="004C0297" w:rsidRPr="00AD3970">
        <w:rPr>
          <w:rFonts w:ascii="Times New Roman" w:hAnsi="Times New Roman"/>
          <w:color w:val="000000" w:themeColor="text1"/>
        </w:rPr>
        <w:t xml:space="preserve"> № </w:t>
      </w:r>
      <w:r w:rsidR="00DC4D9B">
        <w:rPr>
          <w:rFonts w:ascii="Times New Roman" w:hAnsi="Times New Roman"/>
          <w:color w:val="000000" w:themeColor="text1"/>
        </w:rPr>
        <w:t>33</w:t>
      </w:r>
      <w:r w:rsidR="007D10AB" w:rsidRPr="00AD3970">
        <w:rPr>
          <w:rFonts w:ascii="Times New Roman" w:hAnsi="Times New Roman"/>
          <w:color w:val="000000" w:themeColor="text1"/>
        </w:rPr>
        <w:t xml:space="preserve"> «О комиссии по соблюдению требований </w:t>
      </w:r>
      <w:r w:rsidR="007D10AB" w:rsidRPr="00AD3970">
        <w:rPr>
          <w:rFonts w:ascii="Times New Roman" w:hAnsi="Times New Roman"/>
          <w:color w:val="000000" w:themeColor="text1"/>
        </w:rPr>
        <w:br/>
        <w:t>к служебному поведению государственных гражданских служащих Санкт-Петербурга Комитета по энергетике и инженерному обеспечению и урегулированию конфликта интересов».</w:t>
      </w:r>
    </w:p>
    <w:p w:rsidR="007D10AB" w:rsidRPr="00AD3970" w:rsidRDefault="00217364" w:rsidP="00217364">
      <w:pPr>
        <w:ind w:firstLine="540"/>
        <w:jc w:val="both"/>
        <w:rPr>
          <w:rFonts w:ascii="Times New Roman" w:hAnsi="Times New Roman"/>
          <w:color w:val="000000" w:themeColor="text1"/>
        </w:rPr>
      </w:pPr>
      <w:r w:rsidRPr="00AD3970">
        <w:rPr>
          <w:rFonts w:ascii="Times New Roman" w:hAnsi="Times New Roman"/>
          <w:color w:val="000000" w:themeColor="text1"/>
        </w:rPr>
        <w:t xml:space="preserve">4. </w:t>
      </w:r>
      <w:r w:rsidR="007D10AB" w:rsidRPr="00AD3970">
        <w:rPr>
          <w:rFonts w:ascii="Times New Roman" w:hAnsi="Times New Roman"/>
          <w:color w:val="000000" w:themeColor="text1"/>
        </w:rPr>
        <w:t xml:space="preserve">Контроль за выполнением приказа возложить на начальника Отдела </w:t>
      </w:r>
      <w:r w:rsidR="007D10AB" w:rsidRPr="00AD3970">
        <w:rPr>
          <w:rFonts w:ascii="Times New Roman" w:hAnsi="Times New Roman"/>
          <w:color w:val="000000" w:themeColor="text1"/>
        </w:rPr>
        <w:br/>
        <w:t xml:space="preserve">по вопросам государственной службы и кадров Комитета по энергетике </w:t>
      </w:r>
      <w:r w:rsidR="007D10AB" w:rsidRPr="00AD3970">
        <w:rPr>
          <w:rFonts w:ascii="Times New Roman" w:hAnsi="Times New Roman"/>
          <w:color w:val="000000" w:themeColor="text1"/>
        </w:rPr>
        <w:br/>
        <w:t xml:space="preserve">и </w:t>
      </w:r>
      <w:r w:rsidR="006053C4" w:rsidRPr="00AD3970">
        <w:rPr>
          <w:rFonts w:ascii="Times New Roman" w:hAnsi="Times New Roman"/>
          <w:color w:val="000000" w:themeColor="text1"/>
        </w:rPr>
        <w:t>инженерному обеспечению Ковалеву С.Ю.</w:t>
      </w:r>
    </w:p>
    <w:p w:rsidR="001C6387" w:rsidRPr="00AD3970" w:rsidRDefault="001C6387" w:rsidP="001C6387">
      <w:pPr>
        <w:ind w:firstLine="709"/>
        <w:jc w:val="both"/>
        <w:rPr>
          <w:rFonts w:ascii="Times New Roman" w:hAnsi="Times New Roman"/>
          <w:szCs w:val="24"/>
        </w:rPr>
      </w:pPr>
    </w:p>
    <w:p w:rsidR="001C6387" w:rsidRPr="00AD3970" w:rsidRDefault="001C6387" w:rsidP="001C6387">
      <w:pPr>
        <w:ind w:firstLine="709"/>
        <w:jc w:val="both"/>
        <w:rPr>
          <w:rFonts w:ascii="Times New Roman" w:hAnsi="Times New Roman"/>
          <w:szCs w:val="24"/>
        </w:rPr>
      </w:pPr>
    </w:p>
    <w:p w:rsidR="001C6387" w:rsidRPr="00AD3970" w:rsidRDefault="001C6387" w:rsidP="001C6387">
      <w:pPr>
        <w:ind w:firstLine="709"/>
        <w:jc w:val="both"/>
        <w:rPr>
          <w:rFonts w:ascii="Times New Roman" w:hAnsi="Times New Roman"/>
          <w:szCs w:val="24"/>
        </w:rPr>
      </w:pPr>
    </w:p>
    <w:p w:rsidR="00DC4D9B" w:rsidRPr="009A4E7A" w:rsidRDefault="00DC4D9B" w:rsidP="00DC4D9B">
      <w:pPr>
        <w:rPr>
          <w:rFonts w:ascii="Times New Roman" w:hAnsi="Times New Roman"/>
          <w:b/>
          <w:szCs w:val="24"/>
        </w:rPr>
      </w:pPr>
      <w:r w:rsidRPr="009A4E7A">
        <w:rPr>
          <w:rFonts w:ascii="Times New Roman" w:hAnsi="Times New Roman"/>
          <w:b/>
          <w:szCs w:val="24"/>
        </w:rPr>
        <w:t>Временно</w:t>
      </w:r>
    </w:p>
    <w:p w:rsidR="00DC4D9B" w:rsidRPr="009A4E7A" w:rsidRDefault="00DC4D9B" w:rsidP="00DC4D9B">
      <w:pPr>
        <w:rPr>
          <w:rFonts w:ascii="Times New Roman" w:hAnsi="Times New Roman"/>
          <w:b/>
          <w:szCs w:val="24"/>
        </w:rPr>
      </w:pPr>
      <w:r w:rsidRPr="009A4E7A">
        <w:rPr>
          <w:rFonts w:ascii="Times New Roman" w:hAnsi="Times New Roman"/>
          <w:b/>
          <w:szCs w:val="24"/>
        </w:rPr>
        <w:t>исполняющий обязанности</w:t>
      </w:r>
    </w:p>
    <w:p w:rsidR="003133D4" w:rsidRPr="00AD3970" w:rsidRDefault="00DC4D9B" w:rsidP="00DC4D9B">
      <w:pPr>
        <w:jc w:val="both"/>
        <w:rPr>
          <w:rFonts w:ascii="Times New Roman" w:hAnsi="Times New Roman"/>
        </w:rPr>
      </w:pPr>
      <w:r w:rsidRPr="009A4E7A">
        <w:rPr>
          <w:rFonts w:ascii="Times New Roman" w:hAnsi="Times New Roman"/>
          <w:b/>
          <w:szCs w:val="24"/>
        </w:rPr>
        <w:t>председателя Комитета</w:t>
      </w:r>
      <w:r w:rsidRPr="009A4E7A">
        <w:rPr>
          <w:rFonts w:ascii="Times New Roman" w:hAnsi="Times New Roman"/>
          <w:b/>
          <w:szCs w:val="24"/>
        </w:rPr>
        <w:tab/>
      </w:r>
      <w:r w:rsidRPr="009A4E7A">
        <w:rPr>
          <w:rFonts w:ascii="Times New Roman" w:hAnsi="Times New Roman"/>
          <w:b/>
          <w:szCs w:val="24"/>
        </w:rPr>
        <w:tab/>
      </w:r>
      <w:r w:rsidRPr="009A4E7A">
        <w:rPr>
          <w:rFonts w:ascii="Times New Roman" w:hAnsi="Times New Roman"/>
          <w:b/>
          <w:szCs w:val="24"/>
        </w:rPr>
        <w:tab/>
      </w:r>
      <w:r w:rsidRPr="009A4E7A">
        <w:rPr>
          <w:rFonts w:ascii="Times New Roman" w:hAnsi="Times New Roman"/>
          <w:b/>
          <w:szCs w:val="24"/>
        </w:rPr>
        <w:tab/>
      </w:r>
      <w:r w:rsidRPr="009A4E7A">
        <w:rPr>
          <w:rFonts w:ascii="Times New Roman" w:hAnsi="Times New Roman"/>
          <w:b/>
          <w:szCs w:val="24"/>
        </w:rPr>
        <w:tab/>
      </w:r>
      <w:r w:rsidRPr="009A4E7A">
        <w:rPr>
          <w:rFonts w:ascii="Times New Roman" w:hAnsi="Times New Roman"/>
          <w:b/>
          <w:szCs w:val="24"/>
        </w:rPr>
        <w:tab/>
      </w:r>
      <w:r w:rsidRPr="009A4E7A">
        <w:rPr>
          <w:rFonts w:ascii="Times New Roman" w:hAnsi="Times New Roman"/>
          <w:b/>
          <w:szCs w:val="24"/>
        </w:rPr>
        <w:tab/>
        <w:t xml:space="preserve">            </w:t>
      </w:r>
      <w:proofErr w:type="spellStart"/>
      <w:r w:rsidRPr="009A4E7A">
        <w:rPr>
          <w:rFonts w:ascii="Times New Roman" w:hAnsi="Times New Roman"/>
          <w:b/>
          <w:szCs w:val="24"/>
        </w:rPr>
        <w:t>А.Ю.Муровец</w:t>
      </w:r>
      <w:proofErr w:type="spellEnd"/>
      <w:r w:rsidRPr="00AD3970">
        <w:rPr>
          <w:rFonts w:ascii="Times New Roman" w:hAnsi="Times New Roman"/>
        </w:rPr>
        <w:t xml:space="preserve"> </w:t>
      </w:r>
      <w:r w:rsidR="003133D4" w:rsidRPr="00AD3970">
        <w:rPr>
          <w:rFonts w:ascii="Times New Roman" w:hAnsi="Times New Roman"/>
        </w:rPr>
        <w:br w:type="page"/>
      </w:r>
    </w:p>
    <w:p w:rsidR="00335AD3" w:rsidRPr="00AD3970" w:rsidRDefault="00D016D5" w:rsidP="00335AD3">
      <w:pPr>
        <w:ind w:left="5103"/>
        <w:rPr>
          <w:rFonts w:ascii="Times New Roman" w:hAnsi="Times New Roman"/>
          <w:szCs w:val="24"/>
        </w:rPr>
      </w:pPr>
      <w:r w:rsidRPr="00AD3970">
        <w:rPr>
          <w:rFonts w:ascii="Times New Roman" w:hAnsi="Times New Roman"/>
          <w:b/>
          <w:bCs/>
          <w:noProof/>
          <w:spacing w:val="30"/>
          <w:szCs w:val="24"/>
        </w:rPr>
        <w:lastRenderedPageBreak/>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-417195</wp:posOffset>
                </wp:positionV>
                <wp:extent cx="285750" cy="29527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285750"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90A741" id="Прямоугольник 2" o:spid="_x0000_s1026" style="position:absolute;margin-left:0;margin-top:-32.85pt;width:22.5pt;height:23.25pt;z-index:2516623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" fillcolor="white [3212]" strokecolor="white [3212]" strokeweight="2pt">
                <w10:wrap anchorx="margin"/>
              </v:rect>
            </w:pict>
          </mc:Fallback>
        </mc:AlternateContent>
      </w:r>
      <w:r w:rsidR="00335AD3" w:rsidRPr="00AD3970">
        <w:rPr>
          <w:rFonts w:ascii="Times New Roman" w:hAnsi="Times New Roman"/>
          <w:szCs w:val="24"/>
        </w:rPr>
        <w:t>Приложение № 1</w:t>
      </w:r>
      <w:r w:rsidR="00335AD3" w:rsidRPr="00AD3970">
        <w:rPr>
          <w:rFonts w:ascii="Times New Roman" w:hAnsi="Times New Roman"/>
          <w:szCs w:val="24"/>
        </w:rPr>
        <w:br/>
        <w:t xml:space="preserve">к приказу Комитета по энергетике </w:t>
      </w:r>
      <w:r w:rsidR="00335AD3" w:rsidRPr="00AD3970">
        <w:rPr>
          <w:rFonts w:ascii="Times New Roman" w:hAnsi="Times New Roman"/>
          <w:szCs w:val="24"/>
        </w:rPr>
        <w:br/>
        <w:t>и инженерному обеспечению</w:t>
      </w:r>
    </w:p>
    <w:p w:rsidR="00335AD3" w:rsidRPr="00423200" w:rsidRDefault="00335AD3" w:rsidP="00335AD3">
      <w:pPr>
        <w:tabs>
          <w:tab w:val="right" w:pos="9781"/>
        </w:tabs>
        <w:ind w:left="5103"/>
        <w:rPr>
          <w:rFonts w:ascii="Times New Roman" w:hAnsi="Times New Roman"/>
          <w:szCs w:val="24"/>
          <w:u w:val="single"/>
        </w:rPr>
      </w:pPr>
      <w:r w:rsidRPr="00AD3970">
        <w:rPr>
          <w:rFonts w:ascii="Times New Roman" w:hAnsi="Times New Roman"/>
          <w:szCs w:val="24"/>
        </w:rPr>
        <w:t xml:space="preserve">от </w:t>
      </w:r>
      <w:r w:rsidR="00423200">
        <w:rPr>
          <w:rFonts w:ascii="Times New Roman" w:hAnsi="Times New Roman"/>
          <w:szCs w:val="24"/>
        </w:rPr>
        <w:t xml:space="preserve">     </w:t>
      </w:r>
      <w:r w:rsidR="006402AF">
        <w:rPr>
          <w:rFonts w:ascii="Times New Roman" w:hAnsi="Times New Roman"/>
          <w:szCs w:val="24"/>
        </w:rPr>
        <w:t xml:space="preserve">                      </w:t>
      </w:r>
      <w:r w:rsidR="00423200">
        <w:rPr>
          <w:rFonts w:ascii="Times New Roman" w:hAnsi="Times New Roman"/>
          <w:szCs w:val="24"/>
        </w:rPr>
        <w:t xml:space="preserve">№ </w:t>
      </w:r>
    </w:p>
    <w:p w:rsidR="00335AD3" w:rsidRPr="00AD3970" w:rsidRDefault="00335AD3" w:rsidP="00335AD3">
      <w:pPr>
        <w:tabs>
          <w:tab w:val="right" w:pos="9781"/>
        </w:tabs>
        <w:ind w:left="5670"/>
        <w:rPr>
          <w:rFonts w:ascii="Times New Roman" w:hAnsi="Times New Roman"/>
          <w:szCs w:val="24"/>
        </w:rPr>
      </w:pPr>
    </w:p>
    <w:p w:rsidR="00335AD3" w:rsidRPr="00AD3970" w:rsidRDefault="00335AD3" w:rsidP="00335AD3">
      <w:pPr>
        <w:pStyle w:val="ConsPlusTitle"/>
        <w:widowControl/>
        <w:jc w:val="center"/>
        <w:rPr>
          <w:rFonts w:ascii="Times New Roman" w:hAnsi="Times New Roman" w:cs="Times New Roman"/>
          <w:sz w:val="24"/>
          <w:szCs w:val="24"/>
        </w:rPr>
      </w:pPr>
    </w:p>
    <w:p w:rsidR="00335AD3" w:rsidRPr="00AD3970" w:rsidRDefault="00335AD3" w:rsidP="00335AD3">
      <w:pPr>
        <w:autoSpaceDE w:val="0"/>
        <w:autoSpaceDN w:val="0"/>
        <w:adjustRightInd w:val="0"/>
        <w:jc w:val="center"/>
        <w:outlineLvl w:val="0"/>
        <w:rPr>
          <w:rFonts w:ascii="Times New Roman" w:hAnsi="Times New Roman"/>
          <w:b/>
          <w:bCs/>
          <w:spacing w:val="30"/>
          <w:szCs w:val="24"/>
        </w:rPr>
      </w:pPr>
      <w:r w:rsidRPr="00AD3970">
        <w:rPr>
          <w:rFonts w:ascii="Times New Roman" w:hAnsi="Times New Roman"/>
          <w:b/>
          <w:bCs/>
          <w:spacing w:val="30"/>
          <w:szCs w:val="24"/>
        </w:rPr>
        <w:t>ПОЛОЖЕНИЕ</w:t>
      </w:r>
    </w:p>
    <w:p w:rsidR="00335AD3" w:rsidRPr="00AD3970" w:rsidRDefault="00335AD3" w:rsidP="00335AD3">
      <w:pPr>
        <w:autoSpaceDE w:val="0"/>
        <w:autoSpaceDN w:val="0"/>
        <w:adjustRightInd w:val="0"/>
        <w:jc w:val="center"/>
        <w:outlineLvl w:val="0"/>
        <w:rPr>
          <w:rFonts w:ascii="Times New Roman" w:hAnsi="Times New Roman"/>
          <w:b/>
          <w:bCs/>
          <w:szCs w:val="24"/>
        </w:rPr>
      </w:pPr>
      <w:r w:rsidRPr="00AD3970">
        <w:rPr>
          <w:rFonts w:ascii="Times New Roman" w:hAnsi="Times New Roman"/>
          <w:b/>
          <w:bCs/>
          <w:szCs w:val="24"/>
        </w:rPr>
        <w:t>о комиссии по соблюдению требований к служебному поведению</w:t>
      </w:r>
    </w:p>
    <w:p w:rsidR="00335AD3" w:rsidRPr="00AD3970" w:rsidRDefault="00335AD3" w:rsidP="00335AD3">
      <w:pPr>
        <w:autoSpaceDE w:val="0"/>
        <w:autoSpaceDN w:val="0"/>
        <w:adjustRightInd w:val="0"/>
        <w:jc w:val="center"/>
        <w:outlineLvl w:val="0"/>
        <w:rPr>
          <w:rFonts w:ascii="Times New Roman" w:hAnsi="Times New Roman"/>
          <w:b/>
          <w:bCs/>
          <w:szCs w:val="24"/>
        </w:rPr>
      </w:pPr>
      <w:r w:rsidRPr="00AD3970">
        <w:rPr>
          <w:rFonts w:ascii="Times New Roman" w:hAnsi="Times New Roman"/>
          <w:b/>
          <w:bCs/>
          <w:szCs w:val="24"/>
        </w:rPr>
        <w:t>государственных гражданских служащих Санкт-Петербурга</w:t>
      </w:r>
    </w:p>
    <w:p w:rsidR="00335AD3" w:rsidRPr="00AD3970" w:rsidRDefault="00335AD3" w:rsidP="00335AD3">
      <w:pPr>
        <w:autoSpaceDE w:val="0"/>
        <w:autoSpaceDN w:val="0"/>
        <w:adjustRightInd w:val="0"/>
        <w:jc w:val="center"/>
        <w:outlineLvl w:val="0"/>
        <w:rPr>
          <w:rFonts w:ascii="Times New Roman" w:hAnsi="Times New Roman"/>
          <w:b/>
          <w:bCs/>
          <w:szCs w:val="24"/>
        </w:rPr>
      </w:pPr>
      <w:r w:rsidRPr="00AD3970">
        <w:rPr>
          <w:rFonts w:ascii="Times New Roman" w:hAnsi="Times New Roman"/>
          <w:b/>
          <w:bCs/>
          <w:szCs w:val="24"/>
        </w:rPr>
        <w:t xml:space="preserve">Комитета по энергетике и инженерному обеспечению </w:t>
      </w:r>
      <w:r w:rsidRPr="00AD3970">
        <w:rPr>
          <w:rFonts w:ascii="Times New Roman" w:hAnsi="Times New Roman"/>
          <w:b/>
          <w:bCs/>
          <w:szCs w:val="24"/>
        </w:rPr>
        <w:br/>
        <w:t>и урегулированию конфликта интересов</w:t>
      </w:r>
    </w:p>
    <w:p w:rsidR="00335AD3" w:rsidRPr="00AD3970" w:rsidRDefault="00335AD3" w:rsidP="00335AD3">
      <w:pPr>
        <w:jc w:val="center"/>
        <w:rPr>
          <w:rFonts w:ascii="Times New Roman" w:hAnsi="Times New Roman"/>
          <w:szCs w:val="24"/>
        </w:rPr>
      </w:pP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1.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Санкт-Петербурга Комитета </w:t>
      </w:r>
      <w:r w:rsidRPr="00AD3970">
        <w:rPr>
          <w:rFonts w:ascii="Times New Roman" w:hAnsi="Times New Roman"/>
          <w:color w:val="000000"/>
        </w:rPr>
        <w:t xml:space="preserve">по энергетике и инженерному обеспечению </w:t>
      </w:r>
      <w:r w:rsidRPr="00AD3970">
        <w:rPr>
          <w:rFonts w:ascii="Times New Roman" w:hAnsi="Times New Roman"/>
          <w:color w:val="000000"/>
          <w:szCs w:val="24"/>
        </w:rPr>
        <w:t xml:space="preserve">и урегулированию конфликта интересов (далее - Комиссия), образуемой </w:t>
      </w:r>
      <w:r w:rsidRPr="00AD3970">
        <w:rPr>
          <w:rFonts w:ascii="Times New Roman" w:hAnsi="Times New Roman"/>
          <w:color w:val="000000"/>
          <w:szCs w:val="24"/>
        </w:rPr>
        <w:br/>
        <w:t xml:space="preserve">в Комитете </w:t>
      </w:r>
      <w:r w:rsidRPr="00AD3970">
        <w:rPr>
          <w:rFonts w:ascii="Times New Roman" w:hAnsi="Times New Roman"/>
          <w:color w:val="000000"/>
        </w:rPr>
        <w:t xml:space="preserve">по энергетике и инженерному обеспечению </w:t>
      </w:r>
      <w:r w:rsidRPr="00AD3970">
        <w:rPr>
          <w:rFonts w:ascii="Times New Roman" w:hAnsi="Times New Roman"/>
          <w:color w:val="000000"/>
          <w:szCs w:val="24"/>
        </w:rPr>
        <w:t xml:space="preserve">(далее - Комитет) в соответствии </w:t>
      </w:r>
      <w:r w:rsidRPr="00AD3970">
        <w:rPr>
          <w:rFonts w:ascii="Times New Roman" w:hAnsi="Times New Roman"/>
          <w:color w:val="000000"/>
          <w:szCs w:val="24"/>
        </w:rPr>
        <w:br/>
        <w:t xml:space="preserve">с Федеральным </w:t>
      </w:r>
      <w:hyperlink r:id="rId15" w:history="1">
        <w:r w:rsidRPr="00AD3970">
          <w:rPr>
            <w:rStyle w:val="a3"/>
            <w:rFonts w:ascii="Times New Roman" w:hAnsi="Times New Roman"/>
            <w:color w:val="000000"/>
            <w:szCs w:val="24"/>
            <w:u w:val="none"/>
          </w:rPr>
          <w:t>законом</w:t>
        </w:r>
      </w:hyperlink>
      <w:r w:rsidRPr="00AD3970">
        <w:rPr>
          <w:rFonts w:ascii="Times New Roman" w:hAnsi="Times New Roman"/>
          <w:color w:val="000000"/>
          <w:szCs w:val="24"/>
        </w:rPr>
        <w:t xml:space="preserve"> </w:t>
      </w:r>
      <w:r w:rsidR="00F1265A">
        <w:rPr>
          <w:rFonts w:ascii="Times New Roman" w:hAnsi="Times New Roman"/>
          <w:color w:val="000000"/>
          <w:szCs w:val="24"/>
        </w:rPr>
        <w:t>«</w:t>
      </w:r>
      <w:r w:rsidRPr="00AD3970">
        <w:rPr>
          <w:rFonts w:ascii="Times New Roman" w:hAnsi="Times New Roman"/>
          <w:color w:val="000000"/>
          <w:szCs w:val="24"/>
        </w:rPr>
        <w:t>О противодействии коррупции</w:t>
      </w:r>
      <w:r w:rsidR="00F1265A">
        <w:rPr>
          <w:rFonts w:ascii="Times New Roman" w:hAnsi="Times New Roman"/>
          <w:color w:val="000000"/>
          <w:szCs w:val="24"/>
        </w:rPr>
        <w:t>»</w:t>
      </w:r>
      <w:r w:rsidRPr="00AD3970">
        <w:rPr>
          <w:rFonts w:ascii="Times New Roman" w:hAnsi="Times New Roman"/>
          <w:color w:val="000000"/>
          <w:szCs w:val="24"/>
        </w:rPr>
        <w:t xml:space="preserve">.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Координацию деятельности Комиссии осуществляет Комитет государственной службы и кадровой политики Администрации Губернатора Санкт-Петербурга </w:t>
      </w:r>
      <w:r w:rsidR="00F1265A">
        <w:rPr>
          <w:rFonts w:ascii="Times New Roman" w:hAnsi="Times New Roman"/>
          <w:color w:val="000000"/>
          <w:szCs w:val="24"/>
        </w:rPr>
        <w:br/>
      </w:r>
      <w:r w:rsidRPr="00AD3970">
        <w:rPr>
          <w:rFonts w:ascii="Times New Roman" w:hAnsi="Times New Roman"/>
          <w:color w:val="000000"/>
          <w:szCs w:val="24"/>
        </w:rPr>
        <w:t xml:space="preserve">(далее - уполномоченный орган).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2. Комиссия в своей деятельности руководствуется </w:t>
      </w:r>
      <w:hyperlink r:id="rId16" w:history="1">
        <w:r w:rsidRPr="00AD3970">
          <w:rPr>
            <w:rStyle w:val="a3"/>
            <w:rFonts w:ascii="Times New Roman" w:hAnsi="Times New Roman"/>
            <w:color w:val="000000"/>
            <w:szCs w:val="24"/>
            <w:u w:val="none"/>
          </w:rPr>
          <w:t>Конституцией</w:t>
        </w:r>
      </w:hyperlink>
      <w:r w:rsidRPr="00AD3970">
        <w:rPr>
          <w:rFonts w:ascii="Times New Roman" w:hAnsi="Times New Roman"/>
          <w:color w:val="000000"/>
          <w:szCs w:val="24"/>
        </w:rPr>
        <w:t xml:space="preserve"> Российской Федерации, федеральными конституционными законами, федеральными законами, нормативными актами Президента Российской Федерации и Правительства Российской Федерации, настоящим Положением, а также нормативными актами исполнительных органов государственной власти Санкт-Петербурга (далее - исполнительные органы власти).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3. Основной задачей Комиссии является содействие Комитету: </w:t>
      </w:r>
    </w:p>
    <w:p w:rsidR="00335AD3" w:rsidRPr="00AD3970" w:rsidRDefault="004C0297" w:rsidP="004C0297">
      <w:pPr>
        <w:ind w:firstLine="540"/>
        <w:jc w:val="both"/>
        <w:rPr>
          <w:rFonts w:ascii="Times New Roman" w:hAnsi="Times New Roman"/>
          <w:color w:val="000000"/>
          <w:szCs w:val="24"/>
        </w:rPr>
      </w:pPr>
      <w:r w:rsidRPr="00AD3970">
        <w:rPr>
          <w:rFonts w:ascii="Times New Roman" w:hAnsi="Times New Roman"/>
          <w:color w:val="000000"/>
          <w:szCs w:val="24"/>
        </w:rPr>
        <w:t xml:space="preserve">в обеспечении соблюдения государственными гражданскими служащими </w:t>
      </w:r>
      <w:r w:rsidRPr="00AD3970">
        <w:rPr>
          <w:rFonts w:ascii="Times New Roman" w:hAnsi="Times New Roman"/>
          <w:color w:val="000000"/>
          <w:szCs w:val="24"/>
        </w:rPr>
        <w:br/>
        <w:t xml:space="preserve">Санкт-Петербурга, замещающими должности государственной гражданской службы Санкт-Петербурга в Комитете (далее - гражданские служащие),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w:t>
      </w:r>
      <w:r w:rsidR="00F1265A">
        <w:rPr>
          <w:rFonts w:ascii="Times New Roman" w:hAnsi="Times New Roman"/>
          <w:color w:val="000000"/>
          <w:szCs w:val="24"/>
        </w:rPr>
        <w:t>«</w:t>
      </w:r>
      <w:r w:rsidRPr="00AD3970">
        <w:rPr>
          <w:rFonts w:ascii="Times New Roman" w:hAnsi="Times New Roman"/>
          <w:color w:val="000000"/>
          <w:szCs w:val="24"/>
        </w:rPr>
        <w:t>О противодействии коррупции</w:t>
      </w:r>
      <w:r w:rsidR="00F1265A">
        <w:rPr>
          <w:rFonts w:ascii="Times New Roman" w:hAnsi="Times New Roman"/>
          <w:color w:val="000000"/>
          <w:szCs w:val="24"/>
        </w:rPr>
        <w:t>»</w:t>
      </w:r>
      <w:r w:rsidRPr="00AD3970">
        <w:rPr>
          <w:rFonts w:ascii="Times New Roman" w:hAnsi="Times New Roman"/>
          <w:color w:val="000000"/>
          <w:szCs w:val="24"/>
        </w:rPr>
        <w:t>, другими федеральными законами в целях противодействия коррупции (далее - требования к служебному поведению и(или) требования об урегулировании конфликта интересов)</w:t>
      </w:r>
      <w:r w:rsidR="00335AD3" w:rsidRPr="00AD3970">
        <w:rPr>
          <w:rFonts w:ascii="Times New Roman" w:hAnsi="Times New Roman"/>
          <w:color w:val="000000"/>
          <w:szCs w:val="24"/>
        </w:rPr>
        <w:t xml:space="preserve">;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в осуществлении в Комитете мер по предупреждению коррупции.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4. Комиссия рассматривает вопросы, связанные с соблюдением требований </w:t>
      </w:r>
      <w:r w:rsidRPr="00AD3970">
        <w:rPr>
          <w:rFonts w:ascii="Times New Roman" w:hAnsi="Times New Roman"/>
          <w:color w:val="000000"/>
          <w:szCs w:val="24"/>
        </w:rPr>
        <w:br/>
        <w:t xml:space="preserve">к служебному поведению и(или) требований об урегулировании конфликта интересов, </w:t>
      </w:r>
      <w:r w:rsidRPr="00AD3970">
        <w:rPr>
          <w:rFonts w:ascii="Times New Roman" w:hAnsi="Times New Roman"/>
          <w:color w:val="000000"/>
          <w:szCs w:val="24"/>
        </w:rPr>
        <w:br/>
        <w:t xml:space="preserve">в отношении гражданских служащих, за исключением гражданского служащего, замещающего должность председателя Комитета. </w:t>
      </w:r>
    </w:p>
    <w:p w:rsidR="00C63DAA" w:rsidRPr="007452B9" w:rsidRDefault="00335AD3" w:rsidP="00335AD3">
      <w:pPr>
        <w:ind w:firstLine="540"/>
        <w:jc w:val="both"/>
        <w:rPr>
          <w:rFonts w:ascii="Times New Roman" w:hAnsi="Times New Roman"/>
          <w:color w:val="000000"/>
          <w:szCs w:val="24"/>
        </w:rPr>
      </w:pPr>
      <w:r w:rsidRPr="007452B9">
        <w:rPr>
          <w:rFonts w:ascii="Times New Roman" w:hAnsi="Times New Roman"/>
          <w:color w:val="000000"/>
          <w:szCs w:val="24"/>
        </w:rPr>
        <w:t xml:space="preserve">5. </w:t>
      </w:r>
      <w:r w:rsidR="00C63DAA" w:rsidRPr="007452B9">
        <w:rPr>
          <w:rFonts w:ascii="Times New Roman" w:hAnsi="Times New Roman"/>
          <w:color w:val="000000"/>
          <w:szCs w:val="24"/>
        </w:rPr>
        <w:t xml:space="preserve">Комиссия образуется нормативным правовым актом Комитета. Указанным актом утверждается положение о Комиссии и ее состав, назначаются председатель Комиссии, </w:t>
      </w:r>
      <w:r w:rsidR="00C63DAA" w:rsidRPr="007452B9">
        <w:rPr>
          <w:rFonts w:ascii="Times New Roman" w:hAnsi="Times New Roman"/>
          <w:color w:val="000000"/>
          <w:szCs w:val="24"/>
        </w:rPr>
        <w:br/>
        <w:t>его заместитель, секретарь и определяются другие члены Комиссии.</w:t>
      </w:r>
    </w:p>
    <w:p w:rsidR="00C63DAA" w:rsidRPr="007452B9" w:rsidRDefault="00C63DAA" w:rsidP="00335AD3">
      <w:pPr>
        <w:ind w:firstLine="540"/>
        <w:jc w:val="both"/>
        <w:rPr>
          <w:rFonts w:ascii="Times New Roman" w:hAnsi="Times New Roman"/>
          <w:color w:val="000000"/>
          <w:szCs w:val="24"/>
        </w:rPr>
      </w:pPr>
      <w:r w:rsidRPr="007452B9">
        <w:rPr>
          <w:rFonts w:ascii="Times New Roman" w:hAnsi="Times New Roman"/>
          <w:color w:val="000000"/>
          <w:szCs w:val="24"/>
        </w:rPr>
        <w:t xml:space="preserve">Все члены Комиссии при принятии решений обладают равными правами. </w:t>
      </w:r>
      <w:r w:rsidR="002E0BC8" w:rsidRPr="007452B9">
        <w:rPr>
          <w:rFonts w:ascii="Times New Roman" w:hAnsi="Times New Roman"/>
          <w:color w:val="000000"/>
          <w:szCs w:val="24"/>
        </w:rPr>
        <w:br/>
      </w:r>
      <w:r w:rsidRPr="007452B9">
        <w:rPr>
          <w:rFonts w:ascii="Times New Roman" w:hAnsi="Times New Roman"/>
          <w:color w:val="000000"/>
          <w:szCs w:val="24"/>
        </w:rPr>
        <w:t>В отсутствие председателя Комиссии его обязанности исполняет заместитель председателя Комиссии.</w:t>
      </w:r>
    </w:p>
    <w:p w:rsidR="00335AD3" w:rsidRPr="007452B9" w:rsidRDefault="00335AD3" w:rsidP="00335AD3">
      <w:pPr>
        <w:ind w:firstLine="540"/>
        <w:jc w:val="both"/>
        <w:rPr>
          <w:rFonts w:ascii="Times New Roman" w:hAnsi="Times New Roman"/>
          <w:color w:val="000000"/>
          <w:szCs w:val="24"/>
        </w:rPr>
      </w:pPr>
      <w:r w:rsidRPr="007452B9">
        <w:rPr>
          <w:rFonts w:ascii="Times New Roman" w:hAnsi="Times New Roman"/>
          <w:color w:val="000000"/>
          <w:szCs w:val="24"/>
        </w:rPr>
        <w:t xml:space="preserve">6. В состав Комиссии входят: </w:t>
      </w:r>
    </w:p>
    <w:p w:rsidR="00335AD3" w:rsidRPr="00AD3970" w:rsidRDefault="00335AD3" w:rsidP="00335AD3">
      <w:pPr>
        <w:ind w:firstLine="540"/>
        <w:jc w:val="both"/>
        <w:rPr>
          <w:rFonts w:ascii="Times New Roman" w:hAnsi="Times New Roman"/>
          <w:color w:val="000000"/>
          <w:szCs w:val="24"/>
        </w:rPr>
      </w:pPr>
      <w:r w:rsidRPr="007452B9">
        <w:rPr>
          <w:rFonts w:ascii="Times New Roman" w:hAnsi="Times New Roman"/>
          <w:color w:val="000000"/>
          <w:szCs w:val="24"/>
        </w:rPr>
        <w:t>заместитель председателя Комитета (председатель Комиссии)</w:t>
      </w:r>
      <w:r w:rsidR="00DC4D9B" w:rsidRPr="007452B9">
        <w:rPr>
          <w:rFonts w:ascii="Times New Roman" w:hAnsi="Times New Roman"/>
          <w:color w:val="000000"/>
          <w:szCs w:val="24"/>
        </w:rPr>
        <w:t>, лицо, замещающее должность государственной гражданской службы Санкт-Петербурга (далее - должность гражданской службы) в Комитете (заместитель председателя Комиссии)</w:t>
      </w:r>
      <w:r w:rsidRPr="007452B9">
        <w:rPr>
          <w:rFonts w:ascii="Times New Roman" w:hAnsi="Times New Roman"/>
          <w:color w:val="000000"/>
          <w:szCs w:val="24"/>
        </w:rPr>
        <w:t>,</w:t>
      </w:r>
      <w:r w:rsidRPr="00AD3970">
        <w:rPr>
          <w:rFonts w:ascii="Times New Roman" w:hAnsi="Times New Roman"/>
          <w:color w:val="000000"/>
          <w:szCs w:val="24"/>
        </w:rPr>
        <w:t xml:space="preserve"> начальник Отдела </w:t>
      </w:r>
      <w:r w:rsidRPr="00AD3970">
        <w:rPr>
          <w:rFonts w:ascii="Times New Roman" w:hAnsi="Times New Roman"/>
          <w:color w:val="000000"/>
          <w:szCs w:val="24"/>
        </w:rPr>
        <w:br/>
        <w:t xml:space="preserve">по вопросам государственной службы и кадров Комитета (далее - кадровая служба) либо должностное лицо кадровой службы, ответственное за работу по профилактике </w:t>
      </w:r>
      <w:r w:rsidRPr="00AD3970">
        <w:rPr>
          <w:rFonts w:ascii="Times New Roman" w:hAnsi="Times New Roman"/>
          <w:color w:val="000000"/>
          <w:szCs w:val="24"/>
        </w:rPr>
        <w:lastRenderedPageBreak/>
        <w:t xml:space="preserve">коррупционных и иных правонарушений (секретарь Комиссии), иные гражданские служащие кадровой службы, Юридического отдела Комитета, других структурных подразделений Комитета, определяемые председателем Комитета; </w:t>
      </w:r>
    </w:p>
    <w:p w:rsidR="00335AD3" w:rsidRPr="00AD3970" w:rsidRDefault="00335AD3" w:rsidP="00335AD3">
      <w:pPr>
        <w:ind w:firstLine="540"/>
        <w:jc w:val="both"/>
        <w:rPr>
          <w:rFonts w:ascii="Times New Roman" w:hAnsi="Times New Roman"/>
          <w:color w:val="000000"/>
          <w:szCs w:val="24"/>
        </w:rPr>
      </w:pPr>
      <w:bookmarkStart w:id="0" w:name="p11"/>
      <w:bookmarkEnd w:id="0"/>
      <w:r w:rsidRPr="00AD3970">
        <w:rPr>
          <w:rFonts w:ascii="Times New Roman" w:hAnsi="Times New Roman"/>
          <w:color w:val="000000"/>
          <w:szCs w:val="24"/>
        </w:rPr>
        <w:t xml:space="preserve">представитель уполномоченного органа; </w:t>
      </w:r>
    </w:p>
    <w:p w:rsidR="00C63DAA" w:rsidRDefault="00335AD3" w:rsidP="00335AD3">
      <w:pPr>
        <w:ind w:firstLine="540"/>
        <w:jc w:val="both"/>
        <w:rPr>
          <w:rFonts w:ascii="Times New Roman" w:hAnsi="Times New Roman"/>
          <w:color w:val="000000"/>
          <w:szCs w:val="24"/>
        </w:rPr>
      </w:pPr>
      <w:bookmarkStart w:id="1" w:name="p12"/>
      <w:bookmarkEnd w:id="1"/>
      <w:r w:rsidRPr="007452B9">
        <w:rPr>
          <w:rFonts w:ascii="Times New Roman" w:hAnsi="Times New Roman"/>
          <w:color w:val="000000"/>
          <w:szCs w:val="24"/>
        </w:rPr>
        <w:t>представитель (представители) научных организаций</w:t>
      </w:r>
      <w:r w:rsidR="00C63DAA" w:rsidRPr="007452B9">
        <w:rPr>
          <w:rFonts w:ascii="Times New Roman" w:hAnsi="Times New Roman"/>
          <w:color w:val="000000"/>
          <w:szCs w:val="24"/>
        </w:rPr>
        <w:t xml:space="preserve"> и профессиональных образовательных организаций, образовательных организаций высшего образования </w:t>
      </w:r>
      <w:r w:rsidR="00C63DAA" w:rsidRPr="007452B9">
        <w:rPr>
          <w:rFonts w:ascii="Times New Roman" w:hAnsi="Times New Roman"/>
          <w:color w:val="000000"/>
          <w:szCs w:val="24"/>
        </w:rPr>
        <w:br/>
        <w:t>и организаций дополнительного профессионального образования, деятельность которых связана с государственной службой.</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 </w:t>
      </w:r>
      <w:bookmarkStart w:id="2" w:name="p13"/>
      <w:bookmarkEnd w:id="2"/>
      <w:r w:rsidRPr="00AD3970">
        <w:rPr>
          <w:rFonts w:ascii="Times New Roman" w:hAnsi="Times New Roman"/>
          <w:color w:val="000000"/>
          <w:szCs w:val="24"/>
        </w:rPr>
        <w:t xml:space="preserve">6.1. Председатель Комитета может принять решение о включении в состав Комиссии;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представителя общественного совета, образованного при Комитете;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представителя общественной организации ветеранов, созданной в Комитете;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представителя профсоюзной организации, действующей в установленном порядке </w:t>
      </w:r>
      <w:r w:rsidRPr="00AD3970">
        <w:rPr>
          <w:rFonts w:ascii="Times New Roman" w:hAnsi="Times New Roman"/>
          <w:color w:val="000000"/>
          <w:szCs w:val="24"/>
        </w:rPr>
        <w:br/>
        <w:t xml:space="preserve">в Комитете.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6.2. Лица, указанные в </w:t>
      </w:r>
      <w:hyperlink w:anchor="p11" w:history="1">
        <w:r w:rsidRPr="00AD3970">
          <w:rPr>
            <w:rStyle w:val="a3"/>
            <w:rFonts w:ascii="Times New Roman" w:hAnsi="Times New Roman"/>
            <w:color w:val="000000"/>
            <w:szCs w:val="24"/>
            <w:u w:val="none"/>
          </w:rPr>
          <w:t>абзацах третьем</w:t>
        </w:r>
      </w:hyperlink>
      <w:r w:rsidRPr="00AD3970">
        <w:rPr>
          <w:rFonts w:ascii="Times New Roman" w:hAnsi="Times New Roman"/>
          <w:color w:val="000000"/>
          <w:szCs w:val="24"/>
        </w:rPr>
        <w:t xml:space="preserve"> и </w:t>
      </w:r>
      <w:hyperlink w:anchor="p12" w:history="1">
        <w:r w:rsidRPr="00AD3970">
          <w:rPr>
            <w:rStyle w:val="a3"/>
            <w:rFonts w:ascii="Times New Roman" w:hAnsi="Times New Roman"/>
            <w:color w:val="000000"/>
            <w:szCs w:val="24"/>
            <w:u w:val="none"/>
          </w:rPr>
          <w:t>четвертом пункта 6</w:t>
        </w:r>
      </w:hyperlink>
      <w:r w:rsidRPr="00AD3970">
        <w:rPr>
          <w:rFonts w:ascii="Times New Roman" w:hAnsi="Times New Roman"/>
          <w:color w:val="000000"/>
          <w:szCs w:val="24"/>
        </w:rPr>
        <w:t xml:space="preserve"> и </w:t>
      </w:r>
      <w:hyperlink w:anchor="p13" w:history="1">
        <w:r w:rsidRPr="007452B9">
          <w:rPr>
            <w:rStyle w:val="a3"/>
            <w:rFonts w:ascii="Times New Roman" w:hAnsi="Times New Roman"/>
            <w:color w:val="000000"/>
            <w:szCs w:val="24"/>
            <w:u w:val="none"/>
          </w:rPr>
          <w:t xml:space="preserve">пункте </w:t>
        </w:r>
        <w:r w:rsidRPr="007452B9">
          <w:rPr>
            <w:rStyle w:val="a3"/>
            <w:rFonts w:ascii="Times New Roman" w:hAnsi="Times New Roman"/>
            <w:color w:val="000000"/>
            <w:szCs w:val="24"/>
            <w:u w:val="none"/>
          </w:rPr>
          <w:br/>
          <w:t>6.1</w:t>
        </w:r>
      </w:hyperlink>
      <w:r w:rsidRPr="007452B9">
        <w:rPr>
          <w:rFonts w:ascii="Times New Roman" w:hAnsi="Times New Roman"/>
          <w:color w:val="000000"/>
          <w:szCs w:val="24"/>
        </w:rPr>
        <w:t xml:space="preserve"> настоящего Положения включаются в состав Комиссии по согласованию </w:t>
      </w:r>
      <w:r w:rsidRPr="007452B9">
        <w:rPr>
          <w:rFonts w:ascii="Times New Roman" w:hAnsi="Times New Roman"/>
          <w:color w:val="000000"/>
          <w:szCs w:val="24"/>
        </w:rPr>
        <w:br/>
        <w:t>с уполномоченным органом, научными организациями</w:t>
      </w:r>
      <w:r w:rsidR="002E0BC8" w:rsidRPr="007452B9">
        <w:rPr>
          <w:rFonts w:ascii="Times New Roman" w:hAnsi="Times New Roman"/>
          <w:color w:val="000000"/>
          <w:szCs w:val="24"/>
        </w:rPr>
        <w:t>,</w:t>
      </w:r>
      <w:r w:rsidRPr="007452B9">
        <w:rPr>
          <w:rFonts w:ascii="Times New Roman" w:hAnsi="Times New Roman"/>
          <w:color w:val="000000"/>
          <w:szCs w:val="24"/>
        </w:rPr>
        <w:t xml:space="preserve"> </w:t>
      </w:r>
      <w:r w:rsidR="002E0BC8" w:rsidRPr="007452B9">
        <w:rPr>
          <w:rFonts w:ascii="Times New Roman" w:hAnsi="Times New Roman"/>
          <w:color w:val="000000"/>
          <w:szCs w:val="24"/>
        </w:rPr>
        <w:t>профессиональными образовательными организациями, образовательными организациями высшего образования  и организациями дополнительного профессионального образования</w:t>
      </w:r>
      <w:r w:rsidRPr="007452B9">
        <w:rPr>
          <w:rFonts w:ascii="Times New Roman" w:hAnsi="Times New Roman"/>
          <w:color w:val="000000"/>
          <w:szCs w:val="24"/>
        </w:rPr>
        <w:t>, общественным советом, образованным при Комитете, общественной организацией</w:t>
      </w:r>
      <w:r w:rsidRPr="00AD3970">
        <w:rPr>
          <w:rFonts w:ascii="Times New Roman" w:hAnsi="Times New Roman"/>
          <w:color w:val="000000"/>
          <w:szCs w:val="24"/>
        </w:rPr>
        <w:t xml:space="preserve"> ветеранов, созданной в Комитете, на основании запроса председателя Комитета.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7. Число членов Комиссии, не замещающих должности гражданской службы </w:t>
      </w:r>
      <w:r w:rsidRPr="00AD3970">
        <w:rPr>
          <w:rFonts w:ascii="Times New Roman" w:hAnsi="Times New Roman"/>
          <w:color w:val="000000"/>
          <w:szCs w:val="24"/>
        </w:rPr>
        <w:br/>
        <w:t xml:space="preserve">в Комитете, должно составлять не менее одной четверти от общего числа членов Комиссии.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8.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9. В заседаниях Комиссии с правом совещательного голоса участвуют: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непосредственный руководитель гражданского служащего, в отношении которого Комиссией рассматривается вопрос о соблюдении требований к служебному поведению и(или) требований об урегулировании конфликта интересов, и определяемые председателем Комиссии два гражданских служащих, замещающих в Комитете должности гражданской службы, аналогичные должности, замещаемой гражданским служащим, </w:t>
      </w:r>
      <w:r w:rsidR="00D016D5" w:rsidRPr="00AD3970">
        <w:rPr>
          <w:rFonts w:ascii="Times New Roman" w:hAnsi="Times New Roman"/>
          <w:color w:val="000000"/>
          <w:szCs w:val="24"/>
        </w:rPr>
        <w:br/>
      </w:r>
      <w:r w:rsidRPr="00AD3970">
        <w:rPr>
          <w:rFonts w:ascii="Times New Roman" w:hAnsi="Times New Roman"/>
          <w:color w:val="000000"/>
          <w:szCs w:val="24"/>
        </w:rPr>
        <w:t xml:space="preserve">в отношении которого Комиссией рассматривается вопрос о соблюдении требований </w:t>
      </w:r>
      <w:r w:rsidR="00D016D5" w:rsidRPr="00AD3970">
        <w:rPr>
          <w:rFonts w:ascii="Times New Roman" w:hAnsi="Times New Roman"/>
          <w:color w:val="000000"/>
          <w:szCs w:val="24"/>
        </w:rPr>
        <w:br/>
      </w:r>
      <w:r w:rsidRPr="00AD3970">
        <w:rPr>
          <w:rFonts w:ascii="Times New Roman" w:hAnsi="Times New Roman"/>
          <w:color w:val="000000"/>
          <w:szCs w:val="24"/>
        </w:rPr>
        <w:t xml:space="preserve">к служебному поведению и(или) требований об урегулировании конфликта интересов; </w:t>
      </w:r>
    </w:p>
    <w:p w:rsidR="00335AD3" w:rsidRPr="00AD3970" w:rsidRDefault="00335AD3" w:rsidP="00335AD3">
      <w:pPr>
        <w:ind w:firstLine="540"/>
        <w:jc w:val="both"/>
        <w:rPr>
          <w:rFonts w:ascii="Times New Roman" w:hAnsi="Times New Roman"/>
          <w:color w:val="000000"/>
          <w:szCs w:val="24"/>
        </w:rPr>
      </w:pPr>
      <w:bookmarkStart w:id="3" w:name="p22"/>
      <w:bookmarkEnd w:id="3"/>
      <w:r w:rsidRPr="00AD3970">
        <w:rPr>
          <w:rFonts w:ascii="Times New Roman" w:hAnsi="Times New Roman"/>
          <w:color w:val="000000"/>
          <w:szCs w:val="24"/>
        </w:rPr>
        <w:t xml:space="preserve">другие гражданские служащие, замещающие должности гражданской службы </w:t>
      </w:r>
      <w:r w:rsidRPr="00AD3970">
        <w:rPr>
          <w:rFonts w:ascii="Times New Roman" w:hAnsi="Times New Roman"/>
          <w:color w:val="000000"/>
          <w:szCs w:val="24"/>
        </w:rPr>
        <w:br/>
        <w:t xml:space="preserve">в Комитете: специалисты, которые могут дать пояснения по вопросам государственной гражданской службы и вопросам, рассматриваемым Комиссией; должностные лица других государственных органов, органов местного самоуправления в Санкт-Петербурге; представители заинтересованных организаций; представитель гражданского служащего, </w:t>
      </w:r>
      <w:r w:rsidRPr="00AD3970">
        <w:rPr>
          <w:rFonts w:ascii="Times New Roman" w:hAnsi="Times New Roman"/>
          <w:color w:val="000000"/>
          <w:szCs w:val="24"/>
        </w:rPr>
        <w:br/>
        <w:t xml:space="preserve">в отношении которого Комиссией рассматривается вопрос о соблюдении требований </w:t>
      </w:r>
      <w:r w:rsidRPr="00AD3970">
        <w:rPr>
          <w:rFonts w:ascii="Times New Roman" w:hAnsi="Times New Roman"/>
          <w:color w:val="000000"/>
          <w:szCs w:val="24"/>
        </w:rPr>
        <w:br/>
        <w:t xml:space="preserve">к служебному поведению и(или) требований об урегулировании конфликта интересов, </w:t>
      </w:r>
      <w:r w:rsidRPr="00AD3970">
        <w:rPr>
          <w:rFonts w:ascii="Times New Roman" w:hAnsi="Times New Roman"/>
          <w:color w:val="000000"/>
          <w:szCs w:val="24"/>
        </w:rPr>
        <w:br/>
        <w:t xml:space="preserve">-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гражданского служащего, в отношении которого Комиссией рассматривается вопрос </w:t>
      </w:r>
      <w:r w:rsidRPr="00AD3970">
        <w:rPr>
          <w:rFonts w:ascii="Times New Roman" w:hAnsi="Times New Roman"/>
          <w:color w:val="000000"/>
          <w:szCs w:val="24"/>
        </w:rPr>
        <w:br/>
        <w:t xml:space="preserve">о соблюдении требований к служебному поведению и(или) требований об урегулировании конфликта интересов, или любого члена Комиссии.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10.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гражданской службы в Комитете, недопустимо.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11.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w:t>
      </w:r>
      <w:r w:rsidRPr="00AD3970">
        <w:rPr>
          <w:rFonts w:ascii="Times New Roman" w:hAnsi="Times New Roman"/>
          <w:color w:val="000000"/>
          <w:szCs w:val="24"/>
        </w:rPr>
        <w:br/>
      </w:r>
      <w:r w:rsidRPr="00AD3970">
        <w:rPr>
          <w:rFonts w:ascii="Times New Roman" w:hAnsi="Times New Roman"/>
          <w:color w:val="000000"/>
          <w:szCs w:val="24"/>
        </w:rPr>
        <w:lastRenderedPageBreak/>
        <w:t xml:space="preserve">об этом. В таком случае соответствующий член Комиссии не принимает участия </w:t>
      </w:r>
      <w:r w:rsidRPr="00AD3970">
        <w:rPr>
          <w:rFonts w:ascii="Times New Roman" w:hAnsi="Times New Roman"/>
          <w:color w:val="000000"/>
          <w:szCs w:val="24"/>
        </w:rPr>
        <w:br/>
        <w:t xml:space="preserve">в рассмотрении указанного вопроса. </w:t>
      </w:r>
    </w:p>
    <w:p w:rsidR="00335AD3" w:rsidRPr="00AD3970" w:rsidRDefault="00335AD3" w:rsidP="00335AD3">
      <w:pPr>
        <w:ind w:firstLine="540"/>
        <w:jc w:val="both"/>
        <w:rPr>
          <w:rFonts w:ascii="Times New Roman" w:hAnsi="Times New Roman"/>
          <w:color w:val="000000"/>
          <w:szCs w:val="24"/>
        </w:rPr>
      </w:pPr>
      <w:bookmarkStart w:id="4" w:name="p25"/>
      <w:bookmarkEnd w:id="4"/>
      <w:r w:rsidRPr="00AD3970">
        <w:rPr>
          <w:rFonts w:ascii="Times New Roman" w:hAnsi="Times New Roman"/>
          <w:color w:val="000000"/>
          <w:szCs w:val="24"/>
        </w:rPr>
        <w:t xml:space="preserve">12. Основаниями для проведения заседания Комиссии являются: </w:t>
      </w:r>
    </w:p>
    <w:p w:rsidR="00335AD3" w:rsidRPr="00AD3970" w:rsidRDefault="00335AD3" w:rsidP="00335AD3">
      <w:pPr>
        <w:ind w:firstLine="540"/>
        <w:jc w:val="both"/>
        <w:rPr>
          <w:rFonts w:ascii="Times New Roman" w:hAnsi="Times New Roman"/>
          <w:color w:val="000000"/>
          <w:szCs w:val="24"/>
        </w:rPr>
      </w:pPr>
      <w:bookmarkStart w:id="5" w:name="p26"/>
      <w:bookmarkEnd w:id="5"/>
      <w:r w:rsidRPr="00AD3970">
        <w:rPr>
          <w:rFonts w:ascii="Times New Roman" w:hAnsi="Times New Roman"/>
          <w:color w:val="000000"/>
          <w:szCs w:val="24"/>
        </w:rPr>
        <w:t xml:space="preserve">1) представление председателем Комитета в соответствии со </w:t>
      </w:r>
      <w:hyperlink r:id="rId17" w:history="1">
        <w:r w:rsidRPr="00AD3970">
          <w:rPr>
            <w:rStyle w:val="a3"/>
            <w:rFonts w:ascii="Times New Roman" w:hAnsi="Times New Roman"/>
            <w:color w:val="000000"/>
            <w:szCs w:val="24"/>
            <w:u w:val="none"/>
          </w:rPr>
          <w:t>статьей 11</w:t>
        </w:r>
      </w:hyperlink>
      <w:r w:rsidRPr="00AD3970">
        <w:rPr>
          <w:rFonts w:ascii="Times New Roman" w:hAnsi="Times New Roman"/>
          <w:color w:val="000000"/>
          <w:szCs w:val="24"/>
        </w:rPr>
        <w:t xml:space="preserve"> Закона </w:t>
      </w:r>
      <w:r w:rsidRPr="00AD3970">
        <w:rPr>
          <w:rFonts w:ascii="Times New Roman" w:hAnsi="Times New Roman"/>
          <w:color w:val="000000"/>
          <w:szCs w:val="24"/>
        </w:rPr>
        <w:br/>
        <w:t xml:space="preserve">Санкт-Петербурга от 17.03.2010 № 160-51 </w:t>
      </w:r>
      <w:r w:rsidR="00D5019F">
        <w:rPr>
          <w:rFonts w:ascii="Times New Roman" w:hAnsi="Times New Roman"/>
          <w:color w:val="000000"/>
          <w:szCs w:val="24"/>
        </w:rPr>
        <w:t>«</w:t>
      </w:r>
      <w:r w:rsidRPr="00AD3970">
        <w:rPr>
          <w:rFonts w:ascii="Times New Roman" w:hAnsi="Times New Roman"/>
          <w:color w:val="000000"/>
          <w:szCs w:val="24"/>
        </w:rPr>
        <w:t xml:space="preserve">О проверке достоверности 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и соблюдения государственными гражданскими служащими </w:t>
      </w:r>
      <w:r w:rsidR="00D016D5" w:rsidRPr="00AD3970">
        <w:rPr>
          <w:rFonts w:ascii="Times New Roman" w:hAnsi="Times New Roman"/>
          <w:color w:val="000000"/>
          <w:szCs w:val="24"/>
        </w:rPr>
        <w:br/>
      </w:r>
      <w:r w:rsidRPr="00AD3970">
        <w:rPr>
          <w:rFonts w:ascii="Times New Roman" w:hAnsi="Times New Roman"/>
          <w:color w:val="000000"/>
          <w:szCs w:val="24"/>
        </w:rPr>
        <w:t>Санкт-Петербурга требований к служебному поведению</w:t>
      </w:r>
      <w:r w:rsidR="00D5019F">
        <w:rPr>
          <w:rFonts w:ascii="Times New Roman" w:hAnsi="Times New Roman"/>
          <w:color w:val="000000"/>
          <w:szCs w:val="24"/>
        </w:rPr>
        <w:t>»</w:t>
      </w:r>
      <w:r w:rsidRPr="00AD3970">
        <w:rPr>
          <w:rFonts w:ascii="Times New Roman" w:hAnsi="Times New Roman"/>
          <w:color w:val="000000"/>
          <w:szCs w:val="24"/>
        </w:rPr>
        <w:t xml:space="preserve"> (далее - Закон Санкт-Петербурга) материалов проверки, свидетельствующих: </w:t>
      </w:r>
    </w:p>
    <w:p w:rsidR="00335AD3" w:rsidRPr="00AD3970" w:rsidRDefault="00335AD3" w:rsidP="00335AD3">
      <w:pPr>
        <w:ind w:firstLine="540"/>
        <w:jc w:val="both"/>
        <w:rPr>
          <w:rFonts w:ascii="Times New Roman" w:hAnsi="Times New Roman"/>
          <w:color w:val="000000"/>
          <w:szCs w:val="24"/>
        </w:rPr>
      </w:pPr>
      <w:bookmarkStart w:id="6" w:name="p27"/>
      <w:bookmarkEnd w:id="6"/>
      <w:r w:rsidRPr="00AD3970">
        <w:rPr>
          <w:rFonts w:ascii="Times New Roman" w:hAnsi="Times New Roman"/>
          <w:color w:val="000000"/>
          <w:szCs w:val="24"/>
        </w:rPr>
        <w:t xml:space="preserve">о представлении гражданским служащим недостоверных или неполных сведений, предусмотренных </w:t>
      </w:r>
      <w:hyperlink r:id="rId18" w:history="1">
        <w:r w:rsidRPr="00AD3970">
          <w:rPr>
            <w:rStyle w:val="a3"/>
            <w:rFonts w:ascii="Times New Roman" w:hAnsi="Times New Roman"/>
            <w:color w:val="000000"/>
            <w:szCs w:val="24"/>
            <w:u w:val="none"/>
          </w:rPr>
          <w:t>Законом</w:t>
        </w:r>
      </w:hyperlink>
      <w:r w:rsidRPr="00AD3970">
        <w:rPr>
          <w:rFonts w:ascii="Times New Roman" w:hAnsi="Times New Roman"/>
          <w:color w:val="000000"/>
          <w:szCs w:val="24"/>
        </w:rPr>
        <w:t xml:space="preserve"> Санкт-Петербурга от 11.05.2016 № 248-44 </w:t>
      </w:r>
      <w:r w:rsidR="00D5019F">
        <w:rPr>
          <w:rFonts w:ascii="Times New Roman" w:hAnsi="Times New Roman"/>
          <w:color w:val="000000"/>
          <w:szCs w:val="24"/>
        </w:rPr>
        <w:t>«</w:t>
      </w:r>
      <w:r w:rsidRPr="00AD3970">
        <w:rPr>
          <w:rFonts w:ascii="Times New Roman" w:hAnsi="Times New Roman"/>
          <w:color w:val="000000"/>
          <w:szCs w:val="24"/>
        </w:rPr>
        <w:t xml:space="preserve">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w:t>
      </w:r>
      <w:r w:rsidRPr="00AD3970">
        <w:rPr>
          <w:rFonts w:ascii="Times New Roman" w:hAnsi="Times New Roman"/>
          <w:color w:val="000000"/>
          <w:szCs w:val="24"/>
        </w:rPr>
        <w:br/>
        <w:t>Санкт-Петербурга сведений о доходах, расходах, об имуществе и обязательствах имущественного характера</w:t>
      </w:r>
      <w:r w:rsidR="00D5019F">
        <w:rPr>
          <w:rFonts w:ascii="Times New Roman" w:hAnsi="Times New Roman"/>
          <w:color w:val="000000"/>
          <w:szCs w:val="24"/>
        </w:rPr>
        <w:t>»</w:t>
      </w:r>
      <w:r w:rsidRPr="00AD3970">
        <w:rPr>
          <w:rFonts w:ascii="Times New Roman" w:hAnsi="Times New Roman"/>
          <w:color w:val="000000"/>
          <w:szCs w:val="24"/>
        </w:rPr>
        <w:t xml:space="preserve"> (далее - Закон Санкт-Петербурга № 248-44); </w:t>
      </w:r>
    </w:p>
    <w:p w:rsidR="00335AD3" w:rsidRPr="00AD3970" w:rsidRDefault="00335AD3" w:rsidP="00335AD3">
      <w:pPr>
        <w:ind w:firstLine="540"/>
        <w:jc w:val="both"/>
        <w:rPr>
          <w:rFonts w:ascii="Times New Roman" w:hAnsi="Times New Roman"/>
          <w:color w:val="000000"/>
          <w:szCs w:val="24"/>
        </w:rPr>
      </w:pPr>
      <w:bookmarkStart w:id="7" w:name="p28"/>
      <w:bookmarkEnd w:id="7"/>
      <w:r w:rsidRPr="00AD3970">
        <w:rPr>
          <w:rFonts w:ascii="Times New Roman" w:hAnsi="Times New Roman"/>
          <w:color w:val="000000"/>
          <w:szCs w:val="24"/>
        </w:rPr>
        <w:t xml:space="preserve">о несоблюдении гражданским служащим требований к служебному поведению </w:t>
      </w:r>
      <w:r w:rsidRPr="00AD3970">
        <w:rPr>
          <w:rFonts w:ascii="Times New Roman" w:hAnsi="Times New Roman"/>
          <w:color w:val="000000"/>
          <w:szCs w:val="24"/>
        </w:rPr>
        <w:br/>
        <w:t xml:space="preserve">и(или) требований об урегулировании конфликта интересов; </w:t>
      </w:r>
    </w:p>
    <w:p w:rsidR="00335AD3" w:rsidRPr="00AD3970" w:rsidRDefault="00335AD3" w:rsidP="00335AD3">
      <w:pPr>
        <w:ind w:firstLine="540"/>
        <w:jc w:val="both"/>
        <w:rPr>
          <w:rFonts w:ascii="Times New Roman" w:hAnsi="Times New Roman"/>
          <w:color w:val="000000"/>
          <w:szCs w:val="24"/>
        </w:rPr>
      </w:pPr>
      <w:bookmarkStart w:id="8" w:name="p29"/>
      <w:bookmarkEnd w:id="8"/>
      <w:r w:rsidRPr="00AD3970">
        <w:rPr>
          <w:rFonts w:ascii="Times New Roman" w:hAnsi="Times New Roman"/>
          <w:color w:val="000000"/>
          <w:szCs w:val="24"/>
        </w:rPr>
        <w:t xml:space="preserve">2) поступившее в кадровую службу либо должностному лицу кадровой службы, ответственному за работу по профилактике коррупционных и иных правонарушений (далее - должностное лицо кадровой службы), в порядке, установленном приказом Комитета: </w:t>
      </w:r>
    </w:p>
    <w:p w:rsidR="00335AD3" w:rsidRPr="00AD3970" w:rsidRDefault="00335AD3" w:rsidP="00335AD3">
      <w:pPr>
        <w:ind w:firstLine="540"/>
        <w:jc w:val="both"/>
        <w:rPr>
          <w:rFonts w:ascii="Times New Roman" w:hAnsi="Times New Roman"/>
          <w:color w:val="000000"/>
          <w:szCs w:val="24"/>
        </w:rPr>
      </w:pPr>
      <w:bookmarkStart w:id="9" w:name="p30"/>
      <w:bookmarkEnd w:id="9"/>
      <w:r w:rsidRPr="00AD3970">
        <w:rPr>
          <w:rFonts w:ascii="Times New Roman" w:hAnsi="Times New Roman"/>
          <w:color w:val="000000"/>
          <w:szCs w:val="24"/>
        </w:rPr>
        <w:t xml:space="preserve">обращение гражданина, замещавшего в Комитете должность гражданской службы, включенную в </w:t>
      </w:r>
      <w:hyperlink r:id="rId19" w:history="1">
        <w:r w:rsidRPr="00AD3970">
          <w:rPr>
            <w:rStyle w:val="a3"/>
            <w:rFonts w:ascii="Times New Roman" w:hAnsi="Times New Roman"/>
            <w:color w:val="000000"/>
            <w:szCs w:val="24"/>
            <w:u w:val="none"/>
          </w:rPr>
          <w:t>Перечень</w:t>
        </w:r>
      </w:hyperlink>
      <w:r w:rsidRPr="00AD3970">
        <w:rPr>
          <w:rFonts w:ascii="Times New Roman" w:hAnsi="Times New Roman"/>
          <w:color w:val="000000"/>
          <w:szCs w:val="24"/>
        </w:rPr>
        <w:t xml:space="preserve"> должностей государственной гражданской службы </w:t>
      </w:r>
      <w:r w:rsidRPr="00AD3970">
        <w:rPr>
          <w:rFonts w:ascii="Times New Roman" w:hAnsi="Times New Roman"/>
          <w:color w:val="000000"/>
          <w:szCs w:val="24"/>
        </w:rPr>
        <w:br/>
        <w:t xml:space="preserve">Санкт-Петербурга исполнительных органов государственной власти Санкт-Петербурга, при замещении которых государственные гражданские служащие Санкт-Петербурга исполнительных органов государственной власти Санкт-Петербурга обязаны представлять сведения о своих доходах, об имуществе и обязательствах имущественного характера, </w:t>
      </w:r>
      <w:r w:rsidR="00D016D5" w:rsidRPr="00AD3970">
        <w:rPr>
          <w:rFonts w:ascii="Times New Roman" w:hAnsi="Times New Roman"/>
          <w:color w:val="000000"/>
          <w:szCs w:val="24"/>
        </w:rPr>
        <w:br/>
      </w:r>
      <w:r w:rsidRPr="00AD3970">
        <w:rPr>
          <w:rFonts w:ascii="Times New Roman" w:hAnsi="Times New Roman"/>
          <w:color w:val="000000"/>
          <w:szCs w:val="24"/>
        </w:rPr>
        <w:t xml:space="preserve">а также сведения о доходах, об имуществе и обязательствах имущественного характера своих супруги (супруга) и несовершеннолетних детей, утвержденный постановлением Правительства Санкт-Петербурга от 21.07.2009 № 837, в течение двух лет после увольнения с государственной гражданской службы Санкт-Петербурга о даче согласия на замещение на условиях трудового договора должности в коммерческой или некоммерческой организации и(или) выполнение в данной организации работы (оказании данной организации услуги) в течение месяца стоимостью более ста тысяч рублей </w:t>
      </w:r>
      <w:r w:rsidRPr="00AD3970">
        <w:rPr>
          <w:rFonts w:ascii="Times New Roman" w:hAnsi="Times New Roman"/>
          <w:color w:val="000000"/>
          <w:szCs w:val="24"/>
        </w:rPr>
        <w:br/>
        <w:t xml:space="preserve">на условиях гражданско-правового договора (гражданско-правовых договоров), </w:t>
      </w:r>
      <w:r w:rsidRPr="00AD3970">
        <w:rPr>
          <w:rFonts w:ascii="Times New Roman" w:hAnsi="Times New Roman"/>
          <w:color w:val="000000"/>
          <w:szCs w:val="24"/>
        </w:rPr>
        <w:br/>
        <w:t xml:space="preserve">если отдельные функции государственного управления данной организацией входили </w:t>
      </w:r>
      <w:r w:rsidRPr="00AD3970">
        <w:rPr>
          <w:rFonts w:ascii="Times New Roman" w:hAnsi="Times New Roman"/>
          <w:color w:val="000000"/>
          <w:szCs w:val="24"/>
        </w:rPr>
        <w:br/>
        <w:t xml:space="preserve">в должностные (служебные) обязанности гражданского служащего; </w:t>
      </w:r>
    </w:p>
    <w:p w:rsidR="00335AD3" w:rsidRPr="00AD3970" w:rsidRDefault="00335AD3" w:rsidP="00335AD3">
      <w:pPr>
        <w:ind w:firstLine="540"/>
        <w:jc w:val="both"/>
        <w:rPr>
          <w:rFonts w:ascii="Times New Roman" w:hAnsi="Times New Roman"/>
          <w:color w:val="000000"/>
          <w:szCs w:val="24"/>
        </w:rPr>
      </w:pPr>
      <w:bookmarkStart w:id="10" w:name="p31"/>
      <w:bookmarkEnd w:id="10"/>
      <w:r w:rsidRPr="00AD3970">
        <w:rPr>
          <w:rFonts w:ascii="Times New Roman" w:hAnsi="Times New Roman"/>
          <w:color w:val="000000"/>
          <w:szCs w:val="24"/>
        </w:rPr>
        <w:t xml:space="preserve">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t>
      </w:r>
    </w:p>
    <w:p w:rsidR="00335AD3" w:rsidRPr="00AD3970" w:rsidRDefault="00335AD3" w:rsidP="00335AD3">
      <w:pPr>
        <w:ind w:firstLine="540"/>
        <w:jc w:val="both"/>
        <w:rPr>
          <w:rFonts w:ascii="Times New Roman" w:hAnsi="Times New Roman"/>
          <w:color w:val="000000"/>
          <w:szCs w:val="24"/>
        </w:rPr>
      </w:pPr>
      <w:bookmarkStart w:id="11" w:name="p32"/>
      <w:bookmarkEnd w:id="11"/>
      <w:r w:rsidRPr="00AD3970">
        <w:rPr>
          <w:rFonts w:ascii="Times New Roman" w:hAnsi="Times New Roman"/>
          <w:color w:val="000000"/>
          <w:szCs w:val="24"/>
        </w:rPr>
        <w:t xml:space="preserve">заявление гражданского служащего о невозможности выполнить требования Федерального </w:t>
      </w:r>
      <w:hyperlink r:id="rId20" w:history="1">
        <w:r w:rsidRPr="00AD3970">
          <w:rPr>
            <w:rStyle w:val="a3"/>
            <w:rFonts w:ascii="Times New Roman" w:hAnsi="Times New Roman"/>
            <w:color w:val="000000"/>
            <w:szCs w:val="24"/>
            <w:u w:val="none"/>
          </w:rPr>
          <w:t>закона</w:t>
        </w:r>
      </w:hyperlink>
      <w:r w:rsidRPr="00AD3970">
        <w:rPr>
          <w:rFonts w:ascii="Times New Roman" w:hAnsi="Times New Roman"/>
          <w:color w:val="000000"/>
          <w:szCs w:val="24"/>
        </w:rPr>
        <w:t xml:space="preserve"> </w:t>
      </w:r>
      <w:r w:rsidR="00D5019F">
        <w:rPr>
          <w:rFonts w:ascii="Times New Roman" w:hAnsi="Times New Roman"/>
          <w:color w:val="000000"/>
          <w:szCs w:val="24"/>
        </w:rPr>
        <w:t>«</w:t>
      </w:r>
      <w:r w:rsidRPr="00AD3970">
        <w:rPr>
          <w:rFonts w:ascii="Times New Roman" w:hAnsi="Times New Roman"/>
          <w:color w:val="000000"/>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r w:rsidR="00D5019F">
        <w:rPr>
          <w:rFonts w:ascii="Times New Roman" w:hAnsi="Times New Roman"/>
          <w:color w:val="000000"/>
          <w:szCs w:val="24"/>
        </w:rPr>
        <w:t>»</w:t>
      </w:r>
      <w:r w:rsidRPr="00AD3970">
        <w:rPr>
          <w:rFonts w:ascii="Times New Roman" w:hAnsi="Times New Roman"/>
          <w:color w:val="000000"/>
          <w:szCs w:val="24"/>
        </w:rPr>
        <w:t xml:space="preserve"> в связи с арестом, запретом распоряжения, наложенными компетентными органами иностранного государства </w:t>
      </w:r>
      <w:r w:rsidRPr="00AD3970">
        <w:rPr>
          <w:rFonts w:ascii="Times New Roman" w:hAnsi="Times New Roman"/>
          <w:color w:val="000000"/>
          <w:szCs w:val="24"/>
        </w:rPr>
        <w:br/>
        <w:t xml:space="preserve">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 </w:t>
      </w:r>
    </w:p>
    <w:p w:rsidR="00335AD3" w:rsidRPr="00AD3970" w:rsidRDefault="00335AD3" w:rsidP="00335AD3">
      <w:pPr>
        <w:ind w:firstLine="540"/>
        <w:jc w:val="both"/>
        <w:rPr>
          <w:rFonts w:ascii="Times New Roman" w:hAnsi="Times New Roman"/>
          <w:color w:val="000000"/>
          <w:szCs w:val="24"/>
        </w:rPr>
      </w:pPr>
      <w:bookmarkStart w:id="12" w:name="p33"/>
      <w:bookmarkEnd w:id="12"/>
      <w:r w:rsidRPr="00AD3970">
        <w:rPr>
          <w:rFonts w:ascii="Times New Roman" w:hAnsi="Times New Roman"/>
          <w:color w:val="000000"/>
          <w:szCs w:val="24"/>
        </w:rPr>
        <w:lastRenderedPageBreak/>
        <w:t xml:space="preserve">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w:t>
      </w:r>
      <w:r w:rsidRPr="00AD3970">
        <w:rPr>
          <w:rFonts w:ascii="Times New Roman" w:hAnsi="Times New Roman"/>
          <w:color w:val="000000"/>
          <w:szCs w:val="24"/>
        </w:rPr>
        <w:br/>
        <w:t xml:space="preserve">к конфликту интересов; </w:t>
      </w:r>
    </w:p>
    <w:p w:rsidR="00335AD3" w:rsidRPr="00AD3970" w:rsidRDefault="00335AD3" w:rsidP="00335AD3">
      <w:pPr>
        <w:ind w:firstLine="540"/>
        <w:jc w:val="both"/>
        <w:rPr>
          <w:rFonts w:ascii="Times New Roman" w:hAnsi="Times New Roman"/>
          <w:color w:val="000000"/>
          <w:szCs w:val="24"/>
        </w:rPr>
      </w:pPr>
      <w:bookmarkStart w:id="13" w:name="p34"/>
      <w:bookmarkEnd w:id="13"/>
      <w:r w:rsidRPr="00AD3970">
        <w:rPr>
          <w:rFonts w:ascii="Times New Roman" w:hAnsi="Times New Roman"/>
          <w:color w:val="000000"/>
          <w:szCs w:val="24"/>
        </w:rPr>
        <w:t xml:space="preserve">3) представление председателя Комитета или любого члена Комиссии, касающееся обеспечения соблюдения гражданским служащим требований к служебному поведению и(или) требований об урегулировании конфликта интересов либо осуществления </w:t>
      </w:r>
      <w:r w:rsidRPr="00AD3970">
        <w:rPr>
          <w:rFonts w:ascii="Times New Roman" w:hAnsi="Times New Roman"/>
          <w:color w:val="000000"/>
          <w:szCs w:val="24"/>
        </w:rPr>
        <w:br/>
        <w:t xml:space="preserve">в Комитете мер по предупреждению коррупции; </w:t>
      </w:r>
    </w:p>
    <w:p w:rsidR="00335AD3" w:rsidRPr="00AD3970" w:rsidRDefault="00335AD3" w:rsidP="00335AD3">
      <w:pPr>
        <w:ind w:firstLine="540"/>
        <w:jc w:val="both"/>
        <w:rPr>
          <w:rFonts w:ascii="Times New Roman" w:hAnsi="Times New Roman"/>
          <w:color w:val="000000"/>
          <w:szCs w:val="24"/>
        </w:rPr>
      </w:pPr>
      <w:bookmarkStart w:id="14" w:name="p35"/>
      <w:bookmarkEnd w:id="14"/>
      <w:r w:rsidRPr="00AD3970">
        <w:rPr>
          <w:rFonts w:ascii="Times New Roman" w:hAnsi="Times New Roman"/>
          <w:color w:val="000000"/>
          <w:szCs w:val="24"/>
        </w:rPr>
        <w:t xml:space="preserve">4) представление председателем Комитета материалов проверки, свидетельствующих о представлении гражданским служащим недостоверных или неполных сведений, предусмотренных в </w:t>
      </w:r>
      <w:hyperlink r:id="rId21" w:history="1">
        <w:r w:rsidRPr="00AD3970">
          <w:rPr>
            <w:rStyle w:val="a3"/>
            <w:rFonts w:ascii="Times New Roman" w:hAnsi="Times New Roman"/>
            <w:color w:val="000000"/>
            <w:szCs w:val="24"/>
            <w:u w:val="none"/>
          </w:rPr>
          <w:t>части 1 статьи 3</w:t>
        </w:r>
      </w:hyperlink>
      <w:r w:rsidRPr="00AD3970">
        <w:rPr>
          <w:rFonts w:ascii="Times New Roman" w:hAnsi="Times New Roman"/>
          <w:color w:val="000000"/>
          <w:szCs w:val="24"/>
        </w:rPr>
        <w:t xml:space="preserve"> Федерального закона </w:t>
      </w:r>
      <w:r w:rsidR="00D5019F">
        <w:rPr>
          <w:rFonts w:ascii="Times New Roman" w:hAnsi="Times New Roman"/>
          <w:color w:val="000000"/>
          <w:szCs w:val="24"/>
        </w:rPr>
        <w:t>«</w:t>
      </w:r>
      <w:r w:rsidRPr="00AD3970">
        <w:rPr>
          <w:rFonts w:ascii="Times New Roman" w:hAnsi="Times New Roman"/>
          <w:color w:val="000000"/>
          <w:szCs w:val="24"/>
        </w:rPr>
        <w:t>О контроле за соответствием расходов лиц, замещающих государственные должности, и иных лиц их доходам</w:t>
      </w:r>
      <w:r w:rsidR="00D5019F">
        <w:rPr>
          <w:rFonts w:ascii="Times New Roman" w:hAnsi="Times New Roman"/>
          <w:color w:val="000000"/>
          <w:szCs w:val="24"/>
        </w:rPr>
        <w:t>»</w:t>
      </w:r>
      <w:r w:rsidRPr="00AD3970">
        <w:rPr>
          <w:rFonts w:ascii="Times New Roman" w:hAnsi="Times New Roman"/>
          <w:color w:val="000000"/>
          <w:szCs w:val="24"/>
        </w:rPr>
        <w:t xml:space="preserve">; </w:t>
      </w:r>
    </w:p>
    <w:p w:rsidR="00335AD3" w:rsidRPr="00AD3970" w:rsidRDefault="00335AD3" w:rsidP="00335AD3">
      <w:pPr>
        <w:ind w:firstLine="540"/>
        <w:jc w:val="both"/>
        <w:rPr>
          <w:rFonts w:ascii="Times New Roman" w:hAnsi="Times New Roman"/>
          <w:color w:val="000000"/>
          <w:szCs w:val="24"/>
        </w:rPr>
      </w:pPr>
      <w:bookmarkStart w:id="15" w:name="p36"/>
      <w:bookmarkEnd w:id="15"/>
      <w:r w:rsidRPr="00AD3970">
        <w:rPr>
          <w:rFonts w:ascii="Times New Roman" w:hAnsi="Times New Roman"/>
          <w:color w:val="000000"/>
          <w:szCs w:val="24"/>
        </w:rPr>
        <w:t xml:space="preserve">5) поступившее в соответствии с </w:t>
      </w:r>
      <w:hyperlink r:id="rId22" w:history="1">
        <w:r w:rsidRPr="00AD3970">
          <w:rPr>
            <w:rStyle w:val="a3"/>
            <w:rFonts w:ascii="Times New Roman" w:hAnsi="Times New Roman"/>
            <w:color w:val="000000"/>
            <w:szCs w:val="24"/>
            <w:u w:val="none"/>
          </w:rPr>
          <w:t>частью 4 статьи 12</w:t>
        </w:r>
      </w:hyperlink>
      <w:r w:rsidRPr="00AD3970">
        <w:rPr>
          <w:rFonts w:ascii="Times New Roman" w:hAnsi="Times New Roman"/>
          <w:color w:val="000000"/>
          <w:szCs w:val="24"/>
        </w:rPr>
        <w:t xml:space="preserve"> Федерального закона </w:t>
      </w:r>
      <w:r w:rsidRPr="00AD3970">
        <w:rPr>
          <w:rFonts w:ascii="Times New Roman" w:hAnsi="Times New Roman"/>
          <w:color w:val="000000"/>
          <w:szCs w:val="24"/>
        </w:rPr>
        <w:br/>
      </w:r>
      <w:r w:rsidR="00D5019F">
        <w:rPr>
          <w:rFonts w:ascii="Times New Roman" w:hAnsi="Times New Roman"/>
          <w:color w:val="000000"/>
          <w:szCs w:val="24"/>
        </w:rPr>
        <w:t>«</w:t>
      </w:r>
      <w:r w:rsidRPr="00AD3970">
        <w:rPr>
          <w:rFonts w:ascii="Times New Roman" w:hAnsi="Times New Roman"/>
          <w:color w:val="000000"/>
          <w:szCs w:val="24"/>
        </w:rPr>
        <w:t>О противодействии коррупции</w:t>
      </w:r>
      <w:r w:rsidR="00D5019F">
        <w:rPr>
          <w:rFonts w:ascii="Times New Roman" w:hAnsi="Times New Roman"/>
          <w:color w:val="000000"/>
          <w:szCs w:val="24"/>
        </w:rPr>
        <w:t>»</w:t>
      </w:r>
      <w:r w:rsidRPr="00AD3970">
        <w:rPr>
          <w:rFonts w:ascii="Times New Roman" w:hAnsi="Times New Roman"/>
          <w:color w:val="000000"/>
          <w:szCs w:val="24"/>
        </w:rPr>
        <w:t xml:space="preserve"> и </w:t>
      </w:r>
      <w:hyperlink r:id="rId23" w:history="1">
        <w:r w:rsidRPr="00AD3970">
          <w:rPr>
            <w:rStyle w:val="a3"/>
            <w:rFonts w:ascii="Times New Roman" w:hAnsi="Times New Roman"/>
            <w:color w:val="000000"/>
            <w:szCs w:val="24"/>
            <w:u w:val="none"/>
          </w:rPr>
          <w:t>статьей 64.1</w:t>
        </w:r>
      </w:hyperlink>
      <w:r w:rsidRPr="00AD3970">
        <w:rPr>
          <w:rFonts w:ascii="Times New Roman" w:hAnsi="Times New Roman"/>
          <w:color w:val="000000"/>
          <w:szCs w:val="24"/>
        </w:rPr>
        <w:t xml:space="preserve"> Трудового кодекса Российской Федерации в Комитет уведомление коммерческой или некоммерческой организации о заключении </w:t>
      </w:r>
      <w:r w:rsidRPr="00AD3970">
        <w:rPr>
          <w:rFonts w:ascii="Times New Roman" w:hAnsi="Times New Roman"/>
          <w:color w:val="000000"/>
          <w:szCs w:val="24"/>
        </w:rPr>
        <w:br/>
        <w:t xml:space="preserve">с гражданином, замещавшим должность гражданской службы в Комитете, трудового </w:t>
      </w:r>
      <w:r w:rsidR="00D016D5" w:rsidRPr="00AD3970">
        <w:rPr>
          <w:rFonts w:ascii="Times New Roman" w:hAnsi="Times New Roman"/>
          <w:color w:val="000000"/>
          <w:szCs w:val="24"/>
        </w:rPr>
        <w:br/>
      </w:r>
      <w:r w:rsidRPr="00AD3970">
        <w:rPr>
          <w:rFonts w:ascii="Times New Roman" w:hAnsi="Times New Roman"/>
          <w:color w:val="000000"/>
          <w:szCs w:val="24"/>
        </w:rPr>
        <w:t xml:space="preserve">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Комитете, </w:t>
      </w:r>
      <w:r w:rsidRPr="00AD3970">
        <w:rPr>
          <w:rFonts w:ascii="Times New Roman" w:hAnsi="Times New Roman"/>
          <w:color w:val="000000"/>
          <w:szCs w:val="24"/>
        </w:rPr>
        <w:br/>
        <w:t xml:space="preserve">при условии, что указанному гражданину Комиссией ранее было отказано во вступлении </w:t>
      </w:r>
      <w:r w:rsidRPr="00AD3970">
        <w:rPr>
          <w:rFonts w:ascii="Times New Roman" w:hAnsi="Times New Roman"/>
          <w:color w:val="000000"/>
          <w:szCs w:val="24"/>
        </w:rPr>
        <w:br/>
        <w:t xml:space="preserve">в трудовые и гражданско-правовые отношения с данной организацией или что вопрос </w:t>
      </w:r>
      <w:r w:rsidRPr="00AD3970">
        <w:rPr>
          <w:rFonts w:ascii="Times New Roman" w:hAnsi="Times New Roman"/>
          <w:color w:val="000000"/>
          <w:szCs w:val="24"/>
        </w:rPr>
        <w:br/>
        <w:t xml:space="preserve">о даче согласия такому гражданину на замещение им должности в коммерческой </w:t>
      </w:r>
      <w:r w:rsidRPr="00AD3970">
        <w:rPr>
          <w:rFonts w:ascii="Times New Roman" w:hAnsi="Times New Roman"/>
          <w:color w:val="000000"/>
          <w:szCs w:val="24"/>
        </w:rPr>
        <w:br/>
        <w:t xml:space="preserve">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w:t>
      </w:r>
      <w:r w:rsidR="00D016D5" w:rsidRPr="00AD3970">
        <w:rPr>
          <w:rFonts w:ascii="Times New Roman" w:hAnsi="Times New Roman"/>
          <w:color w:val="000000"/>
          <w:szCs w:val="24"/>
        </w:rPr>
        <w:br/>
      </w:r>
      <w:r w:rsidRPr="00AD3970">
        <w:rPr>
          <w:rFonts w:ascii="Times New Roman" w:hAnsi="Times New Roman"/>
          <w:color w:val="000000"/>
          <w:szCs w:val="24"/>
        </w:rPr>
        <w:t xml:space="preserve">не рассматривался. </w:t>
      </w:r>
    </w:p>
    <w:p w:rsidR="00F50BD8" w:rsidRPr="00AD3970" w:rsidRDefault="00F50BD8" w:rsidP="004C0297">
      <w:pPr>
        <w:pStyle w:val="af1"/>
        <w:spacing w:before="0" w:beforeAutospacing="0" w:after="0" w:afterAutospacing="0" w:line="288" w:lineRule="atLeast"/>
        <w:ind w:firstLine="540"/>
        <w:jc w:val="both"/>
      </w:pPr>
      <w:r w:rsidRPr="00AD3970">
        <w:rPr>
          <w:color w:val="000000"/>
        </w:rPr>
        <w:t xml:space="preserve">6) </w:t>
      </w:r>
      <w:r w:rsidR="004C0297" w:rsidRPr="00AD3970">
        <w:t>уведомление гражданского служащего о возникновении не зависящих от него обстоятельств, препятствующих соблюдению требований к служебному поведению и(или) требований об урегулировании конфликта интересов.</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13. Каждый случай невыполнения гражданским служащим требований, предусмотренных в </w:t>
      </w:r>
      <w:hyperlink r:id="rId24" w:history="1">
        <w:r w:rsidRPr="00AD3970">
          <w:rPr>
            <w:rStyle w:val="a3"/>
            <w:rFonts w:ascii="Times New Roman" w:hAnsi="Times New Roman"/>
            <w:color w:val="000000"/>
            <w:szCs w:val="24"/>
            <w:u w:val="none"/>
          </w:rPr>
          <w:t>части первой статьи 3</w:t>
        </w:r>
      </w:hyperlink>
      <w:r w:rsidRPr="00AD3970">
        <w:rPr>
          <w:rFonts w:ascii="Times New Roman" w:hAnsi="Times New Roman"/>
          <w:color w:val="000000"/>
          <w:szCs w:val="24"/>
        </w:rPr>
        <w:t xml:space="preserve"> и(или) </w:t>
      </w:r>
      <w:hyperlink r:id="rId25" w:history="1">
        <w:r w:rsidRPr="00AD3970">
          <w:rPr>
            <w:rStyle w:val="a3"/>
            <w:rFonts w:ascii="Times New Roman" w:hAnsi="Times New Roman"/>
            <w:color w:val="000000"/>
            <w:szCs w:val="24"/>
            <w:u w:val="none"/>
          </w:rPr>
          <w:t>части третьей статьи 4</w:t>
        </w:r>
      </w:hyperlink>
      <w:r w:rsidRPr="00AD3970">
        <w:rPr>
          <w:rFonts w:ascii="Times New Roman" w:hAnsi="Times New Roman"/>
          <w:color w:val="000000"/>
          <w:szCs w:val="24"/>
        </w:rPr>
        <w:t xml:space="preserve"> Федерального </w:t>
      </w:r>
      <w:hyperlink r:id="rId26" w:history="1">
        <w:r w:rsidRPr="00AD3970">
          <w:rPr>
            <w:rStyle w:val="a3"/>
            <w:rFonts w:ascii="Times New Roman" w:hAnsi="Times New Roman"/>
            <w:color w:val="000000"/>
            <w:szCs w:val="24"/>
            <w:u w:val="none"/>
          </w:rPr>
          <w:t>закона</w:t>
        </w:r>
      </w:hyperlink>
      <w:r w:rsidRPr="00AD3970">
        <w:rPr>
          <w:rFonts w:ascii="Times New Roman" w:hAnsi="Times New Roman"/>
          <w:color w:val="000000"/>
          <w:szCs w:val="24"/>
        </w:rPr>
        <w:t xml:space="preserve"> </w:t>
      </w:r>
      <w:r w:rsidR="00D5019F">
        <w:rPr>
          <w:rFonts w:ascii="Times New Roman" w:hAnsi="Times New Roman"/>
          <w:color w:val="000000"/>
          <w:szCs w:val="24"/>
        </w:rPr>
        <w:t>«</w:t>
      </w:r>
      <w:r w:rsidRPr="00AD3970">
        <w:rPr>
          <w:rFonts w:ascii="Times New Roman" w:hAnsi="Times New Roman"/>
          <w:color w:val="000000"/>
          <w:szCs w:val="24"/>
        </w:rP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sidRPr="00AD3970">
        <w:rPr>
          <w:rFonts w:ascii="Times New Roman" w:hAnsi="Times New Roman"/>
          <w:color w:val="000000"/>
          <w:szCs w:val="24"/>
        </w:rPr>
        <w:br/>
        <w:t>за пределами территории Российской Федерации, владеть и(или) пользоваться иностранными финансовыми инструментами</w:t>
      </w:r>
      <w:r w:rsidR="00D5019F">
        <w:rPr>
          <w:rFonts w:ascii="Times New Roman" w:hAnsi="Times New Roman"/>
          <w:color w:val="000000"/>
          <w:szCs w:val="24"/>
        </w:rPr>
        <w:t>»</w:t>
      </w:r>
      <w:r w:rsidRPr="00AD3970">
        <w:rPr>
          <w:rFonts w:ascii="Times New Roman" w:hAnsi="Times New Roman"/>
          <w:color w:val="000000"/>
          <w:szCs w:val="24"/>
        </w:rPr>
        <w:t xml:space="preserve">, подлежит рассмотрению в установленном порядке на заседании Комиссии.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14.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15. Подача и рассмотрение кадровой службой либо должностным лицом кадровой службы обращений, уведомлений, указанных в пункте 12 настоящего Положения, осуществляется в следующем порядке.</w:t>
      </w:r>
    </w:p>
    <w:p w:rsidR="00335AD3" w:rsidRPr="00AD3970" w:rsidRDefault="00335AD3" w:rsidP="00335AD3">
      <w:pPr>
        <w:ind w:firstLine="540"/>
        <w:jc w:val="both"/>
        <w:rPr>
          <w:rFonts w:ascii="Times New Roman" w:hAnsi="Times New Roman"/>
          <w:color w:val="000000"/>
          <w:szCs w:val="24"/>
        </w:rPr>
      </w:pPr>
      <w:bookmarkStart w:id="16" w:name="p39"/>
      <w:bookmarkEnd w:id="16"/>
      <w:r w:rsidRPr="00AD3970">
        <w:rPr>
          <w:rFonts w:ascii="Times New Roman" w:hAnsi="Times New Roman"/>
          <w:color w:val="000000"/>
          <w:szCs w:val="24"/>
        </w:rPr>
        <w:t xml:space="preserve">15.1. Обращение, указанное в </w:t>
      </w:r>
      <w:hyperlink w:anchor="p30" w:history="1">
        <w:r w:rsidRPr="00AD3970">
          <w:rPr>
            <w:rStyle w:val="a3"/>
            <w:rFonts w:ascii="Times New Roman" w:hAnsi="Times New Roman"/>
            <w:color w:val="000000"/>
            <w:szCs w:val="24"/>
            <w:u w:val="none"/>
          </w:rPr>
          <w:t>абзаце втором подпункта 2 пункта 12</w:t>
        </w:r>
      </w:hyperlink>
      <w:r w:rsidRPr="00AD3970">
        <w:rPr>
          <w:rFonts w:ascii="Times New Roman" w:hAnsi="Times New Roman"/>
          <w:color w:val="000000"/>
          <w:szCs w:val="24"/>
        </w:rPr>
        <w:t xml:space="preserve"> настоящего Положения, подается гражданином, замещавшим должность гражданской службы </w:t>
      </w:r>
      <w:r w:rsidRPr="00AD3970">
        <w:rPr>
          <w:rFonts w:ascii="Times New Roman" w:hAnsi="Times New Roman"/>
          <w:color w:val="000000"/>
          <w:szCs w:val="24"/>
        </w:rPr>
        <w:br/>
        <w:t xml:space="preserve">в Комитете, в кадровую службу либо должностному лицу кадровой службы.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w:t>
      </w:r>
      <w:r w:rsidRPr="00AD3970">
        <w:rPr>
          <w:rFonts w:ascii="Times New Roman" w:hAnsi="Times New Roman"/>
          <w:color w:val="000000"/>
          <w:szCs w:val="24"/>
        </w:rPr>
        <w:br/>
        <w:t xml:space="preserve">с государственной гражданской службы Санкт-Петербурга (далее - гражданская служба),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гражданской службы, функции </w:t>
      </w:r>
      <w:r w:rsidRPr="00AD3970">
        <w:rPr>
          <w:rFonts w:ascii="Times New Roman" w:hAnsi="Times New Roman"/>
          <w:color w:val="000000"/>
          <w:szCs w:val="24"/>
        </w:rPr>
        <w:br/>
        <w:t xml:space="preserve">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w:t>
      </w:r>
      <w:r w:rsidRPr="00AD3970">
        <w:rPr>
          <w:rFonts w:ascii="Times New Roman" w:hAnsi="Times New Roman"/>
          <w:color w:val="000000"/>
          <w:szCs w:val="24"/>
        </w:rPr>
        <w:br/>
        <w:t xml:space="preserve">его действия, сумма оплаты за выполнение (оказание) по договору работ (услуг).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lastRenderedPageBreak/>
        <w:t xml:space="preserve">Кадровой службой либо должностным лицом кадровой службы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27" w:history="1">
        <w:r w:rsidRPr="00AD3970">
          <w:rPr>
            <w:rStyle w:val="a3"/>
            <w:rFonts w:ascii="Times New Roman" w:hAnsi="Times New Roman"/>
            <w:color w:val="000000"/>
            <w:szCs w:val="24"/>
            <w:u w:val="none"/>
          </w:rPr>
          <w:t>статьи 12</w:t>
        </w:r>
      </w:hyperlink>
      <w:r w:rsidRPr="00AD3970">
        <w:rPr>
          <w:rFonts w:ascii="Times New Roman" w:hAnsi="Times New Roman"/>
          <w:color w:val="000000"/>
          <w:szCs w:val="24"/>
        </w:rPr>
        <w:t xml:space="preserve"> Федерального закона </w:t>
      </w:r>
      <w:r w:rsidR="00D5019F">
        <w:rPr>
          <w:rFonts w:ascii="Times New Roman" w:hAnsi="Times New Roman"/>
          <w:color w:val="000000"/>
          <w:szCs w:val="24"/>
        </w:rPr>
        <w:t>«</w:t>
      </w:r>
      <w:r w:rsidRPr="00AD3970">
        <w:rPr>
          <w:rFonts w:ascii="Times New Roman" w:hAnsi="Times New Roman"/>
          <w:color w:val="000000"/>
          <w:szCs w:val="24"/>
        </w:rPr>
        <w:t>О противодействии коррупции</w:t>
      </w:r>
      <w:r w:rsidR="00D5019F">
        <w:rPr>
          <w:rFonts w:ascii="Times New Roman" w:hAnsi="Times New Roman"/>
          <w:color w:val="000000"/>
          <w:szCs w:val="24"/>
        </w:rPr>
        <w:t>»</w:t>
      </w:r>
      <w:r w:rsidRPr="00AD3970">
        <w:rPr>
          <w:rFonts w:ascii="Times New Roman" w:hAnsi="Times New Roman"/>
          <w:color w:val="000000"/>
          <w:szCs w:val="24"/>
        </w:rPr>
        <w:t xml:space="preserve">.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15.2. Обращение, указанное в </w:t>
      </w:r>
      <w:hyperlink w:anchor="p30" w:history="1">
        <w:r w:rsidRPr="00AD3970">
          <w:rPr>
            <w:rStyle w:val="a3"/>
            <w:rFonts w:ascii="Times New Roman" w:hAnsi="Times New Roman"/>
            <w:color w:val="000000"/>
            <w:szCs w:val="24"/>
            <w:u w:val="none"/>
          </w:rPr>
          <w:t>абзаце втором подпункта 2 пункта 12</w:t>
        </w:r>
      </w:hyperlink>
      <w:r w:rsidRPr="00AD3970">
        <w:rPr>
          <w:rFonts w:ascii="Times New Roman" w:hAnsi="Times New Roman"/>
          <w:color w:val="000000"/>
          <w:szCs w:val="24"/>
        </w:rPr>
        <w:t xml:space="preserve"> настоящего Положения, может быть подано гражданским служащим, планирующим свое увольнение </w:t>
      </w:r>
      <w:r w:rsidRPr="00AD3970">
        <w:rPr>
          <w:rFonts w:ascii="Times New Roman" w:hAnsi="Times New Roman"/>
          <w:color w:val="000000"/>
          <w:szCs w:val="24"/>
        </w:rPr>
        <w:br/>
        <w:t xml:space="preserve">с гражданской службы, и подлежит рассмотрению Комиссией в соответствии с настоящим Положением. </w:t>
      </w:r>
    </w:p>
    <w:p w:rsidR="00335AD3" w:rsidRPr="00AD3970" w:rsidRDefault="00335AD3" w:rsidP="00335AD3">
      <w:pPr>
        <w:ind w:firstLine="540"/>
        <w:jc w:val="both"/>
        <w:rPr>
          <w:rFonts w:ascii="Times New Roman" w:hAnsi="Times New Roman"/>
          <w:color w:val="000000"/>
          <w:szCs w:val="24"/>
        </w:rPr>
      </w:pPr>
      <w:bookmarkStart w:id="17" w:name="p42"/>
      <w:bookmarkEnd w:id="17"/>
      <w:r w:rsidRPr="00AD3970">
        <w:rPr>
          <w:rFonts w:ascii="Times New Roman" w:hAnsi="Times New Roman"/>
          <w:color w:val="000000"/>
          <w:szCs w:val="24"/>
        </w:rPr>
        <w:t xml:space="preserve">15.3. Уведомление, указанное в </w:t>
      </w:r>
      <w:hyperlink w:anchor="p36" w:history="1">
        <w:r w:rsidRPr="00AD3970">
          <w:rPr>
            <w:rStyle w:val="a3"/>
            <w:rFonts w:ascii="Times New Roman" w:hAnsi="Times New Roman"/>
            <w:color w:val="000000"/>
            <w:szCs w:val="24"/>
            <w:u w:val="none"/>
          </w:rPr>
          <w:t>подпункте 5 пункта 12</w:t>
        </w:r>
      </w:hyperlink>
      <w:r w:rsidRPr="00AD3970">
        <w:rPr>
          <w:rFonts w:ascii="Times New Roman" w:hAnsi="Times New Roman"/>
          <w:color w:val="000000"/>
          <w:szCs w:val="24"/>
        </w:rPr>
        <w:t xml:space="preserve"> настоящего Положения, рассматривается кадровой службой либо должностным лицом кадровой службы, которые осуществляют подготовку мотивированного заключения о соблюдении гражданином, замещавшим должность гражданской службы в Комитете, требований </w:t>
      </w:r>
      <w:hyperlink r:id="rId28" w:history="1">
        <w:r w:rsidRPr="00AD3970">
          <w:rPr>
            <w:rStyle w:val="a3"/>
            <w:rFonts w:ascii="Times New Roman" w:hAnsi="Times New Roman"/>
            <w:color w:val="000000"/>
            <w:szCs w:val="24"/>
            <w:u w:val="none"/>
          </w:rPr>
          <w:t>статьи 12</w:t>
        </w:r>
      </w:hyperlink>
      <w:r w:rsidRPr="00AD3970">
        <w:rPr>
          <w:rFonts w:ascii="Times New Roman" w:hAnsi="Times New Roman"/>
          <w:color w:val="000000"/>
          <w:szCs w:val="24"/>
        </w:rPr>
        <w:t xml:space="preserve"> Федерального закона </w:t>
      </w:r>
      <w:r w:rsidR="00D5019F">
        <w:rPr>
          <w:rFonts w:ascii="Times New Roman" w:hAnsi="Times New Roman"/>
          <w:color w:val="000000"/>
          <w:szCs w:val="24"/>
        </w:rPr>
        <w:t>«</w:t>
      </w:r>
      <w:r w:rsidRPr="00AD3970">
        <w:rPr>
          <w:rFonts w:ascii="Times New Roman" w:hAnsi="Times New Roman"/>
          <w:color w:val="000000"/>
          <w:szCs w:val="24"/>
        </w:rPr>
        <w:t>О противодействии коррупции</w:t>
      </w:r>
      <w:r w:rsidR="00D5019F">
        <w:rPr>
          <w:rFonts w:ascii="Times New Roman" w:hAnsi="Times New Roman"/>
          <w:color w:val="000000"/>
          <w:szCs w:val="24"/>
        </w:rPr>
        <w:t>»</w:t>
      </w:r>
      <w:r w:rsidRPr="00AD3970">
        <w:rPr>
          <w:rFonts w:ascii="Times New Roman" w:hAnsi="Times New Roman"/>
          <w:color w:val="000000"/>
          <w:szCs w:val="24"/>
        </w:rPr>
        <w:t xml:space="preserve">. </w:t>
      </w:r>
    </w:p>
    <w:p w:rsidR="004C0297" w:rsidRPr="00AD3970" w:rsidRDefault="004C0297" w:rsidP="004C0297">
      <w:pPr>
        <w:ind w:firstLine="540"/>
        <w:jc w:val="both"/>
        <w:rPr>
          <w:rFonts w:ascii="Times New Roman" w:hAnsi="Times New Roman"/>
          <w:color w:val="000000"/>
          <w:szCs w:val="24"/>
        </w:rPr>
      </w:pPr>
      <w:bookmarkStart w:id="18" w:name="p43"/>
      <w:bookmarkEnd w:id="18"/>
      <w:r w:rsidRPr="00AD3970">
        <w:rPr>
          <w:rFonts w:ascii="Times New Roman" w:hAnsi="Times New Roman"/>
          <w:color w:val="000000"/>
          <w:szCs w:val="24"/>
        </w:rPr>
        <w:t xml:space="preserve">15.4. Уведомления, указанные в абзаце пятом подпункта 2 и подпункте 6 пункта 12 настоящего </w:t>
      </w:r>
      <w:r w:rsidR="00AA78F9" w:rsidRPr="00AD3970">
        <w:rPr>
          <w:rFonts w:ascii="Times New Roman" w:hAnsi="Times New Roman"/>
          <w:color w:val="000000"/>
          <w:szCs w:val="24"/>
        </w:rPr>
        <w:t>П</w:t>
      </w:r>
      <w:r w:rsidRPr="00AD3970">
        <w:rPr>
          <w:rFonts w:ascii="Times New Roman" w:hAnsi="Times New Roman"/>
          <w:color w:val="000000"/>
          <w:szCs w:val="24"/>
        </w:rPr>
        <w:t>оложения, рассматриваются кадровой службой или должностным лицом, ответственным за работу по профилактике коррупционных и иных правонарушений, которые осуществляют подготовку мотивированных заключений по результатам рассмотрения указанных уведомлений.</w:t>
      </w:r>
    </w:p>
    <w:p w:rsidR="004C0297" w:rsidRPr="00AD3970" w:rsidRDefault="004C0297" w:rsidP="004C0297">
      <w:pPr>
        <w:ind w:firstLine="540"/>
        <w:jc w:val="both"/>
        <w:rPr>
          <w:rFonts w:ascii="Times New Roman" w:hAnsi="Times New Roman"/>
          <w:color w:val="000000"/>
          <w:szCs w:val="24"/>
        </w:rPr>
      </w:pPr>
      <w:r w:rsidRPr="00AD3970">
        <w:rPr>
          <w:rFonts w:ascii="Times New Roman" w:hAnsi="Times New Roman"/>
          <w:color w:val="000000"/>
          <w:szCs w:val="24"/>
        </w:rPr>
        <w:t xml:space="preserve">15.5. При подготовке мотивированного заключения по результатам рассмотрения обращения, указанного в абзаце втором подпункта 2 пункта 12 настоящего </w:t>
      </w:r>
      <w:r w:rsidR="006874FB" w:rsidRPr="00AD3970">
        <w:rPr>
          <w:rFonts w:ascii="Times New Roman" w:hAnsi="Times New Roman"/>
          <w:color w:val="000000"/>
          <w:szCs w:val="24"/>
        </w:rPr>
        <w:t>П</w:t>
      </w:r>
      <w:r w:rsidRPr="00AD3970">
        <w:rPr>
          <w:rFonts w:ascii="Times New Roman" w:hAnsi="Times New Roman"/>
          <w:color w:val="000000"/>
          <w:szCs w:val="24"/>
        </w:rPr>
        <w:t xml:space="preserve">оложения (далее - обращение), или уведомлений, указанных в абзаце пятом подпункта 2 и подпунктах 5 и 6 пункта 12 настоящего </w:t>
      </w:r>
      <w:r w:rsidR="00AA78F9" w:rsidRPr="00AD3970">
        <w:rPr>
          <w:rFonts w:ascii="Times New Roman" w:hAnsi="Times New Roman"/>
          <w:color w:val="000000"/>
          <w:szCs w:val="24"/>
        </w:rPr>
        <w:t>П</w:t>
      </w:r>
      <w:r w:rsidRPr="00AD3970">
        <w:rPr>
          <w:rFonts w:ascii="Times New Roman" w:hAnsi="Times New Roman"/>
          <w:color w:val="000000"/>
          <w:szCs w:val="24"/>
        </w:rPr>
        <w:t xml:space="preserve">оложения (далее - уведомления), должностные лица кадровой службы или должностное лицо кадровой службы, ответственное за работу по профилактике коррупционных и иных правонарушений, проводят собеседование с гражданином </w:t>
      </w:r>
      <w:r w:rsidR="006874FB" w:rsidRPr="00AD3970">
        <w:rPr>
          <w:rFonts w:ascii="Times New Roman" w:hAnsi="Times New Roman"/>
          <w:color w:val="000000"/>
          <w:szCs w:val="24"/>
        </w:rPr>
        <w:br/>
      </w:r>
      <w:r w:rsidRPr="00AD3970">
        <w:rPr>
          <w:rFonts w:ascii="Times New Roman" w:hAnsi="Times New Roman"/>
          <w:color w:val="000000"/>
          <w:szCs w:val="24"/>
        </w:rPr>
        <w:t xml:space="preserve">или гражданским служащим, представившим обращение или уведомление, получают </w:t>
      </w:r>
      <w:r w:rsidR="006874FB" w:rsidRPr="00AD3970">
        <w:rPr>
          <w:rFonts w:ascii="Times New Roman" w:hAnsi="Times New Roman"/>
          <w:color w:val="000000"/>
          <w:szCs w:val="24"/>
        </w:rPr>
        <w:br/>
      </w:r>
      <w:r w:rsidRPr="00AD3970">
        <w:rPr>
          <w:rFonts w:ascii="Times New Roman" w:hAnsi="Times New Roman"/>
          <w:color w:val="000000"/>
          <w:szCs w:val="24"/>
        </w:rPr>
        <w:t xml:space="preserve">от него письменные пояснения, а руководитель </w:t>
      </w:r>
      <w:r w:rsidR="006874FB" w:rsidRPr="00AD3970">
        <w:rPr>
          <w:rFonts w:ascii="Times New Roman" w:hAnsi="Times New Roman"/>
          <w:color w:val="000000"/>
          <w:szCs w:val="24"/>
        </w:rPr>
        <w:t>Комитета</w:t>
      </w:r>
      <w:r w:rsidRPr="00AD3970">
        <w:rPr>
          <w:rFonts w:ascii="Times New Roman" w:hAnsi="Times New Roman"/>
          <w:color w:val="000000"/>
          <w:szCs w:val="24"/>
        </w:rPr>
        <w:t xml:space="preserve"> либо уполномоченное </w:t>
      </w:r>
      <w:r w:rsidR="006874FB" w:rsidRPr="00AD3970">
        <w:rPr>
          <w:rFonts w:ascii="Times New Roman" w:hAnsi="Times New Roman"/>
          <w:color w:val="000000"/>
          <w:szCs w:val="24"/>
        </w:rPr>
        <w:br/>
      </w:r>
      <w:r w:rsidRPr="00AD3970">
        <w:rPr>
          <w:rFonts w:ascii="Times New Roman" w:hAnsi="Times New Roman"/>
          <w:color w:val="000000"/>
          <w:szCs w:val="24"/>
        </w:rPr>
        <w:t xml:space="preserve">им должностное лицо направляет в установленном порядке запросы в государственные органы, органы местного самоуправления и заинтересованные организации </w:t>
      </w:r>
      <w:r w:rsidR="00D5019F">
        <w:rPr>
          <w:rFonts w:ascii="Times New Roman" w:hAnsi="Times New Roman"/>
          <w:color w:val="000000"/>
          <w:szCs w:val="24"/>
        </w:rPr>
        <w:br/>
      </w:r>
      <w:r w:rsidRPr="00AD3970">
        <w:rPr>
          <w:rFonts w:ascii="Times New Roman" w:hAnsi="Times New Roman"/>
          <w:color w:val="000000"/>
          <w:szCs w:val="24"/>
        </w:rPr>
        <w:t xml:space="preserve">(далее - запросы). Обращение или уведомления, а также мотивированное заключение </w:t>
      </w:r>
      <w:r w:rsidR="00D5019F">
        <w:rPr>
          <w:rFonts w:ascii="Times New Roman" w:hAnsi="Times New Roman"/>
          <w:color w:val="000000"/>
          <w:szCs w:val="24"/>
        </w:rPr>
        <w:br/>
      </w:r>
      <w:r w:rsidRPr="00AD3970">
        <w:rPr>
          <w:rFonts w:ascii="Times New Roman" w:hAnsi="Times New Roman"/>
          <w:color w:val="000000"/>
          <w:szCs w:val="24"/>
        </w:rPr>
        <w:t>и другие материа</w:t>
      </w:r>
      <w:r w:rsidR="006874FB" w:rsidRPr="00AD3970">
        <w:rPr>
          <w:rFonts w:ascii="Times New Roman" w:hAnsi="Times New Roman"/>
          <w:color w:val="000000"/>
          <w:szCs w:val="24"/>
        </w:rPr>
        <w:t>лы представляются председателю К</w:t>
      </w:r>
      <w:r w:rsidRPr="00AD3970">
        <w:rPr>
          <w:rFonts w:ascii="Times New Roman" w:hAnsi="Times New Roman"/>
          <w:color w:val="000000"/>
          <w:szCs w:val="24"/>
        </w:rPr>
        <w:t xml:space="preserve">омиссии в течение 45 дней со дня поступления обращения или уведомлений в кадровую службу или должностному лицу кадровой службы, ответственному за работу по профилактике коррупционных и иных правонарушений. Указанный срок может быть продлен, но не более чем на 30 дней. </w:t>
      </w:r>
    </w:p>
    <w:p w:rsidR="004C0297" w:rsidRPr="00AD3970" w:rsidRDefault="004C0297" w:rsidP="004C0297">
      <w:pPr>
        <w:ind w:firstLine="540"/>
        <w:jc w:val="both"/>
        <w:rPr>
          <w:rFonts w:ascii="Times New Roman" w:hAnsi="Times New Roman"/>
          <w:color w:val="000000"/>
          <w:szCs w:val="24"/>
        </w:rPr>
      </w:pPr>
      <w:r w:rsidRPr="00AD3970">
        <w:rPr>
          <w:rFonts w:ascii="Times New Roman" w:hAnsi="Times New Roman"/>
          <w:color w:val="000000"/>
          <w:szCs w:val="24"/>
        </w:rPr>
        <w:t>15.6. Мотивированные заключения, предусмотренные в пунктах 1</w:t>
      </w:r>
      <w:r w:rsidR="006874FB" w:rsidRPr="00AD3970">
        <w:rPr>
          <w:rFonts w:ascii="Times New Roman" w:hAnsi="Times New Roman"/>
          <w:color w:val="000000"/>
          <w:szCs w:val="24"/>
        </w:rPr>
        <w:t>5</w:t>
      </w:r>
      <w:r w:rsidRPr="00AD3970">
        <w:rPr>
          <w:rFonts w:ascii="Times New Roman" w:hAnsi="Times New Roman"/>
          <w:color w:val="000000"/>
          <w:szCs w:val="24"/>
        </w:rPr>
        <w:t>.1, 1</w:t>
      </w:r>
      <w:r w:rsidR="006874FB" w:rsidRPr="00AD3970">
        <w:rPr>
          <w:rFonts w:ascii="Times New Roman" w:hAnsi="Times New Roman"/>
          <w:color w:val="000000"/>
          <w:szCs w:val="24"/>
        </w:rPr>
        <w:t>5</w:t>
      </w:r>
      <w:r w:rsidRPr="00AD3970">
        <w:rPr>
          <w:rFonts w:ascii="Times New Roman" w:hAnsi="Times New Roman"/>
          <w:color w:val="000000"/>
          <w:szCs w:val="24"/>
        </w:rPr>
        <w:t>.3 и 1</w:t>
      </w:r>
      <w:r w:rsidR="006874FB" w:rsidRPr="00AD3970">
        <w:rPr>
          <w:rFonts w:ascii="Times New Roman" w:hAnsi="Times New Roman"/>
          <w:color w:val="000000"/>
          <w:szCs w:val="24"/>
        </w:rPr>
        <w:t>5</w:t>
      </w:r>
      <w:r w:rsidRPr="00AD3970">
        <w:rPr>
          <w:rFonts w:ascii="Times New Roman" w:hAnsi="Times New Roman"/>
          <w:color w:val="000000"/>
          <w:szCs w:val="24"/>
        </w:rPr>
        <w:t xml:space="preserve">.4 настоящего </w:t>
      </w:r>
      <w:r w:rsidR="006874FB" w:rsidRPr="00AD3970">
        <w:rPr>
          <w:rFonts w:ascii="Times New Roman" w:hAnsi="Times New Roman"/>
          <w:color w:val="000000"/>
          <w:szCs w:val="24"/>
        </w:rPr>
        <w:t>П</w:t>
      </w:r>
      <w:r w:rsidRPr="00AD3970">
        <w:rPr>
          <w:rFonts w:ascii="Times New Roman" w:hAnsi="Times New Roman"/>
          <w:color w:val="000000"/>
          <w:szCs w:val="24"/>
        </w:rPr>
        <w:t xml:space="preserve">оложения, должны содержать: </w:t>
      </w:r>
    </w:p>
    <w:p w:rsidR="004C0297" w:rsidRPr="00AD3970" w:rsidRDefault="004C0297" w:rsidP="004C0297">
      <w:pPr>
        <w:ind w:firstLine="540"/>
        <w:jc w:val="both"/>
        <w:rPr>
          <w:rFonts w:ascii="Times New Roman" w:hAnsi="Times New Roman"/>
          <w:color w:val="000000"/>
          <w:szCs w:val="24"/>
        </w:rPr>
      </w:pPr>
      <w:r w:rsidRPr="00AD3970">
        <w:rPr>
          <w:rFonts w:ascii="Times New Roman" w:hAnsi="Times New Roman"/>
          <w:color w:val="000000"/>
          <w:szCs w:val="24"/>
        </w:rPr>
        <w:t xml:space="preserve">информацию, изложенную в обращениях или уведомлениях; </w:t>
      </w:r>
    </w:p>
    <w:p w:rsidR="004C0297" w:rsidRPr="00AD3970" w:rsidRDefault="004C0297" w:rsidP="004C0297">
      <w:pPr>
        <w:ind w:firstLine="540"/>
        <w:jc w:val="both"/>
        <w:rPr>
          <w:rFonts w:ascii="Times New Roman" w:hAnsi="Times New Roman"/>
          <w:color w:val="000000"/>
          <w:szCs w:val="24"/>
        </w:rPr>
      </w:pPr>
      <w:r w:rsidRPr="00AD3970">
        <w:rPr>
          <w:rFonts w:ascii="Times New Roman" w:hAnsi="Times New Roman"/>
          <w:color w:val="000000"/>
          <w:szCs w:val="24"/>
        </w:rPr>
        <w:t xml:space="preserve">информацию, полученную от государственных органов, органов местного самоуправления и заинтересованных организаций на основании запросов; </w:t>
      </w:r>
    </w:p>
    <w:p w:rsidR="004C0297" w:rsidRPr="00AD3970" w:rsidRDefault="004C0297" w:rsidP="004C0297">
      <w:pPr>
        <w:ind w:firstLine="540"/>
        <w:jc w:val="both"/>
        <w:rPr>
          <w:rFonts w:ascii="Times New Roman" w:hAnsi="Times New Roman"/>
          <w:color w:val="000000"/>
          <w:szCs w:val="24"/>
        </w:rPr>
      </w:pPr>
      <w:r w:rsidRPr="00AD3970">
        <w:rPr>
          <w:rFonts w:ascii="Times New Roman" w:hAnsi="Times New Roman"/>
          <w:color w:val="000000"/>
          <w:szCs w:val="24"/>
        </w:rPr>
        <w:t xml:space="preserve">мотивированный вывод по результатам предварительного рассмотрения обращений </w:t>
      </w:r>
      <w:r w:rsidR="006874FB" w:rsidRPr="00AD3970">
        <w:rPr>
          <w:rFonts w:ascii="Times New Roman" w:hAnsi="Times New Roman"/>
          <w:color w:val="000000"/>
          <w:szCs w:val="24"/>
        </w:rPr>
        <w:br/>
      </w:r>
      <w:r w:rsidRPr="00AD3970">
        <w:rPr>
          <w:rFonts w:ascii="Times New Roman" w:hAnsi="Times New Roman"/>
          <w:color w:val="000000"/>
          <w:szCs w:val="24"/>
        </w:rPr>
        <w:t xml:space="preserve">и уведомлений, а также рекомендации для принятия одного из решений в соответствии </w:t>
      </w:r>
      <w:r w:rsidR="006874FB" w:rsidRPr="00AD3970">
        <w:rPr>
          <w:rFonts w:ascii="Times New Roman" w:hAnsi="Times New Roman"/>
          <w:color w:val="000000"/>
          <w:szCs w:val="24"/>
        </w:rPr>
        <w:br/>
      </w:r>
      <w:r w:rsidRPr="00AD3970">
        <w:rPr>
          <w:rFonts w:ascii="Times New Roman" w:hAnsi="Times New Roman"/>
          <w:color w:val="000000"/>
          <w:szCs w:val="24"/>
        </w:rPr>
        <w:t>с пунктом 25, абзацами восьмым - одиннадцатым пункта 26, пунктами 26-2 и 27.1 настоящего Типового положения или иного решения.</w:t>
      </w:r>
    </w:p>
    <w:p w:rsidR="00335AD3" w:rsidRPr="00AD3970" w:rsidRDefault="00335AD3" w:rsidP="004C0297">
      <w:pPr>
        <w:ind w:firstLine="540"/>
        <w:jc w:val="both"/>
        <w:rPr>
          <w:rFonts w:ascii="Times New Roman" w:hAnsi="Times New Roman"/>
          <w:color w:val="000000"/>
          <w:szCs w:val="24"/>
        </w:rPr>
      </w:pPr>
      <w:r w:rsidRPr="00AD3970">
        <w:rPr>
          <w:rFonts w:ascii="Times New Roman" w:hAnsi="Times New Roman"/>
          <w:color w:val="000000"/>
          <w:szCs w:val="24"/>
        </w:rPr>
        <w:t xml:space="preserve">16. Председатель Комиссии при поступлении к нему информации, содержащей основания для проведения заседания Комиссии: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пунктом 17 настоящего Положения;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организует ознакомление гражданского служащего, в отношении которого Комиссией рассматривается вопрос о соблюдении требований к служебному поведению и(или)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w:t>
      </w:r>
      <w:r w:rsidR="00D016D5" w:rsidRPr="00AD3970">
        <w:rPr>
          <w:rFonts w:ascii="Times New Roman" w:hAnsi="Times New Roman"/>
          <w:color w:val="000000"/>
          <w:szCs w:val="24"/>
        </w:rPr>
        <w:br/>
      </w:r>
      <w:r w:rsidRPr="00AD3970">
        <w:rPr>
          <w:rFonts w:ascii="Times New Roman" w:hAnsi="Times New Roman"/>
          <w:color w:val="000000"/>
          <w:szCs w:val="24"/>
        </w:rPr>
        <w:lastRenderedPageBreak/>
        <w:t xml:space="preserve">в кадровую службу либо должностному лицу кадровой службы, и с результатами </w:t>
      </w:r>
      <w:r w:rsidR="00D016D5" w:rsidRPr="00AD3970">
        <w:rPr>
          <w:rFonts w:ascii="Times New Roman" w:hAnsi="Times New Roman"/>
          <w:color w:val="000000"/>
          <w:szCs w:val="24"/>
        </w:rPr>
        <w:br/>
      </w:r>
      <w:r w:rsidRPr="00AD3970">
        <w:rPr>
          <w:rFonts w:ascii="Times New Roman" w:hAnsi="Times New Roman"/>
          <w:color w:val="000000"/>
          <w:szCs w:val="24"/>
        </w:rPr>
        <w:t xml:space="preserve">ее проверки;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рассматривает ходатайства о приглашении на заседание Комиссии лиц, указанных </w:t>
      </w:r>
      <w:r w:rsidRPr="00AD3970">
        <w:rPr>
          <w:rFonts w:ascii="Times New Roman" w:hAnsi="Times New Roman"/>
          <w:color w:val="000000"/>
          <w:szCs w:val="24"/>
        </w:rPr>
        <w:br/>
        <w:t xml:space="preserve">в </w:t>
      </w:r>
      <w:hyperlink w:anchor="p22" w:history="1">
        <w:r w:rsidRPr="00AD3970">
          <w:rPr>
            <w:rStyle w:val="a3"/>
            <w:rFonts w:ascii="Times New Roman" w:hAnsi="Times New Roman"/>
            <w:color w:val="000000"/>
            <w:szCs w:val="24"/>
            <w:u w:val="none"/>
          </w:rPr>
          <w:t>абзаце третьем пункта 9</w:t>
        </w:r>
      </w:hyperlink>
      <w:r w:rsidRPr="00AD3970">
        <w:rPr>
          <w:rFonts w:ascii="Times New Roman" w:hAnsi="Times New Roman"/>
          <w:color w:val="000000"/>
          <w:szCs w:val="24"/>
        </w:rPr>
        <w:t xml:space="preserve"> настоящего Положения, принимает решение </w:t>
      </w:r>
      <w:r w:rsidRPr="00AD3970">
        <w:rPr>
          <w:rFonts w:ascii="Times New Roman" w:hAnsi="Times New Roman"/>
          <w:color w:val="000000"/>
          <w:szCs w:val="24"/>
        </w:rPr>
        <w:br/>
        <w:t xml:space="preserve">об их удовлетворении (об отказе в удовлетворении) и о рассмотрении (об отказе </w:t>
      </w:r>
      <w:r w:rsidRPr="00AD3970">
        <w:rPr>
          <w:rFonts w:ascii="Times New Roman" w:hAnsi="Times New Roman"/>
          <w:color w:val="000000"/>
          <w:szCs w:val="24"/>
        </w:rPr>
        <w:br/>
        <w:t xml:space="preserve">в рассмотрении) в ходе заседания Комиссии дополнительных материалов. </w:t>
      </w:r>
    </w:p>
    <w:p w:rsidR="00335AD3" w:rsidRPr="00AD3970" w:rsidRDefault="00335AD3" w:rsidP="00335AD3">
      <w:pPr>
        <w:ind w:firstLine="540"/>
        <w:jc w:val="both"/>
        <w:rPr>
          <w:rFonts w:ascii="Times New Roman" w:hAnsi="Times New Roman"/>
          <w:color w:val="000000"/>
          <w:szCs w:val="24"/>
        </w:rPr>
      </w:pPr>
      <w:bookmarkStart w:id="19" w:name="p53"/>
      <w:bookmarkEnd w:id="19"/>
      <w:r w:rsidRPr="00AD3970">
        <w:rPr>
          <w:rFonts w:ascii="Times New Roman" w:hAnsi="Times New Roman"/>
          <w:color w:val="000000"/>
          <w:szCs w:val="24"/>
        </w:rPr>
        <w:t>17. Заседание Ком</w:t>
      </w:r>
      <w:r w:rsidR="00F50BD8" w:rsidRPr="00AD3970">
        <w:rPr>
          <w:rFonts w:ascii="Times New Roman" w:hAnsi="Times New Roman"/>
          <w:color w:val="000000"/>
          <w:szCs w:val="24"/>
        </w:rPr>
        <w:t>иссии по рассмотрению заявлений,</w:t>
      </w:r>
      <w:r w:rsidRPr="00AD3970">
        <w:rPr>
          <w:rFonts w:ascii="Times New Roman" w:hAnsi="Times New Roman"/>
          <w:color w:val="000000"/>
          <w:szCs w:val="24"/>
        </w:rPr>
        <w:t xml:space="preserve"> указанных в </w:t>
      </w:r>
      <w:hyperlink w:anchor="p31" w:history="1">
        <w:r w:rsidRPr="00AD3970">
          <w:rPr>
            <w:rStyle w:val="a3"/>
            <w:rFonts w:ascii="Times New Roman" w:hAnsi="Times New Roman"/>
            <w:color w:val="000000"/>
            <w:szCs w:val="24"/>
            <w:u w:val="none"/>
          </w:rPr>
          <w:t>абзацах третьем</w:t>
        </w:r>
      </w:hyperlink>
      <w:r w:rsidRPr="00AD3970">
        <w:rPr>
          <w:rFonts w:ascii="Times New Roman" w:hAnsi="Times New Roman"/>
          <w:color w:val="000000"/>
          <w:szCs w:val="24"/>
        </w:rPr>
        <w:t xml:space="preserve"> </w:t>
      </w:r>
      <w:r w:rsidRPr="00AD3970">
        <w:rPr>
          <w:rFonts w:ascii="Times New Roman" w:hAnsi="Times New Roman"/>
          <w:color w:val="000000"/>
          <w:szCs w:val="24"/>
        </w:rPr>
        <w:br/>
        <w:t xml:space="preserve">и </w:t>
      </w:r>
      <w:hyperlink w:anchor="p32" w:history="1">
        <w:r w:rsidRPr="00AD3970">
          <w:rPr>
            <w:rStyle w:val="a3"/>
            <w:rFonts w:ascii="Times New Roman" w:hAnsi="Times New Roman"/>
            <w:color w:val="000000"/>
            <w:szCs w:val="24"/>
            <w:u w:val="none"/>
          </w:rPr>
          <w:t>четвертом подпункта 2 пункта 12</w:t>
        </w:r>
      </w:hyperlink>
      <w:r w:rsidRPr="00AD3970">
        <w:rPr>
          <w:rFonts w:ascii="Times New Roman" w:hAnsi="Times New Roman"/>
          <w:color w:val="000000"/>
          <w:szCs w:val="24"/>
        </w:rPr>
        <w:t xml:space="preserve"> настоящего Положения, как правило, проводится </w:t>
      </w:r>
      <w:r w:rsidRPr="00AD3970">
        <w:rPr>
          <w:rFonts w:ascii="Times New Roman" w:hAnsi="Times New Roman"/>
          <w:color w:val="000000"/>
          <w:szCs w:val="24"/>
        </w:rPr>
        <w:br/>
        <w:t xml:space="preserve">не позднее одного месяца со дня истечения срока, установленного для представления сведений о доходах, имуществе и обязательствах имущественного характера. </w:t>
      </w:r>
    </w:p>
    <w:p w:rsidR="00335AD3" w:rsidRPr="00AD3970" w:rsidRDefault="004C0297" w:rsidP="004C0297">
      <w:pPr>
        <w:pStyle w:val="af1"/>
        <w:spacing w:before="0" w:beforeAutospacing="0" w:after="0" w:afterAutospacing="0" w:line="288" w:lineRule="atLeast"/>
        <w:ind w:firstLine="540"/>
        <w:jc w:val="both"/>
      </w:pPr>
      <w:bookmarkStart w:id="20" w:name="p54"/>
      <w:bookmarkEnd w:id="20"/>
      <w:r w:rsidRPr="00AD3970">
        <w:t xml:space="preserve">Уведомления, указанные в подпунктах 5 и 6 пункта 12 настоящего </w:t>
      </w:r>
      <w:r w:rsidR="006874FB" w:rsidRPr="00AD3970">
        <w:t>П</w:t>
      </w:r>
      <w:r w:rsidRPr="00AD3970">
        <w:t xml:space="preserve">оложения, </w:t>
      </w:r>
      <w:r w:rsidR="006874FB" w:rsidRPr="00AD3970">
        <w:br/>
      </w:r>
      <w:r w:rsidRPr="00AD3970">
        <w:t>как правило, рассматриваются на очередном (плановом) заседании Комиссии</w:t>
      </w:r>
      <w:r w:rsidR="00335AD3" w:rsidRPr="00AD3970">
        <w:rPr>
          <w:color w:val="000000"/>
        </w:rPr>
        <w:t xml:space="preserve">.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18. Секретарь Комиссии;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решает организационные вопросы, связанные с подготовкой заседания Комиссии;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осуществляет ознакомление гражданского служащего, в отношении которого Комиссией рассматривается вопрос о соблюдении требований к служебному поведению и(или)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либо должностному лицу кадровой службы, и с результатами </w:t>
      </w:r>
      <w:r w:rsidR="00D016D5" w:rsidRPr="00AD3970">
        <w:rPr>
          <w:rFonts w:ascii="Times New Roman" w:hAnsi="Times New Roman"/>
          <w:color w:val="000000"/>
          <w:szCs w:val="24"/>
        </w:rPr>
        <w:br/>
      </w:r>
      <w:r w:rsidRPr="00AD3970">
        <w:rPr>
          <w:rFonts w:ascii="Times New Roman" w:hAnsi="Times New Roman"/>
          <w:color w:val="000000"/>
          <w:szCs w:val="24"/>
        </w:rPr>
        <w:t xml:space="preserve">ее проверки;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письменно извещает гражданского служащего, в отношении которого Комиссией рассматривается вопрос о соблюдении требований к служебному поведению и(или) требований об урегулировании конфликта интересов, членов Комиссии и приглашенных лиц о дате, времени и месте заседания Комиссии;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ведет протокол заседания Комиссии;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в семидневный срок со дня заседания Комиссии направляет копии протокола заседания Комиссии председателю Комитета, полностью или в виде выписок из него - гражданскому служащему, в отношении которого Комиссией рассматривается вопрос </w:t>
      </w:r>
      <w:r w:rsidRPr="00AD3970">
        <w:rPr>
          <w:rFonts w:ascii="Times New Roman" w:hAnsi="Times New Roman"/>
          <w:color w:val="000000"/>
          <w:szCs w:val="24"/>
        </w:rPr>
        <w:br/>
        <w:t xml:space="preserve">о соблюдении требований к служебному поведению и(или) требований об урегулировании конфликта интересов, а также по решению Комиссии - иным заинтересованным лицам;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не позднее одного рабочего дня, следующего за днем заседания Комиссии, вручает выписку из решения Комиссии, заверенную личной подписью и печатью Комитета, гражданину, замещавшему должность гражданской службы в Комитете, в отношении которого рассматривался вопрос, указанный в </w:t>
      </w:r>
      <w:hyperlink w:anchor="p30" w:history="1">
        <w:r w:rsidRPr="00AD3970">
          <w:rPr>
            <w:rStyle w:val="a3"/>
            <w:rFonts w:ascii="Times New Roman" w:hAnsi="Times New Roman"/>
            <w:color w:val="000000"/>
            <w:szCs w:val="24"/>
            <w:u w:val="none"/>
          </w:rPr>
          <w:t>абзаце втором подпункта 2 пункта 12</w:t>
        </w:r>
      </w:hyperlink>
      <w:r w:rsidRPr="00AD3970">
        <w:rPr>
          <w:rFonts w:ascii="Times New Roman" w:hAnsi="Times New Roman"/>
          <w:color w:val="000000"/>
          <w:szCs w:val="24"/>
        </w:rPr>
        <w:t xml:space="preserve"> настоящего Положения, или направляет ее заказным письмом с уведомлением по адресу, указанному гражданином в обращении;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формирует дело с материалами проверки. </w:t>
      </w:r>
    </w:p>
    <w:p w:rsidR="00335AD3" w:rsidRPr="00AD3970" w:rsidRDefault="00335AD3" w:rsidP="004C0297">
      <w:pPr>
        <w:pStyle w:val="af1"/>
        <w:spacing w:before="0" w:beforeAutospacing="0" w:after="0" w:afterAutospacing="0" w:line="288" w:lineRule="atLeast"/>
        <w:ind w:firstLine="540"/>
        <w:jc w:val="both"/>
      </w:pPr>
      <w:r w:rsidRPr="00AD3970">
        <w:rPr>
          <w:color w:val="000000"/>
        </w:rPr>
        <w:t xml:space="preserve">19. </w:t>
      </w:r>
      <w:r w:rsidR="006874FB" w:rsidRPr="00AD3970">
        <w:t>Заседание К</w:t>
      </w:r>
      <w:r w:rsidR="004C0297" w:rsidRPr="00AD3970">
        <w:t xml:space="preserve">омиссии проводится в присутствии гражданского служащего, </w:t>
      </w:r>
      <w:r w:rsidR="006874FB" w:rsidRPr="00AD3970">
        <w:br/>
      </w:r>
      <w:r w:rsidR="004C0297" w:rsidRPr="00AD3970">
        <w:t xml:space="preserve">в отношении которого рассматривается вопрос о соблюдении требований к служебному поведению и(или) требований об урегулировании конфликта интересов, или гражданина, замещавшего должность гражданской службы в </w:t>
      </w:r>
      <w:r w:rsidR="006874FB" w:rsidRPr="00AD3970">
        <w:t>Комитете</w:t>
      </w:r>
      <w:r w:rsidR="004C0297" w:rsidRPr="00AD3970">
        <w:t>. О намерении лич</w:t>
      </w:r>
      <w:r w:rsidR="006874FB" w:rsidRPr="00AD3970">
        <w:t>но присутствовать на заседании К</w:t>
      </w:r>
      <w:r w:rsidR="004C0297" w:rsidRPr="00AD3970">
        <w:t xml:space="preserve">омиссии гражданский служащий или гражданин указывает </w:t>
      </w:r>
      <w:r w:rsidR="006874FB" w:rsidRPr="00AD3970">
        <w:br/>
      </w:r>
      <w:r w:rsidR="004C0297" w:rsidRPr="00AD3970">
        <w:t xml:space="preserve">в обращении, заявлении или уведомлениях, представляемых в соответствии с подпунктами 2 и 6 пункта 12 настоящего </w:t>
      </w:r>
      <w:r w:rsidR="006874FB" w:rsidRPr="00AD3970">
        <w:t>П</w:t>
      </w:r>
      <w:r w:rsidR="004C0297" w:rsidRPr="00AD3970">
        <w:t>оложения</w:t>
      </w:r>
      <w:r w:rsidRPr="00AD3970">
        <w:rPr>
          <w:color w:val="000000"/>
        </w:rPr>
        <w:t xml:space="preserve">.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Заседания Комиссии могут проводиться в отсутствие гражданского служащего </w:t>
      </w:r>
      <w:r w:rsidRPr="00AD3970">
        <w:rPr>
          <w:rFonts w:ascii="Times New Roman" w:hAnsi="Times New Roman"/>
          <w:color w:val="000000"/>
          <w:szCs w:val="24"/>
        </w:rPr>
        <w:br/>
        <w:t xml:space="preserve">или гражданина в случае: </w:t>
      </w:r>
    </w:p>
    <w:p w:rsidR="00335AD3" w:rsidRPr="00AD3970" w:rsidRDefault="004C0297" w:rsidP="004C0297">
      <w:pPr>
        <w:ind w:firstLine="540"/>
        <w:jc w:val="both"/>
        <w:rPr>
          <w:rFonts w:ascii="Times New Roman" w:hAnsi="Times New Roman"/>
          <w:color w:val="000000"/>
          <w:szCs w:val="24"/>
        </w:rPr>
      </w:pPr>
      <w:r w:rsidRPr="00AD3970">
        <w:rPr>
          <w:rFonts w:ascii="Times New Roman" w:hAnsi="Times New Roman"/>
          <w:color w:val="000000"/>
          <w:szCs w:val="24"/>
        </w:rPr>
        <w:t xml:space="preserve">если в обращении, заявлении или уведомлениях, указанных в подпунктах 2 и 6 пункта 12 настоящего </w:t>
      </w:r>
      <w:r w:rsidR="006874FB" w:rsidRPr="00AD3970">
        <w:rPr>
          <w:rFonts w:ascii="Times New Roman" w:hAnsi="Times New Roman"/>
          <w:color w:val="000000"/>
          <w:szCs w:val="24"/>
        </w:rPr>
        <w:t>П</w:t>
      </w:r>
      <w:r w:rsidRPr="00AD3970">
        <w:rPr>
          <w:rFonts w:ascii="Times New Roman" w:hAnsi="Times New Roman"/>
          <w:color w:val="000000"/>
          <w:szCs w:val="24"/>
        </w:rPr>
        <w:t xml:space="preserve">оложения, не содержится указания о намерении гражданского служащего или гражданина лично присутствовать на заседании </w:t>
      </w:r>
      <w:r w:rsidR="006874FB" w:rsidRPr="00AD3970">
        <w:rPr>
          <w:rFonts w:ascii="Times New Roman" w:hAnsi="Times New Roman"/>
          <w:color w:val="000000"/>
          <w:szCs w:val="24"/>
        </w:rPr>
        <w:t>К</w:t>
      </w:r>
      <w:r w:rsidRPr="00AD3970">
        <w:rPr>
          <w:rFonts w:ascii="Times New Roman" w:hAnsi="Times New Roman"/>
          <w:color w:val="000000"/>
          <w:szCs w:val="24"/>
        </w:rPr>
        <w:t>омиссии</w:t>
      </w:r>
      <w:r w:rsidR="00335AD3" w:rsidRPr="00AD3970">
        <w:rPr>
          <w:rFonts w:ascii="Times New Roman" w:hAnsi="Times New Roman"/>
          <w:color w:val="000000"/>
          <w:szCs w:val="24"/>
        </w:rPr>
        <w:t xml:space="preserve">;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lastRenderedPageBreak/>
        <w:t xml:space="preserve">если гражданский служащий или гражданин, намеревающиеся лично присутствовать на заседании Комиссии и надлежащим образом извещенные о времени и месте </w:t>
      </w:r>
      <w:r w:rsidRPr="00AD3970">
        <w:rPr>
          <w:rFonts w:ascii="Times New Roman" w:hAnsi="Times New Roman"/>
          <w:color w:val="000000"/>
          <w:szCs w:val="24"/>
        </w:rPr>
        <w:br/>
        <w:t xml:space="preserve">его проведения, не явились на заседание Комиссии.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20. На заседании Комиссии может присутствовать уполномоченный гражданским служащим представитель.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Полномочия представителя могут быть выражены в доверенности, выданной </w:t>
      </w:r>
      <w:r w:rsidRPr="00AD3970">
        <w:rPr>
          <w:rFonts w:ascii="Times New Roman" w:hAnsi="Times New Roman"/>
          <w:color w:val="000000"/>
          <w:szCs w:val="24"/>
        </w:rPr>
        <w:br/>
        <w:t xml:space="preserve">и оформленной в соответствии с законодательством Российской Федерации, </w:t>
      </w:r>
      <w:r w:rsidRPr="00AD3970">
        <w:rPr>
          <w:rFonts w:ascii="Times New Roman" w:hAnsi="Times New Roman"/>
          <w:color w:val="000000"/>
          <w:szCs w:val="24"/>
        </w:rPr>
        <w:br/>
        <w:t xml:space="preserve">либо определены в устном заявлении гражданского служащего, занесенном в протокол заседания Комиссии, либо в письменном заявлении гражданского служащего, предъявленном на заседании Комиссии.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21. Председатель Комиссии открывает заседание Комиссии, докладывает о вопросах, включенных в повестку дня, оглашает список приглашенных лиц и представителей заинтересованных организаций. </w:t>
      </w:r>
    </w:p>
    <w:p w:rsidR="00335AD3" w:rsidRPr="00AD3970" w:rsidRDefault="0088499A"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22. </w:t>
      </w:r>
      <w:r w:rsidR="00335AD3" w:rsidRPr="00AD3970">
        <w:rPr>
          <w:rFonts w:ascii="Times New Roman" w:hAnsi="Times New Roman"/>
          <w:color w:val="000000"/>
          <w:szCs w:val="24"/>
        </w:rPr>
        <w:t xml:space="preserve">На заседании Комиссии заслушиваются пояснения гражданского служащего </w:t>
      </w:r>
      <w:r w:rsidR="00335AD3" w:rsidRPr="00AD3970">
        <w:rPr>
          <w:rFonts w:ascii="Times New Roman" w:hAnsi="Times New Roman"/>
          <w:color w:val="000000"/>
          <w:szCs w:val="24"/>
        </w:rPr>
        <w:br/>
        <w:t xml:space="preserve">или гражданина, замещавшего должность гражданской службы в Комитете </w:t>
      </w:r>
      <w:r w:rsidR="00335AD3" w:rsidRPr="00AD3970">
        <w:rPr>
          <w:rFonts w:ascii="Times New Roman" w:hAnsi="Times New Roman"/>
          <w:color w:val="000000"/>
          <w:szCs w:val="24"/>
        </w:rPr>
        <w:br/>
        <w:t xml:space="preserve">(с их согласия), и иных лиц, рассматриваются материалы по существу вынесенных </w:t>
      </w:r>
      <w:r w:rsidR="00335AD3" w:rsidRPr="00AD3970">
        <w:rPr>
          <w:rFonts w:ascii="Times New Roman" w:hAnsi="Times New Roman"/>
          <w:color w:val="000000"/>
          <w:szCs w:val="24"/>
        </w:rPr>
        <w:br/>
        <w:t xml:space="preserve">на заседание Комиссии вопросов, а также дополнительные материалы.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При необходимости Комиссия вправе истребовать дополнительные информацию </w:t>
      </w:r>
      <w:r w:rsidRPr="00AD3970">
        <w:rPr>
          <w:rFonts w:ascii="Times New Roman" w:hAnsi="Times New Roman"/>
          <w:color w:val="000000"/>
          <w:szCs w:val="24"/>
        </w:rPr>
        <w:br/>
        <w:t xml:space="preserve">и материалы, совершить иные необходимые действия, а также сделать перерыв </w:t>
      </w:r>
      <w:r w:rsidRPr="00AD3970">
        <w:rPr>
          <w:rFonts w:ascii="Times New Roman" w:hAnsi="Times New Roman"/>
          <w:color w:val="000000"/>
          <w:szCs w:val="24"/>
        </w:rPr>
        <w:br/>
        <w:t xml:space="preserve">в заседании Комиссии (в течение одного рабочего дня) либо перенести заседание Комиссии на другой день, о чем делается соответствующая запись в протоколе заседания Комиссии. При переносе заседания Комиссии председатель Комиссии назначает дату нового заседания Комиссии.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Члены Комиссии и лица, участвовавшие в ее заседании, не вправе разглашать сведения, ставшие им известными в ходе работы Комиссии. </w:t>
      </w:r>
    </w:p>
    <w:p w:rsidR="00335AD3" w:rsidRPr="00AD3970" w:rsidRDefault="0088499A" w:rsidP="00335AD3">
      <w:pPr>
        <w:ind w:firstLine="540"/>
        <w:jc w:val="both"/>
        <w:rPr>
          <w:rFonts w:ascii="Times New Roman" w:hAnsi="Times New Roman"/>
          <w:color w:val="000000"/>
          <w:szCs w:val="24"/>
        </w:rPr>
      </w:pPr>
      <w:bookmarkStart w:id="21" w:name="p74"/>
      <w:bookmarkEnd w:id="21"/>
      <w:r w:rsidRPr="00AD3970">
        <w:rPr>
          <w:rFonts w:ascii="Times New Roman" w:hAnsi="Times New Roman"/>
          <w:color w:val="000000"/>
          <w:szCs w:val="24"/>
        </w:rPr>
        <w:t>23</w:t>
      </w:r>
      <w:r w:rsidR="00335AD3" w:rsidRPr="00AD3970">
        <w:rPr>
          <w:rFonts w:ascii="Times New Roman" w:hAnsi="Times New Roman"/>
          <w:color w:val="000000"/>
          <w:szCs w:val="24"/>
        </w:rPr>
        <w:t xml:space="preserve">. По итогам рассмотрения вопроса, указанного в </w:t>
      </w:r>
      <w:hyperlink w:anchor="p27" w:history="1">
        <w:r w:rsidR="00335AD3" w:rsidRPr="00AD3970">
          <w:rPr>
            <w:rStyle w:val="a3"/>
            <w:rFonts w:ascii="Times New Roman" w:hAnsi="Times New Roman"/>
            <w:color w:val="000000"/>
            <w:szCs w:val="24"/>
            <w:u w:val="none"/>
          </w:rPr>
          <w:t>абзаце втором подпункта 1 пункта 12</w:t>
        </w:r>
      </w:hyperlink>
      <w:r w:rsidR="00335AD3" w:rsidRPr="00AD3970">
        <w:rPr>
          <w:rFonts w:ascii="Times New Roman" w:hAnsi="Times New Roman"/>
          <w:color w:val="000000"/>
          <w:szCs w:val="24"/>
        </w:rPr>
        <w:t xml:space="preserve"> настоящего Положения, Комиссия принимает одно из следующих решений: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1) установить, что сведения, представленные гражданским служащим в соответствии с </w:t>
      </w:r>
      <w:hyperlink r:id="rId29" w:history="1">
        <w:r w:rsidRPr="00AD3970">
          <w:rPr>
            <w:rStyle w:val="a3"/>
            <w:rFonts w:ascii="Times New Roman" w:hAnsi="Times New Roman"/>
            <w:color w:val="000000"/>
            <w:szCs w:val="24"/>
            <w:u w:val="none"/>
          </w:rPr>
          <w:t>Законом</w:t>
        </w:r>
      </w:hyperlink>
      <w:r w:rsidRPr="00AD3970">
        <w:rPr>
          <w:rFonts w:ascii="Times New Roman" w:hAnsi="Times New Roman"/>
          <w:color w:val="000000"/>
          <w:szCs w:val="24"/>
        </w:rPr>
        <w:t xml:space="preserve"> Санкт-Петербурга № 248-44, являются достоверными и полными;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2) установить, что сведения, представленные гражданским служащим в соответствии с </w:t>
      </w:r>
      <w:hyperlink r:id="rId30" w:history="1">
        <w:r w:rsidRPr="00AD3970">
          <w:rPr>
            <w:rStyle w:val="a3"/>
            <w:rFonts w:ascii="Times New Roman" w:hAnsi="Times New Roman"/>
            <w:color w:val="000000"/>
            <w:szCs w:val="24"/>
            <w:u w:val="none"/>
          </w:rPr>
          <w:t>Законом</w:t>
        </w:r>
      </w:hyperlink>
      <w:r w:rsidRPr="00AD3970">
        <w:rPr>
          <w:rFonts w:ascii="Times New Roman" w:hAnsi="Times New Roman"/>
          <w:color w:val="000000"/>
          <w:szCs w:val="24"/>
        </w:rPr>
        <w:t xml:space="preserve"> Санкт-Петербурга № 248-44, являются недостоверными и(или) неполными. </w:t>
      </w:r>
      <w:r w:rsidRPr="00AD3970">
        <w:rPr>
          <w:rFonts w:ascii="Times New Roman" w:hAnsi="Times New Roman"/>
          <w:color w:val="000000"/>
          <w:szCs w:val="24"/>
        </w:rPr>
        <w:br/>
        <w:t xml:space="preserve">В этом случае Комиссия рекомендует председателю Комитета применить к гражданскому служащему конкретную меру ответственности. </w:t>
      </w:r>
    </w:p>
    <w:p w:rsidR="00335AD3" w:rsidRPr="00AD3970" w:rsidRDefault="0088499A" w:rsidP="00335AD3">
      <w:pPr>
        <w:ind w:firstLine="540"/>
        <w:jc w:val="both"/>
        <w:rPr>
          <w:rFonts w:ascii="Times New Roman" w:hAnsi="Times New Roman"/>
          <w:color w:val="000000"/>
          <w:szCs w:val="24"/>
        </w:rPr>
      </w:pPr>
      <w:r w:rsidRPr="00AD3970">
        <w:rPr>
          <w:rFonts w:ascii="Times New Roman" w:hAnsi="Times New Roman"/>
          <w:color w:val="000000"/>
          <w:szCs w:val="24"/>
        </w:rPr>
        <w:t>24</w:t>
      </w:r>
      <w:r w:rsidR="00335AD3" w:rsidRPr="00AD3970">
        <w:rPr>
          <w:rFonts w:ascii="Times New Roman" w:hAnsi="Times New Roman"/>
          <w:color w:val="000000"/>
          <w:szCs w:val="24"/>
        </w:rPr>
        <w:t xml:space="preserve">. По итогам рассмотрения вопроса, указанного в </w:t>
      </w:r>
      <w:hyperlink w:anchor="p28" w:history="1">
        <w:r w:rsidR="00335AD3" w:rsidRPr="00AD3970">
          <w:rPr>
            <w:rStyle w:val="a3"/>
            <w:rFonts w:ascii="Times New Roman" w:hAnsi="Times New Roman"/>
            <w:color w:val="000000"/>
            <w:szCs w:val="24"/>
            <w:u w:val="none"/>
          </w:rPr>
          <w:t xml:space="preserve">абзаце третьем подпункта </w:t>
        </w:r>
        <w:r w:rsidR="00335AD3" w:rsidRPr="00AD3970">
          <w:rPr>
            <w:rStyle w:val="a3"/>
            <w:rFonts w:ascii="Times New Roman" w:hAnsi="Times New Roman"/>
            <w:color w:val="000000"/>
            <w:szCs w:val="24"/>
            <w:u w:val="none"/>
          </w:rPr>
          <w:br/>
          <w:t>1 пункта 12</w:t>
        </w:r>
      </w:hyperlink>
      <w:r w:rsidR="00335AD3" w:rsidRPr="00AD3970">
        <w:rPr>
          <w:rFonts w:ascii="Times New Roman" w:hAnsi="Times New Roman"/>
          <w:color w:val="000000"/>
          <w:szCs w:val="24"/>
        </w:rPr>
        <w:t xml:space="preserve"> настоящего Положения, Комиссия принимает одно из следующих решений: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1) установить, что гражданский служащий соблюдал требования к служебному поведению и(или) требования об урегулировании конфликта интересов;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2) установить, что гражданский служащий не соблюдал требования к служебному поведению и(или) требования об урегулировании конфликта интересов. В этом случае Комиссия рекомендует председателю Комитета указать гражданскому служащему </w:t>
      </w:r>
      <w:r w:rsidRPr="00AD3970">
        <w:rPr>
          <w:rFonts w:ascii="Times New Roman" w:hAnsi="Times New Roman"/>
          <w:color w:val="000000"/>
          <w:szCs w:val="24"/>
        </w:rPr>
        <w:br/>
        <w:t xml:space="preserve">на недопустимость нарушения требований к служебному поведению и(или) требований </w:t>
      </w:r>
      <w:r w:rsidRPr="00AD3970">
        <w:rPr>
          <w:rFonts w:ascii="Times New Roman" w:hAnsi="Times New Roman"/>
          <w:color w:val="000000"/>
          <w:szCs w:val="24"/>
        </w:rPr>
        <w:br/>
        <w:t xml:space="preserve">об урегулировании конфликта интересов либо применить к гражданскому служащему конкретную меру ответственности. </w:t>
      </w:r>
    </w:p>
    <w:p w:rsidR="00335AD3" w:rsidRPr="00AD3970" w:rsidRDefault="0088499A" w:rsidP="00335AD3">
      <w:pPr>
        <w:ind w:firstLine="540"/>
        <w:jc w:val="both"/>
        <w:rPr>
          <w:rFonts w:ascii="Times New Roman" w:hAnsi="Times New Roman"/>
          <w:color w:val="000000"/>
          <w:szCs w:val="24"/>
        </w:rPr>
      </w:pPr>
      <w:bookmarkStart w:id="22" w:name="p80"/>
      <w:bookmarkEnd w:id="22"/>
      <w:r w:rsidRPr="00AD3970">
        <w:rPr>
          <w:rFonts w:ascii="Times New Roman" w:hAnsi="Times New Roman"/>
          <w:color w:val="000000"/>
          <w:szCs w:val="24"/>
        </w:rPr>
        <w:t>25</w:t>
      </w:r>
      <w:r w:rsidR="00335AD3" w:rsidRPr="00AD3970">
        <w:rPr>
          <w:rFonts w:ascii="Times New Roman" w:hAnsi="Times New Roman"/>
          <w:color w:val="000000"/>
          <w:szCs w:val="24"/>
        </w:rPr>
        <w:t xml:space="preserve">. По итогам рассмотрения вопроса, указанного в </w:t>
      </w:r>
      <w:hyperlink w:anchor="p30" w:history="1">
        <w:r w:rsidR="00335AD3" w:rsidRPr="00AD3970">
          <w:rPr>
            <w:rStyle w:val="a3"/>
            <w:rFonts w:ascii="Times New Roman" w:hAnsi="Times New Roman"/>
            <w:color w:val="000000"/>
            <w:szCs w:val="24"/>
            <w:u w:val="none"/>
          </w:rPr>
          <w:t>абзаце втором подпункта 2 пункта 12</w:t>
        </w:r>
      </w:hyperlink>
      <w:r w:rsidR="00335AD3" w:rsidRPr="00AD3970">
        <w:rPr>
          <w:rFonts w:ascii="Times New Roman" w:hAnsi="Times New Roman"/>
          <w:color w:val="000000"/>
          <w:szCs w:val="24"/>
        </w:rPr>
        <w:t xml:space="preserve"> настоящего Положения, Комиссия принимает одно из следующих решений: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дать гражданину согласие на замещение на условиях трудового договора должности </w:t>
      </w:r>
      <w:r w:rsidRPr="00AD3970">
        <w:rPr>
          <w:rFonts w:ascii="Times New Roman" w:hAnsi="Times New Roman"/>
          <w:color w:val="000000"/>
          <w:szCs w:val="24"/>
        </w:rPr>
        <w:br/>
        <w:t xml:space="preserve">в организации и(или)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lastRenderedPageBreak/>
        <w:t xml:space="preserve">отказать гражданину в замещении на условиях трудового договора должности </w:t>
      </w:r>
      <w:r w:rsidRPr="00AD3970">
        <w:rPr>
          <w:rFonts w:ascii="Times New Roman" w:hAnsi="Times New Roman"/>
          <w:color w:val="000000"/>
          <w:szCs w:val="24"/>
        </w:rPr>
        <w:br/>
        <w:t xml:space="preserve">в организации и(или)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 и мотивировать свой отказ. </w:t>
      </w:r>
    </w:p>
    <w:p w:rsidR="00335AD3" w:rsidRPr="00AD3970" w:rsidRDefault="0088499A" w:rsidP="00335AD3">
      <w:pPr>
        <w:ind w:firstLine="540"/>
        <w:jc w:val="both"/>
        <w:rPr>
          <w:rFonts w:ascii="Times New Roman" w:hAnsi="Times New Roman"/>
          <w:color w:val="000000"/>
          <w:szCs w:val="24"/>
        </w:rPr>
      </w:pPr>
      <w:bookmarkStart w:id="23" w:name="p83"/>
      <w:bookmarkEnd w:id="23"/>
      <w:r w:rsidRPr="00AD3970">
        <w:rPr>
          <w:rFonts w:ascii="Times New Roman" w:hAnsi="Times New Roman"/>
          <w:color w:val="000000"/>
          <w:szCs w:val="24"/>
        </w:rPr>
        <w:t>26</w:t>
      </w:r>
      <w:r w:rsidR="00335AD3" w:rsidRPr="00AD3970">
        <w:rPr>
          <w:rFonts w:ascii="Times New Roman" w:hAnsi="Times New Roman"/>
          <w:color w:val="000000"/>
          <w:szCs w:val="24"/>
        </w:rPr>
        <w:t xml:space="preserve">. По итогам рассмотрения вопроса, указанного в </w:t>
      </w:r>
      <w:hyperlink w:anchor="p31" w:history="1">
        <w:r w:rsidR="00335AD3" w:rsidRPr="00AD3970">
          <w:rPr>
            <w:rStyle w:val="a3"/>
            <w:rFonts w:ascii="Times New Roman" w:hAnsi="Times New Roman"/>
            <w:color w:val="000000"/>
            <w:szCs w:val="24"/>
            <w:u w:val="none"/>
          </w:rPr>
          <w:t>абзаце третьем подпункта 2 пункта 12</w:t>
        </w:r>
      </w:hyperlink>
      <w:r w:rsidR="00335AD3" w:rsidRPr="00AD3970">
        <w:rPr>
          <w:rFonts w:ascii="Times New Roman" w:hAnsi="Times New Roman"/>
          <w:color w:val="000000"/>
          <w:szCs w:val="24"/>
        </w:rPr>
        <w:t xml:space="preserve"> настоящего Положения, Комиссия принимает одно из следующих решений: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1) признать, что причина непредставления гражданским служащим сведений </w:t>
      </w:r>
      <w:r w:rsidRPr="00AD3970">
        <w:rPr>
          <w:rFonts w:ascii="Times New Roman" w:hAnsi="Times New Roman"/>
          <w:color w:val="000000"/>
          <w:szCs w:val="24"/>
        </w:rPr>
        <w:br/>
        <w:t xml:space="preserve">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2) признать, что причина непредставления гражданским служащим сведений </w:t>
      </w:r>
      <w:r w:rsidRPr="00AD3970">
        <w:rPr>
          <w:rFonts w:ascii="Times New Roman" w:hAnsi="Times New Roman"/>
          <w:color w:val="000000"/>
          <w:szCs w:val="24"/>
        </w:rPr>
        <w:br/>
        <w:t xml:space="preserve">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гражданскому служащему принять меры по представлению указанных сведений;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3) признать, что причина непредставления гражданским служащим сведений </w:t>
      </w:r>
      <w:r w:rsidRPr="00AD3970">
        <w:rPr>
          <w:rFonts w:ascii="Times New Roman" w:hAnsi="Times New Roman"/>
          <w:color w:val="000000"/>
          <w:szCs w:val="24"/>
        </w:rPr>
        <w:br/>
        <w:t xml:space="preserve">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w:t>
      </w:r>
      <w:r w:rsidRPr="00AD3970">
        <w:rPr>
          <w:rFonts w:ascii="Times New Roman" w:hAnsi="Times New Roman"/>
          <w:color w:val="000000"/>
          <w:szCs w:val="24"/>
        </w:rPr>
        <w:br/>
        <w:t xml:space="preserve">от представления указанных сведений. В этом случае Комиссия рекомендует председателю Комитета применить к гражданскому служащему конкретную меру ответственности.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По итогам рассмотрения вопроса, указанного в </w:t>
      </w:r>
      <w:hyperlink w:anchor="p32" w:history="1">
        <w:r w:rsidRPr="00AD3970">
          <w:rPr>
            <w:rStyle w:val="a3"/>
            <w:rFonts w:ascii="Times New Roman" w:hAnsi="Times New Roman"/>
            <w:color w:val="000000"/>
            <w:szCs w:val="24"/>
            <w:u w:val="none"/>
          </w:rPr>
          <w:t>абзаце четвертом подпункта 2 пункта 12</w:t>
        </w:r>
      </w:hyperlink>
      <w:r w:rsidRPr="00AD3970">
        <w:rPr>
          <w:rFonts w:ascii="Times New Roman" w:hAnsi="Times New Roman"/>
          <w:color w:val="000000"/>
          <w:szCs w:val="24"/>
        </w:rPr>
        <w:t xml:space="preserve"> настоящего Положения, Комиссия принимает одно из следующих решений: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1) признать, что обстоятельства, препятствующие выполнению требований Федерального </w:t>
      </w:r>
      <w:hyperlink r:id="rId31" w:history="1">
        <w:r w:rsidRPr="00AD3970">
          <w:rPr>
            <w:rStyle w:val="a3"/>
            <w:rFonts w:ascii="Times New Roman" w:hAnsi="Times New Roman"/>
            <w:color w:val="000000"/>
            <w:szCs w:val="24"/>
            <w:u w:val="none"/>
          </w:rPr>
          <w:t>закона</w:t>
        </w:r>
      </w:hyperlink>
      <w:r w:rsidRPr="00AD3970">
        <w:rPr>
          <w:rFonts w:ascii="Times New Roman" w:hAnsi="Times New Roman"/>
          <w:color w:val="000000"/>
          <w:szCs w:val="24"/>
        </w:rPr>
        <w:t xml:space="preserve"> </w:t>
      </w:r>
      <w:r w:rsidR="00FF7C2B">
        <w:rPr>
          <w:rFonts w:ascii="Times New Roman" w:hAnsi="Times New Roman"/>
          <w:color w:val="000000"/>
          <w:szCs w:val="24"/>
        </w:rPr>
        <w:t>«</w:t>
      </w:r>
      <w:r w:rsidRPr="00AD3970">
        <w:rPr>
          <w:rFonts w:ascii="Times New Roman" w:hAnsi="Times New Roman"/>
          <w:color w:val="000000"/>
          <w:szCs w:val="24"/>
        </w:rP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AD3970">
        <w:rPr>
          <w:rFonts w:ascii="Times New Roman" w:hAnsi="Times New Roman"/>
          <w:color w:val="000000"/>
          <w:szCs w:val="24"/>
        </w:rPr>
        <w:br/>
        <w:t>и(или) пользоваться иностранными финансовыми инструментами</w:t>
      </w:r>
      <w:r w:rsidR="00FF7C2B">
        <w:rPr>
          <w:rFonts w:ascii="Times New Roman" w:hAnsi="Times New Roman"/>
          <w:color w:val="000000"/>
          <w:szCs w:val="24"/>
        </w:rPr>
        <w:t>»</w:t>
      </w:r>
      <w:r w:rsidRPr="00AD3970">
        <w:rPr>
          <w:rFonts w:ascii="Times New Roman" w:hAnsi="Times New Roman"/>
          <w:color w:val="000000"/>
          <w:szCs w:val="24"/>
        </w:rPr>
        <w:t xml:space="preserve">, являются объективными и уважительными;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2) признать, что обстоятельства, препятствующие выполнению требований Федерального </w:t>
      </w:r>
      <w:hyperlink r:id="rId32" w:history="1">
        <w:r w:rsidRPr="00AD3970">
          <w:rPr>
            <w:rStyle w:val="a3"/>
            <w:rFonts w:ascii="Times New Roman" w:hAnsi="Times New Roman"/>
            <w:color w:val="000000"/>
            <w:szCs w:val="24"/>
            <w:u w:val="none"/>
          </w:rPr>
          <w:t>закона</w:t>
        </w:r>
      </w:hyperlink>
      <w:r w:rsidRPr="00AD3970">
        <w:rPr>
          <w:rFonts w:ascii="Times New Roman" w:hAnsi="Times New Roman"/>
          <w:color w:val="000000"/>
          <w:szCs w:val="24"/>
        </w:rPr>
        <w:t xml:space="preserve"> </w:t>
      </w:r>
      <w:r w:rsidR="00FF7C2B">
        <w:rPr>
          <w:rFonts w:ascii="Times New Roman" w:hAnsi="Times New Roman"/>
          <w:color w:val="000000"/>
          <w:szCs w:val="24"/>
        </w:rPr>
        <w:t>«</w:t>
      </w:r>
      <w:r w:rsidRPr="00AD3970">
        <w:rPr>
          <w:rFonts w:ascii="Times New Roman" w:hAnsi="Times New Roman"/>
          <w:color w:val="000000"/>
          <w:szCs w:val="24"/>
        </w:rP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AD3970">
        <w:rPr>
          <w:rFonts w:ascii="Times New Roman" w:hAnsi="Times New Roman"/>
          <w:color w:val="000000"/>
          <w:szCs w:val="24"/>
        </w:rPr>
        <w:br/>
        <w:t>и(или) пользоваться иностранными финансовыми инструментами</w:t>
      </w:r>
      <w:r w:rsidR="00FF7C2B">
        <w:rPr>
          <w:rFonts w:ascii="Times New Roman" w:hAnsi="Times New Roman"/>
          <w:color w:val="000000"/>
          <w:szCs w:val="24"/>
        </w:rPr>
        <w:t>»</w:t>
      </w:r>
      <w:r w:rsidRPr="00AD3970">
        <w:rPr>
          <w:rFonts w:ascii="Times New Roman" w:hAnsi="Times New Roman"/>
          <w:color w:val="000000"/>
          <w:szCs w:val="24"/>
        </w:rPr>
        <w:t xml:space="preserve">, не являются объективными и уважительными. В этом случае Комиссия рекомендует председателю Комитета применить к государственному служащему конкретную меру ответственности. </w:t>
      </w:r>
    </w:p>
    <w:p w:rsidR="00335AD3" w:rsidRPr="00AD3970" w:rsidRDefault="00335AD3" w:rsidP="00335AD3">
      <w:pPr>
        <w:ind w:firstLine="540"/>
        <w:jc w:val="both"/>
        <w:rPr>
          <w:rFonts w:ascii="Times New Roman" w:hAnsi="Times New Roman"/>
          <w:color w:val="000000"/>
          <w:szCs w:val="24"/>
        </w:rPr>
      </w:pPr>
      <w:bookmarkStart w:id="24" w:name="p90"/>
      <w:bookmarkEnd w:id="24"/>
      <w:r w:rsidRPr="00AD3970">
        <w:rPr>
          <w:rFonts w:ascii="Times New Roman" w:hAnsi="Times New Roman"/>
          <w:color w:val="000000"/>
          <w:szCs w:val="24"/>
        </w:rPr>
        <w:t xml:space="preserve">По итогам рассмотрения вопроса, указанного в </w:t>
      </w:r>
      <w:hyperlink w:anchor="p33" w:history="1">
        <w:r w:rsidRPr="00AD3970">
          <w:rPr>
            <w:rStyle w:val="a3"/>
            <w:rFonts w:ascii="Times New Roman" w:hAnsi="Times New Roman"/>
            <w:color w:val="000000"/>
            <w:szCs w:val="24"/>
            <w:u w:val="none"/>
          </w:rPr>
          <w:t>абзаце пятом подпункта 2 пункта 12</w:t>
        </w:r>
      </w:hyperlink>
      <w:r w:rsidRPr="00AD3970">
        <w:rPr>
          <w:rFonts w:ascii="Times New Roman" w:hAnsi="Times New Roman"/>
          <w:color w:val="000000"/>
          <w:szCs w:val="24"/>
        </w:rPr>
        <w:t xml:space="preserve"> настоящего Положения, Комиссия принимает одно из следующих решений: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1) признать, что при исполнении гражданским служащим должностных обязанностей конфликт интересов отсутствует;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2) 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и(или) председателю Комитета принять меры по урегулированию конфликта интересов или по недопущению </w:t>
      </w:r>
      <w:r w:rsidR="00D016D5" w:rsidRPr="00AD3970">
        <w:rPr>
          <w:rFonts w:ascii="Times New Roman" w:hAnsi="Times New Roman"/>
          <w:color w:val="000000"/>
          <w:szCs w:val="24"/>
        </w:rPr>
        <w:br/>
      </w:r>
      <w:r w:rsidRPr="00AD3970">
        <w:rPr>
          <w:rFonts w:ascii="Times New Roman" w:hAnsi="Times New Roman"/>
          <w:color w:val="000000"/>
          <w:szCs w:val="24"/>
        </w:rPr>
        <w:t xml:space="preserve">его возникновения; </w:t>
      </w:r>
    </w:p>
    <w:p w:rsidR="00335AD3" w:rsidRPr="00AD3970" w:rsidRDefault="00335AD3" w:rsidP="00335AD3">
      <w:pPr>
        <w:ind w:firstLine="540"/>
        <w:jc w:val="both"/>
        <w:rPr>
          <w:rFonts w:ascii="Times New Roman" w:hAnsi="Times New Roman"/>
          <w:color w:val="000000"/>
          <w:szCs w:val="24"/>
        </w:rPr>
      </w:pPr>
      <w:bookmarkStart w:id="25" w:name="p93"/>
      <w:bookmarkEnd w:id="25"/>
      <w:r w:rsidRPr="00AD3970">
        <w:rPr>
          <w:rFonts w:ascii="Times New Roman" w:hAnsi="Times New Roman"/>
          <w:color w:val="000000"/>
          <w:szCs w:val="24"/>
        </w:rPr>
        <w:t xml:space="preserve">3) признать, что гражданский служащий не соблюдал требования об урегулировании конфликта интересов. В этом случае Комиссия рекомендует председателю Комитета применить к гражданскому служащему конкретную меру ответственности. </w:t>
      </w:r>
    </w:p>
    <w:p w:rsidR="00335AD3" w:rsidRPr="00AD3970" w:rsidRDefault="00FF7C2B" w:rsidP="00335AD3">
      <w:pPr>
        <w:ind w:firstLine="540"/>
        <w:jc w:val="both"/>
        <w:rPr>
          <w:rFonts w:ascii="Times New Roman" w:hAnsi="Times New Roman"/>
          <w:color w:val="000000"/>
          <w:szCs w:val="24"/>
        </w:rPr>
      </w:pPr>
      <w:bookmarkStart w:id="26" w:name="p94"/>
      <w:bookmarkEnd w:id="26"/>
      <w:r>
        <w:rPr>
          <w:rFonts w:ascii="Times New Roman" w:hAnsi="Times New Roman"/>
          <w:color w:val="000000"/>
          <w:szCs w:val="24"/>
        </w:rPr>
        <w:t>27</w:t>
      </w:r>
      <w:r w:rsidR="00335AD3" w:rsidRPr="00AD3970">
        <w:rPr>
          <w:rFonts w:ascii="Times New Roman" w:hAnsi="Times New Roman"/>
          <w:color w:val="000000"/>
          <w:szCs w:val="24"/>
        </w:rPr>
        <w:t xml:space="preserve">. По итогам рассмотрения вопроса, указанного в </w:t>
      </w:r>
      <w:hyperlink w:anchor="p35" w:history="1">
        <w:r w:rsidR="00335AD3" w:rsidRPr="00AD3970">
          <w:rPr>
            <w:rStyle w:val="a3"/>
            <w:rFonts w:ascii="Times New Roman" w:hAnsi="Times New Roman"/>
            <w:color w:val="000000"/>
            <w:szCs w:val="24"/>
            <w:u w:val="none"/>
          </w:rPr>
          <w:t>подпункте 4 пункта 12</w:t>
        </w:r>
      </w:hyperlink>
      <w:r w:rsidR="00335AD3" w:rsidRPr="00AD3970">
        <w:rPr>
          <w:rFonts w:ascii="Times New Roman" w:hAnsi="Times New Roman"/>
          <w:color w:val="000000"/>
          <w:szCs w:val="24"/>
        </w:rPr>
        <w:t xml:space="preserve"> настоящего Положения, Комиссия принимает одно из следующих решений: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lastRenderedPageBreak/>
        <w:t xml:space="preserve">1) признать, что сведения, представленные гражданским служащим в соответствии </w:t>
      </w:r>
      <w:r w:rsidRPr="00AD3970">
        <w:rPr>
          <w:rFonts w:ascii="Times New Roman" w:hAnsi="Times New Roman"/>
          <w:color w:val="000000"/>
          <w:szCs w:val="24"/>
        </w:rPr>
        <w:br/>
        <w:t xml:space="preserve">с </w:t>
      </w:r>
      <w:hyperlink r:id="rId33" w:history="1">
        <w:r w:rsidRPr="00AD3970">
          <w:rPr>
            <w:rStyle w:val="a3"/>
            <w:rFonts w:ascii="Times New Roman" w:hAnsi="Times New Roman"/>
            <w:color w:val="000000"/>
            <w:szCs w:val="24"/>
            <w:u w:val="none"/>
          </w:rPr>
          <w:t>частью 1 статьи 3</w:t>
        </w:r>
      </w:hyperlink>
      <w:r w:rsidRPr="00AD3970">
        <w:rPr>
          <w:rFonts w:ascii="Times New Roman" w:hAnsi="Times New Roman"/>
          <w:color w:val="000000"/>
          <w:szCs w:val="24"/>
        </w:rPr>
        <w:t xml:space="preserve"> Федерального закона </w:t>
      </w:r>
      <w:r w:rsidR="00FF7C2B">
        <w:rPr>
          <w:rFonts w:ascii="Times New Roman" w:hAnsi="Times New Roman"/>
          <w:color w:val="000000"/>
          <w:szCs w:val="24"/>
        </w:rPr>
        <w:t>«</w:t>
      </w:r>
      <w:r w:rsidRPr="00AD3970">
        <w:rPr>
          <w:rFonts w:ascii="Times New Roman" w:hAnsi="Times New Roman"/>
          <w:color w:val="000000"/>
          <w:szCs w:val="24"/>
        </w:rPr>
        <w:t>О контроле за соответствием расходов лиц, замещающих государственные должности, и иных лиц их доходам</w:t>
      </w:r>
      <w:r w:rsidR="00FF7C2B">
        <w:rPr>
          <w:rFonts w:ascii="Times New Roman" w:hAnsi="Times New Roman"/>
          <w:color w:val="000000"/>
          <w:szCs w:val="24"/>
        </w:rPr>
        <w:t>»</w:t>
      </w:r>
      <w:r w:rsidRPr="00AD3970">
        <w:rPr>
          <w:rFonts w:ascii="Times New Roman" w:hAnsi="Times New Roman"/>
          <w:color w:val="000000"/>
          <w:szCs w:val="24"/>
        </w:rPr>
        <w:t xml:space="preserve">, являются достоверными и полными;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2) признать, что сведения, представленные гражданским служащим в соответствии </w:t>
      </w:r>
      <w:r w:rsidRPr="00AD3970">
        <w:rPr>
          <w:rFonts w:ascii="Times New Roman" w:hAnsi="Times New Roman"/>
          <w:color w:val="000000"/>
          <w:szCs w:val="24"/>
        </w:rPr>
        <w:br/>
        <w:t xml:space="preserve">с </w:t>
      </w:r>
      <w:hyperlink r:id="rId34" w:history="1">
        <w:r w:rsidRPr="00AD3970">
          <w:rPr>
            <w:rStyle w:val="a3"/>
            <w:rFonts w:ascii="Times New Roman" w:hAnsi="Times New Roman"/>
            <w:color w:val="000000"/>
            <w:szCs w:val="24"/>
            <w:u w:val="none"/>
          </w:rPr>
          <w:t>частью 1 статьи 3</w:t>
        </w:r>
      </w:hyperlink>
      <w:r w:rsidRPr="00AD3970">
        <w:rPr>
          <w:rFonts w:ascii="Times New Roman" w:hAnsi="Times New Roman"/>
          <w:color w:val="000000"/>
          <w:szCs w:val="24"/>
        </w:rPr>
        <w:t xml:space="preserve"> Федерального закона </w:t>
      </w:r>
      <w:r w:rsidR="00FF7C2B">
        <w:rPr>
          <w:rFonts w:ascii="Times New Roman" w:hAnsi="Times New Roman"/>
          <w:color w:val="000000"/>
          <w:szCs w:val="24"/>
        </w:rPr>
        <w:t>«</w:t>
      </w:r>
      <w:r w:rsidRPr="00AD3970">
        <w:rPr>
          <w:rFonts w:ascii="Times New Roman" w:hAnsi="Times New Roman"/>
          <w:color w:val="000000"/>
          <w:szCs w:val="24"/>
        </w:rPr>
        <w:t>О контроле за соответствием расходов лиц, замещающих государственные должности, и иных лиц их доходам</w:t>
      </w:r>
      <w:r w:rsidR="00FF7C2B">
        <w:rPr>
          <w:rFonts w:ascii="Times New Roman" w:hAnsi="Times New Roman"/>
          <w:color w:val="000000"/>
          <w:szCs w:val="24"/>
        </w:rPr>
        <w:t>»</w:t>
      </w:r>
      <w:r w:rsidRPr="00AD3970">
        <w:rPr>
          <w:rFonts w:ascii="Times New Roman" w:hAnsi="Times New Roman"/>
          <w:color w:val="000000"/>
          <w:szCs w:val="24"/>
        </w:rPr>
        <w:t xml:space="preserve">, являются недостоверными и(или) неполными. В этом случае Комиссия рекомендует председателю Комитета применить к гражданскому служащему конкретную меру ответственности и(или) направить материалы, полученные в результате осуществления контроля </w:t>
      </w:r>
      <w:r w:rsidRPr="00AD3970">
        <w:rPr>
          <w:rFonts w:ascii="Times New Roman" w:hAnsi="Times New Roman"/>
          <w:color w:val="000000"/>
          <w:szCs w:val="24"/>
        </w:rPr>
        <w:br/>
        <w:t xml:space="preserve">за расходами, в органы прокуратуры и(или) иные государственные органы в соответствии </w:t>
      </w:r>
      <w:r w:rsidRPr="00AD3970">
        <w:rPr>
          <w:rFonts w:ascii="Times New Roman" w:hAnsi="Times New Roman"/>
          <w:color w:val="000000"/>
          <w:szCs w:val="24"/>
        </w:rPr>
        <w:br/>
        <w:t xml:space="preserve">с их компетенцией. </w:t>
      </w:r>
    </w:p>
    <w:p w:rsidR="005C19B9" w:rsidRPr="00AD3970" w:rsidRDefault="005C19B9" w:rsidP="005C19B9">
      <w:pPr>
        <w:ind w:firstLine="540"/>
        <w:jc w:val="both"/>
        <w:rPr>
          <w:rFonts w:ascii="Times New Roman" w:hAnsi="Times New Roman"/>
          <w:color w:val="000000"/>
          <w:szCs w:val="24"/>
        </w:rPr>
      </w:pPr>
      <w:r w:rsidRPr="00AD3970">
        <w:rPr>
          <w:rFonts w:ascii="Times New Roman" w:hAnsi="Times New Roman"/>
          <w:color w:val="000000"/>
          <w:szCs w:val="24"/>
        </w:rPr>
        <w:t>2</w:t>
      </w:r>
      <w:r w:rsidR="00FF7C2B">
        <w:rPr>
          <w:rFonts w:ascii="Times New Roman" w:hAnsi="Times New Roman"/>
          <w:color w:val="000000"/>
          <w:szCs w:val="24"/>
        </w:rPr>
        <w:t>8</w:t>
      </w:r>
      <w:r w:rsidRPr="00AD3970">
        <w:rPr>
          <w:rFonts w:ascii="Times New Roman" w:hAnsi="Times New Roman"/>
          <w:color w:val="000000"/>
          <w:szCs w:val="24"/>
        </w:rPr>
        <w:t>.</w:t>
      </w:r>
      <w:r w:rsidRPr="00AD3970">
        <w:rPr>
          <w:rFonts w:hint="eastAsia"/>
        </w:rPr>
        <w:t xml:space="preserve"> </w:t>
      </w:r>
      <w:r w:rsidRPr="00AD3970">
        <w:rPr>
          <w:rFonts w:ascii="Times New Roman" w:hAnsi="Times New Roman" w:hint="eastAsia"/>
          <w:color w:val="000000"/>
          <w:szCs w:val="24"/>
        </w:rPr>
        <w:t>По</w:t>
      </w:r>
      <w:r w:rsidRPr="00AD3970">
        <w:rPr>
          <w:rFonts w:ascii="Times New Roman" w:hAnsi="Times New Roman"/>
          <w:color w:val="000000"/>
          <w:szCs w:val="24"/>
        </w:rPr>
        <w:t xml:space="preserve"> </w:t>
      </w:r>
      <w:r w:rsidRPr="00AD3970">
        <w:rPr>
          <w:rFonts w:ascii="Times New Roman" w:hAnsi="Times New Roman" w:hint="eastAsia"/>
          <w:color w:val="000000"/>
          <w:szCs w:val="24"/>
        </w:rPr>
        <w:t>итогам</w:t>
      </w:r>
      <w:r w:rsidRPr="00AD3970">
        <w:rPr>
          <w:rFonts w:ascii="Times New Roman" w:hAnsi="Times New Roman"/>
          <w:color w:val="000000"/>
          <w:szCs w:val="24"/>
        </w:rPr>
        <w:t xml:space="preserve"> </w:t>
      </w:r>
      <w:r w:rsidRPr="00AD3970">
        <w:rPr>
          <w:rFonts w:ascii="Times New Roman" w:hAnsi="Times New Roman" w:hint="eastAsia"/>
          <w:color w:val="000000"/>
          <w:szCs w:val="24"/>
        </w:rPr>
        <w:t>рассмотрения</w:t>
      </w:r>
      <w:r w:rsidRPr="00AD3970">
        <w:rPr>
          <w:rFonts w:ascii="Times New Roman" w:hAnsi="Times New Roman"/>
          <w:color w:val="000000"/>
          <w:szCs w:val="24"/>
        </w:rPr>
        <w:t xml:space="preserve"> </w:t>
      </w:r>
      <w:r w:rsidRPr="00AD3970">
        <w:rPr>
          <w:rFonts w:ascii="Times New Roman" w:hAnsi="Times New Roman" w:hint="eastAsia"/>
          <w:color w:val="000000"/>
          <w:szCs w:val="24"/>
        </w:rPr>
        <w:t>вопроса</w:t>
      </w:r>
      <w:r w:rsidRPr="00AD3970">
        <w:rPr>
          <w:rFonts w:ascii="Times New Roman" w:hAnsi="Times New Roman"/>
          <w:color w:val="000000"/>
          <w:szCs w:val="24"/>
        </w:rPr>
        <w:t xml:space="preserve">, </w:t>
      </w:r>
      <w:r w:rsidRPr="00AD3970">
        <w:rPr>
          <w:rFonts w:ascii="Times New Roman" w:hAnsi="Times New Roman" w:hint="eastAsia"/>
          <w:color w:val="000000"/>
          <w:szCs w:val="24"/>
        </w:rPr>
        <w:t>указанного</w:t>
      </w:r>
      <w:r w:rsidRPr="00AD3970">
        <w:rPr>
          <w:rFonts w:ascii="Times New Roman" w:hAnsi="Times New Roman"/>
          <w:color w:val="000000"/>
          <w:szCs w:val="24"/>
        </w:rPr>
        <w:t xml:space="preserve"> </w:t>
      </w:r>
      <w:r w:rsidRPr="00AD3970">
        <w:rPr>
          <w:rFonts w:ascii="Times New Roman" w:hAnsi="Times New Roman" w:hint="eastAsia"/>
          <w:color w:val="000000"/>
          <w:szCs w:val="24"/>
        </w:rPr>
        <w:t>в</w:t>
      </w:r>
      <w:r w:rsidRPr="00AD3970">
        <w:rPr>
          <w:rFonts w:ascii="Times New Roman" w:hAnsi="Times New Roman"/>
          <w:color w:val="000000"/>
          <w:szCs w:val="24"/>
        </w:rPr>
        <w:t xml:space="preserve"> </w:t>
      </w:r>
      <w:r w:rsidRPr="00AD3970">
        <w:rPr>
          <w:rFonts w:ascii="Times New Roman" w:hAnsi="Times New Roman" w:hint="eastAsia"/>
          <w:color w:val="000000"/>
          <w:szCs w:val="24"/>
        </w:rPr>
        <w:t>подпункте</w:t>
      </w:r>
      <w:r w:rsidRPr="00AD3970">
        <w:rPr>
          <w:rFonts w:ascii="Times New Roman" w:hAnsi="Times New Roman"/>
          <w:color w:val="000000"/>
          <w:szCs w:val="24"/>
        </w:rPr>
        <w:t xml:space="preserve"> 6 </w:t>
      </w:r>
      <w:r w:rsidRPr="00AD3970">
        <w:rPr>
          <w:rFonts w:ascii="Times New Roman" w:hAnsi="Times New Roman" w:hint="eastAsia"/>
          <w:color w:val="000000"/>
          <w:szCs w:val="24"/>
        </w:rPr>
        <w:t>пункта</w:t>
      </w:r>
      <w:r w:rsidRPr="00AD3970">
        <w:rPr>
          <w:rFonts w:ascii="Times New Roman" w:hAnsi="Times New Roman"/>
          <w:color w:val="000000"/>
          <w:szCs w:val="24"/>
        </w:rPr>
        <w:t xml:space="preserve"> 12 </w:t>
      </w:r>
      <w:r w:rsidRPr="00AD3970">
        <w:rPr>
          <w:rFonts w:ascii="Times New Roman" w:hAnsi="Times New Roman" w:hint="eastAsia"/>
          <w:color w:val="000000"/>
          <w:szCs w:val="24"/>
        </w:rPr>
        <w:t>настоящего</w:t>
      </w:r>
      <w:r w:rsidRPr="00AD3970">
        <w:rPr>
          <w:rFonts w:ascii="Times New Roman" w:hAnsi="Times New Roman"/>
          <w:color w:val="000000"/>
          <w:szCs w:val="24"/>
        </w:rPr>
        <w:t xml:space="preserve"> </w:t>
      </w:r>
      <w:r w:rsidR="006874FB" w:rsidRPr="00AD3970">
        <w:rPr>
          <w:rFonts w:ascii="Times New Roman" w:hAnsi="Times New Roman"/>
          <w:color w:val="000000"/>
          <w:szCs w:val="24"/>
        </w:rPr>
        <w:t>П</w:t>
      </w:r>
      <w:r w:rsidRPr="00AD3970">
        <w:rPr>
          <w:rFonts w:ascii="Times New Roman" w:hAnsi="Times New Roman" w:hint="eastAsia"/>
          <w:color w:val="000000"/>
          <w:szCs w:val="24"/>
        </w:rPr>
        <w:t>оложения</w:t>
      </w:r>
      <w:r w:rsidRPr="00AD3970">
        <w:rPr>
          <w:rFonts w:ascii="Times New Roman" w:hAnsi="Times New Roman"/>
          <w:color w:val="000000"/>
          <w:szCs w:val="24"/>
        </w:rPr>
        <w:t xml:space="preserve">, </w:t>
      </w:r>
      <w:r w:rsidR="006874FB" w:rsidRPr="00AD3970">
        <w:rPr>
          <w:rFonts w:ascii="Times New Roman" w:hAnsi="Times New Roman" w:hint="eastAsia"/>
          <w:color w:val="000000"/>
          <w:szCs w:val="24"/>
        </w:rPr>
        <w:t>К</w:t>
      </w:r>
      <w:r w:rsidRPr="00AD3970">
        <w:rPr>
          <w:rFonts w:ascii="Times New Roman" w:hAnsi="Times New Roman" w:hint="eastAsia"/>
          <w:color w:val="000000"/>
          <w:szCs w:val="24"/>
        </w:rPr>
        <w:t>омиссия</w:t>
      </w:r>
      <w:r w:rsidRPr="00AD3970">
        <w:rPr>
          <w:rFonts w:ascii="Times New Roman" w:hAnsi="Times New Roman"/>
          <w:color w:val="000000"/>
          <w:szCs w:val="24"/>
        </w:rPr>
        <w:t xml:space="preserve"> </w:t>
      </w:r>
      <w:r w:rsidRPr="00AD3970">
        <w:rPr>
          <w:rFonts w:ascii="Times New Roman" w:hAnsi="Times New Roman" w:hint="eastAsia"/>
          <w:color w:val="000000"/>
          <w:szCs w:val="24"/>
        </w:rPr>
        <w:t>принимает</w:t>
      </w:r>
      <w:r w:rsidRPr="00AD3970">
        <w:rPr>
          <w:rFonts w:ascii="Times New Roman" w:hAnsi="Times New Roman"/>
          <w:color w:val="000000"/>
          <w:szCs w:val="24"/>
        </w:rPr>
        <w:t xml:space="preserve"> </w:t>
      </w:r>
      <w:r w:rsidRPr="00AD3970">
        <w:rPr>
          <w:rFonts w:ascii="Times New Roman" w:hAnsi="Times New Roman" w:hint="eastAsia"/>
          <w:color w:val="000000"/>
          <w:szCs w:val="24"/>
        </w:rPr>
        <w:t>одно</w:t>
      </w:r>
      <w:r w:rsidRPr="00AD3970">
        <w:rPr>
          <w:rFonts w:ascii="Times New Roman" w:hAnsi="Times New Roman"/>
          <w:color w:val="000000"/>
          <w:szCs w:val="24"/>
        </w:rPr>
        <w:t xml:space="preserve"> </w:t>
      </w:r>
      <w:r w:rsidRPr="00AD3970">
        <w:rPr>
          <w:rFonts w:ascii="Times New Roman" w:hAnsi="Times New Roman" w:hint="eastAsia"/>
          <w:color w:val="000000"/>
          <w:szCs w:val="24"/>
        </w:rPr>
        <w:t>из</w:t>
      </w:r>
      <w:r w:rsidRPr="00AD3970">
        <w:rPr>
          <w:rFonts w:ascii="Times New Roman" w:hAnsi="Times New Roman"/>
          <w:color w:val="000000"/>
          <w:szCs w:val="24"/>
        </w:rPr>
        <w:t xml:space="preserve"> </w:t>
      </w:r>
      <w:r w:rsidRPr="00AD3970">
        <w:rPr>
          <w:rFonts w:ascii="Times New Roman" w:hAnsi="Times New Roman" w:hint="eastAsia"/>
          <w:color w:val="000000"/>
          <w:szCs w:val="24"/>
        </w:rPr>
        <w:t>следующих</w:t>
      </w:r>
      <w:r w:rsidRPr="00AD3970">
        <w:rPr>
          <w:rFonts w:ascii="Times New Roman" w:hAnsi="Times New Roman"/>
          <w:color w:val="000000"/>
          <w:szCs w:val="24"/>
        </w:rPr>
        <w:t xml:space="preserve"> </w:t>
      </w:r>
      <w:r w:rsidRPr="00AD3970">
        <w:rPr>
          <w:rFonts w:ascii="Times New Roman" w:hAnsi="Times New Roman" w:hint="eastAsia"/>
          <w:color w:val="000000"/>
          <w:szCs w:val="24"/>
        </w:rPr>
        <w:t>решений</w:t>
      </w:r>
      <w:r w:rsidRPr="00AD3970">
        <w:rPr>
          <w:rFonts w:ascii="Times New Roman" w:hAnsi="Times New Roman"/>
          <w:color w:val="000000"/>
          <w:szCs w:val="24"/>
        </w:rPr>
        <w:t>:</w:t>
      </w:r>
    </w:p>
    <w:p w:rsidR="005C19B9" w:rsidRPr="00AD3970" w:rsidRDefault="005C19B9" w:rsidP="005C19B9">
      <w:pPr>
        <w:ind w:firstLine="540"/>
        <w:jc w:val="both"/>
        <w:rPr>
          <w:rFonts w:ascii="Times New Roman" w:hAnsi="Times New Roman"/>
          <w:color w:val="000000"/>
          <w:szCs w:val="24"/>
        </w:rPr>
      </w:pPr>
      <w:r w:rsidRPr="00AD3970">
        <w:rPr>
          <w:rFonts w:ascii="Times New Roman" w:hAnsi="Times New Roman"/>
          <w:color w:val="000000"/>
          <w:szCs w:val="24"/>
        </w:rPr>
        <w:t xml:space="preserve">1) </w:t>
      </w:r>
      <w:r w:rsidRPr="00AD3970">
        <w:rPr>
          <w:rFonts w:ascii="Times New Roman" w:hAnsi="Times New Roman" w:hint="eastAsia"/>
          <w:color w:val="000000"/>
          <w:szCs w:val="24"/>
        </w:rPr>
        <w:t>признать</w:t>
      </w:r>
      <w:r w:rsidRPr="00AD3970">
        <w:rPr>
          <w:rFonts w:ascii="Times New Roman" w:hAnsi="Times New Roman"/>
          <w:color w:val="000000"/>
          <w:szCs w:val="24"/>
        </w:rPr>
        <w:t xml:space="preserve"> </w:t>
      </w:r>
      <w:r w:rsidRPr="00AD3970">
        <w:rPr>
          <w:rFonts w:ascii="Times New Roman" w:hAnsi="Times New Roman" w:hint="eastAsia"/>
          <w:color w:val="000000"/>
          <w:szCs w:val="24"/>
        </w:rPr>
        <w:t>наличие</w:t>
      </w:r>
      <w:r w:rsidRPr="00AD3970">
        <w:rPr>
          <w:rFonts w:ascii="Times New Roman" w:hAnsi="Times New Roman"/>
          <w:color w:val="000000"/>
          <w:szCs w:val="24"/>
        </w:rPr>
        <w:t xml:space="preserve"> </w:t>
      </w:r>
      <w:r w:rsidRPr="00AD3970">
        <w:rPr>
          <w:rFonts w:ascii="Times New Roman" w:hAnsi="Times New Roman" w:hint="eastAsia"/>
          <w:color w:val="000000"/>
          <w:szCs w:val="24"/>
        </w:rPr>
        <w:t>причинно</w:t>
      </w:r>
      <w:r w:rsidRPr="00AD3970">
        <w:rPr>
          <w:rFonts w:ascii="Times New Roman" w:hAnsi="Times New Roman"/>
          <w:color w:val="000000"/>
          <w:szCs w:val="24"/>
        </w:rPr>
        <w:t>-</w:t>
      </w:r>
      <w:r w:rsidRPr="00AD3970">
        <w:rPr>
          <w:rFonts w:ascii="Times New Roman" w:hAnsi="Times New Roman" w:hint="eastAsia"/>
          <w:color w:val="000000"/>
          <w:szCs w:val="24"/>
        </w:rPr>
        <w:t>следственной</w:t>
      </w:r>
      <w:r w:rsidRPr="00AD3970">
        <w:rPr>
          <w:rFonts w:ascii="Times New Roman" w:hAnsi="Times New Roman"/>
          <w:color w:val="000000"/>
          <w:szCs w:val="24"/>
        </w:rPr>
        <w:t xml:space="preserve"> </w:t>
      </w:r>
      <w:r w:rsidRPr="00AD3970">
        <w:rPr>
          <w:rFonts w:ascii="Times New Roman" w:hAnsi="Times New Roman" w:hint="eastAsia"/>
          <w:color w:val="000000"/>
          <w:szCs w:val="24"/>
        </w:rPr>
        <w:t>связи</w:t>
      </w:r>
      <w:r w:rsidRPr="00AD3970">
        <w:rPr>
          <w:rFonts w:ascii="Times New Roman" w:hAnsi="Times New Roman"/>
          <w:color w:val="000000"/>
          <w:szCs w:val="24"/>
        </w:rPr>
        <w:t xml:space="preserve"> </w:t>
      </w:r>
      <w:r w:rsidRPr="00AD3970">
        <w:rPr>
          <w:rFonts w:ascii="Times New Roman" w:hAnsi="Times New Roman" w:hint="eastAsia"/>
          <w:color w:val="000000"/>
          <w:szCs w:val="24"/>
        </w:rPr>
        <w:t>между</w:t>
      </w:r>
      <w:r w:rsidRPr="00AD3970">
        <w:rPr>
          <w:rFonts w:ascii="Times New Roman" w:hAnsi="Times New Roman"/>
          <w:color w:val="000000"/>
          <w:szCs w:val="24"/>
        </w:rPr>
        <w:t xml:space="preserve"> </w:t>
      </w:r>
      <w:r w:rsidRPr="00AD3970">
        <w:rPr>
          <w:rFonts w:ascii="Times New Roman" w:hAnsi="Times New Roman" w:hint="eastAsia"/>
          <w:color w:val="000000"/>
          <w:szCs w:val="24"/>
        </w:rPr>
        <w:t>возникновением</w:t>
      </w:r>
      <w:r w:rsidRPr="00AD3970">
        <w:rPr>
          <w:rFonts w:ascii="Times New Roman" w:hAnsi="Times New Roman"/>
          <w:color w:val="000000"/>
          <w:szCs w:val="24"/>
        </w:rPr>
        <w:t xml:space="preserve"> </w:t>
      </w:r>
      <w:r w:rsidR="006874FB" w:rsidRPr="00AD3970">
        <w:rPr>
          <w:rFonts w:ascii="Times New Roman" w:hAnsi="Times New Roman"/>
          <w:color w:val="000000"/>
          <w:szCs w:val="24"/>
        </w:rPr>
        <w:br/>
      </w:r>
      <w:r w:rsidRPr="00AD3970">
        <w:rPr>
          <w:rFonts w:ascii="Times New Roman" w:hAnsi="Times New Roman" w:hint="eastAsia"/>
          <w:color w:val="000000"/>
          <w:szCs w:val="24"/>
        </w:rPr>
        <w:t>не</w:t>
      </w:r>
      <w:r w:rsidRPr="00AD3970">
        <w:rPr>
          <w:rFonts w:ascii="Times New Roman" w:hAnsi="Times New Roman"/>
          <w:color w:val="000000"/>
          <w:szCs w:val="24"/>
        </w:rPr>
        <w:t xml:space="preserve"> </w:t>
      </w:r>
      <w:r w:rsidRPr="00AD3970">
        <w:rPr>
          <w:rFonts w:ascii="Times New Roman" w:hAnsi="Times New Roman" w:hint="eastAsia"/>
          <w:color w:val="000000"/>
          <w:szCs w:val="24"/>
        </w:rPr>
        <w:t>зависящих</w:t>
      </w:r>
      <w:r w:rsidRPr="00AD3970">
        <w:rPr>
          <w:rFonts w:ascii="Times New Roman" w:hAnsi="Times New Roman"/>
          <w:color w:val="000000"/>
          <w:szCs w:val="24"/>
        </w:rPr>
        <w:t xml:space="preserve"> </w:t>
      </w:r>
      <w:r w:rsidRPr="00AD3970">
        <w:rPr>
          <w:rFonts w:ascii="Times New Roman" w:hAnsi="Times New Roman" w:hint="eastAsia"/>
          <w:color w:val="000000"/>
          <w:szCs w:val="24"/>
        </w:rPr>
        <w:t>от</w:t>
      </w:r>
      <w:r w:rsidRPr="00AD3970">
        <w:rPr>
          <w:rFonts w:ascii="Times New Roman" w:hAnsi="Times New Roman"/>
          <w:color w:val="000000"/>
          <w:szCs w:val="24"/>
        </w:rPr>
        <w:t xml:space="preserve"> </w:t>
      </w:r>
      <w:r w:rsidRPr="00AD3970">
        <w:rPr>
          <w:rFonts w:ascii="Times New Roman" w:hAnsi="Times New Roman" w:hint="eastAsia"/>
          <w:color w:val="000000"/>
          <w:szCs w:val="24"/>
        </w:rPr>
        <w:t>гражданского</w:t>
      </w:r>
      <w:r w:rsidRPr="00AD3970">
        <w:rPr>
          <w:rFonts w:ascii="Times New Roman" w:hAnsi="Times New Roman"/>
          <w:color w:val="000000"/>
          <w:szCs w:val="24"/>
        </w:rPr>
        <w:t xml:space="preserve"> </w:t>
      </w:r>
      <w:r w:rsidRPr="00AD3970">
        <w:rPr>
          <w:rFonts w:ascii="Times New Roman" w:hAnsi="Times New Roman" w:hint="eastAsia"/>
          <w:color w:val="000000"/>
          <w:szCs w:val="24"/>
        </w:rPr>
        <w:t>служащего</w:t>
      </w:r>
      <w:r w:rsidRPr="00AD3970">
        <w:rPr>
          <w:rFonts w:ascii="Times New Roman" w:hAnsi="Times New Roman"/>
          <w:color w:val="000000"/>
          <w:szCs w:val="24"/>
        </w:rPr>
        <w:t xml:space="preserve"> </w:t>
      </w:r>
      <w:r w:rsidRPr="00AD3970">
        <w:rPr>
          <w:rFonts w:ascii="Times New Roman" w:hAnsi="Times New Roman" w:hint="eastAsia"/>
          <w:color w:val="000000"/>
          <w:szCs w:val="24"/>
        </w:rPr>
        <w:t>обстоятельств</w:t>
      </w:r>
      <w:r w:rsidRPr="00AD3970">
        <w:rPr>
          <w:rFonts w:ascii="Times New Roman" w:hAnsi="Times New Roman"/>
          <w:color w:val="000000"/>
          <w:szCs w:val="24"/>
        </w:rPr>
        <w:t xml:space="preserve"> </w:t>
      </w:r>
      <w:r w:rsidRPr="00AD3970">
        <w:rPr>
          <w:rFonts w:ascii="Times New Roman" w:hAnsi="Times New Roman" w:hint="eastAsia"/>
          <w:color w:val="000000"/>
          <w:szCs w:val="24"/>
        </w:rPr>
        <w:t>и</w:t>
      </w:r>
      <w:r w:rsidRPr="00AD3970">
        <w:rPr>
          <w:rFonts w:ascii="Times New Roman" w:hAnsi="Times New Roman"/>
          <w:color w:val="000000"/>
          <w:szCs w:val="24"/>
        </w:rPr>
        <w:t xml:space="preserve"> </w:t>
      </w:r>
      <w:r w:rsidRPr="00AD3970">
        <w:rPr>
          <w:rFonts w:ascii="Times New Roman" w:hAnsi="Times New Roman" w:hint="eastAsia"/>
          <w:color w:val="000000"/>
          <w:szCs w:val="24"/>
        </w:rPr>
        <w:t>невозможностью</w:t>
      </w:r>
      <w:r w:rsidRPr="00AD3970">
        <w:rPr>
          <w:rFonts w:ascii="Times New Roman" w:hAnsi="Times New Roman"/>
          <w:color w:val="000000"/>
          <w:szCs w:val="24"/>
        </w:rPr>
        <w:t xml:space="preserve"> </w:t>
      </w:r>
      <w:r w:rsidRPr="00AD3970">
        <w:rPr>
          <w:rFonts w:ascii="Times New Roman" w:hAnsi="Times New Roman" w:hint="eastAsia"/>
          <w:color w:val="000000"/>
          <w:szCs w:val="24"/>
        </w:rPr>
        <w:t>соблюдения</w:t>
      </w:r>
      <w:r w:rsidRPr="00AD3970">
        <w:rPr>
          <w:rFonts w:ascii="Times New Roman" w:hAnsi="Times New Roman"/>
          <w:color w:val="000000"/>
          <w:szCs w:val="24"/>
        </w:rPr>
        <w:t xml:space="preserve"> </w:t>
      </w:r>
      <w:r w:rsidRPr="00AD3970">
        <w:rPr>
          <w:rFonts w:ascii="Times New Roman" w:hAnsi="Times New Roman" w:hint="eastAsia"/>
          <w:color w:val="000000"/>
          <w:szCs w:val="24"/>
        </w:rPr>
        <w:t>им</w:t>
      </w:r>
      <w:r w:rsidRPr="00AD3970">
        <w:rPr>
          <w:rFonts w:ascii="Times New Roman" w:hAnsi="Times New Roman"/>
          <w:color w:val="000000"/>
          <w:szCs w:val="24"/>
        </w:rPr>
        <w:t xml:space="preserve"> </w:t>
      </w:r>
      <w:r w:rsidRPr="00AD3970">
        <w:rPr>
          <w:rFonts w:ascii="Times New Roman" w:hAnsi="Times New Roman" w:hint="eastAsia"/>
          <w:color w:val="000000"/>
          <w:szCs w:val="24"/>
        </w:rPr>
        <w:t>требований</w:t>
      </w:r>
      <w:r w:rsidRPr="00AD3970">
        <w:rPr>
          <w:rFonts w:ascii="Times New Roman" w:hAnsi="Times New Roman"/>
          <w:color w:val="000000"/>
          <w:szCs w:val="24"/>
        </w:rPr>
        <w:t xml:space="preserve"> </w:t>
      </w:r>
      <w:r w:rsidRPr="00AD3970">
        <w:rPr>
          <w:rFonts w:ascii="Times New Roman" w:hAnsi="Times New Roman" w:hint="eastAsia"/>
          <w:color w:val="000000"/>
          <w:szCs w:val="24"/>
        </w:rPr>
        <w:t>к</w:t>
      </w:r>
      <w:r w:rsidRPr="00AD3970">
        <w:rPr>
          <w:rFonts w:ascii="Times New Roman" w:hAnsi="Times New Roman"/>
          <w:color w:val="000000"/>
          <w:szCs w:val="24"/>
        </w:rPr>
        <w:t xml:space="preserve"> </w:t>
      </w:r>
      <w:r w:rsidRPr="00AD3970">
        <w:rPr>
          <w:rFonts w:ascii="Times New Roman" w:hAnsi="Times New Roman" w:hint="eastAsia"/>
          <w:color w:val="000000"/>
          <w:szCs w:val="24"/>
        </w:rPr>
        <w:t>служебному</w:t>
      </w:r>
      <w:r w:rsidRPr="00AD3970">
        <w:rPr>
          <w:rFonts w:ascii="Times New Roman" w:hAnsi="Times New Roman"/>
          <w:color w:val="000000"/>
          <w:szCs w:val="24"/>
        </w:rPr>
        <w:t xml:space="preserve"> </w:t>
      </w:r>
      <w:r w:rsidRPr="00AD3970">
        <w:rPr>
          <w:rFonts w:ascii="Times New Roman" w:hAnsi="Times New Roman" w:hint="eastAsia"/>
          <w:color w:val="000000"/>
          <w:szCs w:val="24"/>
        </w:rPr>
        <w:t>поведению</w:t>
      </w:r>
      <w:r w:rsidRPr="00AD3970">
        <w:rPr>
          <w:rFonts w:ascii="Times New Roman" w:hAnsi="Times New Roman"/>
          <w:color w:val="000000"/>
          <w:szCs w:val="24"/>
        </w:rPr>
        <w:t xml:space="preserve"> </w:t>
      </w:r>
      <w:r w:rsidRPr="00AD3970">
        <w:rPr>
          <w:rFonts w:ascii="Times New Roman" w:hAnsi="Times New Roman" w:hint="eastAsia"/>
          <w:color w:val="000000"/>
          <w:szCs w:val="24"/>
        </w:rPr>
        <w:t>и</w:t>
      </w:r>
      <w:r w:rsidRPr="00AD3970">
        <w:rPr>
          <w:rFonts w:ascii="Times New Roman" w:hAnsi="Times New Roman"/>
          <w:color w:val="000000"/>
          <w:szCs w:val="24"/>
        </w:rPr>
        <w:t>(</w:t>
      </w:r>
      <w:r w:rsidRPr="00AD3970">
        <w:rPr>
          <w:rFonts w:ascii="Times New Roman" w:hAnsi="Times New Roman" w:hint="eastAsia"/>
          <w:color w:val="000000"/>
          <w:szCs w:val="24"/>
        </w:rPr>
        <w:t>или</w:t>
      </w:r>
      <w:r w:rsidRPr="00AD3970">
        <w:rPr>
          <w:rFonts w:ascii="Times New Roman" w:hAnsi="Times New Roman"/>
          <w:color w:val="000000"/>
          <w:szCs w:val="24"/>
        </w:rPr>
        <w:t xml:space="preserve">) </w:t>
      </w:r>
      <w:r w:rsidRPr="00AD3970">
        <w:rPr>
          <w:rFonts w:ascii="Times New Roman" w:hAnsi="Times New Roman" w:hint="eastAsia"/>
          <w:color w:val="000000"/>
          <w:szCs w:val="24"/>
        </w:rPr>
        <w:t>требований</w:t>
      </w:r>
      <w:r w:rsidRPr="00AD3970">
        <w:rPr>
          <w:rFonts w:ascii="Times New Roman" w:hAnsi="Times New Roman"/>
          <w:color w:val="000000"/>
          <w:szCs w:val="24"/>
        </w:rPr>
        <w:t xml:space="preserve"> </w:t>
      </w:r>
      <w:r w:rsidRPr="00AD3970">
        <w:rPr>
          <w:rFonts w:ascii="Times New Roman" w:hAnsi="Times New Roman" w:hint="eastAsia"/>
          <w:color w:val="000000"/>
          <w:szCs w:val="24"/>
        </w:rPr>
        <w:t>об</w:t>
      </w:r>
      <w:r w:rsidRPr="00AD3970">
        <w:rPr>
          <w:rFonts w:ascii="Times New Roman" w:hAnsi="Times New Roman"/>
          <w:color w:val="000000"/>
          <w:szCs w:val="24"/>
        </w:rPr>
        <w:t xml:space="preserve"> </w:t>
      </w:r>
      <w:r w:rsidRPr="00AD3970">
        <w:rPr>
          <w:rFonts w:ascii="Times New Roman" w:hAnsi="Times New Roman" w:hint="eastAsia"/>
          <w:color w:val="000000"/>
          <w:szCs w:val="24"/>
        </w:rPr>
        <w:t>урегулировании</w:t>
      </w:r>
      <w:r w:rsidRPr="00AD3970">
        <w:rPr>
          <w:rFonts w:ascii="Times New Roman" w:hAnsi="Times New Roman"/>
          <w:color w:val="000000"/>
          <w:szCs w:val="24"/>
        </w:rPr>
        <w:t xml:space="preserve"> </w:t>
      </w:r>
      <w:r w:rsidRPr="00AD3970">
        <w:rPr>
          <w:rFonts w:ascii="Times New Roman" w:hAnsi="Times New Roman" w:hint="eastAsia"/>
          <w:color w:val="000000"/>
          <w:szCs w:val="24"/>
        </w:rPr>
        <w:t>конфликта</w:t>
      </w:r>
      <w:r w:rsidRPr="00AD3970">
        <w:rPr>
          <w:rFonts w:ascii="Times New Roman" w:hAnsi="Times New Roman"/>
          <w:color w:val="000000"/>
          <w:szCs w:val="24"/>
        </w:rPr>
        <w:t xml:space="preserve"> </w:t>
      </w:r>
      <w:r w:rsidRPr="00AD3970">
        <w:rPr>
          <w:rFonts w:ascii="Times New Roman" w:hAnsi="Times New Roman" w:hint="eastAsia"/>
          <w:color w:val="000000"/>
          <w:szCs w:val="24"/>
        </w:rPr>
        <w:t>интересов</w:t>
      </w:r>
      <w:r w:rsidRPr="00AD3970">
        <w:rPr>
          <w:rFonts w:ascii="Times New Roman" w:hAnsi="Times New Roman"/>
          <w:color w:val="000000"/>
          <w:szCs w:val="24"/>
        </w:rPr>
        <w:t>;</w:t>
      </w:r>
    </w:p>
    <w:p w:rsidR="005C19B9" w:rsidRPr="00AD3970" w:rsidRDefault="005C19B9" w:rsidP="005C19B9">
      <w:pPr>
        <w:ind w:firstLine="540"/>
        <w:jc w:val="both"/>
        <w:rPr>
          <w:rFonts w:ascii="Times New Roman" w:hAnsi="Times New Roman"/>
          <w:color w:val="000000"/>
          <w:szCs w:val="24"/>
        </w:rPr>
      </w:pPr>
      <w:r w:rsidRPr="00AD3970">
        <w:rPr>
          <w:rFonts w:ascii="Times New Roman" w:hAnsi="Times New Roman"/>
          <w:color w:val="000000"/>
          <w:szCs w:val="24"/>
        </w:rPr>
        <w:t xml:space="preserve">2) </w:t>
      </w:r>
      <w:r w:rsidRPr="00AD3970">
        <w:rPr>
          <w:rFonts w:ascii="Times New Roman" w:hAnsi="Times New Roman" w:hint="eastAsia"/>
          <w:color w:val="000000"/>
          <w:szCs w:val="24"/>
        </w:rPr>
        <w:t>признать</w:t>
      </w:r>
      <w:r w:rsidRPr="00AD3970">
        <w:rPr>
          <w:rFonts w:ascii="Times New Roman" w:hAnsi="Times New Roman"/>
          <w:color w:val="000000"/>
          <w:szCs w:val="24"/>
        </w:rPr>
        <w:t xml:space="preserve"> </w:t>
      </w:r>
      <w:r w:rsidRPr="00AD3970">
        <w:rPr>
          <w:rFonts w:ascii="Times New Roman" w:hAnsi="Times New Roman" w:hint="eastAsia"/>
          <w:color w:val="000000"/>
          <w:szCs w:val="24"/>
        </w:rPr>
        <w:t>отсутствие</w:t>
      </w:r>
      <w:r w:rsidRPr="00AD3970">
        <w:rPr>
          <w:rFonts w:ascii="Times New Roman" w:hAnsi="Times New Roman"/>
          <w:color w:val="000000"/>
          <w:szCs w:val="24"/>
        </w:rPr>
        <w:t xml:space="preserve"> </w:t>
      </w:r>
      <w:r w:rsidRPr="00AD3970">
        <w:rPr>
          <w:rFonts w:ascii="Times New Roman" w:hAnsi="Times New Roman" w:hint="eastAsia"/>
          <w:color w:val="000000"/>
          <w:szCs w:val="24"/>
        </w:rPr>
        <w:t>причинно</w:t>
      </w:r>
      <w:r w:rsidRPr="00AD3970">
        <w:rPr>
          <w:rFonts w:ascii="Times New Roman" w:hAnsi="Times New Roman"/>
          <w:color w:val="000000"/>
          <w:szCs w:val="24"/>
        </w:rPr>
        <w:t>-</w:t>
      </w:r>
      <w:r w:rsidRPr="00AD3970">
        <w:rPr>
          <w:rFonts w:ascii="Times New Roman" w:hAnsi="Times New Roman" w:hint="eastAsia"/>
          <w:color w:val="000000"/>
          <w:szCs w:val="24"/>
        </w:rPr>
        <w:t>следственной</w:t>
      </w:r>
      <w:r w:rsidRPr="00AD3970">
        <w:rPr>
          <w:rFonts w:ascii="Times New Roman" w:hAnsi="Times New Roman"/>
          <w:color w:val="000000"/>
          <w:szCs w:val="24"/>
        </w:rPr>
        <w:t xml:space="preserve"> </w:t>
      </w:r>
      <w:r w:rsidRPr="00AD3970">
        <w:rPr>
          <w:rFonts w:ascii="Times New Roman" w:hAnsi="Times New Roman" w:hint="eastAsia"/>
          <w:color w:val="000000"/>
          <w:szCs w:val="24"/>
        </w:rPr>
        <w:t>связи</w:t>
      </w:r>
      <w:r w:rsidRPr="00AD3970">
        <w:rPr>
          <w:rFonts w:ascii="Times New Roman" w:hAnsi="Times New Roman"/>
          <w:color w:val="000000"/>
          <w:szCs w:val="24"/>
        </w:rPr>
        <w:t xml:space="preserve"> </w:t>
      </w:r>
      <w:r w:rsidRPr="00AD3970">
        <w:rPr>
          <w:rFonts w:ascii="Times New Roman" w:hAnsi="Times New Roman" w:hint="eastAsia"/>
          <w:color w:val="000000"/>
          <w:szCs w:val="24"/>
        </w:rPr>
        <w:t>между</w:t>
      </w:r>
      <w:r w:rsidRPr="00AD3970">
        <w:rPr>
          <w:rFonts w:ascii="Times New Roman" w:hAnsi="Times New Roman"/>
          <w:color w:val="000000"/>
          <w:szCs w:val="24"/>
        </w:rPr>
        <w:t xml:space="preserve"> </w:t>
      </w:r>
      <w:r w:rsidRPr="00AD3970">
        <w:rPr>
          <w:rFonts w:ascii="Times New Roman" w:hAnsi="Times New Roman" w:hint="eastAsia"/>
          <w:color w:val="000000"/>
          <w:szCs w:val="24"/>
        </w:rPr>
        <w:t>возникновением</w:t>
      </w:r>
      <w:r w:rsidRPr="00AD3970">
        <w:rPr>
          <w:rFonts w:ascii="Times New Roman" w:hAnsi="Times New Roman"/>
          <w:color w:val="000000"/>
          <w:szCs w:val="24"/>
        </w:rPr>
        <w:t xml:space="preserve"> </w:t>
      </w:r>
      <w:r w:rsidR="006874FB" w:rsidRPr="00AD3970">
        <w:rPr>
          <w:rFonts w:ascii="Times New Roman" w:hAnsi="Times New Roman"/>
          <w:color w:val="000000"/>
          <w:szCs w:val="24"/>
        </w:rPr>
        <w:br/>
      </w:r>
      <w:r w:rsidRPr="00AD3970">
        <w:rPr>
          <w:rFonts w:ascii="Times New Roman" w:hAnsi="Times New Roman" w:hint="eastAsia"/>
          <w:color w:val="000000"/>
          <w:szCs w:val="24"/>
        </w:rPr>
        <w:t>не</w:t>
      </w:r>
      <w:r w:rsidRPr="00AD3970">
        <w:rPr>
          <w:rFonts w:ascii="Times New Roman" w:hAnsi="Times New Roman"/>
          <w:color w:val="000000"/>
          <w:szCs w:val="24"/>
        </w:rPr>
        <w:t xml:space="preserve"> </w:t>
      </w:r>
      <w:r w:rsidRPr="00AD3970">
        <w:rPr>
          <w:rFonts w:ascii="Times New Roman" w:hAnsi="Times New Roman" w:hint="eastAsia"/>
          <w:color w:val="000000"/>
          <w:szCs w:val="24"/>
        </w:rPr>
        <w:t>зависящих</w:t>
      </w:r>
      <w:r w:rsidRPr="00AD3970">
        <w:rPr>
          <w:rFonts w:ascii="Times New Roman" w:hAnsi="Times New Roman"/>
          <w:color w:val="000000"/>
          <w:szCs w:val="24"/>
        </w:rPr>
        <w:t xml:space="preserve"> </w:t>
      </w:r>
      <w:r w:rsidRPr="00AD3970">
        <w:rPr>
          <w:rFonts w:ascii="Times New Roman" w:hAnsi="Times New Roman" w:hint="eastAsia"/>
          <w:color w:val="000000"/>
          <w:szCs w:val="24"/>
        </w:rPr>
        <w:t>от</w:t>
      </w:r>
      <w:r w:rsidRPr="00AD3970">
        <w:rPr>
          <w:rFonts w:ascii="Times New Roman" w:hAnsi="Times New Roman"/>
          <w:color w:val="000000"/>
          <w:szCs w:val="24"/>
        </w:rPr>
        <w:t xml:space="preserve"> </w:t>
      </w:r>
      <w:r w:rsidRPr="00AD3970">
        <w:rPr>
          <w:rFonts w:ascii="Times New Roman" w:hAnsi="Times New Roman" w:hint="eastAsia"/>
          <w:color w:val="000000"/>
          <w:szCs w:val="24"/>
        </w:rPr>
        <w:t>гражданского</w:t>
      </w:r>
      <w:r w:rsidRPr="00AD3970">
        <w:rPr>
          <w:rFonts w:ascii="Times New Roman" w:hAnsi="Times New Roman"/>
          <w:color w:val="000000"/>
          <w:szCs w:val="24"/>
        </w:rPr>
        <w:t xml:space="preserve"> </w:t>
      </w:r>
      <w:r w:rsidRPr="00AD3970">
        <w:rPr>
          <w:rFonts w:ascii="Times New Roman" w:hAnsi="Times New Roman" w:hint="eastAsia"/>
          <w:color w:val="000000"/>
          <w:szCs w:val="24"/>
        </w:rPr>
        <w:t>служащего</w:t>
      </w:r>
      <w:r w:rsidRPr="00AD3970">
        <w:rPr>
          <w:rFonts w:ascii="Times New Roman" w:hAnsi="Times New Roman"/>
          <w:color w:val="000000"/>
          <w:szCs w:val="24"/>
        </w:rPr>
        <w:t xml:space="preserve"> </w:t>
      </w:r>
      <w:r w:rsidRPr="00AD3970">
        <w:rPr>
          <w:rFonts w:ascii="Times New Roman" w:hAnsi="Times New Roman" w:hint="eastAsia"/>
          <w:color w:val="000000"/>
          <w:szCs w:val="24"/>
        </w:rPr>
        <w:t>обстоятельств</w:t>
      </w:r>
      <w:r w:rsidRPr="00AD3970">
        <w:rPr>
          <w:rFonts w:ascii="Times New Roman" w:hAnsi="Times New Roman"/>
          <w:color w:val="000000"/>
          <w:szCs w:val="24"/>
        </w:rPr>
        <w:t xml:space="preserve"> </w:t>
      </w:r>
      <w:r w:rsidRPr="00AD3970">
        <w:rPr>
          <w:rFonts w:ascii="Times New Roman" w:hAnsi="Times New Roman" w:hint="eastAsia"/>
          <w:color w:val="000000"/>
          <w:szCs w:val="24"/>
        </w:rPr>
        <w:t>и</w:t>
      </w:r>
      <w:r w:rsidRPr="00AD3970">
        <w:rPr>
          <w:rFonts w:ascii="Times New Roman" w:hAnsi="Times New Roman"/>
          <w:color w:val="000000"/>
          <w:szCs w:val="24"/>
        </w:rPr>
        <w:t xml:space="preserve"> </w:t>
      </w:r>
      <w:r w:rsidRPr="00AD3970">
        <w:rPr>
          <w:rFonts w:ascii="Times New Roman" w:hAnsi="Times New Roman" w:hint="eastAsia"/>
          <w:color w:val="000000"/>
          <w:szCs w:val="24"/>
        </w:rPr>
        <w:t>невозможностью</w:t>
      </w:r>
      <w:r w:rsidRPr="00AD3970">
        <w:rPr>
          <w:rFonts w:ascii="Times New Roman" w:hAnsi="Times New Roman"/>
          <w:color w:val="000000"/>
          <w:szCs w:val="24"/>
        </w:rPr>
        <w:t xml:space="preserve"> </w:t>
      </w:r>
      <w:r w:rsidRPr="00AD3970">
        <w:rPr>
          <w:rFonts w:ascii="Times New Roman" w:hAnsi="Times New Roman" w:hint="eastAsia"/>
          <w:color w:val="000000"/>
          <w:szCs w:val="24"/>
        </w:rPr>
        <w:t>соблюдения</w:t>
      </w:r>
      <w:r w:rsidRPr="00AD3970">
        <w:rPr>
          <w:rFonts w:ascii="Times New Roman" w:hAnsi="Times New Roman"/>
          <w:color w:val="000000"/>
          <w:szCs w:val="24"/>
        </w:rPr>
        <w:t xml:space="preserve"> </w:t>
      </w:r>
      <w:r w:rsidRPr="00AD3970">
        <w:rPr>
          <w:rFonts w:ascii="Times New Roman" w:hAnsi="Times New Roman" w:hint="eastAsia"/>
          <w:color w:val="000000"/>
          <w:szCs w:val="24"/>
        </w:rPr>
        <w:t>им</w:t>
      </w:r>
      <w:r w:rsidRPr="00AD3970">
        <w:rPr>
          <w:rFonts w:ascii="Times New Roman" w:hAnsi="Times New Roman"/>
          <w:color w:val="000000"/>
          <w:szCs w:val="24"/>
        </w:rPr>
        <w:t xml:space="preserve"> </w:t>
      </w:r>
      <w:r w:rsidRPr="00AD3970">
        <w:rPr>
          <w:rFonts w:ascii="Times New Roman" w:hAnsi="Times New Roman" w:hint="eastAsia"/>
          <w:color w:val="000000"/>
          <w:szCs w:val="24"/>
        </w:rPr>
        <w:t>требований</w:t>
      </w:r>
      <w:r w:rsidRPr="00AD3970">
        <w:rPr>
          <w:rFonts w:ascii="Times New Roman" w:hAnsi="Times New Roman"/>
          <w:color w:val="000000"/>
          <w:szCs w:val="24"/>
        </w:rPr>
        <w:t xml:space="preserve"> </w:t>
      </w:r>
      <w:r w:rsidRPr="00AD3970">
        <w:rPr>
          <w:rFonts w:ascii="Times New Roman" w:hAnsi="Times New Roman" w:hint="eastAsia"/>
          <w:color w:val="000000"/>
          <w:szCs w:val="24"/>
        </w:rPr>
        <w:t>к</w:t>
      </w:r>
      <w:r w:rsidRPr="00AD3970">
        <w:rPr>
          <w:rFonts w:ascii="Times New Roman" w:hAnsi="Times New Roman"/>
          <w:color w:val="000000"/>
          <w:szCs w:val="24"/>
        </w:rPr>
        <w:t xml:space="preserve"> </w:t>
      </w:r>
      <w:r w:rsidRPr="00AD3970">
        <w:rPr>
          <w:rFonts w:ascii="Times New Roman" w:hAnsi="Times New Roman" w:hint="eastAsia"/>
          <w:color w:val="000000"/>
          <w:szCs w:val="24"/>
        </w:rPr>
        <w:t>служебному</w:t>
      </w:r>
      <w:r w:rsidRPr="00AD3970">
        <w:rPr>
          <w:rFonts w:ascii="Times New Roman" w:hAnsi="Times New Roman"/>
          <w:color w:val="000000"/>
          <w:szCs w:val="24"/>
        </w:rPr>
        <w:t xml:space="preserve"> </w:t>
      </w:r>
      <w:r w:rsidRPr="00AD3970">
        <w:rPr>
          <w:rFonts w:ascii="Times New Roman" w:hAnsi="Times New Roman" w:hint="eastAsia"/>
          <w:color w:val="000000"/>
          <w:szCs w:val="24"/>
        </w:rPr>
        <w:t>поведению</w:t>
      </w:r>
      <w:r w:rsidRPr="00AD3970">
        <w:rPr>
          <w:rFonts w:ascii="Times New Roman" w:hAnsi="Times New Roman"/>
          <w:color w:val="000000"/>
          <w:szCs w:val="24"/>
        </w:rPr>
        <w:t xml:space="preserve"> </w:t>
      </w:r>
      <w:r w:rsidRPr="00AD3970">
        <w:rPr>
          <w:rFonts w:ascii="Times New Roman" w:hAnsi="Times New Roman" w:hint="eastAsia"/>
          <w:color w:val="000000"/>
          <w:szCs w:val="24"/>
        </w:rPr>
        <w:t>и</w:t>
      </w:r>
      <w:r w:rsidRPr="00AD3970">
        <w:rPr>
          <w:rFonts w:ascii="Times New Roman" w:hAnsi="Times New Roman"/>
          <w:color w:val="000000"/>
          <w:szCs w:val="24"/>
        </w:rPr>
        <w:t>(</w:t>
      </w:r>
      <w:r w:rsidRPr="00AD3970">
        <w:rPr>
          <w:rFonts w:ascii="Times New Roman" w:hAnsi="Times New Roman" w:hint="eastAsia"/>
          <w:color w:val="000000"/>
          <w:szCs w:val="24"/>
        </w:rPr>
        <w:t>или</w:t>
      </w:r>
      <w:r w:rsidRPr="00AD3970">
        <w:rPr>
          <w:rFonts w:ascii="Times New Roman" w:hAnsi="Times New Roman"/>
          <w:color w:val="000000"/>
          <w:szCs w:val="24"/>
        </w:rPr>
        <w:t xml:space="preserve">) </w:t>
      </w:r>
      <w:r w:rsidRPr="00AD3970">
        <w:rPr>
          <w:rFonts w:ascii="Times New Roman" w:hAnsi="Times New Roman" w:hint="eastAsia"/>
          <w:color w:val="000000"/>
          <w:szCs w:val="24"/>
        </w:rPr>
        <w:t>требований</w:t>
      </w:r>
      <w:r w:rsidRPr="00AD3970">
        <w:rPr>
          <w:rFonts w:ascii="Times New Roman" w:hAnsi="Times New Roman"/>
          <w:color w:val="000000"/>
          <w:szCs w:val="24"/>
        </w:rPr>
        <w:t xml:space="preserve"> </w:t>
      </w:r>
      <w:r w:rsidRPr="00AD3970">
        <w:rPr>
          <w:rFonts w:ascii="Times New Roman" w:hAnsi="Times New Roman" w:hint="eastAsia"/>
          <w:color w:val="000000"/>
          <w:szCs w:val="24"/>
        </w:rPr>
        <w:t>об</w:t>
      </w:r>
      <w:r w:rsidRPr="00AD3970">
        <w:rPr>
          <w:rFonts w:ascii="Times New Roman" w:hAnsi="Times New Roman"/>
          <w:color w:val="000000"/>
          <w:szCs w:val="24"/>
        </w:rPr>
        <w:t xml:space="preserve"> </w:t>
      </w:r>
      <w:r w:rsidRPr="00AD3970">
        <w:rPr>
          <w:rFonts w:ascii="Times New Roman" w:hAnsi="Times New Roman" w:hint="eastAsia"/>
          <w:color w:val="000000"/>
          <w:szCs w:val="24"/>
        </w:rPr>
        <w:t>урегулировании</w:t>
      </w:r>
      <w:r w:rsidRPr="00AD3970">
        <w:rPr>
          <w:rFonts w:ascii="Times New Roman" w:hAnsi="Times New Roman"/>
          <w:color w:val="000000"/>
          <w:szCs w:val="24"/>
        </w:rPr>
        <w:t xml:space="preserve"> </w:t>
      </w:r>
      <w:r w:rsidRPr="00AD3970">
        <w:rPr>
          <w:rFonts w:ascii="Times New Roman" w:hAnsi="Times New Roman" w:hint="eastAsia"/>
          <w:color w:val="000000"/>
          <w:szCs w:val="24"/>
        </w:rPr>
        <w:t>конфликта</w:t>
      </w:r>
      <w:r w:rsidRPr="00AD3970">
        <w:rPr>
          <w:rFonts w:ascii="Times New Roman" w:hAnsi="Times New Roman"/>
          <w:color w:val="000000"/>
          <w:szCs w:val="24"/>
        </w:rPr>
        <w:t xml:space="preserve"> </w:t>
      </w:r>
      <w:r w:rsidRPr="00AD3970">
        <w:rPr>
          <w:rFonts w:ascii="Times New Roman" w:hAnsi="Times New Roman" w:hint="eastAsia"/>
          <w:color w:val="000000"/>
          <w:szCs w:val="24"/>
        </w:rPr>
        <w:t>интересов</w:t>
      </w:r>
      <w:r w:rsidRPr="00AD3970">
        <w:rPr>
          <w:rFonts w:ascii="Times New Roman" w:hAnsi="Times New Roman"/>
          <w:color w:val="000000"/>
          <w:szCs w:val="24"/>
        </w:rPr>
        <w:t>.</w:t>
      </w:r>
    </w:p>
    <w:p w:rsidR="005C19B9" w:rsidRPr="00AD3970" w:rsidRDefault="0088499A" w:rsidP="00FB43BC">
      <w:pPr>
        <w:ind w:firstLine="540"/>
        <w:jc w:val="both"/>
        <w:rPr>
          <w:rFonts w:ascii="Times New Roman" w:hAnsi="Times New Roman"/>
          <w:color w:val="000000"/>
          <w:szCs w:val="24"/>
        </w:rPr>
      </w:pPr>
      <w:r w:rsidRPr="00AD3970">
        <w:rPr>
          <w:rFonts w:ascii="Times New Roman" w:hAnsi="Times New Roman"/>
          <w:color w:val="000000"/>
          <w:szCs w:val="24"/>
        </w:rPr>
        <w:t>2</w:t>
      </w:r>
      <w:r w:rsidR="00FF7C2B">
        <w:rPr>
          <w:rFonts w:ascii="Times New Roman" w:hAnsi="Times New Roman"/>
          <w:color w:val="000000"/>
          <w:szCs w:val="24"/>
        </w:rPr>
        <w:t>9</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По</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итогам</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рассмотрения</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вопросов</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предусмотренных</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в</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подпунктах</w:t>
      </w:r>
      <w:r w:rsidR="005C19B9" w:rsidRPr="00AD3970">
        <w:rPr>
          <w:rFonts w:ascii="Times New Roman" w:hAnsi="Times New Roman"/>
          <w:color w:val="000000"/>
          <w:szCs w:val="24"/>
        </w:rPr>
        <w:t xml:space="preserve"> 1, 2 </w:t>
      </w:r>
      <w:r w:rsidR="005C19B9" w:rsidRPr="00AD3970">
        <w:rPr>
          <w:rFonts w:ascii="Times New Roman" w:hAnsi="Times New Roman" w:hint="eastAsia"/>
          <w:color w:val="000000"/>
          <w:szCs w:val="24"/>
        </w:rPr>
        <w:t>и</w:t>
      </w:r>
      <w:r w:rsidR="005C19B9" w:rsidRPr="00AD3970">
        <w:rPr>
          <w:rFonts w:ascii="Times New Roman" w:hAnsi="Times New Roman"/>
          <w:color w:val="000000"/>
          <w:szCs w:val="24"/>
        </w:rPr>
        <w:t xml:space="preserve"> 4 - 6 </w:t>
      </w:r>
      <w:r w:rsidR="005C19B9" w:rsidRPr="00AD3970">
        <w:rPr>
          <w:rFonts w:ascii="Times New Roman" w:hAnsi="Times New Roman" w:hint="eastAsia"/>
          <w:color w:val="000000"/>
          <w:szCs w:val="24"/>
        </w:rPr>
        <w:t>пункта</w:t>
      </w:r>
      <w:r w:rsidR="005C19B9" w:rsidRPr="00AD3970">
        <w:rPr>
          <w:rFonts w:ascii="Times New Roman" w:hAnsi="Times New Roman"/>
          <w:color w:val="000000"/>
          <w:szCs w:val="24"/>
        </w:rPr>
        <w:t xml:space="preserve"> 12 </w:t>
      </w:r>
      <w:r w:rsidR="005C19B9" w:rsidRPr="00AD3970">
        <w:rPr>
          <w:rFonts w:ascii="Times New Roman" w:hAnsi="Times New Roman" w:hint="eastAsia"/>
          <w:color w:val="000000"/>
          <w:szCs w:val="24"/>
        </w:rPr>
        <w:t>настоящего</w:t>
      </w:r>
      <w:r w:rsidR="005C19B9" w:rsidRPr="00AD3970">
        <w:rPr>
          <w:rFonts w:ascii="Times New Roman" w:hAnsi="Times New Roman"/>
          <w:color w:val="000000"/>
          <w:szCs w:val="24"/>
        </w:rPr>
        <w:t xml:space="preserve"> </w:t>
      </w:r>
      <w:r w:rsidR="006874FB" w:rsidRPr="00AD3970">
        <w:rPr>
          <w:rFonts w:ascii="Times New Roman" w:hAnsi="Times New Roman"/>
          <w:color w:val="000000"/>
          <w:szCs w:val="24"/>
        </w:rPr>
        <w:t>П</w:t>
      </w:r>
      <w:r w:rsidR="005C19B9" w:rsidRPr="00AD3970">
        <w:rPr>
          <w:rFonts w:ascii="Times New Roman" w:hAnsi="Times New Roman" w:hint="eastAsia"/>
          <w:color w:val="000000"/>
          <w:szCs w:val="24"/>
        </w:rPr>
        <w:t>оложения</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при</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наличии</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оснований</w:t>
      </w:r>
      <w:r w:rsidR="005C19B9" w:rsidRPr="00AD3970">
        <w:rPr>
          <w:rFonts w:ascii="Times New Roman" w:hAnsi="Times New Roman"/>
          <w:color w:val="000000"/>
          <w:szCs w:val="24"/>
        </w:rPr>
        <w:t xml:space="preserve"> </w:t>
      </w:r>
      <w:r w:rsidR="006874FB" w:rsidRPr="00AD3970">
        <w:rPr>
          <w:rFonts w:ascii="Times New Roman" w:hAnsi="Times New Roman" w:hint="eastAsia"/>
          <w:color w:val="000000"/>
          <w:szCs w:val="24"/>
        </w:rPr>
        <w:t>К</w:t>
      </w:r>
      <w:r w:rsidR="005C19B9" w:rsidRPr="00AD3970">
        <w:rPr>
          <w:rFonts w:ascii="Times New Roman" w:hAnsi="Times New Roman" w:hint="eastAsia"/>
          <w:color w:val="000000"/>
          <w:szCs w:val="24"/>
        </w:rPr>
        <w:t>омиссия</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может</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принять</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иное</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решение</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не</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предусмотренное</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в</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пунктах</w:t>
      </w:r>
      <w:r w:rsidR="005C19B9" w:rsidRPr="00AD3970">
        <w:rPr>
          <w:rFonts w:ascii="Times New Roman" w:hAnsi="Times New Roman"/>
          <w:color w:val="000000"/>
          <w:szCs w:val="24"/>
        </w:rPr>
        <w:t xml:space="preserve"> 23 - 26, 26-1 </w:t>
      </w:r>
      <w:r w:rsidR="005C19B9" w:rsidRPr="00AD3970">
        <w:rPr>
          <w:rFonts w:ascii="Times New Roman" w:hAnsi="Times New Roman" w:hint="eastAsia"/>
          <w:color w:val="000000"/>
          <w:szCs w:val="24"/>
        </w:rPr>
        <w:t>и</w:t>
      </w:r>
      <w:r w:rsidR="005C19B9" w:rsidRPr="00AD3970">
        <w:rPr>
          <w:rFonts w:ascii="Times New Roman" w:hAnsi="Times New Roman"/>
          <w:color w:val="000000"/>
          <w:szCs w:val="24"/>
        </w:rPr>
        <w:t xml:space="preserve"> 26-2 </w:t>
      </w:r>
      <w:r w:rsidR="005C19B9" w:rsidRPr="00AD3970">
        <w:rPr>
          <w:rFonts w:ascii="Times New Roman" w:hAnsi="Times New Roman" w:hint="eastAsia"/>
          <w:color w:val="000000"/>
          <w:szCs w:val="24"/>
        </w:rPr>
        <w:t>настоящего</w:t>
      </w:r>
      <w:r w:rsidR="005C19B9" w:rsidRPr="00AD3970">
        <w:rPr>
          <w:rFonts w:ascii="Times New Roman" w:hAnsi="Times New Roman"/>
          <w:color w:val="000000"/>
          <w:szCs w:val="24"/>
        </w:rPr>
        <w:t xml:space="preserve"> </w:t>
      </w:r>
      <w:r w:rsidR="006874FB" w:rsidRPr="00AD3970">
        <w:rPr>
          <w:rFonts w:ascii="Times New Roman" w:hAnsi="Times New Roman"/>
          <w:color w:val="000000"/>
          <w:szCs w:val="24"/>
        </w:rPr>
        <w:t>П</w:t>
      </w:r>
      <w:r w:rsidR="005C19B9" w:rsidRPr="00AD3970">
        <w:rPr>
          <w:rFonts w:ascii="Times New Roman" w:hAnsi="Times New Roman" w:hint="eastAsia"/>
          <w:color w:val="000000"/>
          <w:szCs w:val="24"/>
        </w:rPr>
        <w:t>оложения</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Основания</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и</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мотивы</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принятия</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такого</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решения</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должны</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быть</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отражены</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в</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протоколе</w:t>
      </w:r>
      <w:r w:rsidR="005C19B9" w:rsidRPr="00AD3970">
        <w:rPr>
          <w:rFonts w:ascii="Times New Roman" w:hAnsi="Times New Roman"/>
          <w:color w:val="000000"/>
          <w:szCs w:val="24"/>
        </w:rPr>
        <w:t xml:space="preserve"> </w:t>
      </w:r>
      <w:r w:rsidR="005C19B9" w:rsidRPr="00AD3970">
        <w:rPr>
          <w:rFonts w:ascii="Times New Roman" w:hAnsi="Times New Roman" w:hint="eastAsia"/>
          <w:color w:val="000000"/>
          <w:szCs w:val="24"/>
        </w:rPr>
        <w:t>заседания</w:t>
      </w:r>
      <w:r w:rsidR="005C19B9" w:rsidRPr="00AD3970">
        <w:rPr>
          <w:rFonts w:ascii="Times New Roman" w:hAnsi="Times New Roman"/>
          <w:color w:val="000000"/>
          <w:szCs w:val="24"/>
        </w:rPr>
        <w:t xml:space="preserve"> </w:t>
      </w:r>
      <w:r w:rsidR="006874FB" w:rsidRPr="00AD3970">
        <w:rPr>
          <w:rFonts w:ascii="Times New Roman" w:hAnsi="Times New Roman" w:hint="eastAsia"/>
          <w:color w:val="000000"/>
          <w:szCs w:val="24"/>
        </w:rPr>
        <w:t>К</w:t>
      </w:r>
      <w:r w:rsidR="005C19B9" w:rsidRPr="00AD3970">
        <w:rPr>
          <w:rFonts w:ascii="Times New Roman" w:hAnsi="Times New Roman" w:hint="eastAsia"/>
          <w:color w:val="000000"/>
          <w:szCs w:val="24"/>
        </w:rPr>
        <w:t>омиссии</w:t>
      </w:r>
      <w:r w:rsidR="005C19B9" w:rsidRPr="00AD3970">
        <w:rPr>
          <w:rFonts w:ascii="Times New Roman" w:hAnsi="Times New Roman"/>
          <w:color w:val="000000"/>
          <w:szCs w:val="24"/>
        </w:rPr>
        <w:t>.</w:t>
      </w:r>
    </w:p>
    <w:p w:rsidR="00335AD3" w:rsidRPr="00AD3970" w:rsidRDefault="00FF7C2B" w:rsidP="00335AD3">
      <w:pPr>
        <w:ind w:firstLine="540"/>
        <w:jc w:val="both"/>
        <w:rPr>
          <w:rFonts w:ascii="Times New Roman" w:hAnsi="Times New Roman"/>
          <w:color w:val="000000"/>
          <w:szCs w:val="24"/>
        </w:rPr>
      </w:pPr>
      <w:bookmarkStart w:id="27" w:name="p98"/>
      <w:bookmarkEnd w:id="27"/>
      <w:r>
        <w:rPr>
          <w:rFonts w:ascii="Times New Roman" w:hAnsi="Times New Roman"/>
          <w:color w:val="000000"/>
          <w:szCs w:val="24"/>
        </w:rPr>
        <w:t>30</w:t>
      </w:r>
      <w:r w:rsidR="005C19B9" w:rsidRPr="00AD3970">
        <w:rPr>
          <w:rFonts w:ascii="Times New Roman" w:hAnsi="Times New Roman"/>
          <w:color w:val="000000"/>
          <w:szCs w:val="24"/>
        </w:rPr>
        <w:t xml:space="preserve">. </w:t>
      </w:r>
      <w:r w:rsidR="00335AD3" w:rsidRPr="00AD3970">
        <w:rPr>
          <w:rFonts w:ascii="Times New Roman" w:hAnsi="Times New Roman"/>
          <w:color w:val="000000"/>
          <w:szCs w:val="24"/>
        </w:rPr>
        <w:t xml:space="preserve">По итогам рассмотрения вопроса, указанного в </w:t>
      </w:r>
      <w:hyperlink w:anchor="p36" w:history="1">
        <w:r w:rsidR="00335AD3" w:rsidRPr="00AD3970">
          <w:rPr>
            <w:rStyle w:val="a3"/>
            <w:rFonts w:ascii="Times New Roman" w:hAnsi="Times New Roman"/>
            <w:color w:val="000000"/>
            <w:szCs w:val="24"/>
            <w:u w:val="none"/>
          </w:rPr>
          <w:t>подпункте 5 пункта 12</w:t>
        </w:r>
      </w:hyperlink>
      <w:r w:rsidR="00335AD3" w:rsidRPr="00AD3970">
        <w:rPr>
          <w:rFonts w:ascii="Times New Roman" w:hAnsi="Times New Roman"/>
          <w:color w:val="000000"/>
          <w:szCs w:val="24"/>
        </w:rPr>
        <w:t xml:space="preserve"> настоящего Положения, Комиссия принимает в отношении гражданина, замещавшего должность гражданской службы в Комитете, одно из следующих решений: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w:t>
      </w:r>
      <w:r w:rsidRPr="00AD3970">
        <w:rPr>
          <w:rFonts w:ascii="Times New Roman" w:hAnsi="Times New Roman"/>
          <w:color w:val="000000"/>
          <w:szCs w:val="24"/>
        </w:rPr>
        <w:br/>
        <w:t xml:space="preserve">в коммерческой или некоммерческой организации, если отдельные функции </w:t>
      </w:r>
      <w:r w:rsidRPr="00AD3970">
        <w:rPr>
          <w:rFonts w:ascii="Times New Roman" w:hAnsi="Times New Roman"/>
          <w:color w:val="000000"/>
          <w:szCs w:val="24"/>
        </w:rPr>
        <w:br/>
        <w:t xml:space="preserve">по государственному управлению этой организацией входили в его должностные (служебные) обязанности;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установить, что замещение им на условиях трудового договора должности </w:t>
      </w:r>
      <w:r w:rsidRPr="00AD3970">
        <w:rPr>
          <w:rFonts w:ascii="Times New Roman" w:hAnsi="Times New Roman"/>
          <w:color w:val="000000"/>
          <w:szCs w:val="24"/>
        </w:rPr>
        <w:br/>
        <w:t xml:space="preserve">в коммерческой или некоммерческой организации и(или) выполнение в коммерческой </w:t>
      </w:r>
      <w:r w:rsidRPr="00AD3970">
        <w:rPr>
          <w:rFonts w:ascii="Times New Roman" w:hAnsi="Times New Roman"/>
          <w:color w:val="000000"/>
          <w:szCs w:val="24"/>
        </w:rPr>
        <w:br/>
        <w:t xml:space="preserve">или некоммерческой организации работ (оказание услуг) нарушают требования </w:t>
      </w:r>
      <w:hyperlink r:id="rId35" w:history="1">
        <w:r w:rsidRPr="00AD3970">
          <w:rPr>
            <w:rStyle w:val="a3"/>
            <w:rFonts w:ascii="Times New Roman" w:hAnsi="Times New Roman"/>
            <w:color w:val="000000"/>
            <w:szCs w:val="24"/>
            <w:u w:val="none"/>
          </w:rPr>
          <w:t>статьи 12</w:t>
        </w:r>
      </w:hyperlink>
      <w:r w:rsidRPr="00AD3970">
        <w:rPr>
          <w:rFonts w:ascii="Times New Roman" w:hAnsi="Times New Roman"/>
          <w:color w:val="000000"/>
          <w:szCs w:val="24"/>
        </w:rPr>
        <w:t xml:space="preserve"> Федерального закона </w:t>
      </w:r>
      <w:r w:rsidR="00FF7C2B">
        <w:rPr>
          <w:rFonts w:ascii="Times New Roman" w:hAnsi="Times New Roman"/>
          <w:color w:val="000000"/>
          <w:szCs w:val="24"/>
        </w:rPr>
        <w:t>«</w:t>
      </w:r>
      <w:r w:rsidRPr="00AD3970">
        <w:rPr>
          <w:rFonts w:ascii="Times New Roman" w:hAnsi="Times New Roman"/>
          <w:color w:val="000000"/>
          <w:szCs w:val="24"/>
        </w:rPr>
        <w:t>О противодействии коррупции</w:t>
      </w:r>
      <w:r w:rsidR="00FF7C2B">
        <w:rPr>
          <w:rFonts w:ascii="Times New Roman" w:hAnsi="Times New Roman"/>
          <w:color w:val="000000"/>
          <w:szCs w:val="24"/>
        </w:rPr>
        <w:t>»</w:t>
      </w:r>
      <w:r w:rsidRPr="00AD3970">
        <w:rPr>
          <w:rFonts w:ascii="Times New Roman" w:hAnsi="Times New Roman"/>
          <w:color w:val="000000"/>
          <w:szCs w:val="24"/>
        </w:rPr>
        <w:t xml:space="preserve">. В этом случае Комиссия рекомендует председателю Комитета проинформировать об указанных обстоятельствах органы прокуратуры и уведомившую организацию. </w:t>
      </w:r>
    </w:p>
    <w:p w:rsidR="00335AD3" w:rsidRPr="00AD3970" w:rsidRDefault="00FF7C2B" w:rsidP="00335AD3">
      <w:pPr>
        <w:ind w:firstLine="540"/>
        <w:jc w:val="both"/>
        <w:rPr>
          <w:rFonts w:ascii="Times New Roman" w:hAnsi="Times New Roman"/>
          <w:color w:val="000000"/>
          <w:szCs w:val="24"/>
        </w:rPr>
      </w:pPr>
      <w:r>
        <w:rPr>
          <w:rFonts w:ascii="Times New Roman" w:hAnsi="Times New Roman"/>
          <w:color w:val="000000"/>
          <w:szCs w:val="24"/>
        </w:rPr>
        <w:t>31</w:t>
      </w:r>
      <w:r w:rsidR="00335AD3" w:rsidRPr="00AD3970">
        <w:rPr>
          <w:rFonts w:ascii="Times New Roman" w:hAnsi="Times New Roman"/>
          <w:color w:val="000000"/>
          <w:szCs w:val="24"/>
        </w:rPr>
        <w:t xml:space="preserve">. По итогам рассмотрения вопроса, предусмотренного в </w:t>
      </w:r>
      <w:hyperlink w:anchor="p34" w:history="1">
        <w:r w:rsidR="00335AD3" w:rsidRPr="00AD3970">
          <w:rPr>
            <w:rStyle w:val="a3"/>
            <w:rFonts w:ascii="Times New Roman" w:hAnsi="Times New Roman"/>
            <w:color w:val="000000"/>
            <w:szCs w:val="24"/>
            <w:u w:val="none"/>
          </w:rPr>
          <w:t>подпункте 3 пункта 12</w:t>
        </w:r>
      </w:hyperlink>
      <w:r w:rsidR="00335AD3" w:rsidRPr="00AD3970">
        <w:rPr>
          <w:rFonts w:ascii="Times New Roman" w:hAnsi="Times New Roman"/>
          <w:color w:val="000000"/>
          <w:szCs w:val="24"/>
        </w:rPr>
        <w:t xml:space="preserve"> настоящего Положения. Комиссия принимает соответствующее решение. </w:t>
      </w:r>
    </w:p>
    <w:p w:rsidR="00335AD3" w:rsidRPr="00AD3970" w:rsidRDefault="00FF7C2B" w:rsidP="00335AD3">
      <w:pPr>
        <w:ind w:firstLine="540"/>
        <w:jc w:val="both"/>
        <w:rPr>
          <w:rFonts w:ascii="Times New Roman" w:hAnsi="Times New Roman"/>
          <w:color w:val="000000"/>
          <w:szCs w:val="24"/>
        </w:rPr>
      </w:pPr>
      <w:r>
        <w:rPr>
          <w:rFonts w:ascii="Times New Roman" w:hAnsi="Times New Roman"/>
          <w:color w:val="000000"/>
          <w:szCs w:val="24"/>
        </w:rPr>
        <w:t>32</w:t>
      </w:r>
      <w:r w:rsidR="00335AD3" w:rsidRPr="00AD3970">
        <w:rPr>
          <w:rFonts w:ascii="Times New Roman" w:hAnsi="Times New Roman"/>
          <w:color w:val="000000"/>
          <w:szCs w:val="24"/>
        </w:rPr>
        <w:t xml:space="preserve">. Для исполнения решений Комиссии могут быть подготовлены проекты нормативных правовых актов Комитета, решений или поручений председателя Комитета, которые в установленном порядке представляются на рассмотрение председателя Комитета. </w:t>
      </w:r>
    </w:p>
    <w:p w:rsidR="00335AD3" w:rsidRPr="00AD3970" w:rsidRDefault="0088499A" w:rsidP="00335AD3">
      <w:pPr>
        <w:ind w:firstLine="540"/>
        <w:jc w:val="both"/>
        <w:rPr>
          <w:rFonts w:ascii="Times New Roman" w:hAnsi="Times New Roman"/>
          <w:color w:val="000000"/>
          <w:szCs w:val="24"/>
        </w:rPr>
      </w:pPr>
      <w:r w:rsidRPr="00AD3970">
        <w:rPr>
          <w:rFonts w:ascii="Times New Roman" w:hAnsi="Times New Roman"/>
          <w:color w:val="000000"/>
          <w:szCs w:val="24"/>
        </w:rPr>
        <w:t>3</w:t>
      </w:r>
      <w:r w:rsidR="00FF7C2B">
        <w:rPr>
          <w:rFonts w:ascii="Times New Roman" w:hAnsi="Times New Roman"/>
          <w:color w:val="000000"/>
          <w:szCs w:val="24"/>
        </w:rPr>
        <w:t>3</w:t>
      </w:r>
      <w:r w:rsidR="00335AD3" w:rsidRPr="00AD3970">
        <w:rPr>
          <w:rFonts w:ascii="Times New Roman" w:hAnsi="Times New Roman"/>
          <w:color w:val="000000"/>
          <w:szCs w:val="24"/>
        </w:rPr>
        <w:t xml:space="preserve">. Решения Комиссии по вопросам, указанным в </w:t>
      </w:r>
      <w:hyperlink w:anchor="p25" w:history="1">
        <w:r w:rsidR="00335AD3" w:rsidRPr="00AD3970">
          <w:rPr>
            <w:rStyle w:val="a3"/>
            <w:rFonts w:ascii="Times New Roman" w:hAnsi="Times New Roman"/>
            <w:color w:val="000000"/>
            <w:szCs w:val="24"/>
            <w:u w:val="none"/>
          </w:rPr>
          <w:t>пункте 12</w:t>
        </w:r>
      </w:hyperlink>
      <w:r w:rsidR="00335AD3" w:rsidRPr="00AD3970">
        <w:rPr>
          <w:rFonts w:ascii="Times New Roman" w:hAnsi="Times New Roman"/>
          <w:color w:val="000000"/>
          <w:szCs w:val="24"/>
        </w:rP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lastRenderedPageBreak/>
        <w:t xml:space="preserve">Решение Комиссии выносится Комиссией в отсутствие гражданского служащего, </w:t>
      </w:r>
      <w:r w:rsidRPr="00AD3970">
        <w:rPr>
          <w:rFonts w:ascii="Times New Roman" w:hAnsi="Times New Roman"/>
          <w:color w:val="000000"/>
          <w:szCs w:val="24"/>
        </w:rPr>
        <w:br/>
        <w:t xml:space="preserve">в отношении которого Комиссией рассматривается вопрос о соблюдении требований </w:t>
      </w:r>
      <w:r w:rsidRPr="00AD3970">
        <w:rPr>
          <w:rFonts w:ascii="Times New Roman" w:hAnsi="Times New Roman"/>
          <w:color w:val="000000"/>
          <w:szCs w:val="24"/>
        </w:rPr>
        <w:br/>
        <w:t xml:space="preserve">к служебному поведению и(или) требований об урегулировании конфликта интересов, его представителя и приглашенных лиц. </w:t>
      </w:r>
    </w:p>
    <w:p w:rsidR="00335AD3" w:rsidRPr="00AD3970" w:rsidRDefault="0088499A" w:rsidP="00335AD3">
      <w:pPr>
        <w:ind w:firstLine="540"/>
        <w:jc w:val="both"/>
        <w:rPr>
          <w:rFonts w:ascii="Times New Roman" w:hAnsi="Times New Roman"/>
          <w:color w:val="000000"/>
          <w:szCs w:val="24"/>
        </w:rPr>
      </w:pPr>
      <w:r w:rsidRPr="00AD3970">
        <w:rPr>
          <w:rFonts w:ascii="Times New Roman" w:hAnsi="Times New Roman"/>
          <w:color w:val="000000"/>
          <w:szCs w:val="24"/>
        </w:rPr>
        <w:t>3</w:t>
      </w:r>
      <w:r w:rsidR="00FF7C2B">
        <w:rPr>
          <w:rFonts w:ascii="Times New Roman" w:hAnsi="Times New Roman"/>
          <w:color w:val="000000"/>
          <w:szCs w:val="24"/>
        </w:rPr>
        <w:t>4</w:t>
      </w:r>
      <w:r w:rsidR="00335AD3" w:rsidRPr="00AD3970">
        <w:rPr>
          <w:rFonts w:ascii="Times New Roman" w:hAnsi="Times New Roman"/>
          <w:color w:val="000000"/>
          <w:szCs w:val="24"/>
        </w:rPr>
        <w:t xml:space="preserve">.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hyperlink w:anchor="p30" w:history="1">
        <w:r w:rsidR="00335AD3" w:rsidRPr="00AD3970">
          <w:rPr>
            <w:rStyle w:val="a3"/>
            <w:rFonts w:ascii="Times New Roman" w:hAnsi="Times New Roman"/>
            <w:color w:val="000000"/>
            <w:szCs w:val="24"/>
            <w:u w:val="none"/>
          </w:rPr>
          <w:t>абзаце втором подпункта 2 пункта 12</w:t>
        </w:r>
      </w:hyperlink>
      <w:r w:rsidR="00335AD3" w:rsidRPr="00AD3970">
        <w:rPr>
          <w:rFonts w:ascii="Times New Roman" w:hAnsi="Times New Roman"/>
          <w:color w:val="000000"/>
          <w:szCs w:val="24"/>
        </w:rPr>
        <w:t xml:space="preserve"> настоящего Положения, для председателя Комитета носят рекомендательный характер. Решение, принимаемое по итогам рассмотрения вопроса, указанного в </w:t>
      </w:r>
      <w:hyperlink w:anchor="p30" w:history="1">
        <w:r w:rsidR="00335AD3" w:rsidRPr="00AD3970">
          <w:rPr>
            <w:rStyle w:val="a3"/>
            <w:rFonts w:ascii="Times New Roman" w:hAnsi="Times New Roman"/>
            <w:color w:val="000000"/>
            <w:szCs w:val="24"/>
            <w:u w:val="none"/>
          </w:rPr>
          <w:t>абзаце втором подпункта 2 пункта 12</w:t>
        </w:r>
      </w:hyperlink>
      <w:r w:rsidR="00335AD3" w:rsidRPr="00AD3970">
        <w:rPr>
          <w:rFonts w:ascii="Times New Roman" w:hAnsi="Times New Roman"/>
          <w:color w:val="000000"/>
          <w:szCs w:val="24"/>
        </w:rPr>
        <w:t xml:space="preserve"> настоящего Положения, носит обязательный характер. </w:t>
      </w:r>
    </w:p>
    <w:p w:rsidR="00335AD3" w:rsidRPr="00AD3970" w:rsidRDefault="0088499A" w:rsidP="00335AD3">
      <w:pPr>
        <w:ind w:firstLine="540"/>
        <w:jc w:val="both"/>
        <w:rPr>
          <w:rFonts w:ascii="Times New Roman" w:hAnsi="Times New Roman"/>
          <w:color w:val="000000"/>
          <w:szCs w:val="24"/>
        </w:rPr>
      </w:pPr>
      <w:r w:rsidRPr="00AD3970">
        <w:rPr>
          <w:rFonts w:ascii="Times New Roman" w:hAnsi="Times New Roman"/>
          <w:color w:val="000000"/>
          <w:szCs w:val="24"/>
        </w:rPr>
        <w:t>3</w:t>
      </w:r>
      <w:r w:rsidR="00FF7C2B">
        <w:rPr>
          <w:rFonts w:ascii="Times New Roman" w:hAnsi="Times New Roman"/>
          <w:color w:val="000000"/>
          <w:szCs w:val="24"/>
        </w:rPr>
        <w:t>5</w:t>
      </w:r>
      <w:r w:rsidR="00335AD3" w:rsidRPr="00AD3970">
        <w:rPr>
          <w:rFonts w:ascii="Times New Roman" w:hAnsi="Times New Roman"/>
          <w:color w:val="000000"/>
          <w:szCs w:val="24"/>
        </w:rPr>
        <w:t xml:space="preserve">. В протоколе заседания Комиссии указываются: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дата заседания Комиссии, фамилии, имена, отчества членов Комиссии и других лиц, присутствующих на заседании;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формулировка каждого из рассматриваемых на заседании Комиссии вопросов </w:t>
      </w:r>
      <w:r w:rsidRPr="00AD3970">
        <w:rPr>
          <w:rFonts w:ascii="Times New Roman" w:hAnsi="Times New Roman"/>
          <w:color w:val="000000"/>
          <w:szCs w:val="24"/>
        </w:rPr>
        <w:br/>
        <w:t xml:space="preserve">с указанием фамилии, имени, отчества, должности гражданского служащего, в отношении которого рассматривается вопрос о соблюдении требований к служебному поведению и(или) требований об урегулировании конфликта интересов;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предъявляемые к гражданскому служащему претензии, материалы, на которых </w:t>
      </w:r>
      <w:r w:rsidRPr="00AD3970">
        <w:rPr>
          <w:rFonts w:ascii="Times New Roman" w:hAnsi="Times New Roman"/>
          <w:color w:val="000000"/>
          <w:szCs w:val="24"/>
        </w:rPr>
        <w:br/>
        <w:t xml:space="preserve">они основываются;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содержание пояснений гражданского служащего и других лиц по существу предъявляемых претензий;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фамилии, имена, отчества выступивших на заседании лиц и краткое изложение </w:t>
      </w:r>
      <w:r w:rsidRPr="00AD3970">
        <w:rPr>
          <w:rFonts w:ascii="Times New Roman" w:hAnsi="Times New Roman"/>
          <w:color w:val="000000"/>
          <w:szCs w:val="24"/>
        </w:rPr>
        <w:br/>
        <w:t xml:space="preserve">их выступлений;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источник информации, содержащей основания для проведения заседания Комиссии, дата поступления информации в Комитет: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другие сведения;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результаты голосования;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решение и обоснование его принятия. </w:t>
      </w:r>
    </w:p>
    <w:p w:rsidR="00335AD3" w:rsidRPr="00AD3970" w:rsidRDefault="0088499A" w:rsidP="00335AD3">
      <w:pPr>
        <w:ind w:firstLine="540"/>
        <w:jc w:val="both"/>
        <w:rPr>
          <w:rFonts w:ascii="Times New Roman" w:hAnsi="Times New Roman"/>
          <w:color w:val="000000"/>
          <w:szCs w:val="24"/>
        </w:rPr>
      </w:pPr>
      <w:r w:rsidRPr="00AD3970">
        <w:rPr>
          <w:rFonts w:ascii="Times New Roman" w:hAnsi="Times New Roman"/>
          <w:color w:val="000000"/>
          <w:szCs w:val="24"/>
        </w:rPr>
        <w:t>3</w:t>
      </w:r>
      <w:r w:rsidR="00FF7C2B">
        <w:rPr>
          <w:rFonts w:ascii="Times New Roman" w:hAnsi="Times New Roman"/>
          <w:color w:val="000000"/>
          <w:szCs w:val="24"/>
        </w:rPr>
        <w:t>6</w:t>
      </w:r>
      <w:r w:rsidR="00335AD3" w:rsidRPr="00AD3970">
        <w:rPr>
          <w:rFonts w:ascii="Times New Roman" w:hAnsi="Times New Roman"/>
          <w:color w:val="000000"/>
          <w:szCs w:val="24"/>
        </w:rPr>
        <w:t xml:space="preserve">.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 </w:t>
      </w:r>
      <w:r w:rsidR="00335AD3" w:rsidRPr="00AD3970">
        <w:rPr>
          <w:rFonts w:ascii="Times New Roman" w:hAnsi="Times New Roman"/>
          <w:color w:val="000000"/>
          <w:szCs w:val="24"/>
        </w:rPr>
        <w:br/>
        <w:t xml:space="preserve">в отношении которого рассмотрен вопрос о соблюдении требований к служебному поведению и(или) требований об урегулировании конфликта интересов. </w:t>
      </w:r>
    </w:p>
    <w:p w:rsidR="00335AD3" w:rsidRPr="00AD3970" w:rsidRDefault="0088499A" w:rsidP="00335AD3">
      <w:pPr>
        <w:ind w:firstLine="540"/>
        <w:jc w:val="both"/>
        <w:rPr>
          <w:rFonts w:ascii="Times New Roman" w:hAnsi="Times New Roman"/>
          <w:color w:val="000000"/>
          <w:szCs w:val="24"/>
        </w:rPr>
      </w:pPr>
      <w:r w:rsidRPr="00AD3970">
        <w:rPr>
          <w:rFonts w:ascii="Times New Roman" w:hAnsi="Times New Roman"/>
          <w:color w:val="000000"/>
          <w:szCs w:val="24"/>
        </w:rPr>
        <w:t>3</w:t>
      </w:r>
      <w:r w:rsidR="00FF7C2B">
        <w:rPr>
          <w:rFonts w:ascii="Times New Roman" w:hAnsi="Times New Roman"/>
          <w:color w:val="000000"/>
          <w:szCs w:val="24"/>
        </w:rPr>
        <w:t>7</w:t>
      </w:r>
      <w:r w:rsidR="00335AD3" w:rsidRPr="00AD3970">
        <w:rPr>
          <w:rFonts w:ascii="Times New Roman" w:hAnsi="Times New Roman"/>
          <w:color w:val="000000"/>
          <w:szCs w:val="24"/>
        </w:rPr>
        <w:t xml:space="preserve">. Копии протокола заседания Комиссии в семидневный срок со дня заседания направляются председателю Комитета, полностью или в виде выписок из него - гражданскому служащему, в отношении которого рассмотрен вопрос о соблюдении требований к служебному поведению и(или) требований об урегулировании конфликта интересов, а также по решению Комиссии - иным заинтересованным лицам. </w:t>
      </w:r>
    </w:p>
    <w:p w:rsidR="00335AD3" w:rsidRPr="00AD3970" w:rsidRDefault="0088499A" w:rsidP="00335AD3">
      <w:pPr>
        <w:ind w:firstLine="540"/>
        <w:jc w:val="both"/>
        <w:rPr>
          <w:rFonts w:ascii="Times New Roman" w:hAnsi="Times New Roman"/>
          <w:color w:val="000000"/>
          <w:szCs w:val="24"/>
        </w:rPr>
      </w:pPr>
      <w:r w:rsidRPr="00AD3970">
        <w:rPr>
          <w:rFonts w:ascii="Times New Roman" w:hAnsi="Times New Roman"/>
          <w:color w:val="000000"/>
          <w:szCs w:val="24"/>
        </w:rPr>
        <w:t>3</w:t>
      </w:r>
      <w:r w:rsidR="00FF7C2B">
        <w:rPr>
          <w:rFonts w:ascii="Times New Roman" w:hAnsi="Times New Roman"/>
          <w:color w:val="000000"/>
          <w:szCs w:val="24"/>
        </w:rPr>
        <w:t>8</w:t>
      </w:r>
      <w:r w:rsidR="00335AD3" w:rsidRPr="00AD3970">
        <w:rPr>
          <w:rFonts w:ascii="Times New Roman" w:hAnsi="Times New Roman"/>
          <w:color w:val="000000"/>
          <w:szCs w:val="24"/>
        </w:rPr>
        <w:t xml:space="preserve">. Оригинал протокола заседания Комиссии подшивается в дело с материалами </w:t>
      </w:r>
      <w:r w:rsidR="00335AD3" w:rsidRPr="00AD3970">
        <w:rPr>
          <w:rFonts w:ascii="Times New Roman" w:hAnsi="Times New Roman"/>
          <w:color w:val="000000"/>
          <w:szCs w:val="24"/>
        </w:rPr>
        <w:br/>
        <w:t xml:space="preserve">к заседанию Комиссии. </w:t>
      </w:r>
    </w:p>
    <w:p w:rsidR="00335AD3" w:rsidRPr="00AD3970" w:rsidRDefault="00335AD3" w:rsidP="00335AD3">
      <w:pPr>
        <w:ind w:firstLine="540"/>
        <w:jc w:val="both"/>
        <w:rPr>
          <w:rFonts w:ascii="Times New Roman" w:hAnsi="Times New Roman"/>
          <w:color w:val="000000"/>
          <w:szCs w:val="24"/>
        </w:rPr>
      </w:pPr>
      <w:r w:rsidRPr="00AD3970">
        <w:rPr>
          <w:rFonts w:ascii="Times New Roman" w:hAnsi="Times New Roman"/>
          <w:color w:val="000000"/>
          <w:szCs w:val="24"/>
        </w:rPr>
        <w:t xml:space="preserve">К протоколу заседания Комиссии приобщаются письменные пояснения гражданского служащего, его представителя, приглашенных лиц, документы, подтверждающие полномочия представителей заинтересованных организаций и представителя гражданского служащего, и иные документы. </w:t>
      </w:r>
    </w:p>
    <w:p w:rsidR="00335AD3" w:rsidRPr="00AD3970" w:rsidRDefault="0088499A" w:rsidP="00335AD3">
      <w:pPr>
        <w:ind w:firstLine="540"/>
        <w:jc w:val="both"/>
        <w:rPr>
          <w:rFonts w:ascii="Times New Roman" w:hAnsi="Times New Roman"/>
          <w:color w:val="000000"/>
          <w:szCs w:val="24"/>
        </w:rPr>
      </w:pPr>
      <w:r w:rsidRPr="00AD3970">
        <w:rPr>
          <w:rFonts w:ascii="Times New Roman" w:hAnsi="Times New Roman"/>
          <w:color w:val="000000"/>
          <w:szCs w:val="24"/>
        </w:rPr>
        <w:t>3</w:t>
      </w:r>
      <w:r w:rsidR="00FF7C2B">
        <w:rPr>
          <w:rFonts w:ascii="Times New Roman" w:hAnsi="Times New Roman"/>
          <w:color w:val="000000"/>
          <w:szCs w:val="24"/>
        </w:rPr>
        <w:t>9</w:t>
      </w:r>
      <w:r w:rsidR="00335AD3" w:rsidRPr="00AD3970">
        <w:rPr>
          <w:rFonts w:ascii="Times New Roman" w:hAnsi="Times New Roman"/>
          <w:color w:val="000000"/>
          <w:szCs w:val="24"/>
        </w:rPr>
        <w:t xml:space="preserve">. Председатель Комитета обязан рассмотреть протокол заседания Комиссии </w:t>
      </w:r>
      <w:r w:rsidR="00335AD3" w:rsidRPr="00AD3970">
        <w:rPr>
          <w:rFonts w:ascii="Times New Roman" w:hAnsi="Times New Roman"/>
          <w:color w:val="000000"/>
          <w:szCs w:val="24"/>
        </w:rPr>
        <w:br/>
        <w:t xml:space="preserve">и вправе учесть в пределах своей компетенции содержащиеся в нем рекомендации </w:t>
      </w:r>
      <w:r w:rsidR="00335AD3" w:rsidRPr="00AD3970">
        <w:rPr>
          <w:rFonts w:ascii="Times New Roman" w:hAnsi="Times New Roman"/>
          <w:color w:val="000000"/>
          <w:szCs w:val="24"/>
        </w:rPr>
        <w:br/>
        <w:t xml:space="preserve">при принятии решения о применении к гражданскому служащему мер ответственности, предусмотренных нормативными правовыми актами Российской Федерации, </w:t>
      </w:r>
      <w:r w:rsidR="00335AD3" w:rsidRPr="00AD3970">
        <w:rPr>
          <w:rFonts w:ascii="Times New Roman" w:hAnsi="Times New Roman"/>
          <w:color w:val="000000"/>
          <w:szCs w:val="24"/>
        </w:rPr>
        <w:br/>
        <w:t xml:space="preserve">а также по иным вопросам организации противодействия коррупции. О рассмотрении рекомендаций Комиссии и принятом решении председатель Комитета в письменной форме уведомляет Комиссию в месячный срок со дня поступления к нему протокола заседания </w:t>
      </w:r>
      <w:r w:rsidR="00335AD3" w:rsidRPr="00AD3970">
        <w:rPr>
          <w:rFonts w:ascii="Times New Roman" w:hAnsi="Times New Roman"/>
          <w:color w:val="000000"/>
          <w:szCs w:val="24"/>
        </w:rPr>
        <w:lastRenderedPageBreak/>
        <w:t xml:space="preserve">Комиссии. Решение председателя Комитета оглашается на ближайшем заседании Комиссии и принимается к сведению без обсуждения. </w:t>
      </w:r>
    </w:p>
    <w:p w:rsidR="00335AD3" w:rsidRPr="00AD3970" w:rsidRDefault="00FF7C2B" w:rsidP="00335AD3">
      <w:pPr>
        <w:ind w:firstLine="540"/>
        <w:jc w:val="both"/>
        <w:rPr>
          <w:rFonts w:ascii="Times New Roman" w:hAnsi="Times New Roman"/>
          <w:color w:val="000000"/>
          <w:szCs w:val="24"/>
        </w:rPr>
      </w:pPr>
      <w:r>
        <w:rPr>
          <w:rFonts w:ascii="Times New Roman" w:hAnsi="Times New Roman"/>
          <w:color w:val="000000"/>
          <w:szCs w:val="24"/>
        </w:rPr>
        <w:t>40</w:t>
      </w:r>
      <w:r w:rsidR="00335AD3" w:rsidRPr="00AD3970">
        <w:rPr>
          <w:rFonts w:ascii="Times New Roman" w:hAnsi="Times New Roman"/>
          <w:color w:val="000000"/>
          <w:szCs w:val="24"/>
        </w:rPr>
        <w:t xml:space="preserve">. В случае установления Комиссией признаков дисциплинарного проступка </w:t>
      </w:r>
      <w:r w:rsidR="00335AD3" w:rsidRPr="00AD3970">
        <w:rPr>
          <w:rFonts w:ascii="Times New Roman" w:hAnsi="Times New Roman"/>
          <w:color w:val="000000"/>
          <w:szCs w:val="24"/>
        </w:rPr>
        <w:br/>
        <w:t xml:space="preserve">в действиях (бездействии) гражданского служащего информация об этом представляется председателю Комитета для решения вопроса о применении к гражданскому служащему мер ответственности, предусмотренных нормативными правовыми актами Российской Федерации. </w:t>
      </w:r>
    </w:p>
    <w:p w:rsidR="00335AD3" w:rsidRPr="00AD3970" w:rsidRDefault="00FF7C2B" w:rsidP="00335AD3">
      <w:pPr>
        <w:ind w:firstLine="540"/>
        <w:jc w:val="both"/>
        <w:rPr>
          <w:rFonts w:ascii="Times New Roman" w:hAnsi="Times New Roman"/>
          <w:color w:val="000000"/>
          <w:szCs w:val="24"/>
        </w:rPr>
      </w:pPr>
      <w:r>
        <w:rPr>
          <w:rFonts w:ascii="Times New Roman" w:hAnsi="Times New Roman"/>
          <w:color w:val="000000"/>
          <w:szCs w:val="24"/>
        </w:rPr>
        <w:t>41</w:t>
      </w:r>
      <w:r w:rsidR="00335AD3" w:rsidRPr="00AD3970">
        <w:rPr>
          <w:rFonts w:ascii="Times New Roman" w:hAnsi="Times New Roman"/>
          <w:color w:val="000000"/>
          <w:szCs w:val="24"/>
        </w:rPr>
        <w:t xml:space="preserve">. В случае установления Комиссией факта совершения гражданским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w:t>
      </w:r>
      <w:r w:rsidR="00D016D5" w:rsidRPr="00AD3970">
        <w:rPr>
          <w:rFonts w:ascii="Times New Roman" w:hAnsi="Times New Roman"/>
          <w:color w:val="000000"/>
          <w:szCs w:val="24"/>
        </w:rPr>
        <w:br/>
      </w:r>
      <w:r w:rsidR="00335AD3" w:rsidRPr="00AD3970">
        <w:rPr>
          <w:rFonts w:ascii="Times New Roman" w:hAnsi="Times New Roman"/>
          <w:color w:val="000000"/>
          <w:szCs w:val="24"/>
        </w:rPr>
        <w:t xml:space="preserve">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 </w:t>
      </w:r>
    </w:p>
    <w:p w:rsidR="00335AD3" w:rsidRPr="00AD3970" w:rsidRDefault="00FF7C2B" w:rsidP="00335AD3">
      <w:pPr>
        <w:ind w:firstLine="540"/>
        <w:jc w:val="both"/>
        <w:rPr>
          <w:rFonts w:ascii="Times New Roman" w:hAnsi="Times New Roman"/>
          <w:color w:val="000000"/>
          <w:szCs w:val="24"/>
        </w:rPr>
      </w:pPr>
      <w:r>
        <w:rPr>
          <w:rFonts w:ascii="Times New Roman" w:hAnsi="Times New Roman"/>
          <w:color w:val="000000"/>
          <w:szCs w:val="24"/>
        </w:rPr>
        <w:t>42</w:t>
      </w:r>
      <w:r w:rsidR="00335AD3" w:rsidRPr="00AD3970">
        <w:rPr>
          <w:rFonts w:ascii="Times New Roman" w:hAnsi="Times New Roman"/>
          <w:color w:val="000000"/>
          <w:szCs w:val="24"/>
        </w:rPr>
        <w:t xml:space="preserve">. Копия протокола заседания Комиссии или выписка из него приобщается </w:t>
      </w:r>
      <w:r w:rsidR="00335AD3" w:rsidRPr="00AD3970">
        <w:rPr>
          <w:rFonts w:ascii="Times New Roman" w:hAnsi="Times New Roman"/>
          <w:color w:val="000000"/>
          <w:szCs w:val="24"/>
        </w:rPr>
        <w:br/>
        <w:t xml:space="preserve">к личному делу гражданского служащего, в отношении которого рассмотрен вопрос </w:t>
      </w:r>
      <w:r w:rsidR="00335AD3" w:rsidRPr="00AD3970">
        <w:rPr>
          <w:rFonts w:ascii="Times New Roman" w:hAnsi="Times New Roman"/>
          <w:color w:val="000000"/>
          <w:szCs w:val="24"/>
        </w:rPr>
        <w:br/>
        <w:t xml:space="preserve">о соблюдении требований к служебному поведению и(или) требований об урегулировании конфликта интересов. </w:t>
      </w:r>
    </w:p>
    <w:p w:rsidR="00335AD3" w:rsidRPr="00AD3970" w:rsidRDefault="0088499A" w:rsidP="00335AD3">
      <w:pPr>
        <w:ind w:firstLine="540"/>
        <w:jc w:val="both"/>
        <w:rPr>
          <w:rFonts w:ascii="Times New Roman" w:hAnsi="Times New Roman"/>
          <w:color w:val="000000"/>
          <w:szCs w:val="24"/>
        </w:rPr>
      </w:pPr>
      <w:r w:rsidRPr="00AD3970">
        <w:rPr>
          <w:rFonts w:ascii="Times New Roman" w:hAnsi="Times New Roman"/>
          <w:color w:val="000000"/>
          <w:szCs w:val="24"/>
        </w:rPr>
        <w:t>4</w:t>
      </w:r>
      <w:r w:rsidR="00FF7C2B">
        <w:rPr>
          <w:rFonts w:ascii="Times New Roman" w:hAnsi="Times New Roman"/>
          <w:color w:val="000000"/>
          <w:szCs w:val="24"/>
        </w:rPr>
        <w:t>3</w:t>
      </w:r>
      <w:r w:rsidR="00335AD3" w:rsidRPr="00AD3970">
        <w:rPr>
          <w:rFonts w:ascii="Times New Roman" w:hAnsi="Times New Roman"/>
          <w:color w:val="000000"/>
          <w:szCs w:val="24"/>
        </w:rPr>
        <w:t xml:space="preserve">. Выписка из решения Комиссии, заверенная подписью секретаря Комиссии </w:t>
      </w:r>
      <w:r w:rsidR="00335AD3" w:rsidRPr="00AD3970">
        <w:rPr>
          <w:rFonts w:ascii="Times New Roman" w:hAnsi="Times New Roman"/>
          <w:color w:val="000000"/>
          <w:szCs w:val="24"/>
        </w:rPr>
        <w:br/>
        <w:t xml:space="preserve">и печатью Комитета, вручается гражданину, замещавшему должность гражданской службы в Комитете, в отношении которого рассматривался вопрос, указанный в </w:t>
      </w:r>
      <w:hyperlink w:anchor="p30" w:history="1">
        <w:r w:rsidR="00335AD3" w:rsidRPr="00AD3970">
          <w:rPr>
            <w:rStyle w:val="a3"/>
            <w:rFonts w:ascii="Times New Roman" w:hAnsi="Times New Roman"/>
            <w:color w:val="000000"/>
            <w:szCs w:val="24"/>
            <w:u w:val="none"/>
          </w:rPr>
          <w:t>абзаце втором подпункта 2 пункта 12</w:t>
        </w:r>
      </w:hyperlink>
      <w:r w:rsidR="00335AD3" w:rsidRPr="00AD3970">
        <w:rPr>
          <w:rFonts w:ascii="Times New Roman" w:hAnsi="Times New Roman"/>
          <w:color w:val="000000"/>
          <w:szCs w:val="24"/>
        </w:rP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 </w:t>
      </w:r>
    </w:p>
    <w:p w:rsidR="00335AD3" w:rsidRPr="00AD3970" w:rsidRDefault="0088499A" w:rsidP="00335AD3">
      <w:pPr>
        <w:ind w:firstLine="540"/>
        <w:jc w:val="both"/>
        <w:rPr>
          <w:rFonts w:ascii="Times New Roman" w:hAnsi="Times New Roman"/>
          <w:color w:val="000000"/>
          <w:szCs w:val="24"/>
        </w:rPr>
      </w:pPr>
      <w:r w:rsidRPr="00AD3970">
        <w:rPr>
          <w:rFonts w:ascii="Times New Roman" w:hAnsi="Times New Roman"/>
          <w:color w:val="000000"/>
          <w:szCs w:val="24"/>
        </w:rPr>
        <w:t>4</w:t>
      </w:r>
      <w:r w:rsidR="00FF7C2B">
        <w:rPr>
          <w:rFonts w:ascii="Times New Roman" w:hAnsi="Times New Roman"/>
          <w:color w:val="000000"/>
          <w:szCs w:val="24"/>
        </w:rPr>
        <w:t>4</w:t>
      </w:r>
      <w:r w:rsidR="00335AD3" w:rsidRPr="00AD3970">
        <w:rPr>
          <w:rFonts w:ascii="Times New Roman" w:hAnsi="Times New Roman"/>
          <w:color w:val="000000"/>
          <w:szCs w:val="24"/>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w:t>
      </w:r>
      <w:r w:rsidR="00335AD3" w:rsidRPr="00AD3970">
        <w:rPr>
          <w:rFonts w:ascii="Times New Roman" w:hAnsi="Times New Roman"/>
          <w:color w:val="000000"/>
          <w:szCs w:val="24"/>
        </w:rPr>
        <w:br/>
        <w:t xml:space="preserve">с материалами, представляемыми для обсуждения на заседании Комиссии, осуществляются кадровой службой или должностным лицом кадровой службы. </w:t>
      </w:r>
    </w:p>
    <w:p w:rsidR="00335AD3" w:rsidRPr="00AD3970" w:rsidRDefault="0088499A" w:rsidP="00335AD3">
      <w:pPr>
        <w:ind w:firstLine="540"/>
        <w:jc w:val="both"/>
        <w:rPr>
          <w:rFonts w:ascii="Times New Roman" w:hAnsi="Times New Roman"/>
          <w:color w:val="000000"/>
          <w:szCs w:val="24"/>
        </w:rPr>
      </w:pPr>
      <w:r w:rsidRPr="00AD3970">
        <w:rPr>
          <w:rFonts w:ascii="Times New Roman" w:hAnsi="Times New Roman"/>
          <w:color w:val="000000"/>
          <w:szCs w:val="24"/>
        </w:rPr>
        <w:t>4</w:t>
      </w:r>
      <w:r w:rsidR="00FF7C2B">
        <w:rPr>
          <w:rFonts w:ascii="Times New Roman" w:hAnsi="Times New Roman"/>
          <w:color w:val="000000"/>
          <w:szCs w:val="24"/>
        </w:rPr>
        <w:t>5</w:t>
      </w:r>
      <w:r w:rsidR="00335AD3" w:rsidRPr="00AD3970">
        <w:rPr>
          <w:rFonts w:ascii="Times New Roman" w:hAnsi="Times New Roman"/>
          <w:color w:val="000000"/>
          <w:szCs w:val="24"/>
        </w:rPr>
        <w:t xml:space="preserve">. Дело с материалами к заседанию Комиссии хранится в кадровой службе. </w:t>
      </w:r>
    </w:p>
    <w:p w:rsidR="00335AD3" w:rsidRPr="00AD3970" w:rsidRDefault="00335AD3" w:rsidP="00335AD3">
      <w:pPr>
        <w:rPr>
          <w:rFonts w:ascii="Times New Roman" w:hAnsi="Times New Roman"/>
          <w:color w:val="000000"/>
          <w:szCs w:val="24"/>
        </w:rPr>
      </w:pPr>
      <w:r w:rsidRPr="00AD3970">
        <w:rPr>
          <w:rFonts w:ascii="Times New Roman" w:hAnsi="Times New Roman"/>
          <w:color w:val="000000"/>
          <w:szCs w:val="24"/>
        </w:rPr>
        <w:t xml:space="preserve">  </w:t>
      </w: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335AD3" w:rsidRPr="00AD3970" w:rsidRDefault="00335AD3" w:rsidP="00335AD3">
      <w:pPr>
        <w:rPr>
          <w:rFonts w:ascii="Times New Roman" w:hAnsi="Times New Roman"/>
          <w:color w:val="000000"/>
          <w:szCs w:val="24"/>
        </w:rPr>
      </w:pPr>
    </w:p>
    <w:p w:rsidR="006874FB" w:rsidRPr="00AD3970" w:rsidRDefault="006874FB" w:rsidP="00335AD3">
      <w:pPr>
        <w:rPr>
          <w:rFonts w:ascii="Times New Roman" w:hAnsi="Times New Roman"/>
          <w:color w:val="000000"/>
          <w:szCs w:val="24"/>
        </w:rPr>
      </w:pPr>
    </w:p>
    <w:p w:rsidR="006874FB" w:rsidRPr="00AD3970" w:rsidRDefault="006874FB" w:rsidP="00335AD3">
      <w:pPr>
        <w:rPr>
          <w:rFonts w:ascii="Times New Roman" w:hAnsi="Times New Roman"/>
          <w:color w:val="000000"/>
          <w:szCs w:val="24"/>
        </w:rPr>
      </w:pPr>
    </w:p>
    <w:p w:rsidR="006874FB" w:rsidRPr="00AD3970" w:rsidRDefault="006874FB" w:rsidP="00335AD3">
      <w:pPr>
        <w:rPr>
          <w:rFonts w:ascii="Times New Roman" w:hAnsi="Times New Roman"/>
          <w:color w:val="000000"/>
          <w:szCs w:val="24"/>
        </w:rPr>
      </w:pPr>
    </w:p>
    <w:p w:rsidR="006874FB" w:rsidRPr="00AD3970" w:rsidRDefault="006874FB" w:rsidP="00335AD3">
      <w:pPr>
        <w:rPr>
          <w:rFonts w:ascii="Times New Roman" w:hAnsi="Times New Roman"/>
          <w:color w:val="000000"/>
          <w:szCs w:val="24"/>
        </w:rPr>
      </w:pPr>
    </w:p>
    <w:p w:rsidR="006874FB" w:rsidRPr="00AD3970" w:rsidRDefault="006874FB" w:rsidP="00335AD3">
      <w:pPr>
        <w:rPr>
          <w:rFonts w:ascii="Times New Roman" w:hAnsi="Times New Roman"/>
          <w:color w:val="000000"/>
          <w:szCs w:val="24"/>
        </w:rPr>
      </w:pPr>
    </w:p>
    <w:p w:rsidR="006874FB" w:rsidRPr="00AD3970" w:rsidRDefault="006874FB" w:rsidP="00335AD3">
      <w:pPr>
        <w:rPr>
          <w:rFonts w:ascii="Times New Roman" w:hAnsi="Times New Roman"/>
          <w:color w:val="000000"/>
          <w:szCs w:val="24"/>
        </w:rPr>
      </w:pPr>
    </w:p>
    <w:p w:rsidR="00335AD3" w:rsidRPr="00AD3970" w:rsidRDefault="00335AD3" w:rsidP="00335AD3">
      <w:pPr>
        <w:ind w:left="5103"/>
        <w:rPr>
          <w:rFonts w:ascii="Times New Roman" w:hAnsi="Times New Roman"/>
          <w:szCs w:val="24"/>
        </w:rPr>
      </w:pPr>
      <w:r w:rsidRPr="00AD3970">
        <w:rPr>
          <w:rFonts w:ascii="Times New Roman" w:hAnsi="Times New Roman"/>
          <w:szCs w:val="24"/>
        </w:rPr>
        <w:lastRenderedPageBreak/>
        <w:t>Приложение № 2</w:t>
      </w:r>
      <w:r w:rsidRPr="00AD3970">
        <w:rPr>
          <w:rFonts w:ascii="Times New Roman" w:hAnsi="Times New Roman"/>
          <w:szCs w:val="24"/>
        </w:rPr>
        <w:br/>
        <w:t xml:space="preserve">к приказу Комитета по энергетике </w:t>
      </w:r>
      <w:r w:rsidRPr="00AD3970">
        <w:rPr>
          <w:rFonts w:ascii="Times New Roman" w:hAnsi="Times New Roman"/>
          <w:szCs w:val="24"/>
        </w:rPr>
        <w:br/>
        <w:t>и инженерному обеспечению</w:t>
      </w:r>
    </w:p>
    <w:p w:rsidR="00335AD3" w:rsidRPr="00AD3970" w:rsidRDefault="00335AD3" w:rsidP="00335AD3">
      <w:pPr>
        <w:tabs>
          <w:tab w:val="right" w:pos="9781"/>
        </w:tabs>
        <w:ind w:left="5103"/>
        <w:rPr>
          <w:rFonts w:ascii="Times New Roman" w:hAnsi="Times New Roman"/>
          <w:szCs w:val="24"/>
        </w:rPr>
      </w:pPr>
      <w:r w:rsidRPr="00AD3970">
        <w:rPr>
          <w:rFonts w:ascii="Times New Roman" w:hAnsi="Times New Roman"/>
          <w:szCs w:val="24"/>
        </w:rPr>
        <w:t xml:space="preserve">от  </w:t>
      </w:r>
      <w:r w:rsidR="006402AF">
        <w:rPr>
          <w:rFonts w:ascii="Times New Roman" w:hAnsi="Times New Roman"/>
          <w:szCs w:val="24"/>
        </w:rPr>
        <w:t xml:space="preserve">                        </w:t>
      </w:r>
      <w:r w:rsidRPr="00AD3970">
        <w:rPr>
          <w:rFonts w:ascii="Times New Roman" w:hAnsi="Times New Roman"/>
          <w:szCs w:val="24"/>
        </w:rPr>
        <w:t xml:space="preserve">№ </w:t>
      </w:r>
    </w:p>
    <w:p w:rsidR="00335AD3" w:rsidRPr="00AD3970" w:rsidRDefault="00335AD3" w:rsidP="00335AD3">
      <w:pPr>
        <w:pStyle w:val="HEADERTEXT"/>
        <w:spacing w:after="120"/>
        <w:jc w:val="center"/>
        <w:rPr>
          <w:rFonts w:ascii="Times New Roman" w:hAnsi="Times New Roman" w:cs="Times New Roman"/>
          <w:b/>
          <w:bCs/>
          <w:color w:val="000001"/>
          <w:spacing w:val="30"/>
          <w:sz w:val="24"/>
          <w:szCs w:val="24"/>
        </w:rPr>
      </w:pPr>
    </w:p>
    <w:p w:rsidR="00AD3970" w:rsidRPr="00AD3970" w:rsidRDefault="00AD3970" w:rsidP="00335AD3">
      <w:pPr>
        <w:pStyle w:val="HEADERTEXT"/>
        <w:spacing w:after="120"/>
        <w:jc w:val="center"/>
        <w:rPr>
          <w:rFonts w:ascii="Times New Roman" w:hAnsi="Times New Roman" w:cs="Times New Roman"/>
          <w:b/>
          <w:bCs/>
          <w:color w:val="000001"/>
          <w:spacing w:val="30"/>
          <w:sz w:val="24"/>
          <w:szCs w:val="24"/>
        </w:rPr>
      </w:pPr>
    </w:p>
    <w:p w:rsidR="00335AD3" w:rsidRPr="00AD3970" w:rsidRDefault="00335AD3" w:rsidP="00335AD3">
      <w:pPr>
        <w:pStyle w:val="HEADERTEXT"/>
        <w:spacing w:after="120"/>
        <w:jc w:val="center"/>
        <w:rPr>
          <w:rFonts w:ascii="Times New Roman" w:hAnsi="Times New Roman" w:cs="Times New Roman"/>
          <w:b/>
          <w:color w:val="auto"/>
          <w:sz w:val="24"/>
          <w:szCs w:val="24"/>
        </w:rPr>
      </w:pPr>
      <w:r w:rsidRPr="00AD3970">
        <w:rPr>
          <w:rFonts w:ascii="Times New Roman" w:hAnsi="Times New Roman" w:cs="Times New Roman"/>
          <w:b/>
          <w:bCs/>
          <w:color w:val="000001"/>
          <w:spacing w:val="30"/>
          <w:sz w:val="24"/>
          <w:szCs w:val="24"/>
        </w:rPr>
        <w:t>СОСТАВ</w:t>
      </w:r>
      <w:r w:rsidRPr="00AD3970">
        <w:rPr>
          <w:rFonts w:ascii="Times New Roman" w:hAnsi="Times New Roman" w:cs="Times New Roman"/>
          <w:b/>
          <w:bCs/>
          <w:color w:val="000001"/>
          <w:sz w:val="24"/>
          <w:szCs w:val="24"/>
        </w:rPr>
        <w:br/>
      </w:r>
      <w:r w:rsidRPr="00AD3970">
        <w:rPr>
          <w:rFonts w:ascii="Times New Roman" w:hAnsi="Times New Roman" w:cs="Times New Roman"/>
          <w:b/>
          <w:bCs/>
          <w:color w:val="auto"/>
          <w:sz w:val="24"/>
          <w:szCs w:val="24"/>
        </w:rPr>
        <w:t xml:space="preserve">комиссии </w:t>
      </w:r>
      <w:r w:rsidRPr="00AD3970">
        <w:rPr>
          <w:rFonts w:ascii="Times New Roman" w:hAnsi="Times New Roman" w:cs="Times New Roman"/>
          <w:b/>
          <w:color w:val="auto"/>
          <w:sz w:val="24"/>
          <w:szCs w:val="24"/>
        </w:rPr>
        <w:t>по соблюдению требований к служебному поведению государственных гражданских служащих Санкт</w:t>
      </w:r>
      <w:r w:rsidRPr="00AD3970">
        <w:rPr>
          <w:rFonts w:ascii="Times New Roman" w:hAnsi="Times New Roman" w:cs="Times New Roman"/>
          <w:b/>
          <w:color w:val="auto"/>
          <w:sz w:val="24"/>
          <w:szCs w:val="24"/>
        </w:rPr>
        <w:noBreakHyphen/>
        <w:t>Петербурга Комитета по энергетике и инженерному обеспечению и урегулированию конфликта интересов</w:t>
      </w:r>
    </w:p>
    <w:p w:rsidR="00AD3970" w:rsidRPr="00AD3970" w:rsidRDefault="00AD3970" w:rsidP="00335AD3">
      <w:pPr>
        <w:pStyle w:val="HEADERTEXT"/>
        <w:spacing w:after="120"/>
        <w:jc w:val="center"/>
        <w:rPr>
          <w:rFonts w:ascii="Times New Roman" w:hAnsi="Times New Roman" w:cs="Times New Roman"/>
          <w:b/>
          <w:color w:val="auto"/>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310"/>
        <w:gridCol w:w="6218"/>
      </w:tblGrid>
      <w:tr w:rsidR="00DC4D9B" w:rsidRPr="00AD3970" w:rsidTr="006655E7">
        <w:tc>
          <w:tcPr>
            <w:tcW w:w="9464" w:type="dxa"/>
            <w:gridSpan w:val="3"/>
            <w:tcBorders>
              <w:top w:val="nil"/>
              <w:left w:val="nil"/>
              <w:bottom w:val="nil"/>
              <w:right w:val="nil"/>
            </w:tcBorders>
          </w:tcPr>
          <w:p w:rsidR="00DC4D9B" w:rsidRPr="00AD3970" w:rsidRDefault="00DC4D9B" w:rsidP="006655E7">
            <w:pPr>
              <w:pStyle w:val="FORMATTEXT"/>
              <w:jc w:val="both"/>
              <w:rPr>
                <w:bCs/>
                <w:color w:val="000001"/>
              </w:rPr>
            </w:pPr>
            <w:r w:rsidRPr="00AD3970">
              <w:rPr>
                <w:bCs/>
                <w:color w:val="000001"/>
              </w:rPr>
              <w:t>Председатель:</w:t>
            </w:r>
          </w:p>
          <w:p w:rsidR="00DC4D9B" w:rsidRPr="00AD3970" w:rsidRDefault="00DC4D9B" w:rsidP="006655E7">
            <w:pPr>
              <w:pStyle w:val="FORMATTEXT"/>
              <w:jc w:val="both"/>
              <w:rPr>
                <w:color w:val="000001"/>
              </w:rPr>
            </w:pPr>
          </w:p>
        </w:tc>
      </w:tr>
      <w:tr w:rsidR="00DC4D9B" w:rsidRPr="00AD3970" w:rsidTr="006655E7">
        <w:tc>
          <w:tcPr>
            <w:tcW w:w="2936" w:type="dxa"/>
            <w:tcBorders>
              <w:top w:val="nil"/>
              <w:left w:val="nil"/>
              <w:bottom w:val="nil"/>
              <w:right w:val="nil"/>
            </w:tcBorders>
          </w:tcPr>
          <w:p w:rsidR="00DC4D9B" w:rsidRPr="00FF7C2B" w:rsidRDefault="00DC4D9B" w:rsidP="006655E7">
            <w:pPr>
              <w:pStyle w:val="af0"/>
            </w:pPr>
            <w:r w:rsidRPr="00FF7C2B">
              <w:t xml:space="preserve">Мельникова </w:t>
            </w:r>
          </w:p>
          <w:p w:rsidR="00DC4D9B" w:rsidRPr="00FF7C2B" w:rsidRDefault="00DC4D9B" w:rsidP="006655E7">
            <w:pPr>
              <w:pStyle w:val="af0"/>
            </w:pPr>
            <w:r w:rsidRPr="00FF7C2B">
              <w:t>Светлана Анатольевна</w:t>
            </w:r>
          </w:p>
          <w:p w:rsidR="00DC4D9B" w:rsidRPr="00FF7C2B" w:rsidRDefault="00DC4D9B" w:rsidP="006655E7">
            <w:pPr>
              <w:pStyle w:val="af0"/>
              <w:rPr>
                <w:highlight w:val="yellow"/>
              </w:rPr>
            </w:pPr>
          </w:p>
        </w:tc>
        <w:tc>
          <w:tcPr>
            <w:tcW w:w="310" w:type="dxa"/>
            <w:tcBorders>
              <w:top w:val="nil"/>
              <w:left w:val="nil"/>
              <w:bottom w:val="nil"/>
              <w:right w:val="nil"/>
            </w:tcBorders>
          </w:tcPr>
          <w:p w:rsidR="00DC4D9B" w:rsidRPr="00AD3970" w:rsidRDefault="00DC4D9B" w:rsidP="006655E7">
            <w:pPr>
              <w:pStyle w:val="FORMATTEXT"/>
              <w:jc w:val="center"/>
              <w:rPr>
                <w:color w:val="000001"/>
              </w:rPr>
            </w:pPr>
            <w:r w:rsidRPr="00AD3970">
              <w:rPr>
                <w:color w:val="000001"/>
              </w:rPr>
              <w:t>-</w:t>
            </w:r>
          </w:p>
        </w:tc>
        <w:tc>
          <w:tcPr>
            <w:tcW w:w="6218" w:type="dxa"/>
            <w:tcBorders>
              <w:top w:val="nil"/>
              <w:left w:val="nil"/>
              <w:bottom w:val="nil"/>
              <w:right w:val="nil"/>
            </w:tcBorders>
          </w:tcPr>
          <w:p w:rsidR="00DC4D9B" w:rsidRPr="00AD3970" w:rsidRDefault="00DC4D9B" w:rsidP="006655E7">
            <w:pPr>
              <w:pStyle w:val="FORMATTEXT"/>
              <w:jc w:val="both"/>
              <w:rPr>
                <w:color w:val="000001"/>
              </w:rPr>
            </w:pPr>
            <w:r w:rsidRPr="00AD3970">
              <w:rPr>
                <w:bCs/>
                <w:color w:val="000001"/>
              </w:rPr>
              <w:t xml:space="preserve">заместитель председателя Комитета по энергетике </w:t>
            </w:r>
            <w:r w:rsidRPr="00AD3970">
              <w:rPr>
                <w:bCs/>
                <w:color w:val="000001"/>
              </w:rPr>
              <w:br/>
              <w:t>и инженерному обеспечению</w:t>
            </w:r>
          </w:p>
        </w:tc>
      </w:tr>
      <w:tr w:rsidR="00DC4D9B" w:rsidRPr="00AD3970" w:rsidTr="006655E7">
        <w:tc>
          <w:tcPr>
            <w:tcW w:w="9464" w:type="dxa"/>
            <w:gridSpan w:val="3"/>
            <w:tcBorders>
              <w:top w:val="nil"/>
              <w:left w:val="nil"/>
              <w:bottom w:val="nil"/>
              <w:right w:val="nil"/>
            </w:tcBorders>
          </w:tcPr>
          <w:p w:rsidR="00DC4D9B" w:rsidRPr="00AD3970" w:rsidRDefault="00DC4D9B" w:rsidP="006655E7">
            <w:pPr>
              <w:pStyle w:val="FORMATTEXT"/>
              <w:jc w:val="both"/>
              <w:rPr>
                <w:bCs/>
                <w:color w:val="000001"/>
              </w:rPr>
            </w:pPr>
            <w:r w:rsidRPr="00AD3970">
              <w:t>З</w:t>
            </w:r>
            <w:r w:rsidRPr="00AD3970">
              <w:rPr>
                <w:bCs/>
                <w:color w:val="000001"/>
              </w:rPr>
              <w:t>аместитель председателя комиссии:</w:t>
            </w:r>
          </w:p>
          <w:p w:rsidR="00DC4D9B" w:rsidRPr="00AD3970" w:rsidRDefault="00DC4D9B" w:rsidP="006655E7">
            <w:pPr>
              <w:pStyle w:val="FORMATTEXT"/>
              <w:jc w:val="both"/>
              <w:rPr>
                <w:bCs/>
                <w:color w:val="000001"/>
              </w:rPr>
            </w:pPr>
          </w:p>
        </w:tc>
      </w:tr>
      <w:tr w:rsidR="00DC4D9B" w:rsidRPr="00AD3970" w:rsidTr="006655E7">
        <w:tc>
          <w:tcPr>
            <w:tcW w:w="2936" w:type="dxa"/>
            <w:tcBorders>
              <w:top w:val="nil"/>
              <w:left w:val="nil"/>
              <w:bottom w:val="nil"/>
              <w:right w:val="nil"/>
            </w:tcBorders>
          </w:tcPr>
          <w:p w:rsidR="00DC4D9B" w:rsidRPr="00AD3970" w:rsidRDefault="00DC4D9B" w:rsidP="006655E7">
            <w:pPr>
              <w:pStyle w:val="af0"/>
            </w:pPr>
            <w:r w:rsidRPr="00AD3970">
              <w:t xml:space="preserve">Соколов </w:t>
            </w:r>
          </w:p>
          <w:p w:rsidR="00DC4D9B" w:rsidRPr="00AD3970" w:rsidRDefault="00DC4D9B" w:rsidP="006655E7">
            <w:pPr>
              <w:pStyle w:val="af0"/>
            </w:pPr>
            <w:r w:rsidRPr="00AD3970">
              <w:t>Кирилл Сергеевич</w:t>
            </w:r>
          </w:p>
          <w:p w:rsidR="00DC4D9B" w:rsidRPr="00AD3970" w:rsidRDefault="00DC4D9B" w:rsidP="006655E7">
            <w:pPr>
              <w:pStyle w:val="af0"/>
            </w:pPr>
          </w:p>
        </w:tc>
        <w:tc>
          <w:tcPr>
            <w:tcW w:w="310" w:type="dxa"/>
            <w:tcBorders>
              <w:top w:val="nil"/>
              <w:left w:val="nil"/>
              <w:bottom w:val="nil"/>
              <w:right w:val="nil"/>
            </w:tcBorders>
          </w:tcPr>
          <w:p w:rsidR="00DC4D9B" w:rsidRPr="00AD3970" w:rsidRDefault="00DC4D9B" w:rsidP="006655E7">
            <w:pPr>
              <w:pStyle w:val="FORMATTEXT"/>
              <w:jc w:val="center"/>
              <w:rPr>
                <w:color w:val="000001"/>
              </w:rPr>
            </w:pPr>
            <w:r w:rsidRPr="00AD3970">
              <w:rPr>
                <w:color w:val="000001"/>
              </w:rPr>
              <w:t>-</w:t>
            </w:r>
          </w:p>
        </w:tc>
        <w:tc>
          <w:tcPr>
            <w:tcW w:w="6218" w:type="dxa"/>
            <w:tcBorders>
              <w:top w:val="nil"/>
              <w:left w:val="nil"/>
              <w:bottom w:val="nil"/>
              <w:right w:val="nil"/>
            </w:tcBorders>
          </w:tcPr>
          <w:p w:rsidR="00DC4D9B" w:rsidRPr="00AD3970" w:rsidRDefault="00DC4D9B" w:rsidP="006655E7">
            <w:pPr>
              <w:pStyle w:val="FORMATTEXT"/>
              <w:jc w:val="both"/>
              <w:rPr>
                <w:color w:val="000001"/>
              </w:rPr>
            </w:pPr>
            <w:r w:rsidRPr="00AD3970">
              <w:rPr>
                <w:bCs/>
                <w:color w:val="000001"/>
              </w:rPr>
              <w:t xml:space="preserve">начальник Юридического отдела Комитета по энергетике </w:t>
            </w:r>
            <w:r w:rsidRPr="00AD3970">
              <w:rPr>
                <w:bCs/>
                <w:color w:val="000001"/>
              </w:rPr>
              <w:br/>
              <w:t>и инженерному обеспечению</w:t>
            </w:r>
          </w:p>
        </w:tc>
      </w:tr>
      <w:tr w:rsidR="00DC4D9B" w:rsidRPr="00AD3970" w:rsidTr="006655E7">
        <w:tc>
          <w:tcPr>
            <w:tcW w:w="9464" w:type="dxa"/>
            <w:gridSpan w:val="3"/>
            <w:tcBorders>
              <w:top w:val="nil"/>
              <w:left w:val="nil"/>
              <w:bottom w:val="nil"/>
              <w:right w:val="nil"/>
            </w:tcBorders>
          </w:tcPr>
          <w:p w:rsidR="00DC4D9B" w:rsidRPr="00AD3970" w:rsidRDefault="00DC4D9B" w:rsidP="006655E7">
            <w:pPr>
              <w:pStyle w:val="FORMATTEXT"/>
              <w:jc w:val="both"/>
            </w:pPr>
            <w:r w:rsidRPr="00AD3970">
              <w:t>Члены комиссии:</w:t>
            </w:r>
          </w:p>
        </w:tc>
      </w:tr>
      <w:tr w:rsidR="00DC4D9B" w:rsidRPr="00AD3970" w:rsidTr="006655E7">
        <w:tc>
          <w:tcPr>
            <w:tcW w:w="2936" w:type="dxa"/>
            <w:tcBorders>
              <w:top w:val="nil"/>
              <w:left w:val="nil"/>
              <w:bottom w:val="nil"/>
              <w:right w:val="nil"/>
            </w:tcBorders>
          </w:tcPr>
          <w:p w:rsidR="00DC4D9B" w:rsidRPr="00AD3970" w:rsidRDefault="00DC4D9B" w:rsidP="006655E7">
            <w:pPr>
              <w:pStyle w:val="af0"/>
            </w:pPr>
          </w:p>
          <w:p w:rsidR="00DC4D9B" w:rsidRPr="00AD3970" w:rsidRDefault="00DC4D9B" w:rsidP="006655E7">
            <w:pPr>
              <w:pStyle w:val="af0"/>
            </w:pPr>
            <w:r w:rsidRPr="00AD3970">
              <w:t xml:space="preserve">Авраменко </w:t>
            </w:r>
            <w:r>
              <w:br/>
            </w:r>
            <w:r w:rsidRPr="00AD3970">
              <w:t>Иван Сергеевич</w:t>
            </w:r>
          </w:p>
          <w:p w:rsidR="00DC4D9B" w:rsidRPr="00AD3970" w:rsidRDefault="00DC4D9B" w:rsidP="006655E7">
            <w:pPr>
              <w:pStyle w:val="af0"/>
            </w:pPr>
          </w:p>
          <w:p w:rsidR="00DC4D9B" w:rsidRPr="00AD3970" w:rsidRDefault="00DC4D9B" w:rsidP="006655E7">
            <w:pPr>
              <w:pStyle w:val="af0"/>
            </w:pPr>
            <w:r w:rsidRPr="00AD3970">
              <w:t xml:space="preserve">Балуев </w:t>
            </w:r>
            <w:r w:rsidRPr="00AD3970">
              <w:br/>
              <w:t>Роман Викторович</w:t>
            </w:r>
          </w:p>
        </w:tc>
        <w:tc>
          <w:tcPr>
            <w:tcW w:w="310" w:type="dxa"/>
            <w:tcBorders>
              <w:top w:val="nil"/>
              <w:left w:val="nil"/>
              <w:bottom w:val="nil"/>
              <w:right w:val="nil"/>
            </w:tcBorders>
          </w:tcPr>
          <w:p w:rsidR="00DC4D9B" w:rsidRPr="00AD3970" w:rsidRDefault="00DC4D9B" w:rsidP="006655E7">
            <w:pPr>
              <w:pStyle w:val="FORMATTEXT"/>
              <w:jc w:val="center"/>
              <w:rPr>
                <w:color w:val="000001"/>
              </w:rPr>
            </w:pPr>
          </w:p>
          <w:p w:rsidR="00DC4D9B" w:rsidRPr="00AD3970" w:rsidRDefault="00DC4D9B" w:rsidP="006655E7">
            <w:pPr>
              <w:pStyle w:val="FORMATTEXT"/>
              <w:jc w:val="center"/>
              <w:rPr>
                <w:color w:val="000001"/>
              </w:rPr>
            </w:pPr>
            <w:r w:rsidRPr="00AD3970">
              <w:rPr>
                <w:color w:val="000001"/>
              </w:rPr>
              <w:t>-</w:t>
            </w:r>
          </w:p>
          <w:p w:rsidR="00DC4D9B" w:rsidRPr="00AD3970" w:rsidRDefault="00DC4D9B" w:rsidP="006655E7">
            <w:pPr>
              <w:pStyle w:val="FORMATTEXT"/>
              <w:jc w:val="center"/>
              <w:rPr>
                <w:color w:val="000001"/>
              </w:rPr>
            </w:pPr>
          </w:p>
          <w:p w:rsidR="00DC4D9B" w:rsidRPr="00AD3970" w:rsidRDefault="00DC4D9B" w:rsidP="006655E7">
            <w:pPr>
              <w:pStyle w:val="FORMATTEXT"/>
              <w:jc w:val="center"/>
              <w:rPr>
                <w:color w:val="000001"/>
              </w:rPr>
            </w:pPr>
          </w:p>
          <w:p w:rsidR="00DC4D9B" w:rsidRPr="00AD3970" w:rsidRDefault="00DC4D9B" w:rsidP="006655E7">
            <w:pPr>
              <w:pStyle w:val="FORMATTEXT"/>
              <w:jc w:val="center"/>
              <w:rPr>
                <w:color w:val="000001"/>
              </w:rPr>
            </w:pPr>
            <w:r w:rsidRPr="00AD3970">
              <w:rPr>
                <w:color w:val="000001"/>
              </w:rPr>
              <w:t>-</w:t>
            </w:r>
          </w:p>
          <w:p w:rsidR="00DC4D9B" w:rsidRPr="00AD3970" w:rsidRDefault="00DC4D9B" w:rsidP="006655E7">
            <w:pPr>
              <w:pStyle w:val="FORMATTEXT"/>
              <w:jc w:val="center"/>
              <w:rPr>
                <w:color w:val="000001"/>
              </w:rPr>
            </w:pPr>
          </w:p>
          <w:p w:rsidR="00DC4D9B" w:rsidRPr="00AD3970" w:rsidRDefault="00DC4D9B" w:rsidP="006655E7">
            <w:pPr>
              <w:pStyle w:val="FORMATTEXT"/>
              <w:jc w:val="center"/>
              <w:rPr>
                <w:color w:val="000001"/>
              </w:rPr>
            </w:pPr>
          </w:p>
        </w:tc>
        <w:tc>
          <w:tcPr>
            <w:tcW w:w="6218" w:type="dxa"/>
            <w:tcBorders>
              <w:top w:val="nil"/>
              <w:left w:val="nil"/>
              <w:bottom w:val="nil"/>
              <w:right w:val="nil"/>
            </w:tcBorders>
          </w:tcPr>
          <w:p w:rsidR="00DC4D9B" w:rsidRPr="00AD3970" w:rsidRDefault="00DC4D9B" w:rsidP="006655E7">
            <w:pPr>
              <w:jc w:val="both"/>
              <w:rPr>
                <w:rFonts w:ascii="Times New Roman" w:hAnsi="Times New Roman"/>
                <w:szCs w:val="24"/>
              </w:rPr>
            </w:pPr>
          </w:p>
          <w:p w:rsidR="00DC4D9B" w:rsidRPr="00AD3970" w:rsidRDefault="00DC4D9B" w:rsidP="006655E7">
            <w:pPr>
              <w:jc w:val="both"/>
              <w:rPr>
                <w:rFonts w:ascii="Times New Roman" w:hAnsi="Times New Roman"/>
                <w:bCs/>
                <w:color w:val="000001"/>
                <w:szCs w:val="24"/>
              </w:rPr>
            </w:pPr>
            <w:r w:rsidRPr="00AD3970">
              <w:rPr>
                <w:rFonts w:ascii="Times New Roman" w:hAnsi="Times New Roman"/>
                <w:color w:val="000001"/>
                <w:szCs w:val="24"/>
              </w:rPr>
              <w:t xml:space="preserve">начальник </w:t>
            </w:r>
            <w:r w:rsidRPr="00AD3970">
              <w:rPr>
                <w:rFonts w:ascii="Times New Roman" w:hAnsi="Times New Roman"/>
                <w:szCs w:val="24"/>
              </w:rPr>
              <w:t>Технического управления</w:t>
            </w:r>
            <w:r w:rsidRPr="00AD3970">
              <w:rPr>
                <w:rFonts w:ascii="Times New Roman" w:hAnsi="Times New Roman"/>
                <w:bCs/>
                <w:color w:val="000001"/>
                <w:szCs w:val="24"/>
              </w:rPr>
              <w:t xml:space="preserve"> Комитета </w:t>
            </w:r>
            <w:r w:rsidRPr="00AD3970">
              <w:rPr>
                <w:rFonts w:ascii="Times New Roman" w:hAnsi="Times New Roman"/>
                <w:bCs/>
                <w:color w:val="000001"/>
                <w:szCs w:val="24"/>
              </w:rPr>
              <w:br/>
              <w:t>по энергетике и инженерному обеспечению</w:t>
            </w:r>
          </w:p>
          <w:p w:rsidR="00DC4D9B" w:rsidRPr="00AD3970" w:rsidRDefault="00DC4D9B" w:rsidP="006655E7">
            <w:pPr>
              <w:jc w:val="both"/>
              <w:rPr>
                <w:rFonts w:ascii="Times New Roman" w:hAnsi="Times New Roman"/>
                <w:szCs w:val="24"/>
              </w:rPr>
            </w:pPr>
          </w:p>
          <w:p w:rsidR="00DC4D9B" w:rsidRPr="00AD3970" w:rsidRDefault="00DC4D9B" w:rsidP="006655E7">
            <w:pPr>
              <w:jc w:val="both"/>
              <w:rPr>
                <w:rFonts w:ascii="Times New Roman" w:eastAsia="Calibri" w:hAnsi="Times New Roman"/>
                <w:szCs w:val="24"/>
                <w:lang w:eastAsia="en-US"/>
              </w:rPr>
            </w:pPr>
            <w:r w:rsidRPr="00AD3970">
              <w:rPr>
                <w:rFonts w:ascii="Times New Roman" w:hAnsi="Times New Roman"/>
                <w:szCs w:val="24"/>
              </w:rPr>
              <w:t xml:space="preserve">заместитель председателя </w:t>
            </w:r>
            <w:r w:rsidRPr="00AD3970">
              <w:rPr>
                <w:rFonts w:ascii="Times New Roman" w:hAnsi="Times New Roman"/>
                <w:bCs/>
                <w:color w:val="000001"/>
                <w:szCs w:val="24"/>
              </w:rPr>
              <w:t xml:space="preserve">Комитета </w:t>
            </w:r>
            <w:r w:rsidRPr="00AD3970">
              <w:rPr>
                <w:rFonts w:ascii="Times New Roman" w:hAnsi="Times New Roman"/>
                <w:bCs/>
                <w:color w:val="000001"/>
                <w:szCs w:val="24"/>
              </w:rPr>
              <w:br/>
              <w:t>по энергетике и инженерному обеспечению</w:t>
            </w:r>
          </w:p>
        </w:tc>
      </w:tr>
      <w:tr w:rsidR="00DC4D9B" w:rsidRPr="00AD3970" w:rsidTr="006655E7">
        <w:tc>
          <w:tcPr>
            <w:tcW w:w="2936" w:type="dxa"/>
            <w:tcBorders>
              <w:top w:val="nil"/>
              <w:left w:val="nil"/>
              <w:bottom w:val="nil"/>
              <w:right w:val="nil"/>
            </w:tcBorders>
          </w:tcPr>
          <w:p w:rsidR="00DC4D9B" w:rsidRPr="00AD3970" w:rsidRDefault="00DC4D9B" w:rsidP="006655E7">
            <w:pPr>
              <w:pStyle w:val="FORMATTEXT"/>
              <w:jc w:val="both"/>
            </w:pPr>
          </w:p>
          <w:p w:rsidR="00DC4D9B" w:rsidRPr="00AD3970" w:rsidRDefault="00DC4D9B" w:rsidP="006655E7">
            <w:pPr>
              <w:pStyle w:val="FORMATTEXT"/>
              <w:jc w:val="both"/>
            </w:pPr>
            <w:proofErr w:type="spellStart"/>
            <w:r w:rsidRPr="00285C8B">
              <w:t>Ветрова</w:t>
            </w:r>
            <w:proofErr w:type="spellEnd"/>
            <w:r w:rsidRPr="00285C8B">
              <w:t xml:space="preserve"> </w:t>
            </w:r>
            <w:r>
              <w:br/>
            </w:r>
            <w:r w:rsidRPr="00285C8B">
              <w:t>Елена Николаевна</w:t>
            </w:r>
          </w:p>
        </w:tc>
        <w:tc>
          <w:tcPr>
            <w:tcW w:w="310" w:type="dxa"/>
            <w:tcBorders>
              <w:top w:val="nil"/>
              <w:left w:val="nil"/>
              <w:bottom w:val="nil"/>
              <w:right w:val="nil"/>
            </w:tcBorders>
          </w:tcPr>
          <w:p w:rsidR="00DC4D9B" w:rsidRPr="00AD3970" w:rsidRDefault="00DC4D9B" w:rsidP="006655E7">
            <w:pPr>
              <w:pStyle w:val="FORMATTEXT"/>
              <w:jc w:val="center"/>
              <w:rPr>
                <w:color w:val="000001"/>
              </w:rPr>
            </w:pPr>
          </w:p>
          <w:p w:rsidR="00DC4D9B" w:rsidRPr="00AD3970" w:rsidRDefault="00DC4D9B" w:rsidP="006655E7">
            <w:pPr>
              <w:pStyle w:val="FORMATTEXT"/>
              <w:jc w:val="center"/>
              <w:rPr>
                <w:color w:val="000001"/>
              </w:rPr>
            </w:pPr>
            <w:r w:rsidRPr="00AD3970">
              <w:rPr>
                <w:color w:val="000001"/>
              </w:rPr>
              <w:t>-</w:t>
            </w:r>
          </w:p>
        </w:tc>
        <w:tc>
          <w:tcPr>
            <w:tcW w:w="6218" w:type="dxa"/>
            <w:tcBorders>
              <w:top w:val="nil"/>
              <w:left w:val="nil"/>
              <w:bottom w:val="nil"/>
              <w:right w:val="nil"/>
            </w:tcBorders>
          </w:tcPr>
          <w:p w:rsidR="00DC4D9B" w:rsidRPr="00AD3970" w:rsidRDefault="00DC4D9B" w:rsidP="006655E7">
            <w:pPr>
              <w:pStyle w:val="FORMATTEXT"/>
            </w:pPr>
          </w:p>
          <w:p w:rsidR="00DC4D9B" w:rsidRPr="00AD3970" w:rsidRDefault="00DC4D9B" w:rsidP="006655E7">
            <w:pPr>
              <w:pStyle w:val="FORMATTEXT"/>
              <w:jc w:val="both"/>
              <w:rPr>
                <w:color w:val="000000"/>
              </w:rPr>
            </w:pPr>
            <w:r w:rsidRPr="00285C8B">
              <w:rPr>
                <w:rFonts w:hint="eastAsia"/>
                <w:bCs/>
                <w:color w:val="000001"/>
              </w:rPr>
              <w:t>профессор</w:t>
            </w:r>
            <w:r w:rsidRPr="00285C8B">
              <w:rPr>
                <w:bCs/>
                <w:color w:val="000001"/>
              </w:rPr>
              <w:t xml:space="preserve"> </w:t>
            </w:r>
            <w:r w:rsidRPr="00285C8B">
              <w:rPr>
                <w:rFonts w:hint="eastAsia"/>
                <w:bCs/>
                <w:color w:val="000001"/>
              </w:rPr>
              <w:t>кафедры</w:t>
            </w:r>
            <w:r w:rsidRPr="00285C8B">
              <w:rPr>
                <w:bCs/>
                <w:color w:val="000001"/>
              </w:rPr>
              <w:t xml:space="preserve"> </w:t>
            </w:r>
            <w:r w:rsidRPr="00285C8B">
              <w:rPr>
                <w:rFonts w:hint="eastAsia"/>
                <w:bCs/>
                <w:color w:val="000001"/>
              </w:rPr>
              <w:t>экономики</w:t>
            </w:r>
            <w:r w:rsidRPr="00285C8B">
              <w:rPr>
                <w:bCs/>
                <w:color w:val="000001"/>
              </w:rPr>
              <w:t xml:space="preserve"> </w:t>
            </w:r>
            <w:r w:rsidRPr="00285C8B">
              <w:rPr>
                <w:rFonts w:hint="eastAsia"/>
                <w:bCs/>
                <w:color w:val="000001"/>
              </w:rPr>
              <w:t>и</w:t>
            </w:r>
            <w:r w:rsidRPr="00285C8B">
              <w:rPr>
                <w:bCs/>
                <w:color w:val="000001"/>
              </w:rPr>
              <w:t xml:space="preserve"> </w:t>
            </w:r>
            <w:r w:rsidRPr="00285C8B">
              <w:rPr>
                <w:rFonts w:hint="eastAsia"/>
                <w:bCs/>
                <w:color w:val="000001"/>
              </w:rPr>
              <w:t>управления</w:t>
            </w:r>
            <w:r w:rsidRPr="00285C8B">
              <w:rPr>
                <w:bCs/>
                <w:color w:val="000001"/>
              </w:rPr>
              <w:t xml:space="preserve"> </w:t>
            </w:r>
            <w:r w:rsidRPr="00285C8B">
              <w:rPr>
                <w:rFonts w:hint="eastAsia"/>
                <w:bCs/>
                <w:color w:val="000001"/>
              </w:rPr>
              <w:t>предприятиями</w:t>
            </w:r>
            <w:r w:rsidRPr="00285C8B">
              <w:rPr>
                <w:bCs/>
                <w:color w:val="000001"/>
              </w:rPr>
              <w:t xml:space="preserve"> </w:t>
            </w:r>
            <w:r w:rsidRPr="00285C8B">
              <w:rPr>
                <w:rFonts w:hint="eastAsia"/>
                <w:bCs/>
                <w:color w:val="000001"/>
              </w:rPr>
              <w:t>и</w:t>
            </w:r>
            <w:r w:rsidRPr="00285C8B">
              <w:rPr>
                <w:bCs/>
                <w:color w:val="000001"/>
              </w:rPr>
              <w:t xml:space="preserve"> </w:t>
            </w:r>
            <w:r w:rsidRPr="00285C8B">
              <w:rPr>
                <w:rFonts w:hint="eastAsia"/>
                <w:bCs/>
                <w:color w:val="000001"/>
              </w:rPr>
              <w:t>производственными</w:t>
            </w:r>
            <w:r w:rsidRPr="00285C8B">
              <w:rPr>
                <w:bCs/>
                <w:color w:val="000001"/>
              </w:rPr>
              <w:t xml:space="preserve"> </w:t>
            </w:r>
            <w:r w:rsidRPr="00285C8B">
              <w:rPr>
                <w:rFonts w:hint="eastAsia"/>
                <w:bCs/>
                <w:color w:val="000001"/>
              </w:rPr>
              <w:t>комплексами</w:t>
            </w:r>
            <w:r w:rsidRPr="00285C8B">
              <w:rPr>
                <w:bCs/>
                <w:color w:val="000001"/>
              </w:rPr>
              <w:t xml:space="preserve"> </w:t>
            </w:r>
            <w:r w:rsidRPr="00285C8B">
              <w:rPr>
                <w:rFonts w:hint="eastAsia"/>
                <w:bCs/>
                <w:color w:val="000001"/>
              </w:rPr>
              <w:t>ФГБОУ</w:t>
            </w:r>
            <w:r w:rsidRPr="00285C8B">
              <w:rPr>
                <w:bCs/>
                <w:color w:val="000001"/>
              </w:rPr>
              <w:t xml:space="preserve"> </w:t>
            </w:r>
            <w:r w:rsidRPr="00285C8B">
              <w:rPr>
                <w:rFonts w:hint="eastAsia"/>
                <w:bCs/>
                <w:color w:val="000001"/>
              </w:rPr>
              <w:t>ВО</w:t>
            </w:r>
            <w:r w:rsidRPr="00285C8B">
              <w:rPr>
                <w:bCs/>
                <w:color w:val="000001"/>
              </w:rPr>
              <w:t xml:space="preserve">  «</w:t>
            </w:r>
            <w:r w:rsidRPr="00285C8B">
              <w:rPr>
                <w:rFonts w:hint="eastAsia"/>
                <w:bCs/>
                <w:color w:val="000001"/>
              </w:rPr>
              <w:t>Санкт</w:t>
            </w:r>
            <w:r w:rsidRPr="00285C8B">
              <w:rPr>
                <w:bCs/>
                <w:color w:val="000001"/>
              </w:rPr>
              <w:t>-</w:t>
            </w:r>
            <w:r w:rsidRPr="00285C8B">
              <w:rPr>
                <w:rFonts w:hint="eastAsia"/>
                <w:bCs/>
                <w:color w:val="000001"/>
              </w:rPr>
              <w:t>Петербургский</w:t>
            </w:r>
            <w:r w:rsidRPr="00285C8B">
              <w:rPr>
                <w:bCs/>
                <w:color w:val="000001"/>
              </w:rPr>
              <w:t xml:space="preserve"> </w:t>
            </w:r>
            <w:r w:rsidRPr="00285C8B">
              <w:rPr>
                <w:rFonts w:hint="eastAsia"/>
                <w:bCs/>
                <w:color w:val="000001"/>
              </w:rPr>
              <w:t>государственный</w:t>
            </w:r>
            <w:r w:rsidRPr="00285C8B">
              <w:rPr>
                <w:bCs/>
                <w:color w:val="000001"/>
              </w:rPr>
              <w:t xml:space="preserve"> </w:t>
            </w:r>
            <w:r w:rsidRPr="00285C8B">
              <w:rPr>
                <w:rFonts w:hint="eastAsia"/>
                <w:bCs/>
                <w:color w:val="000001"/>
              </w:rPr>
              <w:t>экономический</w:t>
            </w:r>
            <w:r w:rsidRPr="00285C8B">
              <w:rPr>
                <w:bCs/>
                <w:color w:val="000001"/>
              </w:rPr>
              <w:t xml:space="preserve"> </w:t>
            </w:r>
            <w:r w:rsidRPr="00285C8B">
              <w:rPr>
                <w:rFonts w:hint="eastAsia"/>
                <w:bCs/>
                <w:color w:val="000001"/>
              </w:rPr>
              <w:t>университет»</w:t>
            </w:r>
            <w:r w:rsidRPr="00285C8B">
              <w:t xml:space="preserve"> </w:t>
            </w:r>
            <w:r w:rsidRPr="00AD3970">
              <w:rPr>
                <w:bCs/>
                <w:color w:val="000001"/>
              </w:rPr>
              <w:t>(по согласованию)</w:t>
            </w:r>
          </w:p>
        </w:tc>
      </w:tr>
      <w:tr w:rsidR="00DC4D9B" w:rsidRPr="00AD3970" w:rsidTr="006655E7">
        <w:tc>
          <w:tcPr>
            <w:tcW w:w="2936" w:type="dxa"/>
            <w:tcBorders>
              <w:top w:val="nil"/>
              <w:left w:val="nil"/>
              <w:bottom w:val="nil"/>
              <w:right w:val="nil"/>
            </w:tcBorders>
          </w:tcPr>
          <w:p w:rsidR="00DC4D9B" w:rsidRPr="00AD3970" w:rsidRDefault="00DC4D9B" w:rsidP="006655E7">
            <w:pPr>
              <w:pStyle w:val="FORMATTEXT"/>
              <w:jc w:val="both"/>
            </w:pPr>
          </w:p>
        </w:tc>
        <w:tc>
          <w:tcPr>
            <w:tcW w:w="310" w:type="dxa"/>
            <w:tcBorders>
              <w:top w:val="nil"/>
              <w:left w:val="nil"/>
              <w:bottom w:val="nil"/>
              <w:right w:val="nil"/>
            </w:tcBorders>
          </w:tcPr>
          <w:p w:rsidR="00DC4D9B" w:rsidRPr="00AD3970" w:rsidRDefault="00DC4D9B" w:rsidP="006655E7">
            <w:pPr>
              <w:pStyle w:val="FORMATTEXT"/>
              <w:jc w:val="center"/>
              <w:rPr>
                <w:color w:val="000001"/>
              </w:rPr>
            </w:pPr>
          </w:p>
        </w:tc>
        <w:tc>
          <w:tcPr>
            <w:tcW w:w="6218" w:type="dxa"/>
            <w:tcBorders>
              <w:top w:val="nil"/>
              <w:left w:val="nil"/>
              <w:bottom w:val="nil"/>
              <w:right w:val="nil"/>
            </w:tcBorders>
          </w:tcPr>
          <w:p w:rsidR="00DC4D9B" w:rsidRPr="00AD3970" w:rsidRDefault="00DC4D9B" w:rsidP="006655E7">
            <w:pPr>
              <w:pStyle w:val="FORMATTEXT"/>
            </w:pPr>
          </w:p>
        </w:tc>
      </w:tr>
      <w:tr w:rsidR="00DC4D9B" w:rsidRPr="00AD3970" w:rsidTr="00906D5F">
        <w:tc>
          <w:tcPr>
            <w:tcW w:w="2936" w:type="dxa"/>
            <w:tcBorders>
              <w:top w:val="nil"/>
              <w:left w:val="nil"/>
              <w:bottom w:val="nil"/>
              <w:right w:val="nil"/>
            </w:tcBorders>
          </w:tcPr>
          <w:p w:rsidR="00DC4D9B" w:rsidRPr="00AD3970" w:rsidRDefault="00DC4D9B" w:rsidP="006655E7">
            <w:pPr>
              <w:pStyle w:val="af0"/>
            </w:pPr>
            <w:proofErr w:type="spellStart"/>
            <w:r w:rsidRPr="00AD3970">
              <w:t>Домокур</w:t>
            </w:r>
            <w:proofErr w:type="spellEnd"/>
            <w:r w:rsidRPr="00AD3970">
              <w:t xml:space="preserve"> </w:t>
            </w:r>
            <w:r>
              <w:br/>
            </w:r>
            <w:r w:rsidRPr="00AD3970">
              <w:t>Алексей Николаевич</w:t>
            </w:r>
          </w:p>
        </w:tc>
        <w:tc>
          <w:tcPr>
            <w:tcW w:w="310" w:type="dxa"/>
            <w:tcBorders>
              <w:top w:val="nil"/>
              <w:left w:val="nil"/>
              <w:bottom w:val="nil"/>
              <w:right w:val="nil"/>
            </w:tcBorders>
          </w:tcPr>
          <w:p w:rsidR="00DC4D9B" w:rsidRPr="00AD3970" w:rsidRDefault="00DC4D9B" w:rsidP="006655E7">
            <w:pPr>
              <w:pStyle w:val="FORMATTEXT"/>
              <w:jc w:val="center"/>
              <w:rPr>
                <w:color w:val="000001"/>
              </w:rPr>
            </w:pPr>
            <w:r w:rsidRPr="00AD3970">
              <w:rPr>
                <w:color w:val="000001"/>
              </w:rPr>
              <w:t>-</w:t>
            </w:r>
          </w:p>
        </w:tc>
        <w:tc>
          <w:tcPr>
            <w:tcW w:w="6218" w:type="dxa"/>
            <w:tcBorders>
              <w:top w:val="nil"/>
              <w:left w:val="nil"/>
              <w:bottom w:val="nil"/>
              <w:right w:val="nil"/>
            </w:tcBorders>
          </w:tcPr>
          <w:p w:rsidR="00DC4D9B" w:rsidRPr="00AD3970" w:rsidRDefault="00DC4D9B" w:rsidP="006655E7">
            <w:pPr>
              <w:pStyle w:val="FORMATTEXT"/>
              <w:jc w:val="both"/>
              <w:rPr>
                <w:bCs/>
                <w:color w:val="000001"/>
              </w:rPr>
            </w:pPr>
            <w:r w:rsidRPr="00AD3970">
              <w:rPr>
                <w:bCs/>
                <w:color w:val="000001"/>
              </w:rPr>
              <w:t xml:space="preserve">начальник отдела по профилактике коррупционных </w:t>
            </w:r>
            <w:r w:rsidRPr="00AD3970">
              <w:rPr>
                <w:bCs/>
                <w:color w:val="000001"/>
              </w:rPr>
              <w:br/>
              <w:t>и иных правонарушений Комитета государственной службы и кадровой политики Администрации Губернатора Санкт</w:t>
            </w:r>
            <w:r w:rsidRPr="00AD3970">
              <w:rPr>
                <w:bCs/>
                <w:color w:val="000001"/>
              </w:rPr>
              <w:noBreakHyphen/>
              <w:t>Петербурга (по согласованию)</w:t>
            </w:r>
          </w:p>
          <w:p w:rsidR="00DC4D9B" w:rsidRPr="00AD3970" w:rsidRDefault="00DC4D9B" w:rsidP="006655E7">
            <w:pPr>
              <w:pStyle w:val="FORMATTEXT"/>
              <w:jc w:val="both"/>
              <w:rPr>
                <w:bCs/>
                <w:color w:val="000001"/>
              </w:rPr>
            </w:pPr>
          </w:p>
        </w:tc>
      </w:tr>
      <w:tr w:rsidR="00906D5F" w:rsidRPr="00AD3970" w:rsidTr="00906D5F">
        <w:tc>
          <w:tcPr>
            <w:tcW w:w="2936" w:type="dxa"/>
            <w:tcBorders>
              <w:top w:val="nil"/>
              <w:left w:val="nil"/>
              <w:bottom w:val="nil"/>
              <w:right w:val="nil"/>
            </w:tcBorders>
          </w:tcPr>
          <w:p w:rsidR="00906D5F" w:rsidRPr="00906D5F" w:rsidRDefault="00906D5F" w:rsidP="00906D5F">
            <w:pPr>
              <w:pStyle w:val="af0"/>
            </w:pPr>
            <w:r w:rsidRPr="00906D5F">
              <w:t xml:space="preserve">Комарова </w:t>
            </w:r>
          </w:p>
          <w:p w:rsidR="00906D5F" w:rsidRPr="00906D5F" w:rsidRDefault="00906D5F" w:rsidP="00906D5F">
            <w:pPr>
              <w:pStyle w:val="af0"/>
            </w:pPr>
            <w:r w:rsidRPr="00906D5F">
              <w:t>Полина Дмитриевна</w:t>
            </w:r>
          </w:p>
        </w:tc>
        <w:tc>
          <w:tcPr>
            <w:tcW w:w="310" w:type="dxa"/>
            <w:tcBorders>
              <w:top w:val="nil"/>
              <w:left w:val="nil"/>
              <w:bottom w:val="nil"/>
              <w:right w:val="nil"/>
            </w:tcBorders>
          </w:tcPr>
          <w:p w:rsidR="00906D5F" w:rsidRPr="00906D5F" w:rsidRDefault="00906D5F" w:rsidP="00906D5F">
            <w:pPr>
              <w:pStyle w:val="FORMATTEXT"/>
              <w:jc w:val="center"/>
              <w:rPr>
                <w:color w:val="000001"/>
              </w:rPr>
            </w:pPr>
            <w:r w:rsidRPr="00906D5F">
              <w:rPr>
                <w:color w:val="000001"/>
              </w:rPr>
              <w:t>-</w:t>
            </w:r>
          </w:p>
        </w:tc>
        <w:tc>
          <w:tcPr>
            <w:tcW w:w="6218" w:type="dxa"/>
            <w:tcBorders>
              <w:top w:val="nil"/>
              <w:left w:val="nil"/>
              <w:bottom w:val="nil"/>
              <w:right w:val="nil"/>
            </w:tcBorders>
          </w:tcPr>
          <w:p w:rsidR="00906D5F" w:rsidRPr="00906D5F" w:rsidRDefault="00906D5F" w:rsidP="00906D5F">
            <w:pPr>
              <w:pStyle w:val="FORMATTEXT"/>
              <w:jc w:val="both"/>
              <w:rPr>
                <w:spacing w:val="-6"/>
              </w:rPr>
            </w:pPr>
            <w:r w:rsidRPr="00906D5F">
              <w:rPr>
                <w:spacing w:val="-6"/>
              </w:rPr>
              <w:t xml:space="preserve">специалист 1-й категории </w:t>
            </w:r>
            <w:r w:rsidRPr="00906D5F">
              <w:rPr>
                <w:bCs/>
                <w:color w:val="000001"/>
              </w:rPr>
              <w:t xml:space="preserve">Отдела по вопросам государственной службы и кадров Комитета </w:t>
            </w:r>
            <w:r w:rsidRPr="00906D5F">
              <w:rPr>
                <w:bCs/>
                <w:color w:val="000001"/>
              </w:rPr>
              <w:br/>
              <w:t>по энергетике и инженерному обеспечению</w:t>
            </w:r>
          </w:p>
        </w:tc>
      </w:tr>
      <w:tr w:rsidR="00906D5F" w:rsidRPr="00AD3970" w:rsidTr="00906D5F">
        <w:tc>
          <w:tcPr>
            <w:tcW w:w="2936" w:type="dxa"/>
            <w:tcBorders>
              <w:top w:val="nil"/>
              <w:left w:val="nil"/>
              <w:bottom w:val="nil"/>
              <w:right w:val="nil"/>
            </w:tcBorders>
          </w:tcPr>
          <w:p w:rsidR="00906D5F" w:rsidRPr="00AD3970" w:rsidRDefault="00906D5F" w:rsidP="00906D5F">
            <w:pPr>
              <w:pStyle w:val="FORMATTEXT"/>
              <w:jc w:val="both"/>
            </w:pPr>
          </w:p>
        </w:tc>
        <w:tc>
          <w:tcPr>
            <w:tcW w:w="310" w:type="dxa"/>
            <w:tcBorders>
              <w:top w:val="nil"/>
              <w:left w:val="nil"/>
              <w:bottom w:val="nil"/>
              <w:right w:val="nil"/>
            </w:tcBorders>
          </w:tcPr>
          <w:p w:rsidR="00906D5F" w:rsidRPr="00AD3970" w:rsidRDefault="00906D5F" w:rsidP="00906D5F">
            <w:pPr>
              <w:pStyle w:val="FORMATTEXT"/>
              <w:jc w:val="center"/>
              <w:rPr>
                <w:color w:val="000001"/>
              </w:rPr>
            </w:pPr>
          </w:p>
        </w:tc>
        <w:tc>
          <w:tcPr>
            <w:tcW w:w="6218" w:type="dxa"/>
            <w:tcBorders>
              <w:top w:val="nil"/>
              <w:left w:val="nil"/>
              <w:bottom w:val="nil"/>
              <w:right w:val="nil"/>
            </w:tcBorders>
          </w:tcPr>
          <w:p w:rsidR="00906D5F" w:rsidRPr="00AD3970" w:rsidRDefault="00906D5F" w:rsidP="00906D5F">
            <w:pPr>
              <w:pStyle w:val="FORMATTEXT"/>
              <w:jc w:val="both"/>
            </w:pPr>
          </w:p>
        </w:tc>
      </w:tr>
      <w:tr w:rsidR="00906D5F" w:rsidRPr="00AD3970" w:rsidTr="006655E7">
        <w:tc>
          <w:tcPr>
            <w:tcW w:w="2936" w:type="dxa"/>
            <w:tcBorders>
              <w:top w:val="nil"/>
              <w:left w:val="nil"/>
              <w:bottom w:val="nil"/>
              <w:right w:val="nil"/>
            </w:tcBorders>
          </w:tcPr>
          <w:p w:rsidR="00906D5F" w:rsidRPr="00AD3970" w:rsidRDefault="00906D5F" w:rsidP="00906D5F">
            <w:pPr>
              <w:pStyle w:val="af0"/>
            </w:pPr>
            <w:r w:rsidRPr="00285C8B">
              <w:t xml:space="preserve">Титова  </w:t>
            </w:r>
            <w:r>
              <w:br/>
            </w:r>
            <w:r w:rsidRPr="00285C8B">
              <w:t>Александра  Викторовна</w:t>
            </w:r>
          </w:p>
        </w:tc>
        <w:tc>
          <w:tcPr>
            <w:tcW w:w="310" w:type="dxa"/>
            <w:tcBorders>
              <w:top w:val="nil"/>
              <w:left w:val="nil"/>
              <w:bottom w:val="nil"/>
              <w:right w:val="nil"/>
            </w:tcBorders>
          </w:tcPr>
          <w:p w:rsidR="00906D5F" w:rsidRPr="00AD3970" w:rsidRDefault="00906D5F" w:rsidP="00906D5F">
            <w:pPr>
              <w:pStyle w:val="FORMATTEXT"/>
              <w:jc w:val="center"/>
              <w:rPr>
                <w:color w:val="000001"/>
              </w:rPr>
            </w:pPr>
            <w:r w:rsidRPr="00AD3970">
              <w:t>-</w:t>
            </w:r>
          </w:p>
        </w:tc>
        <w:tc>
          <w:tcPr>
            <w:tcW w:w="6218" w:type="dxa"/>
            <w:tcBorders>
              <w:top w:val="nil"/>
              <w:left w:val="nil"/>
              <w:bottom w:val="nil"/>
              <w:right w:val="nil"/>
            </w:tcBorders>
          </w:tcPr>
          <w:p w:rsidR="00906D5F" w:rsidRPr="00AD3970" w:rsidRDefault="00906D5F" w:rsidP="00906D5F">
            <w:pPr>
              <w:pStyle w:val="FORMATTEXT"/>
              <w:jc w:val="both"/>
            </w:pPr>
            <w:r w:rsidRPr="00285C8B">
              <w:rPr>
                <w:bCs/>
                <w:color w:val="000001"/>
              </w:rPr>
              <w:t xml:space="preserve">доцент кафедры проектного менеджмента </w:t>
            </w:r>
            <w:r w:rsidRPr="00285C8B">
              <w:rPr>
                <w:rFonts w:hint="eastAsia"/>
                <w:bCs/>
                <w:color w:val="000001"/>
              </w:rPr>
              <w:t>и</w:t>
            </w:r>
            <w:r w:rsidRPr="00285C8B">
              <w:rPr>
                <w:bCs/>
                <w:color w:val="000001"/>
              </w:rPr>
              <w:t xml:space="preserve"> </w:t>
            </w:r>
            <w:r w:rsidRPr="00285C8B">
              <w:rPr>
                <w:rFonts w:hint="eastAsia"/>
                <w:bCs/>
                <w:color w:val="000001"/>
              </w:rPr>
              <w:t>управления</w:t>
            </w:r>
            <w:r w:rsidRPr="00285C8B">
              <w:rPr>
                <w:bCs/>
                <w:color w:val="000001"/>
              </w:rPr>
              <w:t xml:space="preserve"> </w:t>
            </w:r>
            <w:r w:rsidRPr="00285C8B">
              <w:rPr>
                <w:rFonts w:hint="eastAsia"/>
                <w:bCs/>
                <w:color w:val="000001"/>
              </w:rPr>
              <w:t>качеством</w:t>
            </w:r>
            <w:r>
              <w:rPr>
                <w:bCs/>
                <w:color w:val="000001"/>
              </w:rPr>
              <w:t xml:space="preserve"> </w:t>
            </w:r>
            <w:r w:rsidRPr="00285C8B">
              <w:rPr>
                <w:rFonts w:hint="eastAsia"/>
                <w:bCs/>
                <w:color w:val="000001"/>
              </w:rPr>
              <w:t>ФГБОУ</w:t>
            </w:r>
            <w:r w:rsidRPr="00285C8B">
              <w:rPr>
                <w:bCs/>
                <w:color w:val="000001"/>
              </w:rPr>
              <w:t xml:space="preserve"> </w:t>
            </w:r>
            <w:r w:rsidRPr="00285C8B">
              <w:rPr>
                <w:rFonts w:hint="eastAsia"/>
                <w:bCs/>
                <w:color w:val="000001"/>
              </w:rPr>
              <w:t>ВО</w:t>
            </w:r>
            <w:r w:rsidRPr="00285C8B">
              <w:rPr>
                <w:bCs/>
                <w:color w:val="000001"/>
              </w:rPr>
              <w:t xml:space="preserve"> «</w:t>
            </w:r>
            <w:r w:rsidRPr="00285C8B">
              <w:rPr>
                <w:rFonts w:hint="eastAsia"/>
                <w:bCs/>
                <w:color w:val="000001"/>
              </w:rPr>
              <w:t>Санкт</w:t>
            </w:r>
            <w:r w:rsidRPr="00285C8B">
              <w:rPr>
                <w:bCs/>
                <w:color w:val="000001"/>
              </w:rPr>
              <w:t>-</w:t>
            </w:r>
            <w:r w:rsidRPr="00285C8B">
              <w:rPr>
                <w:rFonts w:hint="eastAsia"/>
                <w:bCs/>
                <w:color w:val="000001"/>
              </w:rPr>
              <w:t>Петербургский</w:t>
            </w:r>
            <w:r w:rsidRPr="00285C8B">
              <w:rPr>
                <w:bCs/>
                <w:color w:val="000001"/>
              </w:rPr>
              <w:t xml:space="preserve"> </w:t>
            </w:r>
            <w:r w:rsidRPr="00285C8B">
              <w:rPr>
                <w:rFonts w:hint="eastAsia"/>
                <w:bCs/>
                <w:color w:val="000001"/>
              </w:rPr>
              <w:t>государственный</w:t>
            </w:r>
            <w:r w:rsidRPr="00285C8B">
              <w:rPr>
                <w:bCs/>
                <w:color w:val="000001"/>
              </w:rPr>
              <w:t xml:space="preserve"> </w:t>
            </w:r>
            <w:r w:rsidRPr="00285C8B">
              <w:rPr>
                <w:rFonts w:hint="eastAsia"/>
                <w:bCs/>
                <w:color w:val="000001"/>
              </w:rPr>
              <w:t>экономический</w:t>
            </w:r>
            <w:r w:rsidRPr="00285C8B">
              <w:rPr>
                <w:bCs/>
                <w:color w:val="000001"/>
              </w:rPr>
              <w:t xml:space="preserve"> </w:t>
            </w:r>
            <w:r w:rsidRPr="00285C8B">
              <w:rPr>
                <w:rFonts w:hint="eastAsia"/>
                <w:bCs/>
                <w:color w:val="000001"/>
              </w:rPr>
              <w:t>университет»</w:t>
            </w:r>
            <w:r w:rsidRPr="00285C8B">
              <w:rPr>
                <w:bCs/>
                <w:color w:val="000001"/>
              </w:rPr>
              <w:t xml:space="preserve"> </w:t>
            </w:r>
            <w:r>
              <w:rPr>
                <w:bCs/>
                <w:color w:val="000001"/>
              </w:rPr>
              <w:br/>
            </w:r>
            <w:r w:rsidRPr="00AD3970">
              <w:rPr>
                <w:bCs/>
                <w:color w:val="000001"/>
              </w:rPr>
              <w:t>(по согласованию)</w:t>
            </w:r>
          </w:p>
        </w:tc>
      </w:tr>
      <w:tr w:rsidR="00906D5F" w:rsidRPr="00AD3970" w:rsidTr="006655E7">
        <w:tc>
          <w:tcPr>
            <w:tcW w:w="2936" w:type="dxa"/>
            <w:tcBorders>
              <w:top w:val="nil"/>
              <w:left w:val="nil"/>
              <w:bottom w:val="nil"/>
              <w:right w:val="nil"/>
            </w:tcBorders>
          </w:tcPr>
          <w:p w:rsidR="00906D5F" w:rsidRPr="00285C8B" w:rsidRDefault="00906D5F" w:rsidP="00906D5F">
            <w:pPr>
              <w:pStyle w:val="af0"/>
            </w:pPr>
          </w:p>
        </w:tc>
        <w:tc>
          <w:tcPr>
            <w:tcW w:w="310" w:type="dxa"/>
            <w:tcBorders>
              <w:top w:val="nil"/>
              <w:left w:val="nil"/>
              <w:bottom w:val="nil"/>
              <w:right w:val="nil"/>
            </w:tcBorders>
          </w:tcPr>
          <w:p w:rsidR="00906D5F" w:rsidRPr="00AD3970" w:rsidRDefault="00906D5F" w:rsidP="00906D5F">
            <w:pPr>
              <w:pStyle w:val="FORMATTEXT"/>
              <w:jc w:val="center"/>
            </w:pPr>
          </w:p>
        </w:tc>
        <w:tc>
          <w:tcPr>
            <w:tcW w:w="6218" w:type="dxa"/>
            <w:tcBorders>
              <w:top w:val="nil"/>
              <w:left w:val="nil"/>
              <w:bottom w:val="nil"/>
              <w:right w:val="nil"/>
            </w:tcBorders>
          </w:tcPr>
          <w:p w:rsidR="00906D5F" w:rsidRPr="00285C8B" w:rsidRDefault="00906D5F" w:rsidP="00906D5F">
            <w:pPr>
              <w:pStyle w:val="FORMATTEXT"/>
              <w:jc w:val="both"/>
              <w:rPr>
                <w:bCs/>
                <w:color w:val="000001"/>
              </w:rPr>
            </w:pPr>
          </w:p>
        </w:tc>
      </w:tr>
      <w:tr w:rsidR="00906D5F" w:rsidRPr="00AD3970" w:rsidTr="006655E7">
        <w:tc>
          <w:tcPr>
            <w:tcW w:w="9464" w:type="dxa"/>
            <w:gridSpan w:val="3"/>
            <w:tcBorders>
              <w:top w:val="nil"/>
              <w:left w:val="nil"/>
              <w:bottom w:val="nil"/>
              <w:right w:val="nil"/>
            </w:tcBorders>
          </w:tcPr>
          <w:p w:rsidR="00906D5F" w:rsidRPr="00AD3970" w:rsidRDefault="00906D5F" w:rsidP="00906D5F">
            <w:pPr>
              <w:pStyle w:val="FORMATTEXT"/>
              <w:jc w:val="both"/>
            </w:pPr>
            <w:r w:rsidRPr="00AD3970">
              <w:t>Секретарь комиссии:</w:t>
            </w:r>
          </w:p>
        </w:tc>
      </w:tr>
    </w:tbl>
    <w:p w:rsidR="00DC4D9B" w:rsidRPr="00AD3970" w:rsidRDefault="00DC4D9B" w:rsidP="00DC4D9B">
      <w:pPr>
        <w:ind w:left="-851"/>
        <w:jc w:val="both"/>
        <w:rPr>
          <w:rFonts w:ascii="Times New Roman" w:hAnsi="Times New Roman"/>
          <w:color w:val="000000"/>
          <w:szCs w:val="24"/>
        </w:rPr>
      </w:pPr>
    </w:p>
    <w:tbl>
      <w:tblPr>
        <w:tblW w:w="9464" w:type="dxa"/>
        <w:tblLook w:val="04A0" w:firstRow="1" w:lastRow="0" w:firstColumn="1" w:lastColumn="0" w:noHBand="0" w:noVBand="1"/>
      </w:tblPr>
      <w:tblGrid>
        <w:gridCol w:w="2936"/>
        <w:gridCol w:w="310"/>
        <w:gridCol w:w="6218"/>
      </w:tblGrid>
      <w:tr w:rsidR="00906D5F" w:rsidRPr="00AD3970" w:rsidTr="006655E7">
        <w:tc>
          <w:tcPr>
            <w:tcW w:w="2936" w:type="dxa"/>
          </w:tcPr>
          <w:p w:rsidR="00906D5F" w:rsidRPr="00AD3970" w:rsidRDefault="00906D5F" w:rsidP="00906D5F">
            <w:pPr>
              <w:pStyle w:val="FORMATTEXT"/>
              <w:jc w:val="both"/>
            </w:pPr>
            <w:r w:rsidRPr="00AD3970">
              <w:t xml:space="preserve">Ковалева </w:t>
            </w:r>
            <w:r w:rsidRPr="00AD3970">
              <w:br/>
              <w:t xml:space="preserve">Светлана Юрьевна </w:t>
            </w:r>
          </w:p>
          <w:p w:rsidR="00906D5F" w:rsidRPr="00AD3970" w:rsidRDefault="00906D5F" w:rsidP="00906D5F">
            <w:pPr>
              <w:pStyle w:val="FORMATTEXT"/>
              <w:jc w:val="both"/>
              <w:rPr>
                <w:color w:val="000001"/>
              </w:rPr>
            </w:pPr>
          </w:p>
        </w:tc>
        <w:tc>
          <w:tcPr>
            <w:tcW w:w="310" w:type="dxa"/>
          </w:tcPr>
          <w:p w:rsidR="00906D5F" w:rsidRPr="00AD3970" w:rsidRDefault="00906D5F" w:rsidP="00906D5F">
            <w:pPr>
              <w:pStyle w:val="FORMATTEXT"/>
              <w:jc w:val="center"/>
              <w:rPr>
                <w:color w:val="000001"/>
              </w:rPr>
            </w:pPr>
            <w:r w:rsidRPr="00AD3970">
              <w:rPr>
                <w:color w:val="000001"/>
              </w:rPr>
              <w:t>-</w:t>
            </w:r>
          </w:p>
        </w:tc>
        <w:tc>
          <w:tcPr>
            <w:tcW w:w="6218" w:type="dxa"/>
          </w:tcPr>
          <w:p w:rsidR="00906D5F" w:rsidRPr="00AD3970" w:rsidRDefault="00906D5F" w:rsidP="00906D5F">
            <w:pPr>
              <w:pStyle w:val="FORMATTEXT"/>
              <w:jc w:val="both"/>
              <w:rPr>
                <w:bCs/>
                <w:color w:val="000001"/>
              </w:rPr>
            </w:pPr>
            <w:r w:rsidRPr="00AD3970">
              <w:t xml:space="preserve">начальник </w:t>
            </w:r>
            <w:r w:rsidRPr="00AD3970">
              <w:rPr>
                <w:bCs/>
                <w:color w:val="000001"/>
              </w:rPr>
              <w:t xml:space="preserve">Отдела по вопросам государственной службы </w:t>
            </w:r>
            <w:r w:rsidRPr="00AD3970">
              <w:rPr>
                <w:bCs/>
                <w:color w:val="000001"/>
              </w:rPr>
              <w:br/>
              <w:t>и кадров Комитета по энергетике и инженерному обеспечению</w:t>
            </w:r>
          </w:p>
        </w:tc>
      </w:tr>
    </w:tbl>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Pr="00AD3970" w:rsidRDefault="00335AD3" w:rsidP="00335AD3">
      <w:pPr>
        <w:ind w:left="-851"/>
        <w:jc w:val="both"/>
        <w:rPr>
          <w:rFonts w:ascii="Times New Roman" w:hAnsi="Times New Roman"/>
          <w:color w:val="000000"/>
          <w:szCs w:val="24"/>
        </w:rPr>
      </w:pPr>
    </w:p>
    <w:p w:rsidR="00335AD3" w:rsidRDefault="00335AD3" w:rsidP="00335AD3">
      <w:pPr>
        <w:ind w:left="-851"/>
        <w:jc w:val="both"/>
        <w:rPr>
          <w:rFonts w:ascii="Times New Roman" w:hAnsi="Times New Roman"/>
          <w:color w:val="000000"/>
          <w:szCs w:val="24"/>
        </w:rPr>
      </w:pPr>
    </w:p>
    <w:p w:rsidR="00906D5F" w:rsidRDefault="00906D5F" w:rsidP="00335AD3">
      <w:pPr>
        <w:ind w:left="-851"/>
        <w:jc w:val="both"/>
        <w:rPr>
          <w:rFonts w:ascii="Times New Roman" w:hAnsi="Times New Roman"/>
          <w:color w:val="000000"/>
          <w:szCs w:val="24"/>
        </w:rPr>
      </w:pPr>
    </w:p>
    <w:p w:rsidR="00906D5F" w:rsidRDefault="00906D5F" w:rsidP="00335AD3">
      <w:pPr>
        <w:ind w:left="-851"/>
        <w:jc w:val="both"/>
        <w:rPr>
          <w:rFonts w:ascii="Times New Roman" w:hAnsi="Times New Roman"/>
          <w:color w:val="000000"/>
          <w:szCs w:val="24"/>
        </w:rPr>
      </w:pPr>
    </w:p>
    <w:p w:rsidR="00906D5F" w:rsidRDefault="00906D5F" w:rsidP="00335AD3">
      <w:pPr>
        <w:ind w:left="-851"/>
        <w:jc w:val="both"/>
        <w:rPr>
          <w:rFonts w:ascii="Times New Roman" w:hAnsi="Times New Roman"/>
          <w:color w:val="000000"/>
          <w:szCs w:val="24"/>
        </w:rPr>
      </w:pPr>
    </w:p>
    <w:p w:rsidR="00906D5F" w:rsidRPr="00AD3970" w:rsidRDefault="00906D5F" w:rsidP="00335AD3">
      <w:pPr>
        <w:ind w:left="-851"/>
        <w:jc w:val="both"/>
        <w:rPr>
          <w:rFonts w:ascii="Times New Roman" w:hAnsi="Times New Roman"/>
          <w:color w:val="000000"/>
          <w:szCs w:val="24"/>
        </w:rPr>
      </w:pPr>
    </w:p>
    <w:p w:rsidR="00335AD3" w:rsidRDefault="00335AD3" w:rsidP="00335AD3">
      <w:pPr>
        <w:ind w:left="-851"/>
        <w:jc w:val="both"/>
        <w:rPr>
          <w:rFonts w:ascii="Times New Roman" w:hAnsi="Times New Roman"/>
          <w:color w:val="000000"/>
          <w:szCs w:val="24"/>
        </w:rPr>
      </w:pPr>
    </w:p>
    <w:p w:rsidR="006402AF" w:rsidRDefault="006402AF" w:rsidP="00335AD3">
      <w:pPr>
        <w:ind w:left="-851"/>
        <w:jc w:val="both"/>
        <w:rPr>
          <w:rFonts w:ascii="Times New Roman" w:hAnsi="Times New Roman"/>
          <w:color w:val="000000"/>
          <w:szCs w:val="24"/>
        </w:rPr>
      </w:pPr>
    </w:p>
    <w:p w:rsidR="006402AF" w:rsidRPr="00AD3970" w:rsidRDefault="006402AF" w:rsidP="00335AD3">
      <w:pPr>
        <w:ind w:left="-851"/>
        <w:jc w:val="both"/>
        <w:rPr>
          <w:rFonts w:ascii="Times New Roman" w:hAnsi="Times New Roman"/>
          <w:color w:val="000000"/>
          <w:szCs w:val="24"/>
        </w:rPr>
      </w:pPr>
      <w:bookmarkStart w:id="28" w:name="_GoBack"/>
      <w:bookmarkEnd w:id="28"/>
    </w:p>
    <w:p w:rsidR="00086B43" w:rsidRPr="00AD3970" w:rsidRDefault="00086B43" w:rsidP="00335AD3">
      <w:pPr>
        <w:ind w:left="-851"/>
        <w:jc w:val="both"/>
        <w:rPr>
          <w:rFonts w:ascii="Times New Roman" w:hAnsi="Times New Roman"/>
          <w:color w:val="000000"/>
          <w:szCs w:val="24"/>
        </w:rPr>
      </w:pPr>
    </w:p>
    <w:p w:rsidR="00335AD3" w:rsidRDefault="00335AD3" w:rsidP="00335AD3">
      <w:pPr>
        <w:ind w:left="-851"/>
        <w:jc w:val="both"/>
        <w:rPr>
          <w:rFonts w:ascii="Times New Roman" w:hAnsi="Times New Roman"/>
          <w:color w:val="000000"/>
          <w:szCs w:val="24"/>
        </w:rPr>
      </w:pPr>
    </w:p>
    <w:p w:rsidR="00906D5F" w:rsidRPr="00AD3970" w:rsidRDefault="00906D5F" w:rsidP="00335AD3">
      <w:pPr>
        <w:ind w:left="-851"/>
        <w:jc w:val="both"/>
        <w:rPr>
          <w:rFonts w:ascii="Times New Roman" w:hAnsi="Times New Roman"/>
          <w:color w:val="000000"/>
          <w:szCs w:val="24"/>
        </w:rPr>
      </w:pPr>
    </w:p>
    <w:p w:rsidR="00335AD3" w:rsidRPr="00AD3970" w:rsidRDefault="00335AD3" w:rsidP="00335AD3">
      <w:pPr>
        <w:ind w:right="1133"/>
        <w:jc w:val="both"/>
        <w:rPr>
          <w:rFonts w:ascii="Times New Roman" w:hAnsi="Times New Roman"/>
          <w:color w:val="000000"/>
        </w:rPr>
      </w:pPr>
    </w:p>
    <w:p w:rsidR="00335AD3" w:rsidRPr="00AD3970" w:rsidRDefault="00D016D5" w:rsidP="00335AD3">
      <w:pPr>
        <w:ind w:left="-851" w:right="1133"/>
        <w:jc w:val="both"/>
        <w:rPr>
          <w:rFonts w:ascii="Times New Roman" w:hAnsi="Times New Roman"/>
        </w:rPr>
      </w:pPr>
      <w:r w:rsidRPr="00AD3970">
        <w:rPr>
          <w:rFonts w:ascii="Times New Roman" w:hAnsi="Times New Roman"/>
          <w:b/>
          <w:bCs/>
          <w:noProof/>
          <w:spacing w:val="30"/>
          <w:szCs w:val="24"/>
        </w:rPr>
        <w:lastRenderedPageBreak/>
        <mc:AlternateContent>
          <mc:Choice Requires="wps">
            <w:drawing>
              <wp:anchor distT="0" distB="0" distL="114300" distR="114300" simplePos="0" relativeHeight="251666432" behindDoc="0" locked="0" layoutInCell="1" allowOverlap="1" wp14:anchorId="14C04CF2" wp14:editId="3054ABD1">
                <wp:simplePos x="0" y="0"/>
                <wp:positionH relativeFrom="margin">
                  <wp:posOffset>2857500</wp:posOffset>
                </wp:positionH>
                <wp:positionV relativeFrom="paragraph">
                  <wp:posOffset>-377825</wp:posOffset>
                </wp:positionV>
                <wp:extent cx="285750" cy="295275"/>
                <wp:effectExtent l="0" t="0" r="19050" b="28575"/>
                <wp:wrapNone/>
                <wp:docPr id="7" name="Прямоугольник 7"/>
                <wp:cNvGraphicFramePr/>
                <a:graphic xmlns:a="http://schemas.openxmlformats.org/drawingml/2006/main">
                  <a:graphicData uri="http://schemas.microsoft.com/office/word/2010/wordprocessingShape">
                    <wps:wsp>
                      <wps:cNvSpPr/>
                      <wps:spPr>
                        <a:xfrm>
                          <a:off x="0" y="0"/>
                          <a:ext cx="285750"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09F4AE" id="Прямоугольник 7" o:spid="_x0000_s1026" style="position:absolute;margin-left:225pt;margin-top:-29.75pt;width:22.5pt;height:23.25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" fillcolor="white [3212]" strokecolor="white [3212]" strokeweight="2pt">
                <w10:wrap anchorx="margin"/>
              </v:rect>
            </w:pict>
          </mc:Fallback>
        </mc:AlternateContent>
      </w:r>
      <w:r w:rsidR="00335AD3" w:rsidRPr="00AD3970">
        <w:rPr>
          <w:rFonts w:ascii="Times New Roman" w:hAnsi="Times New Roman"/>
        </w:rPr>
        <w:t>Начальник Юридического отдела</w:t>
      </w:r>
      <w:r w:rsidR="00335AD3" w:rsidRPr="00AD3970">
        <w:rPr>
          <w:rFonts w:ascii="Times New Roman" w:hAnsi="Times New Roman"/>
        </w:rPr>
        <w:tab/>
      </w:r>
      <w:r w:rsidR="00335AD3" w:rsidRPr="00AD3970">
        <w:rPr>
          <w:rFonts w:ascii="Times New Roman" w:hAnsi="Times New Roman"/>
        </w:rPr>
        <w:tab/>
      </w:r>
      <w:r w:rsidR="00335AD3" w:rsidRPr="00AD3970">
        <w:rPr>
          <w:rFonts w:ascii="Times New Roman" w:hAnsi="Times New Roman"/>
        </w:rPr>
        <w:tab/>
      </w:r>
      <w:r w:rsidR="00335AD3" w:rsidRPr="00AD3970">
        <w:rPr>
          <w:rFonts w:ascii="Times New Roman" w:hAnsi="Times New Roman"/>
        </w:rPr>
        <w:tab/>
      </w:r>
      <w:r w:rsidR="00335AD3" w:rsidRPr="00AD3970">
        <w:rPr>
          <w:rFonts w:ascii="Times New Roman" w:hAnsi="Times New Roman"/>
        </w:rPr>
        <w:tab/>
      </w:r>
      <w:r w:rsidR="00335AD3" w:rsidRPr="00AD3970">
        <w:rPr>
          <w:rFonts w:ascii="Times New Roman" w:hAnsi="Times New Roman"/>
        </w:rPr>
        <w:tab/>
      </w:r>
      <w:proofErr w:type="spellStart"/>
      <w:r w:rsidR="00335AD3" w:rsidRPr="00AD3970">
        <w:rPr>
          <w:rFonts w:ascii="Times New Roman" w:hAnsi="Times New Roman"/>
        </w:rPr>
        <w:t>К.С.Соколов</w:t>
      </w:r>
      <w:proofErr w:type="spellEnd"/>
    </w:p>
    <w:p w:rsidR="00335AD3" w:rsidRPr="00AD3970" w:rsidRDefault="00335AD3" w:rsidP="00335AD3">
      <w:pPr>
        <w:ind w:left="-851" w:right="1133"/>
        <w:jc w:val="both"/>
        <w:rPr>
          <w:rFonts w:ascii="Times New Roman" w:hAnsi="Times New Roman"/>
        </w:rPr>
      </w:pPr>
    </w:p>
    <w:p w:rsidR="00335AD3" w:rsidRPr="00AD3970" w:rsidRDefault="00335AD3" w:rsidP="00335AD3">
      <w:pPr>
        <w:ind w:left="-851" w:right="1133"/>
        <w:jc w:val="both"/>
        <w:rPr>
          <w:rFonts w:ascii="Times New Roman" w:hAnsi="Times New Roman"/>
        </w:rPr>
      </w:pPr>
    </w:p>
    <w:p w:rsidR="00335AD3" w:rsidRPr="00AD3970" w:rsidRDefault="00335AD3" w:rsidP="00335AD3">
      <w:pPr>
        <w:ind w:left="-851" w:right="1133"/>
        <w:jc w:val="both"/>
        <w:rPr>
          <w:rFonts w:ascii="Times New Roman" w:hAnsi="Times New Roman"/>
        </w:rPr>
      </w:pPr>
      <w:r w:rsidRPr="00AD3970">
        <w:rPr>
          <w:rFonts w:ascii="Times New Roman" w:hAnsi="Times New Roman"/>
        </w:rPr>
        <w:t xml:space="preserve">Начальник Отдела по вопросам </w:t>
      </w:r>
    </w:p>
    <w:p w:rsidR="00335AD3" w:rsidRDefault="00335AD3" w:rsidP="00335AD3">
      <w:pPr>
        <w:ind w:left="-851" w:right="1133"/>
        <w:jc w:val="both"/>
        <w:rPr>
          <w:rFonts w:ascii="Times New Roman" w:hAnsi="Times New Roman"/>
        </w:rPr>
      </w:pPr>
      <w:r w:rsidRPr="00AD3970">
        <w:rPr>
          <w:rFonts w:ascii="Times New Roman" w:hAnsi="Times New Roman"/>
        </w:rPr>
        <w:t>государственной службы и кадров</w:t>
      </w:r>
      <w:r w:rsidRPr="00AD3970">
        <w:rPr>
          <w:rFonts w:ascii="Times New Roman" w:hAnsi="Times New Roman"/>
        </w:rPr>
        <w:tab/>
      </w:r>
      <w:r w:rsidRPr="00AD3970">
        <w:rPr>
          <w:rFonts w:ascii="Times New Roman" w:hAnsi="Times New Roman"/>
        </w:rPr>
        <w:tab/>
      </w:r>
      <w:r w:rsidRPr="00AD3970">
        <w:rPr>
          <w:rFonts w:ascii="Times New Roman" w:hAnsi="Times New Roman"/>
        </w:rPr>
        <w:tab/>
      </w:r>
      <w:r w:rsidRPr="00AD3970">
        <w:rPr>
          <w:rFonts w:ascii="Times New Roman" w:hAnsi="Times New Roman"/>
        </w:rPr>
        <w:tab/>
      </w:r>
      <w:r w:rsidRPr="00AD3970">
        <w:rPr>
          <w:rFonts w:ascii="Times New Roman" w:hAnsi="Times New Roman"/>
        </w:rPr>
        <w:tab/>
      </w:r>
      <w:r w:rsidRPr="00AD3970">
        <w:rPr>
          <w:rFonts w:ascii="Times New Roman" w:hAnsi="Times New Roman"/>
        </w:rPr>
        <w:tab/>
      </w:r>
      <w:proofErr w:type="spellStart"/>
      <w:r w:rsidRPr="00AD3970">
        <w:rPr>
          <w:rFonts w:ascii="Times New Roman" w:hAnsi="Times New Roman"/>
        </w:rPr>
        <w:t>С.Ю.Ковалева</w:t>
      </w:r>
      <w:proofErr w:type="spellEnd"/>
    </w:p>
    <w:p w:rsidR="00335AD3" w:rsidRPr="008D60BE" w:rsidRDefault="00335AD3" w:rsidP="00335AD3">
      <w:pPr>
        <w:ind w:right="1133"/>
        <w:jc w:val="both"/>
        <w:rPr>
          <w:rFonts w:ascii="Times New Roman" w:hAnsi="Times New Roman"/>
          <w:color w:val="000000"/>
        </w:rPr>
      </w:pPr>
    </w:p>
    <w:p w:rsidR="004F5DE0" w:rsidRDefault="004F5DE0" w:rsidP="00217364">
      <w:pPr>
        <w:ind w:left="5670" w:firstLine="4"/>
        <w:rPr>
          <w:rFonts w:ascii="Times New Roman" w:hAnsi="Times New Roman"/>
        </w:rPr>
      </w:pPr>
    </w:p>
    <w:sectPr w:rsidR="004F5DE0" w:rsidSect="00E90642">
      <w:headerReference w:type="default" r:id="rId36"/>
      <w:pgSz w:w="11906" w:h="16838"/>
      <w:pgMar w:top="1134" w:right="849" w:bottom="1134" w:left="1701" w:header="720" w:footer="567"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2B1" w:rsidRDefault="000922B1" w:rsidP="005E130C">
      <w:r>
        <w:separator/>
      </w:r>
    </w:p>
  </w:endnote>
  <w:endnote w:type="continuationSeparator" w:id="0">
    <w:p w:rsidR="000922B1" w:rsidRDefault="000922B1" w:rsidP="005E1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ltica">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2B1" w:rsidRDefault="000922B1" w:rsidP="005E130C">
      <w:r>
        <w:separator/>
      </w:r>
    </w:p>
  </w:footnote>
  <w:footnote w:type="continuationSeparator" w:id="0">
    <w:p w:rsidR="000922B1" w:rsidRDefault="000922B1" w:rsidP="005E1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294254"/>
      <w:docPartObj>
        <w:docPartGallery w:val="Page Numbers (Top of Page)"/>
        <w:docPartUnique/>
      </w:docPartObj>
    </w:sdtPr>
    <w:sdtEndPr/>
    <w:sdtContent>
      <w:p w:rsidR="00E90642" w:rsidRDefault="00E90642">
        <w:pPr>
          <w:pStyle w:val="a6"/>
          <w:jc w:val="center"/>
        </w:pPr>
        <w:r>
          <w:fldChar w:fldCharType="begin"/>
        </w:r>
        <w:r>
          <w:instrText>PAGE   \* MERGEFORMAT</w:instrText>
        </w:r>
        <w:r>
          <w:fldChar w:fldCharType="separate"/>
        </w:r>
        <w:r w:rsidR="006402AF">
          <w:rPr>
            <w:noProof/>
          </w:rPr>
          <w:t>1</w:t>
        </w:r>
        <w:r>
          <w:fldChar w:fldCharType="end"/>
        </w:r>
      </w:p>
    </w:sdtContent>
  </w:sdt>
  <w:p w:rsidR="00E90642" w:rsidRDefault="00E9064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4760B0C"/>
    <w:lvl w:ilvl="0">
      <w:start w:val="1"/>
      <w:numFmt w:val="decimal"/>
      <w:lvlText w:val="1.%1."/>
      <w:lvlJc w:val="left"/>
    </w:lvl>
    <w:lvl w:ilvl="1">
      <w:start w:val="1"/>
      <w:numFmt w:val="decimal"/>
      <w:lvlText w:val="%2)"/>
      <w:lvlJc w:val="left"/>
      <w:rPr>
        <w:b w:val="0"/>
        <w:bCs w:val="0"/>
        <w:i w:val="0"/>
        <w:iCs w:val="0"/>
        <w:smallCaps w:val="0"/>
        <w:strike w:val="0"/>
        <w:color w:val="000000"/>
        <w:spacing w:val="0"/>
        <w:w w:val="100"/>
        <w:position w:val="0"/>
        <w:sz w:val="24"/>
        <w:szCs w:val="24"/>
        <w:u w:val="none"/>
      </w:rPr>
    </w:lvl>
    <w:lvl w:ilvl="2">
      <w:start w:val="1"/>
      <w:numFmt w:val="decimal"/>
      <w:lvlText w:val="%2)"/>
      <w:lvlJc w:val="left"/>
      <w:rPr>
        <w:b w:val="0"/>
        <w:bCs w:val="0"/>
        <w:i w:val="0"/>
        <w:iCs w:val="0"/>
        <w:smallCaps w:val="0"/>
        <w:strike w:val="0"/>
        <w:color w:val="000000"/>
        <w:spacing w:val="0"/>
        <w:w w:val="100"/>
        <w:position w:val="0"/>
        <w:sz w:val="22"/>
        <w:szCs w:val="22"/>
        <w:u w:val="none"/>
      </w:rPr>
    </w:lvl>
    <w:lvl w:ilvl="3">
      <w:start w:val="1"/>
      <w:numFmt w:val="decimal"/>
      <w:lvlText w:val="%2)"/>
      <w:lvlJc w:val="left"/>
      <w:rPr>
        <w:b w:val="0"/>
        <w:bCs w:val="0"/>
        <w:i w:val="0"/>
        <w:iCs w:val="0"/>
        <w:smallCaps w:val="0"/>
        <w:strike w:val="0"/>
        <w:color w:val="000000"/>
        <w:spacing w:val="0"/>
        <w:w w:val="100"/>
        <w:position w:val="0"/>
        <w:sz w:val="22"/>
        <w:szCs w:val="22"/>
        <w:u w:val="none"/>
      </w:rPr>
    </w:lvl>
    <w:lvl w:ilvl="4">
      <w:start w:val="1"/>
      <w:numFmt w:val="decimal"/>
      <w:lvlText w:val="%2)"/>
      <w:lvlJc w:val="left"/>
      <w:rPr>
        <w:b w:val="0"/>
        <w:bCs w:val="0"/>
        <w:i w:val="0"/>
        <w:iCs w:val="0"/>
        <w:smallCaps w:val="0"/>
        <w:strike w:val="0"/>
        <w:color w:val="000000"/>
        <w:spacing w:val="0"/>
        <w:w w:val="100"/>
        <w:position w:val="0"/>
        <w:sz w:val="22"/>
        <w:szCs w:val="22"/>
        <w:u w:val="none"/>
      </w:rPr>
    </w:lvl>
    <w:lvl w:ilvl="5">
      <w:start w:val="1"/>
      <w:numFmt w:val="decimal"/>
      <w:lvlText w:val="%2)"/>
      <w:lvlJc w:val="left"/>
      <w:rPr>
        <w:b w:val="0"/>
        <w:bCs w:val="0"/>
        <w:i w:val="0"/>
        <w:iCs w:val="0"/>
        <w:smallCaps w:val="0"/>
        <w:strike w:val="0"/>
        <w:color w:val="000000"/>
        <w:spacing w:val="0"/>
        <w:w w:val="100"/>
        <w:position w:val="0"/>
        <w:sz w:val="22"/>
        <w:szCs w:val="22"/>
        <w:u w:val="none"/>
      </w:rPr>
    </w:lvl>
    <w:lvl w:ilvl="6">
      <w:start w:val="1"/>
      <w:numFmt w:val="decimal"/>
      <w:lvlText w:val="%2)"/>
      <w:lvlJc w:val="left"/>
      <w:rPr>
        <w:b w:val="0"/>
        <w:bCs w:val="0"/>
        <w:i w:val="0"/>
        <w:iCs w:val="0"/>
        <w:smallCaps w:val="0"/>
        <w:strike w:val="0"/>
        <w:color w:val="000000"/>
        <w:spacing w:val="0"/>
        <w:w w:val="100"/>
        <w:position w:val="0"/>
        <w:sz w:val="22"/>
        <w:szCs w:val="22"/>
        <w:u w:val="none"/>
      </w:rPr>
    </w:lvl>
    <w:lvl w:ilvl="7">
      <w:start w:val="1"/>
      <w:numFmt w:val="decimal"/>
      <w:lvlText w:val="%2)"/>
      <w:lvlJc w:val="left"/>
      <w:rPr>
        <w:b w:val="0"/>
        <w:bCs w:val="0"/>
        <w:i w:val="0"/>
        <w:iCs w:val="0"/>
        <w:smallCaps w:val="0"/>
        <w:strike w:val="0"/>
        <w:color w:val="000000"/>
        <w:spacing w:val="0"/>
        <w:w w:val="100"/>
        <w:position w:val="0"/>
        <w:sz w:val="22"/>
        <w:szCs w:val="22"/>
        <w:u w:val="none"/>
      </w:rPr>
    </w:lvl>
    <w:lvl w:ilvl="8">
      <w:start w:val="1"/>
      <w:numFmt w:val="decimal"/>
      <w:lvlText w:val="%2)"/>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06A63F46"/>
    <w:multiLevelType w:val="multilevel"/>
    <w:tmpl w:val="3F7E4190"/>
    <w:lvl w:ilvl="0">
      <w:start w:val="1"/>
      <w:numFmt w:val="bullet"/>
      <w:lvlText w:val="-"/>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20BE5C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640A23"/>
    <w:multiLevelType w:val="hybridMultilevel"/>
    <w:tmpl w:val="D458EB0E"/>
    <w:lvl w:ilvl="0" w:tplc="A4D63E50">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62DF3F5D"/>
    <w:multiLevelType w:val="hybridMultilevel"/>
    <w:tmpl w:val="97DA1EC8"/>
    <w:lvl w:ilvl="0" w:tplc="5CEC35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3E15E53"/>
    <w:multiLevelType w:val="singleLevel"/>
    <w:tmpl w:val="98FA16C2"/>
    <w:lvl w:ilvl="0">
      <w:start w:val="1"/>
      <w:numFmt w:val="decimal"/>
      <w:lvlText w:val="%1."/>
      <w:legacy w:legacy="1" w:legacySpace="0" w:legacyIndent="274"/>
      <w:lvlJc w:val="left"/>
      <w:rPr>
        <w:rFonts w:ascii="Times New Roman" w:hAnsi="Times New Roman" w:hint="default"/>
      </w:r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40B"/>
    <w:rsid w:val="0000587F"/>
    <w:rsid w:val="00005E41"/>
    <w:rsid w:val="000312E4"/>
    <w:rsid w:val="00040F22"/>
    <w:rsid w:val="00066092"/>
    <w:rsid w:val="00067650"/>
    <w:rsid w:val="0007272F"/>
    <w:rsid w:val="00086B43"/>
    <w:rsid w:val="00086EE4"/>
    <w:rsid w:val="000922B1"/>
    <w:rsid w:val="000A3627"/>
    <w:rsid w:val="000A5963"/>
    <w:rsid w:val="000A6B98"/>
    <w:rsid w:val="000C465E"/>
    <w:rsid w:val="000C5F2A"/>
    <w:rsid w:val="000D5854"/>
    <w:rsid w:val="000E0956"/>
    <w:rsid w:val="000E163B"/>
    <w:rsid w:val="000E1F94"/>
    <w:rsid w:val="000E3CB1"/>
    <w:rsid w:val="000E4C89"/>
    <w:rsid w:val="000F1E0A"/>
    <w:rsid w:val="0012411E"/>
    <w:rsid w:val="0014396D"/>
    <w:rsid w:val="00182911"/>
    <w:rsid w:val="00190519"/>
    <w:rsid w:val="00191A48"/>
    <w:rsid w:val="001A1010"/>
    <w:rsid w:val="001A152F"/>
    <w:rsid w:val="001B041E"/>
    <w:rsid w:val="001B7C93"/>
    <w:rsid w:val="001C6387"/>
    <w:rsid w:val="001D0069"/>
    <w:rsid w:val="001D43D4"/>
    <w:rsid w:val="001F2902"/>
    <w:rsid w:val="001F34A9"/>
    <w:rsid w:val="0020351D"/>
    <w:rsid w:val="00214234"/>
    <w:rsid w:val="00215B74"/>
    <w:rsid w:val="00217364"/>
    <w:rsid w:val="00224E5D"/>
    <w:rsid w:val="00233A04"/>
    <w:rsid w:val="00237A5C"/>
    <w:rsid w:val="0025499D"/>
    <w:rsid w:val="002763F5"/>
    <w:rsid w:val="00293BE3"/>
    <w:rsid w:val="00295A08"/>
    <w:rsid w:val="002A05D4"/>
    <w:rsid w:val="002A10EF"/>
    <w:rsid w:val="002A3636"/>
    <w:rsid w:val="002A5359"/>
    <w:rsid w:val="002B191E"/>
    <w:rsid w:val="002B216C"/>
    <w:rsid w:val="002B65DA"/>
    <w:rsid w:val="002C11D1"/>
    <w:rsid w:val="002D1CD1"/>
    <w:rsid w:val="002D2F3B"/>
    <w:rsid w:val="002D7555"/>
    <w:rsid w:val="002E0BC8"/>
    <w:rsid w:val="003006E7"/>
    <w:rsid w:val="00304AE5"/>
    <w:rsid w:val="0031004F"/>
    <w:rsid w:val="003133D4"/>
    <w:rsid w:val="0032578B"/>
    <w:rsid w:val="003259B7"/>
    <w:rsid w:val="0033433E"/>
    <w:rsid w:val="00335AD3"/>
    <w:rsid w:val="003379CA"/>
    <w:rsid w:val="00343A60"/>
    <w:rsid w:val="00351579"/>
    <w:rsid w:val="00355DA7"/>
    <w:rsid w:val="003562A6"/>
    <w:rsid w:val="0036440B"/>
    <w:rsid w:val="0038027D"/>
    <w:rsid w:val="00380B8F"/>
    <w:rsid w:val="003821BC"/>
    <w:rsid w:val="00397149"/>
    <w:rsid w:val="003A4E86"/>
    <w:rsid w:val="003C3D72"/>
    <w:rsid w:val="003D346B"/>
    <w:rsid w:val="003D4B86"/>
    <w:rsid w:val="003E56A9"/>
    <w:rsid w:val="003F3C1E"/>
    <w:rsid w:val="004017DA"/>
    <w:rsid w:val="00404711"/>
    <w:rsid w:val="004103E3"/>
    <w:rsid w:val="00421BF9"/>
    <w:rsid w:val="00423200"/>
    <w:rsid w:val="00442E05"/>
    <w:rsid w:val="004437D0"/>
    <w:rsid w:val="004450B0"/>
    <w:rsid w:val="00445AA3"/>
    <w:rsid w:val="00455355"/>
    <w:rsid w:val="00465A91"/>
    <w:rsid w:val="00480D1E"/>
    <w:rsid w:val="004B74C2"/>
    <w:rsid w:val="004C0297"/>
    <w:rsid w:val="004D747F"/>
    <w:rsid w:val="004F0607"/>
    <w:rsid w:val="004F5DE0"/>
    <w:rsid w:val="00507BF0"/>
    <w:rsid w:val="00510758"/>
    <w:rsid w:val="00511E53"/>
    <w:rsid w:val="00512EAA"/>
    <w:rsid w:val="00515062"/>
    <w:rsid w:val="00520B4E"/>
    <w:rsid w:val="00531D28"/>
    <w:rsid w:val="005441E7"/>
    <w:rsid w:val="00560CFB"/>
    <w:rsid w:val="00565BF6"/>
    <w:rsid w:val="00596170"/>
    <w:rsid w:val="005A29AF"/>
    <w:rsid w:val="005B182F"/>
    <w:rsid w:val="005B44B5"/>
    <w:rsid w:val="005C19B9"/>
    <w:rsid w:val="005E130C"/>
    <w:rsid w:val="005E7892"/>
    <w:rsid w:val="005F3465"/>
    <w:rsid w:val="006053C4"/>
    <w:rsid w:val="00611385"/>
    <w:rsid w:val="006402AF"/>
    <w:rsid w:val="006536C6"/>
    <w:rsid w:val="006547FF"/>
    <w:rsid w:val="00675D3F"/>
    <w:rsid w:val="0067613E"/>
    <w:rsid w:val="00686EC0"/>
    <w:rsid w:val="006874FB"/>
    <w:rsid w:val="00691C2D"/>
    <w:rsid w:val="006A2513"/>
    <w:rsid w:val="006A28BC"/>
    <w:rsid w:val="006B530C"/>
    <w:rsid w:val="006D58FB"/>
    <w:rsid w:val="006F30AE"/>
    <w:rsid w:val="006F30ED"/>
    <w:rsid w:val="007013D1"/>
    <w:rsid w:val="00720025"/>
    <w:rsid w:val="0073069C"/>
    <w:rsid w:val="007452B9"/>
    <w:rsid w:val="0076442E"/>
    <w:rsid w:val="0077683E"/>
    <w:rsid w:val="00781BDA"/>
    <w:rsid w:val="007945B7"/>
    <w:rsid w:val="00794B53"/>
    <w:rsid w:val="007A33AD"/>
    <w:rsid w:val="007A69E5"/>
    <w:rsid w:val="007B1700"/>
    <w:rsid w:val="007B635D"/>
    <w:rsid w:val="007C3C9A"/>
    <w:rsid w:val="007D10AB"/>
    <w:rsid w:val="007E18AC"/>
    <w:rsid w:val="007E19D7"/>
    <w:rsid w:val="007E2EED"/>
    <w:rsid w:val="007E786E"/>
    <w:rsid w:val="007F5621"/>
    <w:rsid w:val="007F61FB"/>
    <w:rsid w:val="00802DF1"/>
    <w:rsid w:val="00813A77"/>
    <w:rsid w:val="0082119C"/>
    <w:rsid w:val="00830CA4"/>
    <w:rsid w:val="0084631E"/>
    <w:rsid w:val="00870ACE"/>
    <w:rsid w:val="008828E4"/>
    <w:rsid w:val="008839B6"/>
    <w:rsid w:val="0088499A"/>
    <w:rsid w:val="008A63F1"/>
    <w:rsid w:val="008C4471"/>
    <w:rsid w:val="008D6344"/>
    <w:rsid w:val="00906D5F"/>
    <w:rsid w:val="0091555D"/>
    <w:rsid w:val="00920D20"/>
    <w:rsid w:val="0094052A"/>
    <w:rsid w:val="00956C3F"/>
    <w:rsid w:val="0099461C"/>
    <w:rsid w:val="009A631C"/>
    <w:rsid w:val="009A72D9"/>
    <w:rsid w:val="009B1D25"/>
    <w:rsid w:val="009B48D7"/>
    <w:rsid w:val="009D4292"/>
    <w:rsid w:val="009E513F"/>
    <w:rsid w:val="009E6DE9"/>
    <w:rsid w:val="00A0194A"/>
    <w:rsid w:val="00A31A76"/>
    <w:rsid w:val="00A51CA9"/>
    <w:rsid w:val="00A54E97"/>
    <w:rsid w:val="00A574DA"/>
    <w:rsid w:val="00A6100D"/>
    <w:rsid w:val="00A63DC0"/>
    <w:rsid w:val="00A70F2F"/>
    <w:rsid w:val="00A75E8C"/>
    <w:rsid w:val="00AA128C"/>
    <w:rsid w:val="00AA7593"/>
    <w:rsid w:val="00AA78F9"/>
    <w:rsid w:val="00AB5D3A"/>
    <w:rsid w:val="00AB6C9E"/>
    <w:rsid w:val="00AB6CA5"/>
    <w:rsid w:val="00AD3970"/>
    <w:rsid w:val="00AE1A3B"/>
    <w:rsid w:val="00AE30ED"/>
    <w:rsid w:val="00AE3145"/>
    <w:rsid w:val="00AE4B51"/>
    <w:rsid w:val="00AF21A2"/>
    <w:rsid w:val="00B03815"/>
    <w:rsid w:val="00B15A5F"/>
    <w:rsid w:val="00B221F9"/>
    <w:rsid w:val="00B34A17"/>
    <w:rsid w:val="00B63E9E"/>
    <w:rsid w:val="00B70389"/>
    <w:rsid w:val="00B71D05"/>
    <w:rsid w:val="00B871C5"/>
    <w:rsid w:val="00B916A8"/>
    <w:rsid w:val="00BA03E0"/>
    <w:rsid w:val="00BB4BC8"/>
    <w:rsid w:val="00BC18B5"/>
    <w:rsid w:val="00BD5287"/>
    <w:rsid w:val="00BE0494"/>
    <w:rsid w:val="00BE1A19"/>
    <w:rsid w:val="00C10632"/>
    <w:rsid w:val="00C1078E"/>
    <w:rsid w:val="00C2049E"/>
    <w:rsid w:val="00C21243"/>
    <w:rsid w:val="00C236F4"/>
    <w:rsid w:val="00C26C0C"/>
    <w:rsid w:val="00C331D2"/>
    <w:rsid w:val="00C5622E"/>
    <w:rsid w:val="00C62BE0"/>
    <w:rsid w:val="00C63DAA"/>
    <w:rsid w:val="00C82D12"/>
    <w:rsid w:val="00C847FA"/>
    <w:rsid w:val="00C876E8"/>
    <w:rsid w:val="00C944D5"/>
    <w:rsid w:val="00C95A37"/>
    <w:rsid w:val="00CB44B2"/>
    <w:rsid w:val="00CD28C5"/>
    <w:rsid w:val="00CE6A4D"/>
    <w:rsid w:val="00CF2393"/>
    <w:rsid w:val="00CF7DBF"/>
    <w:rsid w:val="00D016D5"/>
    <w:rsid w:val="00D26271"/>
    <w:rsid w:val="00D3658C"/>
    <w:rsid w:val="00D37DE1"/>
    <w:rsid w:val="00D5019F"/>
    <w:rsid w:val="00D54381"/>
    <w:rsid w:val="00D60190"/>
    <w:rsid w:val="00D65144"/>
    <w:rsid w:val="00D82E8C"/>
    <w:rsid w:val="00D8580E"/>
    <w:rsid w:val="00D93906"/>
    <w:rsid w:val="00DA0E27"/>
    <w:rsid w:val="00DA1583"/>
    <w:rsid w:val="00DB2D55"/>
    <w:rsid w:val="00DC4D9B"/>
    <w:rsid w:val="00E01052"/>
    <w:rsid w:val="00E072D5"/>
    <w:rsid w:val="00E2206F"/>
    <w:rsid w:val="00E22100"/>
    <w:rsid w:val="00E2291A"/>
    <w:rsid w:val="00E50049"/>
    <w:rsid w:val="00E61A43"/>
    <w:rsid w:val="00E72FDD"/>
    <w:rsid w:val="00E85C74"/>
    <w:rsid w:val="00E90642"/>
    <w:rsid w:val="00E92470"/>
    <w:rsid w:val="00E927B5"/>
    <w:rsid w:val="00E94E5D"/>
    <w:rsid w:val="00EA2F2A"/>
    <w:rsid w:val="00EE15A0"/>
    <w:rsid w:val="00EF0E90"/>
    <w:rsid w:val="00EF6A01"/>
    <w:rsid w:val="00F1265A"/>
    <w:rsid w:val="00F24DE8"/>
    <w:rsid w:val="00F373D9"/>
    <w:rsid w:val="00F50BD8"/>
    <w:rsid w:val="00F830A1"/>
    <w:rsid w:val="00F85328"/>
    <w:rsid w:val="00F86988"/>
    <w:rsid w:val="00F97AE8"/>
    <w:rsid w:val="00FA1B58"/>
    <w:rsid w:val="00FA29FB"/>
    <w:rsid w:val="00FB43BC"/>
    <w:rsid w:val="00FC2A08"/>
    <w:rsid w:val="00FC3EC8"/>
    <w:rsid w:val="00FD6CE3"/>
    <w:rsid w:val="00FE5383"/>
    <w:rsid w:val="00FF7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BE81F9"/>
  <w15:docId w15:val="{6B804071-7805-4F97-91FB-DAA4458F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Baltica" w:hAnsi="Baltica"/>
      <w:sz w:val="24"/>
    </w:rPr>
  </w:style>
  <w:style w:type="paragraph" w:styleId="1">
    <w:name w:val="heading 1"/>
    <w:basedOn w:val="a"/>
    <w:next w:val="a"/>
    <w:link w:val="10"/>
    <w:qFormat/>
    <w:pPr>
      <w:keepNext/>
      <w:jc w:val="center"/>
      <w:outlineLvl w:val="0"/>
    </w:pPr>
    <w:rPr>
      <w:rFonts w:ascii="Arial" w:hAnsi="Arial"/>
      <w:b/>
      <w:bCs/>
      <w:sz w:val="16"/>
    </w:rPr>
  </w:style>
  <w:style w:type="paragraph" w:styleId="2">
    <w:name w:val="heading 2"/>
    <w:basedOn w:val="a"/>
    <w:next w:val="a"/>
    <w:link w:val="20"/>
    <w:qFormat/>
    <w:pPr>
      <w:keepNext/>
      <w:ind w:left="410"/>
      <w:outlineLvl w:val="1"/>
    </w:pPr>
    <w:rPr>
      <w:rFonts w:ascii="Times New Roman" w:hAnsi="Times New Roman"/>
      <w:b/>
    </w:rPr>
  </w:style>
  <w:style w:type="paragraph" w:styleId="3">
    <w:name w:val="heading 3"/>
    <w:basedOn w:val="a"/>
    <w:next w:val="a"/>
    <w:qFormat/>
    <w:pPr>
      <w:keepNext/>
      <w:outlineLvl w:val="2"/>
    </w:pPr>
    <w:rPr>
      <w:rFonts w:ascii="Times New Roman" w:hAnsi="Times New Roman"/>
      <w:b/>
    </w:rPr>
  </w:style>
  <w:style w:type="paragraph" w:styleId="4">
    <w:name w:val="heading 4"/>
    <w:basedOn w:val="a"/>
    <w:next w:val="a"/>
    <w:qFormat/>
    <w:rsid w:val="0036440B"/>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pPr>
      <w:jc w:val="both"/>
    </w:pPr>
    <w:rPr>
      <w:sz w:val="28"/>
    </w:rPr>
  </w:style>
  <w:style w:type="character" w:styleId="a3">
    <w:name w:val="Hyperlink"/>
    <w:basedOn w:val="a0"/>
    <w:rPr>
      <w:color w:val="0000FF"/>
      <w:u w:val="single"/>
    </w:rPr>
  </w:style>
  <w:style w:type="paragraph" w:styleId="a4">
    <w:name w:val="Document Map"/>
    <w:basedOn w:val="a"/>
    <w:semiHidden/>
    <w:pPr>
      <w:shd w:val="clear" w:color="auto" w:fill="000080"/>
    </w:pPr>
    <w:rPr>
      <w:rFonts w:ascii="Tahoma" w:hAnsi="Tahoma"/>
    </w:rPr>
  </w:style>
  <w:style w:type="paragraph" w:styleId="a5">
    <w:name w:val="Body Text"/>
    <w:basedOn w:val="a"/>
    <w:pPr>
      <w:jc w:val="both"/>
    </w:pPr>
    <w:rPr>
      <w:rFonts w:ascii="Times New Roman" w:hAnsi="Times New Roman"/>
    </w:rPr>
  </w:style>
  <w:style w:type="paragraph" w:styleId="a6">
    <w:name w:val="header"/>
    <w:basedOn w:val="a"/>
    <w:link w:val="a7"/>
    <w:uiPriority w:val="99"/>
    <w:pPr>
      <w:tabs>
        <w:tab w:val="center" w:pos="4677"/>
        <w:tab w:val="right" w:pos="9355"/>
      </w:tabs>
    </w:pPr>
    <w:rPr>
      <w:rFonts w:ascii="Times New Roman" w:hAnsi="Times New Roman"/>
    </w:rPr>
  </w:style>
  <w:style w:type="paragraph" w:styleId="a8">
    <w:name w:val="Body Text Indent"/>
    <w:basedOn w:val="a"/>
    <w:pPr>
      <w:ind w:firstLine="709"/>
      <w:jc w:val="both"/>
    </w:pPr>
    <w:rPr>
      <w:rFonts w:ascii="Times New Roman" w:hAnsi="Times New Roman"/>
    </w:rPr>
  </w:style>
  <w:style w:type="paragraph" w:styleId="21">
    <w:name w:val="Body Text 2"/>
    <w:basedOn w:val="a"/>
    <w:pPr>
      <w:tabs>
        <w:tab w:val="left" w:pos="5220"/>
      </w:tabs>
      <w:jc w:val="right"/>
    </w:pPr>
    <w:rPr>
      <w:rFonts w:ascii="Times New Roman" w:hAnsi="Times New Roman"/>
      <w:b/>
    </w:rPr>
  </w:style>
  <w:style w:type="paragraph" w:styleId="30">
    <w:name w:val="Body Text 3"/>
    <w:basedOn w:val="a"/>
    <w:rsid w:val="002A5359"/>
    <w:pPr>
      <w:spacing w:after="120"/>
    </w:pPr>
    <w:rPr>
      <w:sz w:val="16"/>
      <w:szCs w:val="16"/>
    </w:rPr>
  </w:style>
  <w:style w:type="paragraph" w:styleId="a9">
    <w:name w:val="Balloon Text"/>
    <w:basedOn w:val="a"/>
    <w:semiHidden/>
    <w:rsid w:val="00C21243"/>
    <w:rPr>
      <w:rFonts w:ascii="Tahoma" w:hAnsi="Tahoma" w:cs="Tahoma"/>
      <w:sz w:val="16"/>
      <w:szCs w:val="16"/>
    </w:rPr>
  </w:style>
  <w:style w:type="paragraph" w:customStyle="1" w:styleId="aa">
    <w:name w:val="Знак Знак Знак"/>
    <w:basedOn w:val="a"/>
    <w:rsid w:val="00293BE3"/>
    <w:pPr>
      <w:spacing w:after="160" w:line="240" w:lineRule="exact"/>
    </w:pPr>
    <w:rPr>
      <w:rFonts w:ascii="Verdana" w:hAnsi="Verdana" w:cs="Verdana"/>
      <w:sz w:val="20"/>
      <w:lang w:val="en-US" w:eastAsia="en-US"/>
    </w:rPr>
  </w:style>
  <w:style w:type="paragraph" w:customStyle="1" w:styleId="Heading">
    <w:name w:val="Heading"/>
    <w:rsid w:val="009B48D7"/>
    <w:pPr>
      <w:autoSpaceDE w:val="0"/>
      <w:autoSpaceDN w:val="0"/>
      <w:adjustRightInd w:val="0"/>
    </w:pPr>
    <w:rPr>
      <w:rFonts w:ascii="Arial" w:hAnsi="Arial" w:cs="Arial"/>
      <w:b/>
      <w:bCs/>
      <w:sz w:val="22"/>
      <w:szCs w:val="22"/>
    </w:rPr>
  </w:style>
  <w:style w:type="table" w:styleId="ab">
    <w:name w:val="Table Grid"/>
    <w:basedOn w:val="a1"/>
    <w:rsid w:val="00920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Абзац списка2"/>
    <w:basedOn w:val="a"/>
    <w:rsid w:val="00182911"/>
    <w:pPr>
      <w:spacing w:line="259" w:lineRule="auto"/>
      <w:ind w:left="720"/>
      <w:contextualSpacing/>
      <w:jc w:val="both"/>
    </w:pPr>
    <w:rPr>
      <w:rFonts w:ascii="Times New Roman" w:hAnsi="Times New Roman"/>
      <w:szCs w:val="24"/>
      <w:lang w:eastAsia="en-US"/>
    </w:rPr>
  </w:style>
  <w:style w:type="character" w:customStyle="1" w:styleId="10">
    <w:name w:val="Заголовок 1 Знак"/>
    <w:basedOn w:val="a0"/>
    <w:link w:val="1"/>
    <w:rsid w:val="007E19D7"/>
    <w:rPr>
      <w:rFonts w:ascii="Arial" w:hAnsi="Arial"/>
      <w:b/>
      <w:bCs/>
      <w:sz w:val="16"/>
    </w:rPr>
  </w:style>
  <w:style w:type="character" w:customStyle="1" w:styleId="20">
    <w:name w:val="Заголовок 2 Знак"/>
    <w:basedOn w:val="a0"/>
    <w:link w:val="2"/>
    <w:rsid w:val="00565BF6"/>
    <w:rPr>
      <w:b/>
      <w:sz w:val="24"/>
    </w:rPr>
  </w:style>
  <w:style w:type="paragraph" w:customStyle="1" w:styleId="ac">
    <w:name w:val="Осн.текст"/>
    <w:basedOn w:val="a"/>
    <w:rsid w:val="00C847FA"/>
    <w:pPr>
      <w:spacing w:before="60"/>
      <w:ind w:firstLine="720"/>
      <w:jc w:val="both"/>
    </w:pPr>
    <w:rPr>
      <w:rFonts w:ascii="Times New Roman" w:hAnsi="Times New Roman"/>
    </w:rPr>
  </w:style>
  <w:style w:type="paragraph" w:styleId="ad">
    <w:name w:val="List Paragraph"/>
    <w:basedOn w:val="a"/>
    <w:uiPriority w:val="34"/>
    <w:qFormat/>
    <w:rsid w:val="00C847FA"/>
    <w:pPr>
      <w:ind w:left="720"/>
      <w:contextualSpacing/>
    </w:pPr>
  </w:style>
  <w:style w:type="paragraph" w:styleId="ae">
    <w:name w:val="footer"/>
    <w:basedOn w:val="a"/>
    <w:link w:val="af"/>
    <w:unhideWhenUsed/>
    <w:rsid w:val="005E130C"/>
    <w:pPr>
      <w:tabs>
        <w:tab w:val="center" w:pos="4677"/>
        <w:tab w:val="right" w:pos="9355"/>
      </w:tabs>
    </w:pPr>
  </w:style>
  <w:style w:type="character" w:customStyle="1" w:styleId="af">
    <w:name w:val="Нижний колонтитул Знак"/>
    <w:basedOn w:val="a0"/>
    <w:link w:val="ae"/>
    <w:rsid w:val="005E130C"/>
    <w:rPr>
      <w:rFonts w:ascii="Baltica" w:hAnsi="Baltica"/>
      <w:sz w:val="24"/>
    </w:rPr>
  </w:style>
  <w:style w:type="paragraph" w:customStyle="1" w:styleId="FORMATTEXT">
    <w:name w:val=".FORMATTEXT"/>
    <w:rsid w:val="003133D4"/>
    <w:pPr>
      <w:widowControl w:val="0"/>
      <w:autoSpaceDE w:val="0"/>
      <w:autoSpaceDN w:val="0"/>
      <w:adjustRightInd w:val="0"/>
    </w:pPr>
    <w:rPr>
      <w:sz w:val="24"/>
      <w:szCs w:val="24"/>
    </w:rPr>
  </w:style>
  <w:style w:type="paragraph" w:customStyle="1" w:styleId="HEADERTEXT">
    <w:name w:val=".HEADERTEXT"/>
    <w:uiPriority w:val="99"/>
    <w:rsid w:val="003133D4"/>
    <w:pPr>
      <w:widowControl w:val="0"/>
      <w:autoSpaceDE w:val="0"/>
      <w:autoSpaceDN w:val="0"/>
      <w:adjustRightInd w:val="0"/>
    </w:pPr>
    <w:rPr>
      <w:rFonts w:ascii="Arial" w:hAnsi="Arial" w:cs="Arial"/>
      <w:color w:val="2B4279"/>
      <w:sz w:val="22"/>
      <w:szCs w:val="22"/>
    </w:rPr>
  </w:style>
  <w:style w:type="paragraph" w:styleId="af0">
    <w:name w:val="No Spacing"/>
    <w:uiPriority w:val="1"/>
    <w:qFormat/>
    <w:rsid w:val="003133D4"/>
    <w:rPr>
      <w:sz w:val="24"/>
      <w:szCs w:val="24"/>
    </w:rPr>
  </w:style>
  <w:style w:type="paragraph" w:customStyle="1" w:styleId="ConsPlusTitle">
    <w:name w:val="ConsPlusTitle"/>
    <w:uiPriority w:val="99"/>
    <w:rsid w:val="00217364"/>
    <w:pPr>
      <w:widowControl w:val="0"/>
      <w:autoSpaceDE w:val="0"/>
      <w:autoSpaceDN w:val="0"/>
      <w:adjustRightInd w:val="0"/>
    </w:pPr>
    <w:rPr>
      <w:rFonts w:ascii="Calibri" w:eastAsiaTheme="minorEastAsia" w:hAnsi="Calibri" w:cs="Calibri"/>
      <w:b/>
      <w:bCs/>
      <w:sz w:val="22"/>
      <w:szCs w:val="22"/>
    </w:rPr>
  </w:style>
  <w:style w:type="character" w:customStyle="1" w:styleId="a7">
    <w:name w:val="Верхний колонтитул Знак"/>
    <w:basedOn w:val="a0"/>
    <w:link w:val="a6"/>
    <w:uiPriority w:val="99"/>
    <w:rsid w:val="00E90642"/>
    <w:rPr>
      <w:sz w:val="24"/>
    </w:rPr>
  </w:style>
  <w:style w:type="paragraph" w:styleId="af1">
    <w:name w:val="Normal (Web)"/>
    <w:basedOn w:val="a"/>
    <w:uiPriority w:val="99"/>
    <w:unhideWhenUsed/>
    <w:rsid w:val="004C0297"/>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4041">
      <w:bodyDiv w:val="1"/>
      <w:marLeft w:val="0"/>
      <w:marRight w:val="0"/>
      <w:marTop w:val="0"/>
      <w:marBottom w:val="0"/>
      <w:divBdr>
        <w:top w:val="none" w:sz="0" w:space="0" w:color="auto"/>
        <w:left w:val="none" w:sz="0" w:space="0" w:color="auto"/>
        <w:bottom w:val="none" w:sz="0" w:space="0" w:color="auto"/>
        <w:right w:val="none" w:sz="0" w:space="0" w:color="auto"/>
      </w:divBdr>
    </w:div>
    <w:div w:id="145517609">
      <w:bodyDiv w:val="1"/>
      <w:marLeft w:val="0"/>
      <w:marRight w:val="0"/>
      <w:marTop w:val="0"/>
      <w:marBottom w:val="0"/>
      <w:divBdr>
        <w:top w:val="none" w:sz="0" w:space="0" w:color="auto"/>
        <w:left w:val="none" w:sz="0" w:space="0" w:color="auto"/>
        <w:bottom w:val="none" w:sz="0" w:space="0" w:color="auto"/>
        <w:right w:val="none" w:sz="0" w:space="0" w:color="auto"/>
      </w:divBdr>
    </w:div>
    <w:div w:id="265043796">
      <w:bodyDiv w:val="1"/>
      <w:marLeft w:val="0"/>
      <w:marRight w:val="0"/>
      <w:marTop w:val="0"/>
      <w:marBottom w:val="0"/>
      <w:divBdr>
        <w:top w:val="none" w:sz="0" w:space="0" w:color="auto"/>
        <w:left w:val="none" w:sz="0" w:space="0" w:color="auto"/>
        <w:bottom w:val="none" w:sz="0" w:space="0" w:color="auto"/>
        <w:right w:val="none" w:sz="0" w:space="0" w:color="auto"/>
      </w:divBdr>
    </w:div>
    <w:div w:id="292710293">
      <w:bodyDiv w:val="1"/>
      <w:marLeft w:val="0"/>
      <w:marRight w:val="0"/>
      <w:marTop w:val="0"/>
      <w:marBottom w:val="0"/>
      <w:divBdr>
        <w:top w:val="none" w:sz="0" w:space="0" w:color="auto"/>
        <w:left w:val="none" w:sz="0" w:space="0" w:color="auto"/>
        <w:bottom w:val="none" w:sz="0" w:space="0" w:color="auto"/>
        <w:right w:val="none" w:sz="0" w:space="0" w:color="auto"/>
      </w:divBdr>
    </w:div>
    <w:div w:id="341470875">
      <w:bodyDiv w:val="1"/>
      <w:marLeft w:val="0"/>
      <w:marRight w:val="0"/>
      <w:marTop w:val="0"/>
      <w:marBottom w:val="0"/>
      <w:divBdr>
        <w:top w:val="none" w:sz="0" w:space="0" w:color="auto"/>
        <w:left w:val="none" w:sz="0" w:space="0" w:color="auto"/>
        <w:bottom w:val="none" w:sz="0" w:space="0" w:color="auto"/>
        <w:right w:val="none" w:sz="0" w:space="0" w:color="auto"/>
      </w:divBdr>
    </w:div>
    <w:div w:id="438140484">
      <w:bodyDiv w:val="1"/>
      <w:marLeft w:val="0"/>
      <w:marRight w:val="0"/>
      <w:marTop w:val="0"/>
      <w:marBottom w:val="0"/>
      <w:divBdr>
        <w:top w:val="none" w:sz="0" w:space="0" w:color="auto"/>
        <w:left w:val="none" w:sz="0" w:space="0" w:color="auto"/>
        <w:bottom w:val="none" w:sz="0" w:space="0" w:color="auto"/>
        <w:right w:val="none" w:sz="0" w:space="0" w:color="auto"/>
      </w:divBdr>
    </w:div>
    <w:div w:id="566258541">
      <w:bodyDiv w:val="1"/>
      <w:marLeft w:val="0"/>
      <w:marRight w:val="0"/>
      <w:marTop w:val="0"/>
      <w:marBottom w:val="0"/>
      <w:divBdr>
        <w:top w:val="none" w:sz="0" w:space="0" w:color="auto"/>
        <w:left w:val="none" w:sz="0" w:space="0" w:color="auto"/>
        <w:bottom w:val="none" w:sz="0" w:space="0" w:color="auto"/>
        <w:right w:val="none" w:sz="0" w:space="0" w:color="auto"/>
      </w:divBdr>
    </w:div>
    <w:div w:id="569577057">
      <w:bodyDiv w:val="1"/>
      <w:marLeft w:val="0"/>
      <w:marRight w:val="0"/>
      <w:marTop w:val="0"/>
      <w:marBottom w:val="0"/>
      <w:divBdr>
        <w:top w:val="none" w:sz="0" w:space="0" w:color="auto"/>
        <w:left w:val="none" w:sz="0" w:space="0" w:color="auto"/>
        <w:bottom w:val="none" w:sz="0" w:space="0" w:color="auto"/>
        <w:right w:val="none" w:sz="0" w:space="0" w:color="auto"/>
      </w:divBdr>
    </w:div>
    <w:div w:id="598948062">
      <w:bodyDiv w:val="1"/>
      <w:marLeft w:val="0"/>
      <w:marRight w:val="0"/>
      <w:marTop w:val="0"/>
      <w:marBottom w:val="0"/>
      <w:divBdr>
        <w:top w:val="none" w:sz="0" w:space="0" w:color="auto"/>
        <w:left w:val="none" w:sz="0" w:space="0" w:color="auto"/>
        <w:bottom w:val="none" w:sz="0" w:space="0" w:color="auto"/>
        <w:right w:val="none" w:sz="0" w:space="0" w:color="auto"/>
      </w:divBdr>
    </w:div>
    <w:div w:id="600801108">
      <w:bodyDiv w:val="1"/>
      <w:marLeft w:val="0"/>
      <w:marRight w:val="0"/>
      <w:marTop w:val="0"/>
      <w:marBottom w:val="0"/>
      <w:divBdr>
        <w:top w:val="none" w:sz="0" w:space="0" w:color="auto"/>
        <w:left w:val="none" w:sz="0" w:space="0" w:color="auto"/>
        <w:bottom w:val="none" w:sz="0" w:space="0" w:color="auto"/>
        <w:right w:val="none" w:sz="0" w:space="0" w:color="auto"/>
      </w:divBdr>
    </w:div>
    <w:div w:id="695036793">
      <w:bodyDiv w:val="1"/>
      <w:marLeft w:val="0"/>
      <w:marRight w:val="0"/>
      <w:marTop w:val="0"/>
      <w:marBottom w:val="0"/>
      <w:divBdr>
        <w:top w:val="none" w:sz="0" w:space="0" w:color="auto"/>
        <w:left w:val="none" w:sz="0" w:space="0" w:color="auto"/>
        <w:bottom w:val="none" w:sz="0" w:space="0" w:color="auto"/>
        <w:right w:val="none" w:sz="0" w:space="0" w:color="auto"/>
      </w:divBdr>
    </w:div>
    <w:div w:id="728111632">
      <w:bodyDiv w:val="1"/>
      <w:marLeft w:val="0"/>
      <w:marRight w:val="0"/>
      <w:marTop w:val="0"/>
      <w:marBottom w:val="0"/>
      <w:divBdr>
        <w:top w:val="none" w:sz="0" w:space="0" w:color="auto"/>
        <w:left w:val="none" w:sz="0" w:space="0" w:color="auto"/>
        <w:bottom w:val="none" w:sz="0" w:space="0" w:color="auto"/>
        <w:right w:val="none" w:sz="0" w:space="0" w:color="auto"/>
      </w:divBdr>
    </w:div>
    <w:div w:id="843781549">
      <w:bodyDiv w:val="1"/>
      <w:marLeft w:val="0"/>
      <w:marRight w:val="0"/>
      <w:marTop w:val="0"/>
      <w:marBottom w:val="0"/>
      <w:divBdr>
        <w:top w:val="none" w:sz="0" w:space="0" w:color="auto"/>
        <w:left w:val="none" w:sz="0" w:space="0" w:color="auto"/>
        <w:bottom w:val="none" w:sz="0" w:space="0" w:color="auto"/>
        <w:right w:val="none" w:sz="0" w:space="0" w:color="auto"/>
      </w:divBdr>
    </w:div>
    <w:div w:id="857156291">
      <w:bodyDiv w:val="1"/>
      <w:marLeft w:val="0"/>
      <w:marRight w:val="0"/>
      <w:marTop w:val="0"/>
      <w:marBottom w:val="0"/>
      <w:divBdr>
        <w:top w:val="none" w:sz="0" w:space="0" w:color="auto"/>
        <w:left w:val="none" w:sz="0" w:space="0" w:color="auto"/>
        <w:bottom w:val="none" w:sz="0" w:space="0" w:color="auto"/>
        <w:right w:val="none" w:sz="0" w:space="0" w:color="auto"/>
      </w:divBdr>
    </w:div>
    <w:div w:id="884803227">
      <w:bodyDiv w:val="1"/>
      <w:marLeft w:val="0"/>
      <w:marRight w:val="0"/>
      <w:marTop w:val="0"/>
      <w:marBottom w:val="0"/>
      <w:divBdr>
        <w:top w:val="none" w:sz="0" w:space="0" w:color="auto"/>
        <w:left w:val="none" w:sz="0" w:space="0" w:color="auto"/>
        <w:bottom w:val="none" w:sz="0" w:space="0" w:color="auto"/>
        <w:right w:val="none" w:sz="0" w:space="0" w:color="auto"/>
      </w:divBdr>
    </w:div>
    <w:div w:id="1018312443">
      <w:bodyDiv w:val="1"/>
      <w:marLeft w:val="0"/>
      <w:marRight w:val="0"/>
      <w:marTop w:val="0"/>
      <w:marBottom w:val="0"/>
      <w:divBdr>
        <w:top w:val="none" w:sz="0" w:space="0" w:color="auto"/>
        <w:left w:val="none" w:sz="0" w:space="0" w:color="auto"/>
        <w:bottom w:val="none" w:sz="0" w:space="0" w:color="auto"/>
        <w:right w:val="none" w:sz="0" w:space="0" w:color="auto"/>
      </w:divBdr>
    </w:div>
    <w:div w:id="1037504504">
      <w:bodyDiv w:val="1"/>
      <w:marLeft w:val="0"/>
      <w:marRight w:val="0"/>
      <w:marTop w:val="0"/>
      <w:marBottom w:val="0"/>
      <w:divBdr>
        <w:top w:val="none" w:sz="0" w:space="0" w:color="auto"/>
        <w:left w:val="none" w:sz="0" w:space="0" w:color="auto"/>
        <w:bottom w:val="none" w:sz="0" w:space="0" w:color="auto"/>
        <w:right w:val="none" w:sz="0" w:space="0" w:color="auto"/>
      </w:divBdr>
    </w:div>
    <w:div w:id="1372146341">
      <w:bodyDiv w:val="1"/>
      <w:marLeft w:val="0"/>
      <w:marRight w:val="0"/>
      <w:marTop w:val="0"/>
      <w:marBottom w:val="0"/>
      <w:divBdr>
        <w:top w:val="none" w:sz="0" w:space="0" w:color="auto"/>
        <w:left w:val="none" w:sz="0" w:space="0" w:color="auto"/>
        <w:bottom w:val="none" w:sz="0" w:space="0" w:color="auto"/>
        <w:right w:val="none" w:sz="0" w:space="0" w:color="auto"/>
      </w:divBdr>
    </w:div>
    <w:div w:id="1451195352">
      <w:bodyDiv w:val="1"/>
      <w:marLeft w:val="0"/>
      <w:marRight w:val="0"/>
      <w:marTop w:val="0"/>
      <w:marBottom w:val="0"/>
      <w:divBdr>
        <w:top w:val="none" w:sz="0" w:space="0" w:color="auto"/>
        <w:left w:val="none" w:sz="0" w:space="0" w:color="auto"/>
        <w:bottom w:val="none" w:sz="0" w:space="0" w:color="auto"/>
        <w:right w:val="none" w:sz="0" w:space="0" w:color="auto"/>
      </w:divBdr>
    </w:div>
    <w:div w:id="1456825592">
      <w:bodyDiv w:val="1"/>
      <w:marLeft w:val="0"/>
      <w:marRight w:val="0"/>
      <w:marTop w:val="0"/>
      <w:marBottom w:val="0"/>
      <w:divBdr>
        <w:top w:val="none" w:sz="0" w:space="0" w:color="auto"/>
        <w:left w:val="none" w:sz="0" w:space="0" w:color="auto"/>
        <w:bottom w:val="none" w:sz="0" w:space="0" w:color="auto"/>
        <w:right w:val="none" w:sz="0" w:space="0" w:color="auto"/>
      </w:divBdr>
    </w:div>
    <w:div w:id="1467625985">
      <w:bodyDiv w:val="1"/>
      <w:marLeft w:val="0"/>
      <w:marRight w:val="0"/>
      <w:marTop w:val="0"/>
      <w:marBottom w:val="0"/>
      <w:divBdr>
        <w:top w:val="none" w:sz="0" w:space="0" w:color="auto"/>
        <w:left w:val="none" w:sz="0" w:space="0" w:color="auto"/>
        <w:bottom w:val="none" w:sz="0" w:space="0" w:color="auto"/>
        <w:right w:val="none" w:sz="0" w:space="0" w:color="auto"/>
      </w:divBdr>
    </w:div>
    <w:div w:id="1484733400">
      <w:bodyDiv w:val="1"/>
      <w:marLeft w:val="0"/>
      <w:marRight w:val="0"/>
      <w:marTop w:val="0"/>
      <w:marBottom w:val="0"/>
      <w:divBdr>
        <w:top w:val="none" w:sz="0" w:space="0" w:color="auto"/>
        <w:left w:val="none" w:sz="0" w:space="0" w:color="auto"/>
        <w:bottom w:val="none" w:sz="0" w:space="0" w:color="auto"/>
        <w:right w:val="none" w:sz="0" w:space="0" w:color="auto"/>
      </w:divBdr>
    </w:div>
    <w:div w:id="1527017268">
      <w:bodyDiv w:val="1"/>
      <w:marLeft w:val="0"/>
      <w:marRight w:val="0"/>
      <w:marTop w:val="0"/>
      <w:marBottom w:val="0"/>
      <w:divBdr>
        <w:top w:val="none" w:sz="0" w:space="0" w:color="auto"/>
        <w:left w:val="none" w:sz="0" w:space="0" w:color="auto"/>
        <w:bottom w:val="none" w:sz="0" w:space="0" w:color="auto"/>
        <w:right w:val="none" w:sz="0" w:space="0" w:color="auto"/>
      </w:divBdr>
    </w:div>
    <w:div w:id="1639452528">
      <w:bodyDiv w:val="1"/>
      <w:marLeft w:val="0"/>
      <w:marRight w:val="0"/>
      <w:marTop w:val="0"/>
      <w:marBottom w:val="0"/>
      <w:divBdr>
        <w:top w:val="none" w:sz="0" w:space="0" w:color="auto"/>
        <w:left w:val="none" w:sz="0" w:space="0" w:color="auto"/>
        <w:bottom w:val="none" w:sz="0" w:space="0" w:color="auto"/>
        <w:right w:val="none" w:sz="0" w:space="0" w:color="auto"/>
      </w:divBdr>
    </w:div>
    <w:div w:id="1684624309">
      <w:bodyDiv w:val="1"/>
      <w:marLeft w:val="0"/>
      <w:marRight w:val="0"/>
      <w:marTop w:val="0"/>
      <w:marBottom w:val="0"/>
      <w:divBdr>
        <w:top w:val="none" w:sz="0" w:space="0" w:color="auto"/>
        <w:left w:val="none" w:sz="0" w:space="0" w:color="auto"/>
        <w:bottom w:val="none" w:sz="0" w:space="0" w:color="auto"/>
        <w:right w:val="none" w:sz="0" w:space="0" w:color="auto"/>
      </w:divBdr>
    </w:div>
    <w:div w:id="1740663850">
      <w:bodyDiv w:val="1"/>
      <w:marLeft w:val="0"/>
      <w:marRight w:val="0"/>
      <w:marTop w:val="0"/>
      <w:marBottom w:val="0"/>
      <w:divBdr>
        <w:top w:val="none" w:sz="0" w:space="0" w:color="auto"/>
        <w:left w:val="none" w:sz="0" w:space="0" w:color="auto"/>
        <w:bottom w:val="none" w:sz="0" w:space="0" w:color="auto"/>
        <w:right w:val="none" w:sz="0" w:space="0" w:color="auto"/>
      </w:divBdr>
    </w:div>
    <w:div w:id="1797530833">
      <w:bodyDiv w:val="1"/>
      <w:marLeft w:val="0"/>
      <w:marRight w:val="0"/>
      <w:marTop w:val="0"/>
      <w:marBottom w:val="0"/>
      <w:divBdr>
        <w:top w:val="none" w:sz="0" w:space="0" w:color="auto"/>
        <w:left w:val="none" w:sz="0" w:space="0" w:color="auto"/>
        <w:bottom w:val="none" w:sz="0" w:space="0" w:color="auto"/>
        <w:right w:val="none" w:sz="0" w:space="0" w:color="auto"/>
      </w:divBdr>
    </w:div>
    <w:div w:id="1897037245">
      <w:bodyDiv w:val="1"/>
      <w:marLeft w:val="0"/>
      <w:marRight w:val="0"/>
      <w:marTop w:val="0"/>
      <w:marBottom w:val="0"/>
      <w:divBdr>
        <w:top w:val="none" w:sz="0" w:space="0" w:color="auto"/>
        <w:left w:val="none" w:sz="0" w:space="0" w:color="auto"/>
        <w:bottom w:val="none" w:sz="0" w:space="0" w:color="auto"/>
        <w:right w:val="none" w:sz="0" w:space="0" w:color="auto"/>
      </w:divBdr>
    </w:div>
    <w:div w:id="1969621921">
      <w:bodyDiv w:val="1"/>
      <w:marLeft w:val="0"/>
      <w:marRight w:val="0"/>
      <w:marTop w:val="0"/>
      <w:marBottom w:val="0"/>
      <w:divBdr>
        <w:top w:val="none" w:sz="0" w:space="0" w:color="auto"/>
        <w:left w:val="none" w:sz="0" w:space="0" w:color="auto"/>
        <w:bottom w:val="none" w:sz="0" w:space="0" w:color="auto"/>
        <w:right w:val="none" w:sz="0" w:space="0" w:color="auto"/>
      </w:divBdr>
    </w:div>
    <w:div w:id="2080708144">
      <w:bodyDiv w:val="1"/>
      <w:marLeft w:val="0"/>
      <w:marRight w:val="0"/>
      <w:marTop w:val="0"/>
      <w:marBottom w:val="0"/>
      <w:divBdr>
        <w:top w:val="none" w:sz="0" w:space="0" w:color="auto"/>
        <w:left w:val="none" w:sz="0" w:space="0" w:color="auto"/>
        <w:bottom w:val="none" w:sz="0" w:space="0" w:color="auto"/>
        <w:right w:val="none" w:sz="0" w:space="0" w:color="auto"/>
      </w:divBdr>
    </w:div>
    <w:div w:id="2112696275">
      <w:bodyDiv w:val="1"/>
      <w:marLeft w:val="0"/>
      <w:marRight w:val="0"/>
      <w:marTop w:val="0"/>
      <w:marBottom w:val="0"/>
      <w:divBdr>
        <w:top w:val="none" w:sz="0" w:space="0" w:color="auto"/>
        <w:left w:val="none" w:sz="0" w:space="0" w:color="auto"/>
        <w:bottom w:val="none" w:sz="0" w:space="0" w:color="auto"/>
        <w:right w:val="none" w:sz="0" w:space="0" w:color="auto"/>
      </w:divBdr>
    </w:div>
    <w:div w:id="212376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SPB&amp;n=232519&amp;dst=100011&amp;field=134&amp;date=15.11.2022" TargetMode="External"/><Relationship Id="rId18" Type="http://schemas.openxmlformats.org/officeDocument/2006/relationships/hyperlink" Target="https://login.consultant.ru/link/?req=doc&amp;base=SPB&amp;n=173242&amp;date=15.11.2022" TargetMode="External"/><Relationship Id="rId26" Type="http://schemas.openxmlformats.org/officeDocument/2006/relationships/hyperlink" Target="https://login.consultant.ru/link/?req=doc&amp;base=LAW&amp;n=317673&amp;date=15.11.2022" TargetMode="External"/><Relationship Id="rId3" Type="http://schemas.openxmlformats.org/officeDocument/2006/relationships/styles" Target="styles.xml"/><Relationship Id="rId21" Type="http://schemas.openxmlformats.org/officeDocument/2006/relationships/hyperlink" Target="https://login.consultant.ru/link/?req=doc&amp;base=LAW&amp;n=299547&amp;dst=100128&amp;field=134&amp;date=15.11.2022" TargetMode="External"/><Relationship Id="rId34" Type="http://schemas.openxmlformats.org/officeDocument/2006/relationships/hyperlink" Target="https://login.consultant.ru/link/?req=doc&amp;base=LAW&amp;n=299547&amp;dst=100128&amp;field=134&amp;date=15.11.2022" TargetMode="External"/><Relationship Id="rId7" Type="http://schemas.openxmlformats.org/officeDocument/2006/relationships/endnotes" Target="endnotes.xml"/><Relationship Id="rId12" Type="http://schemas.openxmlformats.org/officeDocument/2006/relationships/hyperlink" Target="https://login.consultant.ru/link/?req=doc&amp;base=SPB&amp;n=196078&amp;date=15.11.2022" TargetMode="External"/><Relationship Id="rId17" Type="http://schemas.openxmlformats.org/officeDocument/2006/relationships/hyperlink" Target="https://login.consultant.ru/link/?req=doc&amp;base=SPB&amp;n=200169&amp;dst=100081&amp;field=134&amp;date=15.11.2022" TargetMode="External"/><Relationship Id="rId25" Type="http://schemas.openxmlformats.org/officeDocument/2006/relationships/hyperlink" Target="https://login.consultant.ru/link/?req=doc&amp;base=LAW&amp;n=317673&amp;dst=3&amp;field=134&amp;date=15.11.2022" TargetMode="External"/><Relationship Id="rId33" Type="http://schemas.openxmlformats.org/officeDocument/2006/relationships/hyperlink" Target="https://login.consultant.ru/link/?req=doc&amp;base=LAW&amp;n=299547&amp;dst=100128&amp;field=134&amp;date=15.11.202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2875&amp;date=15.11.2022" TargetMode="External"/><Relationship Id="rId20" Type="http://schemas.openxmlformats.org/officeDocument/2006/relationships/hyperlink" Target="https://login.consultant.ru/link/?req=doc&amp;base=LAW&amp;n=317673&amp;date=15.11.2022" TargetMode="External"/><Relationship Id="rId29" Type="http://schemas.openxmlformats.org/officeDocument/2006/relationships/hyperlink" Target="https://login.consultant.ru/link/?req=doc&amp;base=SPB&amp;n=173242&amp;date=15.11.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1246&amp;date=15.11.2022" TargetMode="External"/><Relationship Id="rId24" Type="http://schemas.openxmlformats.org/officeDocument/2006/relationships/hyperlink" Target="https://login.consultant.ru/link/?req=doc&amp;base=LAW&amp;n=317673&amp;dst=100026&amp;field=134&amp;date=15.11.2022" TargetMode="External"/><Relationship Id="rId32" Type="http://schemas.openxmlformats.org/officeDocument/2006/relationships/hyperlink" Target="https://login.consultant.ru/link/?req=doc&amp;base=LAW&amp;n=317673&amp;date=15.11.2022"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351246&amp;date=15.11.2022" TargetMode="External"/><Relationship Id="rId23" Type="http://schemas.openxmlformats.org/officeDocument/2006/relationships/hyperlink" Target="https://login.consultant.ru/link/?req=doc&amp;base=LAW&amp;n=357134&amp;dst=1713&amp;field=134&amp;date=15.11.2022" TargetMode="External"/><Relationship Id="rId28" Type="http://schemas.openxmlformats.org/officeDocument/2006/relationships/hyperlink" Target="https://login.consultant.ru/link/?req=doc&amp;base=LAW&amp;n=351246&amp;dst=28&amp;field=134&amp;date=15.11.2022" TargetMode="External"/><Relationship Id="rId36" Type="http://schemas.openxmlformats.org/officeDocument/2006/relationships/header" Target="header1.xml"/><Relationship Id="rId10" Type="http://schemas.openxmlformats.org/officeDocument/2006/relationships/hyperlink" Target="https://login.consultant.ru/link/?req=doc&amp;base=LAW&amp;n=358901&amp;date=15.11.2022" TargetMode="External"/><Relationship Id="rId19" Type="http://schemas.openxmlformats.org/officeDocument/2006/relationships/hyperlink" Target="https://login.consultant.ru/link/?req=doc&amp;base=SPB&amp;n=228664&amp;dst=100032&amp;field=134&amp;date=15.11.2022" TargetMode="External"/><Relationship Id="rId31" Type="http://schemas.openxmlformats.org/officeDocument/2006/relationships/hyperlink" Target="https://login.consultant.ru/link/?req=doc&amp;base=LAW&amp;n=317673&amp;date=15.11.20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ogin.consultant.ru/link/?req=doc&amp;base=SPB&amp;n=232519&amp;dst=100140&amp;field=134&amp;date=15.11.2022" TargetMode="External"/><Relationship Id="rId22" Type="http://schemas.openxmlformats.org/officeDocument/2006/relationships/hyperlink" Target="https://login.consultant.ru/link/?req=doc&amp;base=LAW&amp;n=351246&amp;dst=33&amp;field=134&amp;date=15.11.2022" TargetMode="External"/><Relationship Id="rId27" Type="http://schemas.openxmlformats.org/officeDocument/2006/relationships/hyperlink" Target="https://login.consultant.ru/link/?req=doc&amp;base=LAW&amp;n=351246&amp;dst=28&amp;field=134&amp;date=15.11.2022" TargetMode="External"/><Relationship Id="rId30" Type="http://schemas.openxmlformats.org/officeDocument/2006/relationships/hyperlink" Target="https://login.consultant.ru/link/?req=doc&amp;base=SPB&amp;n=173242&amp;date=15.11.2022" TargetMode="External"/><Relationship Id="rId35" Type="http://schemas.openxmlformats.org/officeDocument/2006/relationships/hyperlink" Target="https://login.consultant.ru/link/?req=doc&amp;base=LAW&amp;n=351246&amp;dst=28&amp;field=134&amp;date=15.1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41F9E-333B-4B6B-A8C6-124103B44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15</Pages>
  <Words>4817</Words>
  <Characters>39614</Characters>
  <Application>Microsoft Office Word</Application>
  <DocSecurity>0</DocSecurity>
  <Lines>330</Lines>
  <Paragraphs>88</Paragraphs>
  <ScaleCrop>false</ScaleCrop>
  <HeadingPairs>
    <vt:vector size="2" baseType="variant">
      <vt:variant>
        <vt:lpstr>Название</vt:lpstr>
      </vt:variant>
      <vt:variant>
        <vt:i4>1</vt:i4>
      </vt:variant>
    </vt:vector>
  </HeadingPairs>
  <TitlesOfParts>
    <vt:vector size="1" baseType="lpstr">
      <vt:lpstr>О _</vt:lpstr>
    </vt:vector>
  </TitlesOfParts>
  <Company>Elcom Ltd</Company>
  <LinksUpToDate>false</LinksUpToDate>
  <CharactersWithSpaces>44343</CharactersWithSpaces>
  <SharedDoc>false</SharedDoc>
  <HLinks>
    <vt:vector size="12" baseType="variant">
      <vt:variant>
        <vt:i4>7733306</vt:i4>
      </vt:variant>
      <vt:variant>
        <vt:i4>6</vt:i4>
      </vt:variant>
      <vt:variant>
        <vt:i4>0</vt:i4>
      </vt:variant>
      <vt:variant>
        <vt:i4>5</vt:i4>
      </vt:variant>
      <vt:variant>
        <vt:lpwstr>http://www.gov.spb.ru/</vt:lpwstr>
      </vt:variant>
      <vt:variant>
        <vt:lpwstr/>
      </vt:variant>
      <vt:variant>
        <vt:i4>4128863</vt:i4>
      </vt:variant>
      <vt:variant>
        <vt:i4>3</vt:i4>
      </vt:variant>
      <vt:variant>
        <vt:i4>0</vt:i4>
      </vt:variant>
      <vt:variant>
        <vt:i4>5</vt:i4>
      </vt:variant>
      <vt:variant>
        <vt:lpwstr>mailto:kenerg@gov.spb.ru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_</dc:title>
  <dc:creator>Зайцев Павел Константинович</dc:creator>
  <cp:lastModifiedBy>Комарова Полина Дмитриевна</cp:lastModifiedBy>
  <cp:revision>6</cp:revision>
  <cp:lastPrinted>2022-10-17T13:22:00Z</cp:lastPrinted>
  <dcterms:created xsi:type="dcterms:W3CDTF">2025-10-16T09:18:00Z</dcterms:created>
  <dcterms:modified xsi:type="dcterms:W3CDTF">2025-10-16T11:15:00Z</dcterms:modified>
</cp:coreProperties>
</file>