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О результатах рассмотрения обращений граждан и организаций, содержащих сведения о коррупции, поступивших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в Комитет имущественных отношений Санкт-Петербурга </w:t>
      </w:r>
    </w:p>
    <w:p w:rsidR="007813EF" w:rsidRPr="007813EF" w:rsidRDefault="007813EF" w:rsidP="007813EF">
      <w:pPr>
        <w:pStyle w:val="3"/>
        <w:spacing w:after="0"/>
        <w:ind w:firstLine="709"/>
        <w:jc w:val="center"/>
        <w:rPr>
          <w:b/>
          <w:sz w:val="26"/>
          <w:szCs w:val="26"/>
        </w:rPr>
      </w:pPr>
      <w:r w:rsidRPr="007813EF">
        <w:rPr>
          <w:b/>
          <w:sz w:val="26"/>
          <w:szCs w:val="26"/>
        </w:rPr>
        <w:t xml:space="preserve">за </w:t>
      </w:r>
      <w:r w:rsidR="006D7EEC">
        <w:rPr>
          <w:b/>
          <w:sz w:val="26"/>
          <w:szCs w:val="26"/>
        </w:rPr>
        <w:t>3</w:t>
      </w:r>
      <w:r w:rsidRPr="007813EF">
        <w:rPr>
          <w:b/>
          <w:sz w:val="26"/>
          <w:szCs w:val="26"/>
        </w:rPr>
        <w:t xml:space="preserve"> квартал 202</w:t>
      </w:r>
      <w:r w:rsidR="00BA2C5A">
        <w:rPr>
          <w:b/>
          <w:sz w:val="26"/>
          <w:szCs w:val="26"/>
        </w:rPr>
        <w:t>5</w:t>
      </w:r>
      <w:r w:rsidRPr="007813EF">
        <w:rPr>
          <w:b/>
          <w:sz w:val="26"/>
          <w:szCs w:val="26"/>
        </w:rPr>
        <w:t xml:space="preserve"> года</w:t>
      </w:r>
    </w:p>
    <w:p w:rsidR="007813EF" w:rsidRDefault="007813EF" w:rsidP="004108C7">
      <w:pPr>
        <w:pStyle w:val="3"/>
        <w:spacing w:after="0"/>
        <w:ind w:firstLine="709"/>
        <w:jc w:val="both"/>
        <w:rPr>
          <w:sz w:val="26"/>
          <w:szCs w:val="26"/>
        </w:rPr>
      </w:pPr>
    </w:p>
    <w:p w:rsidR="00033803" w:rsidRPr="00E56F24" w:rsidRDefault="00DA1178" w:rsidP="00A56186">
      <w:pPr>
        <w:ind w:firstLine="567"/>
        <w:jc w:val="both"/>
        <w:rPr>
          <w:sz w:val="26"/>
          <w:szCs w:val="26"/>
        </w:rPr>
      </w:pPr>
      <w:r w:rsidRPr="00E56F24">
        <w:rPr>
          <w:sz w:val="26"/>
          <w:szCs w:val="26"/>
          <w:lang w:bidi="ru-RU"/>
        </w:rPr>
        <w:t xml:space="preserve">В </w:t>
      </w:r>
      <w:r w:rsidR="006D7EEC">
        <w:rPr>
          <w:sz w:val="26"/>
          <w:szCs w:val="26"/>
          <w:lang w:bidi="ru-RU"/>
        </w:rPr>
        <w:t>3</w:t>
      </w:r>
      <w:r w:rsidRPr="00E56F24">
        <w:rPr>
          <w:sz w:val="26"/>
          <w:szCs w:val="26"/>
          <w:lang w:bidi="ru-RU"/>
        </w:rPr>
        <w:t xml:space="preserve"> квартале </w:t>
      </w:r>
      <w:r w:rsidR="00EA569A" w:rsidRPr="00E56F24">
        <w:rPr>
          <w:sz w:val="26"/>
          <w:szCs w:val="26"/>
          <w:lang w:bidi="ru-RU"/>
        </w:rPr>
        <w:t>202</w:t>
      </w:r>
      <w:r w:rsidR="00BA2C5A">
        <w:rPr>
          <w:sz w:val="26"/>
          <w:szCs w:val="26"/>
          <w:lang w:bidi="ru-RU"/>
        </w:rPr>
        <w:t>5</w:t>
      </w:r>
      <w:r w:rsidR="00EA569A" w:rsidRPr="00E56F24">
        <w:rPr>
          <w:sz w:val="26"/>
          <w:szCs w:val="26"/>
          <w:lang w:bidi="ru-RU"/>
        </w:rPr>
        <w:t xml:space="preserve"> </w:t>
      </w:r>
      <w:r w:rsidRPr="00E56F24">
        <w:rPr>
          <w:sz w:val="26"/>
          <w:szCs w:val="26"/>
          <w:lang w:bidi="ru-RU"/>
        </w:rPr>
        <w:t xml:space="preserve">года </w:t>
      </w:r>
      <w:r w:rsidR="00747179" w:rsidRPr="00E56F24">
        <w:rPr>
          <w:sz w:val="26"/>
          <w:szCs w:val="26"/>
        </w:rPr>
        <w:t xml:space="preserve">в Комитет имущественных отношений </w:t>
      </w:r>
      <w:r w:rsidR="00747179" w:rsidRPr="00E56F24">
        <w:rPr>
          <w:sz w:val="26"/>
          <w:szCs w:val="26"/>
        </w:rPr>
        <w:br/>
        <w:t xml:space="preserve">Санкт-Петербурга (далее – Комитет) </w:t>
      </w:r>
      <w:r w:rsidR="008B459D">
        <w:rPr>
          <w:sz w:val="26"/>
          <w:szCs w:val="26"/>
        </w:rPr>
        <w:t xml:space="preserve">не </w:t>
      </w:r>
      <w:r w:rsidR="00747179" w:rsidRPr="00E56F24">
        <w:rPr>
          <w:sz w:val="26"/>
          <w:szCs w:val="26"/>
        </w:rPr>
        <w:t>поступ</w:t>
      </w:r>
      <w:r w:rsidR="008B459D">
        <w:rPr>
          <w:sz w:val="26"/>
          <w:szCs w:val="26"/>
        </w:rPr>
        <w:t>али</w:t>
      </w:r>
      <w:r w:rsidR="00747179" w:rsidRPr="00E56F24">
        <w:rPr>
          <w:sz w:val="26"/>
          <w:szCs w:val="26"/>
        </w:rPr>
        <w:t xml:space="preserve"> обращени</w:t>
      </w:r>
      <w:r w:rsidR="008B459D">
        <w:rPr>
          <w:sz w:val="26"/>
          <w:szCs w:val="26"/>
        </w:rPr>
        <w:t>я</w:t>
      </w:r>
      <w:r w:rsidR="00747179" w:rsidRPr="00E56F24">
        <w:rPr>
          <w:sz w:val="26"/>
          <w:szCs w:val="26"/>
        </w:rPr>
        <w:t xml:space="preserve"> со сведениями </w:t>
      </w:r>
      <w:r w:rsidR="00747179" w:rsidRPr="00E56F24">
        <w:rPr>
          <w:sz w:val="26"/>
          <w:szCs w:val="26"/>
        </w:rPr>
        <w:br/>
        <w:t xml:space="preserve">о </w:t>
      </w:r>
      <w:r w:rsidR="001A2971" w:rsidRPr="00E56F24">
        <w:rPr>
          <w:sz w:val="26"/>
          <w:szCs w:val="26"/>
        </w:rPr>
        <w:t xml:space="preserve">возможном </w:t>
      </w:r>
      <w:r w:rsidR="00747179" w:rsidRPr="00E56F24">
        <w:rPr>
          <w:sz w:val="26"/>
          <w:szCs w:val="26"/>
        </w:rPr>
        <w:t>коррупци</w:t>
      </w:r>
      <w:r w:rsidR="001A2971" w:rsidRPr="00E56F24">
        <w:rPr>
          <w:sz w:val="26"/>
          <w:szCs w:val="26"/>
        </w:rPr>
        <w:t>онном поведении</w:t>
      </w:r>
      <w:r w:rsidR="00747179" w:rsidRPr="00E56F24">
        <w:rPr>
          <w:sz w:val="26"/>
          <w:szCs w:val="26"/>
        </w:rPr>
        <w:t xml:space="preserve"> сотрудников </w:t>
      </w:r>
      <w:r w:rsidR="00842535">
        <w:rPr>
          <w:sz w:val="26"/>
          <w:szCs w:val="26"/>
        </w:rPr>
        <w:t>Комитета</w:t>
      </w:r>
      <w:r w:rsidR="004E152C">
        <w:rPr>
          <w:sz w:val="26"/>
          <w:szCs w:val="26"/>
        </w:rPr>
        <w:t xml:space="preserve"> и сотрудников государственных учреждений, подведомственных Комитету</w:t>
      </w:r>
      <w:r w:rsidR="001A2971" w:rsidRPr="00E56F24">
        <w:rPr>
          <w:sz w:val="26"/>
          <w:szCs w:val="26"/>
        </w:rPr>
        <w:t>.</w:t>
      </w:r>
    </w:p>
    <w:p w:rsidR="00DD1E4D" w:rsidRDefault="00DD1E4D" w:rsidP="00A56186">
      <w:pPr>
        <w:ind w:firstLine="567"/>
        <w:jc w:val="both"/>
        <w:rPr>
          <w:sz w:val="26"/>
          <w:szCs w:val="26"/>
        </w:rPr>
      </w:pPr>
    </w:p>
    <w:p w:rsidR="00DD1E4D" w:rsidRPr="00E56F24" w:rsidRDefault="00DD1E4D" w:rsidP="00A56186">
      <w:pPr>
        <w:ind w:firstLine="567"/>
        <w:jc w:val="both"/>
        <w:rPr>
          <w:sz w:val="26"/>
          <w:szCs w:val="26"/>
        </w:rPr>
      </w:pPr>
    </w:p>
    <w:sectPr w:rsidR="00DD1E4D" w:rsidRPr="00E56F24" w:rsidSect="00F03BB3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8E0" w:rsidRDefault="00E208E0">
      <w:r>
        <w:separator/>
      </w:r>
    </w:p>
  </w:endnote>
  <w:endnote w:type="continuationSeparator" w:id="0">
    <w:p w:rsidR="00E208E0" w:rsidRDefault="00E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8E0" w:rsidRDefault="00E208E0">
      <w:r>
        <w:separator/>
      </w:r>
    </w:p>
  </w:footnote>
  <w:footnote w:type="continuationSeparator" w:id="0">
    <w:p w:rsidR="00E208E0" w:rsidRDefault="00E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C" w:rsidRDefault="00670F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E7AB1"/>
    <w:multiLevelType w:val="hybridMultilevel"/>
    <w:tmpl w:val="A65C9F8E"/>
    <w:lvl w:ilvl="0" w:tplc="CEAE851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C9"/>
    <w:rsid w:val="0000017E"/>
    <w:rsid w:val="00021130"/>
    <w:rsid w:val="00024669"/>
    <w:rsid w:val="00033803"/>
    <w:rsid w:val="00056CF9"/>
    <w:rsid w:val="000651E4"/>
    <w:rsid w:val="00075F9C"/>
    <w:rsid w:val="00087892"/>
    <w:rsid w:val="00094A67"/>
    <w:rsid w:val="00095051"/>
    <w:rsid w:val="000971D2"/>
    <w:rsid w:val="000D6D1F"/>
    <w:rsid w:val="00114C07"/>
    <w:rsid w:val="00120C4D"/>
    <w:rsid w:val="00130DAA"/>
    <w:rsid w:val="00133599"/>
    <w:rsid w:val="00186B92"/>
    <w:rsid w:val="0019521B"/>
    <w:rsid w:val="001A2971"/>
    <w:rsid w:val="001B0927"/>
    <w:rsid w:val="001B407F"/>
    <w:rsid w:val="001C3AA2"/>
    <w:rsid w:val="001E0BDA"/>
    <w:rsid w:val="001E42AE"/>
    <w:rsid w:val="002029F1"/>
    <w:rsid w:val="00215A8A"/>
    <w:rsid w:val="00221371"/>
    <w:rsid w:val="002301DF"/>
    <w:rsid w:val="00245012"/>
    <w:rsid w:val="002478C4"/>
    <w:rsid w:val="00254647"/>
    <w:rsid w:val="002573BD"/>
    <w:rsid w:val="00260DCF"/>
    <w:rsid w:val="0026436C"/>
    <w:rsid w:val="00282ADC"/>
    <w:rsid w:val="00297FBA"/>
    <w:rsid w:val="002A7772"/>
    <w:rsid w:val="002B52AF"/>
    <w:rsid w:val="002F1084"/>
    <w:rsid w:val="00363599"/>
    <w:rsid w:val="003B2F6E"/>
    <w:rsid w:val="003B7DDD"/>
    <w:rsid w:val="003D5F92"/>
    <w:rsid w:val="003E40E9"/>
    <w:rsid w:val="004108C7"/>
    <w:rsid w:val="00445522"/>
    <w:rsid w:val="0048449D"/>
    <w:rsid w:val="004867F0"/>
    <w:rsid w:val="004931FD"/>
    <w:rsid w:val="0049595A"/>
    <w:rsid w:val="004C437D"/>
    <w:rsid w:val="004D2022"/>
    <w:rsid w:val="004E132F"/>
    <w:rsid w:val="004E152C"/>
    <w:rsid w:val="004F7153"/>
    <w:rsid w:val="00510BBD"/>
    <w:rsid w:val="00515C91"/>
    <w:rsid w:val="005179B7"/>
    <w:rsid w:val="00520915"/>
    <w:rsid w:val="0053185A"/>
    <w:rsid w:val="00535E91"/>
    <w:rsid w:val="00570908"/>
    <w:rsid w:val="005804B1"/>
    <w:rsid w:val="00582DF2"/>
    <w:rsid w:val="00590EFB"/>
    <w:rsid w:val="005A2E00"/>
    <w:rsid w:val="005C1D4D"/>
    <w:rsid w:val="005C47B3"/>
    <w:rsid w:val="00603824"/>
    <w:rsid w:val="00624E22"/>
    <w:rsid w:val="0062733D"/>
    <w:rsid w:val="00627B74"/>
    <w:rsid w:val="00637D8A"/>
    <w:rsid w:val="00670F6C"/>
    <w:rsid w:val="00680EC2"/>
    <w:rsid w:val="006854E5"/>
    <w:rsid w:val="0069352E"/>
    <w:rsid w:val="00693E4B"/>
    <w:rsid w:val="006D524A"/>
    <w:rsid w:val="006D7EEC"/>
    <w:rsid w:val="006F6ECF"/>
    <w:rsid w:val="00734F77"/>
    <w:rsid w:val="00747179"/>
    <w:rsid w:val="0077718B"/>
    <w:rsid w:val="007813EF"/>
    <w:rsid w:val="007907ED"/>
    <w:rsid w:val="007B29B7"/>
    <w:rsid w:val="007C2C59"/>
    <w:rsid w:val="007D0655"/>
    <w:rsid w:val="007D1CEC"/>
    <w:rsid w:val="007E1F8A"/>
    <w:rsid w:val="0081559E"/>
    <w:rsid w:val="008411CF"/>
    <w:rsid w:val="00842535"/>
    <w:rsid w:val="00870F84"/>
    <w:rsid w:val="00882CEC"/>
    <w:rsid w:val="008970D1"/>
    <w:rsid w:val="008A3392"/>
    <w:rsid w:val="008B1883"/>
    <w:rsid w:val="008B42CA"/>
    <w:rsid w:val="008B459D"/>
    <w:rsid w:val="008B47AF"/>
    <w:rsid w:val="008B760C"/>
    <w:rsid w:val="008F6CD1"/>
    <w:rsid w:val="00951F15"/>
    <w:rsid w:val="00970FAC"/>
    <w:rsid w:val="00974CF8"/>
    <w:rsid w:val="00991C07"/>
    <w:rsid w:val="009962A7"/>
    <w:rsid w:val="009E0DEF"/>
    <w:rsid w:val="00A4475C"/>
    <w:rsid w:val="00A467EF"/>
    <w:rsid w:val="00A46E22"/>
    <w:rsid w:val="00A56186"/>
    <w:rsid w:val="00A932C5"/>
    <w:rsid w:val="00AA5774"/>
    <w:rsid w:val="00AA7CF1"/>
    <w:rsid w:val="00AB2EB0"/>
    <w:rsid w:val="00AB716A"/>
    <w:rsid w:val="00AC1810"/>
    <w:rsid w:val="00AF36C9"/>
    <w:rsid w:val="00B12562"/>
    <w:rsid w:val="00B1296D"/>
    <w:rsid w:val="00B33B89"/>
    <w:rsid w:val="00B770CC"/>
    <w:rsid w:val="00B949E5"/>
    <w:rsid w:val="00BA0742"/>
    <w:rsid w:val="00BA29EC"/>
    <w:rsid w:val="00BA2C5A"/>
    <w:rsid w:val="00BA6AFC"/>
    <w:rsid w:val="00BB644E"/>
    <w:rsid w:val="00BE2F12"/>
    <w:rsid w:val="00C13773"/>
    <w:rsid w:val="00C165BF"/>
    <w:rsid w:val="00C52EE3"/>
    <w:rsid w:val="00C63F6E"/>
    <w:rsid w:val="00C953A3"/>
    <w:rsid w:val="00CA0DF5"/>
    <w:rsid w:val="00CA529B"/>
    <w:rsid w:val="00CC189A"/>
    <w:rsid w:val="00D02B22"/>
    <w:rsid w:val="00D07CE2"/>
    <w:rsid w:val="00D1353A"/>
    <w:rsid w:val="00D16281"/>
    <w:rsid w:val="00D376F8"/>
    <w:rsid w:val="00D43CF9"/>
    <w:rsid w:val="00D63B17"/>
    <w:rsid w:val="00D91BC9"/>
    <w:rsid w:val="00DA1178"/>
    <w:rsid w:val="00DA54E0"/>
    <w:rsid w:val="00DA5EDF"/>
    <w:rsid w:val="00DC46FC"/>
    <w:rsid w:val="00DD1E4D"/>
    <w:rsid w:val="00E06BFD"/>
    <w:rsid w:val="00E163D3"/>
    <w:rsid w:val="00E208E0"/>
    <w:rsid w:val="00E50F4F"/>
    <w:rsid w:val="00E56F24"/>
    <w:rsid w:val="00E87D5A"/>
    <w:rsid w:val="00E9031D"/>
    <w:rsid w:val="00E922BA"/>
    <w:rsid w:val="00EA569A"/>
    <w:rsid w:val="00EA7047"/>
    <w:rsid w:val="00EC40E4"/>
    <w:rsid w:val="00ED3C5B"/>
    <w:rsid w:val="00ED72DC"/>
    <w:rsid w:val="00F03BB3"/>
    <w:rsid w:val="00F10644"/>
    <w:rsid w:val="00F27EF7"/>
    <w:rsid w:val="00F55DFF"/>
    <w:rsid w:val="00F673FF"/>
    <w:rsid w:val="00F779B2"/>
    <w:rsid w:val="00F833DC"/>
    <w:rsid w:val="00F901F8"/>
    <w:rsid w:val="00F964C4"/>
    <w:rsid w:val="00FD4645"/>
    <w:rsid w:val="00FD4F55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5F24D4"/>
  <w15:docId w15:val="{905897C0-DB06-4137-8FA2-71385E54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70F6C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unhideWhenUsed/>
    <w:rsid w:val="004108C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108C7"/>
    <w:rPr>
      <w:sz w:val="16"/>
      <w:szCs w:val="16"/>
    </w:rPr>
  </w:style>
  <w:style w:type="character" w:customStyle="1" w:styleId="wbformattributevalue">
    <w:name w:val="wbform_attributevalue"/>
    <w:basedOn w:val="a0"/>
    <w:rsid w:val="001B407F"/>
  </w:style>
  <w:style w:type="paragraph" w:styleId="a9">
    <w:name w:val="List Paragraph"/>
    <w:basedOn w:val="a"/>
    <w:uiPriority w:val="34"/>
    <w:qFormat/>
    <w:rsid w:val="004E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C4EE-4800-4333-A09E-543A8F9E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440</CharactersWithSpaces>
  <SharedDoc>false</SharedDoc>
  <HLinks>
    <vt:vector size="12" baseType="variant"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http://www.gov.spb.ru/</vt:lpwstr>
      </vt:variant>
      <vt:variant>
        <vt:lpwstr/>
      </vt:variant>
      <vt:variant>
        <vt:i4>4063251</vt:i4>
      </vt:variant>
      <vt:variant>
        <vt:i4>0</vt:i4>
      </vt:variant>
      <vt:variant>
        <vt:i4>0</vt:i4>
      </vt:variant>
      <vt:variant>
        <vt:i4>5</vt:i4>
      </vt:variant>
      <vt:variant>
        <vt:lpwstr>mailto:oseevskiy@vg.gov.spb.ru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skovpen</dc:creator>
  <cp:lastModifiedBy>Ремнякова Екатерина Юрьевна</cp:lastModifiedBy>
  <cp:revision>2</cp:revision>
  <cp:lastPrinted>2024-06-25T13:12:00Z</cp:lastPrinted>
  <dcterms:created xsi:type="dcterms:W3CDTF">2025-10-09T11:21:00Z</dcterms:created>
  <dcterms:modified xsi:type="dcterms:W3CDTF">2025-10-09T11:21:00Z</dcterms:modified>
</cp:coreProperties>
</file>