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56A8C" w:rsidRPr="0056648C" w:rsidRDefault="00356A8C" w:rsidP="003154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sz w:val="28"/>
          <w:szCs w:val="28"/>
        </w:rPr>
      </w:pPr>
      <w:r w:rsidRPr="0056648C">
        <w:rPr>
          <w:sz w:val="28"/>
          <w:szCs w:val="28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48.75pt" o:ole="" fillcolor="window">
            <v:imagedata r:id="rId8" o:title="" gain="74473f" blacklevel="-1966f"/>
          </v:shape>
          <o:OLEObject Type="Embed" ProgID="Word.Picture.8" ShapeID="_x0000_i1025" DrawAspect="Content" ObjectID="_1817891366" r:id="rId9"/>
        </w:object>
      </w:r>
    </w:p>
    <w:p w:rsidR="00356A8C" w:rsidRPr="0056648C" w:rsidRDefault="00356A8C" w:rsidP="003154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5B0B07" w:rsidRPr="0056648C" w:rsidRDefault="005B0B07" w:rsidP="003154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56648C">
        <w:rPr>
          <w:rFonts w:ascii="Times New Roman" w:hAnsi="Times New Roman"/>
          <w:b/>
          <w:bCs/>
          <w:sz w:val="24"/>
          <w:szCs w:val="24"/>
        </w:rPr>
        <w:t>ПРАВИТЕЛЬСТВО САНКТ-ПЕТЕРБУРГА</w:t>
      </w:r>
    </w:p>
    <w:p w:rsidR="00356A8C" w:rsidRPr="0056648C" w:rsidRDefault="00356A8C" w:rsidP="003154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0B07" w:rsidRPr="0056648C" w:rsidRDefault="005B0B07" w:rsidP="003154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6648C">
        <w:rPr>
          <w:rFonts w:ascii="Times New Roman" w:hAnsi="Times New Roman"/>
          <w:b/>
          <w:bCs/>
          <w:sz w:val="28"/>
          <w:szCs w:val="24"/>
        </w:rPr>
        <w:t>П</w:t>
      </w:r>
      <w:r w:rsidR="00356A8C" w:rsidRPr="0056648C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56648C">
        <w:rPr>
          <w:rFonts w:ascii="Times New Roman" w:hAnsi="Times New Roman"/>
          <w:b/>
          <w:bCs/>
          <w:sz w:val="28"/>
          <w:szCs w:val="24"/>
        </w:rPr>
        <w:t>О</w:t>
      </w:r>
      <w:r w:rsidR="00356A8C" w:rsidRPr="0056648C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56648C">
        <w:rPr>
          <w:rFonts w:ascii="Times New Roman" w:hAnsi="Times New Roman"/>
          <w:b/>
          <w:bCs/>
          <w:sz w:val="28"/>
          <w:szCs w:val="24"/>
        </w:rPr>
        <w:t>С</w:t>
      </w:r>
      <w:r w:rsidR="00356A8C" w:rsidRPr="0056648C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56648C">
        <w:rPr>
          <w:rFonts w:ascii="Times New Roman" w:hAnsi="Times New Roman"/>
          <w:b/>
          <w:bCs/>
          <w:sz w:val="28"/>
          <w:szCs w:val="24"/>
        </w:rPr>
        <w:t>Т</w:t>
      </w:r>
      <w:r w:rsidR="00356A8C" w:rsidRPr="0056648C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56648C">
        <w:rPr>
          <w:rFonts w:ascii="Times New Roman" w:hAnsi="Times New Roman"/>
          <w:b/>
          <w:bCs/>
          <w:sz w:val="28"/>
          <w:szCs w:val="24"/>
        </w:rPr>
        <w:t>А</w:t>
      </w:r>
      <w:r w:rsidR="00356A8C" w:rsidRPr="0056648C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56648C">
        <w:rPr>
          <w:rFonts w:ascii="Times New Roman" w:hAnsi="Times New Roman"/>
          <w:b/>
          <w:bCs/>
          <w:sz w:val="28"/>
          <w:szCs w:val="24"/>
        </w:rPr>
        <w:t>Н</w:t>
      </w:r>
      <w:r w:rsidR="00356A8C" w:rsidRPr="0056648C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56648C">
        <w:rPr>
          <w:rFonts w:ascii="Times New Roman" w:hAnsi="Times New Roman"/>
          <w:b/>
          <w:bCs/>
          <w:sz w:val="28"/>
          <w:szCs w:val="24"/>
        </w:rPr>
        <w:t>О</w:t>
      </w:r>
      <w:r w:rsidR="00356A8C" w:rsidRPr="0056648C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56648C">
        <w:rPr>
          <w:rFonts w:ascii="Times New Roman" w:hAnsi="Times New Roman"/>
          <w:b/>
          <w:bCs/>
          <w:sz w:val="28"/>
          <w:szCs w:val="24"/>
        </w:rPr>
        <w:t>В</w:t>
      </w:r>
      <w:r w:rsidR="00356A8C" w:rsidRPr="0056648C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56648C">
        <w:rPr>
          <w:rFonts w:ascii="Times New Roman" w:hAnsi="Times New Roman"/>
          <w:b/>
          <w:bCs/>
          <w:sz w:val="28"/>
          <w:szCs w:val="24"/>
        </w:rPr>
        <w:t>Л</w:t>
      </w:r>
      <w:r w:rsidR="00356A8C" w:rsidRPr="0056648C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56648C">
        <w:rPr>
          <w:rFonts w:ascii="Times New Roman" w:hAnsi="Times New Roman"/>
          <w:b/>
          <w:bCs/>
          <w:sz w:val="28"/>
          <w:szCs w:val="24"/>
        </w:rPr>
        <w:t>Е</w:t>
      </w:r>
      <w:r w:rsidR="00356A8C" w:rsidRPr="0056648C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56648C">
        <w:rPr>
          <w:rFonts w:ascii="Times New Roman" w:hAnsi="Times New Roman"/>
          <w:b/>
          <w:bCs/>
          <w:sz w:val="28"/>
          <w:szCs w:val="24"/>
        </w:rPr>
        <w:t>Н</w:t>
      </w:r>
      <w:r w:rsidR="00356A8C" w:rsidRPr="0056648C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56648C">
        <w:rPr>
          <w:rFonts w:ascii="Times New Roman" w:hAnsi="Times New Roman"/>
          <w:b/>
          <w:bCs/>
          <w:sz w:val="28"/>
          <w:szCs w:val="24"/>
        </w:rPr>
        <w:t>И</w:t>
      </w:r>
      <w:r w:rsidR="00356A8C" w:rsidRPr="0056648C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56648C">
        <w:rPr>
          <w:rFonts w:ascii="Times New Roman" w:hAnsi="Times New Roman"/>
          <w:b/>
          <w:bCs/>
          <w:sz w:val="28"/>
          <w:szCs w:val="24"/>
        </w:rPr>
        <w:t>Е</w:t>
      </w:r>
    </w:p>
    <w:p w:rsidR="005B0B07" w:rsidRPr="0056648C" w:rsidRDefault="005B0B07" w:rsidP="003154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B0B07" w:rsidRPr="0056648C" w:rsidRDefault="005B0B07" w:rsidP="003154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6648C">
        <w:rPr>
          <w:rFonts w:ascii="Times New Roman" w:hAnsi="Times New Roman"/>
          <w:bCs/>
          <w:sz w:val="24"/>
          <w:szCs w:val="24"/>
        </w:rPr>
        <w:t xml:space="preserve">______________      </w:t>
      </w:r>
      <w:r w:rsidR="00A06389" w:rsidRPr="0056648C">
        <w:rPr>
          <w:rFonts w:ascii="Times New Roman" w:hAnsi="Times New Roman"/>
          <w:bCs/>
          <w:sz w:val="24"/>
          <w:szCs w:val="24"/>
        </w:rPr>
        <w:t xml:space="preserve">     </w:t>
      </w:r>
      <w:r w:rsidRPr="0056648C">
        <w:rPr>
          <w:rFonts w:ascii="Times New Roman" w:hAnsi="Times New Roman"/>
          <w:bCs/>
          <w:sz w:val="24"/>
          <w:szCs w:val="24"/>
        </w:rPr>
        <w:t xml:space="preserve">                                                    </w:t>
      </w:r>
      <w:r w:rsidR="00024D62" w:rsidRPr="0056648C">
        <w:rPr>
          <w:rFonts w:ascii="Times New Roman" w:hAnsi="Times New Roman"/>
          <w:bCs/>
          <w:sz w:val="24"/>
          <w:szCs w:val="24"/>
        </w:rPr>
        <w:t xml:space="preserve">            </w:t>
      </w:r>
      <w:r w:rsidR="00B10890" w:rsidRPr="0056648C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024D62" w:rsidRPr="0056648C">
        <w:rPr>
          <w:rFonts w:ascii="Times New Roman" w:hAnsi="Times New Roman"/>
          <w:bCs/>
          <w:sz w:val="24"/>
          <w:szCs w:val="24"/>
        </w:rPr>
        <w:t xml:space="preserve"> </w:t>
      </w:r>
      <w:r w:rsidR="001043FA" w:rsidRPr="0056648C">
        <w:rPr>
          <w:rFonts w:ascii="Times New Roman" w:hAnsi="Times New Roman"/>
          <w:bCs/>
          <w:sz w:val="24"/>
          <w:szCs w:val="24"/>
        </w:rPr>
        <w:t xml:space="preserve">№ </w:t>
      </w:r>
      <w:r w:rsidR="00024D62" w:rsidRPr="0056648C">
        <w:rPr>
          <w:rFonts w:ascii="Times New Roman" w:hAnsi="Times New Roman"/>
          <w:bCs/>
          <w:sz w:val="24"/>
          <w:szCs w:val="24"/>
        </w:rPr>
        <w:t>_________</w:t>
      </w:r>
      <w:r w:rsidR="00B10890" w:rsidRPr="0056648C">
        <w:rPr>
          <w:rFonts w:ascii="Times New Roman" w:hAnsi="Times New Roman"/>
          <w:bCs/>
          <w:sz w:val="24"/>
          <w:szCs w:val="24"/>
        </w:rPr>
        <w:t>___</w:t>
      </w:r>
    </w:p>
    <w:p w:rsidR="005C1EB5" w:rsidRPr="0056648C" w:rsidRDefault="005C1EB5" w:rsidP="003154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04AF9" w:rsidRPr="0056648C" w:rsidRDefault="00404AF9" w:rsidP="003154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0B07" w:rsidRPr="0056648C" w:rsidRDefault="005B0B07" w:rsidP="003154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648C">
        <w:rPr>
          <w:rFonts w:ascii="Times New Roman" w:hAnsi="Times New Roman"/>
          <w:b/>
          <w:sz w:val="24"/>
          <w:szCs w:val="24"/>
        </w:rPr>
        <w:t>О внесении изменений</w:t>
      </w:r>
    </w:p>
    <w:p w:rsidR="005B0B07" w:rsidRPr="0056648C" w:rsidRDefault="005B0B07" w:rsidP="003154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648C">
        <w:rPr>
          <w:rFonts w:ascii="Times New Roman" w:hAnsi="Times New Roman"/>
          <w:b/>
          <w:sz w:val="24"/>
          <w:szCs w:val="24"/>
        </w:rPr>
        <w:t>в постановление Правительства</w:t>
      </w:r>
    </w:p>
    <w:p w:rsidR="005B0B07" w:rsidRPr="0056648C" w:rsidRDefault="005B0B07" w:rsidP="003154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648C">
        <w:rPr>
          <w:rFonts w:ascii="Times New Roman" w:hAnsi="Times New Roman"/>
          <w:b/>
          <w:sz w:val="24"/>
          <w:szCs w:val="24"/>
        </w:rPr>
        <w:t>Санкт-Петербурга от 04.06.2014 № 452</w:t>
      </w:r>
    </w:p>
    <w:p w:rsidR="00D47186" w:rsidRPr="0056648C" w:rsidRDefault="00D47186" w:rsidP="003154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04AF9" w:rsidRPr="0056648C" w:rsidRDefault="00404AF9" w:rsidP="003154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82939" w:rsidRDefault="002A34D6" w:rsidP="002A34D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A34D6">
        <w:rPr>
          <w:rFonts w:ascii="Times New Roman" w:hAnsi="Times New Roman"/>
          <w:sz w:val="24"/>
          <w:szCs w:val="24"/>
        </w:rPr>
        <w:t xml:space="preserve">В соответствии с пунктом 4 статьи 18 Закона Санкт-Петербурга от 04.07.2007 </w:t>
      </w:r>
      <w:r w:rsidR="0004331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№</w:t>
      </w:r>
      <w:r w:rsidRPr="002A34D6">
        <w:rPr>
          <w:rFonts w:ascii="Times New Roman" w:hAnsi="Times New Roman"/>
          <w:sz w:val="24"/>
          <w:szCs w:val="24"/>
        </w:rPr>
        <w:t xml:space="preserve"> 371-77 </w:t>
      </w:r>
      <w:r>
        <w:rPr>
          <w:rFonts w:ascii="Times New Roman" w:hAnsi="Times New Roman"/>
          <w:sz w:val="24"/>
          <w:szCs w:val="24"/>
        </w:rPr>
        <w:t>«</w:t>
      </w:r>
      <w:r w:rsidRPr="002A34D6">
        <w:rPr>
          <w:rFonts w:ascii="Times New Roman" w:hAnsi="Times New Roman"/>
          <w:sz w:val="24"/>
          <w:szCs w:val="24"/>
        </w:rPr>
        <w:t>О бюджетном процессе в Санкт-Петербурге</w:t>
      </w:r>
      <w:r>
        <w:rPr>
          <w:rFonts w:ascii="Times New Roman" w:hAnsi="Times New Roman"/>
          <w:sz w:val="24"/>
          <w:szCs w:val="24"/>
        </w:rPr>
        <w:t>»</w:t>
      </w:r>
      <w:r w:rsidRPr="002A34D6">
        <w:rPr>
          <w:rFonts w:ascii="Times New Roman" w:hAnsi="Times New Roman"/>
          <w:sz w:val="24"/>
          <w:szCs w:val="24"/>
        </w:rPr>
        <w:t xml:space="preserve">, Законом Санкт-Петербурга 27.11.2024 № 730-165 «О бюджете Санкт-Петербурга на 2025 год и на плановый период 2026 и 2027 годов» и постановлением Правительства Санкт-Петербурга от 25.12.2013 </w:t>
      </w:r>
      <w:r w:rsidR="00043315">
        <w:rPr>
          <w:rFonts w:ascii="Times New Roman" w:hAnsi="Times New Roman"/>
          <w:sz w:val="24"/>
          <w:szCs w:val="24"/>
        </w:rPr>
        <w:br/>
      </w:r>
      <w:r w:rsidRPr="002A34D6">
        <w:rPr>
          <w:rFonts w:ascii="Times New Roman" w:hAnsi="Times New Roman"/>
          <w:sz w:val="24"/>
          <w:szCs w:val="24"/>
        </w:rPr>
        <w:t xml:space="preserve">№ 1039 «О порядке принятия решений о разработке государственных программ </w:t>
      </w:r>
      <w:r w:rsidR="00043315">
        <w:rPr>
          <w:rFonts w:ascii="Times New Roman" w:hAnsi="Times New Roman"/>
          <w:sz w:val="24"/>
          <w:szCs w:val="24"/>
        </w:rPr>
        <w:br/>
      </w:r>
      <w:r w:rsidRPr="002A34D6">
        <w:rPr>
          <w:rFonts w:ascii="Times New Roman" w:hAnsi="Times New Roman"/>
          <w:sz w:val="24"/>
          <w:szCs w:val="24"/>
        </w:rPr>
        <w:t xml:space="preserve">Санкт-Петербурга, формирования, реализации и проведения оценки эффективности </w:t>
      </w:r>
      <w:r w:rsidR="003C034A">
        <w:rPr>
          <w:rFonts w:ascii="Times New Roman" w:hAnsi="Times New Roman"/>
          <w:sz w:val="24"/>
          <w:szCs w:val="24"/>
        </w:rPr>
        <w:br/>
      </w:r>
      <w:r w:rsidRPr="002A34D6">
        <w:rPr>
          <w:rFonts w:ascii="Times New Roman" w:hAnsi="Times New Roman"/>
          <w:sz w:val="24"/>
          <w:szCs w:val="24"/>
        </w:rPr>
        <w:t>их реализации»</w:t>
      </w:r>
      <w:r w:rsidR="003C034A">
        <w:rPr>
          <w:rFonts w:ascii="Times New Roman" w:hAnsi="Times New Roman"/>
          <w:sz w:val="24"/>
          <w:szCs w:val="24"/>
        </w:rPr>
        <w:t xml:space="preserve"> Правительство Санкт-Петербурга</w:t>
      </w:r>
    </w:p>
    <w:p w:rsidR="00A82939" w:rsidRDefault="008D141A" w:rsidP="003154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B0B07" w:rsidRPr="0056648C" w:rsidRDefault="005B0B07" w:rsidP="00356A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648C">
        <w:rPr>
          <w:rFonts w:ascii="Times New Roman" w:hAnsi="Times New Roman"/>
          <w:b/>
          <w:sz w:val="24"/>
          <w:szCs w:val="24"/>
        </w:rPr>
        <w:t>П</w:t>
      </w:r>
      <w:r w:rsidR="00356A8C" w:rsidRPr="0056648C">
        <w:rPr>
          <w:rFonts w:ascii="Times New Roman" w:hAnsi="Times New Roman"/>
          <w:b/>
          <w:sz w:val="24"/>
          <w:szCs w:val="24"/>
        </w:rPr>
        <w:t xml:space="preserve"> </w:t>
      </w:r>
      <w:r w:rsidRPr="0056648C">
        <w:rPr>
          <w:rFonts w:ascii="Times New Roman" w:hAnsi="Times New Roman"/>
          <w:b/>
          <w:sz w:val="24"/>
          <w:szCs w:val="24"/>
        </w:rPr>
        <w:t>О</w:t>
      </w:r>
      <w:r w:rsidR="00356A8C" w:rsidRPr="0056648C">
        <w:rPr>
          <w:rFonts w:ascii="Times New Roman" w:hAnsi="Times New Roman"/>
          <w:b/>
          <w:sz w:val="24"/>
          <w:szCs w:val="24"/>
        </w:rPr>
        <w:t xml:space="preserve"> </w:t>
      </w:r>
      <w:r w:rsidRPr="0056648C">
        <w:rPr>
          <w:rFonts w:ascii="Times New Roman" w:hAnsi="Times New Roman"/>
          <w:b/>
          <w:sz w:val="24"/>
          <w:szCs w:val="24"/>
        </w:rPr>
        <w:t>С</w:t>
      </w:r>
      <w:r w:rsidR="00356A8C" w:rsidRPr="0056648C">
        <w:rPr>
          <w:rFonts w:ascii="Times New Roman" w:hAnsi="Times New Roman"/>
          <w:b/>
          <w:sz w:val="24"/>
          <w:szCs w:val="24"/>
        </w:rPr>
        <w:t xml:space="preserve"> </w:t>
      </w:r>
      <w:r w:rsidRPr="0056648C">
        <w:rPr>
          <w:rFonts w:ascii="Times New Roman" w:hAnsi="Times New Roman"/>
          <w:b/>
          <w:sz w:val="24"/>
          <w:szCs w:val="24"/>
        </w:rPr>
        <w:t>Т</w:t>
      </w:r>
      <w:r w:rsidR="00356A8C" w:rsidRPr="0056648C">
        <w:rPr>
          <w:rFonts w:ascii="Times New Roman" w:hAnsi="Times New Roman"/>
          <w:b/>
          <w:sz w:val="24"/>
          <w:szCs w:val="24"/>
        </w:rPr>
        <w:t xml:space="preserve"> </w:t>
      </w:r>
      <w:r w:rsidRPr="0056648C">
        <w:rPr>
          <w:rFonts w:ascii="Times New Roman" w:hAnsi="Times New Roman"/>
          <w:b/>
          <w:sz w:val="24"/>
          <w:szCs w:val="24"/>
        </w:rPr>
        <w:t>А</w:t>
      </w:r>
      <w:r w:rsidR="00356A8C" w:rsidRPr="0056648C">
        <w:rPr>
          <w:rFonts w:ascii="Times New Roman" w:hAnsi="Times New Roman"/>
          <w:b/>
          <w:sz w:val="24"/>
          <w:szCs w:val="24"/>
        </w:rPr>
        <w:t xml:space="preserve"> </w:t>
      </w:r>
      <w:r w:rsidRPr="0056648C">
        <w:rPr>
          <w:rFonts w:ascii="Times New Roman" w:hAnsi="Times New Roman"/>
          <w:b/>
          <w:sz w:val="24"/>
          <w:szCs w:val="24"/>
        </w:rPr>
        <w:t>Н</w:t>
      </w:r>
      <w:r w:rsidR="00356A8C" w:rsidRPr="0056648C">
        <w:rPr>
          <w:rFonts w:ascii="Times New Roman" w:hAnsi="Times New Roman"/>
          <w:b/>
          <w:sz w:val="24"/>
          <w:szCs w:val="24"/>
        </w:rPr>
        <w:t xml:space="preserve"> </w:t>
      </w:r>
      <w:r w:rsidRPr="0056648C">
        <w:rPr>
          <w:rFonts w:ascii="Times New Roman" w:hAnsi="Times New Roman"/>
          <w:b/>
          <w:sz w:val="24"/>
          <w:szCs w:val="24"/>
        </w:rPr>
        <w:t>О</w:t>
      </w:r>
      <w:r w:rsidR="00356A8C" w:rsidRPr="0056648C">
        <w:rPr>
          <w:rFonts w:ascii="Times New Roman" w:hAnsi="Times New Roman"/>
          <w:b/>
          <w:sz w:val="24"/>
          <w:szCs w:val="24"/>
        </w:rPr>
        <w:t xml:space="preserve"> </w:t>
      </w:r>
      <w:r w:rsidRPr="0056648C">
        <w:rPr>
          <w:rFonts w:ascii="Times New Roman" w:hAnsi="Times New Roman"/>
          <w:b/>
          <w:sz w:val="24"/>
          <w:szCs w:val="24"/>
        </w:rPr>
        <w:t>В</w:t>
      </w:r>
      <w:r w:rsidR="00356A8C" w:rsidRPr="0056648C">
        <w:rPr>
          <w:rFonts w:ascii="Times New Roman" w:hAnsi="Times New Roman"/>
          <w:b/>
          <w:sz w:val="24"/>
          <w:szCs w:val="24"/>
        </w:rPr>
        <w:t xml:space="preserve"> </w:t>
      </w:r>
      <w:r w:rsidRPr="0056648C">
        <w:rPr>
          <w:rFonts w:ascii="Times New Roman" w:hAnsi="Times New Roman"/>
          <w:b/>
          <w:sz w:val="24"/>
          <w:szCs w:val="24"/>
        </w:rPr>
        <w:t>Л</w:t>
      </w:r>
      <w:r w:rsidR="00356A8C" w:rsidRPr="0056648C">
        <w:rPr>
          <w:rFonts w:ascii="Times New Roman" w:hAnsi="Times New Roman"/>
          <w:b/>
          <w:sz w:val="24"/>
          <w:szCs w:val="24"/>
        </w:rPr>
        <w:t xml:space="preserve"> </w:t>
      </w:r>
      <w:r w:rsidRPr="0056648C">
        <w:rPr>
          <w:rFonts w:ascii="Times New Roman" w:hAnsi="Times New Roman"/>
          <w:b/>
          <w:sz w:val="24"/>
          <w:szCs w:val="24"/>
        </w:rPr>
        <w:t>Я</w:t>
      </w:r>
      <w:r w:rsidR="00356A8C" w:rsidRPr="0056648C">
        <w:rPr>
          <w:rFonts w:ascii="Times New Roman" w:hAnsi="Times New Roman"/>
          <w:b/>
          <w:sz w:val="24"/>
          <w:szCs w:val="24"/>
        </w:rPr>
        <w:t xml:space="preserve"> </w:t>
      </w:r>
      <w:r w:rsidRPr="0056648C">
        <w:rPr>
          <w:rFonts w:ascii="Times New Roman" w:hAnsi="Times New Roman"/>
          <w:b/>
          <w:sz w:val="24"/>
          <w:szCs w:val="24"/>
        </w:rPr>
        <w:t>Е</w:t>
      </w:r>
      <w:r w:rsidR="00356A8C" w:rsidRPr="0056648C">
        <w:rPr>
          <w:rFonts w:ascii="Times New Roman" w:hAnsi="Times New Roman"/>
          <w:b/>
          <w:sz w:val="24"/>
          <w:szCs w:val="24"/>
        </w:rPr>
        <w:t xml:space="preserve"> </w:t>
      </w:r>
      <w:r w:rsidRPr="0056648C">
        <w:rPr>
          <w:rFonts w:ascii="Times New Roman" w:hAnsi="Times New Roman"/>
          <w:b/>
          <w:sz w:val="24"/>
          <w:szCs w:val="24"/>
        </w:rPr>
        <w:t>Т:</w:t>
      </w:r>
    </w:p>
    <w:p w:rsidR="005B0B07" w:rsidRPr="0056648C" w:rsidRDefault="005B0B07" w:rsidP="0031547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053F59" w:rsidRDefault="00246BD6" w:rsidP="00F7637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48C">
        <w:rPr>
          <w:rFonts w:ascii="Times New Roman" w:hAnsi="Times New Roman"/>
          <w:sz w:val="24"/>
          <w:szCs w:val="24"/>
        </w:rPr>
        <w:t xml:space="preserve">1. </w:t>
      </w:r>
      <w:r w:rsidR="00053F59" w:rsidRPr="0056648C">
        <w:rPr>
          <w:rFonts w:ascii="Times New Roman" w:hAnsi="Times New Roman"/>
          <w:sz w:val="24"/>
          <w:szCs w:val="24"/>
        </w:rPr>
        <w:t xml:space="preserve">Внести в постановление Правительства Санкт-Петербурга от 04.06.2014 № 452 </w:t>
      </w:r>
      <w:r w:rsidR="00053F59" w:rsidRPr="0056648C">
        <w:rPr>
          <w:rFonts w:ascii="Times New Roman" w:hAnsi="Times New Roman"/>
          <w:sz w:val="24"/>
          <w:szCs w:val="24"/>
        </w:rPr>
        <w:br/>
        <w:t>«О государственной программе Санкт-Петербурга «Создание условий для обеспечения общественного согласия в Санкт-Петербурге»</w:t>
      </w:r>
      <w:r w:rsidR="005C3799" w:rsidRPr="0056648C">
        <w:rPr>
          <w:rFonts w:ascii="Times New Roman" w:hAnsi="Times New Roman"/>
          <w:sz w:val="24"/>
          <w:szCs w:val="24"/>
        </w:rPr>
        <w:t xml:space="preserve"> </w:t>
      </w:r>
      <w:r w:rsidR="00053F59" w:rsidRPr="0056648C">
        <w:rPr>
          <w:rFonts w:ascii="Times New Roman" w:hAnsi="Times New Roman"/>
          <w:sz w:val="24"/>
          <w:szCs w:val="24"/>
        </w:rPr>
        <w:t>следующие изменения: </w:t>
      </w:r>
    </w:p>
    <w:p w:rsidR="002163FE" w:rsidRDefault="008A5720" w:rsidP="008A572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0542">
        <w:rPr>
          <w:rFonts w:ascii="Times New Roman" w:hAnsi="Times New Roman"/>
          <w:sz w:val="24"/>
          <w:szCs w:val="24"/>
        </w:rPr>
        <w:t xml:space="preserve">1.1. </w:t>
      </w:r>
      <w:r w:rsidR="002163FE">
        <w:rPr>
          <w:rFonts w:ascii="Times New Roman" w:hAnsi="Times New Roman"/>
          <w:sz w:val="24"/>
          <w:szCs w:val="24"/>
        </w:rPr>
        <w:t xml:space="preserve">Пункт 1-1 постановления изложить в следующей редакции: </w:t>
      </w:r>
    </w:p>
    <w:p w:rsidR="002163FE" w:rsidRDefault="002163FE" w:rsidP="008A572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2432">
        <w:rPr>
          <w:rFonts w:ascii="Times New Roman" w:hAnsi="Times New Roman"/>
          <w:sz w:val="24"/>
          <w:szCs w:val="24"/>
        </w:rPr>
        <w:t>«Осуществлять реализацию мероприятий, указанных в пунктах 2.1 - 2.3 проектной части подраздела 9.3 приложения к постановлению и 2.1 проектной части подраздела 10.3 приложения к постановлению, путем выделения бюджетных ассигнований из бюджета Санкт-Петербурга на осуществление бюджетных инвестиций в объекты капитального строительства государственной собственности Санкт-Петербурга.».</w:t>
      </w:r>
    </w:p>
    <w:p w:rsidR="00820EA9" w:rsidRPr="00D56725" w:rsidRDefault="00820EA9" w:rsidP="00820EA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A5720">
        <w:rPr>
          <w:rFonts w:ascii="Times New Roman" w:hAnsi="Times New Roman"/>
          <w:sz w:val="24"/>
          <w:szCs w:val="24"/>
        </w:rPr>
        <w:t>2</w:t>
      </w:r>
      <w:r w:rsidR="004041E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4041EF">
        <w:rPr>
          <w:rFonts w:ascii="Times New Roman" w:hAnsi="Times New Roman"/>
          <w:sz w:val="24"/>
          <w:szCs w:val="24"/>
        </w:rPr>
        <w:t xml:space="preserve">В разделе </w:t>
      </w:r>
      <w:r w:rsidR="004041EF" w:rsidRPr="00D56725">
        <w:rPr>
          <w:rFonts w:ascii="Times New Roman" w:hAnsi="Times New Roman"/>
          <w:sz w:val="24"/>
          <w:szCs w:val="24"/>
        </w:rPr>
        <w:t>1 приложения к постановлению</w:t>
      </w:r>
      <w:r w:rsidR="002A34D6">
        <w:rPr>
          <w:rFonts w:ascii="Times New Roman" w:hAnsi="Times New Roman"/>
          <w:sz w:val="24"/>
          <w:szCs w:val="24"/>
        </w:rPr>
        <w:t xml:space="preserve"> п</w:t>
      </w:r>
      <w:r w:rsidRPr="00D56725">
        <w:rPr>
          <w:rFonts w:ascii="Times New Roman" w:hAnsi="Times New Roman"/>
          <w:sz w:val="24"/>
          <w:szCs w:val="24"/>
        </w:rPr>
        <w:t xml:space="preserve">ункт </w:t>
      </w:r>
      <w:r>
        <w:rPr>
          <w:rFonts w:ascii="Times New Roman" w:hAnsi="Times New Roman"/>
          <w:sz w:val="24"/>
          <w:szCs w:val="24"/>
        </w:rPr>
        <w:t>10</w:t>
      </w:r>
      <w:r w:rsidRPr="00D56725"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7F1227" w:rsidRDefault="00820EA9" w:rsidP="007F122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6725">
        <w:rPr>
          <w:rFonts w:ascii="Times New Roman" w:hAnsi="Times New Roman"/>
          <w:sz w:val="24"/>
          <w:szCs w:val="24"/>
        </w:rPr>
        <w:t>«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2415"/>
        <w:gridCol w:w="7088"/>
      </w:tblGrid>
      <w:tr w:rsidR="00820EA9" w:rsidRPr="00861270" w:rsidTr="00112432">
        <w:tc>
          <w:tcPr>
            <w:tcW w:w="421" w:type="dxa"/>
            <w:shd w:val="clear" w:color="auto" w:fill="auto"/>
          </w:tcPr>
          <w:p w:rsidR="00820EA9" w:rsidRPr="00861270" w:rsidRDefault="002A34D6" w:rsidP="00E33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lang w:eastAsia="ru-RU"/>
              </w:rPr>
            </w:pPr>
            <w:r>
              <w:rPr>
                <w:rFonts w:ascii="Times New Roman" w:hAnsi="Times New Roman"/>
                <w:sz w:val="18"/>
                <w:lang w:eastAsia="ru-RU"/>
              </w:rPr>
              <w:t>10</w:t>
            </w:r>
          </w:p>
        </w:tc>
        <w:tc>
          <w:tcPr>
            <w:tcW w:w="2415" w:type="dxa"/>
            <w:shd w:val="clear" w:color="auto" w:fill="auto"/>
          </w:tcPr>
          <w:p w:rsidR="00043315" w:rsidRPr="00043315" w:rsidRDefault="00043315" w:rsidP="000433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043315">
              <w:rPr>
                <w:rFonts w:ascii="Times New Roman" w:hAnsi="Times New Roman"/>
                <w:sz w:val="18"/>
                <w:lang w:eastAsia="ru-RU"/>
              </w:rPr>
              <w:t xml:space="preserve">Общий объем финансирования государственной программы </w:t>
            </w:r>
          </w:p>
          <w:p w:rsidR="00043315" w:rsidRPr="00043315" w:rsidRDefault="00043315" w:rsidP="000433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043315">
              <w:rPr>
                <w:rFonts w:ascii="Times New Roman" w:hAnsi="Times New Roman"/>
                <w:sz w:val="18"/>
                <w:lang w:eastAsia="ru-RU"/>
              </w:rPr>
              <w:t xml:space="preserve">по источникам финансирования </w:t>
            </w:r>
          </w:p>
          <w:p w:rsidR="00820EA9" w:rsidRPr="00861270" w:rsidRDefault="00043315" w:rsidP="000433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043315">
              <w:rPr>
                <w:rFonts w:ascii="Times New Roman" w:hAnsi="Times New Roman"/>
                <w:sz w:val="18"/>
                <w:lang w:eastAsia="ru-RU"/>
              </w:rPr>
              <w:t>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7088" w:type="dxa"/>
            <w:shd w:val="clear" w:color="auto" w:fill="auto"/>
          </w:tcPr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 xml:space="preserve">Общий объем финансирования государственной программы составляет 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66178503,4 тыс. руб., в том числе по годам: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2025 г. – 11298835,1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2026 г. – 10230877,3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2027 г. – 10996452,5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2028 г. – 10486819,1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2029 г. – 11370402,3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2030 г. – 11795117,1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за счет средств бюджета Санкт-Петербурга – 66166914,3 тыс. руб., в том числе по годам: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2025 г. – 11287246,0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2026 г. – 10230877,3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2027 г. – 10996452,5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2028 г. – 10486819,1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2029 г. – 11370402,3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2030 г. – 11795117,1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lastRenderedPageBreak/>
              <w:t>за счет средств федерального бюджета – 11589,1 тыс. руб., в том числе по годам: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2025 г. – 11589,1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2026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2027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2028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2029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2030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за счет внебюджетных средств – 0,0 тыс. руб., в том числе по годам: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2025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2026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2027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2028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2029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2030 г. – 0,0 тыс. руб.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Общий объем финансирования региональных проектов составляет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669297,4 тыс. руб., в том числе по годам: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2025 г. – 105440,1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2026 г. – 104148,2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2027 г. – 108502,4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2028 г. – 112701,5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2029 г. – 117029,0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2030 г. – 121476,2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за счет средств бюджета Санкт-Петербурга – 666562,4 тыс. руб., в том числе по годам: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2025 г. – 102705,1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2026 г. – 104148,2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2027 г. – 108502,4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2028 г. – 112701,5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2029 г. – 117029,0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2030 г. – 121476,2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за счет средств федерального бюджета – 2735,0 тыс. руб., в том числе по годам: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2025 г. – 2735,0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2026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2027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2028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2029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2030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за счет внебюджетных средств –0,0 тыс. руб., в том числе по годам: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2025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2026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2027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2028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2029 г. – 0,0 тыс. руб.;</w:t>
            </w:r>
          </w:p>
          <w:p w:rsidR="00820EA9" w:rsidRPr="00861270" w:rsidRDefault="00597BAC" w:rsidP="00597B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2030 г. – 0,0 тыс. руб.</w:t>
            </w:r>
          </w:p>
        </w:tc>
      </w:tr>
    </w:tbl>
    <w:p w:rsidR="00575D7C" w:rsidRDefault="00820EA9" w:rsidP="0031547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».</w:t>
      </w:r>
    </w:p>
    <w:p w:rsidR="008A5720" w:rsidRDefault="008A5720" w:rsidP="005235C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8A5720" w:rsidSect="008A5720">
          <w:headerReference w:type="default" r:id="rId10"/>
          <w:pgSz w:w="11905" w:h="16838"/>
          <w:pgMar w:top="1134" w:right="851" w:bottom="1134" w:left="1701" w:header="720" w:footer="720" w:gutter="0"/>
          <w:cols w:space="720"/>
          <w:titlePg/>
          <w:docGrid w:linePitch="299"/>
        </w:sectPr>
      </w:pPr>
    </w:p>
    <w:p w:rsidR="00043315" w:rsidRPr="00043315" w:rsidRDefault="00043315" w:rsidP="0004331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3315">
        <w:rPr>
          <w:rFonts w:ascii="Times New Roman" w:hAnsi="Times New Roman"/>
          <w:sz w:val="24"/>
          <w:szCs w:val="24"/>
        </w:rPr>
        <w:lastRenderedPageBreak/>
        <w:t>1.3. В разделе 8 приложения к постановлению:</w:t>
      </w:r>
    </w:p>
    <w:p w:rsidR="007B1F2C" w:rsidRDefault="00043315" w:rsidP="007B1F2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3315">
        <w:rPr>
          <w:rFonts w:ascii="Times New Roman" w:hAnsi="Times New Roman"/>
          <w:sz w:val="24"/>
          <w:szCs w:val="24"/>
        </w:rPr>
        <w:t>1.3.1. В таблице 1 подраздела 8.1</w:t>
      </w:r>
      <w:r>
        <w:rPr>
          <w:rFonts w:ascii="Times New Roman" w:hAnsi="Times New Roman"/>
          <w:sz w:val="24"/>
          <w:szCs w:val="24"/>
        </w:rPr>
        <w:t xml:space="preserve"> п</w:t>
      </w:r>
      <w:r w:rsidR="005235C3">
        <w:rPr>
          <w:rFonts w:ascii="Times New Roman" w:hAnsi="Times New Roman"/>
          <w:sz w:val="24"/>
          <w:szCs w:val="24"/>
        </w:rPr>
        <w:t xml:space="preserve">ункты 1 – </w:t>
      </w:r>
      <w:r w:rsidR="00163DEB">
        <w:rPr>
          <w:rFonts w:ascii="Times New Roman" w:hAnsi="Times New Roman"/>
          <w:sz w:val="24"/>
          <w:szCs w:val="24"/>
        </w:rPr>
        <w:t>3</w:t>
      </w:r>
      <w:r w:rsidR="005235C3">
        <w:rPr>
          <w:rFonts w:ascii="Times New Roman" w:hAnsi="Times New Roman"/>
          <w:sz w:val="24"/>
          <w:szCs w:val="24"/>
        </w:rPr>
        <w:t xml:space="preserve"> изложить в следующей редакции: </w:t>
      </w:r>
    </w:p>
    <w:p w:rsidR="00597BAC" w:rsidRDefault="00E03E3C" w:rsidP="0011243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</w:p>
    <w:tbl>
      <w:tblPr>
        <w:tblW w:w="15632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70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1018"/>
        <w:gridCol w:w="1476"/>
        <w:gridCol w:w="57"/>
      </w:tblGrid>
      <w:tr w:rsidR="00112432" w:rsidTr="007B1F2C">
        <w:trPr>
          <w:trHeight w:val="716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Государственная программа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102 705,1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104 148,2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108 502,4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112 701,5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117 029,0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121 476,2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666 562,4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57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97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150 000,1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605 462,9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929 604,3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84 294,3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670 832,1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790 853,8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3 231 047,5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196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252 705,2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709 611,1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1 038 106,7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196 995,8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787 861,1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912 330,0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3 897 609,9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11 034 540,8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9 521 266,2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9 958 345,8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10 289 823,3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10 582 541,2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10 882 787,1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62 269 304,4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11 287 246,0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10 230 877,3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10 996 452,5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10 486 819,1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11 370 402,3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11 795 117,1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66 166 914,3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101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11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и соглашения о государственно-частном партнерстве, не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>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80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1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8 854,1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8 854,1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11 589,1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11 589,1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49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105 440,1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104 148,2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108 502,4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112 701,5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117 029,0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121 476,2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669 297,4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41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42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150 000,1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605 462,9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929 604,3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84 294,3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670 832,1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790 853,8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3 231 047,5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1018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62465C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255 440,2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709 611,1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1 038 106,7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196 995,8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787 861,1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912 330,0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3 900 344,9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11 043 394,9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9 521 266,2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9 958 345,8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10 289 823,3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10 582 541,2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10 882 787,1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62 278 158,5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11 298 835,1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10 230 877,3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10 996 452,5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10 486 819,1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11 370 402,3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11 795 117,1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66 178 503,4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39 067,2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37 519,3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38 982,6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40 491,2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42 046,0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43 643,8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241 750,1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67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101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150 000,1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605 462,9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929 604,3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84 294,3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670 832,1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710 411,7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3 150 605,4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1695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44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189 067,3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642 982,2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968 586,9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124 785,5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712 878,1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754 055,5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3 392 355,5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6 873 050,1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6 428 125,2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6 841 695,6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7 101 305,5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7 368 872,4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7 643 819,5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42 256 868,3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7 062 117,4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7 071 107,4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7 810 282,5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7 226 091,0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8 081 750,5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8 397 875,0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45 649 223,8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4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41 802,2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37 519,3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38 982,6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40 491,2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42 046,0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43 643,8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244 485,1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42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150 000,1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605 462,9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929 604,3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84 294,3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670 832,1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710 411,7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3 150 605,4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62465C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191 802,3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642 982,2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968 586,9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124 785,5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712 878,1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754 055,5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3 395 090,5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6 873 050,1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6 428 125,2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6 841 695,6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7 101 305,5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7 368 872,4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7 643 819,5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42 256 868,3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7 064 852,4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7 071 107,4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7 810 282,5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7 226 091,0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8 081 750,5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8 397 875,0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45 651 958,8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67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63 637,9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66 628,9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69 519,8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72 210,3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74 983,0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77 832,4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424 812,3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2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80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1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80 442,1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80 442,1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1002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186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63 637,9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66 628,9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69 519,8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72 210,3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74 983,0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158 274,5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505 254,4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120 352,9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113 109,6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117 233,8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121 480,5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125 857,4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130 355,0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728 389,2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183 990,8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179 738,5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186 753,6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193 690,8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200 840,4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288 629,5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1 233 643,6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63 637,9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66 628,9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69 519,8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72 210,3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74 983,0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77 832,4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424 812,3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11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230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30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80 442,1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80 442,1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62465C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63 637,9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66 628,9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69 519,8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72 210,3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74 983,0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158 274,5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505 254,4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120 352,9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113 109,6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117 233,8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121 480,5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125 857,4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130 355,0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728 389,2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183 990,8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179 738,5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186 753,6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193 690,8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200 840,4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288 629,5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1 233 643,6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</w:tbl>
    <w:p w:rsidR="00E03E3C" w:rsidRDefault="00D56725" w:rsidP="003E308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»</w:t>
      </w:r>
      <w:r w:rsidR="00820EA9">
        <w:rPr>
          <w:rFonts w:ascii="Times New Roman" w:hAnsi="Times New Roman"/>
          <w:sz w:val="24"/>
          <w:szCs w:val="24"/>
        </w:rPr>
        <w:t>.</w:t>
      </w:r>
    </w:p>
    <w:p w:rsidR="00163DEB" w:rsidRDefault="00163DEB" w:rsidP="00163D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3DEB" w:rsidRDefault="00163DEB" w:rsidP="00163D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B1F2C" w:rsidRDefault="007B1F2C" w:rsidP="00163D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7B1F2C" w:rsidSect="00163DEB">
          <w:pgSz w:w="16838" w:h="11905" w:orient="landscape"/>
          <w:pgMar w:top="1701" w:right="1134" w:bottom="709" w:left="1134" w:header="720" w:footer="720" w:gutter="0"/>
          <w:cols w:space="720"/>
          <w:titlePg/>
          <w:docGrid w:linePitch="299"/>
        </w:sectPr>
      </w:pPr>
    </w:p>
    <w:p w:rsidR="00163DEB" w:rsidRPr="00AB3ED2" w:rsidRDefault="00820EA9" w:rsidP="00163D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24"/>
        </w:rPr>
        <w:lastRenderedPageBreak/>
        <w:t>1.</w:t>
      </w:r>
      <w:r w:rsidR="0004331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.2. </w:t>
      </w:r>
      <w:r w:rsidR="000F0AD5">
        <w:rPr>
          <w:rFonts w:ascii="Times New Roman" w:hAnsi="Times New Roman"/>
          <w:sz w:val="24"/>
          <w:szCs w:val="24"/>
        </w:rPr>
        <w:t>В</w:t>
      </w:r>
      <w:r w:rsidR="00043315">
        <w:rPr>
          <w:rFonts w:ascii="Times New Roman" w:hAnsi="Times New Roman"/>
          <w:sz w:val="24"/>
          <w:szCs w:val="24"/>
        </w:rPr>
        <w:t xml:space="preserve"> таблице 2</w:t>
      </w:r>
      <w:r w:rsidR="000F0AD5">
        <w:rPr>
          <w:rFonts w:ascii="Times New Roman" w:hAnsi="Times New Roman"/>
          <w:sz w:val="24"/>
          <w:szCs w:val="24"/>
        </w:rPr>
        <w:t xml:space="preserve"> </w:t>
      </w:r>
      <w:r w:rsidR="00E03E3C">
        <w:rPr>
          <w:rFonts w:ascii="Times New Roman" w:hAnsi="Times New Roman"/>
          <w:sz w:val="24"/>
          <w:szCs w:val="24"/>
        </w:rPr>
        <w:t>под</w:t>
      </w:r>
      <w:r w:rsidR="000F0AD5">
        <w:rPr>
          <w:rFonts w:ascii="Times New Roman" w:hAnsi="Times New Roman"/>
          <w:sz w:val="24"/>
          <w:szCs w:val="24"/>
        </w:rPr>
        <w:t>раздел</w:t>
      </w:r>
      <w:r w:rsidR="00043315">
        <w:rPr>
          <w:rFonts w:ascii="Times New Roman" w:hAnsi="Times New Roman"/>
          <w:sz w:val="24"/>
          <w:szCs w:val="24"/>
        </w:rPr>
        <w:t>а</w:t>
      </w:r>
      <w:r w:rsidR="000F0AD5">
        <w:rPr>
          <w:rFonts w:ascii="Times New Roman" w:hAnsi="Times New Roman"/>
          <w:sz w:val="24"/>
          <w:szCs w:val="24"/>
        </w:rPr>
        <w:t xml:space="preserve"> 8.</w:t>
      </w:r>
      <w:r w:rsidR="00591260">
        <w:rPr>
          <w:rFonts w:ascii="Times New Roman" w:hAnsi="Times New Roman"/>
          <w:sz w:val="24"/>
          <w:szCs w:val="24"/>
        </w:rPr>
        <w:t>2</w:t>
      </w:r>
      <w:r w:rsidR="00043315">
        <w:rPr>
          <w:rFonts w:ascii="Times New Roman" w:hAnsi="Times New Roman"/>
          <w:sz w:val="24"/>
          <w:szCs w:val="24"/>
        </w:rPr>
        <w:t xml:space="preserve"> п</w:t>
      </w:r>
      <w:r w:rsidR="0079743E" w:rsidRPr="00AB3ED2">
        <w:rPr>
          <w:rFonts w:ascii="Times New Roman" w:hAnsi="Times New Roman"/>
          <w:sz w:val="24"/>
          <w:szCs w:val="16"/>
        </w:rPr>
        <w:t xml:space="preserve">ункты </w:t>
      </w:r>
      <w:r w:rsidR="00047A91" w:rsidRPr="00AB3ED2">
        <w:rPr>
          <w:rFonts w:ascii="Times New Roman" w:hAnsi="Times New Roman"/>
          <w:sz w:val="24"/>
          <w:szCs w:val="16"/>
        </w:rPr>
        <w:t>6</w:t>
      </w:r>
      <w:r w:rsidR="00112432">
        <w:rPr>
          <w:rFonts w:ascii="Times New Roman" w:hAnsi="Times New Roman"/>
          <w:sz w:val="24"/>
          <w:szCs w:val="16"/>
        </w:rPr>
        <w:t xml:space="preserve"> </w:t>
      </w:r>
      <w:r w:rsidR="00295DFA">
        <w:rPr>
          <w:rFonts w:ascii="Times New Roman" w:hAnsi="Times New Roman"/>
          <w:sz w:val="24"/>
          <w:szCs w:val="24"/>
        </w:rPr>
        <w:t>и</w:t>
      </w:r>
      <w:r w:rsidR="00112432">
        <w:rPr>
          <w:rFonts w:ascii="Times New Roman" w:hAnsi="Times New Roman"/>
          <w:sz w:val="24"/>
          <w:szCs w:val="24"/>
        </w:rPr>
        <w:t xml:space="preserve"> </w:t>
      </w:r>
      <w:r w:rsidR="00047A91" w:rsidRPr="00AB3ED2">
        <w:rPr>
          <w:rFonts w:ascii="Times New Roman" w:hAnsi="Times New Roman"/>
          <w:sz w:val="24"/>
          <w:szCs w:val="16"/>
        </w:rPr>
        <w:t>6</w:t>
      </w:r>
      <w:r w:rsidR="0079743E" w:rsidRPr="00AB3ED2">
        <w:rPr>
          <w:rFonts w:ascii="Times New Roman" w:hAnsi="Times New Roman"/>
          <w:sz w:val="24"/>
          <w:szCs w:val="16"/>
        </w:rPr>
        <w:t>.</w:t>
      </w:r>
      <w:r w:rsidR="00295DFA">
        <w:rPr>
          <w:rFonts w:ascii="Times New Roman" w:hAnsi="Times New Roman"/>
          <w:sz w:val="24"/>
          <w:szCs w:val="16"/>
        </w:rPr>
        <w:t>1</w:t>
      </w:r>
      <w:r w:rsidR="0079743E" w:rsidRPr="00AB3ED2">
        <w:rPr>
          <w:rFonts w:ascii="Times New Roman" w:hAnsi="Times New Roman"/>
          <w:sz w:val="24"/>
          <w:szCs w:val="16"/>
        </w:rPr>
        <w:t xml:space="preserve"> изложить в следующей редакции:</w:t>
      </w:r>
    </w:p>
    <w:p w:rsidR="00FE3873" w:rsidRDefault="0079743E" w:rsidP="00FE387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16"/>
        </w:rPr>
      </w:pPr>
      <w:r w:rsidRPr="00163DEB">
        <w:rPr>
          <w:rFonts w:ascii="Times New Roman" w:hAnsi="Times New Roman"/>
          <w:sz w:val="24"/>
          <w:szCs w:val="16"/>
        </w:rPr>
        <w:t>«</w:t>
      </w:r>
    </w:p>
    <w:tbl>
      <w:tblPr>
        <w:tblW w:w="15632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725"/>
        <w:gridCol w:w="2938"/>
        <w:gridCol w:w="1132"/>
        <w:gridCol w:w="1132"/>
        <w:gridCol w:w="1117"/>
        <w:gridCol w:w="1132"/>
        <w:gridCol w:w="1132"/>
        <w:gridCol w:w="1132"/>
        <w:gridCol w:w="1691"/>
        <w:gridCol w:w="57"/>
      </w:tblGrid>
      <w:tr w:rsidR="00112432" w:rsidRPr="0024582E" w:rsidTr="0062465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24582E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24582E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КС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Pr="0024582E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150  000,1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605  462,9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929  604,3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84  294,3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670  832,1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790  853,8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3  231  047,5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Pr="0024582E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12432" w:rsidRPr="0024582E" w:rsidTr="0062465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Pr="0024582E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Pr="0024582E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Pr="0024582E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Pr="0024582E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12432" w:rsidRPr="0024582E" w:rsidTr="0062465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Pr="0024582E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Pr="0024582E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Pr="0024582E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150  000,1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605  462,9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929  604,3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84  294,3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670  832,1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790  853,8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3  231  047,5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Pr="0024582E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12432" w:rsidRPr="0024582E" w:rsidTr="00FE3873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24582E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112432" w:rsidRPr="0024582E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Pr="0024582E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150  000,1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605  462,9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929  604,3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84  294,3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670  832,1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710  411,7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3  150  605,4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Pr="0024582E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12432" w:rsidRPr="0024582E" w:rsidTr="00FE3873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Pr="0024582E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Pr="0024582E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Pr="0024582E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Pr="0024582E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12432" w:rsidRPr="0024582E" w:rsidTr="00FE3873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Pr="0024582E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Pr="0024582E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Pr="0024582E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150  000,1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605  462,9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929  604,3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84  294,3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670  832,1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710  411,7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3  150  605,4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Pr="0024582E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7D1473" w:rsidRDefault="007D1473" w:rsidP="0077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».</w:t>
      </w:r>
    </w:p>
    <w:p w:rsidR="00855355" w:rsidRDefault="00855355" w:rsidP="0077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82C22" w:rsidRDefault="00295DFA" w:rsidP="0077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1.3.3. </w:t>
      </w:r>
      <w:r w:rsidR="00782C22">
        <w:rPr>
          <w:rFonts w:ascii="Times New Roman" w:hAnsi="Times New Roman"/>
          <w:sz w:val="24"/>
          <w:szCs w:val="24"/>
        </w:rPr>
        <w:t>Таблицу 2</w:t>
      </w:r>
      <w:r w:rsidR="00782C22" w:rsidRPr="00782C22">
        <w:rPr>
          <w:rFonts w:ascii="Times New Roman" w:hAnsi="Times New Roman"/>
          <w:sz w:val="24"/>
          <w:szCs w:val="24"/>
        </w:rPr>
        <w:t xml:space="preserve"> </w:t>
      </w:r>
      <w:r w:rsidR="00782C22">
        <w:rPr>
          <w:rFonts w:ascii="Times New Roman" w:hAnsi="Times New Roman"/>
          <w:sz w:val="24"/>
          <w:szCs w:val="24"/>
        </w:rPr>
        <w:t xml:space="preserve">подраздела 8.2 дополнить пунктом 6.2 </w:t>
      </w:r>
      <w:r w:rsidR="00782C22" w:rsidRPr="007674A8">
        <w:rPr>
          <w:rFonts w:ascii="Times New Roman" w:hAnsi="Times New Roman"/>
          <w:sz w:val="24"/>
          <w:szCs w:val="24"/>
        </w:rPr>
        <w:t>следующего содержания</w:t>
      </w:r>
      <w:r w:rsidR="00782C22">
        <w:rPr>
          <w:rFonts w:ascii="Times New Roman" w:hAnsi="Times New Roman"/>
          <w:sz w:val="24"/>
          <w:szCs w:val="24"/>
        </w:rPr>
        <w:t>:</w:t>
      </w:r>
    </w:p>
    <w:p w:rsidR="00295DFA" w:rsidRDefault="00295DFA" w:rsidP="00295DF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</w:p>
    <w:tbl>
      <w:tblPr>
        <w:tblW w:w="15632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725"/>
        <w:gridCol w:w="2938"/>
        <w:gridCol w:w="1132"/>
        <w:gridCol w:w="1132"/>
        <w:gridCol w:w="1117"/>
        <w:gridCol w:w="1132"/>
        <w:gridCol w:w="1132"/>
        <w:gridCol w:w="1132"/>
        <w:gridCol w:w="1691"/>
        <w:gridCol w:w="57"/>
      </w:tblGrid>
      <w:tr w:rsidR="00295DFA" w:rsidRPr="0024582E" w:rsidTr="00295DFA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24582E" w:rsidRDefault="00295DFA" w:rsidP="00295DFA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295DFA" w:rsidRPr="0024582E" w:rsidRDefault="00295DFA" w:rsidP="00295DFA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95DFA" w:rsidRPr="0024582E" w:rsidRDefault="00295DFA" w:rsidP="00295DFA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80  442,1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80  442,1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95DFA" w:rsidRPr="0024582E" w:rsidRDefault="00295DFA" w:rsidP="00295DFA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95DFA" w:rsidRPr="0024582E" w:rsidTr="00295DFA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5DFA" w:rsidRPr="0024582E" w:rsidRDefault="00295DFA" w:rsidP="00295DFA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5DFA" w:rsidRPr="0024582E" w:rsidRDefault="00295DFA" w:rsidP="00295DFA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95DFA" w:rsidRPr="0024582E" w:rsidRDefault="00295DFA" w:rsidP="00295DFA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95DFA" w:rsidRPr="0024582E" w:rsidRDefault="00295DFA" w:rsidP="00295DFA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95DFA" w:rsidRPr="0024582E" w:rsidTr="00295DFA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5DFA" w:rsidRPr="0024582E" w:rsidRDefault="00295DFA" w:rsidP="00295DFA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5DFA" w:rsidRPr="0024582E" w:rsidRDefault="00295DFA" w:rsidP="00295DFA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95DFA" w:rsidRPr="0024582E" w:rsidRDefault="00295DFA" w:rsidP="00295DFA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80  442,1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80  442,1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95DFA" w:rsidRPr="0024582E" w:rsidRDefault="00295DFA" w:rsidP="00295DFA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295DFA" w:rsidRDefault="00295DFA" w:rsidP="0077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295DFA" w:rsidSect="00163DEB">
          <w:pgSz w:w="16838" w:h="11905" w:orient="landscape"/>
          <w:pgMar w:top="1701" w:right="1134" w:bottom="709" w:left="1134" w:header="720" w:footer="720" w:gutter="0"/>
          <w:cols w:space="720"/>
          <w:titlePg/>
          <w:docGrid w:linePitch="299"/>
        </w:sectPr>
      </w:pPr>
      <w:r>
        <w:rPr>
          <w:rFonts w:ascii="Times New Roman" w:hAnsi="Times New Roman"/>
          <w:sz w:val="24"/>
          <w:szCs w:val="24"/>
        </w:rPr>
        <w:t>».</w:t>
      </w:r>
    </w:p>
    <w:p w:rsidR="0077723F" w:rsidRDefault="00820EA9" w:rsidP="0077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</w:t>
      </w:r>
      <w:r w:rsidR="0004331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="0077723F">
        <w:rPr>
          <w:rFonts w:ascii="Times New Roman" w:hAnsi="Times New Roman"/>
          <w:sz w:val="24"/>
          <w:szCs w:val="24"/>
        </w:rPr>
        <w:t>В разделе 9 приложения к постановлению:</w:t>
      </w:r>
    </w:p>
    <w:p w:rsidR="0077723F" w:rsidRDefault="00820EA9" w:rsidP="0077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2C6A">
        <w:rPr>
          <w:rFonts w:ascii="Times New Roman" w:hAnsi="Times New Roman"/>
          <w:sz w:val="24"/>
          <w:szCs w:val="24"/>
        </w:rPr>
        <w:t>1.</w:t>
      </w:r>
      <w:r w:rsidR="00043315">
        <w:rPr>
          <w:rFonts w:ascii="Times New Roman" w:hAnsi="Times New Roman"/>
          <w:sz w:val="24"/>
          <w:szCs w:val="24"/>
        </w:rPr>
        <w:t>4</w:t>
      </w:r>
      <w:r w:rsidRPr="00E92C6A">
        <w:rPr>
          <w:rFonts w:ascii="Times New Roman" w:hAnsi="Times New Roman"/>
          <w:sz w:val="24"/>
          <w:szCs w:val="24"/>
        </w:rPr>
        <w:t xml:space="preserve">.1. </w:t>
      </w:r>
      <w:r w:rsidR="0077723F" w:rsidRPr="00E92C6A">
        <w:rPr>
          <w:rFonts w:ascii="Times New Roman" w:hAnsi="Times New Roman"/>
          <w:sz w:val="24"/>
          <w:szCs w:val="24"/>
        </w:rPr>
        <w:t>Пункт 6 подраздела 9.1 изложить в следующей редакции:</w:t>
      </w:r>
    </w:p>
    <w:p w:rsidR="000F0AD5" w:rsidRDefault="000F0AD5" w:rsidP="0077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</w:p>
    <w:tbl>
      <w:tblPr>
        <w:tblStyle w:val="TableGrid11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810"/>
      </w:tblGrid>
      <w:tr w:rsidR="007E273E" w:rsidRPr="00855355" w:rsidTr="00855355">
        <w:trPr>
          <w:trHeight w:val="13907"/>
        </w:trPr>
        <w:tc>
          <w:tcPr>
            <w:tcW w:w="420" w:type="dxa"/>
          </w:tcPr>
          <w:p w:rsidR="007E273E" w:rsidRPr="00855355" w:rsidRDefault="007E273E" w:rsidP="007E27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55355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35" w:type="dxa"/>
          </w:tcPr>
          <w:p w:rsidR="007E273E" w:rsidRPr="00855355" w:rsidRDefault="00E92C6A" w:rsidP="007E27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55355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Общий объем финансирования подпрограммы 1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810" w:type="dxa"/>
          </w:tcPr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Общий объем финансирования подпрограммы </w:t>
            </w:r>
            <w:r w:rsidRPr="00112432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составляет 45651958,8 тыс. руб.,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в том числе 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7064852,4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7071107,4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7810282,5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7226091,0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8081750,5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2030 г. – 8397875,0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за счет средств бюджета Санкт-Петербурга – 45649223,8 тыс. руб., в том числе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7062117,4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7071107,4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7810282,5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7226091,0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8081750,5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2030 г. – 8397875,0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за счет средств федерального бюджета – 2735,0 тыс. руб., в том числе 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2735,0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2030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за счет внебюджетных средств – 0,0 тыс. руб., в том числе 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2030 г. – 0,0 тыс. руб.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Общий объем финансирования региональных проектов составляет 244485,1 тыс. руб., в том числе 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41802,2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37519,3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38982,6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40491,2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42046,0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2030 г. – 43643,8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за счет средств бюджета Санкт-Петербурга – 241750,1 тыс. руб., в том числе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39067,2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37519,3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38982,6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40491,2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42046,0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2030 г. – 43643,8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за счет средств федерального бюджета – 2735,0 тыс. руб., в том числе 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2735,0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2030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за счет внебюджетных средств – 0,0 тыс. руб., в том числе 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0,0 тыс. руб.;</w:t>
            </w:r>
          </w:p>
          <w:p w:rsidR="00E92C6A" w:rsidRPr="00855355" w:rsidRDefault="00112432" w:rsidP="00112432">
            <w:pPr>
              <w:pStyle w:val="ConsPlusNormal"/>
              <w:rPr>
                <w:sz w:val="18"/>
                <w:szCs w:val="18"/>
              </w:rPr>
            </w:pPr>
            <w:r w:rsidRPr="0011243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2030 г. – 0,0 тыс. руб.</w:t>
            </w:r>
          </w:p>
        </w:tc>
      </w:tr>
    </w:tbl>
    <w:p w:rsidR="00EB0A7E" w:rsidRDefault="00820EA9" w:rsidP="0085535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».</w:t>
      </w:r>
    </w:p>
    <w:p w:rsidR="00855355" w:rsidRDefault="00855355" w:rsidP="00EB0A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855355" w:rsidSect="00855355">
          <w:pgSz w:w="11905" w:h="16838"/>
          <w:pgMar w:top="1134" w:right="851" w:bottom="567" w:left="1701" w:header="720" w:footer="720" w:gutter="0"/>
          <w:cols w:space="720"/>
          <w:titlePg/>
          <w:docGrid w:linePitch="299"/>
        </w:sectPr>
      </w:pPr>
    </w:p>
    <w:p w:rsidR="00195ED5" w:rsidRDefault="003B0804" w:rsidP="00EB0A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</w:t>
      </w:r>
      <w:r w:rsidR="00043315">
        <w:rPr>
          <w:rFonts w:ascii="Times New Roman" w:hAnsi="Times New Roman"/>
          <w:sz w:val="24"/>
          <w:szCs w:val="24"/>
        </w:rPr>
        <w:t>4</w:t>
      </w:r>
      <w:r w:rsidR="00820EA9">
        <w:rPr>
          <w:rFonts w:ascii="Times New Roman" w:hAnsi="Times New Roman"/>
          <w:sz w:val="24"/>
          <w:szCs w:val="24"/>
        </w:rPr>
        <w:t>.</w:t>
      </w:r>
      <w:r w:rsidR="00195ED5">
        <w:rPr>
          <w:rFonts w:ascii="Times New Roman" w:hAnsi="Times New Roman"/>
          <w:sz w:val="24"/>
          <w:szCs w:val="24"/>
        </w:rPr>
        <w:t>2</w:t>
      </w:r>
      <w:r w:rsidR="00820EA9">
        <w:rPr>
          <w:rFonts w:ascii="Times New Roman" w:hAnsi="Times New Roman"/>
          <w:sz w:val="24"/>
          <w:szCs w:val="24"/>
        </w:rPr>
        <w:t>.</w:t>
      </w:r>
      <w:r w:rsidR="00195ED5">
        <w:rPr>
          <w:rFonts w:ascii="Times New Roman" w:hAnsi="Times New Roman"/>
          <w:sz w:val="24"/>
          <w:szCs w:val="24"/>
        </w:rPr>
        <w:t xml:space="preserve"> В подразделе 9.3:</w:t>
      </w:r>
    </w:p>
    <w:p w:rsidR="00EB0A7E" w:rsidRDefault="00195ED5" w:rsidP="00EB0A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1.4.2.1.</w:t>
      </w:r>
      <w:r w:rsidR="00820EA9">
        <w:rPr>
          <w:rFonts w:ascii="Times New Roman" w:hAnsi="Times New Roman"/>
          <w:sz w:val="24"/>
          <w:szCs w:val="24"/>
        </w:rPr>
        <w:t xml:space="preserve"> </w:t>
      </w:r>
      <w:r w:rsidR="00295DFA">
        <w:rPr>
          <w:rFonts w:ascii="Times New Roman" w:hAnsi="Times New Roman"/>
          <w:sz w:val="24"/>
          <w:szCs w:val="24"/>
        </w:rPr>
        <w:t>Пункт 2.3 п</w:t>
      </w:r>
      <w:r w:rsidR="00DE1E7E">
        <w:rPr>
          <w:rFonts w:ascii="Times New Roman" w:hAnsi="Times New Roman"/>
          <w:sz w:val="24"/>
          <w:szCs w:val="24"/>
        </w:rPr>
        <w:t>роектн</w:t>
      </w:r>
      <w:r w:rsidR="00295DFA">
        <w:rPr>
          <w:rFonts w:ascii="Times New Roman" w:hAnsi="Times New Roman"/>
          <w:sz w:val="24"/>
          <w:szCs w:val="24"/>
        </w:rPr>
        <w:t>ой</w:t>
      </w:r>
      <w:r w:rsidR="00DE1E7E">
        <w:rPr>
          <w:rFonts w:ascii="Times New Roman" w:hAnsi="Times New Roman"/>
          <w:sz w:val="24"/>
          <w:szCs w:val="24"/>
        </w:rPr>
        <w:t xml:space="preserve"> част</w:t>
      </w:r>
      <w:r w:rsidR="00295DFA">
        <w:rPr>
          <w:rFonts w:ascii="Times New Roman" w:hAnsi="Times New Roman"/>
          <w:sz w:val="24"/>
          <w:szCs w:val="24"/>
        </w:rPr>
        <w:t>и</w:t>
      </w:r>
      <w:r w:rsidR="007D1473">
        <w:rPr>
          <w:rFonts w:ascii="Times New Roman" w:hAnsi="Times New Roman"/>
          <w:sz w:val="24"/>
          <w:szCs w:val="24"/>
        </w:rPr>
        <w:t xml:space="preserve"> </w:t>
      </w:r>
      <w:r w:rsidR="00855355" w:rsidRPr="00E92C6A">
        <w:rPr>
          <w:rFonts w:ascii="Times New Roman" w:hAnsi="Times New Roman"/>
          <w:sz w:val="24"/>
          <w:szCs w:val="24"/>
        </w:rPr>
        <w:t>изложить в следующей редакции</w:t>
      </w:r>
      <w:r w:rsidR="007D1473">
        <w:rPr>
          <w:rFonts w:ascii="Times New Roman" w:hAnsi="Times New Roman"/>
          <w:sz w:val="24"/>
          <w:szCs w:val="24"/>
        </w:rPr>
        <w:t>:</w:t>
      </w:r>
    </w:p>
    <w:p w:rsidR="005402AE" w:rsidRDefault="00EB0A7E" w:rsidP="00EB0A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</w:p>
    <w:tbl>
      <w:tblPr>
        <w:tblW w:w="15632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576"/>
        <w:gridCol w:w="1132"/>
        <w:gridCol w:w="1117"/>
        <w:gridCol w:w="788"/>
        <w:gridCol w:w="688"/>
        <w:gridCol w:w="903"/>
        <w:gridCol w:w="1017"/>
        <w:gridCol w:w="1003"/>
        <w:gridCol w:w="803"/>
        <w:gridCol w:w="788"/>
        <w:gridCol w:w="788"/>
        <w:gridCol w:w="788"/>
        <w:gridCol w:w="788"/>
        <w:gridCol w:w="788"/>
        <w:gridCol w:w="902"/>
        <w:gridCol w:w="1362"/>
        <w:gridCol w:w="57"/>
      </w:tblGrid>
      <w:tr w:rsidR="00820E8D" w:rsidRPr="00800542" w:rsidTr="00820E8D">
        <w:trPr>
          <w:trHeight w:val="11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2.3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Строительство здания Дома молодежи Красносельского района Санкт-Петербурга, по адресу: Санкт-Петербург, ул. Партизана Германа, участок 2 (юго-восточнее пересечения с </w:t>
            </w:r>
            <w:proofErr w:type="spellStart"/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Дудергофским</w:t>
            </w:r>
            <w:proofErr w:type="spellEnd"/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кан</w:t>
            </w:r>
            <w:proofErr w:type="spellEnd"/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.)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КС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proofErr w:type="spellStart"/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Красносельский</w:t>
            </w:r>
            <w:proofErr w:type="spellEnd"/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1627 </w:t>
            </w:r>
            <w:proofErr w:type="spellStart"/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тыс.кв.м</w:t>
            </w:r>
            <w:proofErr w:type="spellEnd"/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2024 - 2027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21 116,3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11 384,4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9 731,8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21 116,3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показатель 6, показатель 7, 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</w:tr>
      <w:tr w:rsidR="00820E8D" w:rsidRPr="00800542" w:rsidTr="00820E8D">
        <w:trPr>
          <w:trHeight w:val="344"/>
        </w:trPr>
        <w:tc>
          <w:tcPr>
            <w:tcW w:w="3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15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11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7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10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</w:tr>
      <w:tr w:rsidR="00820E8D" w:rsidRPr="00800542" w:rsidTr="00820E8D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2028 - 2029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382 104,8</w:t>
            </w:r>
          </w:p>
        </w:tc>
        <w:tc>
          <w:tcPr>
            <w:tcW w:w="10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332 104,8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382 104,8</w:t>
            </w: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</w:tr>
      <w:tr w:rsidR="00820E8D" w:rsidRPr="00800542" w:rsidTr="00820E8D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820E8D" w:rsidRPr="00800542" w:rsidRDefault="00820E8D" w:rsidP="00820E8D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2024 - 2029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403 221,1</w:t>
            </w:r>
          </w:p>
        </w:tc>
        <w:tc>
          <w:tcPr>
            <w:tcW w:w="10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11 384,4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9 731,8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332 104,8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403 221,1</w:t>
            </w: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</w:tr>
    </w:tbl>
    <w:p w:rsidR="00EB0A7E" w:rsidRDefault="00EB0A7E" w:rsidP="00820E8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»</w:t>
      </w:r>
      <w:r w:rsidR="00820EA9">
        <w:rPr>
          <w:rFonts w:ascii="Times New Roman" w:hAnsi="Times New Roman"/>
          <w:sz w:val="24"/>
          <w:szCs w:val="24"/>
        </w:rPr>
        <w:t>.</w:t>
      </w:r>
    </w:p>
    <w:p w:rsidR="00AF56E9" w:rsidRDefault="00AF56E9" w:rsidP="000F01F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F01FB" w:rsidRDefault="003B0804" w:rsidP="000F01F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195ED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="00195ED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="00195ED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0F01FB">
        <w:rPr>
          <w:rFonts w:ascii="Times New Roman" w:hAnsi="Times New Roman"/>
          <w:sz w:val="24"/>
          <w:szCs w:val="24"/>
        </w:rPr>
        <w:t>П</w:t>
      </w:r>
      <w:r w:rsidR="000F01FB" w:rsidRPr="0004617E">
        <w:rPr>
          <w:rFonts w:ascii="Times New Roman" w:hAnsi="Times New Roman"/>
          <w:sz w:val="24"/>
          <w:szCs w:val="24"/>
        </w:rPr>
        <w:t>озици</w:t>
      </w:r>
      <w:r w:rsidR="000F01FB">
        <w:rPr>
          <w:rFonts w:ascii="Times New Roman" w:hAnsi="Times New Roman"/>
          <w:sz w:val="24"/>
          <w:szCs w:val="24"/>
        </w:rPr>
        <w:t>и «</w:t>
      </w:r>
      <w:r w:rsidR="00DE1E7E" w:rsidRPr="00DE1E7E">
        <w:rPr>
          <w:rFonts w:ascii="Times New Roman" w:hAnsi="Times New Roman"/>
          <w:sz w:val="24"/>
          <w:szCs w:val="24"/>
        </w:rPr>
        <w:t xml:space="preserve">ИТОГО финансирование по </w:t>
      </w:r>
      <w:r w:rsidR="00B91486">
        <w:rPr>
          <w:rFonts w:ascii="Times New Roman" w:hAnsi="Times New Roman"/>
          <w:sz w:val="24"/>
          <w:szCs w:val="24"/>
        </w:rPr>
        <w:t>А</w:t>
      </w:r>
      <w:r w:rsidR="00DE1E7E" w:rsidRPr="00DE1E7E">
        <w:rPr>
          <w:rFonts w:ascii="Times New Roman" w:hAnsi="Times New Roman"/>
          <w:sz w:val="24"/>
          <w:szCs w:val="24"/>
        </w:rPr>
        <w:t>дресной инвестиционной программе, не относящейся</w:t>
      </w:r>
      <w:r w:rsidR="00DE1E7E">
        <w:rPr>
          <w:rFonts w:ascii="Times New Roman" w:hAnsi="Times New Roman"/>
          <w:sz w:val="24"/>
          <w:szCs w:val="24"/>
        </w:rPr>
        <w:t xml:space="preserve"> к региональным проектам</w:t>
      </w:r>
      <w:r w:rsidR="000F01FB">
        <w:rPr>
          <w:rFonts w:ascii="Times New Roman" w:hAnsi="Times New Roman"/>
          <w:sz w:val="24"/>
          <w:szCs w:val="24"/>
        </w:rPr>
        <w:t xml:space="preserve">» </w:t>
      </w:r>
      <w:r w:rsidR="00295DFA">
        <w:rPr>
          <w:rFonts w:ascii="Times New Roman" w:hAnsi="Times New Roman"/>
          <w:sz w:val="24"/>
          <w:szCs w:val="24"/>
        </w:rPr>
        <w:br/>
      </w:r>
      <w:r w:rsidR="000F01FB">
        <w:rPr>
          <w:rFonts w:ascii="Times New Roman" w:hAnsi="Times New Roman"/>
          <w:sz w:val="24"/>
          <w:szCs w:val="24"/>
        </w:rPr>
        <w:t>и</w:t>
      </w:r>
      <w:r w:rsidR="000F01FB" w:rsidRPr="0004617E">
        <w:rPr>
          <w:rFonts w:ascii="Times New Roman" w:hAnsi="Times New Roman"/>
          <w:sz w:val="24"/>
          <w:szCs w:val="24"/>
        </w:rPr>
        <w:t xml:space="preserve"> «</w:t>
      </w:r>
      <w:r w:rsidR="000F01FB" w:rsidRPr="000F01FB">
        <w:rPr>
          <w:rFonts w:ascii="Times New Roman" w:hAnsi="Times New Roman"/>
          <w:sz w:val="24"/>
          <w:szCs w:val="24"/>
        </w:rPr>
        <w:t>ВСЕ</w:t>
      </w:r>
      <w:r w:rsidR="00A90A9F">
        <w:rPr>
          <w:rFonts w:ascii="Times New Roman" w:hAnsi="Times New Roman"/>
          <w:sz w:val="24"/>
          <w:szCs w:val="24"/>
        </w:rPr>
        <w:t>ГО проектная часть подпрограммы</w:t>
      </w:r>
      <w:r w:rsidR="000F01FB" w:rsidRPr="0004617E">
        <w:rPr>
          <w:rFonts w:ascii="Times New Roman" w:hAnsi="Times New Roman"/>
          <w:sz w:val="24"/>
          <w:szCs w:val="24"/>
        </w:rPr>
        <w:t xml:space="preserve">» </w:t>
      </w:r>
      <w:r w:rsidR="00295DFA">
        <w:rPr>
          <w:rFonts w:ascii="Times New Roman" w:hAnsi="Times New Roman"/>
          <w:sz w:val="24"/>
          <w:szCs w:val="24"/>
        </w:rPr>
        <w:t xml:space="preserve">проектной части </w:t>
      </w:r>
      <w:r w:rsidR="000F01FB" w:rsidRPr="0004617E">
        <w:rPr>
          <w:rFonts w:ascii="Times New Roman" w:hAnsi="Times New Roman"/>
          <w:sz w:val="24"/>
          <w:szCs w:val="24"/>
        </w:rPr>
        <w:t>изложить в следующей редакции</w:t>
      </w:r>
      <w:r w:rsidR="000F01FB">
        <w:rPr>
          <w:rFonts w:ascii="Times New Roman" w:hAnsi="Times New Roman"/>
          <w:sz w:val="24"/>
          <w:szCs w:val="24"/>
        </w:rPr>
        <w:t>:</w:t>
      </w:r>
    </w:p>
    <w:p w:rsidR="000F01FB" w:rsidRDefault="000F01FB" w:rsidP="000F01F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</w:p>
    <w:tbl>
      <w:tblPr>
        <w:tblW w:w="15632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8"/>
        <w:gridCol w:w="803"/>
        <w:gridCol w:w="788"/>
        <w:gridCol w:w="788"/>
        <w:gridCol w:w="788"/>
        <w:gridCol w:w="788"/>
        <w:gridCol w:w="788"/>
        <w:gridCol w:w="902"/>
        <w:gridCol w:w="1362"/>
        <w:gridCol w:w="57"/>
      </w:tblGrid>
      <w:tr w:rsidR="00820E8D" w:rsidRPr="007B22EB" w:rsidTr="00BC1470">
        <w:trPr>
          <w:trHeight w:val="444"/>
        </w:trPr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150 000,1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605 462,9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929 604,3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84 294,3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670 832,1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710 411,7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3 150 605,4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20E8D" w:rsidRPr="007B22EB" w:rsidRDefault="00820E8D" w:rsidP="00BC1470">
            <w:pPr>
              <w:spacing w:after="0"/>
              <w:rPr>
                <w:sz w:val="18"/>
              </w:rPr>
            </w:pPr>
          </w:p>
        </w:tc>
      </w:tr>
      <w:tr w:rsidR="00820E8D" w:rsidRPr="007B22EB" w:rsidTr="00BC1470">
        <w:trPr>
          <w:trHeight w:val="459"/>
        </w:trPr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ВСЕГО проектная часть подпрограммы 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191 802,3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642 982,2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968 586,9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124 785,5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712 878,1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754 055,5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3 395 090,5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20E8D" w:rsidRPr="007B22EB" w:rsidRDefault="00820E8D" w:rsidP="00BC1470">
            <w:pPr>
              <w:spacing w:after="0"/>
              <w:rPr>
                <w:sz w:val="18"/>
              </w:rPr>
            </w:pPr>
          </w:p>
        </w:tc>
      </w:tr>
    </w:tbl>
    <w:p w:rsidR="000F01FB" w:rsidRDefault="000F01FB" w:rsidP="000F01F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»</w:t>
      </w:r>
      <w:r w:rsidR="00820EA9">
        <w:rPr>
          <w:rFonts w:ascii="Times New Roman" w:hAnsi="Times New Roman"/>
          <w:sz w:val="24"/>
          <w:szCs w:val="24"/>
        </w:rPr>
        <w:t>.</w:t>
      </w:r>
    </w:p>
    <w:p w:rsidR="00543156" w:rsidRDefault="00543156" w:rsidP="0054315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97E8E" w:rsidRDefault="007D1473" w:rsidP="007D147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43156" w:rsidRDefault="00543156" w:rsidP="006436D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543156" w:rsidSect="00855355">
          <w:pgSz w:w="16838" w:h="11905" w:orient="landscape"/>
          <w:pgMar w:top="1701" w:right="1134" w:bottom="851" w:left="1134" w:header="720" w:footer="720" w:gutter="0"/>
          <w:cols w:space="720"/>
          <w:titlePg/>
          <w:docGrid w:linePitch="299"/>
        </w:sectPr>
      </w:pPr>
    </w:p>
    <w:p w:rsidR="007B22EB" w:rsidRDefault="007B22EB" w:rsidP="007B22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1.5. В разделе 10 приложения к постановлению:</w:t>
      </w:r>
    </w:p>
    <w:p w:rsidR="007B22EB" w:rsidRDefault="007B22EB" w:rsidP="007B22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2C6A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E92C6A">
        <w:rPr>
          <w:rFonts w:ascii="Times New Roman" w:hAnsi="Times New Roman"/>
          <w:sz w:val="24"/>
          <w:szCs w:val="24"/>
        </w:rPr>
        <w:t xml:space="preserve">.1. Пункт 6 подраздела </w:t>
      </w:r>
      <w:r>
        <w:rPr>
          <w:rFonts w:ascii="Times New Roman" w:hAnsi="Times New Roman"/>
          <w:sz w:val="24"/>
          <w:szCs w:val="24"/>
        </w:rPr>
        <w:t>10</w:t>
      </w:r>
      <w:r w:rsidRPr="00E92C6A">
        <w:rPr>
          <w:rFonts w:ascii="Times New Roman" w:hAnsi="Times New Roman"/>
          <w:sz w:val="24"/>
          <w:szCs w:val="24"/>
        </w:rPr>
        <w:t>.1 изложить в следующей редакции:</w:t>
      </w:r>
    </w:p>
    <w:p w:rsidR="007B22EB" w:rsidRDefault="007B22EB" w:rsidP="007B22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</w:p>
    <w:tbl>
      <w:tblPr>
        <w:tblStyle w:val="TableGrid11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810"/>
      </w:tblGrid>
      <w:tr w:rsidR="007B22EB" w:rsidRPr="00855355" w:rsidTr="00BC1470">
        <w:trPr>
          <w:trHeight w:val="13907"/>
        </w:trPr>
        <w:tc>
          <w:tcPr>
            <w:tcW w:w="420" w:type="dxa"/>
          </w:tcPr>
          <w:p w:rsidR="007B22EB" w:rsidRPr="00855355" w:rsidRDefault="007B22EB" w:rsidP="00BC14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55355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35" w:type="dxa"/>
          </w:tcPr>
          <w:p w:rsidR="007B22EB" w:rsidRPr="00855355" w:rsidRDefault="007B22EB" w:rsidP="00BC14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22E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Общий объем финансирования подпрограммы 2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810" w:type="dxa"/>
          </w:tcPr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Общий объем финансирования подпрограммы </w:t>
            </w:r>
            <w:r w:rsidRPr="00112432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составляет 1233643,6 тыс. руб.,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в том числе 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183990,8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179738,5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186753,6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193690,8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200840,4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2030 г. – 288629,5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за счет средств бюджета Санкт-Петербурга – 1233643,6 тыс. руб., в том числе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183990,8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179738,5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186753,6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193690,8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200840,4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2030 г. – 288629,5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за счет средств федерального бюджета – 0,0 тыс. руб., в том числе 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2030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за счет внебюджетных средств – 0,0 тыс. руб., в том числе 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2030 г. – 0,0 тыс. руб.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Общий объем финансирования региональных проектов составляет 424812,3 тыс. руб., в том числе 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63637,9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66628,9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69519,8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72210,3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74983,0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2030 г. – 77832,4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за счет средств бюджета Санкт-Петербурга – 424812,3 тыс. руб., в том числе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63637,9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66628,9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69519,8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72210,3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74983,0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2030 г. – 77832,4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за счет средств федерального бюджета – 0,0 тыс. руб., в том числе 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2030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за счет внебюджетных средств – 0,0 тыс. руб., в том числе 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0,0 тыс. руб.;</w:t>
            </w:r>
          </w:p>
          <w:p w:rsidR="007B22EB" w:rsidRPr="00855355" w:rsidRDefault="00112432" w:rsidP="00112432">
            <w:pPr>
              <w:pStyle w:val="ConsPlusNormal"/>
              <w:rPr>
                <w:sz w:val="18"/>
                <w:szCs w:val="18"/>
              </w:rPr>
            </w:pPr>
            <w:r w:rsidRPr="0011243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2030 г. – 0,0 тыс. руб.</w:t>
            </w:r>
          </w:p>
        </w:tc>
      </w:tr>
    </w:tbl>
    <w:p w:rsidR="00A4782D" w:rsidRDefault="007B22EB" w:rsidP="0073035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A4782D" w:rsidSect="007B22EB">
          <w:pgSz w:w="11905" w:h="16838"/>
          <w:pgMar w:top="964" w:right="851" w:bottom="709" w:left="1701" w:header="720" w:footer="720" w:gutter="0"/>
          <w:cols w:space="720"/>
          <w:titlePg/>
          <w:docGrid w:linePitch="299"/>
        </w:sectPr>
      </w:pPr>
      <w:r>
        <w:rPr>
          <w:rFonts w:ascii="Times New Roman" w:hAnsi="Times New Roman"/>
          <w:sz w:val="24"/>
          <w:szCs w:val="24"/>
        </w:rPr>
        <w:t>».</w:t>
      </w:r>
    </w:p>
    <w:p w:rsidR="00A4782D" w:rsidRDefault="00A4782D" w:rsidP="00A4782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1.5.2. В подразделе 10.3:</w:t>
      </w:r>
    </w:p>
    <w:p w:rsidR="007674A8" w:rsidRDefault="00A4782D" w:rsidP="00A4782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1.5.2.1.</w:t>
      </w:r>
      <w:r w:rsidR="00800542">
        <w:rPr>
          <w:rFonts w:ascii="Times New Roman" w:hAnsi="Times New Roman"/>
          <w:sz w:val="24"/>
          <w:szCs w:val="24"/>
        </w:rPr>
        <w:t xml:space="preserve"> </w:t>
      </w:r>
      <w:r w:rsidR="007674A8">
        <w:rPr>
          <w:rFonts w:ascii="Times New Roman" w:hAnsi="Times New Roman"/>
          <w:sz w:val="24"/>
          <w:szCs w:val="24"/>
        </w:rPr>
        <w:t>Проектную часть дополнить пункт</w:t>
      </w:r>
      <w:r w:rsidR="00112432">
        <w:rPr>
          <w:rFonts w:ascii="Times New Roman" w:hAnsi="Times New Roman"/>
          <w:sz w:val="24"/>
          <w:szCs w:val="24"/>
        </w:rPr>
        <w:t>ами 2 –</w:t>
      </w:r>
      <w:r w:rsidR="007674A8">
        <w:rPr>
          <w:rFonts w:ascii="Times New Roman" w:hAnsi="Times New Roman"/>
          <w:sz w:val="24"/>
          <w:szCs w:val="24"/>
        </w:rPr>
        <w:t xml:space="preserve"> 2.1 </w:t>
      </w:r>
      <w:r w:rsidR="007674A8" w:rsidRPr="007674A8">
        <w:rPr>
          <w:rFonts w:ascii="Times New Roman" w:hAnsi="Times New Roman"/>
          <w:sz w:val="24"/>
          <w:szCs w:val="24"/>
        </w:rPr>
        <w:t>следующего содержания:</w:t>
      </w:r>
    </w:p>
    <w:p w:rsidR="00A4782D" w:rsidRDefault="00A4782D" w:rsidP="00A4782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</w:p>
    <w:tbl>
      <w:tblPr>
        <w:tblW w:w="1563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576"/>
        <w:gridCol w:w="1057"/>
        <w:gridCol w:w="1192"/>
        <w:gridCol w:w="788"/>
        <w:gridCol w:w="688"/>
        <w:gridCol w:w="903"/>
        <w:gridCol w:w="1017"/>
        <w:gridCol w:w="1003"/>
        <w:gridCol w:w="803"/>
        <w:gridCol w:w="788"/>
        <w:gridCol w:w="788"/>
        <w:gridCol w:w="788"/>
        <w:gridCol w:w="788"/>
        <w:gridCol w:w="788"/>
        <w:gridCol w:w="902"/>
        <w:gridCol w:w="1362"/>
        <w:gridCol w:w="57"/>
      </w:tblGrid>
      <w:tr w:rsidR="00112432" w:rsidTr="00295DFA">
        <w:trPr>
          <w:trHeight w:val="458"/>
        </w:trPr>
        <w:tc>
          <w:tcPr>
            <w:tcW w:w="1557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Pr="00112432" w:rsidRDefault="00112432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2. АДРЕСНАЯ ИНВЕСТИЦИОННАЯ ПРОГРАММА, НЕ ОТНОСЯЩАЯСЯ К РЕГИОНАЛЬНЫМ ПРОЕКТАМ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FE3873" w:rsidTr="00112432">
        <w:trPr>
          <w:trHeight w:val="458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2.1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736533" w:rsidRDefault="00625746" w:rsidP="00736533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Строительство Центра военно-патриотического воспитания молодежи «Авангард» на земельном участке, расположенном северо-западнее пересечения Софийской  улицы </w:t>
            </w: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br/>
              <w:t>и улицы Димитрова во Фрунзенском районе Санкт-Петербурга</w:t>
            </w:r>
          </w:p>
        </w:tc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73653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736533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КС</w:t>
            </w:r>
          </w:p>
        </w:tc>
        <w:tc>
          <w:tcPr>
            <w:tcW w:w="1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625746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Фрунзенский район Санкт-Петербурга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746" w:rsidRDefault="000B415D" w:rsidP="003461B4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</w:t>
            </w:r>
            <w:r w:rsidR="00886B6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</w:t>
            </w:r>
            <w:r w:rsidR="0062574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 </w:t>
            </w:r>
            <w:r w:rsidR="00886B6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60</w:t>
            </w:r>
            <w:r w:rsidR="0062574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proofErr w:type="spellStart"/>
            <w:r w:rsidR="0062574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кв.м</w:t>
            </w:r>
            <w:proofErr w:type="spellEnd"/>
            <w:r w:rsidR="0062574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.</w:t>
            </w:r>
          </w:p>
          <w:p w:rsidR="00FE3873" w:rsidRPr="0024582E" w:rsidRDefault="00FE3873" w:rsidP="003461B4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2030 - 2031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160 884,2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80 442,1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80 442,1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FE3873" w:rsidTr="00112432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</w:rPr>
              <w:t>2032 - 2033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</w:rPr>
              <w:t>4 025 664,2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FE3873" w:rsidTr="00112432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FE3873" w:rsidRPr="0024582E" w:rsidRDefault="00FE3873" w:rsidP="00597BA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</w:rPr>
              <w:t>2030 - 2033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</w:rPr>
              <w:t>4 186 548,4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</w:rPr>
              <w:t>80 442,1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</w:rPr>
              <w:t>80 442,1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</w:tbl>
    <w:p w:rsidR="00A4782D" w:rsidRDefault="00A4782D" w:rsidP="00A4782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».</w:t>
      </w:r>
    </w:p>
    <w:p w:rsidR="00A4782D" w:rsidRDefault="00A4782D" w:rsidP="00A4782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1.5.2.2. </w:t>
      </w:r>
      <w:r w:rsidR="00D460D4">
        <w:rPr>
          <w:rFonts w:ascii="Times New Roman" w:hAnsi="Times New Roman"/>
          <w:sz w:val="24"/>
          <w:szCs w:val="24"/>
        </w:rPr>
        <w:t xml:space="preserve">Дополнить </w:t>
      </w:r>
      <w:r w:rsidR="00295DFA">
        <w:rPr>
          <w:rFonts w:ascii="Times New Roman" w:hAnsi="Times New Roman"/>
          <w:sz w:val="24"/>
          <w:szCs w:val="24"/>
        </w:rPr>
        <w:t xml:space="preserve">проектную часть </w:t>
      </w:r>
      <w:r w:rsidR="00D460D4">
        <w:rPr>
          <w:rFonts w:ascii="Times New Roman" w:hAnsi="Times New Roman"/>
          <w:sz w:val="24"/>
          <w:szCs w:val="24"/>
        </w:rPr>
        <w:t>п</w:t>
      </w:r>
      <w:r w:rsidRPr="0004617E">
        <w:rPr>
          <w:rFonts w:ascii="Times New Roman" w:hAnsi="Times New Roman"/>
          <w:sz w:val="24"/>
          <w:szCs w:val="24"/>
        </w:rPr>
        <w:t>озици</w:t>
      </w:r>
      <w:r w:rsidR="00D460D4">
        <w:rPr>
          <w:rFonts w:ascii="Times New Roman" w:hAnsi="Times New Roman"/>
          <w:sz w:val="24"/>
          <w:szCs w:val="24"/>
        </w:rPr>
        <w:t>ей</w:t>
      </w:r>
      <w:r>
        <w:rPr>
          <w:rFonts w:ascii="Times New Roman" w:hAnsi="Times New Roman"/>
          <w:sz w:val="24"/>
          <w:szCs w:val="24"/>
        </w:rPr>
        <w:t xml:space="preserve"> «</w:t>
      </w:r>
      <w:r w:rsidR="00D460D4">
        <w:rPr>
          <w:rFonts w:ascii="Times New Roman" w:hAnsi="Times New Roman"/>
          <w:sz w:val="24"/>
          <w:szCs w:val="24"/>
        </w:rPr>
        <w:t>Итого</w:t>
      </w:r>
      <w:r w:rsidRPr="00DE1E7E">
        <w:rPr>
          <w:rFonts w:ascii="Times New Roman" w:hAnsi="Times New Roman"/>
          <w:sz w:val="24"/>
          <w:szCs w:val="24"/>
        </w:rPr>
        <w:t xml:space="preserve"> финансирование по </w:t>
      </w:r>
      <w:r>
        <w:rPr>
          <w:rFonts w:ascii="Times New Roman" w:hAnsi="Times New Roman"/>
          <w:sz w:val="24"/>
          <w:szCs w:val="24"/>
        </w:rPr>
        <w:t>А</w:t>
      </w:r>
      <w:r w:rsidRPr="00DE1E7E">
        <w:rPr>
          <w:rFonts w:ascii="Times New Roman" w:hAnsi="Times New Roman"/>
          <w:sz w:val="24"/>
          <w:szCs w:val="24"/>
        </w:rPr>
        <w:t>дресной инвестиционной программе, не относящейся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295DF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к региональным проектам»</w:t>
      </w:r>
      <w:r w:rsidR="00D460D4">
        <w:rPr>
          <w:rFonts w:ascii="Times New Roman" w:hAnsi="Times New Roman"/>
          <w:sz w:val="24"/>
          <w:szCs w:val="24"/>
        </w:rPr>
        <w:t xml:space="preserve"> </w:t>
      </w:r>
      <w:r w:rsidR="00D460D4" w:rsidRPr="007674A8">
        <w:rPr>
          <w:rFonts w:ascii="Times New Roman" w:hAnsi="Times New Roman"/>
          <w:sz w:val="24"/>
          <w:szCs w:val="24"/>
        </w:rPr>
        <w:t>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FE3873" w:rsidRDefault="00A4782D" w:rsidP="00FE387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</w:p>
    <w:tbl>
      <w:tblPr>
        <w:tblW w:w="1563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8"/>
        <w:gridCol w:w="803"/>
        <w:gridCol w:w="788"/>
        <w:gridCol w:w="788"/>
        <w:gridCol w:w="788"/>
        <w:gridCol w:w="788"/>
        <w:gridCol w:w="788"/>
        <w:gridCol w:w="902"/>
        <w:gridCol w:w="1362"/>
        <w:gridCol w:w="57"/>
      </w:tblGrid>
      <w:tr w:rsidR="00FE3873" w:rsidTr="0024582E">
        <w:trPr>
          <w:trHeight w:val="444"/>
        </w:trPr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3873" w:rsidRPr="00FE3873" w:rsidRDefault="00FE3873" w:rsidP="00597BA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3873" w:rsidRP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3873" w:rsidRP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3873" w:rsidRP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3873" w:rsidRP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3873" w:rsidRP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3873" w:rsidRP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80 442,1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3873" w:rsidRP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80 442,1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3873" w:rsidRP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</w:tbl>
    <w:p w:rsidR="00A4782D" w:rsidRDefault="00A4782D" w:rsidP="00A4782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».</w:t>
      </w:r>
    </w:p>
    <w:p w:rsidR="00800542" w:rsidRDefault="00D460D4" w:rsidP="0080054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1.5.2.3.</w:t>
      </w:r>
      <w:r w:rsidRPr="00D460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Позицию «</w:t>
      </w:r>
      <w:r w:rsidRPr="00800542">
        <w:rPr>
          <w:rFonts w:ascii="Times New Roman" w:hAnsi="Times New Roman"/>
          <w:sz w:val="24"/>
          <w:szCs w:val="24"/>
        </w:rPr>
        <w:t xml:space="preserve">Всего </w:t>
      </w:r>
      <w:r>
        <w:rPr>
          <w:rFonts w:ascii="Times New Roman" w:hAnsi="Times New Roman"/>
          <w:sz w:val="24"/>
          <w:szCs w:val="24"/>
        </w:rPr>
        <w:t xml:space="preserve">проектная </w:t>
      </w:r>
      <w:r w:rsidRPr="00800542">
        <w:rPr>
          <w:rFonts w:ascii="Times New Roman" w:hAnsi="Times New Roman"/>
          <w:sz w:val="24"/>
          <w:szCs w:val="24"/>
        </w:rPr>
        <w:t>часть подпрограммы 2</w:t>
      </w:r>
      <w:r>
        <w:rPr>
          <w:rFonts w:ascii="Times New Roman" w:hAnsi="Times New Roman"/>
          <w:sz w:val="24"/>
          <w:szCs w:val="24"/>
        </w:rPr>
        <w:t>»</w:t>
      </w:r>
      <w:r w:rsidR="00295DFA">
        <w:rPr>
          <w:rFonts w:ascii="Times New Roman" w:hAnsi="Times New Roman"/>
          <w:sz w:val="24"/>
          <w:szCs w:val="24"/>
        </w:rPr>
        <w:t xml:space="preserve"> проектной части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617E">
        <w:rPr>
          <w:rFonts w:ascii="Times New Roman" w:hAnsi="Times New Roman"/>
          <w:sz w:val="24"/>
          <w:szCs w:val="24"/>
        </w:rPr>
        <w:t>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D460D4" w:rsidRDefault="00D460D4" w:rsidP="00D460D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</w:p>
    <w:tbl>
      <w:tblPr>
        <w:tblW w:w="1563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8"/>
        <w:gridCol w:w="803"/>
        <w:gridCol w:w="788"/>
        <w:gridCol w:w="788"/>
        <w:gridCol w:w="788"/>
        <w:gridCol w:w="788"/>
        <w:gridCol w:w="788"/>
        <w:gridCol w:w="902"/>
        <w:gridCol w:w="1362"/>
        <w:gridCol w:w="57"/>
      </w:tblGrid>
      <w:tr w:rsidR="00D460D4" w:rsidTr="00597BAC">
        <w:trPr>
          <w:trHeight w:val="458"/>
        </w:trPr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0D4" w:rsidRPr="00FE3873" w:rsidRDefault="00D460D4" w:rsidP="00597BA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ВСЕГО проектная часть подпрограммы 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0D4" w:rsidRPr="00FE3873" w:rsidRDefault="00D460D4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63 637,9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0D4" w:rsidRPr="00FE3873" w:rsidRDefault="00D460D4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66 628,9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0D4" w:rsidRPr="00FE3873" w:rsidRDefault="00D460D4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69 519,8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0D4" w:rsidRPr="00FE3873" w:rsidRDefault="00D460D4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72 210,3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0D4" w:rsidRPr="00FE3873" w:rsidRDefault="00D460D4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74 983,0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0D4" w:rsidRPr="00FE3873" w:rsidRDefault="00D460D4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158 274,5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0D4" w:rsidRPr="00FE3873" w:rsidRDefault="00D460D4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505 254,4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0D4" w:rsidRPr="00FE3873" w:rsidRDefault="00D460D4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460D4" w:rsidRDefault="00D460D4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</w:tbl>
    <w:p w:rsidR="00800542" w:rsidRDefault="00D460D4" w:rsidP="007B5DE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».</w:t>
      </w:r>
    </w:p>
    <w:p w:rsidR="00A4782D" w:rsidRDefault="00A4782D" w:rsidP="0073035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A4782D" w:rsidSect="00A4782D">
          <w:pgSz w:w="16838" w:h="11905" w:orient="landscape"/>
          <w:pgMar w:top="1701" w:right="964" w:bottom="851" w:left="709" w:header="720" w:footer="720" w:gutter="0"/>
          <w:cols w:space="720"/>
          <w:titlePg/>
          <w:docGrid w:linePitch="299"/>
        </w:sectPr>
      </w:pPr>
    </w:p>
    <w:p w:rsidR="00EC2A39" w:rsidRDefault="002163FE" w:rsidP="0073035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1.5.3. Пункты 10.4.7 – 10.4.1</w:t>
      </w:r>
      <w:r w:rsidR="0011243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подраздела 10.4 </w:t>
      </w:r>
      <w:r w:rsidR="00EC2A39">
        <w:rPr>
          <w:rFonts w:ascii="Times New Roman" w:hAnsi="Times New Roman"/>
          <w:sz w:val="24"/>
          <w:szCs w:val="24"/>
        </w:rPr>
        <w:t>считать пунктами 10.4.8 – 10.4.1</w:t>
      </w:r>
      <w:r w:rsidR="00112432">
        <w:rPr>
          <w:rFonts w:ascii="Times New Roman" w:hAnsi="Times New Roman"/>
          <w:sz w:val="24"/>
          <w:szCs w:val="24"/>
        </w:rPr>
        <w:t>2</w:t>
      </w:r>
      <w:r w:rsidR="00EC2A39">
        <w:rPr>
          <w:rFonts w:ascii="Times New Roman" w:hAnsi="Times New Roman"/>
          <w:sz w:val="24"/>
          <w:szCs w:val="24"/>
        </w:rPr>
        <w:t>.</w:t>
      </w:r>
    </w:p>
    <w:p w:rsidR="007B22EB" w:rsidRDefault="00EC2A39" w:rsidP="0073035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1.5.4. Дополнить подраздел 10.4 пунктом 10.4.7 следующего содержания:</w:t>
      </w:r>
    </w:p>
    <w:p w:rsidR="00EC2A39" w:rsidRDefault="00EC2A39" w:rsidP="0073035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EC2A39">
        <w:rPr>
          <w:rFonts w:ascii="Times New Roman" w:hAnsi="Times New Roman"/>
          <w:sz w:val="24"/>
          <w:szCs w:val="24"/>
        </w:rPr>
        <w:t xml:space="preserve">Реализация мероприятия, указанного в пункте 2.1 проектной части 2, осуществляется путем закупок в соответствии с Федеральным законом № 44-ФЗ </w:t>
      </w:r>
      <w:r>
        <w:rPr>
          <w:rFonts w:ascii="Times New Roman" w:hAnsi="Times New Roman"/>
          <w:sz w:val="24"/>
          <w:szCs w:val="24"/>
        </w:rPr>
        <w:br/>
      </w:r>
      <w:r w:rsidRPr="00EC2A39">
        <w:rPr>
          <w:rFonts w:ascii="Times New Roman" w:hAnsi="Times New Roman"/>
          <w:sz w:val="24"/>
          <w:szCs w:val="24"/>
        </w:rPr>
        <w:t xml:space="preserve">на основании решения о бюджетных инвестициях в объекты государственной собственности Санкт Петербурга, содержащегося в пункте 1-1 настоящего постановления, принятого в соответствии с постановлением Правительства Санкт-Петербурга </w:t>
      </w:r>
      <w:r>
        <w:rPr>
          <w:rFonts w:ascii="Times New Roman" w:hAnsi="Times New Roman"/>
          <w:sz w:val="24"/>
          <w:szCs w:val="24"/>
        </w:rPr>
        <w:br/>
      </w:r>
      <w:r w:rsidRPr="00EC2A39">
        <w:rPr>
          <w:rFonts w:ascii="Times New Roman" w:hAnsi="Times New Roman"/>
          <w:sz w:val="24"/>
          <w:szCs w:val="24"/>
        </w:rPr>
        <w:t xml:space="preserve">от 09.08.2022 № 719 «О порядках принятия решений о подготовке, реализации </w:t>
      </w:r>
      <w:r>
        <w:rPr>
          <w:rFonts w:ascii="Times New Roman" w:hAnsi="Times New Roman"/>
          <w:sz w:val="24"/>
          <w:szCs w:val="24"/>
        </w:rPr>
        <w:br/>
      </w:r>
      <w:r w:rsidRPr="00EC2A39">
        <w:rPr>
          <w:rFonts w:ascii="Times New Roman" w:hAnsi="Times New Roman"/>
          <w:sz w:val="24"/>
          <w:szCs w:val="24"/>
        </w:rPr>
        <w:t xml:space="preserve">и предоставлении бюджетных инвестиций за счет средств бюджета Санкт-Петербурга, порядке их осуществления и внесении изменений в постановление Правительства </w:t>
      </w:r>
      <w:r>
        <w:rPr>
          <w:rFonts w:ascii="Times New Roman" w:hAnsi="Times New Roman"/>
          <w:sz w:val="24"/>
          <w:szCs w:val="24"/>
        </w:rPr>
        <w:br/>
      </w:r>
      <w:r w:rsidRPr="00EC2A39">
        <w:rPr>
          <w:rFonts w:ascii="Times New Roman" w:hAnsi="Times New Roman"/>
          <w:sz w:val="24"/>
          <w:szCs w:val="24"/>
        </w:rPr>
        <w:t>Санкт Петербурга от 25.12.2013 № 1039».</w:t>
      </w:r>
      <w:r>
        <w:rPr>
          <w:rFonts w:ascii="Times New Roman" w:hAnsi="Times New Roman"/>
          <w:sz w:val="24"/>
          <w:szCs w:val="24"/>
        </w:rPr>
        <w:t>».</w:t>
      </w:r>
    </w:p>
    <w:p w:rsidR="00730350" w:rsidRPr="0056648C" w:rsidRDefault="008C43F3" w:rsidP="0073035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43F3">
        <w:rPr>
          <w:rFonts w:ascii="Times New Roman" w:hAnsi="Times New Roman"/>
          <w:sz w:val="24"/>
          <w:szCs w:val="24"/>
        </w:rPr>
        <w:t xml:space="preserve">2. </w:t>
      </w:r>
      <w:r w:rsidR="00730350" w:rsidRPr="0056648C">
        <w:rPr>
          <w:rFonts w:ascii="Times New Roman" w:hAnsi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730350" w:rsidRPr="0056648C">
        <w:rPr>
          <w:rFonts w:ascii="Times New Roman" w:hAnsi="Times New Roman"/>
          <w:sz w:val="24"/>
          <w:szCs w:val="24"/>
        </w:rPr>
        <w:br/>
        <w:t xml:space="preserve">Санкт-Петербурга </w:t>
      </w:r>
      <w:proofErr w:type="spellStart"/>
      <w:r w:rsidR="00730350">
        <w:rPr>
          <w:rFonts w:ascii="Times New Roman" w:hAnsi="Times New Roman"/>
          <w:sz w:val="24"/>
          <w:szCs w:val="24"/>
        </w:rPr>
        <w:t>Чечину</w:t>
      </w:r>
      <w:proofErr w:type="spellEnd"/>
      <w:r w:rsidR="00730350">
        <w:rPr>
          <w:rFonts w:ascii="Times New Roman" w:hAnsi="Times New Roman"/>
          <w:sz w:val="24"/>
          <w:szCs w:val="24"/>
        </w:rPr>
        <w:t xml:space="preserve"> Н.В.</w:t>
      </w:r>
    </w:p>
    <w:p w:rsidR="005A51D7" w:rsidRPr="0056648C" w:rsidRDefault="005A51D7" w:rsidP="00084F0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86AE8" w:rsidRDefault="00186AE8" w:rsidP="00084F0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926C6" w:rsidRPr="0056648C" w:rsidRDefault="00B926C6" w:rsidP="00084F0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84F01" w:rsidRPr="0056648C" w:rsidRDefault="00EC2A39" w:rsidP="00084F0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084F01" w:rsidRPr="0056648C">
        <w:rPr>
          <w:rFonts w:ascii="Times New Roman" w:hAnsi="Times New Roman"/>
          <w:b/>
          <w:sz w:val="24"/>
          <w:szCs w:val="24"/>
        </w:rPr>
        <w:t xml:space="preserve">  Губернатор </w:t>
      </w:r>
    </w:p>
    <w:p w:rsidR="00084F01" w:rsidRDefault="00084F01" w:rsidP="00084F0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648C">
        <w:rPr>
          <w:rFonts w:ascii="Times New Roman" w:hAnsi="Times New Roman"/>
          <w:b/>
          <w:sz w:val="24"/>
          <w:szCs w:val="24"/>
        </w:rPr>
        <w:t xml:space="preserve">Санкт-Петербурга                                                                        </w:t>
      </w:r>
      <w:r w:rsidRPr="0056648C">
        <w:rPr>
          <w:rFonts w:ascii="Times New Roman" w:hAnsi="Times New Roman"/>
          <w:b/>
          <w:sz w:val="24"/>
          <w:szCs w:val="24"/>
        </w:rPr>
        <w:tab/>
        <w:t xml:space="preserve">      </w:t>
      </w:r>
      <w:r w:rsidRPr="0056648C">
        <w:rPr>
          <w:rFonts w:ascii="Times New Roman" w:hAnsi="Times New Roman"/>
          <w:b/>
          <w:sz w:val="24"/>
          <w:szCs w:val="24"/>
        </w:rPr>
        <w:tab/>
        <w:t xml:space="preserve">                 </w:t>
      </w:r>
      <w:proofErr w:type="spellStart"/>
      <w:r w:rsidRPr="0056648C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p w:rsidR="003E3085" w:rsidRDefault="003E3085" w:rsidP="00084F0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3085" w:rsidRDefault="003E3085" w:rsidP="00084F0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C2B12" w:rsidRDefault="003C2B12" w:rsidP="00D664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E3085" w:rsidRDefault="003E3085" w:rsidP="00084F0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3085" w:rsidRDefault="003E3085" w:rsidP="00084F0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3085" w:rsidRDefault="003E3085" w:rsidP="003E308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E3085" w:rsidRPr="0056648C" w:rsidRDefault="003E3085" w:rsidP="003E30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3E3085" w:rsidRPr="0056648C" w:rsidSect="007B22EB">
      <w:pgSz w:w="11905" w:h="16838"/>
      <w:pgMar w:top="964" w:right="851" w:bottom="709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5CE" w:rsidRDefault="001205CE" w:rsidP="00E7728E">
      <w:pPr>
        <w:spacing w:after="0" w:line="240" w:lineRule="auto"/>
      </w:pPr>
      <w:r>
        <w:separator/>
      </w:r>
    </w:p>
  </w:endnote>
  <w:endnote w:type="continuationSeparator" w:id="0">
    <w:p w:rsidR="001205CE" w:rsidRDefault="001205CE" w:rsidP="00E77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5CE" w:rsidRDefault="001205CE" w:rsidP="00E7728E">
      <w:pPr>
        <w:spacing w:after="0" w:line="240" w:lineRule="auto"/>
      </w:pPr>
      <w:r>
        <w:separator/>
      </w:r>
    </w:p>
  </w:footnote>
  <w:footnote w:type="continuationSeparator" w:id="0">
    <w:p w:rsidR="001205CE" w:rsidRDefault="001205CE" w:rsidP="00E77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DE7" w:rsidRPr="004C602C" w:rsidRDefault="007B5DE7">
    <w:pPr>
      <w:pStyle w:val="a8"/>
      <w:jc w:val="center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440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52E5C15"/>
    <w:multiLevelType w:val="hybridMultilevel"/>
    <w:tmpl w:val="02E21A82"/>
    <w:lvl w:ilvl="0" w:tplc="8B12C3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AE5075B"/>
    <w:multiLevelType w:val="hybridMultilevel"/>
    <w:tmpl w:val="10C49EB6"/>
    <w:lvl w:ilvl="0" w:tplc="29D426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B07"/>
    <w:rsid w:val="0000089E"/>
    <w:rsid w:val="00001130"/>
    <w:rsid w:val="000011AA"/>
    <w:rsid w:val="000042CC"/>
    <w:rsid w:val="00007551"/>
    <w:rsid w:val="00015C3D"/>
    <w:rsid w:val="00024D62"/>
    <w:rsid w:val="00024E66"/>
    <w:rsid w:val="00025323"/>
    <w:rsid w:val="00031E3A"/>
    <w:rsid w:val="00033014"/>
    <w:rsid w:val="00033AD4"/>
    <w:rsid w:val="000411BB"/>
    <w:rsid w:val="00042177"/>
    <w:rsid w:val="000424AF"/>
    <w:rsid w:val="00043315"/>
    <w:rsid w:val="0004617E"/>
    <w:rsid w:val="00047A91"/>
    <w:rsid w:val="00047EC7"/>
    <w:rsid w:val="00052F57"/>
    <w:rsid w:val="000532BC"/>
    <w:rsid w:val="00053F59"/>
    <w:rsid w:val="0005464A"/>
    <w:rsid w:val="000551BC"/>
    <w:rsid w:val="000578ED"/>
    <w:rsid w:val="00060819"/>
    <w:rsid w:val="00060CF0"/>
    <w:rsid w:val="000621C6"/>
    <w:rsid w:val="00062E8D"/>
    <w:rsid w:val="000642AD"/>
    <w:rsid w:val="0006444F"/>
    <w:rsid w:val="00065FCE"/>
    <w:rsid w:val="000722E8"/>
    <w:rsid w:val="00076110"/>
    <w:rsid w:val="000763B5"/>
    <w:rsid w:val="00084F01"/>
    <w:rsid w:val="000934BE"/>
    <w:rsid w:val="000979EC"/>
    <w:rsid w:val="000A1260"/>
    <w:rsid w:val="000A1792"/>
    <w:rsid w:val="000A223E"/>
    <w:rsid w:val="000A3E54"/>
    <w:rsid w:val="000B060E"/>
    <w:rsid w:val="000B2E91"/>
    <w:rsid w:val="000B415D"/>
    <w:rsid w:val="000C1249"/>
    <w:rsid w:val="000D3D3D"/>
    <w:rsid w:val="000D4E07"/>
    <w:rsid w:val="000D6A88"/>
    <w:rsid w:val="000E45E6"/>
    <w:rsid w:val="000E462D"/>
    <w:rsid w:val="000E513B"/>
    <w:rsid w:val="000E5DF9"/>
    <w:rsid w:val="000E5EAA"/>
    <w:rsid w:val="000E641F"/>
    <w:rsid w:val="000F01FB"/>
    <w:rsid w:val="000F0AD5"/>
    <w:rsid w:val="000F0D24"/>
    <w:rsid w:val="000F13A6"/>
    <w:rsid w:val="000F68DC"/>
    <w:rsid w:val="001043FA"/>
    <w:rsid w:val="0010455B"/>
    <w:rsid w:val="00110216"/>
    <w:rsid w:val="001111FD"/>
    <w:rsid w:val="00111F3B"/>
    <w:rsid w:val="00112432"/>
    <w:rsid w:val="001148FF"/>
    <w:rsid w:val="001166D0"/>
    <w:rsid w:val="00116A89"/>
    <w:rsid w:val="001205CE"/>
    <w:rsid w:val="001308A8"/>
    <w:rsid w:val="00130BFA"/>
    <w:rsid w:val="00140F5B"/>
    <w:rsid w:val="00150627"/>
    <w:rsid w:val="00163DEB"/>
    <w:rsid w:val="00166E43"/>
    <w:rsid w:val="001703F2"/>
    <w:rsid w:val="00173F1E"/>
    <w:rsid w:val="00174CD2"/>
    <w:rsid w:val="0017564B"/>
    <w:rsid w:val="0018126C"/>
    <w:rsid w:val="001816B3"/>
    <w:rsid w:val="0018266A"/>
    <w:rsid w:val="001834F4"/>
    <w:rsid w:val="00186AE8"/>
    <w:rsid w:val="00195ED5"/>
    <w:rsid w:val="00195FAC"/>
    <w:rsid w:val="001A5130"/>
    <w:rsid w:val="001B0CD5"/>
    <w:rsid w:val="001B1DC1"/>
    <w:rsid w:val="001B3EE8"/>
    <w:rsid w:val="001C0502"/>
    <w:rsid w:val="001C6C9C"/>
    <w:rsid w:val="001C6D63"/>
    <w:rsid w:val="001D0221"/>
    <w:rsid w:val="001D1C37"/>
    <w:rsid w:val="001D3197"/>
    <w:rsid w:val="001D5B6E"/>
    <w:rsid w:val="001D79A8"/>
    <w:rsid w:val="001E7023"/>
    <w:rsid w:val="001F1838"/>
    <w:rsid w:val="00205BD1"/>
    <w:rsid w:val="00206FF9"/>
    <w:rsid w:val="002077CD"/>
    <w:rsid w:val="00207EA4"/>
    <w:rsid w:val="00215D98"/>
    <w:rsid w:val="00216007"/>
    <w:rsid w:val="002163FE"/>
    <w:rsid w:val="00220EAE"/>
    <w:rsid w:val="00232295"/>
    <w:rsid w:val="002332E2"/>
    <w:rsid w:val="0024369C"/>
    <w:rsid w:val="00244067"/>
    <w:rsid w:val="002443E2"/>
    <w:rsid w:val="0024582E"/>
    <w:rsid w:val="00246BD6"/>
    <w:rsid w:val="00246F5A"/>
    <w:rsid w:val="00252A7C"/>
    <w:rsid w:val="00260154"/>
    <w:rsid w:val="00261E2D"/>
    <w:rsid w:val="00264174"/>
    <w:rsid w:val="00264BB3"/>
    <w:rsid w:val="0026781D"/>
    <w:rsid w:val="00267F9E"/>
    <w:rsid w:val="00274DAF"/>
    <w:rsid w:val="00274E94"/>
    <w:rsid w:val="00275BE4"/>
    <w:rsid w:val="00275EEB"/>
    <w:rsid w:val="00276016"/>
    <w:rsid w:val="00286C68"/>
    <w:rsid w:val="00290A86"/>
    <w:rsid w:val="002922D0"/>
    <w:rsid w:val="00293DD6"/>
    <w:rsid w:val="00295DFA"/>
    <w:rsid w:val="002A057A"/>
    <w:rsid w:val="002A199B"/>
    <w:rsid w:val="002A34D6"/>
    <w:rsid w:val="002D0725"/>
    <w:rsid w:val="002D45FC"/>
    <w:rsid w:val="002D65B3"/>
    <w:rsid w:val="002D753A"/>
    <w:rsid w:val="002E027C"/>
    <w:rsid w:val="002E36ED"/>
    <w:rsid w:val="002E3C74"/>
    <w:rsid w:val="002E4671"/>
    <w:rsid w:val="002E494E"/>
    <w:rsid w:val="002E4EAA"/>
    <w:rsid w:val="002E5C83"/>
    <w:rsid w:val="002E6C36"/>
    <w:rsid w:val="002F1334"/>
    <w:rsid w:val="002F202F"/>
    <w:rsid w:val="002F467D"/>
    <w:rsid w:val="002F6CAD"/>
    <w:rsid w:val="00301D09"/>
    <w:rsid w:val="00310085"/>
    <w:rsid w:val="00310D46"/>
    <w:rsid w:val="0031547A"/>
    <w:rsid w:val="00315FF8"/>
    <w:rsid w:val="0032214C"/>
    <w:rsid w:val="003257E3"/>
    <w:rsid w:val="00326C9A"/>
    <w:rsid w:val="00330D64"/>
    <w:rsid w:val="003335AF"/>
    <w:rsid w:val="00336CA6"/>
    <w:rsid w:val="003461B4"/>
    <w:rsid w:val="00353B16"/>
    <w:rsid w:val="00356A8C"/>
    <w:rsid w:val="00357047"/>
    <w:rsid w:val="00357BF8"/>
    <w:rsid w:val="0036025D"/>
    <w:rsid w:val="00362236"/>
    <w:rsid w:val="003634DC"/>
    <w:rsid w:val="00364DA0"/>
    <w:rsid w:val="00366502"/>
    <w:rsid w:val="00370F5A"/>
    <w:rsid w:val="0037247D"/>
    <w:rsid w:val="00380634"/>
    <w:rsid w:val="003808A1"/>
    <w:rsid w:val="00380C7E"/>
    <w:rsid w:val="00382D72"/>
    <w:rsid w:val="00391367"/>
    <w:rsid w:val="003919BA"/>
    <w:rsid w:val="003941AF"/>
    <w:rsid w:val="0039498C"/>
    <w:rsid w:val="0039551D"/>
    <w:rsid w:val="003A4EA2"/>
    <w:rsid w:val="003B0804"/>
    <w:rsid w:val="003B51CD"/>
    <w:rsid w:val="003B6154"/>
    <w:rsid w:val="003C034A"/>
    <w:rsid w:val="003C177D"/>
    <w:rsid w:val="003C2B12"/>
    <w:rsid w:val="003C38F0"/>
    <w:rsid w:val="003C545D"/>
    <w:rsid w:val="003D037B"/>
    <w:rsid w:val="003D0678"/>
    <w:rsid w:val="003D2017"/>
    <w:rsid w:val="003D2727"/>
    <w:rsid w:val="003D3AF4"/>
    <w:rsid w:val="003D5E7D"/>
    <w:rsid w:val="003D7746"/>
    <w:rsid w:val="003D7D47"/>
    <w:rsid w:val="003E3085"/>
    <w:rsid w:val="003E3AC2"/>
    <w:rsid w:val="003E76B6"/>
    <w:rsid w:val="003E7712"/>
    <w:rsid w:val="003E7A73"/>
    <w:rsid w:val="003F1B71"/>
    <w:rsid w:val="003F390F"/>
    <w:rsid w:val="003F4A09"/>
    <w:rsid w:val="004041EF"/>
    <w:rsid w:val="00404699"/>
    <w:rsid w:val="00404AF9"/>
    <w:rsid w:val="00404B2A"/>
    <w:rsid w:val="004252EF"/>
    <w:rsid w:val="0042608A"/>
    <w:rsid w:val="00433A54"/>
    <w:rsid w:val="004341BC"/>
    <w:rsid w:val="00437C64"/>
    <w:rsid w:val="00445683"/>
    <w:rsid w:val="004505B1"/>
    <w:rsid w:val="004519F8"/>
    <w:rsid w:val="00451B29"/>
    <w:rsid w:val="0045240F"/>
    <w:rsid w:val="0045404B"/>
    <w:rsid w:val="004576A1"/>
    <w:rsid w:val="00461F07"/>
    <w:rsid w:val="004620DC"/>
    <w:rsid w:val="00466E6B"/>
    <w:rsid w:val="00472C64"/>
    <w:rsid w:val="00473716"/>
    <w:rsid w:val="0047537D"/>
    <w:rsid w:val="00482A9C"/>
    <w:rsid w:val="004830FE"/>
    <w:rsid w:val="00484897"/>
    <w:rsid w:val="00487D05"/>
    <w:rsid w:val="004914FD"/>
    <w:rsid w:val="004918DE"/>
    <w:rsid w:val="00492A97"/>
    <w:rsid w:val="00495811"/>
    <w:rsid w:val="004A22F4"/>
    <w:rsid w:val="004A3981"/>
    <w:rsid w:val="004B3EEF"/>
    <w:rsid w:val="004B6D4F"/>
    <w:rsid w:val="004C0B7C"/>
    <w:rsid w:val="004C3CC4"/>
    <w:rsid w:val="004C5A00"/>
    <w:rsid w:val="004C602C"/>
    <w:rsid w:val="004C68D0"/>
    <w:rsid w:val="004C78FB"/>
    <w:rsid w:val="004C7E43"/>
    <w:rsid w:val="004D011D"/>
    <w:rsid w:val="004D1772"/>
    <w:rsid w:val="004D186D"/>
    <w:rsid w:val="004D39F3"/>
    <w:rsid w:val="004E350B"/>
    <w:rsid w:val="004E7F09"/>
    <w:rsid w:val="004F3C09"/>
    <w:rsid w:val="0050114F"/>
    <w:rsid w:val="00513E10"/>
    <w:rsid w:val="0051576A"/>
    <w:rsid w:val="00515D9A"/>
    <w:rsid w:val="005235C3"/>
    <w:rsid w:val="00527B5D"/>
    <w:rsid w:val="00535C45"/>
    <w:rsid w:val="005402AE"/>
    <w:rsid w:val="00540388"/>
    <w:rsid w:val="00541B61"/>
    <w:rsid w:val="00543156"/>
    <w:rsid w:val="00551646"/>
    <w:rsid w:val="00553C43"/>
    <w:rsid w:val="0056312A"/>
    <w:rsid w:val="00563C6E"/>
    <w:rsid w:val="00565764"/>
    <w:rsid w:val="0056648C"/>
    <w:rsid w:val="00571C3F"/>
    <w:rsid w:val="00575D7C"/>
    <w:rsid w:val="00576CF8"/>
    <w:rsid w:val="005771F9"/>
    <w:rsid w:val="00577710"/>
    <w:rsid w:val="005777DE"/>
    <w:rsid w:val="005802FB"/>
    <w:rsid w:val="00583FA3"/>
    <w:rsid w:val="0058617C"/>
    <w:rsid w:val="00587457"/>
    <w:rsid w:val="00591260"/>
    <w:rsid w:val="005931D2"/>
    <w:rsid w:val="00595951"/>
    <w:rsid w:val="0059738F"/>
    <w:rsid w:val="00597BAC"/>
    <w:rsid w:val="005A1A42"/>
    <w:rsid w:val="005A449F"/>
    <w:rsid w:val="005A45BE"/>
    <w:rsid w:val="005A51D7"/>
    <w:rsid w:val="005A78C1"/>
    <w:rsid w:val="005B0B07"/>
    <w:rsid w:val="005B16B1"/>
    <w:rsid w:val="005C1C66"/>
    <w:rsid w:val="005C1EB5"/>
    <w:rsid w:val="005C3799"/>
    <w:rsid w:val="005C3E34"/>
    <w:rsid w:val="005C4658"/>
    <w:rsid w:val="005D467A"/>
    <w:rsid w:val="005E0A11"/>
    <w:rsid w:val="005E147F"/>
    <w:rsid w:val="005E1DDD"/>
    <w:rsid w:val="005E241D"/>
    <w:rsid w:val="005E33A0"/>
    <w:rsid w:val="005E57E3"/>
    <w:rsid w:val="005E7748"/>
    <w:rsid w:val="005E79EC"/>
    <w:rsid w:val="005F2A95"/>
    <w:rsid w:val="005F6A1B"/>
    <w:rsid w:val="00601471"/>
    <w:rsid w:val="006021F0"/>
    <w:rsid w:val="00606DD8"/>
    <w:rsid w:val="00614973"/>
    <w:rsid w:val="00616B0D"/>
    <w:rsid w:val="0062248D"/>
    <w:rsid w:val="0062465C"/>
    <w:rsid w:val="00624816"/>
    <w:rsid w:val="00625746"/>
    <w:rsid w:val="00642551"/>
    <w:rsid w:val="006427C7"/>
    <w:rsid w:val="006436D0"/>
    <w:rsid w:val="0064518B"/>
    <w:rsid w:val="00646D92"/>
    <w:rsid w:val="0065201D"/>
    <w:rsid w:val="00654CCD"/>
    <w:rsid w:val="00655CC3"/>
    <w:rsid w:val="00655FB0"/>
    <w:rsid w:val="006606B4"/>
    <w:rsid w:val="00662472"/>
    <w:rsid w:val="006648FC"/>
    <w:rsid w:val="00666206"/>
    <w:rsid w:val="006668F5"/>
    <w:rsid w:val="00680E0C"/>
    <w:rsid w:val="0069632E"/>
    <w:rsid w:val="006A068E"/>
    <w:rsid w:val="006A332B"/>
    <w:rsid w:val="006A3CF1"/>
    <w:rsid w:val="006A4EC6"/>
    <w:rsid w:val="006B7A74"/>
    <w:rsid w:val="006C0138"/>
    <w:rsid w:val="006C0C58"/>
    <w:rsid w:val="006C263F"/>
    <w:rsid w:val="006C5477"/>
    <w:rsid w:val="006D17DC"/>
    <w:rsid w:val="006D26E0"/>
    <w:rsid w:val="006D4852"/>
    <w:rsid w:val="006D59E4"/>
    <w:rsid w:val="006D7B2C"/>
    <w:rsid w:val="006E01B0"/>
    <w:rsid w:val="006E0403"/>
    <w:rsid w:val="006E2824"/>
    <w:rsid w:val="006F2166"/>
    <w:rsid w:val="006F2E0D"/>
    <w:rsid w:val="006F35B0"/>
    <w:rsid w:val="006F72FC"/>
    <w:rsid w:val="007026CC"/>
    <w:rsid w:val="00712094"/>
    <w:rsid w:val="00720747"/>
    <w:rsid w:val="0072116B"/>
    <w:rsid w:val="00730350"/>
    <w:rsid w:val="00736533"/>
    <w:rsid w:val="00737798"/>
    <w:rsid w:val="007428C2"/>
    <w:rsid w:val="00743C3A"/>
    <w:rsid w:val="00744A8B"/>
    <w:rsid w:val="00747CC1"/>
    <w:rsid w:val="00753DDE"/>
    <w:rsid w:val="00757228"/>
    <w:rsid w:val="00764F93"/>
    <w:rsid w:val="007653BA"/>
    <w:rsid w:val="00767246"/>
    <w:rsid w:val="007674A8"/>
    <w:rsid w:val="00774D0E"/>
    <w:rsid w:val="00774E1B"/>
    <w:rsid w:val="0077660B"/>
    <w:rsid w:val="0077723F"/>
    <w:rsid w:val="00777D3B"/>
    <w:rsid w:val="00782C22"/>
    <w:rsid w:val="00785A49"/>
    <w:rsid w:val="00786BB1"/>
    <w:rsid w:val="00793DD5"/>
    <w:rsid w:val="00796F99"/>
    <w:rsid w:val="0079743E"/>
    <w:rsid w:val="007A1BEA"/>
    <w:rsid w:val="007A26E4"/>
    <w:rsid w:val="007A2C51"/>
    <w:rsid w:val="007A4935"/>
    <w:rsid w:val="007A75C7"/>
    <w:rsid w:val="007A7D38"/>
    <w:rsid w:val="007B1F2C"/>
    <w:rsid w:val="007B22EB"/>
    <w:rsid w:val="007B2977"/>
    <w:rsid w:val="007B4E41"/>
    <w:rsid w:val="007B5C15"/>
    <w:rsid w:val="007B5DE7"/>
    <w:rsid w:val="007B6D2B"/>
    <w:rsid w:val="007C0614"/>
    <w:rsid w:val="007C40B3"/>
    <w:rsid w:val="007C4B9F"/>
    <w:rsid w:val="007C684E"/>
    <w:rsid w:val="007D0036"/>
    <w:rsid w:val="007D1473"/>
    <w:rsid w:val="007E273E"/>
    <w:rsid w:val="007E347F"/>
    <w:rsid w:val="007E3945"/>
    <w:rsid w:val="007E7B4B"/>
    <w:rsid w:val="007F0A6E"/>
    <w:rsid w:val="007F1227"/>
    <w:rsid w:val="007F32EA"/>
    <w:rsid w:val="007F3A9E"/>
    <w:rsid w:val="007F64A0"/>
    <w:rsid w:val="00800542"/>
    <w:rsid w:val="00802367"/>
    <w:rsid w:val="00810596"/>
    <w:rsid w:val="008105A2"/>
    <w:rsid w:val="00811FC4"/>
    <w:rsid w:val="008140A1"/>
    <w:rsid w:val="0081624F"/>
    <w:rsid w:val="00820D98"/>
    <w:rsid w:val="00820E8D"/>
    <w:rsid w:val="00820EA9"/>
    <w:rsid w:val="00821884"/>
    <w:rsid w:val="00822257"/>
    <w:rsid w:val="008224BE"/>
    <w:rsid w:val="0082253F"/>
    <w:rsid w:val="00826538"/>
    <w:rsid w:val="00831580"/>
    <w:rsid w:val="00833E76"/>
    <w:rsid w:val="00836CCE"/>
    <w:rsid w:val="00836D0F"/>
    <w:rsid w:val="00836F1B"/>
    <w:rsid w:val="00840941"/>
    <w:rsid w:val="00847BCB"/>
    <w:rsid w:val="008530AE"/>
    <w:rsid w:val="0085500F"/>
    <w:rsid w:val="00855062"/>
    <w:rsid w:val="00855355"/>
    <w:rsid w:val="00856B1C"/>
    <w:rsid w:val="008600BD"/>
    <w:rsid w:val="00861270"/>
    <w:rsid w:val="00880617"/>
    <w:rsid w:val="00881009"/>
    <w:rsid w:val="00886B68"/>
    <w:rsid w:val="00890904"/>
    <w:rsid w:val="00890B50"/>
    <w:rsid w:val="00892CEA"/>
    <w:rsid w:val="00894D52"/>
    <w:rsid w:val="00896F10"/>
    <w:rsid w:val="00897CFF"/>
    <w:rsid w:val="008A2096"/>
    <w:rsid w:val="008A4907"/>
    <w:rsid w:val="008A5720"/>
    <w:rsid w:val="008A57FE"/>
    <w:rsid w:val="008A7970"/>
    <w:rsid w:val="008B0EA9"/>
    <w:rsid w:val="008B5F23"/>
    <w:rsid w:val="008B70B0"/>
    <w:rsid w:val="008C1992"/>
    <w:rsid w:val="008C3A88"/>
    <w:rsid w:val="008C43F3"/>
    <w:rsid w:val="008C537A"/>
    <w:rsid w:val="008C5899"/>
    <w:rsid w:val="008C7BD0"/>
    <w:rsid w:val="008D141A"/>
    <w:rsid w:val="008D5CD8"/>
    <w:rsid w:val="008D77D4"/>
    <w:rsid w:val="0090503B"/>
    <w:rsid w:val="0091159F"/>
    <w:rsid w:val="009156B0"/>
    <w:rsid w:val="00917DB0"/>
    <w:rsid w:val="00917E14"/>
    <w:rsid w:val="0092471E"/>
    <w:rsid w:val="009354EC"/>
    <w:rsid w:val="00937F05"/>
    <w:rsid w:val="00941E97"/>
    <w:rsid w:val="009438A7"/>
    <w:rsid w:val="009447A3"/>
    <w:rsid w:val="009538CE"/>
    <w:rsid w:val="009547D0"/>
    <w:rsid w:val="009572CF"/>
    <w:rsid w:val="009573FE"/>
    <w:rsid w:val="00963C46"/>
    <w:rsid w:val="00965E16"/>
    <w:rsid w:val="00967AF4"/>
    <w:rsid w:val="00970F89"/>
    <w:rsid w:val="00976259"/>
    <w:rsid w:val="0097708B"/>
    <w:rsid w:val="00981392"/>
    <w:rsid w:val="00982364"/>
    <w:rsid w:val="00982C15"/>
    <w:rsid w:val="00987ECD"/>
    <w:rsid w:val="00987FED"/>
    <w:rsid w:val="00995105"/>
    <w:rsid w:val="00995329"/>
    <w:rsid w:val="009A05ED"/>
    <w:rsid w:val="009A6C49"/>
    <w:rsid w:val="009B049B"/>
    <w:rsid w:val="009C2698"/>
    <w:rsid w:val="009C6DAA"/>
    <w:rsid w:val="009D363C"/>
    <w:rsid w:val="009E2CDE"/>
    <w:rsid w:val="009F0703"/>
    <w:rsid w:val="009F2DF4"/>
    <w:rsid w:val="009F5484"/>
    <w:rsid w:val="00A02FEB"/>
    <w:rsid w:val="00A03BF1"/>
    <w:rsid w:val="00A04004"/>
    <w:rsid w:val="00A06389"/>
    <w:rsid w:val="00A06D72"/>
    <w:rsid w:val="00A10157"/>
    <w:rsid w:val="00A25443"/>
    <w:rsid w:val="00A26F43"/>
    <w:rsid w:val="00A314A1"/>
    <w:rsid w:val="00A32722"/>
    <w:rsid w:val="00A34628"/>
    <w:rsid w:val="00A34F06"/>
    <w:rsid w:val="00A360B2"/>
    <w:rsid w:val="00A36F9E"/>
    <w:rsid w:val="00A37E0B"/>
    <w:rsid w:val="00A46CB5"/>
    <w:rsid w:val="00A4782D"/>
    <w:rsid w:val="00A516DB"/>
    <w:rsid w:val="00A56438"/>
    <w:rsid w:val="00A607C3"/>
    <w:rsid w:val="00A7705E"/>
    <w:rsid w:val="00A82939"/>
    <w:rsid w:val="00A83249"/>
    <w:rsid w:val="00A85893"/>
    <w:rsid w:val="00A8740D"/>
    <w:rsid w:val="00A90093"/>
    <w:rsid w:val="00A90A9F"/>
    <w:rsid w:val="00A938E4"/>
    <w:rsid w:val="00A94E84"/>
    <w:rsid w:val="00A9505C"/>
    <w:rsid w:val="00A9750C"/>
    <w:rsid w:val="00AA004D"/>
    <w:rsid w:val="00AA3A0C"/>
    <w:rsid w:val="00AB3ED2"/>
    <w:rsid w:val="00AB4E2A"/>
    <w:rsid w:val="00AC5A08"/>
    <w:rsid w:val="00AC62A0"/>
    <w:rsid w:val="00AC7369"/>
    <w:rsid w:val="00AD3F75"/>
    <w:rsid w:val="00AD5408"/>
    <w:rsid w:val="00AF0EB3"/>
    <w:rsid w:val="00AF1B04"/>
    <w:rsid w:val="00AF1C1E"/>
    <w:rsid w:val="00AF3BD1"/>
    <w:rsid w:val="00AF56E9"/>
    <w:rsid w:val="00B0038C"/>
    <w:rsid w:val="00B03E21"/>
    <w:rsid w:val="00B04F44"/>
    <w:rsid w:val="00B10890"/>
    <w:rsid w:val="00B111FF"/>
    <w:rsid w:val="00B115AA"/>
    <w:rsid w:val="00B13166"/>
    <w:rsid w:val="00B16478"/>
    <w:rsid w:val="00B200D2"/>
    <w:rsid w:val="00B26A04"/>
    <w:rsid w:val="00B270B8"/>
    <w:rsid w:val="00B27AA1"/>
    <w:rsid w:val="00B301DB"/>
    <w:rsid w:val="00B31D2E"/>
    <w:rsid w:val="00B340DA"/>
    <w:rsid w:val="00B3712A"/>
    <w:rsid w:val="00B400EF"/>
    <w:rsid w:val="00B47D36"/>
    <w:rsid w:val="00B53051"/>
    <w:rsid w:val="00B54867"/>
    <w:rsid w:val="00B55102"/>
    <w:rsid w:val="00B5588D"/>
    <w:rsid w:val="00B6698E"/>
    <w:rsid w:val="00B67C9F"/>
    <w:rsid w:val="00B70908"/>
    <w:rsid w:val="00B76069"/>
    <w:rsid w:val="00B85142"/>
    <w:rsid w:val="00B857AF"/>
    <w:rsid w:val="00B865CF"/>
    <w:rsid w:val="00B90C30"/>
    <w:rsid w:val="00B91486"/>
    <w:rsid w:val="00B926C6"/>
    <w:rsid w:val="00B93A33"/>
    <w:rsid w:val="00B94B2C"/>
    <w:rsid w:val="00BB26B6"/>
    <w:rsid w:val="00BB5F64"/>
    <w:rsid w:val="00BB5FFF"/>
    <w:rsid w:val="00BB7E21"/>
    <w:rsid w:val="00BC0AF2"/>
    <w:rsid w:val="00BC1470"/>
    <w:rsid w:val="00BC2ED5"/>
    <w:rsid w:val="00BC4462"/>
    <w:rsid w:val="00BC6413"/>
    <w:rsid w:val="00BD616F"/>
    <w:rsid w:val="00BD75D2"/>
    <w:rsid w:val="00BE0974"/>
    <w:rsid w:val="00BE5401"/>
    <w:rsid w:val="00BE6008"/>
    <w:rsid w:val="00BF1CBC"/>
    <w:rsid w:val="00BF3DE8"/>
    <w:rsid w:val="00C00599"/>
    <w:rsid w:val="00C01011"/>
    <w:rsid w:val="00C07344"/>
    <w:rsid w:val="00C1365A"/>
    <w:rsid w:val="00C13DE7"/>
    <w:rsid w:val="00C14198"/>
    <w:rsid w:val="00C17624"/>
    <w:rsid w:val="00C25CDF"/>
    <w:rsid w:val="00C32901"/>
    <w:rsid w:val="00C34677"/>
    <w:rsid w:val="00C35E20"/>
    <w:rsid w:val="00C36403"/>
    <w:rsid w:val="00C4066A"/>
    <w:rsid w:val="00C43D39"/>
    <w:rsid w:val="00C471FE"/>
    <w:rsid w:val="00C477E4"/>
    <w:rsid w:val="00C51A0E"/>
    <w:rsid w:val="00C53444"/>
    <w:rsid w:val="00C56AF1"/>
    <w:rsid w:val="00C5799C"/>
    <w:rsid w:val="00C657D3"/>
    <w:rsid w:val="00C714FC"/>
    <w:rsid w:val="00C81B21"/>
    <w:rsid w:val="00C8571D"/>
    <w:rsid w:val="00C90E43"/>
    <w:rsid w:val="00C947F8"/>
    <w:rsid w:val="00C9686D"/>
    <w:rsid w:val="00C97E8E"/>
    <w:rsid w:val="00CA3EA8"/>
    <w:rsid w:val="00CA5C90"/>
    <w:rsid w:val="00CA6013"/>
    <w:rsid w:val="00CB5383"/>
    <w:rsid w:val="00CC5327"/>
    <w:rsid w:val="00CC70AC"/>
    <w:rsid w:val="00CD3BB8"/>
    <w:rsid w:val="00CD7A07"/>
    <w:rsid w:val="00CE0E10"/>
    <w:rsid w:val="00CE2379"/>
    <w:rsid w:val="00CE43A7"/>
    <w:rsid w:val="00CE4A9E"/>
    <w:rsid w:val="00CF28F9"/>
    <w:rsid w:val="00CF6119"/>
    <w:rsid w:val="00D03436"/>
    <w:rsid w:val="00D12C6C"/>
    <w:rsid w:val="00D16447"/>
    <w:rsid w:val="00D205BF"/>
    <w:rsid w:val="00D24C8C"/>
    <w:rsid w:val="00D30CC3"/>
    <w:rsid w:val="00D359DD"/>
    <w:rsid w:val="00D36624"/>
    <w:rsid w:val="00D37C29"/>
    <w:rsid w:val="00D4051E"/>
    <w:rsid w:val="00D43737"/>
    <w:rsid w:val="00D460D4"/>
    <w:rsid w:val="00D47186"/>
    <w:rsid w:val="00D51105"/>
    <w:rsid w:val="00D519C3"/>
    <w:rsid w:val="00D549EA"/>
    <w:rsid w:val="00D56725"/>
    <w:rsid w:val="00D62C81"/>
    <w:rsid w:val="00D6647E"/>
    <w:rsid w:val="00D718AA"/>
    <w:rsid w:val="00D71970"/>
    <w:rsid w:val="00D7384E"/>
    <w:rsid w:val="00D74C02"/>
    <w:rsid w:val="00D81F58"/>
    <w:rsid w:val="00D90005"/>
    <w:rsid w:val="00DA1965"/>
    <w:rsid w:val="00DA3BCB"/>
    <w:rsid w:val="00DB0896"/>
    <w:rsid w:val="00DB2404"/>
    <w:rsid w:val="00DB275B"/>
    <w:rsid w:val="00DB47FD"/>
    <w:rsid w:val="00DB7ACB"/>
    <w:rsid w:val="00DC7511"/>
    <w:rsid w:val="00DD1A96"/>
    <w:rsid w:val="00DD238B"/>
    <w:rsid w:val="00DD282D"/>
    <w:rsid w:val="00DD7672"/>
    <w:rsid w:val="00DE1E7E"/>
    <w:rsid w:val="00DE5103"/>
    <w:rsid w:val="00DE55F3"/>
    <w:rsid w:val="00DE73C2"/>
    <w:rsid w:val="00DF4587"/>
    <w:rsid w:val="00E03E3C"/>
    <w:rsid w:val="00E046C8"/>
    <w:rsid w:val="00E05576"/>
    <w:rsid w:val="00E20C19"/>
    <w:rsid w:val="00E2115B"/>
    <w:rsid w:val="00E213A7"/>
    <w:rsid w:val="00E243F6"/>
    <w:rsid w:val="00E2548B"/>
    <w:rsid w:val="00E336F4"/>
    <w:rsid w:val="00E337F7"/>
    <w:rsid w:val="00E44107"/>
    <w:rsid w:val="00E4566F"/>
    <w:rsid w:val="00E5111E"/>
    <w:rsid w:val="00E53F65"/>
    <w:rsid w:val="00E54957"/>
    <w:rsid w:val="00E54DD5"/>
    <w:rsid w:val="00E56469"/>
    <w:rsid w:val="00E5764A"/>
    <w:rsid w:val="00E6015F"/>
    <w:rsid w:val="00E614FA"/>
    <w:rsid w:val="00E62D2C"/>
    <w:rsid w:val="00E7728E"/>
    <w:rsid w:val="00E836ED"/>
    <w:rsid w:val="00E87932"/>
    <w:rsid w:val="00E929C0"/>
    <w:rsid w:val="00E92C6A"/>
    <w:rsid w:val="00E9575D"/>
    <w:rsid w:val="00EA355A"/>
    <w:rsid w:val="00EA64E2"/>
    <w:rsid w:val="00EB0A7E"/>
    <w:rsid w:val="00EB5BF8"/>
    <w:rsid w:val="00EB5DFD"/>
    <w:rsid w:val="00EB64A7"/>
    <w:rsid w:val="00EC2A39"/>
    <w:rsid w:val="00EC2AC8"/>
    <w:rsid w:val="00EC5D25"/>
    <w:rsid w:val="00ED35BC"/>
    <w:rsid w:val="00ED7B2F"/>
    <w:rsid w:val="00EE4FC6"/>
    <w:rsid w:val="00EE53AE"/>
    <w:rsid w:val="00EE67FD"/>
    <w:rsid w:val="00EF204A"/>
    <w:rsid w:val="00EF5104"/>
    <w:rsid w:val="00EF537A"/>
    <w:rsid w:val="00F019E9"/>
    <w:rsid w:val="00F04239"/>
    <w:rsid w:val="00F05EB5"/>
    <w:rsid w:val="00F131B1"/>
    <w:rsid w:val="00F13F3C"/>
    <w:rsid w:val="00F15D6A"/>
    <w:rsid w:val="00F16EB2"/>
    <w:rsid w:val="00F3111B"/>
    <w:rsid w:val="00F345D2"/>
    <w:rsid w:val="00F40660"/>
    <w:rsid w:val="00F40789"/>
    <w:rsid w:val="00F41319"/>
    <w:rsid w:val="00F4204A"/>
    <w:rsid w:val="00F44DC7"/>
    <w:rsid w:val="00F5241B"/>
    <w:rsid w:val="00F6309E"/>
    <w:rsid w:val="00F63DB9"/>
    <w:rsid w:val="00F65F11"/>
    <w:rsid w:val="00F66032"/>
    <w:rsid w:val="00F67396"/>
    <w:rsid w:val="00F74FC1"/>
    <w:rsid w:val="00F7637F"/>
    <w:rsid w:val="00F77E65"/>
    <w:rsid w:val="00F81136"/>
    <w:rsid w:val="00F83EE5"/>
    <w:rsid w:val="00F844D3"/>
    <w:rsid w:val="00F8474E"/>
    <w:rsid w:val="00F90C00"/>
    <w:rsid w:val="00F971F6"/>
    <w:rsid w:val="00FA23D4"/>
    <w:rsid w:val="00FB1301"/>
    <w:rsid w:val="00FB163C"/>
    <w:rsid w:val="00FB3505"/>
    <w:rsid w:val="00FB3687"/>
    <w:rsid w:val="00FC6D25"/>
    <w:rsid w:val="00FC740E"/>
    <w:rsid w:val="00FD4136"/>
    <w:rsid w:val="00FD596C"/>
    <w:rsid w:val="00FD65A4"/>
    <w:rsid w:val="00FE3873"/>
    <w:rsid w:val="00FF3631"/>
    <w:rsid w:val="00FF3C98"/>
    <w:rsid w:val="00FF493F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9844FC-6097-4146-A85B-4C1E5D50F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41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A51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qFormat/>
    <w:rsid w:val="005B0B07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locked/>
    <w:rsid w:val="005B0B07"/>
    <w:rPr>
      <w:rFonts w:eastAsia="Calibri"/>
      <w:b/>
      <w:bCs/>
      <w:sz w:val="27"/>
      <w:szCs w:val="27"/>
      <w:lang w:val="ru-RU" w:eastAsia="ru-RU" w:bidi="ar-SA"/>
    </w:rPr>
  </w:style>
  <w:style w:type="character" w:customStyle="1" w:styleId="a3">
    <w:name w:val="Текст Знак"/>
    <w:link w:val="a4"/>
    <w:semiHidden/>
    <w:locked/>
    <w:rsid w:val="005B0B07"/>
    <w:rPr>
      <w:rFonts w:ascii="Calibri" w:hAnsi="Calibri"/>
      <w:sz w:val="22"/>
      <w:szCs w:val="21"/>
      <w:lang w:val="ru-RU" w:eastAsia="en-US" w:bidi="ar-SA"/>
    </w:rPr>
  </w:style>
  <w:style w:type="paragraph" w:styleId="a4">
    <w:name w:val="Plain Text"/>
    <w:basedOn w:val="a"/>
    <w:link w:val="a3"/>
    <w:semiHidden/>
    <w:rsid w:val="005B0B07"/>
    <w:pPr>
      <w:spacing w:after="0" w:line="240" w:lineRule="auto"/>
    </w:pPr>
    <w:rPr>
      <w:szCs w:val="21"/>
    </w:rPr>
  </w:style>
  <w:style w:type="character" w:customStyle="1" w:styleId="a5">
    <w:name w:val="Текст выноски Знак"/>
    <w:link w:val="a6"/>
    <w:uiPriority w:val="99"/>
    <w:semiHidden/>
    <w:locked/>
    <w:rsid w:val="005B0B07"/>
    <w:rPr>
      <w:rFonts w:ascii="Tahoma" w:hAnsi="Tahoma" w:cs="Tahoma"/>
      <w:sz w:val="16"/>
      <w:szCs w:val="16"/>
      <w:lang w:val="ru-RU" w:eastAsia="en-US" w:bidi="ar-SA"/>
    </w:rPr>
  </w:style>
  <w:style w:type="paragraph" w:styleId="a6">
    <w:name w:val="Balloon Text"/>
    <w:basedOn w:val="a"/>
    <w:link w:val="a5"/>
    <w:uiPriority w:val="99"/>
    <w:semiHidden/>
    <w:rsid w:val="005B0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Заголовок №5_"/>
    <w:link w:val="50"/>
    <w:locked/>
    <w:rsid w:val="005B0B07"/>
    <w:rPr>
      <w:sz w:val="23"/>
      <w:shd w:val="clear" w:color="auto" w:fill="FFFFFF"/>
      <w:lang w:bidi="ar-SA"/>
    </w:rPr>
  </w:style>
  <w:style w:type="paragraph" w:customStyle="1" w:styleId="50">
    <w:name w:val="Заголовок №5"/>
    <w:basedOn w:val="a"/>
    <w:link w:val="5"/>
    <w:rsid w:val="005B0B07"/>
    <w:pPr>
      <w:shd w:val="clear" w:color="auto" w:fill="FFFFFF"/>
      <w:spacing w:after="120" w:line="120" w:lineRule="exact"/>
      <w:ind w:hanging="2000"/>
      <w:outlineLvl w:val="4"/>
    </w:pPr>
    <w:rPr>
      <w:rFonts w:ascii="Times New Roman" w:hAnsi="Times New Roman"/>
      <w:sz w:val="23"/>
      <w:szCs w:val="20"/>
      <w:shd w:val="clear" w:color="auto" w:fill="FFFFFF"/>
      <w:lang w:eastAsia="ru-RU"/>
    </w:rPr>
  </w:style>
  <w:style w:type="character" w:styleId="a7">
    <w:name w:val="Hyperlink"/>
    <w:rsid w:val="005B0B07"/>
    <w:rPr>
      <w:color w:val="0000FF"/>
      <w:u w:val="single"/>
    </w:rPr>
  </w:style>
  <w:style w:type="paragraph" w:customStyle="1" w:styleId="ConsPlusNormal">
    <w:name w:val="ConsPlusNormal"/>
    <w:rsid w:val="0024369C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styleId="a8">
    <w:name w:val="header"/>
    <w:basedOn w:val="a"/>
    <w:link w:val="a9"/>
    <w:rsid w:val="00E7728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E7728E"/>
    <w:rPr>
      <w:rFonts w:ascii="Calibri" w:hAnsi="Calibri"/>
      <w:sz w:val="22"/>
      <w:szCs w:val="22"/>
      <w:lang w:eastAsia="en-US"/>
    </w:rPr>
  </w:style>
  <w:style w:type="paragraph" w:styleId="aa">
    <w:name w:val="footer"/>
    <w:basedOn w:val="a"/>
    <w:link w:val="ab"/>
    <w:rsid w:val="00E772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E7728E"/>
    <w:rPr>
      <w:rFonts w:ascii="Calibri" w:hAnsi="Calibri"/>
      <w:sz w:val="22"/>
      <w:szCs w:val="22"/>
      <w:lang w:eastAsia="en-US"/>
    </w:rPr>
  </w:style>
  <w:style w:type="paragraph" w:customStyle="1" w:styleId="CharCharCharChar">
    <w:name w:val="Char Char Char Char"/>
    <w:basedOn w:val="a"/>
    <w:next w:val="a"/>
    <w:semiHidden/>
    <w:rsid w:val="00FA23D4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onsplusnormal0">
    <w:name w:val="consplusnormal"/>
    <w:basedOn w:val="a"/>
    <w:rsid w:val="00AF1B04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table" w:styleId="ac">
    <w:name w:val="Table Grid"/>
    <w:basedOn w:val="a1"/>
    <w:rsid w:val="00B270B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semiHidden/>
    <w:unhideWhenUsed/>
    <w:rsid w:val="00B270B8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B270B8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B270B8"/>
    <w:rPr>
      <w:rFonts w:ascii="Calibri" w:hAnsi="Calibri"/>
      <w:lang w:eastAsia="en-US"/>
    </w:rPr>
  </w:style>
  <w:style w:type="paragraph" w:styleId="af0">
    <w:name w:val="annotation subject"/>
    <w:basedOn w:val="ae"/>
    <w:next w:val="ae"/>
    <w:link w:val="af1"/>
    <w:semiHidden/>
    <w:unhideWhenUsed/>
    <w:rsid w:val="00B270B8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B270B8"/>
    <w:rPr>
      <w:rFonts w:ascii="Calibri" w:hAnsi="Calibri"/>
      <w:b/>
      <w:bCs/>
      <w:lang w:eastAsia="en-US"/>
    </w:rPr>
  </w:style>
  <w:style w:type="paragraph" w:styleId="af2">
    <w:name w:val="List Paragraph"/>
    <w:basedOn w:val="a"/>
    <w:qFormat/>
    <w:rsid w:val="00356A8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A51D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E03E3C"/>
  </w:style>
  <w:style w:type="paragraph" w:customStyle="1" w:styleId="ConsPlusTitlePage">
    <w:name w:val="ConsPlusTitlePage"/>
    <w:rsid w:val="00E03E3C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Title">
    <w:name w:val="ConsPlusTitle"/>
    <w:rsid w:val="00E03E3C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numbering" w:customStyle="1" w:styleId="2">
    <w:name w:val="Нет списка2"/>
    <w:next w:val="a2"/>
    <w:uiPriority w:val="99"/>
    <w:semiHidden/>
    <w:unhideWhenUsed/>
    <w:rsid w:val="00E337F7"/>
  </w:style>
  <w:style w:type="character" w:customStyle="1" w:styleId="12">
    <w:name w:val="Просмотренная гиперссылка1"/>
    <w:basedOn w:val="a0"/>
    <w:uiPriority w:val="99"/>
    <w:semiHidden/>
    <w:unhideWhenUsed/>
    <w:rsid w:val="00E337F7"/>
    <w:rPr>
      <w:color w:val="800080"/>
      <w:u w:val="single"/>
    </w:rPr>
  </w:style>
  <w:style w:type="paragraph" w:customStyle="1" w:styleId="msonormal0">
    <w:name w:val="msonormal"/>
    <w:basedOn w:val="a"/>
    <w:rsid w:val="00E337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3">
    <w:name w:val="Body Text"/>
    <w:basedOn w:val="a"/>
    <w:link w:val="af4"/>
    <w:unhideWhenUsed/>
    <w:rsid w:val="00E337F7"/>
    <w:pPr>
      <w:widowControl w:val="0"/>
      <w:shd w:val="clear" w:color="auto" w:fill="FFFFFF"/>
      <w:spacing w:after="0" w:line="240" w:lineRule="auto"/>
      <w:ind w:right="-793"/>
    </w:pPr>
    <w:rPr>
      <w:rFonts w:ascii="Arial" w:hAnsi="Arial"/>
      <w:color w:val="000000"/>
      <w:spacing w:val="-7"/>
      <w:sz w:val="16"/>
      <w:lang w:eastAsia="ru-RU"/>
    </w:rPr>
  </w:style>
  <w:style w:type="character" w:customStyle="1" w:styleId="af4">
    <w:name w:val="Основной текст Знак"/>
    <w:basedOn w:val="a0"/>
    <w:link w:val="af3"/>
    <w:semiHidden/>
    <w:rsid w:val="00E337F7"/>
    <w:rPr>
      <w:rFonts w:ascii="Arial" w:hAnsi="Arial"/>
      <w:color w:val="000000"/>
      <w:spacing w:val="-7"/>
      <w:sz w:val="16"/>
      <w:szCs w:val="22"/>
      <w:shd w:val="clear" w:color="auto" w:fill="FFFFFF"/>
    </w:rPr>
  </w:style>
  <w:style w:type="paragraph" w:styleId="af5">
    <w:name w:val="Block Text"/>
    <w:basedOn w:val="a"/>
    <w:unhideWhenUsed/>
    <w:rsid w:val="00E337F7"/>
    <w:pPr>
      <w:widowControl w:val="0"/>
      <w:shd w:val="clear" w:color="auto" w:fill="FFFFFF"/>
      <w:spacing w:after="0" w:line="413" w:lineRule="exact"/>
      <w:ind w:left="-2694" w:right="77"/>
      <w:jc w:val="center"/>
    </w:pPr>
    <w:rPr>
      <w:rFonts w:ascii="Times New Roman" w:hAnsi="Times New Roman"/>
      <w:b/>
      <w:bCs/>
      <w:color w:val="000000"/>
      <w:spacing w:val="12"/>
      <w:sz w:val="28"/>
      <w:szCs w:val="28"/>
      <w:lang w:eastAsia="ru-RU"/>
    </w:rPr>
  </w:style>
  <w:style w:type="table" w:styleId="13">
    <w:name w:val="Table Simple 1"/>
    <w:basedOn w:val="a1"/>
    <w:unhideWhenUsed/>
    <w:rsid w:val="00E337F7"/>
    <w:rPr>
      <w:rFonts w:ascii="Calibri" w:hAnsi="Calibri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"/>
    <w:basedOn w:val="a1"/>
    <w:next w:val="ac"/>
    <w:rsid w:val="00E337F7"/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rsid w:val="00E337F7"/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rsid w:val="00E337F7"/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rsid w:val="00E337F7"/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rsid w:val="00E337F7"/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a1"/>
    <w:rsid w:val="00E337F7"/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1"/>
    <w:rsid w:val="00E337F7"/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semiHidden/>
    <w:unhideWhenUsed/>
    <w:rsid w:val="00E337F7"/>
    <w:rPr>
      <w:color w:val="954F72" w:themeColor="followedHyperlink"/>
      <w:u w:val="single"/>
    </w:rPr>
  </w:style>
  <w:style w:type="table" w:customStyle="1" w:styleId="TableGrid11">
    <w:name w:val="Table Grid11"/>
    <w:basedOn w:val="a1"/>
    <w:rsid w:val="00DE1E7E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a1"/>
    <w:rsid w:val="00BC0AF2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a1"/>
    <w:rsid w:val="00BC0AF2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a1"/>
    <w:rsid w:val="00C97E8E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a1"/>
    <w:rsid w:val="004B3EEF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c"/>
    <w:rsid w:val="00861270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line number"/>
    <w:basedOn w:val="a0"/>
    <w:semiHidden/>
    <w:rsid w:val="00163DEB"/>
  </w:style>
  <w:style w:type="table" w:customStyle="1" w:styleId="TableGrid111">
    <w:name w:val="Table Grid111"/>
    <w:basedOn w:val="a1"/>
    <w:rsid w:val="007B1F2C"/>
    <w:rPr>
      <w:rFonts w:ascii="Calibri" w:eastAsiaTheme="minorEastAsia" w:hAnsi="Calibr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9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F7C85-A11F-482C-8B15-787470EB3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3060</Words>
  <Characters>17442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20462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Татьяна Лебедева</cp:lastModifiedBy>
  <cp:revision>2</cp:revision>
  <cp:lastPrinted>2025-07-30T07:49:00Z</cp:lastPrinted>
  <dcterms:created xsi:type="dcterms:W3CDTF">2025-08-28T10:03:00Z</dcterms:created>
  <dcterms:modified xsi:type="dcterms:W3CDTF">2025-08-28T10:03:00Z</dcterms:modified>
</cp:coreProperties>
</file>