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9D0ED" w14:textId="77777777" w:rsidR="00914E44" w:rsidRDefault="00914E44" w:rsidP="00914E44">
      <w:pPr>
        <w:ind w:left="-142" w:right="140"/>
        <w:jc w:val="center"/>
        <w:rPr>
          <w:sz w:val="32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3E29D10D" wp14:editId="3E29D10E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29D0EE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EF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F0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3E29D0F1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3E29D0F2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3E29D0F3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3E29D0F4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3E29D0F5" w14:textId="77777777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29D10F" wp14:editId="3E29D110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D111" w14:textId="77777777" w:rsidR="001040CA" w:rsidRDefault="001040CA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D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3E29D111" w14:textId="77777777" w:rsidR="001040CA" w:rsidRDefault="001040CA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AD614F">
        <w:rPr>
          <w:noProof/>
          <w:sz w:val="24"/>
        </w:rPr>
        <w:t>Р А С П О Р Я Ж Е Н И Е</w:t>
      </w:r>
    </w:p>
    <w:p w14:paraId="3E29D0F6" w14:textId="77777777" w:rsidR="00914E44" w:rsidRDefault="00914E44" w:rsidP="00914E44"/>
    <w:p w14:paraId="3E29D0F8" w14:textId="31FEE868" w:rsidR="00914E44" w:rsidRDefault="00914E44" w:rsidP="000B28E8">
      <w:pPr>
        <w:ind w:right="140"/>
      </w:pPr>
    </w:p>
    <w:p w14:paraId="1B269C46" w14:textId="77777777" w:rsidR="000B28E8" w:rsidRDefault="000B28E8" w:rsidP="000B28E8">
      <w:pPr>
        <w:ind w:right="140"/>
      </w:pPr>
    </w:p>
    <w:p w14:paraId="3E29D0F9" w14:textId="1E8C984B" w:rsidR="00914E44" w:rsidRDefault="000B28E8" w:rsidP="000B28E8">
      <w:pPr>
        <w:ind w:right="140"/>
      </w:pPr>
      <w:r>
        <w:t>______________                                                                                                 ______________</w:t>
      </w:r>
    </w:p>
    <w:p w14:paraId="1D0721A0" w14:textId="77777777" w:rsidR="000B28E8" w:rsidRDefault="00914E44" w:rsidP="00914E44">
      <w:pPr>
        <w:ind w:left="-142" w:right="14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3E29D0FA" w14:textId="3345EFA3" w:rsidR="00914E44" w:rsidRPr="004367C6" w:rsidRDefault="00914E44" w:rsidP="00914E44">
      <w:pPr>
        <w:ind w:left="-142" w:right="140"/>
        <w:rPr>
          <w:b/>
          <w:sz w:val="32"/>
        </w:rPr>
      </w:pPr>
      <w:r w:rsidRPr="00217052">
        <w:rPr>
          <w:color w:val="FFFFFF" w:themeColor="background1"/>
          <w:sz w:val="32"/>
        </w:rPr>
        <w:t>______</w:t>
      </w:r>
    </w:p>
    <w:p w14:paraId="65BF1F47" w14:textId="313DA8CB" w:rsidR="00033CDC" w:rsidRPr="00033CDC" w:rsidRDefault="00033CDC" w:rsidP="00033CDC">
      <w:pPr>
        <w:ind w:left="-142" w:right="140"/>
        <w:rPr>
          <w:b/>
        </w:rPr>
      </w:pPr>
      <w:r>
        <w:rPr>
          <w:b/>
        </w:rPr>
        <w:t>О</w:t>
      </w:r>
      <w:r w:rsidRPr="00033CDC">
        <w:rPr>
          <w:b/>
        </w:rPr>
        <w:t xml:space="preserve"> работе образовательных организаци</w:t>
      </w:r>
      <w:r>
        <w:rPr>
          <w:b/>
        </w:rPr>
        <w:t>й</w:t>
      </w:r>
    </w:p>
    <w:p w14:paraId="701FCC51" w14:textId="6A56DE82" w:rsidR="00033CDC" w:rsidRPr="00033CDC" w:rsidRDefault="00033CDC" w:rsidP="00033CDC">
      <w:pPr>
        <w:ind w:left="-142" w:right="140"/>
        <w:rPr>
          <w:b/>
        </w:rPr>
      </w:pPr>
      <w:r w:rsidRPr="00033CDC">
        <w:rPr>
          <w:b/>
        </w:rPr>
        <w:t>в режиме лаборатори</w:t>
      </w:r>
      <w:r>
        <w:rPr>
          <w:b/>
        </w:rPr>
        <w:t>й</w:t>
      </w:r>
      <w:r w:rsidRPr="00033CDC">
        <w:rPr>
          <w:b/>
        </w:rPr>
        <w:t xml:space="preserve"> образовательных </w:t>
      </w:r>
    </w:p>
    <w:p w14:paraId="3E29D0FE" w14:textId="0EEE445A" w:rsidR="00914E44" w:rsidRDefault="00033CDC" w:rsidP="00033CDC">
      <w:pPr>
        <w:ind w:left="-142" w:right="140"/>
        <w:rPr>
          <w:b/>
        </w:rPr>
      </w:pPr>
      <w:r w:rsidRPr="00033CDC">
        <w:rPr>
          <w:b/>
        </w:rPr>
        <w:t>изменений в 2025-2026 учебном году</w:t>
      </w:r>
    </w:p>
    <w:p w14:paraId="3E29D0FF" w14:textId="77777777" w:rsidR="00914E44" w:rsidRDefault="00914E44" w:rsidP="00914E44">
      <w:pPr>
        <w:ind w:left="-142" w:right="140"/>
        <w:rPr>
          <w:b/>
        </w:rPr>
      </w:pPr>
    </w:p>
    <w:p w14:paraId="7224194B" w14:textId="42FC0F06" w:rsidR="009B5B64" w:rsidRDefault="00033CDC" w:rsidP="00033CDC">
      <w:pPr>
        <w:ind w:right="140" w:firstLine="567"/>
        <w:jc w:val="both"/>
      </w:pPr>
      <w:r>
        <w:t xml:space="preserve">В соответствии с распоряжением администрации Петроградского района </w:t>
      </w:r>
      <w:r>
        <w:br/>
        <w:t xml:space="preserve">Санкт-Петербурга от 09.06.2025 №291-р «О лаборатории образовательных изменений Петроградского района Санкт-Петербурга», с целью поддержки и сопровождения </w:t>
      </w:r>
      <w:r>
        <w:br/>
        <w:t>в образовательных учреждениях деятельности, направленной на решение актуальных задач развития системы образования Петроградского района, а также с учетом приоритетных направлений государственной политики в области образования</w:t>
      </w:r>
      <w:r w:rsidR="009B5B64">
        <w:t>.</w:t>
      </w:r>
    </w:p>
    <w:p w14:paraId="785F3098" w14:textId="0D2CED94" w:rsidR="009B5B64" w:rsidRDefault="009B5B64" w:rsidP="00033CDC">
      <w:pPr>
        <w:ind w:right="140" w:firstLine="567"/>
        <w:jc w:val="both"/>
      </w:pPr>
      <w:r>
        <w:t>1.</w:t>
      </w:r>
      <w:r>
        <w:tab/>
      </w:r>
      <w:r w:rsidR="00033CDC">
        <w:t xml:space="preserve">Утвердить список образовательных учреждений Петроградского района Санкт-Петербурга, работающих в режиме лаборатории образовательных изменений </w:t>
      </w:r>
      <w:r w:rsidR="00033CDC">
        <w:br/>
        <w:t>в 2025-2026 учебном году</w:t>
      </w:r>
      <w:r w:rsidR="00A26ACD">
        <w:t xml:space="preserve"> согласно приложения к настоящему распоряжению</w:t>
      </w:r>
      <w:r w:rsidR="00033CDC">
        <w:t>.</w:t>
      </w:r>
    </w:p>
    <w:p w14:paraId="3E29D102" w14:textId="704987A5" w:rsidR="00914E44" w:rsidRDefault="009B5B64" w:rsidP="009B5B64">
      <w:pPr>
        <w:ind w:right="140" w:firstLine="567"/>
        <w:jc w:val="both"/>
      </w:pPr>
      <w:r>
        <w:t>2.</w:t>
      </w:r>
      <w:r>
        <w:tab/>
        <w:t xml:space="preserve">Контроль исполнения распоряжения возложить на </w:t>
      </w:r>
      <w:r w:rsidR="00792F8D">
        <w:t xml:space="preserve">первого </w:t>
      </w:r>
      <w:r>
        <w:t>заместителя главы администрации Петроградского района Санкт-Петербурга Кукушкина Е.С.</w:t>
      </w:r>
    </w:p>
    <w:p w14:paraId="34C056B1" w14:textId="77777777" w:rsidR="00030009" w:rsidRDefault="00030009" w:rsidP="00030009">
      <w:pPr>
        <w:jc w:val="both"/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549"/>
        <w:gridCol w:w="2268"/>
      </w:tblGrid>
      <w:tr w:rsidR="00030009" w:rsidRPr="00D03C74" w14:paraId="4C6A9B93" w14:textId="77777777" w:rsidTr="00422790">
        <w:tc>
          <w:tcPr>
            <w:tcW w:w="3397" w:type="dxa"/>
          </w:tcPr>
          <w:p w14:paraId="51CA8FD4" w14:textId="77777777" w:rsidR="00030009" w:rsidRPr="00D03C74" w:rsidRDefault="00030009" w:rsidP="001040CA">
            <w:pPr>
              <w:ind w:left="-108"/>
              <w:rPr>
                <w:b/>
                <w:szCs w:val="28"/>
              </w:rPr>
            </w:pPr>
          </w:p>
        </w:tc>
        <w:tc>
          <w:tcPr>
            <w:tcW w:w="3549" w:type="dxa"/>
            <w:vMerge w:val="restart"/>
          </w:tcPr>
          <w:p w14:paraId="62FC9573" w14:textId="77777777" w:rsidR="00030009" w:rsidRPr="00ED19F4" w:rsidRDefault="00030009" w:rsidP="000B28E8">
            <w:pPr>
              <w:jc w:val="center"/>
              <w:rPr>
                <w:szCs w:val="26"/>
              </w:rPr>
            </w:pPr>
            <w:r w:rsidRPr="00D03C74">
              <w:rPr>
                <w:noProof/>
              </w:rPr>
              <w:drawing>
                <wp:inline distT="0" distB="0" distL="0" distR="0" wp14:anchorId="1864AEF9" wp14:editId="69994120">
                  <wp:extent cx="1590040" cy="737870"/>
                  <wp:effectExtent l="0" t="0" r="0" b="5080"/>
                  <wp:docPr id="8" name="Picture 5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EFE4A07" w14:textId="77777777" w:rsidR="00030009" w:rsidRPr="00D03C74" w:rsidRDefault="00030009" w:rsidP="001040CA">
            <w:pPr>
              <w:ind w:right="-115"/>
              <w:rPr>
                <w:b/>
                <w:szCs w:val="28"/>
              </w:rPr>
            </w:pPr>
          </w:p>
        </w:tc>
      </w:tr>
      <w:tr w:rsidR="00030009" w:rsidRPr="00D03C74" w14:paraId="720E3161" w14:textId="77777777" w:rsidTr="00422790">
        <w:tc>
          <w:tcPr>
            <w:tcW w:w="3397" w:type="dxa"/>
          </w:tcPr>
          <w:p w14:paraId="30DF369D" w14:textId="77777777" w:rsidR="00030009" w:rsidRDefault="00030009" w:rsidP="001040CA">
            <w:pPr>
              <w:ind w:left="-108"/>
              <w:rPr>
                <w:b/>
              </w:rPr>
            </w:pPr>
          </w:p>
          <w:p w14:paraId="7E3EE133" w14:textId="4B5D838C" w:rsidR="00030009" w:rsidRPr="00D03C74" w:rsidRDefault="009B5B64" w:rsidP="009B5B64">
            <w:pPr>
              <w:ind w:left="-108"/>
              <w:rPr>
                <w:b/>
                <w:szCs w:val="28"/>
              </w:rPr>
            </w:pPr>
            <w:r>
              <w:rPr>
                <w:b/>
              </w:rPr>
              <w:t>Временно исполняющий обязанности г</w:t>
            </w:r>
            <w:r w:rsidR="00030009">
              <w:rPr>
                <w:b/>
              </w:rPr>
              <w:t>лав</w:t>
            </w:r>
            <w:r>
              <w:rPr>
                <w:b/>
              </w:rPr>
              <w:t>ы</w:t>
            </w:r>
            <w:r w:rsidR="00030009">
              <w:rPr>
                <w:b/>
              </w:rPr>
              <w:t xml:space="preserve"> </w:t>
            </w:r>
            <w:r w:rsidR="00030009" w:rsidRPr="00717ACC">
              <w:rPr>
                <w:b/>
              </w:rPr>
              <w:t>администрации</w:t>
            </w:r>
          </w:p>
        </w:tc>
        <w:tc>
          <w:tcPr>
            <w:tcW w:w="3549" w:type="dxa"/>
            <w:vMerge/>
          </w:tcPr>
          <w:p w14:paraId="4D525C42" w14:textId="77777777" w:rsidR="00030009" w:rsidRPr="00ED19F4" w:rsidRDefault="00030009" w:rsidP="001040CA">
            <w:pPr>
              <w:rPr>
                <w:szCs w:val="26"/>
              </w:rPr>
            </w:pPr>
          </w:p>
        </w:tc>
        <w:tc>
          <w:tcPr>
            <w:tcW w:w="2268" w:type="dxa"/>
          </w:tcPr>
          <w:p w14:paraId="2D328341" w14:textId="77777777" w:rsidR="009B5B64" w:rsidRDefault="009B5B64" w:rsidP="009B5B64">
            <w:pPr>
              <w:ind w:right="-115"/>
              <w:rPr>
                <w:b/>
              </w:rPr>
            </w:pPr>
          </w:p>
          <w:p w14:paraId="05E2108F" w14:textId="77777777" w:rsidR="009B5B64" w:rsidRDefault="009B5B64" w:rsidP="009B5B64">
            <w:pPr>
              <w:ind w:right="-115"/>
              <w:rPr>
                <w:b/>
              </w:rPr>
            </w:pPr>
          </w:p>
          <w:p w14:paraId="4CA1FD6A" w14:textId="77777777" w:rsidR="009B5B64" w:rsidRDefault="009B5B64" w:rsidP="009B5B64">
            <w:pPr>
              <w:ind w:right="-115"/>
              <w:rPr>
                <w:b/>
              </w:rPr>
            </w:pPr>
          </w:p>
          <w:p w14:paraId="7D20E56B" w14:textId="38B1E902" w:rsidR="00030009" w:rsidRPr="00D03C74" w:rsidRDefault="00422790" w:rsidP="00422790">
            <w:pPr>
              <w:ind w:right="-115"/>
              <w:jc w:val="right"/>
              <w:rPr>
                <w:b/>
                <w:szCs w:val="28"/>
              </w:rPr>
            </w:pPr>
            <w:r>
              <w:rPr>
                <w:b/>
              </w:rPr>
              <w:t>А.И. Петухов</w:t>
            </w:r>
          </w:p>
        </w:tc>
      </w:tr>
    </w:tbl>
    <w:p w14:paraId="25894BA7" w14:textId="77777777" w:rsidR="00030009" w:rsidRDefault="00030009" w:rsidP="00030009">
      <w:pPr>
        <w:jc w:val="both"/>
      </w:pPr>
    </w:p>
    <w:p w14:paraId="627A2350" w14:textId="77777777" w:rsidR="00030009" w:rsidRDefault="00030009" w:rsidP="00030009">
      <w:pPr>
        <w:jc w:val="both"/>
      </w:pPr>
    </w:p>
    <w:p w14:paraId="0CC22625" w14:textId="77777777" w:rsidR="00030009" w:rsidRDefault="00030009" w:rsidP="00030009">
      <w:pPr>
        <w:tabs>
          <w:tab w:val="left" w:pos="6714"/>
        </w:tabs>
        <w:jc w:val="both"/>
      </w:pPr>
    </w:p>
    <w:p w14:paraId="5D63553A" w14:textId="77777777" w:rsidR="00030009" w:rsidRDefault="00030009" w:rsidP="00030009">
      <w:pPr>
        <w:tabs>
          <w:tab w:val="left" w:pos="6714"/>
        </w:tabs>
        <w:jc w:val="both"/>
      </w:pPr>
    </w:p>
    <w:p w14:paraId="75A364F3" w14:textId="77777777" w:rsidR="00030009" w:rsidRDefault="00030009" w:rsidP="00030009">
      <w:pPr>
        <w:jc w:val="center"/>
      </w:pPr>
    </w:p>
    <w:p w14:paraId="3E29D10C" w14:textId="77777777" w:rsidR="00CD36A2" w:rsidRDefault="00CD36A2"/>
    <w:sectPr w:rsidR="00CD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5F0C6" w14:textId="77777777" w:rsidR="00C42D50" w:rsidRDefault="00C42D50" w:rsidP="000B28E8">
      <w:r>
        <w:separator/>
      </w:r>
    </w:p>
  </w:endnote>
  <w:endnote w:type="continuationSeparator" w:id="0">
    <w:p w14:paraId="1AF28C66" w14:textId="77777777" w:rsidR="00C42D50" w:rsidRDefault="00C42D50" w:rsidP="000B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C8F1" w14:textId="77777777" w:rsidR="00C42D50" w:rsidRDefault="00C42D50" w:rsidP="000B28E8">
      <w:r>
        <w:separator/>
      </w:r>
    </w:p>
  </w:footnote>
  <w:footnote w:type="continuationSeparator" w:id="0">
    <w:p w14:paraId="0CD739DF" w14:textId="77777777" w:rsidR="00C42D50" w:rsidRDefault="00C42D50" w:rsidP="000B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030009"/>
    <w:rsid w:val="00033CDC"/>
    <w:rsid w:val="000B28E8"/>
    <w:rsid w:val="001040CA"/>
    <w:rsid w:val="001E4FBF"/>
    <w:rsid w:val="001E727D"/>
    <w:rsid w:val="002B2DFE"/>
    <w:rsid w:val="00422790"/>
    <w:rsid w:val="006332AA"/>
    <w:rsid w:val="006A4497"/>
    <w:rsid w:val="00707AE4"/>
    <w:rsid w:val="007101CC"/>
    <w:rsid w:val="00792F8D"/>
    <w:rsid w:val="00835E50"/>
    <w:rsid w:val="00914E44"/>
    <w:rsid w:val="009B5B64"/>
    <w:rsid w:val="00A0396B"/>
    <w:rsid w:val="00A26ACD"/>
    <w:rsid w:val="00AD614F"/>
    <w:rsid w:val="00C42D50"/>
    <w:rsid w:val="00C5000A"/>
    <w:rsid w:val="00CD36A2"/>
    <w:rsid w:val="00D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D0ED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5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2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D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D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B28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2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28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2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3d845a8-0d3d-4225-9092-3fb609a06ee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312C-7794-4264-B25D-2AF9E162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Петрова Анна</cp:lastModifiedBy>
  <cp:revision>2</cp:revision>
  <dcterms:created xsi:type="dcterms:W3CDTF">2025-08-22T11:31:00Z</dcterms:created>
  <dcterms:modified xsi:type="dcterms:W3CDTF">2025-08-22T11:31:00Z</dcterms:modified>
</cp:coreProperties>
</file>