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32" w:rsidRPr="00E56F32" w:rsidRDefault="009D53CC" w:rsidP="00E56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C6258">
        <w:rPr>
          <w:rFonts w:ascii="Times New Roman" w:hAnsi="Times New Roman" w:cs="Times New Roman"/>
          <w:sz w:val="24"/>
          <w:szCs w:val="24"/>
        </w:rPr>
        <w:t>8</w:t>
      </w:r>
      <w:r w:rsidR="00E56F32" w:rsidRPr="00E56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258" w:rsidRDefault="00E56F32" w:rsidP="00CC62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F32">
        <w:rPr>
          <w:rFonts w:ascii="Times New Roman" w:hAnsi="Times New Roman" w:cs="Times New Roman"/>
          <w:sz w:val="24"/>
          <w:szCs w:val="24"/>
        </w:rPr>
        <w:t xml:space="preserve">к Соглашению о </w:t>
      </w:r>
      <w:r w:rsidR="00CC6258" w:rsidRPr="00CC6258">
        <w:rPr>
          <w:rFonts w:ascii="Times New Roman" w:hAnsi="Times New Roman" w:cs="Times New Roman"/>
          <w:sz w:val="24"/>
          <w:szCs w:val="24"/>
        </w:rPr>
        <w:t xml:space="preserve">создании на территории Санкт-Петербурга </w:t>
      </w:r>
    </w:p>
    <w:p w:rsidR="00CC6258" w:rsidRDefault="00CC6258" w:rsidP="00CC62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258">
        <w:rPr>
          <w:rFonts w:ascii="Times New Roman" w:hAnsi="Times New Roman" w:cs="Times New Roman"/>
          <w:sz w:val="24"/>
          <w:szCs w:val="24"/>
        </w:rPr>
        <w:t xml:space="preserve">особой экономической зоны технико-внедренческого типа </w:t>
      </w:r>
    </w:p>
    <w:p w:rsidR="00CC6258" w:rsidRDefault="00CC6258" w:rsidP="00CC62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258">
        <w:rPr>
          <w:rFonts w:ascii="Times New Roman" w:hAnsi="Times New Roman" w:cs="Times New Roman"/>
          <w:sz w:val="24"/>
          <w:szCs w:val="24"/>
        </w:rPr>
        <w:t xml:space="preserve">на основании постановления Правительства Российской Федерации </w:t>
      </w:r>
    </w:p>
    <w:p w:rsidR="00CC6258" w:rsidRDefault="00CC6258" w:rsidP="00CC62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258">
        <w:rPr>
          <w:rFonts w:ascii="Times New Roman" w:hAnsi="Times New Roman" w:cs="Times New Roman"/>
          <w:sz w:val="24"/>
          <w:szCs w:val="24"/>
        </w:rPr>
        <w:t xml:space="preserve">от 21 декабря 2005 г. № 780 «О создании на территории г. Санкт-Петербурга </w:t>
      </w:r>
    </w:p>
    <w:p w:rsidR="00CC6258" w:rsidRDefault="00CC6258" w:rsidP="00CC62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258">
        <w:rPr>
          <w:rFonts w:ascii="Times New Roman" w:hAnsi="Times New Roman" w:cs="Times New Roman"/>
          <w:sz w:val="24"/>
          <w:szCs w:val="24"/>
        </w:rPr>
        <w:t xml:space="preserve">особой экономической зоны технико-внедренческого типа» </w:t>
      </w:r>
    </w:p>
    <w:p w:rsidR="00CC6258" w:rsidRPr="00CC6258" w:rsidRDefault="00CC6258" w:rsidP="00CC62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258">
        <w:rPr>
          <w:rFonts w:ascii="Times New Roman" w:hAnsi="Times New Roman" w:cs="Times New Roman"/>
          <w:sz w:val="24"/>
          <w:szCs w:val="24"/>
        </w:rPr>
        <w:t>и об управлении указанной особой экономической зоной</w:t>
      </w:r>
    </w:p>
    <w:p w:rsidR="00BA3656" w:rsidRPr="00516F9D" w:rsidRDefault="00BA3656" w:rsidP="00CC62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516F9D">
        <w:rPr>
          <w:rFonts w:ascii="Times New Roman" w:eastAsia="Times New Roman" w:hAnsi="Times New Roman" w:cs="Times New Roman"/>
          <w:bCs/>
          <w:szCs w:val="28"/>
        </w:rPr>
        <w:t>от ____</w:t>
      </w:r>
      <w:r>
        <w:rPr>
          <w:rFonts w:ascii="Times New Roman" w:eastAsia="Times New Roman" w:hAnsi="Times New Roman" w:cs="Times New Roman"/>
          <w:bCs/>
          <w:szCs w:val="28"/>
        </w:rPr>
        <w:t>____</w:t>
      </w:r>
      <w:r w:rsidRPr="00516F9D">
        <w:rPr>
          <w:rFonts w:ascii="Times New Roman" w:eastAsia="Times New Roman" w:hAnsi="Times New Roman" w:cs="Times New Roman"/>
          <w:bCs/>
          <w:szCs w:val="28"/>
        </w:rPr>
        <w:t>___________ №__________________</w:t>
      </w:r>
    </w:p>
    <w:p w:rsidR="00E56F32" w:rsidRPr="00E56F32" w:rsidRDefault="00E56F32" w:rsidP="00E56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0BFB" w:rsidRPr="00CC6258" w:rsidRDefault="001C0BFB" w:rsidP="009D53C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9D53CC" w:rsidRPr="009D53CC" w:rsidRDefault="009D53CC" w:rsidP="009D5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3CC">
        <w:rPr>
          <w:rFonts w:ascii="Times New Roman" w:hAnsi="Times New Roman" w:cs="Times New Roman"/>
          <w:b/>
          <w:sz w:val="28"/>
          <w:szCs w:val="28"/>
        </w:rPr>
        <w:t>Отчеты о реализации Соглашения</w:t>
      </w:r>
    </w:p>
    <w:p w:rsidR="009D53CC" w:rsidRPr="009D53CC" w:rsidRDefault="009D53CC" w:rsidP="009D53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08EE" w:rsidRPr="009D53CC" w:rsidRDefault="009D53CC" w:rsidP="00CD43EF">
      <w:pPr>
        <w:spacing w:after="120" w:line="240" w:lineRule="auto"/>
        <w:jc w:val="center"/>
      </w:pPr>
      <w:r w:rsidRPr="009D53CC">
        <w:rPr>
          <w:rFonts w:ascii="Times New Roman" w:hAnsi="Times New Roman" w:cs="Times New Roman"/>
          <w:sz w:val="28"/>
          <w:szCs w:val="28"/>
        </w:rPr>
        <w:t>1. Отчет о деятельности резидентов ОЭЗ за ____ год и нарастающим итогом с начала деятельности  в качестве резидента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706"/>
        <w:gridCol w:w="851"/>
        <w:gridCol w:w="850"/>
        <w:gridCol w:w="993"/>
        <w:gridCol w:w="1275"/>
        <w:gridCol w:w="993"/>
        <w:gridCol w:w="708"/>
        <w:gridCol w:w="993"/>
        <w:gridCol w:w="425"/>
        <w:gridCol w:w="557"/>
        <w:gridCol w:w="391"/>
        <w:gridCol w:w="469"/>
        <w:gridCol w:w="851"/>
        <w:gridCol w:w="283"/>
        <w:gridCol w:w="478"/>
        <w:gridCol w:w="515"/>
        <w:gridCol w:w="567"/>
        <w:gridCol w:w="567"/>
        <w:gridCol w:w="567"/>
        <w:gridCol w:w="283"/>
        <w:gridCol w:w="567"/>
        <w:gridCol w:w="425"/>
        <w:gridCol w:w="568"/>
      </w:tblGrid>
      <w:tr w:rsidR="00132C10" w:rsidRPr="009D53CC" w:rsidTr="0061264B">
        <w:tc>
          <w:tcPr>
            <w:tcW w:w="456" w:type="dxa"/>
            <w:vMerge w:val="restart"/>
            <w:vAlign w:val="center"/>
          </w:tcPr>
          <w:p w:rsidR="009D53CC" w:rsidRPr="009D53CC" w:rsidRDefault="00197BE1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D53CC" w:rsidRPr="009D53CC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706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Наименование резидента</w:t>
            </w:r>
          </w:p>
        </w:tc>
        <w:tc>
          <w:tcPr>
            <w:tcW w:w="851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850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Наименование инвестиционного проекта</w:t>
            </w:r>
          </w:p>
        </w:tc>
        <w:tc>
          <w:tcPr>
            <w:tcW w:w="993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Дата начала операционной деятельности (фактическая либо плановая)</w:t>
            </w:r>
          </w:p>
        </w:tc>
        <w:tc>
          <w:tcPr>
            <w:tcW w:w="1275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Участие иностранных инвесторов в составе акционеров (участников) или прямые иностранные инвестиции (да/нет)</w:t>
            </w:r>
          </w:p>
        </w:tc>
        <w:tc>
          <w:tcPr>
            <w:tcW w:w="993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Резиденты, ведущие деятельность в области информационных технологий (да/нет)</w:t>
            </w:r>
          </w:p>
        </w:tc>
        <w:tc>
          <w:tcPr>
            <w:tcW w:w="708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</w:tc>
        <w:tc>
          <w:tcPr>
            <w:tcW w:w="993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Заявленные рабочие места, предусмотренные соглашением об осуществлении деятельности</w:t>
            </w:r>
          </w:p>
        </w:tc>
        <w:tc>
          <w:tcPr>
            <w:tcW w:w="1842" w:type="dxa"/>
            <w:gridSpan w:val="4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мест, созданных резидентами на территории ОЭЗ (ед.)</w:t>
            </w:r>
          </w:p>
        </w:tc>
        <w:tc>
          <w:tcPr>
            <w:tcW w:w="851" w:type="dxa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Заявленные инвестиции, предусмотренные соглашением об осуществлении деятельности</w:t>
            </w:r>
          </w:p>
        </w:tc>
        <w:tc>
          <w:tcPr>
            <w:tcW w:w="1843" w:type="dxa"/>
            <w:gridSpan w:val="4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Общий объем осуществленных инвестиций на территории ОЭЗ (млн руб.)</w:t>
            </w:r>
          </w:p>
        </w:tc>
        <w:tc>
          <w:tcPr>
            <w:tcW w:w="1984" w:type="dxa"/>
            <w:gridSpan w:val="4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Объем выручки от продажи товаров, выполнения работ, оказания услуг (в денежном выражении, млн руб.)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Объем платежей поставщикам (подрядчикам) за сырье, материалы, работы, услуги (млн руб.)</w:t>
            </w:r>
          </w:p>
        </w:tc>
      </w:tr>
      <w:tr w:rsidR="00ED5171" w:rsidRPr="009D53CC" w:rsidTr="00D21BDA">
        <w:trPr>
          <w:trHeight w:val="2631"/>
        </w:trPr>
        <w:tc>
          <w:tcPr>
            <w:tcW w:w="456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60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в том числе резиденты МСП</w:t>
            </w:r>
          </w:p>
        </w:tc>
        <w:tc>
          <w:tcPr>
            <w:tcW w:w="851" w:type="dxa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2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в том числе капитальных вложений</w:t>
            </w:r>
          </w:p>
        </w:tc>
        <w:tc>
          <w:tcPr>
            <w:tcW w:w="1134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в том числе от экспорта несырьевых неэнергетических товаров и оказываемых услуг</w:t>
            </w:r>
          </w:p>
        </w:tc>
        <w:tc>
          <w:tcPr>
            <w:tcW w:w="993" w:type="dxa"/>
            <w:gridSpan w:val="2"/>
            <w:vMerge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C10" w:rsidRPr="009D53CC" w:rsidTr="0061264B">
        <w:trPr>
          <w:cantSplit/>
          <w:trHeight w:val="1455"/>
        </w:trPr>
        <w:tc>
          <w:tcPr>
            <w:tcW w:w="456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557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391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469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851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478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515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567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567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567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283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567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425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568" w:type="dxa"/>
            <w:textDirection w:val="btLr"/>
            <w:vAlign w:val="center"/>
          </w:tcPr>
          <w:p w:rsidR="009D53CC" w:rsidRPr="009D53CC" w:rsidRDefault="009D53CC" w:rsidP="009D53C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</w:tr>
      <w:tr w:rsidR="00132C10" w:rsidRPr="009D53CC" w:rsidTr="0061264B">
        <w:tc>
          <w:tcPr>
            <w:tcW w:w="45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9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32C10" w:rsidRPr="009D53CC" w:rsidTr="0061264B">
        <w:tc>
          <w:tcPr>
            <w:tcW w:w="45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C10" w:rsidRPr="009D53CC" w:rsidTr="0061264B">
        <w:tc>
          <w:tcPr>
            <w:tcW w:w="45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C10" w:rsidRPr="009D53CC" w:rsidTr="0061264B">
        <w:tc>
          <w:tcPr>
            <w:tcW w:w="45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...</w:t>
            </w:r>
          </w:p>
        </w:tc>
        <w:tc>
          <w:tcPr>
            <w:tcW w:w="706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C10" w:rsidRPr="009D53CC" w:rsidTr="0061264B">
        <w:tc>
          <w:tcPr>
            <w:tcW w:w="1162" w:type="dxa"/>
            <w:gridSpan w:val="2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CC">
              <w:rPr>
                <w:rFonts w:ascii="Times New Roman" w:hAnsi="Times New Roman" w:cs="Times New Roman"/>
                <w:sz w:val="20"/>
                <w:szCs w:val="20"/>
              </w:rPr>
              <w:t>ИТОГО по ОЭЗ:</w:t>
            </w: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9D53CC" w:rsidRPr="009D53CC" w:rsidRDefault="009D53CC" w:rsidP="009D5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48CD" w:rsidRDefault="000E48CD"/>
    <w:p w:rsidR="007D7364" w:rsidRPr="007D7364" w:rsidRDefault="007D7364" w:rsidP="00CD43E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364">
        <w:rPr>
          <w:rFonts w:ascii="Times New Roman" w:hAnsi="Times New Roman" w:cs="Times New Roman"/>
          <w:sz w:val="28"/>
          <w:szCs w:val="28"/>
        </w:rPr>
        <w:t>2. Отчет об объемах налоговых и таможенных платежей резидентов ОЭЗ за ___</w:t>
      </w:r>
      <w:r w:rsidR="00197BE1">
        <w:rPr>
          <w:rFonts w:ascii="Times New Roman" w:hAnsi="Times New Roman" w:cs="Times New Roman"/>
          <w:sz w:val="28"/>
          <w:szCs w:val="28"/>
        </w:rPr>
        <w:t>___</w:t>
      </w:r>
      <w:r w:rsidRPr="007D7364">
        <w:rPr>
          <w:rFonts w:ascii="Times New Roman" w:hAnsi="Times New Roman" w:cs="Times New Roman"/>
          <w:sz w:val="28"/>
          <w:szCs w:val="28"/>
        </w:rPr>
        <w:t>_ год и нарастающим итогом с начала деятельности в качестве резидента</w:t>
      </w:r>
    </w:p>
    <w:tbl>
      <w:tblPr>
        <w:tblW w:w="51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"/>
        <w:gridCol w:w="730"/>
        <w:gridCol w:w="923"/>
        <w:gridCol w:w="992"/>
        <w:gridCol w:w="704"/>
        <w:gridCol w:w="736"/>
        <w:gridCol w:w="735"/>
        <w:gridCol w:w="736"/>
        <w:gridCol w:w="491"/>
        <w:gridCol w:w="567"/>
        <w:gridCol w:w="567"/>
        <w:gridCol w:w="709"/>
        <w:gridCol w:w="708"/>
        <w:gridCol w:w="678"/>
        <w:gridCol w:w="719"/>
        <w:gridCol w:w="649"/>
        <w:gridCol w:w="721"/>
        <w:gridCol w:w="694"/>
        <w:gridCol w:w="700"/>
        <w:gridCol w:w="637"/>
        <w:gridCol w:w="721"/>
        <w:gridCol w:w="704"/>
      </w:tblGrid>
      <w:tr w:rsidR="00ED5171" w:rsidRPr="009126AE" w:rsidTr="002D6F70">
        <w:trPr>
          <w:trHeight w:val="963"/>
        </w:trPr>
        <w:tc>
          <w:tcPr>
            <w:tcW w:w="502" w:type="dxa"/>
            <w:vMerge w:val="restart"/>
          </w:tcPr>
          <w:p w:rsidR="007D7364" w:rsidRPr="007D7364" w:rsidRDefault="00197BE1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D7364"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730" w:type="dxa"/>
            <w:vMerge w:val="restart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Наименование резидента ОЭЗ</w:t>
            </w:r>
          </w:p>
        </w:tc>
        <w:tc>
          <w:tcPr>
            <w:tcW w:w="5884" w:type="dxa"/>
            <w:gridSpan w:val="8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Объем налогов, уплаченных резидентами в бюджеты бюджетной системы Российской Федерации, за вычетом налога на добавленную стоимость, фактически возмещенного в соответствии с законодательством Российской Федерации, млн руб.</w:t>
            </w:r>
          </w:p>
        </w:tc>
        <w:tc>
          <w:tcPr>
            <w:tcW w:w="2662" w:type="dxa"/>
            <w:gridSpan w:val="4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Объем используемых налоговых льгот, млн руб.</w:t>
            </w:r>
          </w:p>
        </w:tc>
        <w:tc>
          <w:tcPr>
            <w:tcW w:w="1368" w:type="dxa"/>
            <w:gridSpan w:val="2"/>
            <w:vMerge w:val="restart"/>
          </w:tcPr>
          <w:p w:rsidR="002D6F70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страховых взносов, уплаченных резидентами, млн руб.</w:t>
            </w:r>
          </w:p>
        </w:tc>
        <w:tc>
          <w:tcPr>
            <w:tcW w:w="1415" w:type="dxa"/>
            <w:gridSpan w:val="2"/>
            <w:vMerge w:val="restart"/>
          </w:tcPr>
          <w:p w:rsidR="002D6F70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используемых резидентами ОЭЗ льгот по уплате страховых взносов, млн руб.</w:t>
            </w:r>
          </w:p>
        </w:tc>
        <w:tc>
          <w:tcPr>
            <w:tcW w:w="1337" w:type="dxa"/>
            <w:gridSpan w:val="2"/>
            <w:vMerge w:val="restart"/>
          </w:tcPr>
          <w:p w:rsidR="002D6F70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уплаченных таможенных платежей, млн руб.</w:t>
            </w:r>
          </w:p>
        </w:tc>
        <w:tc>
          <w:tcPr>
            <w:tcW w:w="1425" w:type="dxa"/>
            <w:gridSpan w:val="2"/>
            <w:vMerge w:val="restart"/>
          </w:tcPr>
          <w:p w:rsidR="002D6F70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используемых льгот по уплате таможенных платежей, млн руб.</w:t>
            </w:r>
          </w:p>
        </w:tc>
      </w:tr>
      <w:tr w:rsidR="002D6F70" w:rsidRPr="009126AE" w:rsidTr="002D6F70">
        <w:trPr>
          <w:trHeight w:val="147"/>
        </w:trPr>
        <w:tc>
          <w:tcPr>
            <w:tcW w:w="502" w:type="dxa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 w:val="restart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969" w:type="dxa"/>
            <w:gridSpan w:val="6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276" w:type="dxa"/>
            <w:gridSpan w:val="2"/>
          </w:tcPr>
          <w:p w:rsidR="002D6F70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В части, </w:t>
            </w:r>
          </w:p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зачисляемой в федеральный бюджет</w:t>
            </w:r>
          </w:p>
        </w:tc>
        <w:tc>
          <w:tcPr>
            <w:tcW w:w="1386" w:type="dxa"/>
            <w:gridSpan w:val="2"/>
          </w:tcPr>
          <w:p w:rsidR="002D6F70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 xml:space="preserve">В части, </w:t>
            </w:r>
          </w:p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зачисляемой в региональный и местный бюджет</w:t>
            </w:r>
          </w:p>
        </w:tc>
        <w:tc>
          <w:tcPr>
            <w:tcW w:w="1368" w:type="dxa"/>
            <w:gridSpan w:val="2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ABB" w:rsidRPr="009126AE" w:rsidTr="002D6F70">
        <w:trPr>
          <w:trHeight w:val="147"/>
        </w:trPr>
        <w:tc>
          <w:tcPr>
            <w:tcW w:w="502" w:type="dxa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71" w:type="dxa"/>
            <w:gridSpan w:val="2"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региональный бюджет</w:t>
            </w:r>
          </w:p>
        </w:tc>
        <w:tc>
          <w:tcPr>
            <w:tcW w:w="1058" w:type="dxa"/>
            <w:gridSpan w:val="2"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678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19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649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21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694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637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21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</w:tr>
      <w:tr w:rsidR="00EC5ABB" w:rsidRPr="009126AE" w:rsidTr="002D6F70">
        <w:trPr>
          <w:cantSplit/>
          <w:trHeight w:val="1746"/>
        </w:trPr>
        <w:tc>
          <w:tcPr>
            <w:tcW w:w="502" w:type="dxa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992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04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736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735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736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491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567" w:type="dxa"/>
            <w:textDirection w:val="btLr"/>
            <w:vAlign w:val="center"/>
          </w:tcPr>
          <w:p w:rsidR="007D7364" w:rsidRPr="007D7364" w:rsidRDefault="007D7364" w:rsidP="00197BE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567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:rsidR="007D7364" w:rsidRPr="007D7364" w:rsidRDefault="007D7364" w:rsidP="00197B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ABB" w:rsidRPr="009126AE" w:rsidTr="002D6F70">
        <w:trPr>
          <w:trHeight w:val="245"/>
        </w:trPr>
        <w:tc>
          <w:tcPr>
            <w:tcW w:w="50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3" w:type="dxa"/>
          </w:tcPr>
          <w:p w:rsidR="007D7364" w:rsidRPr="007D7364" w:rsidRDefault="007D7364" w:rsidP="000420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3 =</w:t>
            </w:r>
            <w:hyperlink w:anchor="P942">
              <w:r w:rsidRPr="007D7364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hyperlink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hyperlink w:anchor="P944">
              <w:r w:rsidRPr="007D7364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hyperlink>
            <w:r w:rsidR="0004203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D7364" w:rsidRPr="007D7364" w:rsidRDefault="0004203C" w:rsidP="000420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4=</w:t>
            </w:r>
            <w:hyperlink w:anchor="P943">
              <w:r w:rsidR="007D7364" w:rsidRPr="007D7364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hyperlink>
            <w:r w:rsidR="007D7364" w:rsidRPr="007D73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hyperlink w:anchor="P945">
              <w:r w:rsidR="007D7364" w:rsidRPr="007D7364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hyperlink>
            <w:r w:rsidR="007D7364" w:rsidRPr="007D73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hyperlink w:anchor="P947">
              <w:r w:rsidR="007D7364" w:rsidRPr="007D7364">
                <w:rPr>
                  <w:rFonts w:ascii="Times New Roman" w:hAnsi="Times New Roman" w:cs="Times New Roman"/>
                  <w:sz w:val="20"/>
                  <w:szCs w:val="20"/>
                </w:rPr>
                <w:t>10</w:t>
              </w:r>
            </w:hyperlink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P942"/>
            <w:bookmarkEnd w:id="0"/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943"/>
            <w:bookmarkEnd w:id="1"/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5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944"/>
            <w:bookmarkEnd w:id="2"/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945"/>
            <w:bookmarkEnd w:id="3"/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946"/>
            <w:bookmarkEnd w:id="4"/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P947"/>
            <w:bookmarkEnd w:id="5"/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3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C5ABB" w:rsidRPr="009126AE" w:rsidTr="002D6F70">
        <w:trPr>
          <w:trHeight w:val="245"/>
        </w:trPr>
        <w:tc>
          <w:tcPr>
            <w:tcW w:w="50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ABB" w:rsidRPr="009126AE" w:rsidTr="002D6F70">
        <w:trPr>
          <w:trHeight w:val="245"/>
        </w:trPr>
        <w:tc>
          <w:tcPr>
            <w:tcW w:w="50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ABB" w:rsidRPr="009126AE" w:rsidTr="002D6F70">
        <w:trPr>
          <w:trHeight w:val="229"/>
        </w:trPr>
        <w:tc>
          <w:tcPr>
            <w:tcW w:w="50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73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C10" w:rsidRPr="009126AE" w:rsidTr="002D6F70">
        <w:trPr>
          <w:trHeight w:val="474"/>
        </w:trPr>
        <w:tc>
          <w:tcPr>
            <w:tcW w:w="1232" w:type="dxa"/>
            <w:gridSpan w:val="2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64">
              <w:rPr>
                <w:rFonts w:ascii="Times New Roman" w:hAnsi="Times New Roman" w:cs="Times New Roman"/>
                <w:sz w:val="20"/>
                <w:szCs w:val="20"/>
              </w:rPr>
              <w:t>ИТОГО по ОЭЗ:</w:t>
            </w:r>
          </w:p>
        </w:tc>
        <w:tc>
          <w:tcPr>
            <w:tcW w:w="923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7D7364" w:rsidRPr="007D7364" w:rsidRDefault="007D7364" w:rsidP="007D73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7364" w:rsidRDefault="007D7364" w:rsidP="007D73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C6258" w:rsidRDefault="00CC6258" w:rsidP="007D73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C6258" w:rsidRDefault="00CC6258" w:rsidP="007D73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C6258" w:rsidRDefault="00CC6258" w:rsidP="007D73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C6258" w:rsidRPr="009126AE" w:rsidRDefault="00CC6258" w:rsidP="007D73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6" w:name="_GoBack"/>
      <w:bookmarkEnd w:id="6"/>
    </w:p>
    <w:p w:rsidR="00EC5ABB" w:rsidRPr="0024013C" w:rsidRDefault="00EC5ABB" w:rsidP="0024013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ABB">
        <w:rPr>
          <w:rFonts w:ascii="Times New Roman" w:hAnsi="Times New Roman" w:cs="Times New Roman"/>
          <w:sz w:val="28"/>
          <w:szCs w:val="28"/>
        </w:rPr>
        <w:lastRenderedPageBreak/>
        <w:t>3. Отчет о финансировании создания объектов  инфраструктуры ОЭЗ за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5ABB">
        <w:rPr>
          <w:rFonts w:ascii="Times New Roman" w:hAnsi="Times New Roman" w:cs="Times New Roman"/>
          <w:sz w:val="28"/>
          <w:szCs w:val="28"/>
        </w:rPr>
        <w:t>___ год и нарастающим итогом с начала функ</w:t>
      </w:r>
      <w:r w:rsidR="0024013C">
        <w:rPr>
          <w:rFonts w:ascii="Times New Roman" w:hAnsi="Times New Roman" w:cs="Times New Roman"/>
          <w:sz w:val="28"/>
          <w:szCs w:val="28"/>
        </w:rPr>
        <w:t>ционирования ОЭЗ</w:t>
      </w:r>
    </w:p>
    <w:tbl>
      <w:tblPr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1"/>
        <w:gridCol w:w="1274"/>
        <w:gridCol w:w="844"/>
        <w:gridCol w:w="992"/>
        <w:gridCol w:w="850"/>
        <w:gridCol w:w="993"/>
        <w:gridCol w:w="708"/>
        <w:gridCol w:w="709"/>
        <w:gridCol w:w="1418"/>
        <w:gridCol w:w="1842"/>
        <w:gridCol w:w="2268"/>
        <w:gridCol w:w="2116"/>
      </w:tblGrid>
      <w:tr w:rsidR="00B473F0" w:rsidRPr="00EC5ABB" w:rsidTr="005F103B">
        <w:trPr>
          <w:trHeight w:val="975"/>
        </w:trPr>
        <w:tc>
          <w:tcPr>
            <w:tcW w:w="7541" w:type="dxa"/>
            <w:gridSpan w:val="8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Объем израсходованных средств федерального бюджета, бюджета _______ области и местного бюджета, направленных на финансирование создания объектов инженерной, транспортной, социальной, инновационной и иной инфраструктуры, млн руб.</w:t>
            </w:r>
          </w:p>
        </w:tc>
        <w:tc>
          <w:tcPr>
            <w:tcW w:w="3260" w:type="dxa"/>
            <w:gridSpan w:val="2"/>
            <w:vMerge w:val="restart"/>
          </w:tcPr>
          <w:p w:rsidR="00E755A4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 xml:space="preserve">Количество объектов </w:t>
            </w:r>
          </w:p>
          <w:p w:rsidR="00E755A4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 xml:space="preserve">инженерной, транспортной, </w:t>
            </w:r>
          </w:p>
          <w:p w:rsidR="00E755A4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 xml:space="preserve">социальной, инновационной и иной инфраструктуры ОЭЗ, </w:t>
            </w:r>
          </w:p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построенных на территории ОЭЗ и введенных в эксплуатацию</w:t>
            </w:r>
          </w:p>
        </w:tc>
        <w:tc>
          <w:tcPr>
            <w:tcW w:w="2268" w:type="dxa"/>
            <w:vMerge w:val="restart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Объем неизрасходованных денежных средств (остаток), фактически выделенных из федерального бюджета на создание объектов инфраструктуры ОЭЗ, млн руб.</w:t>
            </w:r>
          </w:p>
        </w:tc>
        <w:tc>
          <w:tcPr>
            <w:tcW w:w="2116" w:type="dxa"/>
            <w:vMerge w:val="restart"/>
          </w:tcPr>
          <w:p w:rsidR="00E755A4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 xml:space="preserve">Объем </w:t>
            </w:r>
          </w:p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неизрасходованных денежных средств (остаток), фактически выделенных из регионального и местного бюджета на создание объектов инфраструктуры ОЭЗ, млн руб.</w:t>
            </w:r>
          </w:p>
        </w:tc>
      </w:tr>
      <w:tr w:rsidR="00B473F0" w:rsidRPr="00EC5ABB" w:rsidTr="005F103B">
        <w:trPr>
          <w:trHeight w:val="1095"/>
        </w:trPr>
        <w:tc>
          <w:tcPr>
            <w:tcW w:w="2445" w:type="dxa"/>
            <w:gridSpan w:val="2"/>
            <w:vMerge w:val="restart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096" w:type="dxa"/>
            <w:gridSpan w:val="6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3260" w:type="dxa"/>
            <w:gridSpan w:val="2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3F0" w:rsidRPr="00EC5ABB" w:rsidTr="005F103B">
        <w:trPr>
          <w:trHeight w:val="140"/>
        </w:trPr>
        <w:tc>
          <w:tcPr>
            <w:tcW w:w="2445" w:type="dxa"/>
            <w:gridSpan w:val="2"/>
            <w:vMerge/>
            <w:vAlign w:val="center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  <w:vAlign w:val="center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федерального бюджета</w:t>
            </w:r>
          </w:p>
        </w:tc>
        <w:tc>
          <w:tcPr>
            <w:tcW w:w="1843" w:type="dxa"/>
            <w:gridSpan w:val="2"/>
            <w:vAlign w:val="center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регионального бюджета</w:t>
            </w:r>
          </w:p>
        </w:tc>
        <w:tc>
          <w:tcPr>
            <w:tcW w:w="1417" w:type="dxa"/>
            <w:gridSpan w:val="2"/>
            <w:vAlign w:val="center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за год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накопленным итогом</w:t>
            </w:r>
          </w:p>
        </w:tc>
        <w:tc>
          <w:tcPr>
            <w:tcW w:w="2268" w:type="dxa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5A4" w:rsidRPr="00EC5ABB" w:rsidTr="005F103B">
        <w:trPr>
          <w:cantSplit/>
          <w:trHeight w:val="1745"/>
        </w:trPr>
        <w:tc>
          <w:tcPr>
            <w:tcW w:w="1171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за год</w:t>
            </w:r>
          </w:p>
        </w:tc>
        <w:tc>
          <w:tcPr>
            <w:tcW w:w="1274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накопленным итогом</w:t>
            </w:r>
          </w:p>
        </w:tc>
        <w:tc>
          <w:tcPr>
            <w:tcW w:w="844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за год</w:t>
            </w:r>
          </w:p>
        </w:tc>
        <w:tc>
          <w:tcPr>
            <w:tcW w:w="992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накопленным итогом</w:t>
            </w:r>
          </w:p>
        </w:tc>
        <w:tc>
          <w:tcPr>
            <w:tcW w:w="850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за год</w:t>
            </w:r>
          </w:p>
        </w:tc>
        <w:tc>
          <w:tcPr>
            <w:tcW w:w="993" w:type="dxa"/>
            <w:textDirection w:val="btLr"/>
            <w:vAlign w:val="center"/>
          </w:tcPr>
          <w:p w:rsidR="00EC5ABB" w:rsidRPr="00EC5ABB" w:rsidRDefault="00B473F0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накопленным</w:t>
            </w:r>
            <w:r w:rsidR="00EC5ABB" w:rsidRPr="00EC5ABB">
              <w:rPr>
                <w:rFonts w:ascii="Times New Roman" w:hAnsi="Times New Roman" w:cs="Times New Roman"/>
              </w:rPr>
              <w:t xml:space="preserve"> итогом</w:t>
            </w:r>
          </w:p>
        </w:tc>
        <w:tc>
          <w:tcPr>
            <w:tcW w:w="708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за год</w:t>
            </w:r>
          </w:p>
        </w:tc>
        <w:tc>
          <w:tcPr>
            <w:tcW w:w="709" w:type="dxa"/>
            <w:textDirection w:val="btLr"/>
            <w:vAlign w:val="center"/>
          </w:tcPr>
          <w:p w:rsidR="00EC5ABB" w:rsidRPr="00EC5ABB" w:rsidRDefault="00EC5ABB" w:rsidP="00E755A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накопленным итогом</w:t>
            </w:r>
          </w:p>
        </w:tc>
        <w:tc>
          <w:tcPr>
            <w:tcW w:w="1418" w:type="dxa"/>
            <w:vMerge/>
            <w:vAlign w:val="center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5A4" w:rsidRPr="00EC5ABB" w:rsidTr="005F103B">
        <w:trPr>
          <w:trHeight w:val="495"/>
        </w:trPr>
        <w:tc>
          <w:tcPr>
            <w:tcW w:w="1171" w:type="dxa"/>
          </w:tcPr>
          <w:p w:rsidR="00EC5ABB" w:rsidRPr="00EC5ABB" w:rsidRDefault="00B473F0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1=</w:t>
            </w:r>
            <w:hyperlink w:anchor="P1073">
              <w:r w:rsidR="00EC5ABB" w:rsidRPr="00E755A4">
                <w:rPr>
                  <w:rFonts w:ascii="Times New Roman" w:hAnsi="Times New Roman" w:cs="Times New Roman"/>
                </w:rPr>
                <w:t>3</w:t>
              </w:r>
            </w:hyperlink>
            <w:r>
              <w:rPr>
                <w:rFonts w:ascii="Times New Roman" w:hAnsi="Times New Roman" w:cs="Times New Roman"/>
              </w:rPr>
              <w:t>+</w:t>
            </w:r>
            <w:r w:rsidR="00EC5ABB" w:rsidRPr="00E755A4">
              <w:rPr>
                <w:rFonts w:ascii="Times New Roman" w:hAnsi="Times New Roman" w:cs="Times New Roman"/>
              </w:rPr>
              <w:t>5</w:t>
            </w:r>
            <w:r w:rsidR="00EC5ABB" w:rsidRPr="00EC5ABB">
              <w:rPr>
                <w:rFonts w:ascii="Times New Roman" w:hAnsi="Times New Roman" w:cs="Times New Roman"/>
              </w:rPr>
              <w:t>+</w:t>
            </w:r>
            <w:hyperlink w:anchor="P1077">
              <w:r w:rsidR="00EC5ABB" w:rsidRPr="00E755A4">
                <w:rPr>
                  <w:rFonts w:ascii="Times New Roman" w:hAnsi="Times New Roman" w:cs="Times New Roman"/>
                </w:rPr>
                <w:t>7</w:t>
              </w:r>
            </w:hyperlink>
          </w:p>
        </w:tc>
        <w:tc>
          <w:tcPr>
            <w:tcW w:w="1274" w:type="dxa"/>
          </w:tcPr>
          <w:p w:rsidR="00EC5ABB" w:rsidRPr="00EC5ABB" w:rsidRDefault="00B473F0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C5ABB" w:rsidRPr="00EC5ABB">
              <w:rPr>
                <w:rFonts w:ascii="Times New Roman" w:hAnsi="Times New Roman" w:cs="Times New Roman"/>
              </w:rPr>
              <w:t xml:space="preserve">= </w:t>
            </w:r>
            <w:hyperlink w:anchor="P1074">
              <w:r w:rsidR="00EC5ABB" w:rsidRPr="00E755A4">
                <w:rPr>
                  <w:rFonts w:ascii="Times New Roman" w:hAnsi="Times New Roman" w:cs="Times New Roman"/>
                </w:rPr>
                <w:t>4</w:t>
              </w:r>
            </w:hyperlink>
            <w:r w:rsidR="00EC5ABB" w:rsidRPr="00EC5ABB">
              <w:rPr>
                <w:rFonts w:ascii="Times New Roman" w:hAnsi="Times New Roman" w:cs="Times New Roman"/>
              </w:rPr>
              <w:t>+</w:t>
            </w:r>
            <w:hyperlink w:anchor="P1076">
              <w:r w:rsidR="00EC5ABB" w:rsidRPr="00E755A4">
                <w:rPr>
                  <w:rFonts w:ascii="Times New Roman" w:hAnsi="Times New Roman" w:cs="Times New Roman"/>
                </w:rPr>
                <w:t>6</w:t>
              </w:r>
            </w:hyperlink>
            <w:r w:rsidR="00EC5ABB" w:rsidRPr="00EC5ABB">
              <w:rPr>
                <w:rFonts w:ascii="Times New Roman" w:hAnsi="Times New Roman" w:cs="Times New Roman"/>
              </w:rPr>
              <w:t>+</w:t>
            </w:r>
            <w:hyperlink w:anchor="P1078">
              <w:r w:rsidR="00EC5ABB" w:rsidRPr="00E755A4">
                <w:rPr>
                  <w:rFonts w:ascii="Times New Roman" w:hAnsi="Times New Roman" w:cs="Times New Roman"/>
                </w:rPr>
                <w:t>8</w:t>
              </w:r>
            </w:hyperlink>
          </w:p>
        </w:tc>
        <w:tc>
          <w:tcPr>
            <w:tcW w:w="844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7" w:name="P1073"/>
            <w:bookmarkEnd w:id="7"/>
            <w:r w:rsidRPr="00EC5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8" w:name="P1074"/>
            <w:bookmarkEnd w:id="8"/>
            <w:r w:rsidRPr="00EC5A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P1075"/>
            <w:bookmarkEnd w:id="9"/>
            <w:r w:rsidRPr="00EC5A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0" w:name="P1076"/>
            <w:bookmarkEnd w:id="10"/>
            <w:r w:rsidRPr="00EC5A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1" w:name="P1077"/>
            <w:bookmarkEnd w:id="11"/>
            <w:r w:rsidRPr="00EC5A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" w:name="P1078"/>
            <w:bookmarkEnd w:id="12"/>
            <w:r w:rsidRPr="00EC5A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6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ABB">
              <w:rPr>
                <w:rFonts w:ascii="Times New Roman" w:hAnsi="Times New Roman" w:cs="Times New Roman"/>
              </w:rPr>
              <w:t>12</w:t>
            </w:r>
          </w:p>
        </w:tc>
      </w:tr>
      <w:tr w:rsidR="00E755A4" w:rsidRPr="00EC5ABB" w:rsidTr="005F103B">
        <w:trPr>
          <w:trHeight w:val="247"/>
        </w:trPr>
        <w:tc>
          <w:tcPr>
            <w:tcW w:w="1171" w:type="dxa"/>
          </w:tcPr>
          <w:p w:rsidR="00EC5ABB" w:rsidRPr="00EC5ABB" w:rsidRDefault="00EC5ABB" w:rsidP="00E75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EC5ABB" w:rsidRPr="00EC5ABB" w:rsidRDefault="00EC5ABB" w:rsidP="00E75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EC5ABB" w:rsidRPr="00EC5ABB" w:rsidRDefault="00EC5ABB" w:rsidP="00E75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49E1" w:rsidRDefault="000E49E1" w:rsidP="000E49E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9E1" w:rsidRPr="000E49E1" w:rsidRDefault="000E49E1" w:rsidP="000E49E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49E1">
        <w:rPr>
          <w:rFonts w:ascii="Times New Roman" w:hAnsi="Times New Roman" w:cs="Times New Roman"/>
          <w:sz w:val="28"/>
          <w:szCs w:val="28"/>
        </w:rPr>
        <w:t xml:space="preserve">4. Отчет об использовании земельных участков ОЭЗ </w:t>
      </w:r>
      <w:r>
        <w:rPr>
          <w:rFonts w:ascii="Times New Roman" w:hAnsi="Times New Roman" w:cs="Times New Roman"/>
          <w:sz w:val="28"/>
          <w:szCs w:val="28"/>
        </w:rPr>
        <w:t>за ____ год</w:t>
      </w:r>
    </w:p>
    <w:tbl>
      <w:tblPr>
        <w:tblW w:w="15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87"/>
        <w:gridCol w:w="2162"/>
        <w:gridCol w:w="1423"/>
        <w:gridCol w:w="1424"/>
        <w:gridCol w:w="1519"/>
        <w:gridCol w:w="1423"/>
        <w:gridCol w:w="5126"/>
      </w:tblGrid>
      <w:tr w:rsidR="000E49E1" w:rsidRPr="000E49E1" w:rsidTr="000E49E1">
        <w:trPr>
          <w:trHeight w:val="513"/>
        </w:trPr>
        <w:tc>
          <w:tcPr>
            <w:tcW w:w="2087" w:type="dxa"/>
            <w:vMerge w:val="restart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Общая площадь ОЭЗ в соответствии с соглашением о создании ОЭЗ (га)</w:t>
            </w:r>
          </w:p>
        </w:tc>
        <w:tc>
          <w:tcPr>
            <w:tcW w:w="2162" w:type="dxa"/>
            <w:vMerge w:val="restart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Полезная площадь (по проекту планировки) для предоставления в аренду резидентам (га)</w:t>
            </w:r>
          </w:p>
        </w:tc>
        <w:tc>
          <w:tcPr>
            <w:tcW w:w="2847" w:type="dxa"/>
            <w:gridSpan w:val="2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Площадь земельных участков, предоставленных резидентам и иным инвесторам, заключившим соглашения о взаимодействии в сфере создания инфраструктуры ОЭЗ, в аренду (га)</w:t>
            </w:r>
          </w:p>
        </w:tc>
        <w:tc>
          <w:tcPr>
            <w:tcW w:w="2941" w:type="dxa"/>
            <w:gridSpan w:val="2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Площадь земельных участков в собственности резидентов ОЭЗ и иных инвесторов, заключивших соглашения о взаимодействии в сфере создания инфраструктуры ОЭЗ (га)</w:t>
            </w:r>
          </w:p>
        </w:tc>
        <w:tc>
          <w:tcPr>
            <w:tcW w:w="5126" w:type="dxa"/>
            <w:vMerge w:val="restart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Доля суммарной площади земельных участков, предоставленных в аренду и (или) находящихся в собственности резидентов и иных инвесторов, заключивших соглашения о взаимодействии в сфере создания инфраструктуры ОЭЗ, в общей полезной площади ОЭЗ, %</w:t>
            </w:r>
          </w:p>
        </w:tc>
      </w:tr>
      <w:tr w:rsidR="000E49E1" w:rsidRPr="000E49E1" w:rsidTr="000E49E1">
        <w:trPr>
          <w:trHeight w:val="145"/>
        </w:trPr>
        <w:tc>
          <w:tcPr>
            <w:tcW w:w="2087" w:type="dxa"/>
            <w:vMerge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vMerge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24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за отчетный год</w:t>
            </w:r>
          </w:p>
        </w:tc>
        <w:tc>
          <w:tcPr>
            <w:tcW w:w="1519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23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за отчетный год</w:t>
            </w:r>
          </w:p>
        </w:tc>
        <w:tc>
          <w:tcPr>
            <w:tcW w:w="5126" w:type="dxa"/>
            <w:vMerge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9E1" w:rsidRPr="000E49E1" w:rsidTr="000E49E1">
        <w:trPr>
          <w:trHeight w:val="145"/>
        </w:trPr>
        <w:tc>
          <w:tcPr>
            <w:tcW w:w="2087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62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3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3" w:name="P1110"/>
            <w:bookmarkEnd w:id="13"/>
            <w:r w:rsidRPr="000E49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4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9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4" w:name="P1112"/>
            <w:bookmarkEnd w:id="14"/>
            <w:r w:rsidRPr="000E49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3" w:type="dxa"/>
          </w:tcPr>
          <w:p w:rsidR="000E49E1" w:rsidRPr="000E49E1" w:rsidRDefault="000E49E1" w:rsidP="000E49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26" w:type="dxa"/>
          </w:tcPr>
          <w:p w:rsidR="000E49E1" w:rsidRPr="000E49E1" w:rsidRDefault="000E49E1" w:rsidP="00465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49E1">
              <w:rPr>
                <w:rFonts w:ascii="Times New Roman" w:hAnsi="Times New Roman" w:cs="Times New Roman"/>
              </w:rPr>
              <w:t>7=(</w:t>
            </w:r>
            <w:hyperlink w:anchor="P1110">
              <w:r w:rsidRPr="00465E18">
                <w:rPr>
                  <w:rFonts w:ascii="Times New Roman" w:hAnsi="Times New Roman" w:cs="Times New Roman"/>
                </w:rPr>
                <w:t>3</w:t>
              </w:r>
            </w:hyperlink>
            <w:r w:rsidRPr="000E49E1">
              <w:rPr>
                <w:rFonts w:ascii="Times New Roman" w:hAnsi="Times New Roman" w:cs="Times New Roman"/>
              </w:rPr>
              <w:t>+</w:t>
            </w:r>
            <w:hyperlink w:anchor="P1112">
              <w:r w:rsidRPr="00465E18">
                <w:rPr>
                  <w:rFonts w:ascii="Times New Roman" w:hAnsi="Times New Roman" w:cs="Times New Roman"/>
                </w:rPr>
                <w:t>5</w:t>
              </w:r>
            </w:hyperlink>
            <w:r w:rsidRPr="000E49E1">
              <w:rPr>
                <w:rFonts w:ascii="Times New Roman" w:hAnsi="Times New Roman" w:cs="Times New Roman"/>
              </w:rPr>
              <w:t>) /2*100%</w:t>
            </w:r>
          </w:p>
        </w:tc>
      </w:tr>
    </w:tbl>
    <w:p w:rsidR="007D7364" w:rsidRDefault="007D7364"/>
    <w:p w:rsidR="00ED5171" w:rsidRDefault="00ED5171" w:rsidP="00ED517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171">
        <w:rPr>
          <w:rFonts w:ascii="Times New Roman" w:hAnsi="Times New Roman" w:cs="Times New Roman"/>
          <w:sz w:val="28"/>
          <w:szCs w:val="28"/>
        </w:rPr>
        <w:t>5. О вводе в эксплуатацию объектов инфраструктуры ОЭЗ за ____ год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709"/>
        <w:gridCol w:w="708"/>
        <w:gridCol w:w="567"/>
        <w:gridCol w:w="709"/>
        <w:gridCol w:w="709"/>
        <w:gridCol w:w="709"/>
        <w:gridCol w:w="850"/>
        <w:gridCol w:w="833"/>
        <w:gridCol w:w="567"/>
        <w:gridCol w:w="708"/>
        <w:gridCol w:w="709"/>
        <w:gridCol w:w="709"/>
        <w:gridCol w:w="1843"/>
        <w:gridCol w:w="1717"/>
      </w:tblGrid>
      <w:tr w:rsidR="00A97B20" w:rsidRPr="00ED5171" w:rsidTr="00320537">
        <w:trPr>
          <w:trHeight w:val="145"/>
        </w:trPr>
        <w:tc>
          <w:tcPr>
            <w:tcW w:w="3181" w:type="dxa"/>
            <w:vMerge w:val="restart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Инфраструктура</w:t>
            </w:r>
          </w:p>
        </w:tc>
        <w:tc>
          <w:tcPr>
            <w:tcW w:w="4111" w:type="dxa"/>
            <w:gridSpan w:val="6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инфраструктуры ОЭЗ, построенных на территории ОЭЗ и введенных в эксплуатацию</w:t>
            </w:r>
          </w:p>
        </w:tc>
        <w:tc>
          <w:tcPr>
            <w:tcW w:w="4376" w:type="dxa"/>
            <w:gridSpan w:val="6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Мощность введенных в эксплуатацию, созданных или создаваемых объектов инфраструктуры</w:t>
            </w:r>
          </w:p>
        </w:tc>
        <w:tc>
          <w:tcPr>
            <w:tcW w:w="1843" w:type="dxa"/>
            <w:vMerge w:val="restart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Объем заявленной и подтвержденной контрактными обязательствами резидентов ОЭЗ загрузки созданных мощностей (накопленным итогом с даты создания ОЭЗ)</w:t>
            </w:r>
          </w:p>
        </w:tc>
        <w:tc>
          <w:tcPr>
            <w:tcW w:w="1717" w:type="dxa"/>
            <w:vMerge w:val="restart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Доля мощности объектов инфраструктуры, заявленной и подтвержденной контрактными обязательствами резидентов ОЭЗ, в общей мощности объектов инфраструктуры, введенных в эксплуатацию, созданных или создаваемых, %</w:t>
            </w:r>
          </w:p>
        </w:tc>
      </w:tr>
      <w:tr w:rsidR="00A97B20" w:rsidRPr="00ED5171" w:rsidTr="000C385B">
        <w:trPr>
          <w:trHeight w:val="145"/>
        </w:trPr>
        <w:tc>
          <w:tcPr>
            <w:tcW w:w="3181" w:type="dxa"/>
            <w:vMerge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276" w:type="dxa"/>
            <w:gridSpan w:val="2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418" w:type="dxa"/>
            <w:gridSpan w:val="2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683" w:type="dxa"/>
            <w:gridSpan w:val="2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275" w:type="dxa"/>
            <w:gridSpan w:val="2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418" w:type="dxa"/>
            <w:gridSpan w:val="2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843" w:type="dxa"/>
            <w:vMerge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Merge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B20" w:rsidRPr="00ED5171" w:rsidTr="000C385B">
        <w:trPr>
          <w:cantSplit/>
          <w:trHeight w:val="1952"/>
        </w:trPr>
        <w:tc>
          <w:tcPr>
            <w:tcW w:w="3181" w:type="dxa"/>
            <w:vMerge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за отчетный год</w:t>
            </w:r>
          </w:p>
        </w:tc>
        <w:tc>
          <w:tcPr>
            <w:tcW w:w="708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накопленным итогом с даты создания ОЭЗ</w:t>
            </w:r>
          </w:p>
        </w:tc>
        <w:tc>
          <w:tcPr>
            <w:tcW w:w="567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за отчетный год</w:t>
            </w:r>
          </w:p>
        </w:tc>
        <w:tc>
          <w:tcPr>
            <w:tcW w:w="709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накопленным итогом с даты создания ОЭЗ</w:t>
            </w:r>
          </w:p>
        </w:tc>
        <w:tc>
          <w:tcPr>
            <w:tcW w:w="709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за отчетный год</w:t>
            </w:r>
          </w:p>
        </w:tc>
        <w:tc>
          <w:tcPr>
            <w:tcW w:w="709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накопленным итогом с даты создания ОЭЗ</w:t>
            </w:r>
          </w:p>
        </w:tc>
        <w:tc>
          <w:tcPr>
            <w:tcW w:w="850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за отчетный год</w:t>
            </w:r>
          </w:p>
        </w:tc>
        <w:tc>
          <w:tcPr>
            <w:tcW w:w="833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накопленным итогом с даты создания ОЭЗ</w:t>
            </w:r>
          </w:p>
        </w:tc>
        <w:tc>
          <w:tcPr>
            <w:tcW w:w="567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за отчетный год</w:t>
            </w:r>
          </w:p>
        </w:tc>
        <w:tc>
          <w:tcPr>
            <w:tcW w:w="708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накопленным итогом с даты создания ОЭЗ</w:t>
            </w:r>
          </w:p>
        </w:tc>
        <w:tc>
          <w:tcPr>
            <w:tcW w:w="709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за отчетный год</w:t>
            </w:r>
          </w:p>
        </w:tc>
        <w:tc>
          <w:tcPr>
            <w:tcW w:w="709" w:type="dxa"/>
            <w:textDirection w:val="btLr"/>
            <w:vAlign w:val="center"/>
          </w:tcPr>
          <w:p w:rsidR="00ED5171" w:rsidRPr="00ED5171" w:rsidRDefault="00ED5171" w:rsidP="00D8486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накопленным итогом с даты создания ОЭЗ</w:t>
            </w:r>
          </w:p>
        </w:tc>
        <w:tc>
          <w:tcPr>
            <w:tcW w:w="1843" w:type="dxa"/>
            <w:vMerge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Merge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71"/>
        </w:trPr>
        <w:tc>
          <w:tcPr>
            <w:tcW w:w="3181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P1152"/>
            <w:bookmarkEnd w:id="15"/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P1155"/>
            <w:bookmarkEnd w:id="16"/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7" w:type="dxa"/>
          </w:tcPr>
          <w:p w:rsidR="00ED5171" w:rsidRPr="00ED5171" w:rsidRDefault="00ED5171" w:rsidP="000A6C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15=</w:t>
            </w: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848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*100%</w:t>
            </w: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center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Таможенная инфраструктура (комплекс) 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center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Транспортная инфраструктура (комплекс) </w:t>
            </w:r>
            <w:hyperlink w:anchor="P1309">
              <w:r w:rsidRPr="00D8486D">
                <w:rPr>
                  <w:rFonts w:ascii="Times New Roman" w:hAnsi="Times New Roman" w:cs="Times New Roman"/>
                  <w:sz w:val="20"/>
                  <w:szCs w:val="20"/>
                </w:rPr>
                <w:t>*</w:t>
              </w:r>
            </w:hyperlink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Слаботочные сети и системы (комплекс) 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Административно-деловые площади (м</w:t>
            </w:r>
            <w:r w:rsidRPr="00D848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8486D" w:rsidRPr="00D8486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Тепловая энергия (Гкал/ч) **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Водоснабжение (м</w:t>
            </w:r>
            <w:r w:rsidRPr="00D848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/сут) **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D8486D" w:rsidRDefault="00ED5171" w:rsidP="00D84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Водоотведение (м</w:t>
            </w:r>
            <w:r w:rsidRPr="00D848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8486D">
              <w:rPr>
                <w:rFonts w:ascii="Times New Roman" w:hAnsi="Times New Roman" w:cs="Times New Roman"/>
                <w:sz w:val="20"/>
                <w:szCs w:val="20"/>
              </w:rPr>
              <w:t>/сут) **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1C0BFB" w:rsidRDefault="00ED5171" w:rsidP="001C0B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BFB">
              <w:rPr>
                <w:rFonts w:ascii="Times New Roman" w:hAnsi="Times New Roman" w:cs="Times New Roman"/>
                <w:sz w:val="20"/>
                <w:szCs w:val="20"/>
              </w:rPr>
              <w:t>Газоснабжение (млн м</w:t>
            </w:r>
            <w:r w:rsidRPr="001C0B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C0BFB">
              <w:rPr>
                <w:rFonts w:ascii="Times New Roman" w:hAnsi="Times New Roman" w:cs="Times New Roman"/>
                <w:sz w:val="20"/>
                <w:szCs w:val="20"/>
              </w:rPr>
              <w:t xml:space="preserve">/г) </w:t>
            </w:r>
            <w:r w:rsidR="001C0BFB" w:rsidRPr="001C0BF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145"/>
        </w:trPr>
        <w:tc>
          <w:tcPr>
            <w:tcW w:w="3181" w:type="dxa"/>
            <w:vAlign w:val="bottom"/>
          </w:tcPr>
          <w:p w:rsidR="00ED5171" w:rsidRPr="001C0BFB" w:rsidRDefault="00ED5171" w:rsidP="001C0B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B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Электроснабжение (МВт) **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37" w:rsidRPr="00ED5171" w:rsidTr="000C385B">
        <w:trPr>
          <w:trHeight w:val="227"/>
        </w:trPr>
        <w:tc>
          <w:tcPr>
            <w:tcW w:w="3181" w:type="dxa"/>
            <w:vAlign w:val="bottom"/>
          </w:tcPr>
          <w:p w:rsidR="00ED5171" w:rsidRPr="00ED5171" w:rsidRDefault="00ED5171" w:rsidP="00ED517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5171">
              <w:rPr>
                <w:rFonts w:ascii="Times New Roman" w:hAnsi="Times New Roman" w:cs="Times New Roman"/>
                <w:sz w:val="20"/>
                <w:szCs w:val="20"/>
              </w:rPr>
              <w:t>Другая инфраструктура (комплекс)</w:t>
            </w: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ED5171" w:rsidRPr="00ED5171" w:rsidRDefault="00ED5171" w:rsidP="00ED51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D8E" w:rsidRPr="001C1D8E" w:rsidRDefault="001C1D8E" w:rsidP="001C1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D8E">
        <w:rPr>
          <w:rFonts w:ascii="Times New Roman" w:hAnsi="Times New Roman" w:cs="Times New Roman"/>
          <w:sz w:val="24"/>
          <w:szCs w:val="24"/>
        </w:rPr>
        <w:t>*  Подтверждение объектов загрузки созданных мощностей по соглашениям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8E">
        <w:rPr>
          <w:rFonts w:ascii="Times New Roman" w:hAnsi="Times New Roman" w:cs="Times New Roman"/>
          <w:sz w:val="24"/>
          <w:szCs w:val="24"/>
        </w:rPr>
        <w:t>об  осуществлении  промышленно-производственной  или  технико-внедренческой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8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D5171" w:rsidRDefault="001C1D8E" w:rsidP="001C1D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C1D8E">
        <w:rPr>
          <w:rFonts w:ascii="Times New Roman" w:hAnsi="Times New Roman" w:cs="Times New Roman"/>
          <w:sz w:val="24"/>
          <w:szCs w:val="24"/>
        </w:rPr>
        <w:t>**  Подтверждение  объектов  загрузки созданных мощностей по выданным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8E">
        <w:rPr>
          <w:rFonts w:ascii="Times New Roman" w:hAnsi="Times New Roman" w:cs="Times New Roman"/>
          <w:sz w:val="24"/>
          <w:szCs w:val="24"/>
        </w:rPr>
        <w:t>техническим  условиям  или заключенным договорам на поставку ресурсов,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8E">
        <w:rPr>
          <w:rFonts w:ascii="Times New Roman" w:hAnsi="Times New Roman" w:cs="Times New Roman"/>
          <w:sz w:val="24"/>
          <w:szCs w:val="24"/>
        </w:rPr>
        <w:t>объекты введены в эксплуатацию.</w:t>
      </w:r>
    </w:p>
    <w:p w:rsidR="00CB3F4C" w:rsidRDefault="001C1D8E" w:rsidP="00CB3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1D8E">
        <w:rPr>
          <w:rFonts w:ascii="Times New Roman" w:hAnsi="Times New Roman" w:cs="Times New Roman"/>
          <w:sz w:val="28"/>
          <w:szCs w:val="28"/>
        </w:rPr>
        <w:t xml:space="preserve">6. Отчет о деятельности Управляющей компании за ____ год </w:t>
      </w:r>
    </w:p>
    <w:p w:rsidR="001C1D8E" w:rsidRPr="009126AE" w:rsidRDefault="001C1D8E" w:rsidP="001C1D8E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1D8E">
        <w:rPr>
          <w:rFonts w:ascii="Times New Roman" w:hAnsi="Times New Roman" w:cs="Times New Roman"/>
          <w:sz w:val="28"/>
          <w:szCs w:val="28"/>
        </w:rPr>
        <w:t>и нарастающим итогом с начала деятельности в качестве Управляющей компании</w:t>
      </w:r>
    </w:p>
    <w:tbl>
      <w:tblPr>
        <w:tblW w:w="1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52"/>
        <w:gridCol w:w="1441"/>
        <w:gridCol w:w="1441"/>
        <w:gridCol w:w="1441"/>
        <w:gridCol w:w="1441"/>
        <w:gridCol w:w="1441"/>
        <w:gridCol w:w="1441"/>
        <w:gridCol w:w="1441"/>
        <w:gridCol w:w="1441"/>
        <w:gridCol w:w="1447"/>
      </w:tblGrid>
      <w:tr w:rsidR="001C1D8E" w:rsidRPr="001C1D8E" w:rsidTr="00CB3F4C">
        <w:trPr>
          <w:trHeight w:val="2005"/>
        </w:trPr>
        <w:tc>
          <w:tcPr>
            <w:tcW w:w="488" w:type="dxa"/>
            <w:vMerge w:val="restart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3193" w:type="dxa"/>
            <w:gridSpan w:val="2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мест, созданных Управляющей компанией на территории ОЭЗ</w:t>
            </w:r>
          </w:p>
        </w:tc>
        <w:tc>
          <w:tcPr>
            <w:tcW w:w="2882" w:type="dxa"/>
            <w:gridSpan w:val="2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Объем средств Управляющей компании, полученных от осуществления хозяйственной деятельности и вложенных в создание объектов инженерной, транспортной, социальной, инновационной и иной инфраструктуры ОЭЗ, млн руб.</w:t>
            </w:r>
          </w:p>
        </w:tc>
        <w:tc>
          <w:tcPr>
            <w:tcW w:w="2882" w:type="dxa"/>
            <w:gridSpan w:val="2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Объем налогов, уплаченных Управляющей компанией в бюджеты бюджетной системы Российской Федерации, за вычетом налога на добавленную стоимость, фактически возмещенного в соответствии с законодательством Российской Федерации, млн руб.</w:t>
            </w:r>
          </w:p>
        </w:tc>
        <w:tc>
          <w:tcPr>
            <w:tcW w:w="2882" w:type="dxa"/>
            <w:gridSpan w:val="2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Объем уплаченных страховых взносов, млн руб.</w:t>
            </w:r>
          </w:p>
        </w:tc>
        <w:tc>
          <w:tcPr>
            <w:tcW w:w="2888" w:type="dxa"/>
            <w:gridSpan w:val="2"/>
          </w:tcPr>
          <w:p w:rsidR="00CB3F4C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 xml:space="preserve">Объем уплаченных </w:t>
            </w:r>
          </w:p>
          <w:p w:rsidR="00CB3F4C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 xml:space="preserve">таможенных платежей, </w:t>
            </w:r>
          </w:p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млн руб.</w:t>
            </w:r>
          </w:p>
        </w:tc>
      </w:tr>
      <w:tr w:rsidR="001C1D8E" w:rsidRPr="001C1D8E" w:rsidTr="00CB3F4C">
        <w:trPr>
          <w:cantSplit/>
          <w:trHeight w:val="2053"/>
        </w:trPr>
        <w:tc>
          <w:tcPr>
            <w:tcW w:w="488" w:type="dxa"/>
            <w:vMerge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с начала отчетного периода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с начала отчетного периода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с начала отчетного периода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с начала отчетного периода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  <w:tc>
          <w:tcPr>
            <w:tcW w:w="1441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с начала отчетного периода</w:t>
            </w:r>
          </w:p>
        </w:tc>
        <w:tc>
          <w:tcPr>
            <w:tcW w:w="1447" w:type="dxa"/>
            <w:textDirection w:val="btLr"/>
            <w:vAlign w:val="center"/>
          </w:tcPr>
          <w:p w:rsidR="001C1D8E" w:rsidRPr="001C1D8E" w:rsidRDefault="001C1D8E" w:rsidP="001C1D8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накопленным итогом</w:t>
            </w:r>
          </w:p>
        </w:tc>
      </w:tr>
      <w:tr w:rsidR="001C1D8E" w:rsidRPr="001C1D8E" w:rsidTr="00CB3F4C">
        <w:trPr>
          <w:trHeight w:val="224"/>
        </w:trPr>
        <w:tc>
          <w:tcPr>
            <w:tcW w:w="488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2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1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1C1D8E" w:rsidRPr="001C1D8E" w:rsidRDefault="001C1D8E" w:rsidP="001C1D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C1D8E" w:rsidRPr="001C1D8E" w:rsidTr="00CB3F4C">
        <w:trPr>
          <w:trHeight w:val="239"/>
        </w:trPr>
        <w:tc>
          <w:tcPr>
            <w:tcW w:w="488" w:type="dxa"/>
            <w:vAlign w:val="center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1D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2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1C1D8E" w:rsidRPr="001C1D8E" w:rsidRDefault="001C1D8E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D8E" w:rsidRPr="001C1D8E" w:rsidRDefault="001C1D8E" w:rsidP="001C1D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1C1D8E" w:rsidRPr="001C1D8E" w:rsidSect="00D77698">
      <w:headerReference w:type="default" r:id="rId7"/>
      <w:pgSz w:w="16838" w:h="11906" w:orient="landscape"/>
      <w:pgMar w:top="567" w:right="113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32" w:rsidRDefault="00E56F32" w:rsidP="00E56F32">
      <w:pPr>
        <w:spacing w:after="0" w:line="240" w:lineRule="auto"/>
      </w:pPr>
      <w:r>
        <w:separator/>
      </w:r>
    </w:p>
  </w:endnote>
  <w:endnote w:type="continuationSeparator" w:id="0">
    <w:p w:rsidR="00E56F32" w:rsidRDefault="00E56F32" w:rsidP="00E5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32" w:rsidRDefault="00E56F32" w:rsidP="00E56F32">
      <w:pPr>
        <w:spacing w:after="0" w:line="240" w:lineRule="auto"/>
      </w:pPr>
      <w:r>
        <w:separator/>
      </w:r>
    </w:p>
  </w:footnote>
  <w:footnote w:type="continuationSeparator" w:id="0">
    <w:p w:rsidR="00E56F32" w:rsidRDefault="00E56F32" w:rsidP="00E5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20933"/>
      <w:docPartObj>
        <w:docPartGallery w:val="Page Numbers (Top of Page)"/>
        <w:docPartUnique/>
      </w:docPartObj>
    </w:sdtPr>
    <w:sdtEndPr/>
    <w:sdtContent>
      <w:p w:rsidR="00CF6C10" w:rsidRDefault="00E56F32" w:rsidP="007E2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25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57358"/>
    <w:multiLevelType w:val="hybridMultilevel"/>
    <w:tmpl w:val="A3BAB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48"/>
    <w:rsid w:val="0004203C"/>
    <w:rsid w:val="000A6C84"/>
    <w:rsid w:val="000C385B"/>
    <w:rsid w:val="000E48CD"/>
    <w:rsid w:val="000E49E1"/>
    <w:rsid w:val="00132C10"/>
    <w:rsid w:val="00197BE1"/>
    <w:rsid w:val="001C0BFB"/>
    <w:rsid w:val="001C1D8E"/>
    <w:rsid w:val="0024013C"/>
    <w:rsid w:val="002C4CF1"/>
    <w:rsid w:val="002D6F70"/>
    <w:rsid w:val="00320537"/>
    <w:rsid w:val="00325BEB"/>
    <w:rsid w:val="00454AC0"/>
    <w:rsid w:val="004636F7"/>
    <w:rsid w:val="00465E18"/>
    <w:rsid w:val="005408EE"/>
    <w:rsid w:val="005F103B"/>
    <w:rsid w:val="0061264B"/>
    <w:rsid w:val="0075733C"/>
    <w:rsid w:val="007D7364"/>
    <w:rsid w:val="007E2759"/>
    <w:rsid w:val="00946048"/>
    <w:rsid w:val="00995F28"/>
    <w:rsid w:val="009D53CC"/>
    <w:rsid w:val="00A97B20"/>
    <w:rsid w:val="00AA218E"/>
    <w:rsid w:val="00B237D1"/>
    <w:rsid w:val="00B473F0"/>
    <w:rsid w:val="00BA3656"/>
    <w:rsid w:val="00C1239B"/>
    <w:rsid w:val="00CB3F4C"/>
    <w:rsid w:val="00CB7CD6"/>
    <w:rsid w:val="00CC6258"/>
    <w:rsid w:val="00CD43EF"/>
    <w:rsid w:val="00CF623D"/>
    <w:rsid w:val="00CF6C10"/>
    <w:rsid w:val="00D21BDA"/>
    <w:rsid w:val="00D31AA4"/>
    <w:rsid w:val="00D75E99"/>
    <w:rsid w:val="00D77698"/>
    <w:rsid w:val="00D777CA"/>
    <w:rsid w:val="00D8486D"/>
    <w:rsid w:val="00E56F32"/>
    <w:rsid w:val="00E755A4"/>
    <w:rsid w:val="00EC5ABB"/>
    <w:rsid w:val="00ED5171"/>
    <w:rsid w:val="00EE3F8C"/>
    <w:rsid w:val="00F05F8F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EA1F74"/>
  <w15:docId w15:val="{54FCCE43-CEDC-4C43-BB39-24E7CDDC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6F32"/>
  </w:style>
  <w:style w:type="paragraph" w:styleId="a7">
    <w:name w:val="footer"/>
    <w:basedOn w:val="a"/>
    <w:link w:val="a8"/>
    <w:uiPriority w:val="99"/>
    <w:unhideWhenUsed/>
    <w:rsid w:val="00E5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6F32"/>
  </w:style>
  <w:style w:type="paragraph" w:styleId="a9">
    <w:name w:val="List Paragraph"/>
    <w:basedOn w:val="a"/>
    <w:uiPriority w:val="34"/>
    <w:qFormat/>
    <w:rsid w:val="005408EE"/>
    <w:pPr>
      <w:ind w:left="720"/>
      <w:contextualSpacing/>
    </w:pPr>
  </w:style>
  <w:style w:type="paragraph" w:customStyle="1" w:styleId="ConsPlusNormal">
    <w:name w:val="ConsPlusNormal"/>
    <w:rsid w:val="009D53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D73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4099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РусХимАльянс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Малафеева Ольга Николаевна</dc:creator>
  <cp:keywords/>
  <dc:description/>
  <cp:lastModifiedBy>1</cp:lastModifiedBy>
  <cp:revision>43</cp:revision>
  <cp:lastPrinted>2025-07-23T13:45:00Z</cp:lastPrinted>
  <dcterms:created xsi:type="dcterms:W3CDTF">2025-03-14T11:25:00Z</dcterms:created>
  <dcterms:modified xsi:type="dcterms:W3CDTF">2025-08-07T13:03:00Z</dcterms:modified>
</cp:coreProperties>
</file>