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F32" w:rsidRPr="00A14C88" w:rsidRDefault="00E56F32" w:rsidP="00E56F3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6F32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A14C88" w:rsidRPr="00A14C88">
        <w:rPr>
          <w:rFonts w:ascii="Times New Roman" w:hAnsi="Times New Roman" w:cs="Times New Roman"/>
          <w:sz w:val="24"/>
          <w:szCs w:val="24"/>
        </w:rPr>
        <w:t>7</w:t>
      </w:r>
    </w:p>
    <w:p w:rsidR="00A14C88" w:rsidRDefault="00A14C88" w:rsidP="00A14C8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Соглашению </w:t>
      </w:r>
      <w:r w:rsidRPr="00A14C88">
        <w:rPr>
          <w:rFonts w:ascii="Times New Roman" w:hAnsi="Times New Roman" w:cs="Times New Roman"/>
          <w:sz w:val="24"/>
          <w:szCs w:val="24"/>
        </w:rPr>
        <w:t xml:space="preserve">о создании на территории Санкт-Петербурга </w:t>
      </w:r>
    </w:p>
    <w:p w:rsidR="00A14C88" w:rsidRDefault="00A14C88" w:rsidP="00A14C8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4C88">
        <w:rPr>
          <w:rFonts w:ascii="Times New Roman" w:hAnsi="Times New Roman" w:cs="Times New Roman"/>
          <w:sz w:val="24"/>
          <w:szCs w:val="24"/>
        </w:rPr>
        <w:t xml:space="preserve">особой экономической зоны технико-внедренческого типа на основании </w:t>
      </w:r>
    </w:p>
    <w:p w:rsidR="00A14C88" w:rsidRDefault="00A14C88" w:rsidP="00A14C8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4C88">
        <w:rPr>
          <w:rFonts w:ascii="Times New Roman" w:hAnsi="Times New Roman" w:cs="Times New Roman"/>
          <w:sz w:val="24"/>
          <w:szCs w:val="24"/>
        </w:rPr>
        <w:t xml:space="preserve">постановления Правительства Российской Федерации </w:t>
      </w:r>
    </w:p>
    <w:p w:rsidR="00A14C88" w:rsidRDefault="00A14C88" w:rsidP="00A14C8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4C88">
        <w:rPr>
          <w:rFonts w:ascii="Times New Roman" w:hAnsi="Times New Roman" w:cs="Times New Roman"/>
          <w:sz w:val="24"/>
          <w:szCs w:val="24"/>
        </w:rPr>
        <w:t xml:space="preserve">от 21 декабря 2005 г. № 780 «О создании на территории г. Санкт-Петербурга </w:t>
      </w:r>
    </w:p>
    <w:p w:rsidR="00A14C88" w:rsidRDefault="00A14C88" w:rsidP="00A14C8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4C88">
        <w:rPr>
          <w:rFonts w:ascii="Times New Roman" w:hAnsi="Times New Roman" w:cs="Times New Roman"/>
          <w:sz w:val="24"/>
          <w:szCs w:val="24"/>
        </w:rPr>
        <w:t xml:space="preserve">особой экономической зоны технико-внедренческого типа» </w:t>
      </w:r>
    </w:p>
    <w:p w:rsidR="00A14C88" w:rsidRDefault="00A14C88" w:rsidP="00A14C8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4C88">
        <w:rPr>
          <w:rFonts w:ascii="Times New Roman" w:hAnsi="Times New Roman" w:cs="Times New Roman"/>
          <w:sz w:val="24"/>
          <w:szCs w:val="24"/>
        </w:rPr>
        <w:t>и об управлении указанной особой экономической зоной</w:t>
      </w:r>
    </w:p>
    <w:p w:rsidR="00E04D67" w:rsidRPr="00516F9D" w:rsidRDefault="00E04D67" w:rsidP="00E04D6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Cs w:val="28"/>
        </w:rPr>
      </w:pPr>
      <w:r w:rsidRPr="00516F9D">
        <w:rPr>
          <w:rFonts w:ascii="Times New Roman" w:eastAsia="Times New Roman" w:hAnsi="Times New Roman" w:cs="Times New Roman"/>
          <w:bCs/>
          <w:szCs w:val="28"/>
        </w:rPr>
        <w:t>от ____</w:t>
      </w:r>
      <w:r>
        <w:rPr>
          <w:rFonts w:ascii="Times New Roman" w:eastAsia="Times New Roman" w:hAnsi="Times New Roman" w:cs="Times New Roman"/>
          <w:bCs/>
          <w:szCs w:val="28"/>
        </w:rPr>
        <w:t>____</w:t>
      </w:r>
      <w:r w:rsidRPr="00516F9D">
        <w:rPr>
          <w:rFonts w:ascii="Times New Roman" w:eastAsia="Times New Roman" w:hAnsi="Times New Roman" w:cs="Times New Roman"/>
          <w:bCs/>
          <w:szCs w:val="28"/>
        </w:rPr>
        <w:t>___________ №__________________</w:t>
      </w:r>
    </w:p>
    <w:p w:rsidR="00E04D67" w:rsidRDefault="00E04D67" w:rsidP="00E56F3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04D67" w:rsidRDefault="00E04D67" w:rsidP="00E56F3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6F32" w:rsidRPr="00E56F32" w:rsidRDefault="00E56F32" w:rsidP="00E56F3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6F32" w:rsidRDefault="009352A8" w:rsidP="009460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2A8">
        <w:rPr>
          <w:rFonts w:ascii="Times New Roman" w:hAnsi="Times New Roman" w:cs="Times New Roman"/>
          <w:b/>
          <w:sz w:val="28"/>
          <w:szCs w:val="28"/>
        </w:rPr>
        <w:t>Отчет о результатах функционирования ОЭЗ за _____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9"/>
        <w:gridCol w:w="4359"/>
        <w:gridCol w:w="1107"/>
        <w:gridCol w:w="1108"/>
        <w:gridCol w:w="1107"/>
        <w:gridCol w:w="1108"/>
      </w:tblGrid>
      <w:tr w:rsidR="009352A8" w:rsidRPr="00023CBF" w:rsidTr="00954111">
        <w:tc>
          <w:tcPr>
            <w:tcW w:w="629" w:type="dxa"/>
            <w:vMerge w:val="restart"/>
          </w:tcPr>
          <w:p w:rsidR="009352A8" w:rsidRPr="00023CBF" w:rsidRDefault="00557674" w:rsidP="004331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9352A8" w:rsidRPr="00023CBF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359" w:type="dxa"/>
            <w:vMerge w:val="restart"/>
          </w:tcPr>
          <w:p w:rsidR="009352A8" w:rsidRPr="00023CBF" w:rsidRDefault="009352A8" w:rsidP="00023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215" w:type="dxa"/>
            <w:gridSpan w:val="2"/>
          </w:tcPr>
          <w:p w:rsidR="009352A8" w:rsidRPr="00023CBF" w:rsidRDefault="009352A8" w:rsidP="00023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текущий год (план)</w:t>
            </w:r>
          </w:p>
        </w:tc>
        <w:tc>
          <w:tcPr>
            <w:tcW w:w="2215" w:type="dxa"/>
            <w:gridSpan w:val="2"/>
          </w:tcPr>
          <w:p w:rsidR="009352A8" w:rsidRPr="00023CBF" w:rsidRDefault="009352A8" w:rsidP="00023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текущий год (факт)</w:t>
            </w:r>
          </w:p>
        </w:tc>
      </w:tr>
      <w:tr w:rsidR="009352A8" w:rsidRPr="00023CBF" w:rsidTr="00954111">
        <w:trPr>
          <w:cantSplit/>
          <w:trHeight w:val="1682"/>
        </w:trPr>
        <w:tc>
          <w:tcPr>
            <w:tcW w:w="629" w:type="dxa"/>
            <w:vMerge/>
          </w:tcPr>
          <w:p w:rsidR="009352A8" w:rsidRPr="00023CBF" w:rsidRDefault="009352A8" w:rsidP="004331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  <w:vMerge/>
          </w:tcPr>
          <w:p w:rsidR="009352A8" w:rsidRPr="00023CBF" w:rsidRDefault="009352A8" w:rsidP="00023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  <w:textDirection w:val="btLr"/>
            <w:vAlign w:val="center"/>
          </w:tcPr>
          <w:p w:rsidR="009352A8" w:rsidRPr="00023CBF" w:rsidRDefault="009352A8" w:rsidP="0055767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за год</w:t>
            </w:r>
          </w:p>
        </w:tc>
        <w:tc>
          <w:tcPr>
            <w:tcW w:w="1108" w:type="dxa"/>
            <w:textDirection w:val="btLr"/>
            <w:vAlign w:val="center"/>
          </w:tcPr>
          <w:p w:rsidR="009352A8" w:rsidRPr="00023CBF" w:rsidRDefault="009352A8" w:rsidP="0055767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накопленным итогом</w:t>
            </w:r>
          </w:p>
        </w:tc>
        <w:tc>
          <w:tcPr>
            <w:tcW w:w="1107" w:type="dxa"/>
            <w:textDirection w:val="btLr"/>
            <w:vAlign w:val="center"/>
          </w:tcPr>
          <w:p w:rsidR="009352A8" w:rsidRPr="00023CBF" w:rsidRDefault="009352A8" w:rsidP="0055767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за год</w:t>
            </w:r>
          </w:p>
        </w:tc>
        <w:tc>
          <w:tcPr>
            <w:tcW w:w="1108" w:type="dxa"/>
            <w:textDirection w:val="btLr"/>
            <w:vAlign w:val="center"/>
          </w:tcPr>
          <w:p w:rsidR="009352A8" w:rsidRPr="00023CBF" w:rsidRDefault="009352A8" w:rsidP="0055767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накопленным итогом</w:t>
            </w:r>
          </w:p>
        </w:tc>
      </w:tr>
      <w:tr w:rsidR="009352A8" w:rsidRPr="00023CBF" w:rsidTr="00954111">
        <w:tc>
          <w:tcPr>
            <w:tcW w:w="629" w:type="dxa"/>
            <w:vAlign w:val="center"/>
          </w:tcPr>
          <w:p w:rsidR="009352A8" w:rsidRPr="00023CBF" w:rsidRDefault="009352A8" w:rsidP="004331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9" w:type="dxa"/>
            <w:vAlign w:val="center"/>
          </w:tcPr>
          <w:p w:rsidR="009352A8" w:rsidRPr="00023CBF" w:rsidRDefault="009352A8" w:rsidP="00023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Количество резидентов ОЭЗ, ед., в том числе:</w:t>
            </w: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A8" w:rsidRPr="00023CBF" w:rsidTr="00954111">
        <w:tc>
          <w:tcPr>
            <w:tcW w:w="629" w:type="dxa"/>
            <w:vAlign w:val="center"/>
          </w:tcPr>
          <w:p w:rsidR="009352A8" w:rsidRPr="00023CBF" w:rsidRDefault="009352A8" w:rsidP="004331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359" w:type="dxa"/>
            <w:vAlign w:val="center"/>
          </w:tcPr>
          <w:p w:rsidR="009352A8" w:rsidRPr="00023CBF" w:rsidRDefault="009352A8" w:rsidP="00023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количество резидентов с участием иностранных инвесторов в составе акционеров (участников) и резидентов, реализующих соглашения об осуществлении деятельности в ОЭЗ с привлечением иностранных инвестиций, ед.</w:t>
            </w: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A8" w:rsidRPr="00023CBF" w:rsidTr="00954111">
        <w:tc>
          <w:tcPr>
            <w:tcW w:w="629" w:type="dxa"/>
            <w:vAlign w:val="center"/>
          </w:tcPr>
          <w:p w:rsidR="009352A8" w:rsidRPr="00023CBF" w:rsidRDefault="009352A8" w:rsidP="004331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359" w:type="dxa"/>
            <w:vAlign w:val="center"/>
          </w:tcPr>
          <w:p w:rsidR="009352A8" w:rsidRPr="00023CBF" w:rsidRDefault="009352A8" w:rsidP="00023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количество резидентов ОЭЗ, ведущих деятельность в области информационных технологий и осуществляющих разработку и реализацию программ для электронно-вычислительных машин и баз данных на материальном носителе или в электронном виде по каналам связи независимо от вида договора и (или) оказывающих услуги (выполняющих работы) по адаптации и модификации программ для электронно-вычислительных машин и баз данных (программных средств и информационных продуктов вычислительной техники), установке, тестированию и сопровождению программ для электронно-вычислительных машин и баз данных, ед.</w:t>
            </w: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A8" w:rsidRPr="00023CBF" w:rsidTr="00954111">
        <w:tc>
          <w:tcPr>
            <w:tcW w:w="629" w:type="dxa"/>
            <w:vAlign w:val="center"/>
          </w:tcPr>
          <w:p w:rsidR="009352A8" w:rsidRPr="00023CBF" w:rsidRDefault="009352A8" w:rsidP="004331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59" w:type="dxa"/>
            <w:vAlign w:val="center"/>
          </w:tcPr>
          <w:p w:rsidR="009352A8" w:rsidRPr="00023CBF" w:rsidRDefault="009352A8" w:rsidP="00023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Количество рабочих мест, созданных на территории ОЭЗ, всего, ед., в том числе:</w:t>
            </w: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A8" w:rsidRPr="00023CBF" w:rsidTr="00954111">
        <w:tc>
          <w:tcPr>
            <w:tcW w:w="629" w:type="dxa"/>
            <w:vAlign w:val="center"/>
          </w:tcPr>
          <w:p w:rsidR="009352A8" w:rsidRPr="00023CBF" w:rsidRDefault="009352A8" w:rsidP="004331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359" w:type="dxa"/>
            <w:vAlign w:val="center"/>
          </w:tcPr>
          <w:p w:rsidR="009352A8" w:rsidRPr="00023CBF" w:rsidRDefault="009352A8" w:rsidP="00023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количество рабочих мест, созданных резидентами ОЭЗ, ед.</w:t>
            </w: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A8" w:rsidRPr="00023CBF" w:rsidTr="00954111">
        <w:tc>
          <w:tcPr>
            <w:tcW w:w="629" w:type="dxa"/>
            <w:vAlign w:val="center"/>
          </w:tcPr>
          <w:p w:rsidR="009352A8" w:rsidRPr="00023CBF" w:rsidRDefault="009352A8" w:rsidP="004331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2.1.1</w:t>
            </w:r>
          </w:p>
        </w:tc>
        <w:tc>
          <w:tcPr>
            <w:tcW w:w="4359" w:type="dxa"/>
            <w:vAlign w:val="center"/>
          </w:tcPr>
          <w:p w:rsidR="009352A8" w:rsidRPr="00023CBF" w:rsidRDefault="009352A8" w:rsidP="00023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количество рабочих мест, созданных на территории ОЭЗ резидентами ОЭЗ, являющимися субъектами малого и среднего предпринимательства и (или) индивидуальными предпринимателями, ед.</w:t>
            </w: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A8" w:rsidRPr="00023CBF" w:rsidTr="00954111">
        <w:tc>
          <w:tcPr>
            <w:tcW w:w="629" w:type="dxa"/>
            <w:vAlign w:val="center"/>
          </w:tcPr>
          <w:p w:rsidR="009352A8" w:rsidRPr="00023CBF" w:rsidRDefault="009352A8" w:rsidP="004331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359" w:type="dxa"/>
            <w:vAlign w:val="center"/>
          </w:tcPr>
          <w:p w:rsidR="009352A8" w:rsidRPr="00023CBF" w:rsidRDefault="009352A8" w:rsidP="00023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количество рабочих мест, созданных Управляющей компанией ОЭЗ, ед.</w:t>
            </w: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A8" w:rsidRPr="00023CBF" w:rsidTr="00954111">
        <w:tc>
          <w:tcPr>
            <w:tcW w:w="629" w:type="dxa"/>
            <w:vAlign w:val="center"/>
          </w:tcPr>
          <w:p w:rsidR="009352A8" w:rsidRPr="00023CBF" w:rsidRDefault="009352A8" w:rsidP="004331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9" w:type="dxa"/>
            <w:vAlign w:val="center"/>
          </w:tcPr>
          <w:p w:rsidR="009352A8" w:rsidRPr="00023CBF" w:rsidRDefault="009352A8" w:rsidP="00023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Объем инвестиций, в том числе капитальных вложений, осуществленных резидентами ОЭЗ на территории ОЭЗ в соответствии с соглашениями об осуществлении деятельности в ОЭЗ, млн руб.</w:t>
            </w: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A8" w:rsidRPr="00023CBF" w:rsidTr="00954111">
        <w:tc>
          <w:tcPr>
            <w:tcW w:w="629" w:type="dxa"/>
            <w:vAlign w:val="center"/>
          </w:tcPr>
          <w:p w:rsidR="009352A8" w:rsidRPr="00023CBF" w:rsidRDefault="009352A8" w:rsidP="004331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59" w:type="dxa"/>
            <w:vAlign w:val="center"/>
          </w:tcPr>
          <w:p w:rsidR="009352A8" w:rsidRPr="00023CBF" w:rsidRDefault="009352A8" w:rsidP="00023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Объем выручки от продажи товаров, выполнения работ, оказания услуг за вычетом налога на добавленную стоимость, акцизов (в соответствии с отчетом о финансовых результатах бухгалтерской (финансовой) отчетности резидентов, применяющих общую систему налогообложения), и (или) сумма доходов (в соответствии с налоговой декларацией по налогу, уплачиваемому в связи с применением упрощенной системы налогообложения, резидентов, применяющих упрощенную систему налогообложения), полученных резидентами в результате реализации соглашений об осуществлении деятельности в ОЭЗ,</w:t>
            </w:r>
          </w:p>
          <w:p w:rsidR="009352A8" w:rsidRPr="00023CBF" w:rsidRDefault="009352A8" w:rsidP="00023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A8" w:rsidRPr="00023CBF" w:rsidTr="00954111">
        <w:tc>
          <w:tcPr>
            <w:tcW w:w="629" w:type="dxa"/>
            <w:vAlign w:val="center"/>
          </w:tcPr>
          <w:p w:rsidR="009352A8" w:rsidRPr="00023CBF" w:rsidRDefault="009352A8" w:rsidP="004331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359" w:type="dxa"/>
            <w:vAlign w:val="center"/>
          </w:tcPr>
          <w:p w:rsidR="009352A8" w:rsidRPr="00023CBF" w:rsidRDefault="009352A8" w:rsidP="00023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объем выручки резидентов, ведущих деятельность в области информационных технологий и осуществляющих разработку и реализацию программ для электронно-вычислительных машин и баз данных на материальном носителе или в электронном виде по каналам связи независимо от вида договора и (или) оказывающих услуги (выполняющих работы) по адаптации и модификации программ для электронно-вычислительных машин и баз данных (программных средств и информационных продуктов вычислительной техники), установке, тестированию и сопровождению программ для электронно-вычислительных машин и баз данных, млн руб.</w:t>
            </w: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A8" w:rsidRPr="00023CBF" w:rsidTr="00954111">
        <w:tc>
          <w:tcPr>
            <w:tcW w:w="629" w:type="dxa"/>
            <w:vAlign w:val="center"/>
          </w:tcPr>
          <w:p w:rsidR="009352A8" w:rsidRPr="00023CBF" w:rsidRDefault="009352A8" w:rsidP="004331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4359" w:type="dxa"/>
            <w:vAlign w:val="center"/>
          </w:tcPr>
          <w:p w:rsidR="009352A8" w:rsidRPr="00023CBF" w:rsidRDefault="009352A8" w:rsidP="00023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объем выручки резидентов ОЭЗ, полученной в результате экспорта несырьевых неэнергетических товаров и оказываемых услуг, млн руб.</w:t>
            </w: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A8" w:rsidRPr="00023CBF" w:rsidTr="00954111">
        <w:tc>
          <w:tcPr>
            <w:tcW w:w="629" w:type="dxa"/>
            <w:vAlign w:val="center"/>
          </w:tcPr>
          <w:p w:rsidR="009352A8" w:rsidRPr="00023CBF" w:rsidRDefault="009352A8" w:rsidP="004331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59" w:type="dxa"/>
            <w:vAlign w:val="center"/>
          </w:tcPr>
          <w:p w:rsidR="009352A8" w:rsidRPr="00023CBF" w:rsidRDefault="009352A8" w:rsidP="00023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Объем израсходованных средств федерального бюджета, направленных на финансирование создания объектов инженерной, транспортной, социальной, инновационной и иной инфраструктуры ОЭЗ, млн руб.</w:t>
            </w: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A8" w:rsidRPr="00023CBF" w:rsidTr="00954111">
        <w:tc>
          <w:tcPr>
            <w:tcW w:w="629" w:type="dxa"/>
            <w:vAlign w:val="center"/>
          </w:tcPr>
          <w:p w:rsidR="009352A8" w:rsidRPr="00023CBF" w:rsidRDefault="009352A8" w:rsidP="004331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59" w:type="dxa"/>
            <w:vAlign w:val="center"/>
          </w:tcPr>
          <w:p w:rsidR="009352A8" w:rsidRPr="00023CBF" w:rsidRDefault="009352A8" w:rsidP="00023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Объем израсходованных средств бюджета субъекта Российской Федерации и местных бюджетов, направленных на финансирование создания объектов инженерной, транспортной, социальной, инновационной и иной инфраструктуры ОЭЗ, млн руб.</w:t>
            </w: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A8" w:rsidRPr="00023CBF" w:rsidTr="00954111">
        <w:tc>
          <w:tcPr>
            <w:tcW w:w="629" w:type="dxa"/>
            <w:vAlign w:val="center"/>
          </w:tcPr>
          <w:p w:rsidR="009352A8" w:rsidRPr="00023CBF" w:rsidRDefault="009352A8" w:rsidP="004331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59" w:type="dxa"/>
            <w:vAlign w:val="center"/>
          </w:tcPr>
          <w:p w:rsidR="009352A8" w:rsidRPr="00023CBF" w:rsidRDefault="009352A8" w:rsidP="00023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Объем средств Управляющей компании ОЭЗ, полученных от осуществления хозяйственной деятельности и вложенных в создание объектов инженерной, транспортной, социальной, инновационной и иной инфраструктуры ОЭЗ, млн руб.</w:t>
            </w: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A8" w:rsidRPr="00023CBF" w:rsidTr="00954111">
        <w:tc>
          <w:tcPr>
            <w:tcW w:w="629" w:type="dxa"/>
            <w:vAlign w:val="center"/>
          </w:tcPr>
          <w:p w:rsidR="009352A8" w:rsidRPr="00023CBF" w:rsidRDefault="009352A8" w:rsidP="004331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59" w:type="dxa"/>
            <w:vAlign w:val="center"/>
          </w:tcPr>
          <w:p w:rsidR="009352A8" w:rsidRPr="00023CBF" w:rsidRDefault="009352A8" w:rsidP="00023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Объем налогов, уплаченных в бюджеты бюджетной системы Российской Федерации, за вычетом объема налога на добавленную стоимость, фактически возмещенного в соответствии с законодательством Российской Федерации о налогах и сборах, всего, млн руб., в том числе:</w:t>
            </w: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A8" w:rsidRPr="00023CBF" w:rsidTr="00954111">
        <w:tc>
          <w:tcPr>
            <w:tcW w:w="629" w:type="dxa"/>
            <w:vAlign w:val="center"/>
          </w:tcPr>
          <w:p w:rsidR="009352A8" w:rsidRPr="00023CBF" w:rsidRDefault="009352A8" w:rsidP="004331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4359" w:type="dxa"/>
            <w:vAlign w:val="center"/>
          </w:tcPr>
          <w:p w:rsidR="009352A8" w:rsidRPr="00023CBF" w:rsidRDefault="009352A8" w:rsidP="00023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объем налогов, уплаченных резидентами ОЭЗ в бюджеты бюджетной системы Российской Федерации, за вычетом объема налога на добавленную стоимость, фактически возмещенного резидентам ОЭЗ в соответствии с законодательством Российской Федерации о налогах и сборах, млн руб.</w:t>
            </w: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A8" w:rsidRPr="00023CBF" w:rsidTr="00954111">
        <w:tc>
          <w:tcPr>
            <w:tcW w:w="629" w:type="dxa"/>
            <w:vAlign w:val="center"/>
          </w:tcPr>
          <w:p w:rsidR="009352A8" w:rsidRPr="00023CBF" w:rsidRDefault="009352A8" w:rsidP="004331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4359" w:type="dxa"/>
            <w:vAlign w:val="center"/>
          </w:tcPr>
          <w:p w:rsidR="009352A8" w:rsidRPr="00023CBF" w:rsidRDefault="009352A8" w:rsidP="00023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объем налогов, уплаченных Управляющей компанией ОЭЗ в бюджеты бюджетной системы Российской Федерации, за вычетом объема налога на добавленную стоимость, фактически возмещенного Управляющей компании ОЭЗ в соответствии с законодательством Российской Федерации о налогах и сборах, млн руб.</w:t>
            </w: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A8" w:rsidRPr="00023CBF" w:rsidTr="00954111">
        <w:tc>
          <w:tcPr>
            <w:tcW w:w="629" w:type="dxa"/>
            <w:vAlign w:val="center"/>
          </w:tcPr>
          <w:p w:rsidR="009352A8" w:rsidRPr="00023CBF" w:rsidRDefault="009352A8" w:rsidP="004331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359" w:type="dxa"/>
            <w:vAlign w:val="center"/>
          </w:tcPr>
          <w:p w:rsidR="009352A8" w:rsidRPr="00023CBF" w:rsidRDefault="009352A8" w:rsidP="00023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Объем таможенных платежей, всего, млн руб., в том числе:</w:t>
            </w: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A8" w:rsidRPr="00023CBF" w:rsidTr="00954111">
        <w:tc>
          <w:tcPr>
            <w:tcW w:w="629" w:type="dxa"/>
            <w:vAlign w:val="center"/>
          </w:tcPr>
          <w:p w:rsidR="009352A8" w:rsidRPr="00023CBF" w:rsidRDefault="009352A8" w:rsidP="004331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4359" w:type="dxa"/>
            <w:vAlign w:val="center"/>
          </w:tcPr>
          <w:p w:rsidR="009352A8" w:rsidRPr="00023CBF" w:rsidRDefault="009352A8" w:rsidP="00023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объем таможенных платежей, уплаченных резидентами ОЭЗ, млн руб.</w:t>
            </w: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A8" w:rsidRPr="00023CBF" w:rsidTr="00954111">
        <w:tc>
          <w:tcPr>
            <w:tcW w:w="629" w:type="dxa"/>
            <w:vAlign w:val="center"/>
          </w:tcPr>
          <w:p w:rsidR="009352A8" w:rsidRPr="00023CBF" w:rsidRDefault="009352A8" w:rsidP="004331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4359" w:type="dxa"/>
            <w:vAlign w:val="center"/>
          </w:tcPr>
          <w:p w:rsidR="009352A8" w:rsidRPr="00023CBF" w:rsidRDefault="009352A8" w:rsidP="00023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объем таможенных платежей, уплаченных Управляющей компанией ОЭЗ, млн руб.</w:t>
            </w: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A8" w:rsidRPr="00023CBF" w:rsidTr="00954111">
        <w:tc>
          <w:tcPr>
            <w:tcW w:w="629" w:type="dxa"/>
            <w:vAlign w:val="center"/>
          </w:tcPr>
          <w:p w:rsidR="009352A8" w:rsidRPr="00023CBF" w:rsidRDefault="009352A8" w:rsidP="004331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59" w:type="dxa"/>
            <w:vAlign w:val="center"/>
          </w:tcPr>
          <w:p w:rsidR="009352A8" w:rsidRPr="00023CBF" w:rsidRDefault="009352A8" w:rsidP="00023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Объем страховых взносов, всего, млн руб., в том числе:</w:t>
            </w: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A8" w:rsidRPr="00023CBF" w:rsidTr="00954111">
        <w:tc>
          <w:tcPr>
            <w:tcW w:w="629" w:type="dxa"/>
            <w:vAlign w:val="center"/>
          </w:tcPr>
          <w:p w:rsidR="009352A8" w:rsidRPr="00023CBF" w:rsidRDefault="009352A8" w:rsidP="004331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4359" w:type="dxa"/>
            <w:vAlign w:val="center"/>
          </w:tcPr>
          <w:p w:rsidR="009352A8" w:rsidRPr="00023CBF" w:rsidRDefault="009352A8" w:rsidP="00023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объем страховых взносов, уплаченных резидентами ОЭЗ, млн руб.</w:t>
            </w: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A8" w:rsidRPr="00023CBF" w:rsidTr="00954111">
        <w:tc>
          <w:tcPr>
            <w:tcW w:w="629" w:type="dxa"/>
            <w:vAlign w:val="center"/>
          </w:tcPr>
          <w:p w:rsidR="009352A8" w:rsidRPr="00023CBF" w:rsidRDefault="009352A8" w:rsidP="004331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4359" w:type="dxa"/>
            <w:vAlign w:val="center"/>
          </w:tcPr>
          <w:p w:rsidR="009352A8" w:rsidRPr="00023CBF" w:rsidRDefault="009352A8" w:rsidP="00023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объем страховых взносов, уплаченных Управляющей компанией ОЭЗ, млн руб.</w:t>
            </w: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A8" w:rsidRPr="00023CBF" w:rsidTr="00954111">
        <w:tc>
          <w:tcPr>
            <w:tcW w:w="629" w:type="dxa"/>
            <w:vAlign w:val="center"/>
          </w:tcPr>
          <w:p w:rsidR="009352A8" w:rsidRPr="00023CBF" w:rsidRDefault="009352A8" w:rsidP="004331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59" w:type="dxa"/>
            <w:vAlign w:val="center"/>
          </w:tcPr>
          <w:p w:rsidR="009352A8" w:rsidRPr="00023CBF" w:rsidRDefault="009352A8" w:rsidP="00023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Объем используемых резидентами ОЭЗ налоговых льгот в части, зачисляемой в федеральный бюджет, млн руб.</w:t>
            </w: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A8" w:rsidRPr="00023CBF" w:rsidTr="00954111">
        <w:tc>
          <w:tcPr>
            <w:tcW w:w="629" w:type="dxa"/>
            <w:vAlign w:val="center"/>
          </w:tcPr>
          <w:p w:rsidR="009352A8" w:rsidRPr="00023CBF" w:rsidRDefault="009352A8" w:rsidP="004331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59" w:type="dxa"/>
            <w:vAlign w:val="center"/>
          </w:tcPr>
          <w:p w:rsidR="009352A8" w:rsidRPr="00023CBF" w:rsidRDefault="009352A8" w:rsidP="00023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Объем используемых резидентами ОЭЗ льгот по уплате таможенных платежей, млн руб.</w:t>
            </w: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A8" w:rsidRPr="00023CBF" w:rsidTr="00954111">
        <w:tc>
          <w:tcPr>
            <w:tcW w:w="629" w:type="dxa"/>
            <w:vAlign w:val="center"/>
          </w:tcPr>
          <w:p w:rsidR="009352A8" w:rsidRPr="00023CBF" w:rsidRDefault="009352A8" w:rsidP="004331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59" w:type="dxa"/>
            <w:vAlign w:val="center"/>
          </w:tcPr>
          <w:p w:rsidR="009352A8" w:rsidRPr="00023CBF" w:rsidRDefault="009352A8" w:rsidP="00023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Объем используемых резидентами ОЭЗ льгот по уплате страховых взносов, млн руб.</w:t>
            </w: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A8" w:rsidRPr="00023CBF" w:rsidTr="00954111">
        <w:tc>
          <w:tcPr>
            <w:tcW w:w="629" w:type="dxa"/>
            <w:vAlign w:val="center"/>
          </w:tcPr>
          <w:p w:rsidR="009352A8" w:rsidRPr="00023CBF" w:rsidRDefault="009352A8" w:rsidP="004331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59" w:type="dxa"/>
            <w:vAlign w:val="center"/>
          </w:tcPr>
          <w:p w:rsidR="009352A8" w:rsidRPr="00023CBF" w:rsidRDefault="009352A8" w:rsidP="00023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Объем используемых резидентами ОЭЗ налоговых льгот в части, зачисляемой в бюджет субъекта Российской Федерации и местный бюджет, млн руб.</w:t>
            </w: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A8" w:rsidRPr="00023CBF" w:rsidTr="00954111">
        <w:tc>
          <w:tcPr>
            <w:tcW w:w="629" w:type="dxa"/>
            <w:vAlign w:val="center"/>
          </w:tcPr>
          <w:p w:rsidR="009352A8" w:rsidRPr="00023CBF" w:rsidRDefault="009352A8" w:rsidP="004331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59" w:type="dxa"/>
            <w:vAlign w:val="center"/>
          </w:tcPr>
          <w:p w:rsidR="009352A8" w:rsidRPr="00023CBF" w:rsidRDefault="009352A8" w:rsidP="00023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Количество объектов инженерной, транспортной, социальной, инновационной и иной инфраструктуры ОЭЗ, построенных на территории ОЭЗ и введенных в эксплуатацию, а также их проектная мощность, ед.</w:t>
            </w: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A8" w:rsidRPr="00023CBF" w:rsidTr="00954111">
        <w:tc>
          <w:tcPr>
            <w:tcW w:w="629" w:type="dxa"/>
            <w:vAlign w:val="center"/>
          </w:tcPr>
          <w:p w:rsidR="009352A8" w:rsidRPr="00023CBF" w:rsidRDefault="009352A8" w:rsidP="004331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59" w:type="dxa"/>
            <w:vAlign w:val="center"/>
          </w:tcPr>
          <w:p w:rsidR="009352A8" w:rsidRPr="00023CBF" w:rsidRDefault="009352A8" w:rsidP="00023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Объем неизрасходованных денежных средств (остаток), фактически выделенных из федерального бюджета на создание объектов инфраструктуры ОЭЗ, млн руб.</w:t>
            </w: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A8" w:rsidRPr="00023CBF" w:rsidTr="00954111">
        <w:tc>
          <w:tcPr>
            <w:tcW w:w="629" w:type="dxa"/>
            <w:vAlign w:val="center"/>
          </w:tcPr>
          <w:p w:rsidR="009352A8" w:rsidRPr="00023CBF" w:rsidRDefault="009352A8" w:rsidP="004331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59" w:type="dxa"/>
            <w:vAlign w:val="center"/>
          </w:tcPr>
          <w:p w:rsidR="009352A8" w:rsidRPr="00023CBF" w:rsidRDefault="009352A8" w:rsidP="00023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Объем неизрасходованных денежных средств (остаток), фактически выделенных из бюджета субъекта Российской Федерации и местного бюджета на создание объектов инфраструктуры ОЭЗ, млн руб.</w:t>
            </w: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A8" w:rsidRPr="00023CBF" w:rsidTr="00954111">
        <w:tc>
          <w:tcPr>
            <w:tcW w:w="629" w:type="dxa"/>
            <w:vAlign w:val="center"/>
          </w:tcPr>
          <w:p w:rsidR="009352A8" w:rsidRPr="00023CBF" w:rsidRDefault="009352A8" w:rsidP="004331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59" w:type="dxa"/>
            <w:vAlign w:val="center"/>
          </w:tcPr>
          <w:p w:rsidR="009352A8" w:rsidRPr="00023CBF" w:rsidRDefault="009352A8" w:rsidP="00023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Доля суммарной площади земельных участков, предоставленных в аренду и (или) находящихся в собственности резидентов ОЭЗ, в общей полезной площади ОЭЗ, %</w:t>
            </w: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A8" w:rsidRPr="00023CBF" w:rsidTr="00954111">
        <w:tc>
          <w:tcPr>
            <w:tcW w:w="629" w:type="dxa"/>
            <w:vAlign w:val="center"/>
          </w:tcPr>
          <w:p w:rsidR="009352A8" w:rsidRPr="00023CBF" w:rsidRDefault="009352A8" w:rsidP="004331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59" w:type="dxa"/>
            <w:vAlign w:val="center"/>
          </w:tcPr>
          <w:p w:rsidR="009352A8" w:rsidRPr="00023CBF" w:rsidRDefault="009352A8" w:rsidP="00023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 xml:space="preserve">Доля мощности объектов </w:t>
            </w:r>
            <w:r w:rsidRPr="00023C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инфраструктуры, заявленной и подтвержденной контрактными обязательствами резидентов ОЭЗ, в общей мощности объектов инфраструктуры, введенных в эксплуатацию, созданных или создаваемых, %, в том числе:</w:t>
            </w: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A8" w:rsidRPr="00023CBF" w:rsidTr="00954111">
        <w:tc>
          <w:tcPr>
            <w:tcW w:w="629" w:type="dxa"/>
            <w:vAlign w:val="center"/>
          </w:tcPr>
          <w:p w:rsidR="009352A8" w:rsidRPr="00023CBF" w:rsidRDefault="009352A8" w:rsidP="004331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19.1</w:t>
            </w:r>
          </w:p>
        </w:tc>
        <w:tc>
          <w:tcPr>
            <w:tcW w:w="4359" w:type="dxa"/>
            <w:vAlign w:val="center"/>
          </w:tcPr>
          <w:p w:rsidR="009352A8" w:rsidRPr="00023CBF" w:rsidRDefault="009352A8" w:rsidP="00023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таможенная инфраструктура</w:t>
            </w: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A8" w:rsidRPr="00023CBF" w:rsidTr="00954111">
        <w:tc>
          <w:tcPr>
            <w:tcW w:w="629" w:type="dxa"/>
            <w:vAlign w:val="center"/>
          </w:tcPr>
          <w:p w:rsidR="009352A8" w:rsidRPr="00023CBF" w:rsidRDefault="009352A8" w:rsidP="004331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19.2</w:t>
            </w:r>
          </w:p>
        </w:tc>
        <w:tc>
          <w:tcPr>
            <w:tcW w:w="4359" w:type="dxa"/>
            <w:vAlign w:val="center"/>
          </w:tcPr>
          <w:p w:rsidR="009352A8" w:rsidRPr="00023CBF" w:rsidRDefault="009352A8" w:rsidP="00023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транспортная инфраструктура</w:t>
            </w: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A8" w:rsidRPr="00023CBF" w:rsidTr="00954111">
        <w:tc>
          <w:tcPr>
            <w:tcW w:w="629" w:type="dxa"/>
            <w:vAlign w:val="center"/>
          </w:tcPr>
          <w:p w:rsidR="009352A8" w:rsidRPr="00023CBF" w:rsidRDefault="009352A8" w:rsidP="004331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19.3</w:t>
            </w:r>
          </w:p>
        </w:tc>
        <w:tc>
          <w:tcPr>
            <w:tcW w:w="4359" w:type="dxa"/>
            <w:vAlign w:val="center"/>
          </w:tcPr>
          <w:p w:rsidR="009352A8" w:rsidRPr="00023CBF" w:rsidRDefault="009352A8" w:rsidP="00023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слаботочные сети и системы</w:t>
            </w: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A8" w:rsidRPr="00023CBF" w:rsidTr="00954111">
        <w:tc>
          <w:tcPr>
            <w:tcW w:w="629" w:type="dxa"/>
            <w:vAlign w:val="center"/>
          </w:tcPr>
          <w:p w:rsidR="009352A8" w:rsidRPr="00023CBF" w:rsidRDefault="009352A8" w:rsidP="004331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19.4</w:t>
            </w:r>
          </w:p>
        </w:tc>
        <w:tc>
          <w:tcPr>
            <w:tcW w:w="4359" w:type="dxa"/>
            <w:vAlign w:val="center"/>
          </w:tcPr>
          <w:p w:rsidR="009352A8" w:rsidRPr="00023CBF" w:rsidRDefault="009352A8" w:rsidP="00023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административно-деловые площади</w:t>
            </w: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A8" w:rsidRPr="00023CBF" w:rsidTr="00954111">
        <w:tc>
          <w:tcPr>
            <w:tcW w:w="629" w:type="dxa"/>
            <w:vAlign w:val="center"/>
          </w:tcPr>
          <w:p w:rsidR="009352A8" w:rsidRPr="00023CBF" w:rsidRDefault="009352A8" w:rsidP="004331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19.5</w:t>
            </w:r>
          </w:p>
        </w:tc>
        <w:tc>
          <w:tcPr>
            <w:tcW w:w="4359" w:type="dxa"/>
            <w:vAlign w:val="center"/>
          </w:tcPr>
          <w:p w:rsidR="009352A8" w:rsidRPr="00023CBF" w:rsidRDefault="009352A8" w:rsidP="00023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тепловая энергия</w:t>
            </w: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A8" w:rsidRPr="00023CBF" w:rsidTr="00954111">
        <w:tc>
          <w:tcPr>
            <w:tcW w:w="629" w:type="dxa"/>
            <w:vAlign w:val="center"/>
          </w:tcPr>
          <w:p w:rsidR="009352A8" w:rsidRPr="00023CBF" w:rsidRDefault="009352A8" w:rsidP="004331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19.6</w:t>
            </w:r>
          </w:p>
        </w:tc>
        <w:tc>
          <w:tcPr>
            <w:tcW w:w="4359" w:type="dxa"/>
            <w:vAlign w:val="center"/>
          </w:tcPr>
          <w:p w:rsidR="009352A8" w:rsidRPr="00023CBF" w:rsidRDefault="009352A8" w:rsidP="00023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водоснабжение</w:t>
            </w: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A8" w:rsidRPr="00023CBF" w:rsidTr="00954111">
        <w:tc>
          <w:tcPr>
            <w:tcW w:w="629" w:type="dxa"/>
            <w:vAlign w:val="center"/>
          </w:tcPr>
          <w:p w:rsidR="009352A8" w:rsidRPr="00023CBF" w:rsidRDefault="009352A8" w:rsidP="004331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19.7</w:t>
            </w:r>
          </w:p>
        </w:tc>
        <w:tc>
          <w:tcPr>
            <w:tcW w:w="4359" w:type="dxa"/>
            <w:vAlign w:val="center"/>
          </w:tcPr>
          <w:p w:rsidR="009352A8" w:rsidRPr="00023CBF" w:rsidRDefault="009352A8" w:rsidP="00023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водоотведение</w:t>
            </w: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A8" w:rsidRPr="00023CBF" w:rsidTr="00954111">
        <w:tc>
          <w:tcPr>
            <w:tcW w:w="629" w:type="dxa"/>
            <w:vAlign w:val="center"/>
          </w:tcPr>
          <w:p w:rsidR="009352A8" w:rsidRPr="00023CBF" w:rsidRDefault="009352A8" w:rsidP="004331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19.8</w:t>
            </w:r>
          </w:p>
        </w:tc>
        <w:tc>
          <w:tcPr>
            <w:tcW w:w="4359" w:type="dxa"/>
            <w:vAlign w:val="center"/>
          </w:tcPr>
          <w:p w:rsidR="009352A8" w:rsidRPr="00023CBF" w:rsidRDefault="009352A8" w:rsidP="00023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газоснабжение</w:t>
            </w: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A8" w:rsidRPr="00023CBF" w:rsidTr="00954111">
        <w:tc>
          <w:tcPr>
            <w:tcW w:w="629" w:type="dxa"/>
            <w:vAlign w:val="center"/>
          </w:tcPr>
          <w:p w:rsidR="009352A8" w:rsidRPr="00023CBF" w:rsidRDefault="009352A8" w:rsidP="004331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19.9</w:t>
            </w:r>
          </w:p>
        </w:tc>
        <w:tc>
          <w:tcPr>
            <w:tcW w:w="4359" w:type="dxa"/>
            <w:vAlign w:val="center"/>
          </w:tcPr>
          <w:p w:rsidR="009352A8" w:rsidRPr="00023CBF" w:rsidRDefault="009352A8" w:rsidP="00023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электроснабжение</w:t>
            </w: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2A8" w:rsidRPr="00023CBF" w:rsidTr="00954111">
        <w:tc>
          <w:tcPr>
            <w:tcW w:w="629" w:type="dxa"/>
            <w:vAlign w:val="center"/>
          </w:tcPr>
          <w:p w:rsidR="009352A8" w:rsidRPr="00023CBF" w:rsidRDefault="009352A8" w:rsidP="004331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4359" w:type="dxa"/>
            <w:vAlign w:val="center"/>
          </w:tcPr>
          <w:p w:rsidR="009352A8" w:rsidRPr="00023CBF" w:rsidRDefault="009352A8" w:rsidP="00023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3CBF">
              <w:rPr>
                <w:rFonts w:ascii="Times New Roman" w:hAnsi="Times New Roman" w:cs="Times New Roman"/>
                <w:sz w:val="24"/>
                <w:szCs w:val="24"/>
              </w:rPr>
              <w:t>другая инфраструктура</w:t>
            </w: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9352A8" w:rsidRPr="00023CBF" w:rsidRDefault="009352A8" w:rsidP="008937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48CD" w:rsidRDefault="000E48CD" w:rsidP="009352A8"/>
    <w:sectPr w:rsidR="000E48CD" w:rsidSect="009352A8">
      <w:headerReference w:type="default" r:id="rId7"/>
      <w:pgSz w:w="11906" w:h="16838"/>
      <w:pgMar w:top="1134" w:right="850" w:bottom="993" w:left="1701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6F32" w:rsidRDefault="00E56F32" w:rsidP="00E56F32">
      <w:pPr>
        <w:spacing w:after="0" w:line="240" w:lineRule="auto"/>
      </w:pPr>
      <w:r>
        <w:separator/>
      </w:r>
    </w:p>
  </w:endnote>
  <w:endnote w:type="continuationSeparator" w:id="0">
    <w:p w:rsidR="00E56F32" w:rsidRDefault="00E56F32" w:rsidP="00E56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6F32" w:rsidRDefault="00E56F32" w:rsidP="00E56F32">
      <w:pPr>
        <w:spacing w:after="0" w:line="240" w:lineRule="auto"/>
      </w:pPr>
      <w:r>
        <w:separator/>
      </w:r>
    </w:p>
  </w:footnote>
  <w:footnote w:type="continuationSeparator" w:id="0">
    <w:p w:rsidR="00E56F32" w:rsidRDefault="00E56F32" w:rsidP="00E56F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120933"/>
      <w:docPartObj>
        <w:docPartGallery w:val="Page Numbers (Top of Page)"/>
        <w:docPartUnique/>
      </w:docPartObj>
    </w:sdtPr>
    <w:sdtEndPr/>
    <w:sdtContent>
      <w:p w:rsidR="00E56F32" w:rsidRDefault="00E56F3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4C88">
          <w:rPr>
            <w:noProof/>
          </w:rPr>
          <w:t>5</w:t>
        </w:r>
        <w:r>
          <w:fldChar w:fldCharType="end"/>
        </w:r>
      </w:p>
    </w:sdtContent>
  </w:sdt>
  <w:p w:rsidR="00E56F32" w:rsidRDefault="00E56F3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57358"/>
    <w:multiLevelType w:val="hybridMultilevel"/>
    <w:tmpl w:val="A3BABF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048"/>
    <w:rsid w:val="00023CBF"/>
    <w:rsid w:val="000E48CD"/>
    <w:rsid w:val="002C4CF1"/>
    <w:rsid w:val="004331C1"/>
    <w:rsid w:val="00454AC0"/>
    <w:rsid w:val="004636F7"/>
    <w:rsid w:val="005408EE"/>
    <w:rsid w:val="00557674"/>
    <w:rsid w:val="009352A8"/>
    <w:rsid w:val="00946048"/>
    <w:rsid w:val="00954111"/>
    <w:rsid w:val="00A14C88"/>
    <w:rsid w:val="00C11793"/>
    <w:rsid w:val="00D31AA4"/>
    <w:rsid w:val="00D9401C"/>
    <w:rsid w:val="00E04D67"/>
    <w:rsid w:val="00E56F32"/>
    <w:rsid w:val="00F05F8F"/>
    <w:rsid w:val="00FE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5858C33"/>
  <w15:docId w15:val="{799AF2A5-271B-4210-BBA6-16EDBAB1B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6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6F3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56F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56F32"/>
  </w:style>
  <w:style w:type="paragraph" w:styleId="a7">
    <w:name w:val="footer"/>
    <w:basedOn w:val="a"/>
    <w:link w:val="a8"/>
    <w:uiPriority w:val="99"/>
    <w:unhideWhenUsed/>
    <w:rsid w:val="00E56F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56F32"/>
  </w:style>
  <w:style w:type="paragraph" w:styleId="a9">
    <w:name w:val="List Paragraph"/>
    <w:basedOn w:val="a"/>
    <w:uiPriority w:val="34"/>
    <w:qFormat/>
    <w:rsid w:val="005408EE"/>
    <w:pPr>
      <w:ind w:left="720"/>
      <w:contextualSpacing/>
    </w:pPr>
  </w:style>
  <w:style w:type="paragraph" w:customStyle="1" w:styleId="ConsPlusNormal">
    <w:name w:val="ConsPlusNormal"/>
    <w:rsid w:val="009352A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0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5</Pages>
  <Words>1042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РусХимАльянс</Company>
  <LinksUpToDate>false</LinksUpToDate>
  <CharactersWithSpaces>6973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Малафеева Ольга Николаевна</dc:creator>
  <cp:keywords/>
  <dc:description/>
  <cp:lastModifiedBy>1</cp:lastModifiedBy>
  <cp:revision>15</cp:revision>
  <cp:lastPrinted>2025-07-23T13:45:00Z</cp:lastPrinted>
  <dcterms:created xsi:type="dcterms:W3CDTF">2025-03-14T11:25:00Z</dcterms:created>
  <dcterms:modified xsi:type="dcterms:W3CDTF">2025-08-07T13:01:00Z</dcterms:modified>
</cp:coreProperties>
</file>