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0E6E" w:rsidRPr="00D21D9A" w:rsidRDefault="00004A88" w:rsidP="00D21D9A">
      <w:pPr>
        <w:pStyle w:val="times0"/>
        <w:ind w:left="0" w:firstLine="0"/>
        <w:rPr>
          <w:lang w:val="en-US"/>
        </w:rPr>
        <w:sectPr w:rsidR="007A0E6E" w:rsidRPr="00D21D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60" w:right="360" w:bottom="1134" w:left="360" w:header="360" w:footer="567" w:gutter="0"/>
          <w:cols w:space="709"/>
          <w:titlePg/>
        </w:sect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8752" behindDoc="0" locked="0" layoutInCell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2148205</wp:posOffset>
                </wp:positionV>
                <wp:extent cx="3561080" cy="647700"/>
                <wp:effectExtent l="0" t="0" r="127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0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4B6" w:rsidRDefault="00824CE8" w:rsidP="00370799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25897">
                              <w:rPr>
                                <w:b/>
                                <w:sz w:val="26"/>
                                <w:szCs w:val="26"/>
                              </w:rPr>
                              <w:t>О</w:t>
                            </w:r>
                            <w:r w:rsidR="00B8204F" w:rsidRPr="00B258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внесении изменений в приказ администрации Пушкинского района </w:t>
                            </w:r>
                          </w:p>
                          <w:p w:rsidR="007A0E6E" w:rsidRPr="006A1897" w:rsidRDefault="00F2252C" w:rsidP="006A189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Санкт-Петербурга от </w:t>
                            </w:r>
                            <w:r w:rsidR="00785169">
                              <w:rPr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="00B8204F" w:rsidRPr="00B25897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78516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B8204F" w:rsidRPr="00B25897">
                              <w:rPr>
                                <w:b/>
                                <w:sz w:val="26"/>
                                <w:szCs w:val="26"/>
                              </w:rPr>
                              <w:t>1.20</w:t>
                            </w:r>
                            <w:r w:rsidR="00785169">
                              <w:rPr>
                                <w:b/>
                                <w:sz w:val="26"/>
                                <w:szCs w:val="26"/>
                              </w:rPr>
                              <w:t>17</w:t>
                            </w:r>
                            <w:r w:rsidR="00B8204F" w:rsidRPr="00B258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№ </w:t>
                            </w:r>
                            <w:r w:rsidR="00785169">
                              <w:rPr>
                                <w:b/>
                                <w:sz w:val="26"/>
                                <w:szCs w:val="26"/>
                              </w:rPr>
                              <w:t>81</w:t>
                            </w:r>
                            <w:r w:rsidR="00B8204F" w:rsidRPr="00B25897">
                              <w:rPr>
                                <w:b/>
                                <w:sz w:val="26"/>
                                <w:szCs w:val="26"/>
                              </w:rPr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44.25pt;margin-top:169.15pt;width:280.4pt;height:51pt;z-index:251658752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" o:allowincell="f" filled="f" stroked="f">
                <v:textbox inset="0,0,0,0">
                  <w:txbxContent>
                    <w:p w:rsidR="009334B6" w:rsidRDefault="00824CE8" w:rsidP="00370799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 w:rsidRPr="00B25897">
                        <w:rPr>
                          <w:b/>
                          <w:sz w:val="26"/>
                          <w:szCs w:val="26"/>
                        </w:rPr>
                        <w:t>О</w:t>
                      </w:r>
                      <w:r w:rsidR="00B8204F" w:rsidRPr="00B25897">
                        <w:rPr>
                          <w:b/>
                          <w:sz w:val="26"/>
                          <w:szCs w:val="26"/>
                        </w:rPr>
                        <w:t xml:space="preserve"> внесении изменений в приказ администрации Пушкинского района </w:t>
                      </w:r>
                    </w:p>
                    <w:p w:rsidR="007A0E6E" w:rsidRPr="006A1897" w:rsidRDefault="00F2252C" w:rsidP="006A1897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Санкт-Петербурга от </w:t>
                      </w:r>
                      <w:r w:rsidR="00785169">
                        <w:rPr>
                          <w:b/>
                          <w:sz w:val="26"/>
                          <w:szCs w:val="26"/>
                        </w:rPr>
                        <w:t>28</w:t>
                      </w:r>
                      <w:r w:rsidR="00B8204F" w:rsidRPr="00B25897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785169">
                        <w:rPr>
                          <w:b/>
                          <w:sz w:val="26"/>
                          <w:szCs w:val="26"/>
                        </w:rPr>
                        <w:t>1</w:t>
                      </w:r>
                      <w:r w:rsidR="00B8204F" w:rsidRPr="00B25897">
                        <w:rPr>
                          <w:b/>
                          <w:sz w:val="26"/>
                          <w:szCs w:val="26"/>
                        </w:rPr>
                        <w:t>1.20</w:t>
                      </w:r>
                      <w:r w:rsidR="00785169">
                        <w:rPr>
                          <w:b/>
                          <w:sz w:val="26"/>
                          <w:szCs w:val="26"/>
                        </w:rPr>
                        <w:t>17</w:t>
                      </w:r>
                      <w:r w:rsidR="00B8204F" w:rsidRPr="00B25897">
                        <w:rPr>
                          <w:b/>
                          <w:sz w:val="26"/>
                          <w:szCs w:val="26"/>
                        </w:rPr>
                        <w:t xml:space="preserve"> № </w:t>
                      </w:r>
                      <w:r w:rsidR="00785169">
                        <w:rPr>
                          <w:b/>
                          <w:sz w:val="26"/>
                          <w:szCs w:val="26"/>
                        </w:rPr>
                        <w:t>81</w:t>
                      </w:r>
                      <w:r w:rsidR="00B8204F" w:rsidRPr="00B25897">
                        <w:rPr>
                          <w:b/>
                          <w:sz w:val="26"/>
                          <w:szCs w:val="26"/>
                        </w:rPr>
                        <w:t>-п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1417320</wp:posOffset>
                </wp:positionV>
                <wp:extent cx="914400" cy="242570"/>
                <wp:effectExtent l="0" t="2540" r="1905" b="254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E6E" w:rsidRDefault="007A0E6E">
                            <w:pPr>
                              <w:pStyle w:val="af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UD_num" o:spid="_x0000_s1027" type="#_x0000_t202" style="position:absolute;left:0;text-align:left;margin-left:471.6pt;margin-top:111.6pt;width:1in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" o:allowincell="f" filled="f" stroked="f">
                <v:textbox inset="1.5mm,,1.5mm">
                  <w:txbxContent>
                    <w:p w:rsidR="007A0E6E" w:rsidRDefault="007A0E6E">
                      <w:pPr>
                        <w:pStyle w:val="af1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D1C" w:rsidRPr="00B25897">
        <w:rPr>
          <w:noProof/>
          <w:sz w:val="26"/>
          <w:szCs w:val="26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01840" cy="2333625"/>
            <wp:effectExtent l="1905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543" w:rsidRPr="007F4543" w:rsidRDefault="007F4543" w:rsidP="00615E83">
      <w:pPr>
        <w:adjustRightInd w:val="0"/>
        <w:spacing w:line="240" w:lineRule="auto"/>
        <w:ind w:firstLine="540"/>
        <w:rPr>
          <w:b/>
          <w:sz w:val="26"/>
          <w:szCs w:val="26"/>
        </w:rPr>
      </w:pPr>
      <w:r w:rsidRPr="007F4543">
        <w:rPr>
          <w:b/>
          <w:sz w:val="26"/>
          <w:szCs w:val="26"/>
        </w:rPr>
        <w:t>ПРИКАЗЫВАЮ:</w:t>
      </w:r>
    </w:p>
    <w:p w:rsidR="007F4543" w:rsidRDefault="007F4543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5E83" w:rsidRPr="00665689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C2AF9">
        <w:rPr>
          <w:sz w:val="26"/>
          <w:szCs w:val="26"/>
        </w:rPr>
        <w:t xml:space="preserve">Внести в </w:t>
      </w:r>
      <w:hyperlink r:id="rId15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Регламент</w:t>
        </w:r>
      </w:hyperlink>
      <w:r w:rsidRPr="00665689">
        <w:rPr>
          <w:sz w:val="26"/>
          <w:szCs w:val="26"/>
        </w:rPr>
        <w:t xml:space="preserve"> администрации Пушкинского района </w:t>
      </w:r>
      <w:r w:rsidR="007F4543" w:rsidRPr="00665689">
        <w:rPr>
          <w:sz w:val="26"/>
          <w:szCs w:val="26"/>
        </w:rPr>
        <w:t xml:space="preserve">                                       </w:t>
      </w:r>
      <w:r w:rsidRPr="00665689">
        <w:rPr>
          <w:sz w:val="26"/>
          <w:szCs w:val="26"/>
        </w:rPr>
        <w:t>Санкт-Петербурга, утвержденный приказом администрации Пушкинского района Санкт-Петербурга от 28.11.2017 N 81-п (далее - Регламент), следующие изменения:</w:t>
      </w:r>
    </w:p>
    <w:p w:rsidR="00615E83" w:rsidRPr="00665689" w:rsidRDefault="00615E83" w:rsidP="00AA0629">
      <w:pPr>
        <w:adjustRightInd w:val="0"/>
        <w:spacing w:before="220"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 xml:space="preserve">1.1. </w:t>
      </w:r>
      <w:hyperlink r:id="rId16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Пункт 3.4.1</w:t>
        </w:r>
      </w:hyperlink>
      <w:r w:rsidRPr="00665689">
        <w:rPr>
          <w:sz w:val="26"/>
          <w:szCs w:val="26"/>
        </w:rPr>
        <w:t>4 Регламента изложить в следующей редакции:</w:t>
      </w:r>
    </w:p>
    <w:p w:rsidR="00615E83" w:rsidRPr="00665689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5E83" w:rsidRPr="0041267E" w:rsidRDefault="00615E83" w:rsidP="0041267E">
      <w:pPr>
        <w:widowControl/>
        <w:adjustRightInd w:val="0"/>
        <w:spacing w:line="240" w:lineRule="auto"/>
        <w:ind w:firstLine="0"/>
        <w:rPr>
          <w:sz w:val="26"/>
          <w:szCs w:val="26"/>
        </w:rPr>
      </w:pPr>
      <w:r w:rsidRPr="00665689">
        <w:rPr>
          <w:sz w:val="26"/>
          <w:szCs w:val="26"/>
        </w:rPr>
        <w:t xml:space="preserve">"3.4.14. </w:t>
      </w:r>
      <w:r w:rsidRPr="0041267E">
        <w:rPr>
          <w:sz w:val="26"/>
          <w:szCs w:val="26"/>
        </w:rPr>
        <w:t xml:space="preserve">В случае упоминания в проекте какого-либо органа или организации, не являющихся федеральными органами государственной власти, органами государственной власти субъектов Российской Федерации, </w:t>
      </w:r>
      <w:r w:rsidR="0041267E" w:rsidRPr="0041267E">
        <w:rPr>
          <w:sz w:val="26"/>
          <w:szCs w:val="26"/>
        </w:rPr>
        <w:t xml:space="preserve">органами местного самоуправления, муниципальными органами внутригородских муниципальных образований города федерального значения Санкт-Петербурга (далее - органы местного самоуправления) </w:t>
      </w:r>
      <w:r w:rsidRPr="0041267E">
        <w:rPr>
          <w:sz w:val="26"/>
          <w:szCs w:val="26"/>
        </w:rPr>
        <w:t>либо организациями, подведомственными администрации, к проекту нормативного правового акта должны прилагаться копии их учредительных документов, заверенные в установленном законодательством порядке</w:t>
      </w:r>
      <w:r w:rsidR="00613D4C">
        <w:rPr>
          <w:sz w:val="26"/>
          <w:szCs w:val="26"/>
        </w:rPr>
        <w:t xml:space="preserve"> (кроме случаев упоминания организаций в проектах, предусматривающих создание коллегиальных органов и(или) утверждение (актуализацию) их составов (далее - проекты о коллегиальных органах), в случае если к проекту о коллегиальном органе приложено обращение органа или организации, указанное в </w:t>
      </w:r>
      <w:hyperlink r:id="rId17" w:history="1">
        <w:r w:rsidR="00613D4C" w:rsidRPr="00613D4C">
          <w:rPr>
            <w:sz w:val="26"/>
            <w:szCs w:val="26"/>
          </w:rPr>
          <w:t xml:space="preserve">абзаце </w:t>
        </w:r>
        <w:r w:rsidR="000069A4">
          <w:rPr>
            <w:sz w:val="26"/>
            <w:szCs w:val="26"/>
          </w:rPr>
          <w:t>третьем</w:t>
        </w:r>
        <w:r w:rsidR="00613D4C" w:rsidRPr="00613D4C">
          <w:rPr>
            <w:sz w:val="26"/>
            <w:szCs w:val="26"/>
          </w:rPr>
          <w:t xml:space="preserve"> пункта 3.4.1</w:t>
        </w:r>
      </w:hyperlink>
      <w:r w:rsidR="00613D4C" w:rsidRPr="00613D4C">
        <w:rPr>
          <w:sz w:val="26"/>
          <w:szCs w:val="26"/>
        </w:rPr>
        <w:t xml:space="preserve">5 </w:t>
      </w:r>
      <w:r w:rsidR="00613D4C">
        <w:rPr>
          <w:sz w:val="26"/>
          <w:szCs w:val="26"/>
        </w:rPr>
        <w:t>настоящего Регламента</w:t>
      </w:r>
      <w:r w:rsidR="00D57525">
        <w:rPr>
          <w:sz w:val="26"/>
          <w:szCs w:val="26"/>
        </w:rPr>
        <w:t>)</w:t>
      </w:r>
      <w:r w:rsidRPr="0041267E">
        <w:rPr>
          <w:sz w:val="26"/>
          <w:szCs w:val="26"/>
        </w:rPr>
        <w:t>".</w:t>
      </w:r>
    </w:p>
    <w:p w:rsidR="00615E83" w:rsidRPr="00665689" w:rsidRDefault="00615E83" w:rsidP="00AA0629">
      <w:pPr>
        <w:adjustRightInd w:val="0"/>
        <w:spacing w:before="220"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 xml:space="preserve">1.2. </w:t>
      </w:r>
      <w:hyperlink r:id="rId18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Пункт 3.4.</w:t>
        </w:r>
      </w:hyperlink>
      <w:r w:rsidRPr="00665689">
        <w:rPr>
          <w:sz w:val="26"/>
          <w:szCs w:val="26"/>
        </w:rPr>
        <w:t>15 Регламента изложить в следующей редакции:</w:t>
      </w:r>
    </w:p>
    <w:p w:rsidR="000069A4" w:rsidRDefault="000069A4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3D4C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665689">
        <w:rPr>
          <w:sz w:val="26"/>
          <w:szCs w:val="26"/>
        </w:rPr>
        <w:t>"3.4.15. В случае наличия в проекте положений о возложении обязанностей</w:t>
      </w:r>
      <w:r w:rsidRPr="00665689">
        <w:rPr>
          <w:rFonts w:ascii="Arial" w:hAnsi="Arial" w:cs="Arial"/>
          <w:sz w:val="20"/>
          <w:szCs w:val="20"/>
        </w:rPr>
        <w:t xml:space="preserve"> </w:t>
      </w:r>
      <w:r w:rsidRPr="00665689">
        <w:rPr>
          <w:sz w:val="26"/>
          <w:szCs w:val="26"/>
        </w:rPr>
        <w:t>на какое-либо лицо, не являющееся работником администрации, к проекту должно прилагаться письменное согласие данного лица,</w:t>
      </w:r>
      <w:r w:rsidRPr="00665689">
        <w:rPr>
          <w:rFonts w:ascii="Arial" w:hAnsi="Arial" w:cs="Arial"/>
          <w:sz w:val="20"/>
          <w:szCs w:val="20"/>
        </w:rPr>
        <w:t xml:space="preserve"> </w:t>
      </w:r>
      <w:r w:rsidRPr="00665689">
        <w:rPr>
          <w:sz w:val="26"/>
          <w:szCs w:val="26"/>
        </w:rPr>
        <w:t xml:space="preserve">выраженное путем согласования проекта (им или его руководителем). </w:t>
      </w:r>
    </w:p>
    <w:p w:rsidR="00613D4C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665689">
        <w:rPr>
          <w:sz w:val="26"/>
          <w:szCs w:val="26"/>
        </w:rPr>
        <w:t>В тексте проекта после упоминания данного лица должны содержаться слова "(по согласованию)</w:t>
      </w:r>
      <w:r w:rsidR="00D57525" w:rsidRPr="00D57525">
        <w:rPr>
          <w:sz w:val="26"/>
          <w:szCs w:val="26"/>
        </w:rPr>
        <w:t xml:space="preserve"> "</w:t>
      </w:r>
      <w:r w:rsidR="00613D4C">
        <w:rPr>
          <w:sz w:val="26"/>
          <w:szCs w:val="26"/>
        </w:rPr>
        <w:t>.</w:t>
      </w:r>
    </w:p>
    <w:p w:rsidR="00613D4C" w:rsidRDefault="00E955CA" w:rsidP="00E955CA">
      <w:pPr>
        <w:widowControl/>
        <w:adjustRightInd w:val="0"/>
        <w:spacing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При разработке проекта о коллегиальном органе письменное согласие может быть выражено</w:t>
      </w:r>
      <w:r w:rsidRPr="00CC2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также </w:t>
      </w:r>
      <w:r w:rsidR="00613D4C">
        <w:rPr>
          <w:sz w:val="26"/>
          <w:szCs w:val="26"/>
        </w:rPr>
        <w:t>письмо</w:t>
      </w:r>
      <w:r>
        <w:rPr>
          <w:sz w:val="26"/>
          <w:szCs w:val="26"/>
        </w:rPr>
        <w:t>м</w:t>
      </w:r>
      <w:r w:rsidR="00613D4C">
        <w:rPr>
          <w:sz w:val="26"/>
          <w:szCs w:val="26"/>
        </w:rPr>
        <w:t xml:space="preserve"> органа или организации, подписанное руководителем или заместителем руководителя органа или организации, с </w:t>
      </w:r>
      <w:r w:rsidR="00613D4C">
        <w:rPr>
          <w:sz w:val="26"/>
          <w:szCs w:val="26"/>
        </w:rPr>
        <w:lastRenderedPageBreak/>
        <w:t>указанием полного наиме</w:t>
      </w:r>
      <w:r w:rsidR="000069A4">
        <w:rPr>
          <w:sz w:val="26"/>
          <w:szCs w:val="26"/>
        </w:rPr>
        <w:t xml:space="preserve">нования органа или организации </w:t>
      </w:r>
      <w:r w:rsidR="00613D4C">
        <w:rPr>
          <w:sz w:val="26"/>
          <w:szCs w:val="26"/>
        </w:rPr>
        <w:t>(в соответствии с учредительным документом (с указанием организационно-правовой формы без сокращений, с учетом пунктуационных и орфографических знаков, цифр), наименования должности лица, включаемого в состав коллегиального органа (в соответствии с трудовым договором или иным документом, подтверждающим замещение соответствующей должности), и фамилии, имени, отчества (при наличии) указанного лица (в соответствии с паспортными данными). Срок действия указанного письма органа или организации составляет не более 6 месяцев</w:t>
      </w:r>
      <w:r w:rsidR="00613D4C" w:rsidRPr="00665689">
        <w:rPr>
          <w:sz w:val="26"/>
          <w:szCs w:val="26"/>
        </w:rPr>
        <w:t>"</w:t>
      </w:r>
      <w:r w:rsidR="00613D4C">
        <w:rPr>
          <w:sz w:val="26"/>
          <w:szCs w:val="26"/>
        </w:rPr>
        <w:t>.</w:t>
      </w:r>
    </w:p>
    <w:p w:rsidR="00615E83" w:rsidRPr="00665689" w:rsidRDefault="00615E83" w:rsidP="00615E83">
      <w:pPr>
        <w:adjustRightInd w:val="0"/>
        <w:spacing w:line="240" w:lineRule="auto"/>
        <w:rPr>
          <w:sz w:val="26"/>
          <w:szCs w:val="26"/>
        </w:rPr>
      </w:pPr>
    </w:p>
    <w:p w:rsidR="00615E83" w:rsidRPr="00665689" w:rsidRDefault="00615E83" w:rsidP="00AA0629">
      <w:pPr>
        <w:adjustRightInd w:val="0"/>
        <w:spacing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>1.3</w:t>
      </w:r>
      <w:r w:rsidR="00AA0629" w:rsidRPr="00665689">
        <w:rPr>
          <w:sz w:val="26"/>
          <w:szCs w:val="26"/>
        </w:rPr>
        <w:t xml:space="preserve">. </w:t>
      </w:r>
      <w:r w:rsidRPr="00665689">
        <w:rPr>
          <w:sz w:val="26"/>
          <w:szCs w:val="26"/>
        </w:rPr>
        <w:t xml:space="preserve">Дополнить </w:t>
      </w:r>
      <w:hyperlink r:id="rId19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Регламент</w:t>
        </w:r>
      </w:hyperlink>
      <w:r w:rsidRPr="00665689">
        <w:rPr>
          <w:sz w:val="26"/>
          <w:szCs w:val="26"/>
        </w:rPr>
        <w:t xml:space="preserve"> пунктом 3.4.16 следующего содержания:</w:t>
      </w:r>
    </w:p>
    <w:p w:rsidR="000069A4" w:rsidRDefault="000069A4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5E83" w:rsidRPr="00665689" w:rsidRDefault="000069A4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665689">
        <w:rPr>
          <w:sz w:val="26"/>
          <w:szCs w:val="26"/>
        </w:rPr>
        <w:t>"</w:t>
      </w:r>
      <w:r w:rsidR="00615E83" w:rsidRPr="00665689">
        <w:rPr>
          <w:sz w:val="26"/>
          <w:szCs w:val="26"/>
        </w:rPr>
        <w:t>3.4.16. В проектах</w:t>
      </w:r>
      <w:r>
        <w:rPr>
          <w:sz w:val="26"/>
          <w:szCs w:val="26"/>
        </w:rPr>
        <w:t xml:space="preserve"> о</w:t>
      </w:r>
      <w:r w:rsidR="00615E83" w:rsidRPr="00665689">
        <w:rPr>
          <w:sz w:val="26"/>
          <w:szCs w:val="26"/>
        </w:rPr>
        <w:t xml:space="preserve">  коллегиальных орган</w:t>
      </w:r>
      <w:r>
        <w:rPr>
          <w:sz w:val="26"/>
          <w:szCs w:val="26"/>
        </w:rPr>
        <w:t>ах</w:t>
      </w:r>
      <w:r w:rsidR="00615E83" w:rsidRPr="00665689">
        <w:rPr>
          <w:sz w:val="26"/>
          <w:szCs w:val="26"/>
        </w:rPr>
        <w:t>, состав коллегиального органа может утверждаться одним из следующих способов: персонифицированно (с указанием фамилии, имени, отчества (при наличии), занимаемой должности, звания (почетного, ученого звания (при наличии) и(или) профессии каждого члена коллегиального органа (при наличии); по должностям (с указанием должностей, занимаемых членами коллегиального органа); по заинтересованным органам и организациям (с указанием только наименований органов и организаций, представители которых являются членами коллегиального органа).</w:t>
      </w:r>
    </w:p>
    <w:p w:rsidR="00615E83" w:rsidRPr="00665689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665689">
        <w:rPr>
          <w:sz w:val="26"/>
          <w:szCs w:val="26"/>
        </w:rPr>
        <w:t xml:space="preserve">Способ утверждения состава коллегиального органа определяется </w:t>
      </w:r>
      <w:r w:rsidR="00A372E3" w:rsidRPr="00665689">
        <w:rPr>
          <w:sz w:val="26"/>
          <w:szCs w:val="26"/>
        </w:rPr>
        <w:br/>
      </w:r>
      <w:r w:rsidRPr="00665689">
        <w:rPr>
          <w:sz w:val="26"/>
          <w:szCs w:val="26"/>
        </w:rPr>
        <w:t>в положении о коллегиальном органе</w:t>
      </w:r>
      <w:r w:rsidR="000069A4" w:rsidRPr="00665689">
        <w:rPr>
          <w:sz w:val="26"/>
          <w:szCs w:val="26"/>
        </w:rPr>
        <w:t>"</w:t>
      </w:r>
      <w:r w:rsidRPr="00665689">
        <w:rPr>
          <w:sz w:val="26"/>
          <w:szCs w:val="26"/>
        </w:rPr>
        <w:t>.</w:t>
      </w:r>
    </w:p>
    <w:p w:rsidR="00615E83" w:rsidRPr="00665689" w:rsidRDefault="00615E83" w:rsidP="00AA0629">
      <w:pPr>
        <w:adjustRightInd w:val="0"/>
        <w:spacing w:before="220"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 xml:space="preserve">1.4. </w:t>
      </w:r>
      <w:hyperlink r:id="rId20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Пункт 3.9</w:t>
        </w:r>
      </w:hyperlink>
      <w:r w:rsidRPr="00665689">
        <w:rPr>
          <w:sz w:val="26"/>
          <w:szCs w:val="26"/>
        </w:rPr>
        <w:t xml:space="preserve"> Регламента изложить в следующей редакции:</w:t>
      </w:r>
    </w:p>
    <w:p w:rsidR="006048C0" w:rsidRDefault="006048C0" w:rsidP="00E955CA">
      <w:pPr>
        <w:adjustRightInd w:val="0"/>
        <w:spacing w:line="240" w:lineRule="auto"/>
        <w:ind w:firstLine="539"/>
        <w:rPr>
          <w:sz w:val="26"/>
          <w:szCs w:val="26"/>
        </w:rPr>
      </w:pPr>
    </w:p>
    <w:p w:rsidR="00615E83" w:rsidRPr="00665689" w:rsidRDefault="00615E83" w:rsidP="00E955CA">
      <w:pPr>
        <w:adjustRightInd w:val="0"/>
        <w:spacing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>"3.9. Проект, подготовленный в соответствии с настоящим Регламентом, подлежит обязательному согласованию (рассмотрению и аналитической оценке):</w:t>
      </w:r>
    </w:p>
    <w:p w:rsidR="00615E83" w:rsidRPr="00665689" w:rsidRDefault="00615E83" w:rsidP="002D539B">
      <w:pPr>
        <w:adjustRightInd w:val="0"/>
        <w:spacing w:before="120"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>со структурными подразделениями администрации в соответствии с их компетенцией;</w:t>
      </w:r>
    </w:p>
    <w:p w:rsidR="00615E83" w:rsidRPr="00665689" w:rsidRDefault="00615E83" w:rsidP="002D539B">
      <w:pPr>
        <w:adjustRightInd w:val="0"/>
        <w:spacing w:before="120"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>с федеральными органами государственной власти или их территориальными органами в случаях, установленных действующим законодательством;</w:t>
      </w:r>
    </w:p>
    <w:p w:rsidR="00615E83" w:rsidRPr="00665689" w:rsidRDefault="00615E83" w:rsidP="002D539B">
      <w:pPr>
        <w:adjustRightInd w:val="0"/>
        <w:spacing w:before="120"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 xml:space="preserve">с исполнительными органами государственной власти Санкт-Петербурга </w:t>
      </w:r>
      <w:r w:rsidR="00A372E3" w:rsidRPr="00665689">
        <w:rPr>
          <w:sz w:val="26"/>
          <w:szCs w:val="26"/>
        </w:rPr>
        <w:br/>
      </w:r>
      <w:r w:rsidRPr="00665689">
        <w:rPr>
          <w:sz w:val="26"/>
          <w:szCs w:val="26"/>
        </w:rPr>
        <w:t>в случаях, установленных действующим законодательством;</w:t>
      </w:r>
    </w:p>
    <w:p w:rsidR="00615E83" w:rsidRPr="00665689" w:rsidRDefault="00615E83" w:rsidP="002D539B">
      <w:pPr>
        <w:adjustRightInd w:val="0"/>
        <w:spacing w:before="120"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>с организациями, не являющимися исполнительными органами государственной власти Санкт-Петербурга, в случаях, когда проект содержит упоминание о них;</w:t>
      </w:r>
    </w:p>
    <w:p w:rsidR="00615E83" w:rsidRPr="00665689" w:rsidRDefault="00615E83" w:rsidP="002D539B">
      <w:pPr>
        <w:adjustRightInd w:val="0"/>
        <w:spacing w:before="120"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>с органами местного самоуправления</w:t>
      </w:r>
      <w:r w:rsidR="000069A4">
        <w:rPr>
          <w:sz w:val="26"/>
          <w:szCs w:val="26"/>
        </w:rPr>
        <w:t xml:space="preserve"> </w:t>
      </w:r>
      <w:r w:rsidRPr="00665689">
        <w:rPr>
          <w:sz w:val="26"/>
          <w:szCs w:val="26"/>
        </w:rPr>
        <w:t>в случаях, когда проект содержит упоминание о них (далее - согласующие органы или организации).</w:t>
      </w:r>
    </w:p>
    <w:p w:rsidR="002D539B" w:rsidRPr="002D539B" w:rsidRDefault="002D539B" w:rsidP="00E955CA">
      <w:pPr>
        <w:adjustRightInd w:val="0"/>
        <w:spacing w:line="240" w:lineRule="auto"/>
        <w:ind w:firstLine="539"/>
        <w:rPr>
          <w:sz w:val="16"/>
          <w:szCs w:val="16"/>
        </w:rPr>
      </w:pPr>
    </w:p>
    <w:p w:rsidR="00615E83" w:rsidRPr="00665689" w:rsidRDefault="00615E83" w:rsidP="00E955CA">
      <w:pPr>
        <w:adjustRightInd w:val="0"/>
        <w:spacing w:line="240" w:lineRule="auto"/>
        <w:ind w:firstLine="539"/>
        <w:rPr>
          <w:sz w:val="26"/>
          <w:szCs w:val="26"/>
        </w:rPr>
      </w:pPr>
      <w:r w:rsidRPr="00665689">
        <w:rPr>
          <w:sz w:val="26"/>
          <w:szCs w:val="26"/>
        </w:rPr>
        <w:t xml:space="preserve">Согласование проекта допускается в электронном виде с использованием Единой системы электронного делопроизводства и документооборота. При согласовании проекта в электронном виде </w:t>
      </w:r>
      <w:hyperlink r:id="rId21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п. 3.4.1</w:t>
        </w:r>
      </w:hyperlink>
      <w:r w:rsidRPr="00665689">
        <w:rPr>
          <w:sz w:val="26"/>
          <w:szCs w:val="26"/>
        </w:rPr>
        <w:t xml:space="preserve">, </w:t>
      </w:r>
      <w:hyperlink r:id="rId22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3.4.2</w:t>
        </w:r>
      </w:hyperlink>
      <w:r w:rsidRPr="00665689">
        <w:rPr>
          <w:sz w:val="26"/>
          <w:szCs w:val="26"/>
        </w:rPr>
        <w:t xml:space="preserve">, </w:t>
      </w:r>
      <w:hyperlink r:id="rId23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3.5</w:t>
        </w:r>
      </w:hyperlink>
      <w:r w:rsidRPr="00665689">
        <w:rPr>
          <w:sz w:val="26"/>
          <w:szCs w:val="26"/>
        </w:rPr>
        <w:t xml:space="preserve"> и </w:t>
      </w:r>
      <w:hyperlink r:id="rId24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3.10</w:t>
        </w:r>
      </w:hyperlink>
      <w:r w:rsidRPr="00665689">
        <w:rPr>
          <w:sz w:val="26"/>
          <w:szCs w:val="26"/>
        </w:rPr>
        <w:t xml:space="preserve"> не применяются. Согласование проекта может быть оформлено в виде письма на бланке согласующего органа или организации, подписанного руководителем или заместителем руководителя согласующего органа или организации и </w:t>
      </w:r>
      <w:r w:rsidRPr="00665689">
        <w:rPr>
          <w:sz w:val="26"/>
          <w:szCs w:val="26"/>
        </w:rPr>
        <w:lastRenderedPageBreak/>
        <w:t>удостоверенного печатью (при наличии) в форме электронного образа бумажного документа".</w:t>
      </w:r>
    </w:p>
    <w:p w:rsidR="00615E83" w:rsidRPr="00665689" w:rsidRDefault="00615E83" w:rsidP="00AA0629">
      <w:pPr>
        <w:adjustRightInd w:val="0"/>
        <w:spacing w:before="220"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 xml:space="preserve">1.5. </w:t>
      </w:r>
      <w:hyperlink r:id="rId25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Пункт 3.</w:t>
        </w:r>
      </w:hyperlink>
      <w:r w:rsidRPr="00665689">
        <w:rPr>
          <w:sz w:val="26"/>
          <w:szCs w:val="26"/>
        </w:rPr>
        <w:t>10 Регламента изложить в следующей редакции:</w:t>
      </w:r>
    </w:p>
    <w:p w:rsidR="006048C0" w:rsidRDefault="006048C0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5E83" w:rsidRPr="00665689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665689">
        <w:rPr>
          <w:sz w:val="26"/>
          <w:szCs w:val="26"/>
        </w:rPr>
        <w:t>"3.10. Согласование проекта осуществляется путем визирования руководителем подразделения администрации, руководителем или заместителем руководителя органа или организации, осуществляющих согласование проекта, в Справке о согласовании, а также на оборотной стороне каждого листа текста либо оборотной стороне последнего листа проекта (в случае если проект с приложениями прошит) с обязательным указанием должности, расшифровкой фамилии, имени, отчества</w:t>
      </w:r>
      <w:r w:rsidR="006048C0">
        <w:rPr>
          <w:sz w:val="26"/>
          <w:szCs w:val="26"/>
        </w:rPr>
        <w:t xml:space="preserve"> </w:t>
      </w:r>
      <w:r w:rsidR="006048C0" w:rsidRPr="00665689">
        <w:rPr>
          <w:sz w:val="26"/>
          <w:szCs w:val="26"/>
        </w:rPr>
        <w:t>(при наличии)</w:t>
      </w:r>
      <w:r w:rsidRPr="00665689">
        <w:rPr>
          <w:sz w:val="26"/>
          <w:szCs w:val="26"/>
        </w:rPr>
        <w:t xml:space="preserve"> и даты визирования проекта. Виза согласования должна быть удостоверена печатью согласующего органа или организации (при наличии)".</w:t>
      </w:r>
    </w:p>
    <w:p w:rsidR="00615E83" w:rsidRPr="00CC2AF9" w:rsidRDefault="00615E83" w:rsidP="00AA0629">
      <w:pPr>
        <w:adjustRightInd w:val="0"/>
        <w:spacing w:before="220" w:line="240" w:lineRule="auto"/>
        <w:ind w:firstLine="720"/>
        <w:rPr>
          <w:sz w:val="26"/>
          <w:szCs w:val="26"/>
        </w:rPr>
      </w:pPr>
      <w:r w:rsidRPr="00665689">
        <w:rPr>
          <w:sz w:val="26"/>
          <w:szCs w:val="26"/>
        </w:rPr>
        <w:t xml:space="preserve">1.6. </w:t>
      </w:r>
      <w:hyperlink r:id="rId26" w:history="1">
        <w:r w:rsidRPr="00665689">
          <w:rPr>
            <w:rStyle w:val="afc"/>
            <w:rFonts w:eastAsiaTheme="majorEastAsia"/>
            <w:color w:val="auto"/>
            <w:sz w:val="26"/>
            <w:szCs w:val="26"/>
            <w:u w:val="none"/>
          </w:rPr>
          <w:t>Пункт 3.</w:t>
        </w:r>
      </w:hyperlink>
      <w:r w:rsidRPr="00665689">
        <w:rPr>
          <w:sz w:val="26"/>
          <w:szCs w:val="26"/>
        </w:rPr>
        <w:t xml:space="preserve">29 </w:t>
      </w:r>
      <w:r w:rsidRPr="00CC2AF9">
        <w:rPr>
          <w:sz w:val="26"/>
          <w:szCs w:val="26"/>
        </w:rPr>
        <w:t>Регламента изложить в следующей редакции:</w:t>
      </w:r>
    </w:p>
    <w:p w:rsidR="006048C0" w:rsidRDefault="006048C0" w:rsidP="00615E8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615E83" w:rsidRPr="00CC2AF9" w:rsidRDefault="00615E83" w:rsidP="00615E83">
      <w:pPr>
        <w:adjustRightInd w:val="0"/>
        <w:spacing w:line="240" w:lineRule="auto"/>
        <w:ind w:firstLine="540"/>
        <w:rPr>
          <w:sz w:val="26"/>
          <w:szCs w:val="26"/>
        </w:rPr>
      </w:pPr>
      <w:r w:rsidRPr="00CC2AF9">
        <w:rPr>
          <w:sz w:val="26"/>
          <w:szCs w:val="26"/>
        </w:rPr>
        <w:t xml:space="preserve">"3.29. Организация проведения независимой антикоррупционной экспертизы осуществляется юридическим отделом администрации в порядке, определенном распоряжением Правительства Санкт-Петербурга от 17.08.2012 N 48-рп "О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</w:t>
      </w:r>
      <w:r w:rsidR="00A372E3" w:rsidRPr="00CC2AF9">
        <w:rPr>
          <w:sz w:val="26"/>
          <w:szCs w:val="26"/>
        </w:rPr>
        <w:br/>
      </w:r>
      <w:r w:rsidRPr="00CC2AF9">
        <w:rPr>
          <w:sz w:val="26"/>
          <w:szCs w:val="26"/>
        </w:rPr>
        <w:t>в исполнительных органах государственной власти</w:t>
      </w:r>
      <w:r w:rsidR="006048C0">
        <w:rPr>
          <w:sz w:val="26"/>
          <w:szCs w:val="26"/>
        </w:rPr>
        <w:t xml:space="preserve"> </w:t>
      </w:r>
      <w:r w:rsidRPr="00CC2AF9">
        <w:rPr>
          <w:sz w:val="26"/>
          <w:szCs w:val="26"/>
        </w:rPr>
        <w:t>Санкт-Петербурга".</w:t>
      </w:r>
    </w:p>
    <w:p w:rsidR="00615E83" w:rsidRPr="00CC2AF9" w:rsidRDefault="00615E83" w:rsidP="00615E83">
      <w:pPr>
        <w:adjustRightInd w:val="0"/>
        <w:spacing w:line="240" w:lineRule="auto"/>
        <w:rPr>
          <w:sz w:val="26"/>
          <w:szCs w:val="26"/>
        </w:rPr>
      </w:pPr>
    </w:p>
    <w:p w:rsidR="00B1697A" w:rsidRPr="00CC2AF9" w:rsidRDefault="007F4543" w:rsidP="007F4543">
      <w:pPr>
        <w:pStyle w:val="ConsPlusTitle"/>
        <w:ind w:left="7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C2AF9">
        <w:rPr>
          <w:rFonts w:ascii="Times New Roman" w:hAnsi="Times New Roman" w:cs="Times New Roman"/>
          <w:b w:val="0"/>
          <w:sz w:val="26"/>
          <w:szCs w:val="26"/>
        </w:rPr>
        <w:t>1.</w:t>
      </w:r>
      <w:r w:rsidR="00D3338F" w:rsidRPr="00CC2AF9">
        <w:rPr>
          <w:rFonts w:ascii="Times New Roman" w:hAnsi="Times New Roman" w:cs="Times New Roman"/>
          <w:b w:val="0"/>
          <w:sz w:val="26"/>
          <w:szCs w:val="26"/>
        </w:rPr>
        <w:t>7</w:t>
      </w:r>
      <w:r w:rsidRPr="00CC2AF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B1697A" w:rsidRPr="00CC2AF9">
        <w:rPr>
          <w:rFonts w:ascii="Times New Roman" w:hAnsi="Times New Roman" w:cs="Times New Roman"/>
          <w:b w:val="0"/>
          <w:sz w:val="26"/>
          <w:szCs w:val="26"/>
        </w:rPr>
        <w:t>Пункт 8.6. Регламента изложить в следующей редакции:</w:t>
      </w:r>
    </w:p>
    <w:p w:rsidR="00B1697A" w:rsidRPr="00CC2AF9" w:rsidRDefault="002D539B" w:rsidP="00AA0629">
      <w:pPr>
        <w:pStyle w:val="ConsPlusNormal"/>
        <w:spacing w:before="2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C2AF9">
        <w:rPr>
          <w:sz w:val="26"/>
          <w:szCs w:val="26"/>
        </w:rPr>
        <w:t>"</w:t>
      </w:r>
      <w:r w:rsidR="00B1697A" w:rsidRPr="00CC2AF9">
        <w:rPr>
          <w:rFonts w:ascii="Times New Roman" w:hAnsi="Times New Roman" w:cs="Times New Roman"/>
          <w:sz w:val="26"/>
          <w:szCs w:val="26"/>
        </w:rPr>
        <w:t>8.6. Информация о месте приема, а также об установленных для приема днях и часах доводится до сведения граждан посредством размещения указанной информации на официальной странице администрации на сайте gov.spb.ru, на информационных стендах в помещениях (зданиях), занимаемых администрацией района</w:t>
      </w:r>
      <w:r w:rsidRPr="00CC2AF9">
        <w:rPr>
          <w:sz w:val="26"/>
          <w:szCs w:val="26"/>
        </w:rPr>
        <w:t>"</w:t>
      </w:r>
      <w:r w:rsidR="00B1697A" w:rsidRPr="00CC2AF9">
        <w:rPr>
          <w:rFonts w:ascii="Times New Roman" w:hAnsi="Times New Roman" w:cs="Times New Roman"/>
          <w:sz w:val="26"/>
          <w:szCs w:val="26"/>
        </w:rPr>
        <w:t>.</w:t>
      </w:r>
    </w:p>
    <w:p w:rsidR="006048C0" w:rsidRDefault="006048C0" w:rsidP="007F4543">
      <w:pPr>
        <w:pStyle w:val="ConsPlusTitle"/>
        <w:ind w:left="7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671CF" w:rsidRPr="00CC2AF9" w:rsidRDefault="007F4543" w:rsidP="007F4543">
      <w:pPr>
        <w:pStyle w:val="ConsPlusTitle"/>
        <w:ind w:left="7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C2AF9">
        <w:rPr>
          <w:rFonts w:ascii="Times New Roman" w:hAnsi="Times New Roman" w:cs="Times New Roman"/>
          <w:b w:val="0"/>
          <w:sz w:val="26"/>
          <w:szCs w:val="26"/>
        </w:rPr>
        <w:t>1.</w:t>
      </w:r>
      <w:r w:rsidR="00D3338F" w:rsidRPr="00CC2AF9">
        <w:rPr>
          <w:rFonts w:ascii="Times New Roman" w:hAnsi="Times New Roman" w:cs="Times New Roman"/>
          <w:b w:val="0"/>
          <w:sz w:val="26"/>
          <w:szCs w:val="26"/>
        </w:rPr>
        <w:t>8</w:t>
      </w:r>
      <w:r w:rsidRPr="00CC2AF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D671CF" w:rsidRPr="00CC2AF9">
        <w:rPr>
          <w:rFonts w:ascii="Times New Roman" w:hAnsi="Times New Roman" w:cs="Times New Roman"/>
          <w:b w:val="0"/>
          <w:sz w:val="26"/>
          <w:szCs w:val="26"/>
        </w:rPr>
        <w:t xml:space="preserve"> Пункт </w:t>
      </w:r>
      <w:r w:rsidR="002A78F7" w:rsidRPr="00CC2AF9">
        <w:rPr>
          <w:rFonts w:ascii="Times New Roman" w:hAnsi="Times New Roman" w:cs="Times New Roman"/>
          <w:b w:val="0"/>
          <w:sz w:val="26"/>
          <w:szCs w:val="26"/>
        </w:rPr>
        <w:t>9.4</w:t>
      </w:r>
      <w:r w:rsidR="00D671CF" w:rsidRPr="00CC2AF9">
        <w:rPr>
          <w:rFonts w:ascii="Times New Roman" w:hAnsi="Times New Roman" w:cs="Times New Roman"/>
          <w:b w:val="0"/>
          <w:sz w:val="26"/>
          <w:szCs w:val="26"/>
        </w:rPr>
        <w:t>. Регламента изложить в следующей редакции:</w:t>
      </w:r>
    </w:p>
    <w:p w:rsidR="00B1697A" w:rsidRPr="00CC2AF9" w:rsidRDefault="00B1697A" w:rsidP="00B1697A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671CF" w:rsidRPr="00CC2AF9" w:rsidRDefault="00C3131E" w:rsidP="00AA0629">
      <w:pPr>
        <w:spacing w:line="240" w:lineRule="auto"/>
        <w:ind w:firstLine="720"/>
        <w:rPr>
          <w:sz w:val="26"/>
          <w:szCs w:val="26"/>
        </w:rPr>
      </w:pPr>
      <w:r w:rsidRPr="00CC2AF9">
        <w:rPr>
          <w:sz w:val="26"/>
          <w:szCs w:val="26"/>
        </w:rPr>
        <w:t>"</w:t>
      </w:r>
      <w:r w:rsidR="002A78F7" w:rsidRPr="00CC2AF9">
        <w:rPr>
          <w:sz w:val="26"/>
          <w:szCs w:val="26"/>
        </w:rPr>
        <w:t>9.4</w:t>
      </w:r>
      <w:r w:rsidR="00D671CF" w:rsidRPr="00CC2AF9">
        <w:rPr>
          <w:sz w:val="26"/>
          <w:szCs w:val="26"/>
        </w:rPr>
        <w:t>. Все зарегистрированные обращения проверяются на повторность поступления. При поступлении повторных обращений исполнителю в обязательном порядке подбирается переписка по предыдущим обращениям.</w:t>
      </w:r>
    </w:p>
    <w:p w:rsidR="00D671CF" w:rsidRPr="00CC2AF9" w:rsidRDefault="00D671CF" w:rsidP="002D539B">
      <w:pPr>
        <w:spacing w:line="240" w:lineRule="auto"/>
        <w:ind w:firstLine="720"/>
        <w:rPr>
          <w:sz w:val="26"/>
          <w:szCs w:val="26"/>
        </w:rPr>
      </w:pPr>
      <w:r w:rsidRPr="00CC2AF9">
        <w:rPr>
          <w:sz w:val="26"/>
          <w:szCs w:val="26"/>
        </w:rPr>
        <w:t xml:space="preserve">Повторными обращениями считаются обращения, поступившие </w:t>
      </w:r>
      <w:r w:rsidRPr="00CC2AF9">
        <w:rPr>
          <w:sz w:val="26"/>
          <w:szCs w:val="26"/>
        </w:rPr>
        <w:br/>
        <w:t>от одного и того же лица по одному и тому же вопросу.</w:t>
      </w:r>
    </w:p>
    <w:p w:rsidR="00D671CF" w:rsidRDefault="00D671CF" w:rsidP="002D539B">
      <w:pPr>
        <w:spacing w:line="240" w:lineRule="auto"/>
        <w:ind w:firstLine="720"/>
        <w:rPr>
          <w:sz w:val="26"/>
          <w:szCs w:val="26"/>
        </w:rPr>
      </w:pPr>
      <w:r w:rsidRPr="00CC2AF9">
        <w:rPr>
          <w:sz w:val="26"/>
          <w:szCs w:val="26"/>
        </w:rPr>
        <w:t>Повторные обращения, а также обращения одного и того же гражданина (групп граждан), направленные им (ими) в различные адреса, а затем поступившие соответственно в администрацию, учитываются под регистрационным номером первого обращения</w:t>
      </w:r>
      <w:r w:rsidR="00C3131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.</w:t>
      </w:r>
    </w:p>
    <w:p w:rsidR="006048C0" w:rsidRPr="00CC2AF9" w:rsidRDefault="006048C0" w:rsidP="00AA0629">
      <w:pPr>
        <w:spacing w:line="240" w:lineRule="auto"/>
        <w:ind w:firstLine="0"/>
        <w:rPr>
          <w:sz w:val="26"/>
          <w:szCs w:val="26"/>
        </w:rPr>
      </w:pPr>
    </w:p>
    <w:p w:rsidR="007F4543" w:rsidRPr="00CC2AF9" w:rsidRDefault="007F4543" w:rsidP="00D3338F">
      <w:pPr>
        <w:pStyle w:val="ConsPlusTitle"/>
        <w:numPr>
          <w:ilvl w:val="1"/>
          <w:numId w:val="28"/>
        </w:numPr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C2AF9">
        <w:rPr>
          <w:rFonts w:ascii="Times New Roman" w:hAnsi="Times New Roman" w:cs="Times New Roman"/>
          <w:b w:val="0"/>
          <w:sz w:val="26"/>
          <w:szCs w:val="26"/>
        </w:rPr>
        <w:t>Абзац 1 пункт</w:t>
      </w:r>
      <w:r w:rsidR="002D539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CC2AF9">
        <w:rPr>
          <w:rFonts w:ascii="Times New Roman" w:hAnsi="Times New Roman" w:cs="Times New Roman"/>
          <w:b w:val="0"/>
          <w:sz w:val="26"/>
          <w:szCs w:val="26"/>
        </w:rPr>
        <w:t xml:space="preserve"> 9.8. Регламента изложить в следующей редакции:</w:t>
      </w:r>
    </w:p>
    <w:p w:rsidR="007F4543" w:rsidRPr="00CC2AF9" w:rsidRDefault="00C3131E" w:rsidP="002D5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AF9">
        <w:rPr>
          <w:sz w:val="26"/>
          <w:szCs w:val="26"/>
        </w:rPr>
        <w:t>"</w:t>
      </w:r>
      <w:r w:rsidR="007F4543" w:rsidRPr="00CC2AF9">
        <w:rPr>
          <w:rFonts w:ascii="Times New Roman" w:hAnsi="Times New Roman" w:cs="Times New Roman"/>
          <w:sz w:val="26"/>
          <w:szCs w:val="26"/>
        </w:rPr>
        <w:t xml:space="preserve">9.8. Письменные ответы на обращения, адресованные главе администрации, подписываются главой администрации или первым заместителем главы </w:t>
      </w:r>
      <w:r w:rsidR="007F4543" w:rsidRPr="00CC2AF9">
        <w:rPr>
          <w:rFonts w:ascii="Times New Roman" w:hAnsi="Times New Roman" w:cs="Times New Roman"/>
          <w:sz w:val="26"/>
          <w:szCs w:val="26"/>
        </w:rPr>
        <w:lastRenderedPageBreak/>
        <w:t>администрации, заместителями главы администрации в соответствии с их компетенцией. В ответе обязательно указываются инициалы, фамилия исполнителя и</w:t>
      </w:r>
      <w:r w:rsidR="002D539B">
        <w:rPr>
          <w:rFonts w:ascii="Times New Roman" w:hAnsi="Times New Roman" w:cs="Times New Roman"/>
          <w:sz w:val="26"/>
          <w:szCs w:val="26"/>
        </w:rPr>
        <w:t xml:space="preserve"> номер его служебного телефона</w:t>
      </w:r>
      <w:r w:rsidRPr="00CC2AF9">
        <w:rPr>
          <w:sz w:val="26"/>
          <w:szCs w:val="26"/>
        </w:rPr>
        <w:t>"</w:t>
      </w:r>
      <w:r w:rsidR="007F4543" w:rsidRPr="00CC2AF9">
        <w:rPr>
          <w:rFonts w:ascii="Times New Roman" w:hAnsi="Times New Roman" w:cs="Times New Roman"/>
          <w:sz w:val="26"/>
          <w:szCs w:val="26"/>
        </w:rPr>
        <w:t>.</w:t>
      </w:r>
    </w:p>
    <w:p w:rsidR="007F4543" w:rsidRPr="00CC2AF9" w:rsidRDefault="007F4543" w:rsidP="00D671CF">
      <w:pPr>
        <w:spacing w:line="240" w:lineRule="auto"/>
        <w:ind w:left="-567"/>
        <w:rPr>
          <w:sz w:val="26"/>
          <w:szCs w:val="26"/>
        </w:rPr>
      </w:pPr>
    </w:p>
    <w:p w:rsidR="00D3338F" w:rsidRPr="00CC2AF9" w:rsidRDefault="00D3338F" w:rsidP="00A372E3">
      <w:pPr>
        <w:adjustRightInd w:val="0"/>
        <w:spacing w:line="240" w:lineRule="auto"/>
        <w:ind w:firstLine="540"/>
        <w:rPr>
          <w:sz w:val="26"/>
          <w:szCs w:val="26"/>
        </w:rPr>
      </w:pPr>
      <w:r w:rsidRPr="00CC2AF9">
        <w:rPr>
          <w:sz w:val="26"/>
          <w:szCs w:val="26"/>
        </w:rPr>
        <w:t xml:space="preserve">1.10. В наименовании главы 10, в пункте 10.1, абзаце 1 пункта 10.7  Регламента слова 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членов Совета Федерации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 xml:space="preserve"> заменить словами 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сенаторов Совета Федерации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.</w:t>
      </w:r>
    </w:p>
    <w:p w:rsidR="006048C0" w:rsidRDefault="006048C0" w:rsidP="00A372E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D3338F" w:rsidRPr="00CC2AF9" w:rsidRDefault="00D3338F" w:rsidP="00A372E3">
      <w:pPr>
        <w:adjustRightInd w:val="0"/>
        <w:spacing w:line="240" w:lineRule="auto"/>
        <w:ind w:firstLine="540"/>
        <w:rPr>
          <w:rFonts w:asciiTheme="minorHAnsi" w:hAnsiTheme="minorHAnsi" w:cstheme="minorBidi"/>
          <w:sz w:val="22"/>
          <w:szCs w:val="22"/>
        </w:rPr>
      </w:pPr>
      <w:r w:rsidRPr="00CC2AF9">
        <w:rPr>
          <w:sz w:val="26"/>
          <w:szCs w:val="26"/>
        </w:rPr>
        <w:t xml:space="preserve">1.11.  В абзацах 3 и 4 пункта 10.4 Регламента слова 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члена Совета Федерации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 xml:space="preserve"> заменить словами 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сенатора Совета Федерации</w:t>
      </w:r>
      <w:r w:rsidR="00AB096E" w:rsidRPr="00CC2AF9">
        <w:rPr>
          <w:sz w:val="26"/>
          <w:szCs w:val="26"/>
        </w:rPr>
        <w:t>"</w:t>
      </w:r>
      <w:r w:rsidRPr="00CC2AF9">
        <w:rPr>
          <w:sz w:val="26"/>
          <w:szCs w:val="26"/>
        </w:rPr>
        <w:t>.</w:t>
      </w:r>
    </w:p>
    <w:p w:rsidR="00D3338F" w:rsidRPr="00CC2AF9" w:rsidRDefault="00D3338F" w:rsidP="00A372E3">
      <w:pPr>
        <w:adjustRightInd w:val="0"/>
        <w:spacing w:line="240" w:lineRule="auto"/>
        <w:ind w:firstLine="540"/>
        <w:rPr>
          <w:sz w:val="26"/>
          <w:szCs w:val="26"/>
        </w:rPr>
      </w:pPr>
    </w:p>
    <w:p w:rsidR="00824CE8" w:rsidRPr="00CC2AF9" w:rsidRDefault="00824CE8" w:rsidP="00A372E3">
      <w:pPr>
        <w:pStyle w:val="1"/>
        <w:numPr>
          <w:ilvl w:val="0"/>
          <w:numId w:val="28"/>
        </w:numPr>
        <w:contextualSpacing/>
        <w:rPr>
          <w:bCs/>
          <w:kern w:val="36"/>
          <w:sz w:val="26"/>
          <w:szCs w:val="26"/>
        </w:rPr>
      </w:pPr>
      <w:r w:rsidRPr="00CC2AF9">
        <w:rPr>
          <w:bCs/>
          <w:kern w:val="36"/>
          <w:sz w:val="26"/>
          <w:szCs w:val="26"/>
        </w:rPr>
        <w:t>Контроль за выполнением приказа остается за главой администрации.</w:t>
      </w:r>
    </w:p>
    <w:p w:rsidR="00A372E3" w:rsidRPr="00CC2AF9" w:rsidRDefault="00A372E3" w:rsidP="00A372E3">
      <w:pPr>
        <w:pStyle w:val="1"/>
        <w:numPr>
          <w:ilvl w:val="0"/>
          <w:numId w:val="0"/>
        </w:numPr>
        <w:ind w:left="390"/>
        <w:contextualSpacing/>
        <w:rPr>
          <w:bCs/>
          <w:kern w:val="36"/>
          <w:sz w:val="26"/>
          <w:szCs w:val="26"/>
        </w:rPr>
      </w:pPr>
    </w:p>
    <w:p w:rsidR="00A372E3" w:rsidRPr="00CC2AF9" w:rsidRDefault="00A372E3" w:rsidP="00A372E3">
      <w:pPr>
        <w:pStyle w:val="1"/>
        <w:numPr>
          <w:ilvl w:val="0"/>
          <w:numId w:val="0"/>
        </w:numPr>
        <w:ind w:left="390"/>
        <w:contextualSpacing/>
        <w:rPr>
          <w:bCs/>
          <w:kern w:val="36"/>
          <w:sz w:val="26"/>
          <w:szCs w:val="26"/>
        </w:rPr>
      </w:pPr>
    </w:p>
    <w:tbl>
      <w:tblPr>
        <w:tblStyle w:val="af8"/>
        <w:tblW w:w="141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6"/>
        <w:gridCol w:w="2160"/>
        <w:gridCol w:w="2850"/>
      </w:tblGrid>
      <w:tr w:rsidR="00CC2AF9" w:rsidRPr="00CC2AF9" w:rsidTr="006A1897">
        <w:tc>
          <w:tcPr>
            <w:tcW w:w="9106" w:type="dxa"/>
          </w:tcPr>
          <w:p w:rsidR="003240E3" w:rsidRPr="00CC2AF9" w:rsidRDefault="008C19CD" w:rsidP="00A372E3">
            <w:pPr>
              <w:pStyle w:val="1"/>
              <w:numPr>
                <w:ilvl w:val="0"/>
                <w:numId w:val="0"/>
              </w:numPr>
              <w:ind w:hanging="74"/>
              <w:jc w:val="left"/>
              <w:rPr>
                <w:b/>
                <w:bCs/>
                <w:sz w:val="26"/>
                <w:szCs w:val="26"/>
              </w:rPr>
            </w:pPr>
            <w:r w:rsidRPr="00CC2AF9">
              <w:rPr>
                <w:b/>
                <w:bCs/>
                <w:sz w:val="26"/>
                <w:szCs w:val="26"/>
              </w:rPr>
              <w:t>Г</w:t>
            </w:r>
            <w:r w:rsidR="007A418E" w:rsidRPr="00CC2AF9">
              <w:rPr>
                <w:b/>
                <w:bCs/>
                <w:sz w:val="26"/>
                <w:szCs w:val="26"/>
              </w:rPr>
              <w:t>лав</w:t>
            </w:r>
            <w:r w:rsidRPr="00CC2AF9">
              <w:rPr>
                <w:b/>
                <w:bCs/>
                <w:sz w:val="26"/>
                <w:szCs w:val="26"/>
              </w:rPr>
              <w:t>а</w:t>
            </w:r>
            <w:r w:rsidR="007A418E" w:rsidRPr="00CC2AF9">
              <w:rPr>
                <w:b/>
                <w:bCs/>
                <w:sz w:val="26"/>
                <w:szCs w:val="26"/>
              </w:rPr>
              <w:t xml:space="preserve"> </w:t>
            </w:r>
            <w:r w:rsidR="003240E3" w:rsidRPr="00CC2AF9">
              <w:rPr>
                <w:b/>
                <w:bCs/>
                <w:sz w:val="26"/>
                <w:szCs w:val="26"/>
              </w:rPr>
              <w:t>администрации</w:t>
            </w:r>
            <w:r w:rsidR="006A1897" w:rsidRPr="00CC2AF9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А.В. Чапуров</w:t>
            </w:r>
          </w:p>
        </w:tc>
        <w:tc>
          <w:tcPr>
            <w:tcW w:w="2160" w:type="dxa"/>
          </w:tcPr>
          <w:p w:rsidR="003240E3" w:rsidRPr="00CC2AF9" w:rsidRDefault="003240E3" w:rsidP="00A372E3">
            <w:pPr>
              <w:pStyle w:val="1"/>
              <w:numPr>
                <w:ilvl w:val="0"/>
                <w:numId w:val="0"/>
              </w:numPr>
              <w:ind w:firstLine="567"/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50" w:type="dxa"/>
          </w:tcPr>
          <w:p w:rsidR="003240E3" w:rsidRPr="00CC2AF9" w:rsidRDefault="003240E3" w:rsidP="00A372E3">
            <w:pPr>
              <w:pStyle w:val="1"/>
              <w:numPr>
                <w:ilvl w:val="0"/>
                <w:numId w:val="0"/>
              </w:numPr>
              <w:ind w:firstLine="567"/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:rsidR="00EE1EEC" w:rsidRPr="00CC2AF9" w:rsidRDefault="00EE1EEC" w:rsidP="00C26A0B">
      <w:pPr>
        <w:widowControl/>
        <w:adjustRightInd w:val="0"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</w:p>
    <w:p w:rsidR="00EE1EEC" w:rsidRPr="00CC2AF9" w:rsidRDefault="00EE1EEC" w:rsidP="00C26A0B">
      <w:pPr>
        <w:widowControl/>
        <w:adjustRightInd w:val="0"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</w:p>
    <w:sectPr w:rsidR="00EE1EEC" w:rsidRPr="00CC2AF9" w:rsidSect="00D3338F">
      <w:type w:val="continuous"/>
      <w:pgSz w:w="11906" w:h="16838" w:code="9"/>
      <w:pgMar w:top="1701" w:right="1134" w:bottom="709" w:left="170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8B" w:rsidRDefault="00FD518B">
      <w:r>
        <w:separator/>
      </w:r>
    </w:p>
  </w:endnote>
  <w:endnote w:type="continuationSeparator" w:id="0">
    <w:p w:rsidR="00FD518B" w:rsidRDefault="00FD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9" w:rsidRDefault="0051714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9" w:rsidRDefault="0051714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9" w:rsidRDefault="005171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8B" w:rsidRDefault="00FD518B">
      <w:r>
        <w:separator/>
      </w:r>
    </w:p>
  </w:footnote>
  <w:footnote w:type="continuationSeparator" w:id="0">
    <w:p w:rsidR="00FD518B" w:rsidRDefault="00FD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9" w:rsidRDefault="005171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6E" w:rsidRDefault="007A0E6E">
    <w:pPr>
      <w:pStyle w:val="a6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F1DF3">
      <w:rPr>
        <w:rStyle w:val="ad"/>
        <w:noProof/>
      </w:rPr>
      <w:t>2</w:t>
    </w:r>
    <w:r>
      <w:rPr>
        <w:rStyle w:val="ad"/>
      </w:rPr>
      <w:fldChar w:fldCharType="end"/>
    </w:r>
  </w:p>
  <w:p w:rsidR="007A0E6E" w:rsidRDefault="007A0E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9" w:rsidRDefault="005171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446"/>
    <w:multiLevelType w:val="multilevel"/>
    <w:tmpl w:val="9E662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D582BC4"/>
    <w:multiLevelType w:val="singleLevel"/>
    <w:tmpl w:val="D1100E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84A1A"/>
    <w:multiLevelType w:val="multilevel"/>
    <w:tmpl w:val="026E78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5927CD"/>
    <w:multiLevelType w:val="singleLevel"/>
    <w:tmpl w:val="D1100E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064F1D"/>
    <w:multiLevelType w:val="multilevel"/>
    <w:tmpl w:val="99108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0250C"/>
    <w:multiLevelType w:val="multilevel"/>
    <w:tmpl w:val="026E78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928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88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1"/>
        </w:tabs>
        <w:ind w:left="172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cs="Times New Roman"/>
      </w:rPr>
    </w:lvl>
  </w:abstractNum>
  <w:abstractNum w:abstractNumId="7" w15:restartNumberingAfterBreak="0">
    <w:nsid w:val="1BE43ECA"/>
    <w:multiLevelType w:val="multilevel"/>
    <w:tmpl w:val="E29873F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8" w15:restartNumberingAfterBreak="0">
    <w:nsid w:val="29456DB9"/>
    <w:multiLevelType w:val="multilevel"/>
    <w:tmpl w:val="026E78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EA9478C"/>
    <w:multiLevelType w:val="multilevel"/>
    <w:tmpl w:val="336C30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3A31EF"/>
    <w:multiLevelType w:val="multilevel"/>
    <w:tmpl w:val="483210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5635E7F"/>
    <w:multiLevelType w:val="multilevel"/>
    <w:tmpl w:val="CECA9250"/>
    <w:lvl w:ilvl="0">
      <w:start w:val="4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DE47AC"/>
    <w:multiLevelType w:val="hybridMultilevel"/>
    <w:tmpl w:val="1A546A34"/>
    <w:lvl w:ilvl="0" w:tplc="F638866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AB4913"/>
    <w:multiLevelType w:val="hybridMultilevel"/>
    <w:tmpl w:val="413061C2"/>
    <w:lvl w:ilvl="0" w:tplc="0D7E0B2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6F854AB"/>
    <w:multiLevelType w:val="hybridMultilevel"/>
    <w:tmpl w:val="D89EE8AC"/>
    <w:lvl w:ilvl="0" w:tplc="0D7E0B2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EEA2C25"/>
    <w:multiLevelType w:val="multilevel"/>
    <w:tmpl w:val="2D64C74E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3386187"/>
    <w:multiLevelType w:val="multilevel"/>
    <w:tmpl w:val="91EC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7" w15:restartNumberingAfterBreak="0">
    <w:nsid w:val="5607214B"/>
    <w:multiLevelType w:val="hybridMultilevel"/>
    <w:tmpl w:val="C796745A"/>
    <w:lvl w:ilvl="0" w:tplc="3E92B598">
      <w:start w:val="1"/>
      <w:numFmt w:val="decimal"/>
      <w:lvlText w:val="%1.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02C30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B50E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9894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8A02A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E6BDA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CFD7E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29728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EB19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78682B"/>
    <w:multiLevelType w:val="multilevel"/>
    <w:tmpl w:val="026E78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857DE7"/>
    <w:multiLevelType w:val="singleLevel"/>
    <w:tmpl w:val="3E9E8614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20" w15:restartNumberingAfterBreak="0">
    <w:nsid w:val="639B02FB"/>
    <w:multiLevelType w:val="singleLevel"/>
    <w:tmpl w:val="D1100E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2F0EF5"/>
    <w:multiLevelType w:val="hybridMultilevel"/>
    <w:tmpl w:val="E06042DE"/>
    <w:lvl w:ilvl="0" w:tplc="4580A5D8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0997CC5"/>
    <w:multiLevelType w:val="multilevel"/>
    <w:tmpl w:val="026E78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4BE66F7"/>
    <w:multiLevelType w:val="singleLevel"/>
    <w:tmpl w:val="D1100E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AE59C0"/>
    <w:multiLevelType w:val="hybridMultilevel"/>
    <w:tmpl w:val="E45AD1E4"/>
    <w:lvl w:ilvl="0" w:tplc="4C360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7"/>
  </w:num>
  <w:num w:numId="5">
    <w:abstractNumId w:val="10"/>
  </w:num>
  <w:num w:numId="6">
    <w:abstractNumId w:val="19"/>
  </w:num>
  <w:num w:numId="7">
    <w:abstractNumId w:val="6"/>
  </w:num>
  <w:num w:numId="8">
    <w:abstractNumId w:val="23"/>
  </w:num>
  <w:num w:numId="9">
    <w:abstractNumId w:val="20"/>
  </w:num>
  <w:num w:numId="10">
    <w:abstractNumId w:val="3"/>
  </w:num>
  <w:num w:numId="11">
    <w:abstractNumId w:val="1"/>
  </w:num>
  <w:num w:numId="12">
    <w:abstractNumId w:val="14"/>
  </w:num>
  <w:num w:numId="13">
    <w:abstractNumId w:val="21"/>
  </w:num>
  <w:num w:numId="14">
    <w:abstractNumId w:val="13"/>
  </w:num>
  <w:num w:numId="15">
    <w:abstractNumId w:val="6"/>
  </w:num>
  <w:num w:numId="16">
    <w:abstractNumId w:val="6"/>
    <w:lvlOverride w:ilvl="0">
      <w:startOverride w:val="2"/>
    </w:lvlOverride>
  </w:num>
  <w:num w:numId="17">
    <w:abstractNumId w:val="17"/>
  </w:num>
  <w:num w:numId="18">
    <w:abstractNumId w:val="11"/>
  </w:num>
  <w:num w:numId="19">
    <w:abstractNumId w:val="24"/>
  </w:num>
  <w:num w:numId="20">
    <w:abstractNumId w:val="12"/>
  </w:num>
  <w:num w:numId="21">
    <w:abstractNumId w:val="18"/>
  </w:num>
  <w:num w:numId="22">
    <w:abstractNumId w:val="0"/>
  </w:num>
  <w:num w:numId="23">
    <w:abstractNumId w:val="4"/>
  </w:num>
  <w:num w:numId="24">
    <w:abstractNumId w:val="2"/>
  </w:num>
  <w:num w:numId="25">
    <w:abstractNumId w:val="5"/>
  </w:num>
  <w:num w:numId="26">
    <w:abstractNumId w:val="22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0-04-16'}"/>
    <w:docVar w:name="attr1#Наименование" w:val="VARCHAR#О внесении изменений в приказ администрации Пушкинского района Санкт-Петербурга от 02.10.2007 № 27-п"/>
    <w:docVar w:name="attr2#Вид документа" w:val="OID_TYPE#22200005=Приказ"/>
    <w:docVar w:name="attr3#Автор" w:val="OID_TYPE#22201808=Общий отдел"/>
    <w:docVar w:name="attr4#Дата поступления" w:val="DATE#{d '2010-04-16'}"/>
    <w:docVar w:name="attr5#Бланк" w:val="OID_TYPE#851846004=! Приказ администрации Пушкинского района Санкт-Петербурга, продольный"/>
    <w:docVar w:name="BossProviderVariable" w:val="25_01_2006!93543d74-e9ba-4f49-85a8-1048fa017437"/>
    <w:docVar w:name="ESED_ActEdition" w:val="3"/>
    <w:docVar w:name="ESED_AutorEdition" w:val="Безрукова Маргарита Юрьевна"/>
    <w:docVar w:name="ESED_CurEdition" w:val="1"/>
    <w:docVar w:name="ESED_Edition" w:val="1"/>
    <w:docVar w:name="ESED_IDnum" w:val="05702000/2010-912"/>
    <w:docVar w:name="ESED_Lock" w:val="0"/>
    <w:docVar w:name="SPD_Annotation" w:val="N 9-п от 9.2.2010 05702000/2010-131(3)#О внесении изменений в приказ администрации Пушкинского района Санкт-Петербурга от 02.10.2007 № 27-п#Приказ   Общий отдел#Дата создания редакции: 15.2.2010"/>
    <w:docVar w:name="SPD_AreaName" w:val="Документ (ЕСЭД)"/>
    <w:docVar w:name="SPD_hostURL" w:val="172.16.0.1"/>
    <w:docVar w:name="SPD_NumDoc" w:val="620238897"/>
    <w:docVar w:name="SPD_vDir" w:val="spd"/>
  </w:docVars>
  <w:rsids>
    <w:rsidRoot w:val="0058111A"/>
    <w:rsid w:val="00004A88"/>
    <w:rsid w:val="000069A4"/>
    <w:rsid w:val="00040720"/>
    <w:rsid w:val="00047613"/>
    <w:rsid w:val="000811F8"/>
    <w:rsid w:val="000905CF"/>
    <w:rsid w:val="00096740"/>
    <w:rsid w:val="000C7C49"/>
    <w:rsid w:val="000F3799"/>
    <w:rsid w:val="00114A52"/>
    <w:rsid w:val="00114ED9"/>
    <w:rsid w:val="00123A53"/>
    <w:rsid w:val="0015462E"/>
    <w:rsid w:val="00185D33"/>
    <w:rsid w:val="00196A98"/>
    <w:rsid w:val="001C7880"/>
    <w:rsid w:val="001D0187"/>
    <w:rsid w:val="002040CF"/>
    <w:rsid w:val="00235762"/>
    <w:rsid w:val="00252809"/>
    <w:rsid w:val="002717A5"/>
    <w:rsid w:val="002736BF"/>
    <w:rsid w:val="00284AAE"/>
    <w:rsid w:val="00294533"/>
    <w:rsid w:val="002A78F7"/>
    <w:rsid w:val="002B4FD5"/>
    <w:rsid w:val="002D41EC"/>
    <w:rsid w:val="002D539B"/>
    <w:rsid w:val="002F1DF3"/>
    <w:rsid w:val="00304C36"/>
    <w:rsid w:val="003240E3"/>
    <w:rsid w:val="00337934"/>
    <w:rsid w:val="00362EC1"/>
    <w:rsid w:val="00370799"/>
    <w:rsid w:val="003A33FE"/>
    <w:rsid w:val="003C0D1C"/>
    <w:rsid w:val="004125EB"/>
    <w:rsid w:val="0041267E"/>
    <w:rsid w:val="00414D41"/>
    <w:rsid w:val="00430112"/>
    <w:rsid w:val="00450607"/>
    <w:rsid w:val="00450693"/>
    <w:rsid w:val="0045128C"/>
    <w:rsid w:val="00493A54"/>
    <w:rsid w:val="004A2C56"/>
    <w:rsid w:val="004E61CE"/>
    <w:rsid w:val="004F7F74"/>
    <w:rsid w:val="00500EBE"/>
    <w:rsid w:val="00501DF7"/>
    <w:rsid w:val="00502144"/>
    <w:rsid w:val="00517149"/>
    <w:rsid w:val="00540BF1"/>
    <w:rsid w:val="00545168"/>
    <w:rsid w:val="005678F0"/>
    <w:rsid w:val="00571067"/>
    <w:rsid w:val="0058111A"/>
    <w:rsid w:val="005875EB"/>
    <w:rsid w:val="005B463C"/>
    <w:rsid w:val="005D1139"/>
    <w:rsid w:val="005D5123"/>
    <w:rsid w:val="005E4276"/>
    <w:rsid w:val="005F553B"/>
    <w:rsid w:val="006048C0"/>
    <w:rsid w:val="00607195"/>
    <w:rsid w:val="006131AD"/>
    <w:rsid w:val="00613D4C"/>
    <w:rsid w:val="00615E83"/>
    <w:rsid w:val="0062239C"/>
    <w:rsid w:val="00627008"/>
    <w:rsid w:val="00664838"/>
    <w:rsid w:val="00665689"/>
    <w:rsid w:val="00665B5A"/>
    <w:rsid w:val="006A1897"/>
    <w:rsid w:val="006B7C2F"/>
    <w:rsid w:val="006D2AF8"/>
    <w:rsid w:val="006E787F"/>
    <w:rsid w:val="00717D4F"/>
    <w:rsid w:val="00734B93"/>
    <w:rsid w:val="007477A6"/>
    <w:rsid w:val="00785169"/>
    <w:rsid w:val="007A0E6E"/>
    <w:rsid w:val="007A418E"/>
    <w:rsid w:val="007B16E2"/>
    <w:rsid w:val="007B7827"/>
    <w:rsid w:val="007D7F4C"/>
    <w:rsid w:val="007F40CC"/>
    <w:rsid w:val="007F4543"/>
    <w:rsid w:val="00800F40"/>
    <w:rsid w:val="00822B4E"/>
    <w:rsid w:val="00824CE8"/>
    <w:rsid w:val="00826FA7"/>
    <w:rsid w:val="008567C0"/>
    <w:rsid w:val="0086320B"/>
    <w:rsid w:val="008658F6"/>
    <w:rsid w:val="00877CDD"/>
    <w:rsid w:val="00885494"/>
    <w:rsid w:val="00891D08"/>
    <w:rsid w:val="008C19CD"/>
    <w:rsid w:val="008C3D91"/>
    <w:rsid w:val="008C6D7D"/>
    <w:rsid w:val="008D2842"/>
    <w:rsid w:val="008D37F5"/>
    <w:rsid w:val="009334B6"/>
    <w:rsid w:val="00940509"/>
    <w:rsid w:val="00943B13"/>
    <w:rsid w:val="00960F70"/>
    <w:rsid w:val="00995107"/>
    <w:rsid w:val="009A6DC6"/>
    <w:rsid w:val="009C0C0E"/>
    <w:rsid w:val="009C3E77"/>
    <w:rsid w:val="009C5708"/>
    <w:rsid w:val="009E71A5"/>
    <w:rsid w:val="00A23444"/>
    <w:rsid w:val="00A372E3"/>
    <w:rsid w:val="00A56D3F"/>
    <w:rsid w:val="00A75D00"/>
    <w:rsid w:val="00A87FBE"/>
    <w:rsid w:val="00A916E6"/>
    <w:rsid w:val="00AA0629"/>
    <w:rsid w:val="00AA7C10"/>
    <w:rsid w:val="00AB096E"/>
    <w:rsid w:val="00AC4342"/>
    <w:rsid w:val="00AE657F"/>
    <w:rsid w:val="00B1697A"/>
    <w:rsid w:val="00B25897"/>
    <w:rsid w:val="00B31271"/>
    <w:rsid w:val="00B775BA"/>
    <w:rsid w:val="00B8204F"/>
    <w:rsid w:val="00B87F81"/>
    <w:rsid w:val="00B9576C"/>
    <w:rsid w:val="00BB44A4"/>
    <w:rsid w:val="00BC24F5"/>
    <w:rsid w:val="00BC2F03"/>
    <w:rsid w:val="00BC30F3"/>
    <w:rsid w:val="00C2320D"/>
    <w:rsid w:val="00C26A0B"/>
    <w:rsid w:val="00C3131E"/>
    <w:rsid w:val="00C37FBF"/>
    <w:rsid w:val="00C54F78"/>
    <w:rsid w:val="00C7047F"/>
    <w:rsid w:val="00C817F8"/>
    <w:rsid w:val="00CA68B5"/>
    <w:rsid w:val="00CB2CA3"/>
    <w:rsid w:val="00CB38FD"/>
    <w:rsid w:val="00CC2AF9"/>
    <w:rsid w:val="00CF2785"/>
    <w:rsid w:val="00CF73CF"/>
    <w:rsid w:val="00D21D9A"/>
    <w:rsid w:val="00D25783"/>
    <w:rsid w:val="00D3338F"/>
    <w:rsid w:val="00D547D6"/>
    <w:rsid w:val="00D57525"/>
    <w:rsid w:val="00D671CF"/>
    <w:rsid w:val="00D75DB1"/>
    <w:rsid w:val="00DF11A4"/>
    <w:rsid w:val="00E27830"/>
    <w:rsid w:val="00E36115"/>
    <w:rsid w:val="00E700FC"/>
    <w:rsid w:val="00E9271F"/>
    <w:rsid w:val="00E955CA"/>
    <w:rsid w:val="00EE1EEC"/>
    <w:rsid w:val="00F03E22"/>
    <w:rsid w:val="00F2252C"/>
    <w:rsid w:val="00FA27C5"/>
    <w:rsid w:val="00FD518B"/>
    <w:rsid w:val="00FD5A53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3FA2B3-9427-414E-88A2-BFED3044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after="0"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pPr>
      <w:keepNext/>
      <w:widowControl/>
      <w:numPr>
        <w:numId w:val="2"/>
      </w:numPr>
      <w:spacing w:before="360" w:after="360" w:line="240" w:lineRule="auto"/>
      <w:jc w:val="left"/>
      <w:outlineLvl w:val="0"/>
    </w:pPr>
    <w:rPr>
      <w:b/>
      <w:bCs/>
      <w:caps/>
      <w:kern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heading 2"/>
    <w:basedOn w:val="a1"/>
    <w:next w:val="a1"/>
    <w:link w:val="22"/>
    <w:uiPriority w:val="99"/>
    <w:qFormat/>
    <w:pPr>
      <w:keepNext/>
      <w:widowControl/>
      <w:numPr>
        <w:ilvl w:val="1"/>
        <w:numId w:val="3"/>
      </w:numPr>
      <w:spacing w:before="240" w:after="120" w:line="240" w:lineRule="auto"/>
      <w:ind w:firstLine="0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pPr>
      <w:keepNext/>
      <w:widowControl/>
      <w:spacing w:line="240" w:lineRule="auto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keepNext/>
      <w:widowControl/>
      <w:spacing w:line="240" w:lineRule="auto"/>
      <w:ind w:firstLine="0"/>
      <w:outlineLvl w:val="4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5">
    <w:name w:val="Адресат"/>
    <w:basedOn w:val="a1"/>
    <w:autoRedefine/>
    <w:uiPriority w:val="99"/>
    <w:pPr>
      <w:widowControl/>
      <w:tabs>
        <w:tab w:val="left" w:pos="4678"/>
      </w:tabs>
      <w:spacing w:line="240" w:lineRule="auto"/>
      <w:ind w:firstLine="0"/>
      <w:jc w:val="right"/>
    </w:pPr>
    <w:rPr>
      <w:sz w:val="24"/>
      <w:szCs w:val="24"/>
    </w:rPr>
  </w:style>
  <w:style w:type="paragraph" w:styleId="a6">
    <w:name w:val="header"/>
    <w:basedOn w:val="a1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semiHidden/>
    <w:locked/>
    <w:rPr>
      <w:rFonts w:cs="Times New Roman"/>
      <w:sz w:val="28"/>
      <w:szCs w:val="28"/>
    </w:rPr>
  </w:style>
  <w:style w:type="paragraph" w:customStyle="1" w:styleId="13">
    <w:name w:val="Заголовок 1 с номером"/>
    <w:basedOn w:val="10"/>
    <w:uiPriority w:val="99"/>
    <w:pPr>
      <w:numPr>
        <w:numId w:val="0"/>
      </w:numPr>
      <w:spacing w:before="0"/>
    </w:pPr>
    <w:rPr>
      <w:rFonts w:ascii="Arial" w:hAnsi="Arial" w:cs="Arial"/>
      <w:b w:val="0"/>
      <w:bCs w:val="0"/>
      <w:kern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paragraph" w:customStyle="1" w:styleId="23">
    <w:name w:val="Стиль Заголовок 2 + влево"/>
    <w:basedOn w:val="21"/>
    <w:uiPriority w:val="99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pPr>
      <w:numPr>
        <w:ilvl w:val="1"/>
        <w:numId w:val="4"/>
      </w:numPr>
    </w:pPr>
  </w:style>
  <w:style w:type="paragraph" w:customStyle="1" w:styleId="a8">
    <w:name w:val="Заголовок курсив"/>
    <w:basedOn w:val="a1"/>
    <w:next w:val="a1"/>
    <w:uiPriority w:val="99"/>
    <w:pPr>
      <w:keepNext/>
      <w:widowControl/>
      <w:shd w:val="clear" w:color="auto" w:fill="FFFFFF"/>
      <w:spacing w:before="360" w:after="240" w:line="240" w:lineRule="auto"/>
      <w:ind w:firstLine="0"/>
      <w:jc w:val="left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pPr>
      <w:keepNext/>
      <w:widowControl/>
      <w:numPr>
        <w:numId w:val="5"/>
      </w:numPr>
      <w:spacing w:before="360" w:after="240" w:line="240" w:lineRule="auto"/>
      <w:jc w:val="left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9">
    <w:name w:val="Исполнитель"/>
    <w:basedOn w:val="a1"/>
    <w:uiPriority w:val="99"/>
    <w:pPr>
      <w:widowControl/>
      <w:spacing w:before="480" w:line="240" w:lineRule="auto"/>
      <w:ind w:firstLine="0"/>
      <w:jc w:val="left"/>
    </w:pPr>
    <w:rPr>
      <w:sz w:val="20"/>
      <w:szCs w:val="20"/>
    </w:rPr>
  </w:style>
  <w:style w:type="paragraph" w:customStyle="1" w:styleId="aa">
    <w:name w:val="Кому направлено"/>
    <w:basedOn w:val="a1"/>
    <w:uiPriority w:val="99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times">
    <w:name w:val="Название/подпись (times)"/>
    <w:basedOn w:val="a1"/>
    <w:uiPriority w:val="99"/>
    <w:pPr>
      <w:widowControl/>
      <w:spacing w:line="240" w:lineRule="auto"/>
      <w:ind w:firstLine="0"/>
      <w:jc w:val="left"/>
    </w:pPr>
    <w:rPr>
      <w:b/>
      <w:bCs/>
    </w:rPr>
  </w:style>
  <w:style w:type="paragraph" w:styleId="ab">
    <w:name w:val="footer"/>
    <w:basedOn w:val="a1"/>
    <w:link w:val="ac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i/>
      <w:iCs/>
      <w:sz w:val="12"/>
      <w:szCs w:val="12"/>
    </w:rPr>
  </w:style>
  <w:style w:type="character" w:customStyle="1" w:styleId="ac">
    <w:name w:val="Нижний колонтитул Знак"/>
    <w:basedOn w:val="a2"/>
    <w:link w:val="ab"/>
    <w:uiPriority w:val="99"/>
    <w:semiHidden/>
    <w:locked/>
    <w:rPr>
      <w:rFonts w:cs="Times New Roman"/>
      <w:sz w:val="28"/>
      <w:szCs w:val="28"/>
    </w:rPr>
  </w:style>
  <w:style w:type="character" w:styleId="ad">
    <w:name w:val="page number"/>
    <w:basedOn w:val="a2"/>
    <w:uiPriority w:val="99"/>
    <w:rPr>
      <w:rFonts w:ascii="Times New Roman" w:hAnsi="Times New Roman" w:cs="Times New Roman"/>
      <w:sz w:val="28"/>
      <w:szCs w:val="28"/>
    </w:rPr>
  </w:style>
  <w:style w:type="paragraph" w:customStyle="1" w:styleId="ae">
    <w:name w:val="Образец"/>
    <w:basedOn w:val="a1"/>
    <w:uiPriority w:val="99"/>
    <w:pPr>
      <w:widowControl/>
      <w:spacing w:before="240" w:after="240" w:line="240" w:lineRule="auto"/>
      <w:ind w:left="4536" w:firstLine="0"/>
      <w:jc w:val="left"/>
    </w:pPr>
    <w:rPr>
      <w:i/>
      <w:iCs/>
      <w:color w:val="000000"/>
      <w:sz w:val="24"/>
      <w:szCs w:val="24"/>
    </w:rPr>
  </w:style>
  <w:style w:type="paragraph" w:customStyle="1" w:styleId="af">
    <w:name w:val="Обращение"/>
    <w:basedOn w:val="a1"/>
    <w:next w:val="a1"/>
    <w:autoRedefine/>
    <w:uiPriority w:val="99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0">
    <w:name w:val="Объект"/>
    <w:basedOn w:val="30"/>
    <w:uiPriority w:val="99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pPr>
      <w:autoSpaceDE w:val="0"/>
      <w:autoSpaceDN w:val="0"/>
      <w:spacing w:after="0" w:line="240" w:lineRule="auto"/>
      <w:ind w:left="1276" w:right="709" w:firstLine="720"/>
      <w:jc w:val="both"/>
    </w:pPr>
    <w:rPr>
      <w:sz w:val="24"/>
      <w:szCs w:val="24"/>
    </w:rPr>
  </w:style>
  <w:style w:type="paragraph" w:customStyle="1" w:styleId="af1">
    <w:name w:val="Окуд"/>
    <w:basedOn w:val="times0"/>
    <w:uiPriority w:val="99"/>
    <w:pPr>
      <w:ind w:firstLine="0"/>
      <w:jc w:val="left"/>
      <w:outlineLvl w:val="8"/>
    </w:pPr>
    <w:rPr>
      <w:sz w:val="16"/>
      <w:szCs w:val="16"/>
    </w:rPr>
  </w:style>
  <w:style w:type="paragraph" w:styleId="24">
    <w:name w:val="Body Text 2"/>
    <w:basedOn w:val="a1"/>
    <w:link w:val="25"/>
    <w:uiPriority w:val="99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Приложение"/>
    <w:basedOn w:val="a1"/>
    <w:next w:val="a1"/>
    <w:uiPriority w:val="99"/>
    <w:pPr>
      <w:widowControl/>
      <w:spacing w:before="360" w:line="240" w:lineRule="auto"/>
      <w:ind w:firstLine="0"/>
      <w:jc w:val="left"/>
    </w:pPr>
  </w:style>
  <w:style w:type="paragraph" w:customStyle="1" w:styleId="af3">
    <w:name w:val="Руководитель"/>
    <w:basedOn w:val="a1"/>
    <w:next w:val="a9"/>
    <w:uiPriority w:val="99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pPr>
      <w:numPr>
        <w:numId w:val="6"/>
      </w:numPr>
      <w:spacing w:line="240" w:lineRule="auto"/>
    </w:pPr>
    <w:rPr>
      <w:color w:val="000000"/>
    </w:rPr>
  </w:style>
  <w:style w:type="paragraph" w:customStyle="1" w:styleId="1">
    <w:name w:val="Список1"/>
    <w:basedOn w:val="a1"/>
    <w:uiPriority w:val="99"/>
    <w:pPr>
      <w:widowControl/>
      <w:numPr>
        <w:numId w:val="7"/>
      </w:numPr>
      <w:tabs>
        <w:tab w:val="clear" w:pos="928"/>
        <w:tab w:val="num" w:pos="927"/>
        <w:tab w:val="left" w:pos="992"/>
      </w:tabs>
      <w:spacing w:line="240" w:lineRule="auto"/>
    </w:pPr>
  </w:style>
  <w:style w:type="paragraph" w:customStyle="1" w:styleId="2">
    <w:name w:val="Список2"/>
    <w:basedOn w:val="a1"/>
    <w:uiPriority w:val="99"/>
    <w:pPr>
      <w:widowControl/>
      <w:numPr>
        <w:ilvl w:val="1"/>
        <w:numId w:val="7"/>
      </w:numPr>
      <w:tabs>
        <w:tab w:val="clear" w:pos="1288"/>
        <w:tab w:val="num" w:pos="1287"/>
      </w:tabs>
      <w:spacing w:line="240" w:lineRule="auto"/>
    </w:pPr>
  </w:style>
  <w:style w:type="paragraph" w:customStyle="1" w:styleId="3">
    <w:name w:val="Список3"/>
    <w:basedOn w:val="2"/>
    <w:uiPriority w:val="99"/>
    <w:pPr>
      <w:numPr>
        <w:ilvl w:val="2"/>
      </w:numPr>
      <w:tabs>
        <w:tab w:val="clear" w:pos="1288"/>
        <w:tab w:val="num" w:pos="1287"/>
      </w:tabs>
    </w:pPr>
  </w:style>
  <w:style w:type="paragraph" w:customStyle="1" w:styleId="N">
    <w:name w:val="ТаблицаN"/>
    <w:basedOn w:val="a1"/>
    <w:uiPriority w:val="99"/>
    <w:pPr>
      <w:keepNext/>
      <w:widowControl/>
      <w:spacing w:before="360" w:after="120" w:line="240" w:lineRule="auto"/>
      <w:ind w:firstLine="0"/>
      <w:jc w:val="right"/>
    </w:pPr>
  </w:style>
  <w:style w:type="paragraph" w:customStyle="1" w:styleId="Heading">
    <w:name w:val="Heading"/>
    <w:uiPriority w:val="99"/>
    <w:pPr>
      <w:keepNext/>
      <w:widowControl w:val="0"/>
      <w:autoSpaceDE w:val="0"/>
      <w:autoSpaceDN w:val="0"/>
      <w:spacing w:before="120" w:after="120" w:line="240" w:lineRule="auto"/>
      <w:jc w:val="center"/>
    </w:pPr>
    <w:rPr>
      <w:b/>
      <w:bCs/>
      <w:sz w:val="24"/>
      <w:szCs w:val="24"/>
    </w:rPr>
  </w:style>
  <w:style w:type="paragraph" w:customStyle="1" w:styleId="af4">
    <w:name w:val="Глава"/>
    <w:basedOn w:val="a1"/>
    <w:uiPriority w:val="99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af5">
    <w:name w:val="Название письма"/>
    <w:basedOn w:val="a1"/>
    <w:next w:val="a1"/>
    <w:uiPriority w:val="99"/>
    <w:pPr>
      <w:widowControl/>
      <w:spacing w:line="240" w:lineRule="auto"/>
      <w:ind w:firstLine="0"/>
      <w:jc w:val="left"/>
    </w:pPr>
    <w:rPr>
      <w:b/>
      <w:bCs/>
    </w:rPr>
  </w:style>
  <w:style w:type="paragraph" w:customStyle="1" w:styleId="11">
    <w:name w:val="Заголовок 1_"/>
    <w:basedOn w:val="1"/>
    <w:uiPriority w:val="99"/>
    <w:pPr>
      <w:numPr>
        <w:numId w:val="1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styleId="af6">
    <w:name w:val="Body Text"/>
    <w:basedOn w:val="a1"/>
    <w:link w:val="af7"/>
    <w:uiPriority w:val="99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Pr>
      <w:rFonts w:cs="Times New Roman"/>
      <w:sz w:val="28"/>
      <w:szCs w:val="28"/>
    </w:rPr>
  </w:style>
  <w:style w:type="table" w:styleId="af8">
    <w:name w:val="Table Grid"/>
    <w:basedOn w:val="a3"/>
    <w:uiPriority w:val="59"/>
    <w:rsid w:val="0032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1"/>
    <w:link w:val="afa"/>
    <w:uiPriority w:val="99"/>
    <w:semiHidden/>
    <w:unhideWhenUsed/>
    <w:rsid w:val="008C6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8C6D7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8516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5D51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fb">
    <w:name w:val="List Paragraph"/>
    <w:basedOn w:val="a1"/>
    <w:uiPriority w:val="34"/>
    <w:qFormat/>
    <w:rsid w:val="00B775BA"/>
    <w:pPr>
      <w:ind w:left="720"/>
      <w:contextualSpacing/>
    </w:pPr>
  </w:style>
  <w:style w:type="character" w:styleId="afc">
    <w:name w:val="Hyperlink"/>
    <w:basedOn w:val="a2"/>
    <w:uiPriority w:val="99"/>
    <w:unhideWhenUsed/>
    <w:rsid w:val="00304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SPB&amp;n=193338&amp;dst=100050" TargetMode="External"/><Relationship Id="rId26" Type="http://schemas.openxmlformats.org/officeDocument/2006/relationships/hyperlink" Target="https://login.consultant.ru/link/?req=doc&amp;base=SPB&amp;n=193338&amp;dst=1002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281010&amp;dst=100753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SPB&amp;n=310209&amp;dst=101522" TargetMode="External"/><Relationship Id="rId25" Type="http://schemas.openxmlformats.org/officeDocument/2006/relationships/hyperlink" Target="https://login.consultant.ru/link/?req=doc&amp;base=SPB&amp;n=193338&amp;dst=1002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193338&amp;dst=100047" TargetMode="External"/><Relationship Id="rId20" Type="http://schemas.openxmlformats.org/officeDocument/2006/relationships/hyperlink" Target="https://login.consultant.ru/link/?req=doc&amp;base=SPB&amp;n=193338&amp;dst=1000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SPB&amp;n=281010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193338&amp;dst=100014" TargetMode="External"/><Relationship Id="rId23" Type="http://schemas.openxmlformats.org/officeDocument/2006/relationships/hyperlink" Target="https://login.consultant.ru/link/?req=doc&amp;base=SPB&amp;n=281010&amp;dst=100069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SPB&amp;n=277989&amp;dst=10001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hyperlink" Target="https://login.consultant.ru/link/?req=doc&amp;base=SPB&amp;n=281010&amp;dst=10004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C5C-2BD1-4BC2-8A4E-8890C217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Адмиистрация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Фарбер Мария Владимировна</cp:lastModifiedBy>
  <cp:revision>2</cp:revision>
  <cp:lastPrinted>2025-08-14T07:20:00Z</cp:lastPrinted>
  <dcterms:created xsi:type="dcterms:W3CDTF">2025-08-15T12:31:00Z</dcterms:created>
  <dcterms:modified xsi:type="dcterms:W3CDTF">2025-08-15T12:31:00Z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93543d74-e9ba-4f49-85a8-1048fa017437</vt:lpwstr>
  </property>
</Properties>
</file>