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345" w:rsidRPr="00035C08" w:rsidRDefault="000D45E6" w:rsidP="000D4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C0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34891" w:rsidRPr="00035C08" w:rsidRDefault="000D45E6" w:rsidP="003463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35C08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bookmarkStart w:id="0" w:name="_Hlk189148519"/>
      <w:r w:rsidR="00A657FB" w:rsidRPr="00035C08">
        <w:rPr>
          <w:rFonts w:ascii="Times New Roman" w:hAnsi="Times New Roman" w:cs="Times New Roman"/>
          <w:b/>
          <w:sz w:val="28"/>
          <w:szCs w:val="28"/>
        </w:rPr>
        <w:t xml:space="preserve">Административного регламента </w:t>
      </w:r>
      <w:r w:rsidR="00035C08" w:rsidRPr="00035C08">
        <w:rPr>
          <w:rFonts w:ascii="Times New Roman" w:hAnsi="Times New Roman" w:cs="Times New Roman"/>
          <w:b/>
          <w:sz w:val="28"/>
          <w:szCs w:val="28"/>
        </w:rPr>
        <w:t xml:space="preserve">Жилищного комитета                                  по предоставлению государственной услуги по осуществлению отдельных функций по предоставлению дополнительной меры социальной поддержки в виде предоставления социальной выплаты </w:t>
      </w:r>
      <w:r w:rsidR="00035C0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35C08" w:rsidRPr="00035C08">
        <w:rPr>
          <w:rFonts w:ascii="Times New Roman" w:hAnsi="Times New Roman" w:cs="Times New Roman"/>
          <w:b/>
          <w:sz w:val="28"/>
          <w:szCs w:val="28"/>
        </w:rPr>
        <w:t>на строительство или приобретение жилья за счет средств бюджета Санкт-Петербурга гражданам, состоящим на учете в качестве нуждающихся в жилых помещениях либо на учете нуждающихся</w:t>
      </w:r>
      <w:r w:rsidR="00035C0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35C08" w:rsidRPr="00035C08">
        <w:rPr>
          <w:rFonts w:ascii="Times New Roman" w:hAnsi="Times New Roman" w:cs="Times New Roman"/>
          <w:b/>
          <w:sz w:val="28"/>
          <w:szCs w:val="28"/>
        </w:rPr>
        <w:t xml:space="preserve"> в содействии Санкт-Петербурга в улучшении жилищных условий, являющимся нанимателями и(или) собственниками (членами семьи нанимателей и(или) собственников) комнат (долей) в коммунальной квартире, включенной в перечень коммунальных квартир, подлежащих расселению, предусмотренный в статье 17-2 Закона Санкт-Петербурга</w:t>
      </w:r>
      <w:r w:rsidR="00035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5C08" w:rsidRPr="00035C08">
        <w:rPr>
          <w:rFonts w:ascii="Times New Roman" w:hAnsi="Times New Roman" w:cs="Times New Roman"/>
          <w:b/>
          <w:sz w:val="28"/>
          <w:szCs w:val="28"/>
        </w:rPr>
        <w:t xml:space="preserve"> от 07.07.2004 № 409-61 «О содействии Санкт-Петербурга в улучшении жилищных условий граждан</w:t>
      </w:r>
      <w:bookmarkEnd w:id="0"/>
      <w:r w:rsidR="00035C08" w:rsidRPr="00035C08">
        <w:rPr>
          <w:rFonts w:ascii="Times New Roman" w:hAnsi="Times New Roman" w:cs="Times New Roman"/>
          <w:b/>
          <w:sz w:val="28"/>
          <w:szCs w:val="28"/>
        </w:rPr>
        <w:t>»</w:t>
      </w:r>
    </w:p>
    <w:p w:rsidR="00A657FB" w:rsidRPr="00A657FB" w:rsidRDefault="00A657FB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0A1B90" w:rsidRDefault="00A657FB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C0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Административн</w:t>
      </w:r>
      <w:r w:rsidR="00EE0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ый</w:t>
      </w:r>
      <w:r w:rsidRPr="00035C0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регламент </w:t>
      </w:r>
      <w:r w:rsidR="00035C08" w:rsidRPr="00035C08">
        <w:rPr>
          <w:rFonts w:ascii="Times New Roman" w:hAnsi="Times New Roman"/>
          <w:sz w:val="28"/>
          <w:szCs w:val="28"/>
        </w:rPr>
        <w:t xml:space="preserve">Жилищного комитета </w:t>
      </w:r>
      <w:r w:rsidR="00035C08">
        <w:rPr>
          <w:rFonts w:ascii="Times New Roman" w:hAnsi="Times New Roman"/>
          <w:sz w:val="28"/>
          <w:szCs w:val="28"/>
        </w:rPr>
        <w:t xml:space="preserve"> </w:t>
      </w:r>
      <w:r w:rsidR="0033146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по предоставлению государственной услуги по осуществлению отдельных функций по предоставлению дополнительной меры социальной поддержки </w:t>
      </w:r>
      <w:r w:rsidR="00035C08">
        <w:rPr>
          <w:rFonts w:ascii="Times New Roman" w:hAnsi="Times New Roman"/>
          <w:sz w:val="28"/>
          <w:szCs w:val="28"/>
        </w:rPr>
        <w:t xml:space="preserve">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в виде предоставления социальной выплаты на строительство </w:t>
      </w:r>
      <w:r w:rsidR="00035C08">
        <w:rPr>
          <w:rFonts w:ascii="Times New Roman" w:hAnsi="Times New Roman"/>
          <w:sz w:val="28"/>
          <w:szCs w:val="28"/>
        </w:rPr>
        <w:t xml:space="preserve">                 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или приобретение жилья за счет средств бюджета Санкт-Петербурга гражданам, состоящим на учете в качестве нуждающихся в жилых помещениях либо на учете нуждающихся в содействии  </w:t>
      </w:r>
      <w:r w:rsidR="0033146B">
        <w:rPr>
          <w:rFonts w:ascii="Times New Roman" w:hAnsi="Times New Roman"/>
          <w:sz w:val="28"/>
          <w:szCs w:val="28"/>
        </w:rPr>
        <w:t xml:space="preserve">        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                           Санкт-Петербурга в улучшении жилищных условий, являющимся нанимателями и(или) собственниками (членами семьи нанимателей и(или) собственников) комнат (долей) в коммунальной квартире, включенной </w:t>
      </w:r>
      <w:r w:rsidR="00035C08">
        <w:rPr>
          <w:rFonts w:ascii="Times New Roman" w:hAnsi="Times New Roman"/>
          <w:sz w:val="28"/>
          <w:szCs w:val="28"/>
        </w:rPr>
        <w:t xml:space="preserve">        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в перечень коммунальных квартир, подлежащих расселению, предусмотренный в статье 17-2 Закона Санкт-Петербурга от 07.07.2004 </w:t>
      </w:r>
      <w:r w:rsidR="00035C08">
        <w:rPr>
          <w:rFonts w:ascii="Times New Roman" w:hAnsi="Times New Roman"/>
          <w:sz w:val="28"/>
          <w:szCs w:val="28"/>
        </w:rPr>
        <w:t xml:space="preserve">                    </w:t>
      </w:r>
      <w:r w:rsidR="00035C08" w:rsidRPr="00035C08">
        <w:rPr>
          <w:rFonts w:ascii="Times New Roman" w:hAnsi="Times New Roman"/>
          <w:sz w:val="28"/>
          <w:szCs w:val="28"/>
        </w:rPr>
        <w:t>№ 409-61 «О содействии Санкт-Петербурга в улучшении жилищных условий граждан»</w:t>
      </w:r>
      <w:r w:rsidR="00570BDC" w:rsidRPr="00035C08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="008B666B" w:rsidRPr="00035C08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570BDC" w:rsidRPr="00035C08">
        <w:rPr>
          <w:rFonts w:ascii="Times New Roman" w:hAnsi="Times New Roman" w:cs="Times New Roman"/>
          <w:sz w:val="28"/>
          <w:szCs w:val="28"/>
        </w:rPr>
        <w:t xml:space="preserve"> </w:t>
      </w:r>
      <w:r w:rsidR="00684B43" w:rsidRPr="00035C08">
        <w:rPr>
          <w:rFonts w:ascii="Times New Roman" w:hAnsi="Times New Roman" w:cs="Times New Roman"/>
          <w:sz w:val="28"/>
          <w:szCs w:val="28"/>
        </w:rPr>
        <w:t>распоряжением Жилищного комитета</w:t>
      </w:r>
      <w:r w:rsidR="00B52BE2" w:rsidRPr="00035C0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89148484"/>
      <w:r w:rsidR="00194AE7" w:rsidRPr="00035C08">
        <w:rPr>
          <w:rFonts w:ascii="Times New Roman" w:hAnsi="Times New Roman" w:cs="Times New Roman"/>
          <w:sz w:val="28"/>
          <w:szCs w:val="28"/>
        </w:rPr>
        <w:t xml:space="preserve">от </w:t>
      </w:r>
      <w:r w:rsidR="00035C08">
        <w:rPr>
          <w:rFonts w:ascii="Times New Roman" w:hAnsi="Times New Roman" w:cs="Times New Roman"/>
          <w:sz w:val="28"/>
          <w:szCs w:val="28"/>
        </w:rPr>
        <w:t>20.09.2022</w:t>
      </w:r>
      <w:r w:rsidRPr="00035C08">
        <w:rPr>
          <w:rFonts w:ascii="Times New Roman" w:hAnsi="Times New Roman" w:cs="Times New Roman"/>
          <w:sz w:val="28"/>
          <w:szCs w:val="28"/>
        </w:rPr>
        <w:t xml:space="preserve"> № </w:t>
      </w:r>
      <w:r w:rsidR="00555B81">
        <w:rPr>
          <w:rFonts w:ascii="Times New Roman" w:hAnsi="Times New Roman" w:cs="Times New Roman"/>
          <w:sz w:val="28"/>
          <w:szCs w:val="28"/>
        </w:rPr>
        <w:t xml:space="preserve">790 </w:t>
      </w:r>
      <w:r w:rsidRPr="00035C08">
        <w:rPr>
          <w:rFonts w:ascii="Times New Roman" w:hAnsi="Times New Roman" w:cs="Times New Roman"/>
          <w:sz w:val="28"/>
          <w:szCs w:val="28"/>
        </w:rPr>
        <w:t>-</w:t>
      </w:r>
      <w:r w:rsidR="00555B81">
        <w:rPr>
          <w:rFonts w:ascii="Times New Roman" w:hAnsi="Times New Roman" w:cs="Times New Roman"/>
          <w:sz w:val="28"/>
          <w:szCs w:val="28"/>
        </w:rPr>
        <w:t xml:space="preserve"> </w:t>
      </w:r>
      <w:r w:rsidRPr="00035C08">
        <w:rPr>
          <w:rFonts w:ascii="Times New Roman" w:hAnsi="Times New Roman" w:cs="Times New Roman"/>
          <w:sz w:val="28"/>
          <w:szCs w:val="28"/>
        </w:rPr>
        <w:t>р</w:t>
      </w:r>
      <w:bookmarkEnd w:id="1"/>
      <w:r w:rsidR="000A1B90" w:rsidRPr="00035C08">
        <w:rPr>
          <w:rFonts w:ascii="Times New Roman" w:hAnsi="Times New Roman" w:cs="Times New Roman"/>
          <w:sz w:val="28"/>
          <w:szCs w:val="28"/>
        </w:rPr>
        <w:t>.</w:t>
      </w:r>
    </w:p>
    <w:p w:rsidR="00EE0361" w:rsidRDefault="001962D8" w:rsidP="00EE0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</w:t>
      </w:r>
      <w:r w:rsidR="00EE0361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в соответствие </w:t>
      </w:r>
      <w:r w:rsidR="00EE0361">
        <w:rPr>
          <w:rFonts w:ascii="Times New Roman" w:hAnsi="Times New Roman"/>
          <w:sz w:val="28"/>
          <w:szCs w:val="28"/>
        </w:rPr>
        <w:t xml:space="preserve">                                 с изменениями, предусмотренными </w:t>
      </w:r>
      <w:r w:rsidR="00EE0361" w:rsidRPr="00EC4ED6">
        <w:rPr>
          <w:rFonts w:ascii="Times New Roman" w:hAnsi="Times New Roman"/>
          <w:sz w:val="28"/>
          <w:szCs w:val="28"/>
        </w:rPr>
        <w:t>постановлени</w:t>
      </w:r>
      <w:r w:rsidR="00EE0361">
        <w:rPr>
          <w:rFonts w:ascii="Times New Roman" w:hAnsi="Times New Roman"/>
          <w:sz w:val="28"/>
          <w:szCs w:val="28"/>
        </w:rPr>
        <w:t>ем</w:t>
      </w:r>
      <w:r w:rsidR="00EE0361" w:rsidRPr="00EC4ED6">
        <w:rPr>
          <w:rFonts w:ascii="Times New Roman" w:hAnsi="Times New Roman"/>
          <w:sz w:val="28"/>
          <w:szCs w:val="28"/>
        </w:rPr>
        <w:t xml:space="preserve"> </w:t>
      </w:r>
      <w:r w:rsidR="00EE0361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EE0361" w:rsidRPr="00EC4ED6">
        <w:rPr>
          <w:rFonts w:ascii="Times New Roman" w:hAnsi="Times New Roman"/>
          <w:sz w:val="28"/>
          <w:szCs w:val="28"/>
        </w:rPr>
        <w:t xml:space="preserve">Правительства Санкт-Петербурга от 20.08.2024 № 718 «О внесении изменений в </w:t>
      </w:r>
      <w:bookmarkStart w:id="2" w:name="_Hlk189147281"/>
      <w:r w:rsidR="00EE0361" w:rsidRPr="00EC4ED6">
        <w:rPr>
          <w:rFonts w:ascii="Times New Roman" w:hAnsi="Times New Roman"/>
          <w:sz w:val="28"/>
          <w:szCs w:val="28"/>
        </w:rPr>
        <w:t xml:space="preserve">постановления Правительства Санкт-Петербурга от 30.12.2003 № 175, </w:t>
      </w:r>
      <w:r w:rsidR="00854DF4">
        <w:rPr>
          <w:rFonts w:ascii="Times New Roman" w:hAnsi="Times New Roman"/>
          <w:sz w:val="28"/>
          <w:szCs w:val="28"/>
        </w:rPr>
        <w:t xml:space="preserve">                       </w:t>
      </w:r>
      <w:r w:rsidR="00EE0361" w:rsidRPr="00EC4ED6">
        <w:rPr>
          <w:rFonts w:ascii="Times New Roman" w:hAnsi="Times New Roman"/>
          <w:sz w:val="28"/>
          <w:szCs w:val="28"/>
        </w:rPr>
        <w:t xml:space="preserve">от 14.06.2022 № 522 </w:t>
      </w:r>
      <w:bookmarkEnd w:id="2"/>
      <w:r w:rsidR="00EE0361" w:rsidRPr="00EC4ED6">
        <w:rPr>
          <w:rFonts w:ascii="Times New Roman" w:hAnsi="Times New Roman"/>
          <w:sz w:val="28"/>
          <w:szCs w:val="28"/>
        </w:rPr>
        <w:t>и признании частично утратившими силу некоторых постановлений правительства Санкт-Петербурга», предусматривающ</w:t>
      </w:r>
      <w:r w:rsidR="00EE0361">
        <w:rPr>
          <w:rFonts w:ascii="Times New Roman" w:hAnsi="Times New Roman"/>
          <w:sz w:val="28"/>
          <w:szCs w:val="28"/>
        </w:rPr>
        <w:t>его</w:t>
      </w:r>
      <w:r w:rsidR="00EE0361" w:rsidRPr="00EC4ED6">
        <w:rPr>
          <w:rFonts w:ascii="Times New Roman" w:hAnsi="Times New Roman"/>
          <w:sz w:val="28"/>
          <w:szCs w:val="28"/>
        </w:rPr>
        <w:t xml:space="preserve"> изменения</w:t>
      </w:r>
      <w:r w:rsidR="00EE0361">
        <w:rPr>
          <w:rFonts w:ascii="Times New Roman" w:hAnsi="Times New Roman"/>
          <w:sz w:val="28"/>
          <w:szCs w:val="28"/>
        </w:rPr>
        <w:t>,</w:t>
      </w:r>
      <w:r w:rsidR="00EE0361" w:rsidRPr="00EC4ED6">
        <w:rPr>
          <w:rFonts w:ascii="Times New Roman" w:hAnsi="Times New Roman"/>
          <w:sz w:val="28"/>
          <w:szCs w:val="28"/>
        </w:rPr>
        <w:t xml:space="preserve"> </w:t>
      </w:r>
      <w:r w:rsidR="00EE0361">
        <w:rPr>
          <w:rFonts w:ascii="Times New Roman" w:hAnsi="Times New Roman"/>
          <w:sz w:val="28"/>
          <w:szCs w:val="28"/>
        </w:rPr>
        <w:t xml:space="preserve">в том числе </w:t>
      </w:r>
      <w:r w:rsidR="00EE0361" w:rsidRPr="00EC4ED6">
        <w:rPr>
          <w:rFonts w:ascii="Times New Roman" w:hAnsi="Times New Roman"/>
          <w:sz w:val="28"/>
          <w:szCs w:val="28"/>
        </w:rPr>
        <w:t>в части сроков выполнения административных процедур</w:t>
      </w:r>
      <w:r w:rsidR="00EE0361">
        <w:rPr>
          <w:rFonts w:ascii="Times New Roman" w:hAnsi="Times New Roman"/>
          <w:sz w:val="28"/>
          <w:szCs w:val="28"/>
        </w:rPr>
        <w:t xml:space="preserve"> </w:t>
      </w:r>
      <w:r w:rsidR="00EE0361" w:rsidRPr="00EC4ED6">
        <w:rPr>
          <w:rFonts w:ascii="Times New Roman" w:hAnsi="Times New Roman"/>
          <w:sz w:val="28"/>
          <w:szCs w:val="28"/>
        </w:rPr>
        <w:t xml:space="preserve">(действий), перечня документов, </w:t>
      </w:r>
      <w:r w:rsidR="00EE0361">
        <w:rPr>
          <w:rFonts w:ascii="Times New Roman" w:hAnsi="Times New Roman"/>
          <w:sz w:val="28"/>
          <w:szCs w:val="28"/>
        </w:rPr>
        <w:t xml:space="preserve">необходимых  </w:t>
      </w:r>
      <w:r w:rsidR="00854DF4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EE0361">
        <w:rPr>
          <w:rFonts w:ascii="Times New Roman" w:hAnsi="Times New Roman"/>
          <w:sz w:val="28"/>
          <w:szCs w:val="28"/>
        </w:rPr>
        <w:t xml:space="preserve">            для предоставления государственной услуги, а также </w:t>
      </w:r>
      <w:r w:rsidR="00EE0361" w:rsidRPr="00EC4ED6">
        <w:rPr>
          <w:rFonts w:ascii="Times New Roman" w:hAnsi="Times New Roman"/>
          <w:sz w:val="28"/>
          <w:szCs w:val="28"/>
        </w:rPr>
        <w:t xml:space="preserve">оснований для 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 xml:space="preserve">отказа 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>в согласовании параметров жилых помещений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 xml:space="preserve"> оснований для отказа 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>в перечислении средств социальных выплат</w:t>
      </w:r>
      <w:r>
        <w:rPr>
          <w:rFonts w:ascii="Times New Roman" w:hAnsi="Times New Roman"/>
          <w:sz w:val="28"/>
          <w:szCs w:val="28"/>
          <w:lang w:eastAsia="ru-RU"/>
        </w:rPr>
        <w:t>, Административный регламент разработан в новой редакции (далее – Проект)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>.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Также Проектом учтены изменения, предусмотренные постановлени</w:t>
      </w:r>
      <w:r w:rsidR="00C52723">
        <w:rPr>
          <w:rFonts w:ascii="Times New Roman" w:hAnsi="Times New Roman"/>
          <w:sz w:val="28"/>
          <w:szCs w:val="28"/>
          <w:lang w:eastAsia="ru-RU"/>
        </w:rPr>
        <w:t>ем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Правительства </w:t>
      </w:r>
      <w:r w:rsidR="00C52723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Санкт-Петербурга </w:t>
      </w:r>
      <w:r w:rsidR="00C52723" w:rsidRPr="00C52723">
        <w:rPr>
          <w:rFonts w:ascii="Times New Roman" w:hAnsi="Times New Roman"/>
          <w:sz w:val="28"/>
          <w:szCs w:val="28"/>
          <w:lang w:eastAsia="ru-RU"/>
        </w:rPr>
        <w:t xml:space="preserve">от 25.07.2025 </w:t>
      </w:r>
      <w:r w:rsidR="00C52723">
        <w:rPr>
          <w:rFonts w:ascii="Times New Roman" w:hAnsi="Times New Roman"/>
          <w:sz w:val="28"/>
          <w:szCs w:val="28"/>
          <w:lang w:eastAsia="ru-RU"/>
        </w:rPr>
        <w:t>№</w:t>
      </w:r>
      <w:r w:rsidR="00C52723" w:rsidRPr="00C52723">
        <w:rPr>
          <w:rFonts w:ascii="Times New Roman" w:hAnsi="Times New Roman"/>
          <w:sz w:val="28"/>
          <w:szCs w:val="28"/>
          <w:lang w:eastAsia="ru-RU"/>
        </w:rPr>
        <w:t xml:space="preserve"> 528 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«О внесении изменении </w:t>
      </w:r>
      <w:r w:rsidR="00C5272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E0361" w:rsidRPr="00EC4ED6">
        <w:rPr>
          <w:rFonts w:ascii="Times New Roman" w:hAnsi="Times New Roman"/>
          <w:sz w:val="28"/>
          <w:szCs w:val="28"/>
        </w:rPr>
        <w:t>постановлени</w:t>
      </w:r>
      <w:r w:rsidR="007B14EE">
        <w:rPr>
          <w:rFonts w:ascii="Times New Roman" w:hAnsi="Times New Roman"/>
          <w:sz w:val="28"/>
          <w:szCs w:val="28"/>
        </w:rPr>
        <w:t>я</w:t>
      </w:r>
      <w:r w:rsidR="00EE0361" w:rsidRPr="00EC4ED6">
        <w:rPr>
          <w:rFonts w:ascii="Times New Roman" w:hAnsi="Times New Roman"/>
          <w:sz w:val="28"/>
          <w:szCs w:val="28"/>
        </w:rPr>
        <w:t xml:space="preserve"> Правительства Санкт-Петербурга </w:t>
      </w:r>
      <w:r w:rsidR="007B14EE" w:rsidRPr="007B14EE">
        <w:rPr>
          <w:rFonts w:ascii="Times New Roman" w:eastAsia="Calibri" w:hAnsi="Times New Roman" w:cs="Times New Roman"/>
          <w:sz w:val="28"/>
          <w:szCs w:val="28"/>
        </w:rPr>
        <w:t>от 28.03.2006 № 312</w:t>
      </w:r>
      <w:r w:rsidR="007B14EE">
        <w:rPr>
          <w:rFonts w:ascii="Times New Roman" w:eastAsia="Calibri" w:hAnsi="Times New Roman" w:cs="Times New Roman"/>
          <w:sz w:val="28"/>
          <w:szCs w:val="28"/>
        </w:rPr>
        <w:t>,</w:t>
      </w:r>
      <w:r w:rsidR="00C52723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7B14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0361" w:rsidRPr="00EC4ED6">
        <w:rPr>
          <w:rFonts w:ascii="Times New Roman" w:hAnsi="Times New Roman"/>
          <w:sz w:val="28"/>
          <w:szCs w:val="28"/>
        </w:rPr>
        <w:t>от 14.06.2022 № 522</w:t>
      </w:r>
      <w:r w:rsidR="00EE0361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предусматривающего исключение документа, подтверждающего степень строительной готовности многоквартирного дома, приобретаемого заявителями по договорам долевого участия в его строительстве.</w:t>
      </w:r>
    </w:p>
    <w:p w:rsidR="00EE0361" w:rsidRPr="00035C08" w:rsidRDefault="00EE0361" w:rsidP="00EE03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Кроме того</w:t>
      </w:r>
      <w:r w:rsidR="00555B8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Проектом предусмотрено приведение                    Административного регламента в соответствие с положениями                  Федерального закона от 08.07.2024 № 172-ФЗ «О внесении изменений </w:t>
      </w:r>
      <w:r w:rsidR="001962D8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статьи 2 и 5 Федерального закона «Об организации предоставления государственных и муниципальных услуг», которым внесены изменения </w:t>
      </w:r>
      <w:r w:rsidR="001962D8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Федеральный закон от 27.07.2010 № 210-ФЗ «Об организации предоставления государственных и муниципальных услуг» </w:t>
      </w:r>
      <w:r w:rsidRPr="0035179B">
        <w:rPr>
          <w:rFonts w:ascii="Times New Roman" w:hAnsi="Times New Roman"/>
          <w:sz w:val="28"/>
          <w:szCs w:val="28"/>
        </w:rPr>
        <w:t>в части установления возможности получения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законным представителем несовершеннолетнего, не являющимся заявителем.</w:t>
      </w:r>
    </w:p>
    <w:p w:rsidR="0034638D" w:rsidRPr="00555B81" w:rsidRDefault="00555B81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B81">
        <w:rPr>
          <w:rFonts w:ascii="Times New Roman" w:hAnsi="Times New Roman" w:cs="Times New Roman"/>
          <w:sz w:val="28"/>
          <w:szCs w:val="28"/>
        </w:rPr>
        <w:t>Проект разработан</w:t>
      </w:r>
      <w:r w:rsidR="000A1B90" w:rsidRPr="00555B81">
        <w:rPr>
          <w:rFonts w:ascii="Times New Roman" w:hAnsi="Times New Roman" w:cs="Times New Roman"/>
          <w:sz w:val="28"/>
          <w:szCs w:val="28"/>
        </w:rPr>
        <w:t xml:space="preserve"> </w:t>
      </w:r>
      <w:r w:rsidR="0014059C" w:rsidRPr="00555B81">
        <w:rPr>
          <w:rFonts w:ascii="Times New Roman" w:hAnsi="Times New Roman" w:cs="Times New Roman"/>
          <w:sz w:val="28"/>
          <w:szCs w:val="28"/>
        </w:rPr>
        <w:t>в соответстви</w:t>
      </w:r>
      <w:r w:rsidRPr="00555B81">
        <w:rPr>
          <w:rFonts w:ascii="Times New Roman" w:hAnsi="Times New Roman" w:cs="Times New Roman"/>
          <w:sz w:val="28"/>
          <w:szCs w:val="28"/>
        </w:rPr>
        <w:t>и</w:t>
      </w:r>
      <w:r w:rsidR="0014059C" w:rsidRPr="00555B81">
        <w:rPr>
          <w:rFonts w:ascii="Times New Roman" w:hAnsi="Times New Roman" w:cs="Times New Roman"/>
          <w:sz w:val="28"/>
          <w:szCs w:val="28"/>
        </w:rPr>
        <w:t xml:space="preserve"> с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Порядком разработки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и утверждения исполнительными органами государственной власти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Санкт-Петербурга административных регламентов предоставления государственных услуг, утвержденным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от 25.07.2011 № 1037,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DF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A1B90" w:rsidRPr="00555B81">
        <w:rPr>
          <w:rFonts w:ascii="Times New Roman" w:hAnsi="Times New Roman" w:cs="Times New Roman"/>
          <w:sz w:val="28"/>
          <w:szCs w:val="28"/>
        </w:rPr>
        <w:t xml:space="preserve">и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Типовым административным регламентом по предоставлению государственных услуг, утвержденным 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>Комиссии по проведению административной реформы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4DF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 в Санкт-Петербурге от 22.10.2020 № 175</w:t>
      </w:r>
      <w:r w:rsidR="008B666B" w:rsidRPr="00555B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1244" w:rsidRPr="00555B81" w:rsidRDefault="005425F7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B81">
        <w:rPr>
          <w:rFonts w:ascii="Times New Roman" w:hAnsi="Times New Roman" w:cs="Times New Roman"/>
          <w:sz w:val="28"/>
          <w:szCs w:val="28"/>
        </w:rPr>
        <w:t>Настоящий П</w:t>
      </w:r>
      <w:r w:rsidR="00E31244" w:rsidRPr="00555B81">
        <w:rPr>
          <w:rFonts w:ascii="Times New Roman" w:hAnsi="Times New Roman" w:cs="Times New Roman"/>
          <w:sz w:val="28"/>
          <w:szCs w:val="28"/>
        </w:rPr>
        <w:t xml:space="preserve">роект направлен </w:t>
      </w:r>
      <w:r w:rsidR="00E31244" w:rsidRPr="00555B81">
        <w:rPr>
          <w:rFonts w:ascii="Times New Roman" w:eastAsia="Calibri" w:hAnsi="Times New Roman" w:cs="Times New Roman"/>
          <w:sz w:val="28"/>
          <w:szCs w:val="28"/>
        </w:rPr>
        <w:t>на повышение</w:t>
      </w:r>
      <w:r w:rsidR="00E31244" w:rsidRPr="00555B81">
        <w:rPr>
          <w:rFonts w:ascii="Times New Roman" w:hAnsi="Times New Roman" w:cs="Times New Roman"/>
          <w:sz w:val="28"/>
          <w:szCs w:val="28"/>
        </w:rPr>
        <w:t xml:space="preserve"> доступности и качества предоставления государственных услуг.</w:t>
      </w:r>
    </w:p>
    <w:p w:rsidR="00194AE7" w:rsidRPr="00555B81" w:rsidRDefault="00194AE7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B81">
        <w:rPr>
          <w:rFonts w:ascii="Times New Roman" w:hAnsi="Times New Roman" w:cs="Times New Roman"/>
          <w:sz w:val="28"/>
          <w:szCs w:val="28"/>
        </w:rPr>
        <w:t xml:space="preserve">После утверждения Проекта распоряжение Жилищного комитета                    </w:t>
      </w:r>
      <w:r w:rsidR="00555B81" w:rsidRPr="00035C08">
        <w:rPr>
          <w:rFonts w:ascii="Times New Roman" w:hAnsi="Times New Roman" w:cs="Times New Roman"/>
          <w:sz w:val="28"/>
          <w:szCs w:val="28"/>
        </w:rPr>
        <w:t xml:space="preserve">от </w:t>
      </w:r>
      <w:r w:rsidR="00555B81">
        <w:rPr>
          <w:rFonts w:ascii="Times New Roman" w:hAnsi="Times New Roman" w:cs="Times New Roman"/>
          <w:sz w:val="28"/>
          <w:szCs w:val="28"/>
        </w:rPr>
        <w:t>20.09.2022</w:t>
      </w:r>
      <w:r w:rsidR="00555B81" w:rsidRPr="00035C08">
        <w:rPr>
          <w:rFonts w:ascii="Times New Roman" w:hAnsi="Times New Roman" w:cs="Times New Roman"/>
          <w:sz w:val="28"/>
          <w:szCs w:val="28"/>
        </w:rPr>
        <w:t xml:space="preserve"> № </w:t>
      </w:r>
      <w:r w:rsidR="00555B81">
        <w:rPr>
          <w:rFonts w:ascii="Times New Roman" w:hAnsi="Times New Roman" w:cs="Times New Roman"/>
          <w:sz w:val="28"/>
          <w:szCs w:val="28"/>
        </w:rPr>
        <w:t xml:space="preserve">790 </w:t>
      </w:r>
      <w:r w:rsidR="00555B81" w:rsidRPr="00035C08">
        <w:rPr>
          <w:rFonts w:ascii="Times New Roman" w:hAnsi="Times New Roman" w:cs="Times New Roman"/>
          <w:sz w:val="28"/>
          <w:szCs w:val="28"/>
        </w:rPr>
        <w:t>-</w:t>
      </w:r>
      <w:r w:rsidR="00555B81">
        <w:rPr>
          <w:rFonts w:ascii="Times New Roman" w:hAnsi="Times New Roman" w:cs="Times New Roman"/>
          <w:sz w:val="28"/>
          <w:szCs w:val="28"/>
        </w:rPr>
        <w:t xml:space="preserve"> </w:t>
      </w:r>
      <w:r w:rsidR="00555B81" w:rsidRPr="00035C08">
        <w:rPr>
          <w:rFonts w:ascii="Times New Roman" w:hAnsi="Times New Roman" w:cs="Times New Roman"/>
          <w:sz w:val="28"/>
          <w:szCs w:val="28"/>
        </w:rPr>
        <w:t>р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 </w:t>
      </w:r>
      <w:r w:rsidRPr="00555B8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регламента Жилищного комитета по предоставлению государственной услуги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по осуществлению отдельных функций по предоставлению дополнительной меры социальной поддержки в виде предоставления социальной выплаты              на строительство или приобретение жилья за счет средств бюджета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Санкт-Петербурга гражданам, состоящим на учете в качестве нуждающихся в жилых помещениях либо на учете нуждающихся в содействии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Санкт-Петербурга в улучшении жилищных условий, являющимся нанимателями и(или) собственниками (членами семьи нанимателей и(или) собственников) комнат (долей) в коммунальной квартире, включенной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в перечень коммунальных квартир, подлежащих расселению, предусмотренный в статье 17-2 Закона Санкт-Петербурга  от 07.07.2004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>№ 409-61 «О содействии Санкт-Петербурга в улучшении жилищных условий граждан</w:t>
      </w:r>
      <w:r w:rsidRPr="00555B81">
        <w:rPr>
          <w:rFonts w:ascii="Times New Roman" w:hAnsi="Times New Roman" w:cs="Times New Roman"/>
          <w:sz w:val="28"/>
          <w:szCs w:val="28"/>
        </w:rPr>
        <w:t>» будет признано утратившим силу.</w:t>
      </w:r>
    </w:p>
    <w:p w:rsidR="006A7B80" w:rsidRPr="00A657FB" w:rsidRDefault="006A7B80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57FB" w:rsidRDefault="00A657FB" w:rsidP="00B64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7B80" w:rsidRPr="00555B81" w:rsidRDefault="00C52723" w:rsidP="00B64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64E0F" w:rsidRPr="00555B81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:rsidR="00E25A80" w:rsidRPr="00555B81" w:rsidRDefault="003B7091" w:rsidP="006A7B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55B81">
        <w:rPr>
          <w:rFonts w:ascii="Times New Roman" w:hAnsi="Times New Roman" w:cs="Times New Roman"/>
          <w:b/>
          <w:bCs/>
          <w:sz w:val="28"/>
          <w:szCs w:val="28"/>
        </w:rPr>
        <w:t>Жилищного комитета</w:t>
      </w:r>
      <w:r w:rsidR="0091188C" w:rsidRPr="00555B8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1188C" w:rsidRPr="00555B8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1188C" w:rsidRPr="00555B8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Pr="00555B81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6A7B80" w:rsidRPr="00555B8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C52723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6A7B80" w:rsidRPr="00555B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52723">
        <w:rPr>
          <w:rFonts w:ascii="Times New Roman" w:hAnsi="Times New Roman" w:cs="Times New Roman"/>
          <w:b/>
          <w:bCs/>
          <w:sz w:val="28"/>
          <w:szCs w:val="28"/>
        </w:rPr>
        <w:t>Д.Г.Удод</w:t>
      </w:r>
      <w:proofErr w:type="spellEnd"/>
      <w:r w:rsidR="00194AE7" w:rsidRPr="00555B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E25A80" w:rsidRPr="00555B81" w:rsidSect="009E507F">
      <w:headerReference w:type="default" r:id="rId7"/>
      <w:pgSz w:w="11906" w:h="16838" w:code="9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659" w:rsidRDefault="00A72659" w:rsidP="009E507F">
      <w:pPr>
        <w:spacing w:after="0" w:line="240" w:lineRule="auto"/>
      </w:pPr>
      <w:r>
        <w:separator/>
      </w:r>
    </w:p>
  </w:endnote>
  <w:endnote w:type="continuationSeparator" w:id="0">
    <w:p w:rsidR="00A72659" w:rsidRDefault="00A72659" w:rsidP="009E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659" w:rsidRDefault="00A72659" w:rsidP="009E507F">
      <w:pPr>
        <w:spacing w:after="0" w:line="240" w:lineRule="auto"/>
      </w:pPr>
      <w:r>
        <w:separator/>
      </w:r>
    </w:p>
  </w:footnote>
  <w:footnote w:type="continuationSeparator" w:id="0">
    <w:p w:rsidR="00A72659" w:rsidRDefault="00A72659" w:rsidP="009E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04662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E507F" w:rsidRPr="009E507F" w:rsidRDefault="009E507F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E50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E507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E50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E507F">
          <w:rPr>
            <w:rFonts w:ascii="Times New Roman" w:hAnsi="Times New Roman" w:cs="Times New Roman"/>
            <w:sz w:val="28"/>
            <w:szCs w:val="28"/>
          </w:rPr>
          <w:t>2</w:t>
        </w:r>
        <w:r w:rsidRPr="009E50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E507F" w:rsidRDefault="009E50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1F"/>
    <w:rsid w:val="00035C08"/>
    <w:rsid w:val="00051856"/>
    <w:rsid w:val="000A1B90"/>
    <w:rsid w:val="000D45E6"/>
    <w:rsid w:val="0014059C"/>
    <w:rsid w:val="00142345"/>
    <w:rsid w:val="00191336"/>
    <w:rsid w:val="00194AE7"/>
    <w:rsid w:val="001962D8"/>
    <w:rsid w:val="001B2D6E"/>
    <w:rsid w:val="001D7E2C"/>
    <w:rsid w:val="001E5C5A"/>
    <w:rsid w:val="00237930"/>
    <w:rsid w:val="002A1EE5"/>
    <w:rsid w:val="002F343D"/>
    <w:rsid w:val="0033146B"/>
    <w:rsid w:val="0034638D"/>
    <w:rsid w:val="00351A88"/>
    <w:rsid w:val="00355936"/>
    <w:rsid w:val="0036799B"/>
    <w:rsid w:val="00384693"/>
    <w:rsid w:val="00386790"/>
    <w:rsid w:val="003B7091"/>
    <w:rsid w:val="003F55DB"/>
    <w:rsid w:val="00434891"/>
    <w:rsid w:val="00497D9E"/>
    <w:rsid w:val="005425F7"/>
    <w:rsid w:val="00555B81"/>
    <w:rsid w:val="00570BDC"/>
    <w:rsid w:val="00665F5F"/>
    <w:rsid w:val="00684B43"/>
    <w:rsid w:val="00693779"/>
    <w:rsid w:val="006A7B80"/>
    <w:rsid w:val="006D0F92"/>
    <w:rsid w:val="007519E9"/>
    <w:rsid w:val="00763FEA"/>
    <w:rsid w:val="007B14EE"/>
    <w:rsid w:val="00815D5E"/>
    <w:rsid w:val="00854DF4"/>
    <w:rsid w:val="008B666B"/>
    <w:rsid w:val="0091188C"/>
    <w:rsid w:val="00927D73"/>
    <w:rsid w:val="00941272"/>
    <w:rsid w:val="009423AF"/>
    <w:rsid w:val="009D262F"/>
    <w:rsid w:val="009E507F"/>
    <w:rsid w:val="00A17920"/>
    <w:rsid w:val="00A308FD"/>
    <w:rsid w:val="00A352CE"/>
    <w:rsid w:val="00A465F3"/>
    <w:rsid w:val="00A657FB"/>
    <w:rsid w:val="00A72659"/>
    <w:rsid w:val="00AA1F9A"/>
    <w:rsid w:val="00AB1258"/>
    <w:rsid w:val="00AB5B93"/>
    <w:rsid w:val="00AC1185"/>
    <w:rsid w:val="00B30F7E"/>
    <w:rsid w:val="00B52BE2"/>
    <w:rsid w:val="00B63725"/>
    <w:rsid w:val="00B64E0F"/>
    <w:rsid w:val="00C52723"/>
    <w:rsid w:val="00D73A40"/>
    <w:rsid w:val="00DC5DCB"/>
    <w:rsid w:val="00DE63AD"/>
    <w:rsid w:val="00E00597"/>
    <w:rsid w:val="00E25A80"/>
    <w:rsid w:val="00E31244"/>
    <w:rsid w:val="00EA1146"/>
    <w:rsid w:val="00EB0C00"/>
    <w:rsid w:val="00EE0361"/>
    <w:rsid w:val="00F234D8"/>
    <w:rsid w:val="00F77C1F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2E0A8"/>
  <w15:docId w15:val="{A81BD500-F892-4FB6-8A67-51B16630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2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5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07F"/>
  </w:style>
  <w:style w:type="paragraph" w:styleId="a5">
    <w:name w:val="footer"/>
    <w:basedOn w:val="a"/>
    <w:link w:val="a6"/>
    <w:uiPriority w:val="99"/>
    <w:unhideWhenUsed/>
    <w:rsid w:val="009E5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487E4-8942-4E65-A59A-2C50E43A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ГБУ "ГЖО"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 Константин Николаевич</dc:creator>
  <cp:lastModifiedBy>Махмутова Виктория Николаевна</cp:lastModifiedBy>
  <cp:revision>5</cp:revision>
  <cp:lastPrinted>2025-04-10T11:23:00Z</cp:lastPrinted>
  <dcterms:created xsi:type="dcterms:W3CDTF">2025-01-30T13:57:00Z</dcterms:created>
  <dcterms:modified xsi:type="dcterms:W3CDTF">2025-04-10T14:47:00Z</dcterms:modified>
</cp:coreProperties>
</file>