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EA" w:rsidRDefault="00705BEA" w:rsidP="00705BEA">
      <w:pPr>
        <w:tabs>
          <w:tab w:val="left" w:pos="709"/>
        </w:tabs>
        <w:suppressAutoHyphens/>
        <w:jc w:val="center"/>
        <w:rPr>
          <w:rFonts w:ascii="Times New Roman" w:hAnsi="Times New Roman"/>
          <w:b/>
          <w:szCs w:val="28"/>
        </w:rPr>
      </w:pPr>
      <w:r w:rsidRPr="00B822FB">
        <w:rPr>
          <w:rFonts w:ascii="Times New Roman" w:hAnsi="Times New Roman"/>
          <w:b/>
          <w:szCs w:val="28"/>
        </w:rPr>
        <w:t>ПОЯСНИТЕЛЬНАЯ ЗАПИСКА</w:t>
      </w:r>
    </w:p>
    <w:p w:rsidR="00705BEA" w:rsidRDefault="00705BEA" w:rsidP="00705BEA">
      <w:pPr>
        <w:pStyle w:val="20"/>
        <w:widowControl/>
        <w:shd w:val="clear" w:color="auto" w:fill="auto"/>
        <w:spacing w:before="0" w:after="0" w:line="240" w:lineRule="auto"/>
      </w:pPr>
      <w:r w:rsidRPr="00026EC7">
        <w:t xml:space="preserve">к проекту постановления Правительства Российской Федерации </w:t>
      </w:r>
      <w:r w:rsidRPr="00026EC7">
        <w:br/>
        <w:t>«</w:t>
      </w:r>
      <w:r w:rsidRPr="00026EC7">
        <w:rPr>
          <w:caps/>
        </w:rPr>
        <w:t xml:space="preserve">О </w:t>
      </w:r>
      <w:r w:rsidRPr="00026EC7">
        <w:t>внесении изменени</w:t>
      </w:r>
      <w:r w:rsidR="004B3915">
        <w:t>я</w:t>
      </w:r>
      <w:r w:rsidRPr="00026EC7">
        <w:t xml:space="preserve"> </w:t>
      </w:r>
      <w:r w:rsidRPr="00814B66">
        <w:t xml:space="preserve">в </w:t>
      </w:r>
      <w:r>
        <w:t xml:space="preserve">постановление Правительства Российской Федерации </w:t>
      </w:r>
    </w:p>
    <w:p w:rsidR="00705BEA" w:rsidRDefault="00705BEA" w:rsidP="00705BEA">
      <w:pPr>
        <w:pStyle w:val="20"/>
        <w:widowControl/>
        <w:shd w:val="clear" w:color="auto" w:fill="auto"/>
        <w:spacing w:before="0" w:after="0" w:line="240" w:lineRule="auto"/>
      </w:pPr>
      <w:r>
        <w:t>от 5 марта 2007 г. № 145</w:t>
      </w:r>
      <w:r w:rsidRPr="00B822FB">
        <w:t>»</w:t>
      </w:r>
    </w:p>
    <w:p w:rsidR="00705BEA" w:rsidRDefault="00705BEA" w:rsidP="00705BEA">
      <w:pPr>
        <w:tabs>
          <w:tab w:val="left" w:pos="709"/>
        </w:tabs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130BB" w:rsidRDefault="00E130BB" w:rsidP="00705BEA">
      <w:pPr>
        <w:tabs>
          <w:tab w:val="left" w:pos="709"/>
        </w:tabs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3DD2" w:rsidRPr="005F4735" w:rsidRDefault="00CD3DD2" w:rsidP="00705BEA">
      <w:pPr>
        <w:tabs>
          <w:tab w:val="left" w:pos="709"/>
        </w:tabs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6568A" w:rsidRDefault="00334207" w:rsidP="0039604B">
      <w:pPr>
        <w:autoSpaceDE w:val="0"/>
        <w:autoSpaceDN w:val="0"/>
        <w:adjustRightInd w:val="0"/>
        <w:ind w:firstLine="709"/>
        <w:jc w:val="both"/>
        <w:rPr>
          <w:rFonts w:ascii="Times New Roman" w:eastAsia="Courier New" w:hAnsi="Times New Roman"/>
          <w:szCs w:val="28"/>
        </w:rPr>
      </w:pPr>
      <w:r>
        <w:rPr>
          <w:rFonts w:ascii="Times New Roman" w:hAnsi="Times New Roman"/>
          <w:szCs w:val="28"/>
        </w:rPr>
        <w:t>Проект</w:t>
      </w:r>
      <w:r w:rsidR="00705BEA" w:rsidRPr="00F41266">
        <w:rPr>
          <w:rFonts w:ascii="Times New Roman" w:hAnsi="Times New Roman"/>
          <w:szCs w:val="28"/>
        </w:rPr>
        <w:t xml:space="preserve"> постановления Правительства Российской Федерации «О внесении изменени</w:t>
      </w:r>
      <w:r w:rsidR="004B3915">
        <w:rPr>
          <w:rFonts w:ascii="Times New Roman" w:hAnsi="Times New Roman"/>
          <w:szCs w:val="28"/>
        </w:rPr>
        <w:t>я</w:t>
      </w:r>
      <w:r w:rsidR="00705BEA" w:rsidRPr="00F41266">
        <w:rPr>
          <w:rFonts w:ascii="Times New Roman" w:hAnsi="Times New Roman"/>
          <w:szCs w:val="28"/>
        </w:rPr>
        <w:t xml:space="preserve"> в постановление Правительства Российской Федерации от 5 марта 2007 г. № 145»</w:t>
      </w:r>
      <w:r w:rsidR="00A22537">
        <w:rPr>
          <w:rFonts w:ascii="Times New Roman" w:hAnsi="Times New Roman"/>
          <w:szCs w:val="28"/>
        </w:rPr>
        <w:t xml:space="preserve"> (далее – проект постановления)</w:t>
      </w:r>
      <w:r>
        <w:rPr>
          <w:rFonts w:ascii="Times New Roman" w:hAnsi="Times New Roman"/>
          <w:szCs w:val="28"/>
        </w:rPr>
        <w:t xml:space="preserve"> разработан в целях приведения</w:t>
      </w:r>
      <w:r w:rsidR="00DF15E8" w:rsidRPr="00F41266">
        <w:rPr>
          <w:rFonts w:ascii="Times New Roman" w:hAnsi="Times New Roman"/>
          <w:szCs w:val="28"/>
        </w:rPr>
        <w:t xml:space="preserve"> </w:t>
      </w:r>
      <w:r w:rsidR="00DF15E8" w:rsidRPr="00F41266">
        <w:rPr>
          <w:rFonts w:ascii="Times New Roman" w:hAnsi="Times New Roman"/>
        </w:rPr>
        <w:t>постановления Правительства Российской Федерации от 05.03.2007 № 145</w:t>
      </w:r>
      <w:r w:rsidR="008A0D09">
        <w:rPr>
          <w:rFonts w:ascii="Times New Roman" w:hAnsi="Times New Roman"/>
        </w:rPr>
        <w:t xml:space="preserve"> (далее – Постановление)</w:t>
      </w:r>
      <w:r w:rsidR="00EF521C" w:rsidRPr="00F412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="00EF521C" w:rsidRPr="00F41266">
        <w:rPr>
          <w:rFonts w:ascii="Times New Roman" w:hAnsi="Times New Roman"/>
        </w:rPr>
        <w:t xml:space="preserve"> соответствие </w:t>
      </w:r>
      <w:r w:rsidR="00DF15E8" w:rsidRPr="00F41266">
        <w:rPr>
          <w:rFonts w:ascii="Times New Roman" w:hAnsi="Times New Roman"/>
        </w:rPr>
        <w:t>с</w:t>
      </w:r>
      <w:r w:rsidR="00691727">
        <w:rPr>
          <w:rFonts w:ascii="Times New Roman" w:hAnsi="Times New Roman"/>
        </w:rPr>
        <w:t xml:space="preserve"> частью </w:t>
      </w:r>
      <w:r w:rsidR="00F961C5">
        <w:rPr>
          <w:rFonts w:ascii="Times New Roman" w:hAnsi="Times New Roman"/>
        </w:rPr>
        <w:t>1.</w:t>
      </w:r>
      <w:r w:rsidR="00691727">
        <w:rPr>
          <w:rFonts w:ascii="Times New Roman" w:hAnsi="Times New Roman"/>
        </w:rPr>
        <w:t>2 статьи 4.2</w:t>
      </w:r>
      <w:r w:rsidR="00DF15E8" w:rsidRPr="00F41266">
        <w:rPr>
          <w:rFonts w:ascii="Times New Roman" w:hAnsi="Times New Roman"/>
        </w:rPr>
        <w:t xml:space="preserve"> </w:t>
      </w:r>
      <w:r w:rsidR="00C163BE" w:rsidRPr="00F41266">
        <w:rPr>
          <w:rFonts w:ascii="Times New Roman" w:eastAsiaTheme="minorHAnsi" w:hAnsi="Times New Roman"/>
          <w:szCs w:val="28"/>
          <w:lang w:eastAsia="en-US"/>
        </w:rPr>
        <w:t>Федеральн</w:t>
      </w:r>
      <w:r w:rsidR="00691727">
        <w:rPr>
          <w:rFonts w:ascii="Times New Roman" w:eastAsiaTheme="minorHAnsi" w:hAnsi="Times New Roman"/>
          <w:szCs w:val="28"/>
          <w:lang w:eastAsia="en-US"/>
        </w:rPr>
        <w:t>ого</w:t>
      </w:r>
      <w:r w:rsidR="00C163BE" w:rsidRPr="00F41266">
        <w:rPr>
          <w:rFonts w:ascii="Times New Roman" w:eastAsiaTheme="minorHAnsi" w:hAnsi="Times New Roman"/>
          <w:szCs w:val="28"/>
          <w:lang w:eastAsia="en-US"/>
        </w:rPr>
        <w:t xml:space="preserve"> закон</w:t>
      </w:r>
      <w:r w:rsidR="00691727">
        <w:rPr>
          <w:rFonts w:ascii="Times New Roman" w:eastAsiaTheme="minorHAnsi" w:hAnsi="Times New Roman"/>
          <w:szCs w:val="28"/>
          <w:lang w:eastAsia="en-US"/>
        </w:rPr>
        <w:t>а</w:t>
      </w:r>
      <w:r w:rsidR="00C163BE" w:rsidRPr="00F41266">
        <w:rPr>
          <w:rFonts w:ascii="Times New Roman" w:eastAsiaTheme="minorHAnsi" w:hAnsi="Times New Roman"/>
          <w:szCs w:val="28"/>
          <w:lang w:eastAsia="en-US"/>
        </w:rPr>
        <w:t xml:space="preserve"> от 29.12.2004 № 191-ФЗ «О введении в действие Градостроительного кодекса Российской Федерации»</w:t>
      </w:r>
      <w:r w:rsidR="009303C3">
        <w:rPr>
          <w:rFonts w:ascii="Times New Roman" w:eastAsiaTheme="minorHAnsi" w:hAnsi="Times New Roman"/>
          <w:szCs w:val="28"/>
          <w:lang w:eastAsia="en-US"/>
        </w:rPr>
        <w:t>.</w:t>
      </w:r>
    </w:p>
    <w:p w:rsidR="00901B16" w:rsidRDefault="00901B16" w:rsidP="0039604B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eastAsia="Courier New" w:hAnsi="Times New Roman"/>
          <w:szCs w:val="28"/>
        </w:rPr>
        <w:t xml:space="preserve">В настоящее время абзацем </w:t>
      </w:r>
      <w:r>
        <w:rPr>
          <w:rFonts w:ascii="Times New Roman" w:hAnsi="Times New Roman"/>
          <w:szCs w:val="28"/>
        </w:rPr>
        <w:t>четвертым</w:t>
      </w:r>
      <w:r w:rsidRPr="006C5532">
        <w:rPr>
          <w:rFonts w:ascii="Times New Roman" w:hAnsi="Times New Roman"/>
          <w:szCs w:val="28"/>
        </w:rPr>
        <w:t xml:space="preserve"> </w:t>
      </w:r>
      <w:r w:rsidRPr="006C5532">
        <w:rPr>
          <w:rFonts w:ascii="Times New Roman" w:eastAsia="Courier New" w:hAnsi="Times New Roman"/>
          <w:szCs w:val="28"/>
        </w:rPr>
        <w:t>подпункта «б» пункта 2</w:t>
      </w:r>
      <w:r>
        <w:rPr>
          <w:rFonts w:ascii="Times New Roman" w:eastAsia="Courier New" w:hAnsi="Times New Roman"/>
          <w:szCs w:val="28"/>
        </w:rPr>
        <w:t xml:space="preserve"> Постановления установлено, что </w:t>
      </w:r>
      <w:r>
        <w:rPr>
          <w:rFonts w:ascii="Times New Roman" w:eastAsiaTheme="minorHAnsi" w:hAnsi="Times New Roman"/>
          <w:szCs w:val="28"/>
          <w:lang w:eastAsia="en-US"/>
        </w:rPr>
        <w:t>государственная экспертиза проектной документации и результатов инженерных изысканий, подготовленных</w:t>
      </w:r>
      <w:r>
        <w:rPr>
          <w:rFonts w:ascii="Times New Roman" w:eastAsia="Courier New" w:hAnsi="Times New Roman"/>
          <w:szCs w:val="28"/>
        </w:rPr>
        <w:t xml:space="preserve"> </w:t>
      </w:r>
      <w:r>
        <w:rPr>
          <w:rFonts w:ascii="Times New Roman" w:eastAsia="Courier New" w:hAnsi="Times New Roman"/>
          <w:szCs w:val="28"/>
        </w:rPr>
        <w:br/>
      </w:r>
      <w:r>
        <w:rPr>
          <w:rFonts w:ascii="Times New Roman" w:eastAsiaTheme="minorHAnsi" w:hAnsi="Times New Roman"/>
          <w:szCs w:val="28"/>
          <w:lang w:eastAsia="en-US"/>
        </w:rPr>
        <w:t xml:space="preserve">в отношении объектов инфраструктуры внеуличного транспорта и уникальных объектов, строительство, реконструкцию которых предполагается осуществлять на территории г. Москвы проводится исполнительным органом г. Москвы </w:t>
      </w:r>
      <w:r>
        <w:rPr>
          <w:rFonts w:ascii="Times New Roman" w:eastAsiaTheme="minorHAnsi" w:hAnsi="Times New Roman"/>
          <w:szCs w:val="28"/>
          <w:lang w:eastAsia="en-US"/>
        </w:rPr>
        <w:br/>
        <w:t>или подведомственным ему государственным (бюджетным или автономным) учреждением.</w:t>
      </w:r>
    </w:p>
    <w:p w:rsidR="009C3454" w:rsidRPr="00601D4F" w:rsidRDefault="009C3454" w:rsidP="0039604B">
      <w:pPr>
        <w:autoSpaceDE w:val="0"/>
        <w:autoSpaceDN w:val="0"/>
        <w:adjustRightInd w:val="0"/>
        <w:ind w:firstLine="709"/>
        <w:jc w:val="both"/>
        <w:rPr>
          <w:rFonts w:ascii="Times New Roman" w:eastAsia="Courier New" w:hAnsi="Times New Roman"/>
          <w:szCs w:val="28"/>
        </w:rPr>
      </w:pPr>
      <w:r w:rsidRPr="0085788B">
        <w:rPr>
          <w:rFonts w:ascii="Times New Roman" w:eastAsiaTheme="minorHAnsi" w:hAnsi="Times New Roman"/>
          <w:szCs w:val="28"/>
          <w:lang w:eastAsia="en-US"/>
        </w:rPr>
        <w:t xml:space="preserve">Федеральным законом от 23.11.2024 № 404-ФЗ внесены изменения </w:t>
      </w:r>
      <w:r w:rsidR="00E61233">
        <w:rPr>
          <w:rFonts w:ascii="Times New Roman" w:eastAsiaTheme="minorHAnsi" w:hAnsi="Times New Roman"/>
          <w:szCs w:val="28"/>
          <w:lang w:eastAsia="en-US"/>
        </w:rPr>
        <w:br/>
      </w:r>
      <w:r w:rsidRPr="0085788B">
        <w:rPr>
          <w:rFonts w:ascii="Times New Roman" w:eastAsiaTheme="minorHAnsi" w:hAnsi="Times New Roman"/>
          <w:szCs w:val="28"/>
          <w:lang w:eastAsia="en-US"/>
        </w:rPr>
        <w:t>в Федеральный закон от 29.12.2004 № 191-ФЗ «О введении в действие Градостроительного кодекса Российской Федерации»</w:t>
      </w:r>
      <w:r w:rsidR="0002764D" w:rsidRPr="0085788B">
        <w:rPr>
          <w:rFonts w:ascii="Times New Roman" w:eastAsiaTheme="minorHAnsi" w:hAnsi="Times New Roman"/>
          <w:szCs w:val="28"/>
          <w:lang w:eastAsia="en-US"/>
        </w:rPr>
        <w:t>, согласно которым</w:t>
      </w:r>
      <w:r w:rsidR="00AD49CE" w:rsidRPr="0085788B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="00AD49CE" w:rsidRPr="0085788B">
        <w:rPr>
          <w:rFonts w:ascii="Times New Roman" w:hAnsi="Times New Roman"/>
          <w:szCs w:val="28"/>
        </w:rPr>
        <w:t>город</w:t>
      </w:r>
      <w:r w:rsidR="006D4EFD" w:rsidRPr="0085788B">
        <w:rPr>
          <w:rFonts w:ascii="Times New Roman" w:hAnsi="Times New Roman"/>
          <w:szCs w:val="28"/>
        </w:rPr>
        <w:t>а федерального значения Москва и</w:t>
      </w:r>
      <w:r w:rsidR="00AD49CE" w:rsidRPr="0085788B">
        <w:rPr>
          <w:rFonts w:ascii="Times New Roman" w:hAnsi="Times New Roman"/>
          <w:szCs w:val="28"/>
        </w:rPr>
        <w:t xml:space="preserve"> Санкт-Петербург</w:t>
      </w:r>
      <w:r w:rsidR="0040430A" w:rsidRPr="0085788B">
        <w:rPr>
          <w:rFonts w:ascii="Times New Roman" w:hAnsi="Times New Roman"/>
          <w:szCs w:val="28"/>
        </w:rPr>
        <w:t xml:space="preserve"> </w:t>
      </w:r>
      <w:r w:rsidR="00437902">
        <w:rPr>
          <w:rFonts w:ascii="Times New Roman" w:hAnsi="Times New Roman"/>
          <w:szCs w:val="28"/>
        </w:rPr>
        <w:t>наделены</w:t>
      </w:r>
      <w:r w:rsidR="00AD49CE" w:rsidRPr="0085788B">
        <w:rPr>
          <w:rFonts w:ascii="Times New Roman" w:eastAsiaTheme="minorHAnsi" w:hAnsi="Times New Roman"/>
          <w:szCs w:val="28"/>
          <w:lang w:eastAsia="en-US"/>
        </w:rPr>
        <w:t xml:space="preserve"> полномочия</w:t>
      </w:r>
      <w:r w:rsidR="00437902">
        <w:rPr>
          <w:rFonts w:ascii="Times New Roman" w:eastAsiaTheme="minorHAnsi" w:hAnsi="Times New Roman"/>
          <w:szCs w:val="28"/>
          <w:lang w:eastAsia="en-US"/>
        </w:rPr>
        <w:t>ми</w:t>
      </w:r>
      <w:r w:rsidR="00A82E44" w:rsidRPr="0085788B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="00601D4F" w:rsidRPr="0085788B">
        <w:rPr>
          <w:rFonts w:ascii="Times New Roman" w:eastAsiaTheme="minorHAnsi" w:hAnsi="Times New Roman"/>
          <w:szCs w:val="28"/>
          <w:lang w:eastAsia="en-US"/>
        </w:rPr>
        <w:br/>
      </w:r>
      <w:r w:rsidR="00A82E44" w:rsidRPr="0085788B">
        <w:rPr>
          <w:rFonts w:ascii="Times New Roman" w:eastAsiaTheme="minorHAnsi" w:hAnsi="Times New Roman"/>
          <w:szCs w:val="28"/>
          <w:lang w:eastAsia="en-US"/>
        </w:rPr>
        <w:t xml:space="preserve">по проведению государственной экспертизы проектной документации </w:t>
      </w:r>
      <w:r w:rsidR="00601D4F" w:rsidRPr="0085788B">
        <w:rPr>
          <w:rFonts w:ascii="Times New Roman" w:eastAsiaTheme="minorHAnsi" w:hAnsi="Times New Roman"/>
          <w:szCs w:val="28"/>
          <w:lang w:eastAsia="en-US"/>
        </w:rPr>
        <w:br/>
      </w:r>
      <w:r w:rsidR="00A82E44" w:rsidRPr="0085788B">
        <w:rPr>
          <w:rFonts w:ascii="Times New Roman" w:eastAsiaTheme="minorHAnsi" w:hAnsi="Times New Roman"/>
          <w:szCs w:val="28"/>
          <w:lang w:eastAsia="en-US"/>
        </w:rPr>
        <w:t>и результатов инженерных изысканий</w:t>
      </w:r>
      <w:r w:rsidR="00AD49CE" w:rsidRPr="0085788B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="00AD49CE" w:rsidRPr="0085788B">
        <w:rPr>
          <w:rFonts w:ascii="Times New Roman" w:eastAsia="Courier New" w:hAnsi="Times New Roman"/>
          <w:szCs w:val="28"/>
        </w:rPr>
        <w:t>в отношении объектов</w:t>
      </w:r>
      <w:r w:rsidR="007E7046" w:rsidRPr="0085788B">
        <w:rPr>
          <w:rFonts w:ascii="Times New Roman" w:eastAsia="Courier New" w:hAnsi="Times New Roman"/>
          <w:szCs w:val="28"/>
        </w:rPr>
        <w:t xml:space="preserve">, предусмотренных </w:t>
      </w:r>
      <w:r w:rsidR="00924301">
        <w:rPr>
          <w:rFonts w:ascii="Times New Roman" w:eastAsia="Courier New" w:hAnsi="Times New Roman"/>
          <w:szCs w:val="28"/>
        </w:rPr>
        <w:t>пунктом</w:t>
      </w:r>
      <w:r w:rsidR="007E7046" w:rsidRPr="0085788B">
        <w:rPr>
          <w:rFonts w:ascii="Times New Roman" w:eastAsia="Courier New" w:hAnsi="Times New Roman"/>
          <w:szCs w:val="28"/>
        </w:rPr>
        <w:t xml:space="preserve"> 5.1 части 1 статьи 6 Градостроительного кодекса Российской Федерации (за исключением объектов обороны страны и безопасности государства, других объектов, сведения о которых составляют государственную тайну, объектов федеральных ядерных организаций)</w:t>
      </w:r>
      <w:r w:rsidR="00A82E44" w:rsidRPr="0085788B">
        <w:rPr>
          <w:rFonts w:ascii="Times New Roman" w:eastAsia="Courier New" w:hAnsi="Times New Roman"/>
          <w:szCs w:val="28"/>
        </w:rPr>
        <w:t>, строительство, реконструкцию которых предполагается осуществлять на территории города</w:t>
      </w:r>
      <w:r w:rsidR="006D5B9D">
        <w:rPr>
          <w:rFonts w:ascii="Times New Roman" w:eastAsia="Courier New" w:hAnsi="Times New Roman"/>
          <w:szCs w:val="28"/>
        </w:rPr>
        <w:t xml:space="preserve"> Москвы </w:t>
      </w:r>
      <w:r w:rsidR="00ED4CF9">
        <w:rPr>
          <w:rFonts w:ascii="Times New Roman" w:eastAsia="Courier New" w:hAnsi="Times New Roman"/>
          <w:szCs w:val="28"/>
        </w:rPr>
        <w:t>или</w:t>
      </w:r>
      <w:r w:rsidR="00A82E44" w:rsidRPr="0085788B">
        <w:rPr>
          <w:rFonts w:ascii="Times New Roman" w:eastAsia="Courier New" w:hAnsi="Times New Roman"/>
          <w:szCs w:val="28"/>
        </w:rPr>
        <w:t xml:space="preserve"> Санкт-Петербурга</w:t>
      </w:r>
      <w:r w:rsidR="00864E80">
        <w:rPr>
          <w:rFonts w:ascii="Times New Roman" w:eastAsia="Courier New" w:hAnsi="Times New Roman"/>
          <w:szCs w:val="28"/>
        </w:rPr>
        <w:t xml:space="preserve"> </w:t>
      </w:r>
      <w:r w:rsidR="00864E80" w:rsidRPr="009E1300">
        <w:rPr>
          <w:rFonts w:ascii="Times New Roman" w:hAnsi="Times New Roman"/>
          <w:szCs w:val="28"/>
        </w:rPr>
        <w:t>и без привлечения средств федерального бюджета</w:t>
      </w:r>
      <w:r w:rsidR="00FE6951" w:rsidRPr="0085788B">
        <w:rPr>
          <w:rFonts w:ascii="Times New Roman" w:eastAsia="Courier New" w:hAnsi="Times New Roman"/>
          <w:szCs w:val="28"/>
        </w:rPr>
        <w:t>.</w:t>
      </w:r>
    </w:p>
    <w:p w:rsidR="00E130BB" w:rsidRDefault="00A43EF6" w:rsidP="003960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8"/>
        </w:rPr>
      </w:pPr>
      <w:r w:rsidRPr="009E1300">
        <w:rPr>
          <w:rFonts w:ascii="Times New Roman" w:hAnsi="Times New Roman"/>
          <w:szCs w:val="28"/>
        </w:rPr>
        <w:t>Так, согласно части 1.2</w:t>
      </w:r>
      <w:r w:rsidR="00F02CAA" w:rsidRPr="009E1300">
        <w:rPr>
          <w:rFonts w:ascii="Times New Roman" w:hAnsi="Times New Roman"/>
          <w:szCs w:val="28"/>
        </w:rPr>
        <w:t xml:space="preserve"> </w:t>
      </w:r>
      <w:r w:rsidR="00F02CAA" w:rsidRPr="009E1300">
        <w:rPr>
          <w:rFonts w:ascii="Times New Roman" w:eastAsiaTheme="minorHAnsi" w:hAnsi="Times New Roman"/>
          <w:szCs w:val="28"/>
          <w:lang w:eastAsia="en-US"/>
        </w:rPr>
        <w:t xml:space="preserve">Федерального закона от 29.12.2004 </w:t>
      </w:r>
      <w:r w:rsidR="00F02CAA" w:rsidRPr="009E1300">
        <w:rPr>
          <w:rFonts w:ascii="Times New Roman" w:eastAsiaTheme="minorHAnsi" w:hAnsi="Times New Roman"/>
          <w:szCs w:val="28"/>
          <w:lang w:eastAsia="en-US"/>
        </w:rPr>
        <w:br/>
        <w:t>№ 191-ФЗ «О введении в действие Градостроительного кодекса Российской Федерации»</w:t>
      </w:r>
      <w:r w:rsidR="00F961C5" w:rsidRPr="009E1300">
        <w:rPr>
          <w:rFonts w:ascii="Times New Roman" w:eastAsiaTheme="minorHAnsi" w:hAnsi="Times New Roman"/>
          <w:szCs w:val="28"/>
          <w:lang w:eastAsia="en-US"/>
        </w:rPr>
        <w:t xml:space="preserve"> (в редакции </w:t>
      </w:r>
      <w:r w:rsidR="00A705CA">
        <w:rPr>
          <w:rFonts w:ascii="Times New Roman" w:eastAsiaTheme="minorHAnsi" w:hAnsi="Times New Roman"/>
          <w:szCs w:val="28"/>
          <w:lang w:eastAsia="en-US"/>
        </w:rPr>
        <w:t>Федерального</w:t>
      </w:r>
      <w:r w:rsidR="00F961C5" w:rsidRPr="009E1300">
        <w:rPr>
          <w:rFonts w:ascii="Times New Roman" w:eastAsiaTheme="minorHAnsi" w:hAnsi="Times New Roman"/>
          <w:szCs w:val="28"/>
          <w:lang w:eastAsia="en-US"/>
        </w:rPr>
        <w:t xml:space="preserve"> закон</w:t>
      </w:r>
      <w:r w:rsidR="00A705CA">
        <w:rPr>
          <w:rFonts w:ascii="Times New Roman" w:eastAsiaTheme="minorHAnsi" w:hAnsi="Times New Roman"/>
          <w:szCs w:val="28"/>
          <w:lang w:eastAsia="en-US"/>
        </w:rPr>
        <w:t>а</w:t>
      </w:r>
      <w:r w:rsidR="00F961C5" w:rsidRPr="009E1300">
        <w:rPr>
          <w:rFonts w:ascii="Times New Roman" w:eastAsiaTheme="minorHAnsi" w:hAnsi="Times New Roman"/>
          <w:szCs w:val="28"/>
          <w:lang w:eastAsia="en-US"/>
        </w:rPr>
        <w:t xml:space="preserve"> от 23.11.2024 № 404-ФЗ</w:t>
      </w:r>
      <w:r w:rsidR="00F02CAA" w:rsidRPr="009E1300">
        <w:rPr>
          <w:rFonts w:ascii="Times New Roman" w:eastAsiaTheme="minorHAnsi" w:hAnsi="Times New Roman"/>
          <w:szCs w:val="28"/>
          <w:lang w:eastAsia="en-US"/>
        </w:rPr>
        <w:t>)</w:t>
      </w:r>
      <w:r w:rsidR="00F02CAA" w:rsidRPr="009E1300">
        <w:rPr>
          <w:rFonts w:ascii="Times New Roman" w:hAnsi="Times New Roman"/>
          <w:szCs w:val="28"/>
        </w:rPr>
        <w:t xml:space="preserve"> застройщик вправе направить в исполнительный орган</w:t>
      </w:r>
      <w:r w:rsidR="00451020" w:rsidRPr="009E1300">
        <w:rPr>
          <w:rFonts w:ascii="Times New Roman" w:hAnsi="Times New Roman"/>
          <w:szCs w:val="28"/>
        </w:rPr>
        <w:t xml:space="preserve"> Москвы </w:t>
      </w:r>
      <w:r w:rsidR="009E1300" w:rsidRPr="009E1300">
        <w:rPr>
          <w:rFonts w:ascii="Times New Roman" w:hAnsi="Times New Roman"/>
          <w:szCs w:val="28"/>
        </w:rPr>
        <w:br/>
      </w:r>
      <w:r w:rsidR="00451020" w:rsidRPr="009E1300">
        <w:rPr>
          <w:rFonts w:ascii="Times New Roman" w:hAnsi="Times New Roman"/>
          <w:szCs w:val="28"/>
        </w:rPr>
        <w:t>или</w:t>
      </w:r>
      <w:r w:rsidR="00F02CAA" w:rsidRPr="009E1300">
        <w:rPr>
          <w:rFonts w:ascii="Times New Roman" w:hAnsi="Times New Roman"/>
          <w:szCs w:val="28"/>
        </w:rPr>
        <w:t xml:space="preserve"> Санкт-Петербурга, уполномоченный на проведение государственной экспертизы проектной документации и (или) результатов инженерных изысканий, подведомственное ему государственное учреждение, уполномоченное на проведение таких государственных экспертизы, проектную документацию объектов капитального строительства, указанных в пункте 5.1 </w:t>
      </w:r>
      <w:r w:rsidR="00F02CAA" w:rsidRPr="009E1300">
        <w:rPr>
          <w:rFonts w:ascii="Times New Roman" w:hAnsi="Times New Roman"/>
          <w:szCs w:val="28"/>
        </w:rPr>
        <w:lastRenderedPageBreak/>
        <w:t xml:space="preserve">части 1 статьи 6 Градостроительного кодекса Российской Федерации </w:t>
      </w:r>
      <w:r w:rsidR="009E1300" w:rsidRPr="009E1300">
        <w:rPr>
          <w:rFonts w:ascii="Times New Roman" w:hAnsi="Times New Roman"/>
          <w:szCs w:val="28"/>
        </w:rPr>
        <w:br/>
      </w:r>
      <w:r w:rsidR="00F02CAA" w:rsidRPr="009E1300">
        <w:rPr>
          <w:rFonts w:ascii="Times New Roman" w:hAnsi="Times New Roman"/>
          <w:szCs w:val="28"/>
        </w:rPr>
        <w:t>(за исключением объектов обороны страны и безопасности государства, других объектов, сведения о которых составляют государственную тайну, объектов федеральных ядерных организаций), строительство, реконструкцию которых предполагается осуществлять на территории города</w:t>
      </w:r>
      <w:r w:rsidR="007040BF">
        <w:rPr>
          <w:rFonts w:ascii="Times New Roman" w:hAnsi="Times New Roman"/>
          <w:szCs w:val="28"/>
        </w:rPr>
        <w:t xml:space="preserve"> Москвы </w:t>
      </w:r>
      <w:r w:rsidR="00D53B76">
        <w:rPr>
          <w:rFonts w:ascii="Times New Roman" w:hAnsi="Times New Roman"/>
          <w:szCs w:val="28"/>
        </w:rPr>
        <w:br/>
      </w:r>
      <w:r w:rsidR="007040BF">
        <w:rPr>
          <w:rFonts w:ascii="Times New Roman" w:hAnsi="Times New Roman"/>
          <w:szCs w:val="28"/>
        </w:rPr>
        <w:t>или</w:t>
      </w:r>
      <w:r w:rsidR="00F02CAA" w:rsidRPr="009E1300">
        <w:rPr>
          <w:rFonts w:ascii="Times New Roman" w:hAnsi="Times New Roman"/>
          <w:szCs w:val="28"/>
        </w:rPr>
        <w:t xml:space="preserve"> Санкт-Петербурга и без привлечения средств федерального бюджета, </w:t>
      </w:r>
      <w:r w:rsidR="00D53B76">
        <w:rPr>
          <w:rFonts w:ascii="Times New Roman" w:hAnsi="Times New Roman"/>
          <w:szCs w:val="28"/>
        </w:rPr>
        <w:br/>
      </w:r>
      <w:r w:rsidR="00F02CAA" w:rsidRPr="009E1300">
        <w:rPr>
          <w:rFonts w:ascii="Times New Roman" w:hAnsi="Times New Roman"/>
          <w:szCs w:val="28"/>
        </w:rPr>
        <w:t>а также результаты инженерных изысканий, выполняемых для подготовки проектной документации данных объектов.</w:t>
      </w:r>
    </w:p>
    <w:p w:rsidR="00B528F6" w:rsidRDefault="00452D4E" w:rsidP="0039604B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hAnsi="Times New Roman"/>
          <w:szCs w:val="28"/>
        </w:rPr>
        <w:t xml:space="preserve">В </w:t>
      </w:r>
      <w:r w:rsidRPr="00452D4E">
        <w:rPr>
          <w:rFonts w:ascii="Times New Roman" w:hAnsi="Times New Roman" w:hint="eastAsia"/>
          <w:szCs w:val="28"/>
        </w:rPr>
        <w:t>пункте</w:t>
      </w:r>
      <w:r w:rsidRPr="00452D4E">
        <w:rPr>
          <w:rFonts w:ascii="Times New Roman" w:hAnsi="Times New Roman"/>
          <w:szCs w:val="28"/>
        </w:rPr>
        <w:t xml:space="preserve"> 5.1 </w:t>
      </w:r>
      <w:r w:rsidRPr="00452D4E">
        <w:rPr>
          <w:rFonts w:ascii="Times New Roman" w:hAnsi="Times New Roman" w:hint="eastAsia"/>
          <w:szCs w:val="28"/>
        </w:rPr>
        <w:t>части</w:t>
      </w:r>
      <w:r w:rsidRPr="00452D4E">
        <w:rPr>
          <w:rFonts w:ascii="Times New Roman" w:hAnsi="Times New Roman"/>
          <w:szCs w:val="28"/>
        </w:rPr>
        <w:t xml:space="preserve"> 1 </w:t>
      </w:r>
      <w:r w:rsidRPr="00452D4E">
        <w:rPr>
          <w:rFonts w:ascii="Times New Roman" w:hAnsi="Times New Roman" w:hint="eastAsia"/>
          <w:szCs w:val="28"/>
        </w:rPr>
        <w:t>статьи</w:t>
      </w:r>
      <w:r w:rsidRPr="00452D4E">
        <w:rPr>
          <w:rFonts w:ascii="Times New Roman" w:hAnsi="Times New Roman"/>
          <w:szCs w:val="28"/>
        </w:rPr>
        <w:t xml:space="preserve"> 6 </w:t>
      </w:r>
      <w:r w:rsidRPr="00452D4E">
        <w:rPr>
          <w:rFonts w:ascii="Times New Roman" w:hAnsi="Times New Roman" w:hint="eastAsia"/>
          <w:szCs w:val="28"/>
        </w:rPr>
        <w:t>Градостроительного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кодекса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Российской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Федерации</w:t>
      </w:r>
      <w:r>
        <w:rPr>
          <w:rFonts w:ascii="Times New Roman" w:hAnsi="Times New Roman"/>
          <w:szCs w:val="28"/>
        </w:rPr>
        <w:t xml:space="preserve">, помимо </w:t>
      </w:r>
      <w:r w:rsidRPr="00452D4E">
        <w:rPr>
          <w:rFonts w:ascii="Times New Roman" w:hAnsi="Times New Roman" w:hint="eastAsia"/>
          <w:szCs w:val="28"/>
        </w:rPr>
        <w:t>объект</w:t>
      </w:r>
      <w:r>
        <w:rPr>
          <w:rFonts w:ascii="Times New Roman" w:hAnsi="Times New Roman" w:hint="eastAsia"/>
          <w:szCs w:val="28"/>
        </w:rPr>
        <w:t>ов</w:t>
      </w:r>
      <w:r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инфраструктуры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внеуличного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транспорта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br/>
      </w:r>
      <w:r w:rsidRPr="00452D4E">
        <w:rPr>
          <w:rFonts w:ascii="Times New Roman" w:hAnsi="Times New Roman" w:hint="eastAsia"/>
          <w:szCs w:val="28"/>
        </w:rPr>
        <w:t>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уникальных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объектов</w:t>
      </w:r>
      <w:r>
        <w:rPr>
          <w:rFonts w:ascii="Times New Roman" w:hAnsi="Times New Roman"/>
          <w:szCs w:val="28"/>
        </w:rPr>
        <w:t xml:space="preserve">, также указаны </w:t>
      </w:r>
      <w:r w:rsidRPr="00452D4E">
        <w:rPr>
          <w:rFonts w:ascii="Times New Roman" w:hAnsi="Times New Roman" w:hint="eastAsia"/>
          <w:szCs w:val="28"/>
        </w:rPr>
        <w:t>автомобильны</w:t>
      </w:r>
      <w:r>
        <w:rPr>
          <w:rFonts w:ascii="Times New Roman" w:hAnsi="Times New Roman" w:hint="eastAsia"/>
          <w:szCs w:val="28"/>
        </w:rPr>
        <w:t>е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дорог</w:t>
      </w:r>
      <w:r>
        <w:rPr>
          <w:rFonts w:ascii="Times New Roman" w:hAnsi="Times New Roman" w:hint="eastAsia"/>
          <w:szCs w:val="28"/>
        </w:rPr>
        <w:t>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федерального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значения</w:t>
      </w:r>
      <w:r>
        <w:rPr>
          <w:rFonts w:ascii="Times New Roman" w:hAnsi="Times New Roman"/>
          <w:szCs w:val="28"/>
        </w:rPr>
        <w:t xml:space="preserve">, </w:t>
      </w:r>
      <w:r w:rsidRPr="00452D4E">
        <w:rPr>
          <w:rFonts w:ascii="Times New Roman" w:hAnsi="Times New Roman" w:hint="eastAsia"/>
          <w:szCs w:val="28"/>
        </w:rPr>
        <w:t>объект</w:t>
      </w:r>
      <w:r>
        <w:rPr>
          <w:rFonts w:ascii="Times New Roman" w:hAnsi="Times New Roman" w:hint="eastAsia"/>
          <w:szCs w:val="28"/>
        </w:rPr>
        <w:t>ы</w:t>
      </w:r>
      <w:r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культурного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наследия</w:t>
      </w:r>
      <w:r w:rsidRPr="00452D4E">
        <w:rPr>
          <w:rFonts w:ascii="Times New Roman" w:hAnsi="Times New Roman"/>
          <w:szCs w:val="28"/>
        </w:rPr>
        <w:t xml:space="preserve"> (</w:t>
      </w:r>
      <w:r w:rsidRPr="00452D4E">
        <w:rPr>
          <w:rFonts w:ascii="Times New Roman" w:hAnsi="Times New Roman" w:hint="eastAsia"/>
          <w:szCs w:val="28"/>
        </w:rPr>
        <w:t>памятник</w:t>
      </w:r>
      <w:r w:rsidR="00A63786">
        <w:rPr>
          <w:rFonts w:ascii="Times New Roman" w:hAnsi="Times New Roman" w:hint="eastAsia"/>
          <w:szCs w:val="28"/>
        </w:rPr>
        <w:t>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истории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культуры</w:t>
      </w:r>
      <w:r w:rsidRPr="00452D4E">
        <w:rPr>
          <w:rFonts w:ascii="Times New Roman" w:hAnsi="Times New Roman"/>
          <w:szCs w:val="28"/>
        </w:rPr>
        <w:t xml:space="preserve">) </w:t>
      </w:r>
      <w:r w:rsidRPr="00452D4E">
        <w:rPr>
          <w:rFonts w:ascii="Times New Roman" w:hAnsi="Times New Roman" w:hint="eastAsia"/>
          <w:szCs w:val="28"/>
        </w:rPr>
        <w:t>федерального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значения</w:t>
      </w:r>
      <w:r w:rsidRPr="00452D4E">
        <w:rPr>
          <w:rFonts w:ascii="Times New Roman" w:hAnsi="Times New Roman"/>
          <w:szCs w:val="28"/>
        </w:rPr>
        <w:t xml:space="preserve"> (</w:t>
      </w:r>
      <w:r w:rsidRPr="00452D4E">
        <w:rPr>
          <w:rFonts w:ascii="Times New Roman" w:hAnsi="Times New Roman" w:hint="eastAsia"/>
          <w:szCs w:val="28"/>
        </w:rPr>
        <w:t>в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случае</w:t>
      </w:r>
      <w:r w:rsidRPr="00452D4E">
        <w:rPr>
          <w:rFonts w:ascii="Times New Roman" w:hAnsi="Times New Roman"/>
          <w:szCs w:val="28"/>
        </w:rPr>
        <w:t xml:space="preserve">, </w:t>
      </w:r>
      <w:r w:rsidRPr="00452D4E">
        <w:rPr>
          <w:rFonts w:ascii="Times New Roman" w:hAnsi="Times New Roman" w:hint="eastAsia"/>
          <w:szCs w:val="28"/>
        </w:rPr>
        <w:t>если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при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проведении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работ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по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сохранению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объекта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культурного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наследия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федерального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значения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затрагиваются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конструктивные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другие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характеристики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надежности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безопасности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такого</w:t>
      </w:r>
      <w:r w:rsidRPr="00452D4E">
        <w:rPr>
          <w:rFonts w:ascii="Times New Roman" w:hAnsi="Times New Roman"/>
          <w:szCs w:val="28"/>
        </w:rPr>
        <w:t xml:space="preserve"> </w:t>
      </w:r>
      <w:r w:rsidRPr="00452D4E">
        <w:rPr>
          <w:rFonts w:ascii="Times New Roman" w:hAnsi="Times New Roman" w:hint="eastAsia"/>
          <w:szCs w:val="28"/>
        </w:rPr>
        <w:t>объекта</w:t>
      </w:r>
      <w:r w:rsidRPr="00452D4E">
        <w:rPr>
          <w:rFonts w:ascii="Times New Roman" w:hAnsi="Times New Roman"/>
          <w:szCs w:val="28"/>
        </w:rPr>
        <w:t>)</w:t>
      </w:r>
      <w:r w:rsidR="007F5073">
        <w:rPr>
          <w:rFonts w:ascii="Times New Roman" w:hAnsi="Times New Roman"/>
          <w:szCs w:val="28"/>
        </w:rPr>
        <w:t>, о</w:t>
      </w:r>
      <w:r w:rsidR="007F5073">
        <w:rPr>
          <w:rFonts w:ascii="Times New Roman" w:eastAsiaTheme="minorHAnsi" w:hAnsi="Times New Roman"/>
          <w:szCs w:val="28"/>
          <w:lang w:eastAsia="en-US"/>
        </w:rPr>
        <w:t>собо опасные, технически сложные и иные объекты.</w:t>
      </w:r>
    </w:p>
    <w:p w:rsidR="00F86EFA" w:rsidRPr="00451020" w:rsidRDefault="009E1300" w:rsidP="003960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8"/>
        </w:rPr>
      </w:pPr>
      <w:r w:rsidRPr="004D230C">
        <w:rPr>
          <w:rFonts w:ascii="Times New Roman" w:hAnsi="Times New Roman"/>
          <w:szCs w:val="28"/>
        </w:rPr>
        <w:t>Учитывая изложенное</w:t>
      </w:r>
      <w:r w:rsidR="00D53B76" w:rsidRPr="004D230C">
        <w:rPr>
          <w:rFonts w:ascii="Times New Roman" w:hAnsi="Times New Roman"/>
          <w:szCs w:val="28"/>
        </w:rPr>
        <w:t>,</w:t>
      </w:r>
      <w:r w:rsidRPr="004D230C">
        <w:rPr>
          <w:rFonts w:ascii="Times New Roman" w:hAnsi="Times New Roman"/>
          <w:szCs w:val="28"/>
        </w:rPr>
        <w:t xml:space="preserve"> </w:t>
      </w:r>
      <w:r w:rsidR="001643F0" w:rsidRPr="004D230C">
        <w:rPr>
          <w:rFonts w:ascii="Times New Roman" w:hAnsi="Times New Roman"/>
          <w:szCs w:val="28"/>
        </w:rPr>
        <w:t xml:space="preserve">проектом постановления предлагается привести </w:t>
      </w:r>
      <w:r w:rsidR="00533E8D" w:rsidRPr="004D230C">
        <w:rPr>
          <w:rFonts w:ascii="Times New Roman" w:hAnsi="Times New Roman"/>
          <w:szCs w:val="28"/>
        </w:rPr>
        <w:t xml:space="preserve">абзац четвертый подпункта «б» пункта 2 </w:t>
      </w:r>
      <w:r w:rsidR="00B3554C" w:rsidRPr="004D230C">
        <w:rPr>
          <w:rFonts w:ascii="Times New Roman" w:hAnsi="Times New Roman"/>
          <w:szCs w:val="28"/>
        </w:rPr>
        <w:t>Постановления</w:t>
      </w:r>
      <w:r w:rsidR="00F86EFA" w:rsidRPr="004D230C">
        <w:rPr>
          <w:rFonts w:ascii="Times New Roman" w:hAnsi="Times New Roman"/>
          <w:szCs w:val="28"/>
        </w:rPr>
        <w:t xml:space="preserve"> </w:t>
      </w:r>
      <w:r w:rsidR="00DD5C73" w:rsidRPr="004D230C">
        <w:rPr>
          <w:rFonts w:ascii="Times New Roman" w:hAnsi="Times New Roman"/>
          <w:szCs w:val="28"/>
        </w:rPr>
        <w:t>в соответствие</w:t>
      </w:r>
      <w:r w:rsidR="006A03A4">
        <w:rPr>
          <w:rFonts w:ascii="Times New Roman" w:hAnsi="Times New Roman"/>
          <w:szCs w:val="28"/>
        </w:rPr>
        <w:t xml:space="preserve"> </w:t>
      </w:r>
      <w:r w:rsidR="006A03A4">
        <w:rPr>
          <w:rFonts w:ascii="Times New Roman" w:hAnsi="Times New Roman"/>
          <w:szCs w:val="28"/>
        </w:rPr>
        <w:br/>
      </w:r>
      <w:r w:rsidR="00A22537" w:rsidRPr="004D230C">
        <w:rPr>
          <w:rFonts w:ascii="Times New Roman" w:hAnsi="Times New Roman"/>
        </w:rPr>
        <w:t>с частью 1.2 статьи 4.2</w:t>
      </w:r>
      <w:r w:rsidR="00A22537" w:rsidRPr="004D230C">
        <w:rPr>
          <w:rFonts w:ascii="Times New Roman" w:hAnsi="Times New Roman"/>
          <w:szCs w:val="28"/>
        </w:rPr>
        <w:t xml:space="preserve"> </w:t>
      </w:r>
      <w:r w:rsidR="00A22537" w:rsidRPr="004D230C">
        <w:rPr>
          <w:rFonts w:ascii="Times New Roman" w:eastAsiaTheme="minorHAnsi" w:hAnsi="Times New Roman"/>
          <w:szCs w:val="28"/>
          <w:lang w:eastAsia="en-US"/>
        </w:rPr>
        <w:t>Федерального закона</w:t>
      </w:r>
      <w:r w:rsidR="007F3996" w:rsidRPr="004D230C">
        <w:rPr>
          <w:rFonts w:ascii="Times New Roman" w:eastAsiaTheme="minorHAnsi" w:hAnsi="Times New Roman"/>
          <w:szCs w:val="28"/>
          <w:lang w:eastAsia="en-US"/>
        </w:rPr>
        <w:t xml:space="preserve"> от 29.12.2004 № 191-ФЗ</w:t>
      </w:r>
      <w:r w:rsidR="006A03A4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="006A03A4">
        <w:rPr>
          <w:rFonts w:ascii="Times New Roman" w:eastAsiaTheme="minorHAnsi" w:hAnsi="Times New Roman"/>
          <w:szCs w:val="28"/>
          <w:lang w:eastAsia="en-US"/>
        </w:rPr>
        <w:br/>
      </w:r>
      <w:r w:rsidR="007F3996" w:rsidRPr="004D230C">
        <w:rPr>
          <w:rFonts w:ascii="Times New Roman" w:eastAsiaTheme="minorHAnsi" w:hAnsi="Times New Roman"/>
          <w:szCs w:val="28"/>
          <w:lang w:eastAsia="en-US"/>
        </w:rPr>
        <w:t>«О введении в действие Градостроительного кодекса Российской Федерации».</w:t>
      </w:r>
    </w:p>
    <w:p w:rsidR="00E130BB" w:rsidRDefault="002D2C07" w:rsidP="00E130BB">
      <w:pPr>
        <w:pStyle w:val="pt-a-000004"/>
        <w:shd w:val="clear" w:color="auto" w:fill="FFFFFF"/>
        <w:spacing w:before="0" w:beforeAutospacing="0" w:after="0" w:afterAutospacing="0"/>
        <w:ind w:firstLine="709"/>
        <w:jc w:val="both"/>
        <w:rPr>
          <w:rStyle w:val="pt-a0-000001"/>
          <w:color w:val="000000"/>
          <w:sz w:val="28"/>
          <w:szCs w:val="28"/>
        </w:rPr>
      </w:pPr>
      <w:r>
        <w:rPr>
          <w:rStyle w:val="pt-a0-000001"/>
          <w:color w:val="000000"/>
          <w:sz w:val="28"/>
          <w:szCs w:val="28"/>
        </w:rPr>
        <w:t>Положения проекта постановления соот</w:t>
      </w:r>
      <w:r w:rsidR="007F3996">
        <w:rPr>
          <w:rStyle w:val="pt-a0-000001"/>
          <w:color w:val="000000"/>
          <w:sz w:val="28"/>
          <w:szCs w:val="28"/>
        </w:rPr>
        <w:t xml:space="preserve">ветствуют положениям Договора о </w:t>
      </w:r>
      <w:r>
        <w:rPr>
          <w:rStyle w:val="pt-a0-000001"/>
          <w:color w:val="000000"/>
          <w:sz w:val="28"/>
          <w:szCs w:val="28"/>
        </w:rPr>
        <w:t>Евразийском экономическом союзе, а также положениям иных международных договоров Российской Федерации.</w:t>
      </w:r>
    </w:p>
    <w:p w:rsidR="00FA23E9" w:rsidRDefault="00FA23E9" w:rsidP="00E130BB">
      <w:pPr>
        <w:pStyle w:val="pt-a-00000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pt-a0-000004"/>
          <w:color w:val="000000"/>
          <w:sz w:val="28"/>
          <w:szCs w:val="28"/>
        </w:rPr>
        <w:t xml:space="preserve">Реализация положений, предусмотренных проектом постановления, </w:t>
      </w:r>
      <w:r>
        <w:rPr>
          <w:color w:val="000000"/>
          <w:sz w:val="28"/>
          <w:szCs w:val="28"/>
        </w:rPr>
        <w:br/>
      </w:r>
      <w:r>
        <w:rPr>
          <w:rStyle w:val="pt-a0-000005"/>
          <w:color w:val="000000"/>
          <w:szCs w:val="28"/>
        </w:rPr>
        <w:t>‎</w:t>
      </w:r>
      <w:r>
        <w:rPr>
          <w:rStyle w:val="pt-a0-000004"/>
          <w:color w:val="000000"/>
          <w:sz w:val="28"/>
          <w:szCs w:val="28"/>
        </w:rPr>
        <w:t>не повлечет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деятельности, а также не повлияет на достижение целей государственных программ Российской Федерации.</w:t>
      </w:r>
    </w:p>
    <w:p w:rsidR="00E130BB" w:rsidRDefault="002D2C07" w:rsidP="0039604B">
      <w:pPr>
        <w:pStyle w:val="pt-a-000004"/>
        <w:shd w:val="clear" w:color="auto" w:fill="FFFFFF"/>
        <w:spacing w:before="0" w:beforeAutospacing="0" w:after="0" w:afterAutospacing="0"/>
        <w:ind w:firstLine="709"/>
        <w:jc w:val="both"/>
        <w:rPr>
          <w:rStyle w:val="pt-a0-000001"/>
          <w:color w:val="000000"/>
          <w:sz w:val="28"/>
          <w:szCs w:val="28"/>
        </w:rPr>
      </w:pPr>
      <w:r>
        <w:rPr>
          <w:rStyle w:val="pt-a0-000001"/>
          <w:color w:val="000000"/>
          <w:sz w:val="28"/>
          <w:szCs w:val="28"/>
        </w:rPr>
        <w:t>В проекте постановления отсутствуют требования, которые связаны с осуществлением предпринимательской и иной экономической деятельности и оценка соблюдения которых осуществляется в рамках государственного контроля (надзора), муниципального контроля, привлечения</w:t>
      </w:r>
      <w:r w:rsidR="00E130BB">
        <w:rPr>
          <w:rStyle w:val="pt-a0-000001"/>
          <w:color w:val="000000"/>
          <w:sz w:val="28"/>
          <w:szCs w:val="28"/>
        </w:rPr>
        <w:t xml:space="preserve"> </w:t>
      </w:r>
      <w:r w:rsidR="00E130BB">
        <w:rPr>
          <w:rStyle w:val="pt-a0-000001"/>
          <w:color w:val="000000"/>
          <w:sz w:val="28"/>
          <w:szCs w:val="28"/>
        </w:rPr>
        <w:br/>
      </w:r>
      <w:r>
        <w:rPr>
          <w:rStyle w:val="pt-a0-000001"/>
          <w:color w:val="000000"/>
          <w:sz w:val="28"/>
          <w:szCs w:val="28"/>
        </w:rPr>
        <w:t>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</w:p>
    <w:p w:rsidR="00E130BB" w:rsidRDefault="002D2C07" w:rsidP="0039604B">
      <w:pPr>
        <w:pStyle w:val="pt-a-000004"/>
        <w:shd w:val="clear" w:color="auto" w:fill="FFFFFF"/>
        <w:spacing w:before="0" w:beforeAutospacing="0" w:after="0" w:afterAutospacing="0"/>
        <w:ind w:firstLine="709"/>
        <w:jc w:val="both"/>
        <w:rPr>
          <w:rStyle w:val="pt-a0-000001"/>
          <w:color w:val="000000"/>
          <w:sz w:val="28"/>
          <w:szCs w:val="28"/>
        </w:rPr>
      </w:pPr>
      <w:r>
        <w:rPr>
          <w:rStyle w:val="pt-a0-000001"/>
          <w:color w:val="000000"/>
          <w:sz w:val="28"/>
          <w:szCs w:val="28"/>
        </w:rPr>
        <w:t xml:space="preserve">Проект постановления не содержит положений, оказывающих влияние </w:t>
      </w:r>
      <w:r>
        <w:rPr>
          <w:color w:val="000000"/>
          <w:sz w:val="28"/>
          <w:szCs w:val="28"/>
        </w:rPr>
        <w:br/>
      </w:r>
      <w:r>
        <w:rPr>
          <w:rStyle w:val="pt-a0-000005"/>
          <w:color w:val="000000"/>
          <w:szCs w:val="28"/>
        </w:rPr>
        <w:t>‎</w:t>
      </w:r>
      <w:r>
        <w:rPr>
          <w:rStyle w:val="pt-a0-000001"/>
          <w:color w:val="000000"/>
          <w:sz w:val="28"/>
          <w:szCs w:val="28"/>
        </w:rPr>
        <w:t>на доходы или расходы соответствующего бюджета бюджетной системы Российской Федерации</w:t>
      </w:r>
      <w:r w:rsidR="00E130BB">
        <w:rPr>
          <w:rStyle w:val="pt-a0-000001"/>
          <w:color w:val="000000"/>
          <w:sz w:val="28"/>
          <w:szCs w:val="28"/>
        </w:rPr>
        <w:t>.</w:t>
      </w:r>
    </w:p>
    <w:p w:rsidR="002D2C07" w:rsidRDefault="002D2C07" w:rsidP="0039604B">
      <w:pPr>
        <w:pStyle w:val="pt-a-00000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pt-a0-000001"/>
          <w:color w:val="000000"/>
          <w:sz w:val="28"/>
          <w:szCs w:val="28"/>
        </w:rPr>
        <w:t xml:space="preserve">Проект постановления не содержит положений, которыми устанавливаются, изменяются или отменяются обязательные требования </w:t>
      </w:r>
      <w:r>
        <w:rPr>
          <w:color w:val="000000"/>
          <w:sz w:val="28"/>
          <w:szCs w:val="28"/>
        </w:rPr>
        <w:br/>
      </w:r>
      <w:r>
        <w:rPr>
          <w:rStyle w:val="pt-a0-000005"/>
          <w:color w:val="000000"/>
          <w:szCs w:val="28"/>
        </w:rPr>
        <w:t>‎</w:t>
      </w:r>
      <w:r>
        <w:rPr>
          <w:rStyle w:val="pt-a0-000001"/>
          <w:color w:val="000000"/>
          <w:sz w:val="28"/>
          <w:szCs w:val="28"/>
        </w:rPr>
        <w:t>в соответствии с Федеральным законом</w:t>
      </w:r>
      <w:r w:rsidR="008C3AC8">
        <w:rPr>
          <w:rStyle w:val="pt-a0-000001"/>
          <w:color w:val="000000"/>
          <w:sz w:val="28"/>
          <w:szCs w:val="28"/>
        </w:rPr>
        <w:t xml:space="preserve"> от 31.07.2020 № 247-ФЗ</w:t>
      </w:r>
      <w:r>
        <w:rPr>
          <w:rStyle w:val="pt-a0-000001"/>
          <w:color w:val="000000"/>
          <w:sz w:val="28"/>
          <w:szCs w:val="28"/>
        </w:rPr>
        <w:t xml:space="preserve"> </w:t>
      </w:r>
      <w:r w:rsidR="008C3AC8">
        <w:rPr>
          <w:rStyle w:val="pt-a0-000001"/>
          <w:color w:val="000000"/>
          <w:sz w:val="28"/>
          <w:szCs w:val="28"/>
        </w:rPr>
        <w:br/>
      </w:r>
      <w:r>
        <w:rPr>
          <w:rStyle w:val="pt-a0-000001"/>
          <w:color w:val="000000"/>
          <w:sz w:val="28"/>
          <w:szCs w:val="28"/>
        </w:rPr>
        <w:t>«Об обязательных требованиях в Российской Федерации».</w:t>
      </w:r>
    </w:p>
    <w:p w:rsidR="002D2C07" w:rsidRDefault="002D2C07" w:rsidP="0039604B">
      <w:pPr>
        <w:pStyle w:val="pt-a-000004"/>
        <w:shd w:val="clear" w:color="auto" w:fill="FFFFFF"/>
        <w:spacing w:before="0" w:beforeAutospacing="0" w:after="0" w:afterAutospacing="0"/>
        <w:ind w:firstLine="709"/>
        <w:jc w:val="both"/>
        <w:rPr>
          <w:rStyle w:val="pt-a0-000001"/>
          <w:color w:val="000000"/>
          <w:sz w:val="28"/>
          <w:szCs w:val="28"/>
        </w:rPr>
      </w:pPr>
      <w:r>
        <w:rPr>
          <w:rStyle w:val="pt-a0-000001"/>
          <w:color w:val="000000"/>
          <w:sz w:val="28"/>
          <w:szCs w:val="28"/>
        </w:rPr>
        <w:lastRenderedPageBreak/>
        <w:t>Проект постановления не содержит положений, требующих принятия, изменения, приостановления или признания утратившими силу иных правовых актов Правительства Российской Федерации.</w:t>
      </w:r>
    </w:p>
    <w:p w:rsidR="00D2120F" w:rsidRDefault="00D2120F" w:rsidP="0039604B">
      <w:pPr>
        <w:pStyle w:val="pt-a-00000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pt-a0-000004"/>
          <w:color w:val="000000"/>
          <w:sz w:val="28"/>
          <w:szCs w:val="28"/>
        </w:rPr>
        <w:t>Принятие проекта постановления не требует проведения анализа правоприменительной практики, обусловившей необходимость изменения правового регулирования.</w:t>
      </w:r>
    </w:p>
    <w:p w:rsidR="00066F3D" w:rsidRDefault="00066F3D" w:rsidP="00DD5C73">
      <w:pPr>
        <w:pStyle w:val="20"/>
        <w:widowControl/>
        <w:shd w:val="clear" w:color="auto" w:fill="auto"/>
        <w:spacing w:before="0" w:after="0" w:line="240" w:lineRule="auto"/>
        <w:jc w:val="both"/>
        <w:rPr>
          <w:b w:val="0"/>
        </w:rPr>
      </w:pPr>
    </w:p>
    <w:p w:rsidR="00EC7B90" w:rsidRDefault="00EC7B90" w:rsidP="00DD5C73">
      <w:pPr>
        <w:pStyle w:val="20"/>
        <w:widowControl/>
        <w:shd w:val="clear" w:color="auto" w:fill="auto"/>
        <w:spacing w:before="0" w:after="0" w:line="240" w:lineRule="auto"/>
        <w:jc w:val="both"/>
        <w:rPr>
          <w:b w:val="0"/>
        </w:rPr>
      </w:pPr>
    </w:p>
    <w:p w:rsidR="00705BEA" w:rsidRDefault="00705BEA" w:rsidP="00705BEA">
      <w:pPr>
        <w:jc w:val="both"/>
        <w:rPr>
          <w:rFonts w:asciiTheme="minorHAnsi" w:hAnsiTheme="minorHAnsi"/>
          <w:b/>
          <w:color w:val="000000"/>
          <w:szCs w:val="28"/>
        </w:rPr>
      </w:pPr>
      <w:r w:rsidRPr="00CA7A5A">
        <w:rPr>
          <w:b/>
          <w:color w:val="000000"/>
          <w:szCs w:val="28"/>
        </w:rPr>
        <w:t>Начальник Службы</w:t>
      </w:r>
      <w:r>
        <w:rPr>
          <w:b/>
          <w:color w:val="000000"/>
          <w:szCs w:val="28"/>
        </w:rPr>
        <w:t xml:space="preserve"> государственного </w:t>
      </w:r>
    </w:p>
    <w:p w:rsidR="00705BEA" w:rsidRDefault="00705BEA" w:rsidP="00705BEA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строительного надзора и экспертизы</w:t>
      </w:r>
    </w:p>
    <w:p w:rsidR="00705BEA" w:rsidRPr="005F4735" w:rsidRDefault="00705BEA" w:rsidP="00705BEA">
      <w:pPr>
        <w:pStyle w:val="20"/>
        <w:widowControl/>
        <w:shd w:val="clear" w:color="auto" w:fill="auto"/>
        <w:spacing w:before="0" w:after="0" w:line="240" w:lineRule="auto"/>
        <w:jc w:val="both"/>
        <w:rPr>
          <w:b w:val="0"/>
        </w:rPr>
      </w:pPr>
      <w:r>
        <w:rPr>
          <w:color w:val="000000"/>
        </w:rPr>
        <w:t>Санкт-Петербурга</w:t>
      </w:r>
      <w:r w:rsidRPr="00CA7A5A">
        <w:rPr>
          <w:color w:val="000000"/>
        </w:rPr>
        <w:t xml:space="preserve">                                                                                         </w:t>
      </w:r>
      <w:r>
        <w:rPr>
          <w:color w:val="000000"/>
        </w:rPr>
        <w:t xml:space="preserve">             </w:t>
      </w:r>
      <w:r w:rsidRPr="00CA7A5A">
        <w:rPr>
          <w:color w:val="000000"/>
        </w:rPr>
        <w:t>В.Г.</w:t>
      </w:r>
      <w:r>
        <w:rPr>
          <w:color w:val="000000"/>
        </w:rPr>
        <w:t xml:space="preserve"> </w:t>
      </w:r>
      <w:r w:rsidRPr="00CA7A5A">
        <w:rPr>
          <w:color w:val="000000"/>
        </w:rPr>
        <w:t>Болдырев</w:t>
      </w:r>
    </w:p>
    <w:sectPr w:rsidR="00705BEA" w:rsidRPr="005F4735" w:rsidSect="00DD5C73">
      <w:headerReference w:type="default" r:id="rId7"/>
      <w:pgSz w:w="11906" w:h="16838"/>
      <w:pgMar w:top="1418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944" w:rsidRDefault="00A40AD9">
      <w:r>
        <w:separator/>
      </w:r>
    </w:p>
  </w:endnote>
  <w:endnote w:type="continuationSeparator" w:id="0">
    <w:p w:rsidR="00FF6944" w:rsidRDefault="00A4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944" w:rsidRDefault="00A40AD9">
      <w:r>
        <w:separator/>
      </w:r>
    </w:p>
  </w:footnote>
  <w:footnote w:type="continuationSeparator" w:id="0">
    <w:p w:rsidR="00FF6944" w:rsidRDefault="00A40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089801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45087A" w:rsidRPr="00472D54" w:rsidRDefault="00BE0E21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472D54">
          <w:rPr>
            <w:rFonts w:ascii="Times New Roman" w:hAnsi="Times New Roman"/>
            <w:sz w:val="24"/>
            <w:szCs w:val="24"/>
          </w:rPr>
          <w:fldChar w:fldCharType="begin"/>
        </w:r>
        <w:r w:rsidRPr="00472D5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72D54">
          <w:rPr>
            <w:rFonts w:ascii="Times New Roman" w:hAnsi="Times New Roman"/>
            <w:sz w:val="24"/>
            <w:szCs w:val="24"/>
          </w:rPr>
          <w:fldChar w:fldCharType="separate"/>
        </w:r>
        <w:r w:rsidR="00CD3DD2">
          <w:rPr>
            <w:rFonts w:ascii="Times New Roman" w:hAnsi="Times New Roman"/>
            <w:noProof/>
            <w:sz w:val="24"/>
            <w:szCs w:val="24"/>
          </w:rPr>
          <w:t>2</w:t>
        </w:r>
        <w:r w:rsidRPr="00472D5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45087A" w:rsidRDefault="00CD3D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EA"/>
    <w:rsid w:val="00012E1F"/>
    <w:rsid w:val="0002764D"/>
    <w:rsid w:val="00066F3D"/>
    <w:rsid w:val="000752D0"/>
    <w:rsid w:val="000E56B2"/>
    <w:rsid w:val="00133154"/>
    <w:rsid w:val="00135DC7"/>
    <w:rsid w:val="001643F0"/>
    <w:rsid w:val="0016568A"/>
    <w:rsid w:val="0018284C"/>
    <w:rsid w:val="00191BA5"/>
    <w:rsid w:val="001A1BD4"/>
    <w:rsid w:val="001D06EB"/>
    <w:rsid w:val="002264E5"/>
    <w:rsid w:val="002356F5"/>
    <w:rsid w:val="002A0EBF"/>
    <w:rsid w:val="002D2C07"/>
    <w:rsid w:val="002F0236"/>
    <w:rsid w:val="00334207"/>
    <w:rsid w:val="0039604B"/>
    <w:rsid w:val="003F1E68"/>
    <w:rsid w:val="0040430A"/>
    <w:rsid w:val="00423406"/>
    <w:rsid w:val="00437902"/>
    <w:rsid w:val="00451020"/>
    <w:rsid w:val="00452D4E"/>
    <w:rsid w:val="00496BFB"/>
    <w:rsid w:val="004B3915"/>
    <w:rsid w:val="004D230C"/>
    <w:rsid w:val="00533E8D"/>
    <w:rsid w:val="005879D7"/>
    <w:rsid w:val="005A1E82"/>
    <w:rsid w:val="005D045F"/>
    <w:rsid w:val="005D3AC6"/>
    <w:rsid w:val="005F1B84"/>
    <w:rsid w:val="00601D4F"/>
    <w:rsid w:val="00691727"/>
    <w:rsid w:val="006A03A4"/>
    <w:rsid w:val="006D4EFD"/>
    <w:rsid w:val="006D5B9D"/>
    <w:rsid w:val="007040BF"/>
    <w:rsid w:val="007059E8"/>
    <w:rsid w:val="00705BEA"/>
    <w:rsid w:val="00725773"/>
    <w:rsid w:val="00732401"/>
    <w:rsid w:val="00762B63"/>
    <w:rsid w:val="007C02D4"/>
    <w:rsid w:val="007C30D4"/>
    <w:rsid w:val="007E7046"/>
    <w:rsid w:val="007F3996"/>
    <w:rsid w:val="007F5073"/>
    <w:rsid w:val="00805CD3"/>
    <w:rsid w:val="00841A6B"/>
    <w:rsid w:val="008436AF"/>
    <w:rsid w:val="0085788B"/>
    <w:rsid w:val="0086116A"/>
    <w:rsid w:val="00864E80"/>
    <w:rsid w:val="00865786"/>
    <w:rsid w:val="00885763"/>
    <w:rsid w:val="008A0D09"/>
    <w:rsid w:val="008C3AC8"/>
    <w:rsid w:val="00901B16"/>
    <w:rsid w:val="00924301"/>
    <w:rsid w:val="009303C3"/>
    <w:rsid w:val="009C1AE1"/>
    <w:rsid w:val="009C3454"/>
    <w:rsid w:val="009D69E9"/>
    <w:rsid w:val="009E1300"/>
    <w:rsid w:val="009F37B7"/>
    <w:rsid w:val="00A17993"/>
    <w:rsid w:val="00A22537"/>
    <w:rsid w:val="00A40AD9"/>
    <w:rsid w:val="00A43EF6"/>
    <w:rsid w:val="00A63786"/>
    <w:rsid w:val="00A64991"/>
    <w:rsid w:val="00A705CA"/>
    <w:rsid w:val="00A74419"/>
    <w:rsid w:val="00A82E44"/>
    <w:rsid w:val="00AB1AC9"/>
    <w:rsid w:val="00AD49CE"/>
    <w:rsid w:val="00AF3AC4"/>
    <w:rsid w:val="00AF5C00"/>
    <w:rsid w:val="00B12E8A"/>
    <w:rsid w:val="00B2336B"/>
    <w:rsid w:val="00B3554C"/>
    <w:rsid w:val="00B528F6"/>
    <w:rsid w:val="00BE0E21"/>
    <w:rsid w:val="00BE4AAD"/>
    <w:rsid w:val="00BF3C40"/>
    <w:rsid w:val="00BF5452"/>
    <w:rsid w:val="00C14E5B"/>
    <w:rsid w:val="00C163BE"/>
    <w:rsid w:val="00C42790"/>
    <w:rsid w:val="00C90A30"/>
    <w:rsid w:val="00CC04DB"/>
    <w:rsid w:val="00CD3DD2"/>
    <w:rsid w:val="00D2120F"/>
    <w:rsid w:val="00D3432C"/>
    <w:rsid w:val="00D52FD1"/>
    <w:rsid w:val="00D53B76"/>
    <w:rsid w:val="00D7790A"/>
    <w:rsid w:val="00DD5C73"/>
    <w:rsid w:val="00DE524A"/>
    <w:rsid w:val="00DF15E8"/>
    <w:rsid w:val="00E0602D"/>
    <w:rsid w:val="00E130BB"/>
    <w:rsid w:val="00E25462"/>
    <w:rsid w:val="00E53B04"/>
    <w:rsid w:val="00E61233"/>
    <w:rsid w:val="00EC2C48"/>
    <w:rsid w:val="00EC7B90"/>
    <w:rsid w:val="00ED4CF9"/>
    <w:rsid w:val="00EF521C"/>
    <w:rsid w:val="00F02CAA"/>
    <w:rsid w:val="00F03C79"/>
    <w:rsid w:val="00F20BA8"/>
    <w:rsid w:val="00F41266"/>
    <w:rsid w:val="00F4370B"/>
    <w:rsid w:val="00F84255"/>
    <w:rsid w:val="00F86EFA"/>
    <w:rsid w:val="00F961C5"/>
    <w:rsid w:val="00FA23E9"/>
    <w:rsid w:val="00FD7FBF"/>
    <w:rsid w:val="00FE6951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60BD"/>
  <w15:chartTrackingRefBased/>
  <w15:docId w15:val="{EF286062-5817-4FB4-A914-0B598635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BEA"/>
    <w:pPr>
      <w:widowControl w:val="0"/>
      <w:ind w:firstLine="0"/>
      <w:jc w:val="left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705BEA"/>
    <w:rPr>
      <w:rFonts w:ascii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BEA"/>
    <w:pPr>
      <w:shd w:val="clear" w:color="auto" w:fill="FFFFFF"/>
      <w:spacing w:before="480" w:after="120" w:line="240" w:lineRule="atLeast"/>
      <w:jc w:val="center"/>
    </w:pPr>
    <w:rPr>
      <w:rFonts w:ascii="Times New Roman" w:eastAsiaTheme="minorHAnsi" w:hAnsi="Times New Roman"/>
      <w:b/>
      <w:bCs/>
      <w:spacing w:val="-10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05B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5BEA"/>
    <w:rPr>
      <w:rFonts w:ascii="Peterburg" w:eastAsia="Times New Roman" w:hAnsi="Peterburg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705BEA"/>
    <w:rPr>
      <w:color w:val="0563C1" w:themeColor="hyperlink"/>
      <w:u w:val="single"/>
    </w:rPr>
  </w:style>
  <w:style w:type="character" w:customStyle="1" w:styleId="21">
    <w:name w:val="Сноска (2)_"/>
    <w:link w:val="22"/>
    <w:locked/>
    <w:rsid w:val="00705BEA"/>
    <w:rPr>
      <w:rFonts w:ascii="Times New Roman" w:hAnsi="Times New Roman" w:cs="Times New Roman"/>
      <w:i/>
      <w:iCs/>
      <w:spacing w:val="-10"/>
      <w:sz w:val="26"/>
      <w:szCs w:val="26"/>
      <w:shd w:val="clear" w:color="auto" w:fill="FFFFFF"/>
    </w:rPr>
  </w:style>
  <w:style w:type="paragraph" w:customStyle="1" w:styleId="22">
    <w:name w:val="Сноска (2)"/>
    <w:basedOn w:val="a"/>
    <w:link w:val="21"/>
    <w:rsid w:val="00705BEA"/>
    <w:pPr>
      <w:shd w:val="clear" w:color="auto" w:fill="FFFFFF"/>
      <w:spacing w:line="307" w:lineRule="exact"/>
      <w:jc w:val="center"/>
    </w:pPr>
    <w:rPr>
      <w:rFonts w:ascii="Times New Roman" w:eastAsiaTheme="minorHAnsi" w:hAnsi="Times New Roman"/>
      <w:i/>
      <w:iCs/>
      <w:spacing w:val="-10"/>
      <w:sz w:val="26"/>
      <w:szCs w:val="26"/>
      <w:lang w:eastAsia="en-US"/>
    </w:rPr>
  </w:style>
  <w:style w:type="paragraph" w:customStyle="1" w:styleId="pt-a-000004">
    <w:name w:val="pt-a-000004"/>
    <w:basedOn w:val="a"/>
    <w:rsid w:val="002D2C07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t-a0-000001">
    <w:name w:val="pt-a0-000001"/>
    <w:basedOn w:val="a0"/>
    <w:rsid w:val="002D2C07"/>
  </w:style>
  <w:style w:type="character" w:customStyle="1" w:styleId="pt-a0-000005">
    <w:name w:val="pt-a0-000005"/>
    <w:basedOn w:val="a0"/>
    <w:rsid w:val="002D2C07"/>
  </w:style>
  <w:style w:type="paragraph" w:customStyle="1" w:styleId="pt-a-000003">
    <w:name w:val="pt-a-000003"/>
    <w:basedOn w:val="a"/>
    <w:rsid w:val="000E56B2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t-a0-000004">
    <w:name w:val="pt-a0-000004"/>
    <w:basedOn w:val="a0"/>
    <w:rsid w:val="000E56B2"/>
  </w:style>
  <w:style w:type="paragraph" w:styleId="a6">
    <w:name w:val="Balloon Text"/>
    <w:basedOn w:val="a"/>
    <w:link w:val="a7"/>
    <w:uiPriority w:val="99"/>
    <w:semiHidden/>
    <w:unhideWhenUsed/>
    <w:rsid w:val="009303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03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12F28-43F1-49A5-AA2A-7FE06A0E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 Константин Николаевич</dc:creator>
  <cp:keywords/>
  <dc:description/>
  <cp:lastModifiedBy>Потехин Виталий Сергеевич</cp:lastModifiedBy>
  <cp:revision>18</cp:revision>
  <cp:lastPrinted>2025-06-09T13:04:00Z</cp:lastPrinted>
  <dcterms:created xsi:type="dcterms:W3CDTF">2025-06-11T12:36:00Z</dcterms:created>
  <dcterms:modified xsi:type="dcterms:W3CDTF">2025-07-18T06:25:00Z</dcterms:modified>
</cp:coreProperties>
</file>