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2CE456" w14:textId="77AD9822" w:rsidR="0079537E" w:rsidRPr="00D2184F" w:rsidRDefault="006611D7">
      <w:pPr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Приложение </w:t>
      </w:r>
      <w:r w:rsidR="00D2184F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</w:p>
    <w:p w14:paraId="484070A3" w14:textId="77777777" w:rsidR="0079537E" w:rsidRDefault="006611D7">
      <w:pPr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распоряжению Комитета </w:t>
      </w:r>
    </w:p>
    <w:p w14:paraId="6B2DFC4C" w14:textId="77777777" w:rsidR="0079537E" w:rsidRDefault="006611D7">
      <w:pPr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 культуре Санкт-Петербурга </w:t>
      </w:r>
    </w:p>
    <w:p w14:paraId="5E34DCB4" w14:textId="77777777" w:rsidR="0079537E" w:rsidRDefault="006611D7">
      <w:pPr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____________ № ________</w:t>
      </w:r>
    </w:p>
    <w:p w14:paraId="2D03D137" w14:textId="77777777" w:rsidR="0079537E" w:rsidRDefault="0079537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67DED12" w14:textId="77777777" w:rsidR="0079537E" w:rsidRDefault="0079537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7FC86F6" w14:textId="77777777" w:rsidR="0079537E" w:rsidRDefault="006611D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ЗНАЧЕНИЯ КРИТЕРИЕВ</w:t>
      </w:r>
    </w:p>
    <w:p w14:paraId="1DD2406B" w14:textId="77777777" w:rsidR="0079537E" w:rsidRDefault="006611D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оценки заявок при определении победителей отбора для предоставления субсидий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  <w:t xml:space="preserve">в 2025 году </w:t>
      </w:r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социально ориентированным некоммерческим организациям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  <w:t>на финансовое обеспечение (возмещение) затрат на проведение мероприятий в области культуры и искусства: фестивалей, конкурсов, проектов</w:t>
      </w:r>
    </w:p>
    <w:p w14:paraId="25FE136D" w14:textId="77777777" w:rsidR="0079537E" w:rsidRDefault="0079537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F3C0C2D" w14:textId="77777777" w:rsidR="0079537E" w:rsidRDefault="0079537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5"/>
        <w:tblW w:w="10206" w:type="dxa"/>
        <w:tblInd w:w="-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7938"/>
        <w:gridCol w:w="1559"/>
      </w:tblGrid>
      <w:tr w:rsidR="0079537E" w14:paraId="47566E95" w14:textId="77777777">
        <w:trPr>
          <w:cantSplit/>
          <w:trHeight w:val="555"/>
        </w:trPr>
        <w:tc>
          <w:tcPr>
            <w:tcW w:w="709" w:type="dxa"/>
            <w:vAlign w:val="center"/>
          </w:tcPr>
          <w:p w14:paraId="5DABCA13" w14:textId="77777777" w:rsidR="0079537E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7938" w:type="dxa"/>
            <w:vAlign w:val="center"/>
          </w:tcPr>
          <w:p w14:paraId="22742FCB" w14:textId="77777777" w:rsidR="0079537E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критерия</w:t>
            </w:r>
          </w:p>
        </w:tc>
        <w:tc>
          <w:tcPr>
            <w:tcW w:w="1559" w:type="dxa"/>
            <w:vAlign w:val="center"/>
          </w:tcPr>
          <w:p w14:paraId="5E5A4002" w14:textId="77777777" w:rsidR="0079537E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баллов по критерию (показатели критериев)</w:t>
            </w:r>
          </w:p>
        </w:tc>
      </w:tr>
      <w:tr w:rsidR="0079537E" w14:paraId="18FC6690" w14:textId="77777777">
        <w:trPr>
          <w:cantSplit/>
          <w:trHeight w:val="197"/>
        </w:trPr>
        <w:tc>
          <w:tcPr>
            <w:tcW w:w="709" w:type="dxa"/>
          </w:tcPr>
          <w:p w14:paraId="59DD2C82" w14:textId="77777777" w:rsidR="0079537E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938" w:type="dxa"/>
          </w:tcPr>
          <w:p w14:paraId="15016406" w14:textId="77777777" w:rsidR="0079537E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14:paraId="71670A20" w14:textId="77777777" w:rsidR="0079537E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79537E" w14:paraId="1EC14A64" w14:textId="77777777">
        <w:trPr>
          <w:cantSplit/>
          <w:trHeight w:val="340"/>
        </w:trPr>
        <w:tc>
          <w:tcPr>
            <w:tcW w:w="8647" w:type="dxa"/>
            <w:gridSpan w:val="2"/>
          </w:tcPr>
          <w:p w14:paraId="25F75C62" w14:textId="77777777" w:rsidR="0079537E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1. Критерии актуальности, значимости и художественного уровня мероприятий в области культуры и искусства</w:t>
            </w:r>
          </w:p>
          <w:p w14:paraId="1D9FECAD" w14:textId="77777777" w:rsidR="0079537E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(весовое значение критерия оценки – 0,25)</w:t>
            </w:r>
          </w:p>
        </w:tc>
        <w:tc>
          <w:tcPr>
            <w:tcW w:w="1559" w:type="dxa"/>
            <w:vAlign w:val="center"/>
          </w:tcPr>
          <w:p w14:paraId="1B4770DB" w14:textId="77777777" w:rsidR="0079537E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 – 100</w:t>
            </w:r>
          </w:p>
        </w:tc>
      </w:tr>
      <w:tr w:rsidR="0079537E" w14:paraId="04AFFA75" w14:textId="77777777">
        <w:trPr>
          <w:cantSplit/>
          <w:trHeight w:val="553"/>
        </w:trPr>
        <w:tc>
          <w:tcPr>
            <w:tcW w:w="709" w:type="dxa"/>
          </w:tcPr>
          <w:p w14:paraId="784FA715" w14:textId="77777777" w:rsidR="0079537E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938" w:type="dxa"/>
          </w:tcPr>
          <w:p w14:paraId="22C9B8C8" w14:textId="77777777" w:rsidR="0079537E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Актуальность и значимость для культуры Санкт-Петербурга</w:t>
            </w:r>
          </w:p>
          <w:p w14:paraId="2FC296B7" w14:textId="77777777" w:rsidR="0079537E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(весовое значение критерия оценки – 0,5)</w:t>
            </w:r>
          </w:p>
        </w:tc>
        <w:tc>
          <w:tcPr>
            <w:tcW w:w="1559" w:type="dxa"/>
            <w:vAlign w:val="center"/>
          </w:tcPr>
          <w:p w14:paraId="571CBDF3" w14:textId="77777777" w:rsidR="0079537E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– 100</w:t>
            </w:r>
          </w:p>
        </w:tc>
      </w:tr>
      <w:tr w:rsidR="0079537E" w14:paraId="5AF495BE" w14:textId="77777777">
        <w:trPr>
          <w:cantSplit/>
        </w:trPr>
        <w:tc>
          <w:tcPr>
            <w:tcW w:w="709" w:type="dxa"/>
          </w:tcPr>
          <w:p w14:paraId="6E28128C" w14:textId="77777777" w:rsidR="0079537E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1.1.1</w:t>
            </w:r>
          </w:p>
        </w:tc>
        <w:tc>
          <w:tcPr>
            <w:tcW w:w="7938" w:type="dxa"/>
          </w:tcPr>
          <w:p w14:paraId="125C7FF8" w14:textId="06DD2778" w:rsidR="0079537E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мероприятия соответствует целям, задачам</w:t>
            </w:r>
            <w:r w:rsidR="00B14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направлениям развития сферы культуры Санкт-Петербурга, установленным государственной программой Санкт-Петербурга «Развитие сферы культуры в Санкт-</w:t>
            </w:r>
            <w:r w:rsidR="002D2D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Петербурге»</w:t>
            </w:r>
            <w:r w:rsidR="002D2D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*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актуальность мероприятия убедительно доказана, мероприятие является традиционным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или особо значимым для культурной жизни Санкт-Петербурга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1559" w:type="dxa"/>
            <w:vAlign w:val="center"/>
          </w:tcPr>
          <w:p w14:paraId="01A6115C" w14:textId="77777777" w:rsidR="0079537E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80; 90; 100</w:t>
            </w:r>
          </w:p>
        </w:tc>
      </w:tr>
      <w:tr w:rsidR="0079537E" w14:paraId="0344685C" w14:textId="77777777">
        <w:trPr>
          <w:cantSplit/>
        </w:trPr>
        <w:tc>
          <w:tcPr>
            <w:tcW w:w="709" w:type="dxa"/>
          </w:tcPr>
          <w:p w14:paraId="74217103" w14:textId="77777777" w:rsidR="0079537E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</w:t>
            </w:r>
          </w:p>
        </w:tc>
        <w:tc>
          <w:tcPr>
            <w:tcW w:w="7938" w:type="dxa"/>
          </w:tcPr>
          <w:p w14:paraId="41F98756" w14:textId="77777777" w:rsidR="0079537E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реализация мероприятия соответствует целям, задачам и направлениям развития сферы культуры Санкт-Петербурга, установленным государственной программой Санкт-Петербурга «Развитие сферы культуры в Санкт-Петербурге», актуальность мероприятия в целом проработана </w:t>
            </w:r>
            <w:r w:rsidR="002D2D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(или) мероприятие проводится на высоком профессиональном уровне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не менее трех лет при государственной поддержке, и пользуется популярностью у зрительской аудитории</w:t>
            </w:r>
          </w:p>
        </w:tc>
        <w:tc>
          <w:tcPr>
            <w:tcW w:w="1559" w:type="dxa"/>
            <w:vAlign w:val="center"/>
          </w:tcPr>
          <w:p w14:paraId="1CC9C2D7" w14:textId="77777777" w:rsidR="0079537E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40; 50; 60</w:t>
            </w:r>
          </w:p>
        </w:tc>
      </w:tr>
      <w:tr w:rsidR="0079537E" w14:paraId="544347F6" w14:textId="77777777">
        <w:trPr>
          <w:cantSplit/>
          <w:trHeight w:val="881"/>
        </w:trPr>
        <w:tc>
          <w:tcPr>
            <w:tcW w:w="709" w:type="dxa"/>
          </w:tcPr>
          <w:p w14:paraId="72643203" w14:textId="77777777" w:rsidR="0079537E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1.1.3</w:t>
            </w:r>
          </w:p>
        </w:tc>
        <w:tc>
          <w:tcPr>
            <w:tcW w:w="7938" w:type="dxa"/>
          </w:tcPr>
          <w:p w14:paraId="08DF9DD3" w14:textId="77777777" w:rsidR="0079537E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мероприятия соответствует целям, задачам и направлениям развития сферы культуры Санкт-Петербурга, установленным государственной программой Санкт-Петербурга «Развитие сферы культуры в Санкт-Петербурге, является иным мероприятием, не предусмотренным подпунктами 1.1.1 и 1.1.2 настоящего Критерия</w:t>
            </w:r>
          </w:p>
          <w:p w14:paraId="05B64E18" w14:textId="77777777" w:rsidR="0079537E" w:rsidRDefault="00795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DDEA92A" w14:textId="77777777" w:rsidR="0079537E" w:rsidRDefault="00795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20C7DD0" w14:textId="77777777" w:rsidR="0079537E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10; 20</w:t>
            </w:r>
          </w:p>
        </w:tc>
      </w:tr>
      <w:tr w:rsidR="0079537E" w14:paraId="6CDD4D7E" w14:textId="77777777">
        <w:trPr>
          <w:cantSplit/>
        </w:trPr>
        <w:tc>
          <w:tcPr>
            <w:tcW w:w="709" w:type="dxa"/>
          </w:tcPr>
          <w:p w14:paraId="342C996F" w14:textId="77777777" w:rsidR="0079537E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1.1.4</w:t>
            </w:r>
          </w:p>
        </w:tc>
        <w:tc>
          <w:tcPr>
            <w:tcW w:w="7938" w:type="dxa"/>
          </w:tcPr>
          <w:p w14:paraId="2E0714D6" w14:textId="77777777" w:rsidR="0079537E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является иным мероприятием, не предусмотренным подпунктами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1.1.1 - 1.1.3 настоящего Критерия</w:t>
            </w:r>
          </w:p>
        </w:tc>
        <w:tc>
          <w:tcPr>
            <w:tcW w:w="1559" w:type="dxa"/>
            <w:vAlign w:val="center"/>
          </w:tcPr>
          <w:p w14:paraId="60B72397" w14:textId="77777777" w:rsidR="0079537E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9537E" w14:paraId="48871258" w14:textId="77777777">
        <w:trPr>
          <w:cantSplit/>
        </w:trPr>
        <w:tc>
          <w:tcPr>
            <w:tcW w:w="709" w:type="dxa"/>
          </w:tcPr>
          <w:p w14:paraId="00F2BB5C" w14:textId="77777777" w:rsidR="0079537E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7938" w:type="dxa"/>
          </w:tcPr>
          <w:p w14:paraId="7B0A7124" w14:textId="77777777" w:rsidR="0079537E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художественный уровень (весовое значение критерия оценки – 0,5)</w:t>
            </w:r>
          </w:p>
        </w:tc>
        <w:tc>
          <w:tcPr>
            <w:tcW w:w="1559" w:type="dxa"/>
            <w:vAlign w:val="center"/>
          </w:tcPr>
          <w:p w14:paraId="5AA35F2C" w14:textId="77777777" w:rsidR="0079537E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– 100</w:t>
            </w:r>
          </w:p>
        </w:tc>
      </w:tr>
      <w:tr w:rsidR="0079537E" w14:paraId="12DF5080" w14:textId="77777777">
        <w:trPr>
          <w:cantSplit/>
        </w:trPr>
        <w:tc>
          <w:tcPr>
            <w:tcW w:w="709" w:type="dxa"/>
          </w:tcPr>
          <w:p w14:paraId="00D7A160" w14:textId="77777777" w:rsidR="0079537E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1.2.1</w:t>
            </w:r>
          </w:p>
        </w:tc>
        <w:tc>
          <w:tcPr>
            <w:tcW w:w="7938" w:type="dxa"/>
          </w:tcPr>
          <w:p w14:paraId="6B568676" w14:textId="3DDE3132" w:rsidR="0079537E" w:rsidRDefault="006611D7" w:rsidP="00762D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творческая концепция мероприятия предусматривает уникальный</w:t>
            </w:r>
            <w:r w:rsidR="002D2D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="00876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высокий </w:t>
            </w:r>
            <w:r w:rsidR="00876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художественный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уровень, в том числе: </w:t>
            </w:r>
          </w:p>
          <w:p w14:paraId="71714B9C" w14:textId="2AB5522F" w:rsidR="0079537E" w:rsidRDefault="00F155CE" w:rsidP="00762D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</w:t>
            </w:r>
            <w:r w:rsidR="00661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известных профессиональных*** творческих коллективов, </w:t>
            </w:r>
            <w:r w:rsidR="00661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 исполнителей;</w:t>
            </w:r>
          </w:p>
          <w:p w14:paraId="226E96E3" w14:textId="14B6BCC1" w:rsidR="0079537E" w:rsidRPr="00D75730" w:rsidRDefault="00F155CE" w:rsidP="00762D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</w:t>
            </w:r>
            <w:r w:rsidR="00661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(или) представление </w:t>
            </w:r>
            <w:r w:rsidRPr="00F15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произведений живописи, скульптур</w:t>
            </w:r>
            <w:r w:rsidR="005F0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  <w:r w:rsidRPr="00F15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объектов декоративно-прикладного искусства и иных предметов материальной культуры, в том числе музейных предметов и предметов архивных </w:t>
            </w:r>
            <w:r w:rsidR="00D75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F15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библиотечных фондов</w:t>
            </w:r>
            <w:r w:rsidR="00D75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079F35A5" w14:textId="66ECBF35" w:rsidR="0079537E" w:rsidRDefault="00D75730" w:rsidP="00762D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</w:t>
            </w:r>
            <w:r w:rsidR="00661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(или) участие деятелей культуры, имеющих почетные звания </w:t>
            </w:r>
            <w:r w:rsidR="006611D7" w:rsidRPr="002D2D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Российской Федерации</w:t>
            </w:r>
            <w:r w:rsidR="002D2D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6611D7" w:rsidRPr="002D2D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СССР</w:t>
            </w:r>
            <w:r w:rsidR="002D2D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РСФСР</w:t>
            </w:r>
            <w:r w:rsidR="00433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6611D7" w:rsidRPr="002D2D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Санкт-Петербурга </w:t>
            </w:r>
            <w:r w:rsidR="00433C94" w:rsidRPr="00D757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области культуры и искусства</w:t>
            </w:r>
            <w:r w:rsidR="00433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61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(не менее 20% от общего количества лиц, непосредственно участвующих в реализации мероприятия или творческой команды, обеспечивающей его реализацию);</w:t>
            </w:r>
          </w:p>
          <w:p w14:paraId="01D9B0BE" w14:textId="77777777" w:rsidR="0079537E" w:rsidRDefault="006611D7" w:rsidP="00762D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(или) участие известных**** зарубежных коллективов и исполнителей </w:t>
            </w:r>
          </w:p>
        </w:tc>
        <w:tc>
          <w:tcPr>
            <w:tcW w:w="1559" w:type="dxa"/>
            <w:vAlign w:val="center"/>
          </w:tcPr>
          <w:p w14:paraId="175E2C89" w14:textId="536223DD" w:rsidR="0079537E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80;</w:t>
            </w:r>
            <w:r w:rsidR="003B5F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79537E" w14:paraId="6B946016" w14:textId="77777777">
        <w:trPr>
          <w:cantSplit/>
        </w:trPr>
        <w:tc>
          <w:tcPr>
            <w:tcW w:w="709" w:type="dxa"/>
          </w:tcPr>
          <w:p w14:paraId="1C2008FB" w14:textId="77777777" w:rsidR="0079537E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1.2.2</w:t>
            </w:r>
          </w:p>
        </w:tc>
        <w:tc>
          <w:tcPr>
            <w:tcW w:w="7938" w:type="dxa"/>
          </w:tcPr>
          <w:p w14:paraId="14054DCB" w14:textId="5EB2402F" w:rsidR="0079537E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творческая концепция мероприятия предусматривает </w:t>
            </w:r>
            <w:r w:rsidR="00433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уникальный</w:t>
            </w:r>
            <w:r w:rsidR="00433C94" w:rsidRPr="008752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/</w:t>
            </w:r>
            <w:r w:rsidRPr="008752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высокий</w:t>
            </w:r>
            <w:r w:rsidR="00433C94" w:rsidRPr="008752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/средний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художественный уровень, в том числе: </w:t>
            </w:r>
          </w:p>
          <w:p w14:paraId="2A861899" w14:textId="14D86AA0" w:rsidR="0079537E" w:rsidRDefault="00D757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</w:t>
            </w:r>
            <w:r w:rsidR="00661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профессиональных творческих коллективов и исполнителей;</w:t>
            </w:r>
          </w:p>
          <w:p w14:paraId="756A73BB" w14:textId="77777777" w:rsidR="0079537E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(или) участие деятелей культуры, имеющих почетные звания Российской Федерации</w:t>
            </w:r>
            <w:r w:rsidR="00433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433C94" w:rsidRPr="008752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СССР, РСФСР</w:t>
            </w:r>
            <w:r w:rsidR="008C1F34" w:rsidRPr="008752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,</w:t>
            </w:r>
            <w:r w:rsidRPr="008752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Санкт-Петербурга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(не менее 10% от общего количества лиц, непосредственно участвующих в реализации мероприятия или творческой команды, обеспечивающей его реализацию);</w:t>
            </w:r>
          </w:p>
          <w:p w14:paraId="0FE6B816" w14:textId="54DC1BAC" w:rsidR="0079537E" w:rsidRDefault="00D757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</w:t>
            </w:r>
            <w:r w:rsidR="00661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(или) участие зарубежных коллективов и исполнителей;</w:t>
            </w:r>
          </w:p>
          <w:p w14:paraId="2130CDE1" w14:textId="2E591632" w:rsidR="0079537E" w:rsidRDefault="00D757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</w:t>
            </w:r>
            <w:r w:rsidR="00661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(или) известных в Санкт-Петербурге коллективов, имеющих опыт выступления в Санкт-Петербурге, в состав которых входят молодые, юные исполнители</w:t>
            </w:r>
          </w:p>
        </w:tc>
        <w:tc>
          <w:tcPr>
            <w:tcW w:w="1559" w:type="dxa"/>
            <w:vAlign w:val="center"/>
          </w:tcPr>
          <w:p w14:paraId="6856F8D1" w14:textId="77777777" w:rsidR="0079537E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40; 50; 60</w:t>
            </w:r>
          </w:p>
        </w:tc>
      </w:tr>
      <w:tr w:rsidR="0079537E" w14:paraId="1FA17F59" w14:textId="77777777">
        <w:trPr>
          <w:cantSplit/>
        </w:trPr>
        <w:tc>
          <w:tcPr>
            <w:tcW w:w="709" w:type="dxa"/>
            <w:shd w:val="clear" w:color="auto" w:fill="auto"/>
          </w:tcPr>
          <w:p w14:paraId="363716FE" w14:textId="77777777" w:rsidR="0079537E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1.2.3</w:t>
            </w:r>
          </w:p>
        </w:tc>
        <w:tc>
          <w:tcPr>
            <w:tcW w:w="7938" w:type="dxa"/>
            <w:shd w:val="clear" w:color="auto" w:fill="auto"/>
          </w:tcPr>
          <w:p w14:paraId="7A79D06F" w14:textId="56847F52" w:rsidR="0079537E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творческая концепция мероприятия предусматривает</w:t>
            </w:r>
            <w:r w:rsidR="00433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</w:t>
            </w:r>
            <w:r w:rsidR="00B14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/удовлетворительный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художественный уровень и участие иных творческих коллективов и (или) деятелей культуры, не предусмотренных пунктами 1.2.1 и 1.2.2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E3E1B13" w14:textId="77777777" w:rsidR="0079537E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10; 20</w:t>
            </w:r>
          </w:p>
        </w:tc>
      </w:tr>
      <w:tr w:rsidR="0079537E" w14:paraId="0107C103" w14:textId="77777777">
        <w:trPr>
          <w:cantSplit/>
        </w:trPr>
        <w:tc>
          <w:tcPr>
            <w:tcW w:w="709" w:type="dxa"/>
            <w:shd w:val="clear" w:color="auto" w:fill="auto"/>
          </w:tcPr>
          <w:p w14:paraId="119F2BD6" w14:textId="77777777" w:rsidR="0079537E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1.2.4</w:t>
            </w:r>
          </w:p>
        </w:tc>
        <w:tc>
          <w:tcPr>
            <w:tcW w:w="7938" w:type="dxa"/>
            <w:shd w:val="clear" w:color="auto" w:fill="auto"/>
          </w:tcPr>
          <w:p w14:paraId="2261748E" w14:textId="77777777" w:rsidR="0079537E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творческая концепция мероприятия предусматривает </w:t>
            </w:r>
            <w:r w:rsidR="00433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удовлетворительный художественный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уровень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FC12DD3" w14:textId="77777777" w:rsidR="0079537E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9537E" w14:paraId="2B402F80" w14:textId="77777777">
        <w:trPr>
          <w:cantSplit/>
          <w:trHeight w:val="339"/>
        </w:trPr>
        <w:tc>
          <w:tcPr>
            <w:tcW w:w="8647" w:type="dxa"/>
            <w:gridSpan w:val="2"/>
          </w:tcPr>
          <w:p w14:paraId="21843CE6" w14:textId="77777777" w:rsidR="0079537E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2. Критерий социальной значимости мероприятий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в области культуры и искусства</w:t>
            </w:r>
          </w:p>
          <w:p w14:paraId="69210EDB" w14:textId="77777777" w:rsidR="0079537E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(весовое значение критерия оценки – 0,25)</w:t>
            </w:r>
          </w:p>
        </w:tc>
        <w:tc>
          <w:tcPr>
            <w:tcW w:w="1559" w:type="dxa"/>
            <w:vAlign w:val="center"/>
          </w:tcPr>
          <w:p w14:paraId="3443E1F4" w14:textId="77777777" w:rsidR="0079537E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 – 100</w:t>
            </w:r>
          </w:p>
        </w:tc>
      </w:tr>
      <w:tr w:rsidR="0079537E" w14:paraId="5EFC7A0C" w14:textId="77777777">
        <w:trPr>
          <w:cantSplit/>
          <w:trHeight w:val="339"/>
        </w:trPr>
        <w:tc>
          <w:tcPr>
            <w:tcW w:w="709" w:type="dxa"/>
          </w:tcPr>
          <w:p w14:paraId="586AFD84" w14:textId="77777777" w:rsidR="0079537E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2.1</w:t>
            </w:r>
          </w:p>
        </w:tc>
        <w:tc>
          <w:tcPr>
            <w:tcW w:w="7938" w:type="dxa"/>
          </w:tcPr>
          <w:p w14:paraId="1B8C9DC0" w14:textId="77777777" w:rsidR="0079537E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мероприятие проводится в очном формате:</w:t>
            </w:r>
          </w:p>
          <w:p w14:paraId="7C8C9EB2" w14:textId="7450F6E9" w:rsidR="0079537E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охватом </w:t>
            </w:r>
            <w:r w:rsidR="00D75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зрительской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аудитории на безвозмездной основе </w:t>
            </w:r>
          </w:p>
          <w:p w14:paraId="39B10B99" w14:textId="7529F135" w:rsidR="0079537E" w:rsidRPr="00762D88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или проводится в интересах лиц с ограниченными возможностями здоровья и других </w:t>
            </w:r>
            <w:r w:rsidRPr="00762D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</w:t>
            </w:r>
            <w:r w:rsidR="00762D88" w:rsidRPr="00762D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населения</w:t>
            </w:r>
            <w:r w:rsidR="009968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требующих социальной поддержки</w:t>
            </w:r>
            <w:r w:rsidR="00D75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*****</w:t>
            </w:r>
          </w:p>
          <w:p w14:paraId="5816CD03" w14:textId="77777777" w:rsidR="0079537E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(весовое значение критерия оценки – 1)</w:t>
            </w:r>
          </w:p>
        </w:tc>
        <w:tc>
          <w:tcPr>
            <w:tcW w:w="1559" w:type="dxa"/>
            <w:vAlign w:val="center"/>
          </w:tcPr>
          <w:p w14:paraId="7DC3E386" w14:textId="77777777" w:rsidR="0079537E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79537E" w14:paraId="69546166" w14:textId="77777777">
        <w:trPr>
          <w:cantSplit/>
          <w:trHeight w:val="339"/>
        </w:trPr>
        <w:tc>
          <w:tcPr>
            <w:tcW w:w="709" w:type="dxa"/>
          </w:tcPr>
          <w:p w14:paraId="16E30DA1" w14:textId="77777777" w:rsidR="0079537E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7938" w:type="dxa"/>
          </w:tcPr>
          <w:p w14:paraId="1F8EA937" w14:textId="77777777" w:rsidR="0079537E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мероприятие проводится в очном формате:</w:t>
            </w:r>
          </w:p>
          <w:p w14:paraId="710E10DD" w14:textId="080773A2" w:rsidR="0079537E" w:rsidRPr="00B142A9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 реализации билетов, не менее 40% из которых распространяется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 безвозмездной основе</w:t>
            </w:r>
            <w:r w:rsidR="00875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(или)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мероприятие предусматривает участие </w:t>
            </w:r>
            <w:r w:rsidR="009968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других </w:t>
            </w:r>
            <w:r w:rsidR="00996835" w:rsidRPr="00762D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</w:t>
            </w:r>
            <w:r w:rsidR="00996835" w:rsidRPr="00762D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населения</w:t>
            </w:r>
            <w:r w:rsidR="009968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требующих социальной поддержки</w:t>
            </w:r>
            <w:r w:rsidR="009968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968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(весовое значение критерия оценки – </w:t>
            </w:r>
            <w:r w:rsidR="00B14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1)</w:t>
            </w:r>
          </w:p>
        </w:tc>
        <w:tc>
          <w:tcPr>
            <w:tcW w:w="1559" w:type="dxa"/>
            <w:vAlign w:val="center"/>
          </w:tcPr>
          <w:p w14:paraId="43A9EF76" w14:textId="77777777" w:rsidR="0079537E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</w:tr>
      <w:tr w:rsidR="0079537E" w14:paraId="6E3790F4" w14:textId="77777777">
        <w:trPr>
          <w:cantSplit/>
          <w:trHeight w:val="339"/>
        </w:trPr>
        <w:tc>
          <w:tcPr>
            <w:tcW w:w="709" w:type="dxa"/>
          </w:tcPr>
          <w:p w14:paraId="65297698" w14:textId="77777777" w:rsidR="0079537E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7938" w:type="dxa"/>
          </w:tcPr>
          <w:p w14:paraId="02B79EAE" w14:textId="77777777" w:rsidR="0079537E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мероприятие проводится в очном формате:</w:t>
            </w:r>
          </w:p>
          <w:p w14:paraId="594F3D8B" w14:textId="77777777" w:rsidR="0079537E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 реализации билетов, не менее 30% из которых распространяется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 безвозмездной основе</w:t>
            </w:r>
          </w:p>
          <w:p w14:paraId="4FF8F083" w14:textId="011F8AC8" w:rsidR="0079537E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(весовое значение критерия оценки – </w:t>
            </w:r>
            <w:r w:rsidR="00B14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  <w:vAlign w:val="center"/>
          </w:tcPr>
          <w:p w14:paraId="1C2FBB77" w14:textId="77777777" w:rsidR="0079537E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</w:tr>
      <w:tr w:rsidR="0079537E" w14:paraId="7A7B9457" w14:textId="77777777">
        <w:trPr>
          <w:cantSplit/>
          <w:trHeight w:val="339"/>
        </w:trPr>
        <w:tc>
          <w:tcPr>
            <w:tcW w:w="709" w:type="dxa"/>
          </w:tcPr>
          <w:p w14:paraId="64C0E0D7" w14:textId="77777777" w:rsidR="0079537E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7938" w:type="dxa"/>
          </w:tcPr>
          <w:p w14:paraId="567E9037" w14:textId="77777777" w:rsidR="0079537E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мероприятие проводится в очном формате:</w:t>
            </w:r>
          </w:p>
          <w:p w14:paraId="506F6E56" w14:textId="77777777" w:rsidR="0079537E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 реализации билетов, не менее 20% из которых распространяется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 безвозмездной основе</w:t>
            </w:r>
          </w:p>
          <w:p w14:paraId="5DE8C9B5" w14:textId="6811ED2D" w:rsidR="0079537E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(весовое значение критерия оценки – </w:t>
            </w:r>
            <w:r w:rsidR="00B14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  <w:vAlign w:val="center"/>
          </w:tcPr>
          <w:p w14:paraId="468F173F" w14:textId="77777777" w:rsidR="0079537E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79537E" w14:paraId="46276234" w14:textId="77777777">
        <w:trPr>
          <w:cantSplit/>
          <w:trHeight w:val="339"/>
        </w:trPr>
        <w:tc>
          <w:tcPr>
            <w:tcW w:w="709" w:type="dxa"/>
          </w:tcPr>
          <w:p w14:paraId="71F6C03E" w14:textId="77777777" w:rsidR="0079537E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7938" w:type="dxa"/>
          </w:tcPr>
          <w:p w14:paraId="223A076E" w14:textId="77777777" w:rsidR="0079537E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иные мероприятия, имеющие социальную значимость,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но не предусмотренные пунктами 2.1-2.4 настоящего Критерия</w:t>
            </w:r>
          </w:p>
          <w:p w14:paraId="273BD902" w14:textId="3DE149E8" w:rsidR="0079537E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(весовое значение критерия оценки – </w:t>
            </w:r>
            <w:r w:rsidR="00B14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  <w:vAlign w:val="center"/>
          </w:tcPr>
          <w:p w14:paraId="3E00F798" w14:textId="77777777" w:rsidR="0079537E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79537E" w14:paraId="4D685C12" w14:textId="77777777">
        <w:trPr>
          <w:cantSplit/>
          <w:trHeight w:val="339"/>
        </w:trPr>
        <w:tc>
          <w:tcPr>
            <w:tcW w:w="709" w:type="dxa"/>
          </w:tcPr>
          <w:p w14:paraId="6FEF3284" w14:textId="77777777" w:rsidR="0079537E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7938" w:type="dxa"/>
          </w:tcPr>
          <w:p w14:paraId="4671D2AF" w14:textId="77777777" w:rsidR="0079537E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социальная значимость мероприятия не определена</w:t>
            </w:r>
          </w:p>
        </w:tc>
        <w:tc>
          <w:tcPr>
            <w:tcW w:w="1559" w:type="dxa"/>
            <w:vAlign w:val="center"/>
          </w:tcPr>
          <w:p w14:paraId="17AC7099" w14:textId="77777777" w:rsidR="0079537E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9537E" w14:paraId="2AD73030" w14:textId="77777777">
        <w:trPr>
          <w:cantSplit/>
        </w:trPr>
        <w:tc>
          <w:tcPr>
            <w:tcW w:w="8647" w:type="dxa"/>
            <w:gridSpan w:val="2"/>
          </w:tcPr>
          <w:p w14:paraId="37A10B1C" w14:textId="77777777" w:rsidR="0079537E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3. Критерии уникальности и</w:t>
            </w:r>
            <w:r w:rsidR="00737F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масштабности реализации мероприятий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в области культуры и искусства</w:t>
            </w:r>
          </w:p>
          <w:p w14:paraId="38341294" w14:textId="77777777" w:rsidR="0079537E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(весовое значение критерия оценки – 0,25)</w:t>
            </w:r>
          </w:p>
        </w:tc>
        <w:tc>
          <w:tcPr>
            <w:tcW w:w="1559" w:type="dxa"/>
            <w:vAlign w:val="center"/>
          </w:tcPr>
          <w:p w14:paraId="40B996B3" w14:textId="77777777" w:rsidR="0079537E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– 100</w:t>
            </w:r>
          </w:p>
        </w:tc>
      </w:tr>
      <w:tr w:rsidR="0079537E" w14:paraId="1F4A3B0A" w14:textId="77777777">
        <w:trPr>
          <w:cantSplit/>
          <w:trHeight w:val="646"/>
        </w:trPr>
        <w:tc>
          <w:tcPr>
            <w:tcW w:w="709" w:type="dxa"/>
          </w:tcPr>
          <w:p w14:paraId="1C606F24" w14:textId="77777777" w:rsidR="0079537E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7938" w:type="dxa"/>
          </w:tcPr>
          <w:p w14:paraId="3A94796B" w14:textId="77777777" w:rsidR="0079537E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Уникальность творческой концепции, реализация новых форм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 направлений в искусстве,</w:t>
            </w:r>
          </w:p>
          <w:p w14:paraId="6D02C054" w14:textId="77777777" w:rsidR="0079537E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(весовое значение критерия оценки – 0,5)</w:t>
            </w:r>
          </w:p>
        </w:tc>
        <w:tc>
          <w:tcPr>
            <w:tcW w:w="1559" w:type="dxa"/>
            <w:vAlign w:val="center"/>
          </w:tcPr>
          <w:p w14:paraId="1D995B24" w14:textId="77777777" w:rsidR="0079537E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– 100</w:t>
            </w:r>
          </w:p>
        </w:tc>
      </w:tr>
      <w:tr w:rsidR="0079537E" w14:paraId="45E65783" w14:textId="77777777">
        <w:trPr>
          <w:cantSplit/>
        </w:trPr>
        <w:tc>
          <w:tcPr>
            <w:tcW w:w="709" w:type="dxa"/>
          </w:tcPr>
          <w:p w14:paraId="7DC7A2A1" w14:textId="77777777" w:rsidR="0079537E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3.1.1</w:t>
            </w:r>
          </w:p>
        </w:tc>
        <w:tc>
          <w:tcPr>
            <w:tcW w:w="7938" w:type="dxa"/>
          </w:tcPr>
          <w:p w14:paraId="6EB6FCF0" w14:textId="77777777" w:rsidR="0079537E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творческая концепция мероприятия предусматривает внедрение новых процессов и (или) демонстрацию исключительных образцов художественного творчества или исполнительского мастерства</w:t>
            </w:r>
          </w:p>
        </w:tc>
        <w:tc>
          <w:tcPr>
            <w:tcW w:w="1559" w:type="dxa"/>
            <w:vAlign w:val="center"/>
          </w:tcPr>
          <w:p w14:paraId="7D12662A" w14:textId="77777777" w:rsidR="0079537E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80; 100</w:t>
            </w:r>
          </w:p>
        </w:tc>
      </w:tr>
      <w:tr w:rsidR="0079537E" w14:paraId="301842A5" w14:textId="77777777">
        <w:trPr>
          <w:cantSplit/>
        </w:trPr>
        <w:tc>
          <w:tcPr>
            <w:tcW w:w="709" w:type="dxa"/>
          </w:tcPr>
          <w:p w14:paraId="30B818FA" w14:textId="77777777" w:rsidR="0079537E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3.1.2</w:t>
            </w:r>
          </w:p>
        </w:tc>
        <w:tc>
          <w:tcPr>
            <w:tcW w:w="7938" w:type="dxa"/>
          </w:tcPr>
          <w:p w14:paraId="21A3073D" w14:textId="77777777" w:rsidR="0079537E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творческая концепция мероприятия предусматривает внедрение значительно улучшенных процессов, методов, практик, и (или) демонстрацию выдающихся образцов художественного творчества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или исполнительского мастерства</w:t>
            </w:r>
          </w:p>
        </w:tc>
        <w:tc>
          <w:tcPr>
            <w:tcW w:w="1559" w:type="dxa"/>
            <w:vAlign w:val="center"/>
          </w:tcPr>
          <w:p w14:paraId="06596F87" w14:textId="77777777" w:rsidR="0079537E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40; 60</w:t>
            </w:r>
          </w:p>
        </w:tc>
      </w:tr>
      <w:tr w:rsidR="0079537E" w14:paraId="750AEDE3" w14:textId="77777777">
        <w:trPr>
          <w:cantSplit/>
        </w:trPr>
        <w:tc>
          <w:tcPr>
            <w:tcW w:w="709" w:type="dxa"/>
          </w:tcPr>
          <w:p w14:paraId="2DC17B0D" w14:textId="77777777" w:rsidR="0079537E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3.1.3</w:t>
            </w:r>
          </w:p>
        </w:tc>
        <w:tc>
          <w:tcPr>
            <w:tcW w:w="7938" w:type="dxa"/>
          </w:tcPr>
          <w:p w14:paraId="729A63A8" w14:textId="77777777" w:rsidR="0079537E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творческой концепции мероприятия отсутствуют признаки новизны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в содержании; практики и методики, указанные в заявке, являются устаревшими </w:t>
            </w:r>
          </w:p>
        </w:tc>
        <w:tc>
          <w:tcPr>
            <w:tcW w:w="1559" w:type="dxa"/>
            <w:vAlign w:val="center"/>
          </w:tcPr>
          <w:p w14:paraId="27EE1E3E" w14:textId="77777777" w:rsidR="0079537E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0; 20</w:t>
            </w:r>
          </w:p>
        </w:tc>
      </w:tr>
      <w:tr w:rsidR="0079537E" w14:paraId="0B342910" w14:textId="77777777">
        <w:trPr>
          <w:cantSplit/>
        </w:trPr>
        <w:tc>
          <w:tcPr>
            <w:tcW w:w="709" w:type="dxa"/>
          </w:tcPr>
          <w:p w14:paraId="3F55149A" w14:textId="77777777" w:rsidR="0079537E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7938" w:type="dxa"/>
          </w:tcPr>
          <w:p w14:paraId="3E042A97" w14:textId="77777777" w:rsidR="0079537E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масштабность реализации (охват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благополучателей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(зрителей и (или) участников) мероприятия) в очном и онлайн формате с трансляцией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 телевидении и (или) в информационно-телекоммуникационной сети «Интернет»,</w:t>
            </w:r>
          </w:p>
          <w:p w14:paraId="40E2CA1B" w14:textId="77777777" w:rsidR="0079537E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(весовое значение критерия оценки – 0,5)</w:t>
            </w:r>
          </w:p>
        </w:tc>
        <w:tc>
          <w:tcPr>
            <w:tcW w:w="1559" w:type="dxa"/>
            <w:vAlign w:val="center"/>
          </w:tcPr>
          <w:p w14:paraId="5770532F" w14:textId="77777777" w:rsidR="0079537E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– 100</w:t>
            </w:r>
          </w:p>
        </w:tc>
      </w:tr>
      <w:tr w:rsidR="0079537E" w14:paraId="2B4A3105" w14:textId="77777777">
        <w:trPr>
          <w:cantSplit/>
        </w:trPr>
        <w:tc>
          <w:tcPr>
            <w:tcW w:w="709" w:type="dxa"/>
          </w:tcPr>
          <w:p w14:paraId="6B180F5F" w14:textId="77777777" w:rsidR="0079537E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3.2.1</w:t>
            </w:r>
          </w:p>
        </w:tc>
        <w:tc>
          <w:tcPr>
            <w:tcW w:w="7938" w:type="dxa"/>
          </w:tcPr>
          <w:p w14:paraId="15129112" w14:textId="77777777" w:rsidR="0079537E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менее 10000 человек</w:t>
            </w:r>
          </w:p>
        </w:tc>
        <w:tc>
          <w:tcPr>
            <w:tcW w:w="1559" w:type="dxa"/>
            <w:vAlign w:val="center"/>
          </w:tcPr>
          <w:p w14:paraId="04542633" w14:textId="77777777" w:rsidR="0079537E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79537E" w14:paraId="742367C1" w14:textId="77777777">
        <w:trPr>
          <w:cantSplit/>
        </w:trPr>
        <w:tc>
          <w:tcPr>
            <w:tcW w:w="709" w:type="dxa"/>
          </w:tcPr>
          <w:p w14:paraId="58475306" w14:textId="77777777" w:rsidR="0079537E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3.2.2</w:t>
            </w:r>
          </w:p>
        </w:tc>
        <w:tc>
          <w:tcPr>
            <w:tcW w:w="7938" w:type="dxa"/>
          </w:tcPr>
          <w:p w14:paraId="4348EE96" w14:textId="77777777" w:rsidR="0079537E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5000 до 10000 человек</w:t>
            </w:r>
          </w:p>
        </w:tc>
        <w:tc>
          <w:tcPr>
            <w:tcW w:w="1559" w:type="dxa"/>
            <w:vAlign w:val="center"/>
          </w:tcPr>
          <w:p w14:paraId="5FF5CF6D" w14:textId="77777777" w:rsidR="0079537E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</w:tr>
      <w:tr w:rsidR="0079537E" w14:paraId="78B4E139" w14:textId="77777777">
        <w:trPr>
          <w:cantSplit/>
        </w:trPr>
        <w:tc>
          <w:tcPr>
            <w:tcW w:w="709" w:type="dxa"/>
          </w:tcPr>
          <w:p w14:paraId="0D504B2E" w14:textId="77777777" w:rsidR="0079537E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3.2.3</w:t>
            </w:r>
          </w:p>
        </w:tc>
        <w:tc>
          <w:tcPr>
            <w:tcW w:w="7938" w:type="dxa"/>
          </w:tcPr>
          <w:p w14:paraId="5C60E51F" w14:textId="353E5E5F" w:rsidR="0079537E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="00B14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700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5000 человек</w:t>
            </w:r>
          </w:p>
        </w:tc>
        <w:tc>
          <w:tcPr>
            <w:tcW w:w="1559" w:type="dxa"/>
            <w:vAlign w:val="center"/>
          </w:tcPr>
          <w:p w14:paraId="0C42C60F" w14:textId="77777777" w:rsidR="0079537E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79537E" w14:paraId="35AF7C72" w14:textId="77777777">
        <w:trPr>
          <w:cantSplit/>
        </w:trPr>
        <w:tc>
          <w:tcPr>
            <w:tcW w:w="709" w:type="dxa"/>
          </w:tcPr>
          <w:p w14:paraId="4E313540" w14:textId="77777777" w:rsidR="0079537E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3.2.4</w:t>
            </w:r>
          </w:p>
        </w:tc>
        <w:tc>
          <w:tcPr>
            <w:tcW w:w="7938" w:type="dxa"/>
          </w:tcPr>
          <w:p w14:paraId="50D4C7AB" w14:textId="35EA2091" w:rsidR="0079537E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 </w:t>
            </w:r>
            <w:r w:rsidR="00B14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700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человек</w:t>
            </w:r>
          </w:p>
        </w:tc>
        <w:tc>
          <w:tcPr>
            <w:tcW w:w="1559" w:type="dxa"/>
            <w:vAlign w:val="center"/>
          </w:tcPr>
          <w:p w14:paraId="0DFCC8C9" w14:textId="77777777" w:rsidR="0079537E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9537E" w14:paraId="4A7A6C25" w14:textId="77777777">
        <w:trPr>
          <w:cantSplit/>
        </w:trPr>
        <w:tc>
          <w:tcPr>
            <w:tcW w:w="8647" w:type="dxa"/>
            <w:gridSpan w:val="2"/>
          </w:tcPr>
          <w:p w14:paraId="2845E873" w14:textId="77777777" w:rsidR="0079537E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4. Критерии экономической эффективности и обоснованности мероприятия </w:t>
            </w:r>
          </w:p>
          <w:p w14:paraId="1CF33EC0" w14:textId="77777777" w:rsidR="0079537E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 области культуры и искусства, наличие опыта использования средств бюджета Санкт-Петербурга</w:t>
            </w:r>
          </w:p>
          <w:p w14:paraId="3ABAFD5A" w14:textId="77777777" w:rsidR="0079537E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(весовое значение критерия оценки – 0,25)</w:t>
            </w:r>
          </w:p>
        </w:tc>
        <w:tc>
          <w:tcPr>
            <w:tcW w:w="1559" w:type="dxa"/>
            <w:vAlign w:val="center"/>
          </w:tcPr>
          <w:p w14:paraId="329648FA" w14:textId="77777777" w:rsidR="0079537E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0 - 100</w:t>
            </w:r>
          </w:p>
        </w:tc>
      </w:tr>
      <w:tr w:rsidR="0079537E" w14:paraId="72822015" w14:textId="77777777">
        <w:trPr>
          <w:cantSplit/>
        </w:trPr>
        <w:tc>
          <w:tcPr>
            <w:tcW w:w="709" w:type="dxa"/>
          </w:tcPr>
          <w:p w14:paraId="5593B2AA" w14:textId="77777777" w:rsidR="0079537E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7938" w:type="dxa"/>
          </w:tcPr>
          <w:p w14:paraId="1E39FAD4" w14:textId="77777777" w:rsidR="0079537E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Объем привлеченных внебюджетных средств в целях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софинансирования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реализации мероприятия (в процентном соотношении от общего объема затратна реализацию мероприятия), %,</w:t>
            </w:r>
          </w:p>
          <w:p w14:paraId="31584D0A" w14:textId="77777777" w:rsidR="0079537E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(весовое значение критерия оценки – 0,25)</w:t>
            </w:r>
          </w:p>
        </w:tc>
        <w:tc>
          <w:tcPr>
            <w:tcW w:w="1559" w:type="dxa"/>
            <w:vAlign w:val="center"/>
          </w:tcPr>
          <w:p w14:paraId="2390510D" w14:textId="77777777" w:rsidR="0079537E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0 - 100</w:t>
            </w:r>
          </w:p>
        </w:tc>
      </w:tr>
      <w:tr w:rsidR="0079537E" w14:paraId="0ABD0796" w14:textId="77777777">
        <w:trPr>
          <w:cantSplit/>
        </w:trPr>
        <w:tc>
          <w:tcPr>
            <w:tcW w:w="709" w:type="dxa"/>
          </w:tcPr>
          <w:p w14:paraId="0515C6F6" w14:textId="77777777" w:rsidR="0079537E" w:rsidRDefault="00795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38" w:type="dxa"/>
          </w:tcPr>
          <w:p w14:paraId="2F7E6C43" w14:textId="77777777" w:rsidR="0079537E" w:rsidRDefault="00661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0% до 5% </w:t>
            </w:r>
          </w:p>
        </w:tc>
        <w:tc>
          <w:tcPr>
            <w:tcW w:w="1559" w:type="dxa"/>
            <w:vAlign w:val="center"/>
          </w:tcPr>
          <w:p w14:paraId="200C1637" w14:textId="77777777" w:rsidR="0079537E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9537E" w14:paraId="605AC508" w14:textId="77777777">
        <w:trPr>
          <w:cantSplit/>
        </w:trPr>
        <w:tc>
          <w:tcPr>
            <w:tcW w:w="709" w:type="dxa"/>
          </w:tcPr>
          <w:p w14:paraId="10D8C389" w14:textId="77777777" w:rsidR="0079537E" w:rsidRDefault="00795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38" w:type="dxa"/>
          </w:tcPr>
          <w:p w14:paraId="66D22187" w14:textId="77777777" w:rsidR="0079537E" w:rsidRDefault="00661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5% до 10% </w:t>
            </w:r>
          </w:p>
        </w:tc>
        <w:tc>
          <w:tcPr>
            <w:tcW w:w="1559" w:type="dxa"/>
            <w:vAlign w:val="center"/>
          </w:tcPr>
          <w:p w14:paraId="265D322E" w14:textId="77777777" w:rsidR="0079537E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79537E" w14:paraId="286E1FE9" w14:textId="77777777">
        <w:trPr>
          <w:cantSplit/>
        </w:trPr>
        <w:tc>
          <w:tcPr>
            <w:tcW w:w="709" w:type="dxa"/>
          </w:tcPr>
          <w:p w14:paraId="1545B833" w14:textId="77777777" w:rsidR="0079537E" w:rsidRDefault="00795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38" w:type="dxa"/>
          </w:tcPr>
          <w:p w14:paraId="2EB82C68" w14:textId="77777777" w:rsidR="0079537E" w:rsidRDefault="00661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10% до 15% </w:t>
            </w:r>
          </w:p>
        </w:tc>
        <w:tc>
          <w:tcPr>
            <w:tcW w:w="1559" w:type="dxa"/>
            <w:vAlign w:val="center"/>
          </w:tcPr>
          <w:p w14:paraId="6A8C6E3E" w14:textId="77777777" w:rsidR="0079537E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</w:tr>
      <w:tr w:rsidR="0079537E" w14:paraId="0B7180EF" w14:textId="77777777">
        <w:trPr>
          <w:cantSplit/>
        </w:trPr>
        <w:tc>
          <w:tcPr>
            <w:tcW w:w="709" w:type="dxa"/>
          </w:tcPr>
          <w:p w14:paraId="23CAE9E4" w14:textId="77777777" w:rsidR="0079537E" w:rsidRDefault="00795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38" w:type="dxa"/>
          </w:tcPr>
          <w:p w14:paraId="3A7B84CE" w14:textId="77777777" w:rsidR="0079537E" w:rsidRDefault="00661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15% до 20% </w:t>
            </w:r>
          </w:p>
        </w:tc>
        <w:tc>
          <w:tcPr>
            <w:tcW w:w="1559" w:type="dxa"/>
            <w:vAlign w:val="center"/>
          </w:tcPr>
          <w:p w14:paraId="2FA2966C" w14:textId="77777777" w:rsidR="0079537E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</w:tr>
      <w:tr w:rsidR="0079537E" w14:paraId="39B73E1A" w14:textId="77777777">
        <w:trPr>
          <w:cantSplit/>
        </w:trPr>
        <w:tc>
          <w:tcPr>
            <w:tcW w:w="709" w:type="dxa"/>
          </w:tcPr>
          <w:p w14:paraId="1C6C002E" w14:textId="77777777" w:rsidR="0079537E" w:rsidRDefault="00795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38" w:type="dxa"/>
          </w:tcPr>
          <w:p w14:paraId="764FB6C1" w14:textId="77777777" w:rsidR="0079537E" w:rsidRDefault="00661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20% и более </w:t>
            </w:r>
          </w:p>
        </w:tc>
        <w:tc>
          <w:tcPr>
            <w:tcW w:w="1559" w:type="dxa"/>
            <w:vAlign w:val="center"/>
          </w:tcPr>
          <w:p w14:paraId="6B230658" w14:textId="77777777" w:rsidR="0079537E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79537E" w14:paraId="1ED76F27" w14:textId="77777777">
        <w:trPr>
          <w:cantSplit/>
        </w:trPr>
        <w:tc>
          <w:tcPr>
            <w:tcW w:w="709" w:type="dxa"/>
          </w:tcPr>
          <w:p w14:paraId="45D64715" w14:textId="77777777" w:rsidR="0079537E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7938" w:type="dxa"/>
          </w:tcPr>
          <w:p w14:paraId="4871D016" w14:textId="77777777" w:rsidR="0079537E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Соответствие расчета размера субсидии, представленного в заявке участника отбора, направлениям затрат, предельным объемам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их финансового обеспечения, (баллы присваиваются при отсутствии нарушений),</w:t>
            </w:r>
          </w:p>
          <w:p w14:paraId="5148C591" w14:textId="77777777" w:rsidR="0079537E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(весовое значение критерия оценки – 0,15)</w:t>
            </w:r>
          </w:p>
        </w:tc>
        <w:tc>
          <w:tcPr>
            <w:tcW w:w="1559" w:type="dxa"/>
            <w:vAlign w:val="center"/>
          </w:tcPr>
          <w:p w14:paraId="6FD022E4" w14:textId="77777777" w:rsidR="0079537E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0; 100</w:t>
            </w:r>
          </w:p>
        </w:tc>
      </w:tr>
      <w:tr w:rsidR="0079537E" w14:paraId="1600841A" w14:textId="77777777">
        <w:trPr>
          <w:cantSplit/>
        </w:trPr>
        <w:tc>
          <w:tcPr>
            <w:tcW w:w="709" w:type="dxa"/>
          </w:tcPr>
          <w:p w14:paraId="49CFFB6A" w14:textId="77777777" w:rsidR="0079537E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7938" w:type="dxa"/>
          </w:tcPr>
          <w:p w14:paraId="4AECFFF4" w14:textId="77777777" w:rsidR="0079537E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Обоснованность представленного расчета (подробность расчета по всем пунктам сметы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затрат,баллы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присваиваются при отсутствии нарушений), </w:t>
            </w:r>
          </w:p>
          <w:p w14:paraId="01240372" w14:textId="77777777" w:rsidR="0079537E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(весовое значение критерия оценки – 0,3)</w:t>
            </w:r>
          </w:p>
        </w:tc>
        <w:tc>
          <w:tcPr>
            <w:tcW w:w="1559" w:type="dxa"/>
            <w:vAlign w:val="center"/>
          </w:tcPr>
          <w:p w14:paraId="5DA4CAAF" w14:textId="77777777" w:rsidR="0079537E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0; 100</w:t>
            </w:r>
          </w:p>
        </w:tc>
      </w:tr>
      <w:tr w:rsidR="0079537E" w14:paraId="2E7A7142" w14:textId="77777777">
        <w:trPr>
          <w:cantSplit/>
        </w:trPr>
        <w:tc>
          <w:tcPr>
            <w:tcW w:w="709" w:type="dxa"/>
          </w:tcPr>
          <w:p w14:paraId="2CD8A74C" w14:textId="77777777" w:rsidR="0079537E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7938" w:type="dxa"/>
          </w:tcPr>
          <w:p w14:paraId="0E96DDE3" w14:textId="432171D3" w:rsidR="0079537E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у участника отбора опыта использования средств субсидий бюджета Санкт-Петербурга*****</w:t>
            </w:r>
            <w:r w:rsidR="00D75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*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2022 – 2024 годах (баллы присваиваются при наличии опыта участника отбора, подтвержденного документами в соответствии с пунктами 2 или 3 приложений № 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к приложениям № 1 и № 2 к постановлению), </w:t>
            </w:r>
          </w:p>
          <w:p w14:paraId="4CCB07AF" w14:textId="77777777" w:rsidR="0079537E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(весовое значение критерия оценки – 0,3)</w:t>
            </w:r>
          </w:p>
        </w:tc>
        <w:tc>
          <w:tcPr>
            <w:tcW w:w="1559" w:type="dxa"/>
            <w:vAlign w:val="center"/>
          </w:tcPr>
          <w:p w14:paraId="23F2A396" w14:textId="77777777" w:rsidR="0079537E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0; 100</w:t>
            </w:r>
          </w:p>
        </w:tc>
      </w:tr>
      <w:tr w:rsidR="0079537E" w14:paraId="52BE55B2" w14:textId="77777777">
        <w:trPr>
          <w:cantSplit/>
        </w:trPr>
        <w:tc>
          <w:tcPr>
            <w:tcW w:w="8647" w:type="dxa"/>
            <w:gridSpan w:val="2"/>
          </w:tcPr>
          <w:p w14:paraId="2A57BA8F" w14:textId="77777777" w:rsidR="0079537E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vAlign w:val="center"/>
          </w:tcPr>
          <w:p w14:paraId="029CC1AA" w14:textId="77777777" w:rsidR="0079537E" w:rsidRDefault="006611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0-100</w:t>
            </w:r>
          </w:p>
        </w:tc>
      </w:tr>
    </w:tbl>
    <w:p w14:paraId="6AEA7DAF" w14:textId="77777777" w:rsidR="0079537E" w:rsidRDefault="006611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40E48242" w14:textId="77777777" w:rsidR="0079537E" w:rsidRDefault="006611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1965F62B" w14:textId="77777777" w:rsidR="0079537E" w:rsidRDefault="006611D7" w:rsidP="00D7573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* Государственная программа Санкт-Петербурга «Развитие сферы культуры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в Санкт-Петербурге», утвержденная постановлением Правительства Санкт-Петербурга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от 17.06.2014 № 488,</w:t>
      </w:r>
    </w:p>
    <w:p w14:paraId="77A1A171" w14:textId="77777777" w:rsidR="0079537E" w:rsidRDefault="006611D7" w:rsidP="00D7573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9nstcwhovifh" w:colFirst="0" w:colLast="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** Известный профессиональный творческий коллектив – творческий коллектив, осуществляющий деятельность не менее 30 лет, состоящий из участников, имеющих соответствующее профильное образование.</w:t>
      </w:r>
    </w:p>
    <w:p w14:paraId="0EBB5361" w14:textId="77777777" w:rsidR="0079537E" w:rsidRDefault="006611D7" w:rsidP="00D7573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*** Профессиональный творческий коллектив – творческий коллектив, состоящий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из участников, имеющих соответствующее профильное образование.</w:t>
      </w:r>
    </w:p>
    <w:p w14:paraId="437A764C" w14:textId="77777777" w:rsidR="0079537E" w:rsidRDefault="006611D7" w:rsidP="00D7573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**** Известный зарубежный коллектив – коллектив, осуществляющий деятельность не менее 10 лет. </w:t>
      </w:r>
    </w:p>
    <w:p w14:paraId="04702562" w14:textId="5F2A2EDB" w:rsidR="00D75730" w:rsidRPr="00F949DA" w:rsidRDefault="00D75730" w:rsidP="00D7573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***** </w:t>
      </w:r>
      <w:r w:rsidR="00880A3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</w:t>
      </w:r>
      <w:r w:rsidR="00880A38" w:rsidRPr="00880A3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руги</w:t>
      </w:r>
      <w:r w:rsidR="00880A3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="00880A38" w:rsidRPr="00880A3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групп</w:t>
      </w:r>
      <w:r w:rsidR="00880A3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</w:t>
      </w:r>
      <w:r w:rsidR="00880A38" w:rsidRPr="00880A3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населения, требующи</w:t>
      </w:r>
      <w:r w:rsidR="00880A3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="00880A38" w:rsidRPr="00880A3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социальной поддержки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="00F949D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дети-сироты и дети, оставшиеся без попечения родителей, </w:t>
      </w:r>
      <w:r w:rsidR="00F66F7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пенсионеры</w:t>
      </w:r>
      <w:r w:rsidR="00E33292" w:rsidRPr="00E3329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3329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и </w:t>
      </w:r>
      <w:r w:rsidR="0012461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граждане, достигшие возраста 60 и 55 лет (для мужчин и женщин соответственно) (</w:t>
      </w:r>
      <w:r w:rsidR="00E3329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участники приоритетного проекта «Серебряный возраст»</w:t>
      </w:r>
      <w:r w:rsidR="0012461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)</w:t>
      </w:r>
      <w:r w:rsidR="00F66F7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 многодетные и малоимущие семь</w:t>
      </w:r>
      <w:r w:rsidR="005F0C9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="00F66F7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="00880A3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участники Великой Отечественной войны, участники </w:t>
      </w:r>
      <w:r w:rsidR="00E3329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Специальной</w:t>
      </w:r>
      <w:r w:rsidR="00880A3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военной операции, а также члены их семей.</w:t>
      </w:r>
    </w:p>
    <w:p w14:paraId="4C191514" w14:textId="75188916" w:rsidR="0079537E" w:rsidRDefault="006611D7" w:rsidP="00D7573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*****</w:t>
      </w:r>
      <w:r w:rsidR="00D7573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*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Сведения об опыте включаются в заявку организации на получение субсидии.</w:t>
      </w:r>
    </w:p>
    <w:p w14:paraId="794A8770" w14:textId="77777777" w:rsidR="0079537E" w:rsidRDefault="006611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br/>
        <w:t>Принятое сокращение:</w:t>
      </w:r>
    </w:p>
    <w:p w14:paraId="3B3AD876" w14:textId="67E7EBB7" w:rsidR="0079537E" w:rsidRDefault="006611D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смета затрат – расчет размера субсидий, запрашиваемых претендентом на получение субсидий, представленный претендентом на получение субсидий в составе заявки </w:t>
      </w:r>
      <w:r w:rsidR="00880A38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на участие в конкурсном отборе, составленный в соответствии с направлениями затрат.</w:t>
      </w:r>
    </w:p>
    <w:p w14:paraId="5B8EFB9C" w14:textId="77777777" w:rsidR="0079537E" w:rsidRDefault="007953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79537E" w:rsidSect="005F0C9D">
      <w:headerReference w:type="default" r:id="rId7"/>
      <w:pgSz w:w="11906" w:h="16838"/>
      <w:pgMar w:top="1134" w:right="850" w:bottom="1134" w:left="1701" w:header="708" w:footer="708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B3694E" w14:textId="77777777" w:rsidR="00DD6A60" w:rsidRDefault="00DD6A60">
      <w:pPr>
        <w:spacing w:after="0" w:line="240" w:lineRule="auto"/>
      </w:pPr>
      <w:r>
        <w:separator/>
      </w:r>
    </w:p>
  </w:endnote>
  <w:endnote w:type="continuationSeparator" w:id="0">
    <w:p w14:paraId="4488F248" w14:textId="77777777" w:rsidR="00DD6A60" w:rsidRDefault="00DD6A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1211CB" w14:textId="77777777" w:rsidR="00DD6A60" w:rsidRDefault="00DD6A60">
      <w:pPr>
        <w:spacing w:after="0" w:line="240" w:lineRule="auto"/>
      </w:pPr>
      <w:r>
        <w:separator/>
      </w:r>
    </w:p>
  </w:footnote>
  <w:footnote w:type="continuationSeparator" w:id="0">
    <w:p w14:paraId="181B0A15" w14:textId="77777777" w:rsidR="00DD6A60" w:rsidRDefault="00DD6A60">
      <w:pPr>
        <w:spacing w:after="0" w:line="240" w:lineRule="auto"/>
      </w:pPr>
      <w:r>
        <w:continuationSeparator/>
      </w:r>
    </w:p>
  </w:footnote>
  <w:footnote w:id="1">
    <w:p w14:paraId="74C34943" w14:textId="77777777" w:rsidR="0079537E" w:rsidRDefault="006611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традиционное мероприятие – мероприятие, проводимое на высоком профессиональном уровне более пяти лет при государственной поддержке (финансовой, имущественной, информационной</w:t>
      </w:r>
      <w:r w:rsidR="002D2D61">
        <w:rPr>
          <w:rFonts w:ascii="Times New Roman" w:eastAsia="Times New Roman" w:hAnsi="Times New Roman" w:cs="Times New Roman"/>
          <w:color w:val="000000"/>
          <w:sz w:val="24"/>
          <w:szCs w:val="24"/>
        </w:rPr>
        <w:t>), пользующееся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популярностью у зрительской аудитории</w:t>
      </w:r>
    </w:p>
  </w:footnote>
  <w:footnote w:id="2">
    <w:p w14:paraId="02DE891A" w14:textId="72664D0E" w:rsidR="0079537E" w:rsidRDefault="006611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особо значимое мероприятие для культурной жизни Санкт-Петербурга – это мероприятие, программа которого приурочена к важным общественно значимым и историческим событиям или посвящена </w:t>
      </w:r>
      <w:r w:rsidRPr="00D75730">
        <w:rPr>
          <w:rFonts w:ascii="Times New Roman" w:eastAsia="Times New Roman" w:hAnsi="Times New Roman" w:cs="Times New Roman"/>
          <w:sz w:val="24"/>
          <w:szCs w:val="24"/>
        </w:rPr>
        <w:t xml:space="preserve">особым событиям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5680015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2D375C52" w14:textId="2F7D6073" w:rsidR="005F0C9D" w:rsidRPr="005F0C9D" w:rsidRDefault="005F0C9D">
        <w:pPr>
          <w:pStyle w:val="ad"/>
          <w:jc w:val="center"/>
          <w:rPr>
            <w:rFonts w:ascii="Times New Roman" w:hAnsi="Times New Roman" w:cs="Times New Roman"/>
          </w:rPr>
        </w:pPr>
        <w:r w:rsidRPr="005F0C9D">
          <w:rPr>
            <w:rFonts w:ascii="Times New Roman" w:hAnsi="Times New Roman" w:cs="Times New Roman"/>
          </w:rPr>
          <w:fldChar w:fldCharType="begin"/>
        </w:r>
        <w:r w:rsidRPr="005F0C9D">
          <w:rPr>
            <w:rFonts w:ascii="Times New Roman" w:hAnsi="Times New Roman" w:cs="Times New Roman"/>
          </w:rPr>
          <w:instrText>PAGE   \* MERGEFORMAT</w:instrText>
        </w:r>
        <w:r w:rsidRPr="005F0C9D">
          <w:rPr>
            <w:rFonts w:ascii="Times New Roman" w:hAnsi="Times New Roman" w:cs="Times New Roman"/>
          </w:rPr>
          <w:fldChar w:fldCharType="separate"/>
        </w:r>
        <w:r w:rsidRPr="005F0C9D">
          <w:rPr>
            <w:rFonts w:ascii="Times New Roman" w:hAnsi="Times New Roman" w:cs="Times New Roman"/>
            <w:lang w:val="ru-RU"/>
          </w:rPr>
          <w:t>2</w:t>
        </w:r>
        <w:r w:rsidRPr="005F0C9D">
          <w:rPr>
            <w:rFonts w:ascii="Times New Roman" w:hAnsi="Times New Roman" w:cs="Times New Roman"/>
          </w:rPr>
          <w:fldChar w:fldCharType="end"/>
        </w:r>
      </w:p>
    </w:sdtContent>
  </w:sdt>
  <w:p w14:paraId="12ACF038" w14:textId="77777777" w:rsidR="005F0C9D" w:rsidRDefault="005F0C9D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37E"/>
    <w:rsid w:val="000B6F74"/>
    <w:rsid w:val="0012461E"/>
    <w:rsid w:val="002D2D61"/>
    <w:rsid w:val="0030424B"/>
    <w:rsid w:val="003B3122"/>
    <w:rsid w:val="003B5F4F"/>
    <w:rsid w:val="00433C94"/>
    <w:rsid w:val="005B43FE"/>
    <w:rsid w:val="005C6599"/>
    <w:rsid w:val="005F0C9D"/>
    <w:rsid w:val="006611D7"/>
    <w:rsid w:val="006D7201"/>
    <w:rsid w:val="00737FBB"/>
    <w:rsid w:val="00755224"/>
    <w:rsid w:val="00762D88"/>
    <w:rsid w:val="00790AAF"/>
    <w:rsid w:val="0079537E"/>
    <w:rsid w:val="007C7719"/>
    <w:rsid w:val="00824933"/>
    <w:rsid w:val="00875208"/>
    <w:rsid w:val="00876BC7"/>
    <w:rsid w:val="00880A38"/>
    <w:rsid w:val="008B4773"/>
    <w:rsid w:val="008C1F34"/>
    <w:rsid w:val="00996835"/>
    <w:rsid w:val="00AC341F"/>
    <w:rsid w:val="00AF37B6"/>
    <w:rsid w:val="00AF3C29"/>
    <w:rsid w:val="00B142A9"/>
    <w:rsid w:val="00C7445C"/>
    <w:rsid w:val="00CB0349"/>
    <w:rsid w:val="00CB5ED9"/>
    <w:rsid w:val="00D136C2"/>
    <w:rsid w:val="00D2184F"/>
    <w:rsid w:val="00D75730"/>
    <w:rsid w:val="00DD6A60"/>
    <w:rsid w:val="00E33292"/>
    <w:rsid w:val="00EB32D5"/>
    <w:rsid w:val="00F155CE"/>
    <w:rsid w:val="00F43014"/>
    <w:rsid w:val="00F66F73"/>
    <w:rsid w:val="00F94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BC091"/>
  <w15:docId w15:val="{BDF7B6C2-8333-40BE-ABB0-B21567DF0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75730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B43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B43FE"/>
    <w:rPr>
      <w:rFonts w:ascii="Segoe UI" w:hAnsi="Segoe UI" w:cs="Segoe UI"/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2D2D61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2D2D61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2D2D61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2D2D61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2D2D61"/>
    <w:rPr>
      <w:b/>
      <w:bCs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5F0C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F0C9D"/>
  </w:style>
  <w:style w:type="paragraph" w:styleId="af">
    <w:name w:val="footer"/>
    <w:basedOn w:val="a"/>
    <w:link w:val="af0"/>
    <w:uiPriority w:val="99"/>
    <w:unhideWhenUsed/>
    <w:rsid w:val="005F0C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F0C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4D532A-527E-4036-9A1E-CDEADAEA3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1348</Words>
  <Characters>7684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Лавринович Елена Сергеевна</dc:creator>
  <cp:lastModifiedBy>Лопаногова Анастасия Сергеевна</cp:lastModifiedBy>
  <cp:revision>2</cp:revision>
  <cp:lastPrinted>2025-07-16T12:15:00Z</cp:lastPrinted>
  <dcterms:created xsi:type="dcterms:W3CDTF">2025-07-16T13:08:00Z</dcterms:created>
  <dcterms:modified xsi:type="dcterms:W3CDTF">2025-07-16T13:08:00Z</dcterms:modified>
</cp:coreProperties>
</file>