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618" w:rsidRDefault="00D27618" w:rsidP="00D27618">
      <w:pPr>
        <w:pStyle w:val="a3"/>
        <w:spacing w:before="72" w:line="244" w:lineRule="auto"/>
        <w:ind w:left="52" w:right="66"/>
        <w:jc w:val="right"/>
      </w:pPr>
      <w:bookmarkStart w:id="0" w:name="_GoBack"/>
      <w:bookmarkEnd w:id="0"/>
      <w:r>
        <w:t>Приложение  № 1</w:t>
      </w:r>
    </w:p>
    <w:p w:rsidR="00D27618" w:rsidRDefault="00D27618" w:rsidP="00D27618">
      <w:pPr>
        <w:pStyle w:val="a3"/>
        <w:spacing w:before="72" w:line="244" w:lineRule="auto"/>
        <w:ind w:left="52" w:right="66"/>
        <w:jc w:val="right"/>
      </w:pPr>
      <w:r>
        <w:t>к постановлению</w:t>
      </w:r>
    </w:p>
    <w:p w:rsidR="00D27618" w:rsidRDefault="00D27618" w:rsidP="00D27618">
      <w:pPr>
        <w:pStyle w:val="a3"/>
        <w:spacing w:before="72" w:line="244" w:lineRule="auto"/>
        <w:ind w:left="52" w:right="66"/>
        <w:jc w:val="right"/>
      </w:pPr>
      <w:r>
        <w:t>Правительства Санкт-Петербурга</w:t>
      </w:r>
    </w:p>
    <w:p w:rsidR="00D27618" w:rsidRDefault="00D27618" w:rsidP="00D27618">
      <w:pPr>
        <w:pStyle w:val="a3"/>
        <w:spacing w:before="72" w:line="244" w:lineRule="auto"/>
        <w:ind w:left="52" w:right="66"/>
        <w:jc w:val="right"/>
      </w:pPr>
      <w:r>
        <w:t>от_________№___________</w:t>
      </w:r>
    </w:p>
    <w:p w:rsidR="00D27618" w:rsidRDefault="00D27618">
      <w:pPr>
        <w:pStyle w:val="a3"/>
        <w:spacing w:before="72" w:line="247" w:lineRule="auto"/>
        <w:ind w:left="238" w:right="259" w:firstLine="5"/>
        <w:jc w:val="center"/>
      </w:pPr>
    </w:p>
    <w:p w:rsidR="00D27618" w:rsidRDefault="00D27618">
      <w:pPr>
        <w:pStyle w:val="a3"/>
        <w:spacing w:before="72" w:line="247" w:lineRule="auto"/>
        <w:ind w:left="238" w:right="259" w:firstLine="5"/>
        <w:jc w:val="center"/>
      </w:pPr>
    </w:p>
    <w:p w:rsidR="005766BC" w:rsidRDefault="00D62AFD">
      <w:pPr>
        <w:pStyle w:val="a3"/>
        <w:spacing w:before="72" w:line="247" w:lineRule="auto"/>
        <w:ind w:left="238" w:right="259" w:firstLine="5"/>
        <w:jc w:val="center"/>
      </w:pPr>
      <w:proofErr w:type="gramStart"/>
      <w:r>
        <w:t>Дополнительное</w:t>
      </w:r>
      <w:r>
        <w:rPr>
          <w:spacing w:val="40"/>
        </w:rPr>
        <w:t xml:space="preserve"> </w:t>
      </w:r>
      <w:r>
        <w:t>соглашение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соглашению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иного</w:t>
      </w:r>
      <w:r>
        <w:rPr>
          <w:spacing w:val="40"/>
        </w:rPr>
        <w:t xml:space="preserve"> </w:t>
      </w:r>
      <w:r>
        <w:t>межбюджетного трансферта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бюджету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целях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полном</w:t>
      </w:r>
      <w:r>
        <w:rPr>
          <w:spacing w:val="40"/>
        </w:rPr>
        <w:t xml:space="preserve"> </w:t>
      </w:r>
      <w:r>
        <w:t>объеме</w:t>
      </w:r>
      <w:r>
        <w:rPr>
          <w:spacing w:val="40"/>
        </w:rPr>
        <w:t xml:space="preserve"> </w:t>
      </w:r>
      <w:r>
        <w:t>расходных</w:t>
      </w:r>
      <w:r>
        <w:rPr>
          <w:spacing w:val="40"/>
        </w:rPr>
        <w:t xml:space="preserve"> </w:t>
      </w:r>
      <w:r>
        <w:t>обязательств,</w:t>
      </w:r>
      <w:r>
        <w:rPr>
          <w:spacing w:val="40"/>
        </w:rPr>
        <w:t xml:space="preserve"> </w:t>
      </w:r>
      <w:r>
        <w:t>возникающих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оказании специализированной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военнослужащим</w:t>
      </w:r>
      <w:r>
        <w:rPr>
          <w:spacing w:val="40"/>
        </w:rPr>
        <w:t xml:space="preserve"> </w:t>
      </w:r>
      <w:r>
        <w:t>Вооруженных</w:t>
      </w:r>
      <w:r>
        <w:rPr>
          <w:spacing w:val="40"/>
        </w:rPr>
        <w:t xml:space="preserve"> </w:t>
      </w:r>
      <w:r>
        <w:t>Сил</w:t>
      </w:r>
      <w:r>
        <w:rPr>
          <w:spacing w:val="8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медицинскими</w:t>
      </w:r>
      <w:r>
        <w:rPr>
          <w:spacing w:val="40"/>
        </w:rPr>
        <w:t xml:space="preserve"> </w:t>
      </w:r>
      <w:r>
        <w:t>организациями,</w:t>
      </w:r>
      <w:r>
        <w:rPr>
          <w:spacing w:val="40"/>
        </w:rPr>
        <w:t xml:space="preserve"> </w:t>
      </w:r>
      <w:r>
        <w:t>подведомственными</w:t>
      </w:r>
      <w:r>
        <w:rPr>
          <w:spacing w:val="80"/>
        </w:rPr>
        <w:t xml:space="preserve"> </w:t>
      </w:r>
      <w:r>
        <w:t>исполнительным</w:t>
      </w:r>
      <w:r>
        <w:rPr>
          <w:spacing w:val="40"/>
        </w:rPr>
        <w:t xml:space="preserve"> </w:t>
      </w:r>
      <w:r>
        <w:t>органам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проведения специальной</w:t>
      </w:r>
      <w:r>
        <w:rPr>
          <w:spacing w:val="40"/>
        </w:rPr>
        <w:t xml:space="preserve"> </w:t>
      </w:r>
      <w:r>
        <w:t>военной</w:t>
      </w:r>
      <w:r>
        <w:rPr>
          <w:spacing w:val="40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от 13.03.2025 №</w:t>
      </w:r>
      <w:r>
        <w:rPr>
          <w:spacing w:val="40"/>
        </w:rPr>
        <w:t xml:space="preserve"> </w:t>
      </w:r>
      <w:r>
        <w:t>056-17-2025-025</w:t>
      </w:r>
      <w:proofErr w:type="gramEnd"/>
    </w:p>
    <w:p w:rsidR="00D27618" w:rsidRDefault="00D27618">
      <w:pPr>
        <w:pStyle w:val="a3"/>
        <w:spacing w:before="72" w:line="247" w:lineRule="auto"/>
        <w:ind w:left="238" w:right="259" w:firstLine="5"/>
        <w:jc w:val="center"/>
      </w:pPr>
    </w:p>
    <w:p w:rsidR="005766BC" w:rsidRDefault="00D62AFD">
      <w:pPr>
        <w:pStyle w:val="a3"/>
        <w:tabs>
          <w:tab w:val="left" w:pos="484"/>
          <w:tab w:val="left" w:pos="1904"/>
          <w:tab w:val="left" w:pos="2553"/>
          <w:tab w:val="left" w:pos="8347"/>
        </w:tabs>
        <w:spacing w:before="61"/>
        <w:ind w:left="52"/>
        <w:jc w:val="center"/>
      </w:pPr>
      <w: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г.</w:t>
      </w:r>
      <w:r>
        <w:tab/>
        <w:t>№</w:t>
      </w:r>
      <w:r>
        <w:rPr>
          <w:spacing w:val="-9"/>
        </w:rPr>
        <w:t xml:space="preserve"> </w:t>
      </w:r>
      <w:r>
        <w:t>056-17-2025-</w:t>
      </w:r>
      <w:r>
        <w:rPr>
          <w:spacing w:val="-2"/>
        </w:rPr>
        <w:t>025/1</w:t>
      </w:r>
    </w:p>
    <w:p w:rsidR="005766BC" w:rsidRDefault="005766BC">
      <w:pPr>
        <w:pStyle w:val="a3"/>
      </w:pPr>
    </w:p>
    <w:p w:rsidR="005766BC" w:rsidRDefault="005766BC">
      <w:pPr>
        <w:pStyle w:val="a3"/>
        <w:spacing w:before="225"/>
      </w:pPr>
    </w:p>
    <w:p w:rsidR="005766BC" w:rsidRDefault="00D62AFD">
      <w:pPr>
        <w:pStyle w:val="a3"/>
        <w:ind w:left="591"/>
      </w:pPr>
      <w:r>
        <w:rPr>
          <w:spacing w:val="2"/>
        </w:rPr>
        <w:t>МИНИСТЕРСТВО</w:t>
      </w:r>
      <w:r>
        <w:rPr>
          <w:spacing w:val="35"/>
        </w:rPr>
        <w:t xml:space="preserve">  </w:t>
      </w:r>
      <w:r>
        <w:rPr>
          <w:spacing w:val="2"/>
        </w:rPr>
        <w:t>ЗДРАВООХРАНЕНИЯ</w:t>
      </w:r>
      <w:r>
        <w:rPr>
          <w:spacing w:val="35"/>
        </w:rPr>
        <w:t xml:space="preserve">  </w:t>
      </w:r>
      <w:r>
        <w:rPr>
          <w:spacing w:val="2"/>
        </w:rPr>
        <w:t>РОССИЙСКОЙ</w:t>
      </w:r>
      <w:r>
        <w:rPr>
          <w:spacing w:val="35"/>
        </w:rPr>
        <w:t xml:space="preserve">  </w:t>
      </w:r>
      <w:r>
        <w:rPr>
          <w:spacing w:val="2"/>
        </w:rPr>
        <w:t>ФЕДЕРАЦИИ,</w:t>
      </w:r>
      <w:r>
        <w:rPr>
          <w:spacing w:val="39"/>
        </w:rPr>
        <w:t xml:space="preserve">  </w:t>
      </w:r>
      <w:r>
        <w:rPr>
          <w:spacing w:val="-2"/>
        </w:rPr>
        <w:t>которому</w:t>
      </w:r>
    </w:p>
    <w:p w:rsidR="005766BC" w:rsidRDefault="00D62AFD">
      <w:pPr>
        <w:pStyle w:val="a3"/>
        <w:spacing w:before="10" w:line="247" w:lineRule="auto"/>
        <w:ind w:left="159" w:right="174"/>
        <w:jc w:val="both"/>
      </w:pPr>
      <w:r>
        <w:t>как</w:t>
      </w:r>
      <w:r>
        <w:rPr>
          <w:spacing w:val="80"/>
        </w:rPr>
        <w:t xml:space="preserve"> </w:t>
      </w:r>
      <w:r>
        <w:t>получателю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доведены</w:t>
      </w:r>
      <w:r>
        <w:rPr>
          <w:spacing w:val="80"/>
        </w:rPr>
        <w:t xml:space="preserve"> </w:t>
      </w:r>
      <w:r>
        <w:t>лимиты</w:t>
      </w:r>
      <w:r>
        <w:rPr>
          <w:spacing w:val="80"/>
        </w:rPr>
        <w:t xml:space="preserve"> </w:t>
      </w:r>
      <w:r>
        <w:t>бюджетных обязательств на предоставление иного межбюджетного трансферта, имеющего целевое назначение,</w:t>
      </w:r>
      <w:r>
        <w:rPr>
          <w:spacing w:val="70"/>
        </w:rPr>
        <w:t xml:space="preserve">  </w:t>
      </w:r>
      <w:r>
        <w:t>бюджетам</w:t>
      </w:r>
      <w:r>
        <w:rPr>
          <w:spacing w:val="63"/>
        </w:rPr>
        <w:t xml:space="preserve">  </w:t>
      </w:r>
      <w:r>
        <w:t>субъектов</w:t>
      </w:r>
      <w:r>
        <w:rPr>
          <w:spacing w:val="62"/>
        </w:rPr>
        <w:t xml:space="preserve">  </w:t>
      </w:r>
      <w:r>
        <w:t>Российской</w:t>
      </w:r>
      <w:r>
        <w:rPr>
          <w:spacing w:val="63"/>
        </w:rPr>
        <w:t xml:space="preserve">  </w:t>
      </w:r>
      <w:r>
        <w:t>Федерации,</w:t>
      </w:r>
      <w:r>
        <w:rPr>
          <w:spacing w:val="70"/>
        </w:rPr>
        <w:t xml:space="preserve">  </w:t>
      </w:r>
      <w:r>
        <w:t>именуемое</w:t>
      </w:r>
      <w:r>
        <w:rPr>
          <w:spacing w:val="59"/>
        </w:rPr>
        <w:t xml:space="preserve">  </w:t>
      </w:r>
      <w:r>
        <w:t>в</w:t>
      </w:r>
      <w:r>
        <w:rPr>
          <w:spacing w:val="59"/>
        </w:rPr>
        <w:t xml:space="preserve">  </w:t>
      </w:r>
      <w:r>
        <w:t>дальнейшем</w:t>
      </w:r>
    </w:p>
    <w:p w:rsidR="005766BC" w:rsidRDefault="00D62AFD">
      <w:pPr>
        <w:pStyle w:val="a3"/>
        <w:spacing w:before="3" w:line="247" w:lineRule="auto"/>
        <w:ind w:left="159" w:right="173"/>
        <w:jc w:val="both"/>
      </w:pPr>
      <w:proofErr w:type="gramStart"/>
      <w:r>
        <w:t>«Министерство», в лице заместителя Министра здравоохранения Российской Федерации Камкина</w:t>
      </w:r>
      <w:r>
        <w:rPr>
          <w:spacing w:val="40"/>
        </w:rPr>
        <w:t xml:space="preserve"> </w:t>
      </w:r>
      <w:r>
        <w:t>Евгения</w:t>
      </w:r>
      <w:r>
        <w:rPr>
          <w:spacing w:val="40"/>
        </w:rPr>
        <w:t xml:space="preserve"> </w:t>
      </w:r>
      <w:r>
        <w:t>Геннадьевича,</w:t>
      </w:r>
      <w:r>
        <w:rPr>
          <w:spacing w:val="40"/>
        </w:rPr>
        <w:t xml:space="preserve"> </w:t>
      </w:r>
      <w:r>
        <w:t>действующего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доверенности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26</w:t>
      </w:r>
      <w:r>
        <w:rPr>
          <w:spacing w:val="40"/>
        </w:rPr>
        <w:t xml:space="preserve"> </w:t>
      </w:r>
      <w:r>
        <w:t>декабря 2024 г.</w:t>
      </w:r>
      <w:r>
        <w:rPr>
          <w:spacing w:val="40"/>
        </w:rPr>
        <w:t xml:space="preserve"> </w:t>
      </w:r>
      <w:r>
        <w:t>№ 84-Д,</w:t>
      </w:r>
      <w:r>
        <w:rPr>
          <w:spacing w:val="40"/>
        </w:rPr>
        <w:t xml:space="preserve"> </w:t>
      </w:r>
      <w:r>
        <w:t>с одной стороны,</w:t>
      </w:r>
      <w:r>
        <w:rPr>
          <w:spacing w:val="40"/>
        </w:rPr>
        <w:t xml:space="preserve"> </w:t>
      </w:r>
      <w:r>
        <w:t>и Правительство Санкт-Петербурга,</w:t>
      </w:r>
      <w:r>
        <w:rPr>
          <w:spacing w:val="40"/>
        </w:rPr>
        <w:t xml:space="preserve"> </w:t>
      </w:r>
      <w:r>
        <w:t>именуемое в дальнейшем</w:t>
      </w:r>
      <w:r>
        <w:rPr>
          <w:spacing w:val="40"/>
        </w:rPr>
        <w:t xml:space="preserve"> </w:t>
      </w:r>
      <w:r>
        <w:t>«Субъект»,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лице</w:t>
      </w:r>
      <w:r>
        <w:rPr>
          <w:spacing w:val="40"/>
        </w:rPr>
        <w:t xml:space="preserve"> </w:t>
      </w:r>
      <w:r>
        <w:t>вице-губернатора</w:t>
      </w:r>
      <w:r>
        <w:rPr>
          <w:spacing w:val="40"/>
        </w:rPr>
        <w:t xml:space="preserve"> </w:t>
      </w:r>
      <w:r>
        <w:t>Санкт-Петербурга</w:t>
      </w:r>
      <w:r>
        <w:rPr>
          <w:spacing w:val="40"/>
        </w:rPr>
        <w:t xml:space="preserve"> </w:t>
      </w:r>
      <w:proofErr w:type="spellStart"/>
      <w:r>
        <w:t>Омельницкого</w:t>
      </w:r>
      <w:proofErr w:type="spellEnd"/>
      <w:r>
        <w:t xml:space="preserve"> Владимира</w:t>
      </w:r>
      <w:r>
        <w:rPr>
          <w:spacing w:val="40"/>
        </w:rPr>
        <w:t xml:space="preserve"> </w:t>
      </w:r>
      <w:r>
        <w:t>Владимировича,</w:t>
      </w:r>
      <w:r>
        <w:rPr>
          <w:spacing w:val="80"/>
        </w:rPr>
        <w:t xml:space="preserve"> </w:t>
      </w:r>
      <w:r>
        <w:t>действующего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80"/>
        </w:rPr>
        <w:t xml:space="preserve"> </w:t>
      </w:r>
      <w:r>
        <w:t>Постановление</w:t>
      </w:r>
      <w:r>
        <w:rPr>
          <w:spacing w:val="40"/>
        </w:rPr>
        <w:t xml:space="preserve"> </w:t>
      </w:r>
      <w:r>
        <w:t>Губернатора</w:t>
      </w:r>
      <w:r>
        <w:rPr>
          <w:spacing w:val="40"/>
        </w:rPr>
        <w:t xml:space="preserve"> </w:t>
      </w:r>
      <w:r>
        <w:t>Санкт-Петербурга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17.01.2018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3-пг,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стороны,</w:t>
      </w:r>
      <w:r>
        <w:rPr>
          <w:spacing w:val="40"/>
        </w:rPr>
        <w:t xml:space="preserve"> </w:t>
      </w:r>
      <w:r>
        <w:t>далее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совместном упоминании именуемые «Стороны», в соответствии с пунктом</w:t>
      </w:r>
      <w:proofErr w:type="gramEnd"/>
      <w:r>
        <w:t xml:space="preserve"> </w:t>
      </w:r>
      <w:proofErr w:type="gramStart"/>
      <w:r>
        <w:t>7.3. заключили настоящее Дополнительное соглашение № 056-17-2025-025/1 к Соглашению о предоставлении иного межбюджетного трансферта из федерального бюджета бюджету субъекта Российской 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полном</w:t>
      </w:r>
      <w:r>
        <w:rPr>
          <w:spacing w:val="40"/>
        </w:rPr>
        <w:t xml:space="preserve"> </w:t>
      </w:r>
      <w:r>
        <w:t>объеме</w:t>
      </w:r>
      <w:r>
        <w:rPr>
          <w:spacing w:val="40"/>
        </w:rPr>
        <w:t xml:space="preserve"> </w:t>
      </w:r>
      <w:r>
        <w:t>расходных</w:t>
      </w:r>
      <w:r>
        <w:rPr>
          <w:spacing w:val="40"/>
        </w:rPr>
        <w:t xml:space="preserve"> </w:t>
      </w:r>
      <w:r>
        <w:t>обязательств, возникающих при оказании специализированной медицинской помощи военнослужащим Вооруженных</w:t>
      </w:r>
      <w:r>
        <w:rPr>
          <w:spacing w:val="40"/>
        </w:rPr>
        <w:t xml:space="preserve"> </w:t>
      </w:r>
      <w:r>
        <w:t>Сил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медицинскими</w:t>
      </w:r>
      <w:r>
        <w:rPr>
          <w:spacing w:val="40"/>
        </w:rPr>
        <w:t xml:space="preserve"> </w:t>
      </w:r>
      <w:r>
        <w:t>организациями, подведомственными исполнительным органам субъектов Российской Федерации, в период проведения специальной военной операции от 13.03.2025 № 056-17-2025-025 (далее – Соглашение) о</w:t>
      </w:r>
      <w:proofErr w:type="gramEnd"/>
      <w:r>
        <w:t xml:space="preserve"> </w:t>
      </w:r>
      <w:proofErr w:type="gramStart"/>
      <w:r>
        <w:t>нижеследующем</w:t>
      </w:r>
      <w:proofErr w:type="gramEnd"/>
      <w:r>
        <w:t>.</w:t>
      </w:r>
    </w:p>
    <w:p w:rsidR="005766BC" w:rsidRDefault="00D62AFD">
      <w:pPr>
        <w:pStyle w:val="a4"/>
        <w:numPr>
          <w:ilvl w:val="0"/>
          <w:numId w:val="1"/>
        </w:numPr>
        <w:tabs>
          <w:tab w:val="left" w:pos="863"/>
        </w:tabs>
        <w:spacing w:before="292"/>
        <w:ind w:left="863" w:hanging="272"/>
        <w:rPr>
          <w:sz w:val="26"/>
        </w:rPr>
      </w:pPr>
      <w:r>
        <w:rPr>
          <w:sz w:val="26"/>
        </w:rPr>
        <w:t>Внести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29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30"/>
          <w:sz w:val="26"/>
        </w:rPr>
        <w:t xml:space="preserve"> </w:t>
      </w:r>
      <w:r>
        <w:rPr>
          <w:spacing w:val="-2"/>
          <w:sz w:val="26"/>
        </w:rPr>
        <w:t>изменения:</w:t>
      </w:r>
    </w:p>
    <w:p w:rsidR="005766BC" w:rsidRDefault="00D62AFD">
      <w:pPr>
        <w:pStyle w:val="a4"/>
        <w:numPr>
          <w:ilvl w:val="1"/>
          <w:numId w:val="1"/>
        </w:numPr>
        <w:tabs>
          <w:tab w:val="left" w:pos="1143"/>
        </w:tabs>
        <w:spacing w:line="247" w:lineRule="auto"/>
        <w:ind w:right="177" w:firstLine="432"/>
        <w:jc w:val="both"/>
        <w:rPr>
          <w:sz w:val="26"/>
        </w:rPr>
      </w:pPr>
      <w:r>
        <w:rPr>
          <w:sz w:val="26"/>
        </w:rPr>
        <w:t>В преамбуле слова «распоряжением Правительства Российской Федерации от 24.01.2025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98-р»</w:t>
      </w:r>
      <w:r>
        <w:rPr>
          <w:spacing w:val="40"/>
          <w:sz w:val="26"/>
        </w:rPr>
        <w:t xml:space="preserve"> </w:t>
      </w:r>
      <w:r>
        <w:rPr>
          <w:sz w:val="26"/>
        </w:rPr>
        <w:t>заменить</w:t>
      </w:r>
      <w:r>
        <w:rPr>
          <w:spacing w:val="40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40"/>
          <w:sz w:val="26"/>
        </w:rPr>
        <w:t xml:space="preserve"> </w:t>
      </w:r>
      <w:r>
        <w:rPr>
          <w:sz w:val="26"/>
        </w:rPr>
        <w:t>«распоряжением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 Федерации от 24.01.2025 № 98-р (в редакции распоряжения Правительства Российской Федерации от 05.06.2025 № 1442-р)»</w:t>
      </w:r>
    </w:p>
    <w:p w:rsidR="005766BC" w:rsidRDefault="00D62AFD">
      <w:pPr>
        <w:pStyle w:val="a4"/>
        <w:numPr>
          <w:ilvl w:val="1"/>
          <w:numId w:val="1"/>
        </w:numPr>
        <w:tabs>
          <w:tab w:val="left" w:pos="1064"/>
        </w:tabs>
        <w:spacing w:before="279"/>
        <w:ind w:left="1064" w:hanging="473"/>
        <w:rPr>
          <w:sz w:val="26"/>
        </w:rPr>
      </w:pP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25"/>
          <w:sz w:val="26"/>
        </w:rPr>
        <w:t xml:space="preserve"> </w:t>
      </w:r>
      <w:r>
        <w:rPr>
          <w:spacing w:val="-5"/>
          <w:sz w:val="26"/>
        </w:rPr>
        <w:t>II:</w:t>
      </w:r>
    </w:p>
    <w:p w:rsidR="005766BC" w:rsidRDefault="00D62AFD">
      <w:pPr>
        <w:pStyle w:val="a4"/>
        <w:numPr>
          <w:ilvl w:val="2"/>
          <w:numId w:val="1"/>
        </w:numPr>
        <w:tabs>
          <w:tab w:val="left" w:pos="1265"/>
        </w:tabs>
        <w:spacing w:line="247" w:lineRule="auto"/>
        <w:ind w:right="176" w:firstLine="432"/>
        <w:jc w:val="both"/>
        <w:rPr>
          <w:sz w:val="26"/>
        </w:rPr>
      </w:pPr>
      <w:r>
        <w:rPr>
          <w:sz w:val="26"/>
        </w:rPr>
        <w:lastRenderedPageBreak/>
        <w:t>В пунктах 2.1 и 2.2 слова «в 2025 году 1 002 477 900 (один миллиард два миллиона четыреста</w:t>
      </w:r>
      <w:r>
        <w:rPr>
          <w:spacing w:val="40"/>
          <w:sz w:val="26"/>
        </w:rPr>
        <w:t xml:space="preserve"> </w:t>
      </w:r>
      <w:r>
        <w:rPr>
          <w:sz w:val="26"/>
        </w:rPr>
        <w:t>семьдесят</w:t>
      </w:r>
      <w:r>
        <w:rPr>
          <w:spacing w:val="40"/>
          <w:sz w:val="26"/>
        </w:rPr>
        <w:t xml:space="preserve"> </w:t>
      </w:r>
      <w:r>
        <w:rPr>
          <w:sz w:val="26"/>
        </w:rPr>
        <w:t>семь</w:t>
      </w:r>
      <w:r>
        <w:rPr>
          <w:spacing w:val="40"/>
          <w:sz w:val="26"/>
        </w:rPr>
        <w:t xml:space="preserve"> </w:t>
      </w:r>
      <w:r>
        <w:rPr>
          <w:sz w:val="26"/>
        </w:rPr>
        <w:t>тысяч</w:t>
      </w:r>
      <w:r>
        <w:rPr>
          <w:spacing w:val="40"/>
          <w:sz w:val="26"/>
        </w:rPr>
        <w:t xml:space="preserve"> </w:t>
      </w:r>
      <w:r>
        <w:rPr>
          <w:sz w:val="26"/>
        </w:rPr>
        <w:t>девятьсот)</w:t>
      </w:r>
      <w:r>
        <w:rPr>
          <w:spacing w:val="40"/>
          <w:sz w:val="26"/>
        </w:rPr>
        <w:t xml:space="preserve"> </w:t>
      </w:r>
      <w:r>
        <w:rPr>
          <w:sz w:val="26"/>
        </w:rPr>
        <w:t>рублей</w:t>
      </w:r>
      <w:r>
        <w:rPr>
          <w:spacing w:val="40"/>
          <w:sz w:val="26"/>
        </w:rPr>
        <w:t xml:space="preserve"> </w:t>
      </w:r>
      <w:r>
        <w:rPr>
          <w:sz w:val="26"/>
        </w:rPr>
        <w:t>00</w:t>
      </w:r>
      <w:r>
        <w:rPr>
          <w:spacing w:val="40"/>
          <w:sz w:val="26"/>
        </w:rPr>
        <w:t xml:space="preserve"> </w:t>
      </w:r>
      <w:r>
        <w:rPr>
          <w:sz w:val="26"/>
        </w:rPr>
        <w:t>копеек»</w:t>
      </w:r>
      <w:r>
        <w:rPr>
          <w:spacing w:val="40"/>
          <w:sz w:val="26"/>
        </w:rPr>
        <w:t xml:space="preserve"> </w:t>
      </w:r>
      <w:r>
        <w:rPr>
          <w:sz w:val="26"/>
        </w:rPr>
        <w:t>заменить</w:t>
      </w:r>
      <w:r>
        <w:rPr>
          <w:spacing w:val="40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40"/>
          <w:sz w:val="26"/>
        </w:rPr>
        <w:t xml:space="preserve"> </w:t>
      </w:r>
      <w:r>
        <w:rPr>
          <w:sz w:val="26"/>
        </w:rPr>
        <w:t>«в</w:t>
      </w:r>
      <w:r>
        <w:rPr>
          <w:spacing w:val="40"/>
          <w:sz w:val="26"/>
        </w:rPr>
        <w:t xml:space="preserve"> </w:t>
      </w:r>
      <w:r>
        <w:rPr>
          <w:sz w:val="26"/>
        </w:rPr>
        <w:t>2025 году 2 831 732 800 (два миллиарда восемьсот тридцать один миллион семьсот тридцать две тысячи</w:t>
      </w:r>
      <w:r>
        <w:rPr>
          <w:spacing w:val="40"/>
          <w:sz w:val="26"/>
        </w:rPr>
        <w:t xml:space="preserve"> </w:t>
      </w:r>
      <w:r>
        <w:rPr>
          <w:sz w:val="26"/>
        </w:rPr>
        <w:t>восемьсот)</w:t>
      </w:r>
      <w:r>
        <w:rPr>
          <w:spacing w:val="40"/>
          <w:sz w:val="26"/>
        </w:rPr>
        <w:t xml:space="preserve"> </w:t>
      </w:r>
      <w:r>
        <w:rPr>
          <w:sz w:val="26"/>
        </w:rPr>
        <w:t>рублей</w:t>
      </w:r>
      <w:r>
        <w:rPr>
          <w:spacing w:val="40"/>
          <w:sz w:val="26"/>
        </w:rPr>
        <w:t xml:space="preserve"> </w:t>
      </w:r>
      <w:r>
        <w:rPr>
          <w:sz w:val="26"/>
        </w:rPr>
        <w:t>00</w:t>
      </w:r>
      <w:r>
        <w:rPr>
          <w:spacing w:val="40"/>
          <w:sz w:val="26"/>
        </w:rPr>
        <w:t xml:space="preserve"> </w:t>
      </w:r>
      <w:r>
        <w:rPr>
          <w:sz w:val="26"/>
        </w:rPr>
        <w:t>копеек».</w:t>
      </w:r>
    </w:p>
    <w:p w:rsidR="005766BC" w:rsidRDefault="005766BC">
      <w:pPr>
        <w:pStyle w:val="a4"/>
        <w:spacing w:line="247" w:lineRule="auto"/>
        <w:rPr>
          <w:sz w:val="26"/>
        </w:rPr>
        <w:sectPr w:rsidR="005766BC">
          <w:footerReference w:type="default" r:id="rId8"/>
          <w:type w:val="continuous"/>
          <w:pgSz w:w="11910" w:h="16840"/>
          <w:pgMar w:top="480" w:right="425" w:bottom="1460" w:left="425" w:header="0" w:footer="1274" w:gutter="0"/>
          <w:pgNumType w:start="1"/>
          <w:cols w:space="720"/>
        </w:sectPr>
      </w:pPr>
    </w:p>
    <w:p w:rsidR="005766BC" w:rsidRDefault="00D62AFD">
      <w:pPr>
        <w:pStyle w:val="a4"/>
        <w:numPr>
          <w:ilvl w:val="1"/>
          <w:numId w:val="1"/>
        </w:numPr>
        <w:tabs>
          <w:tab w:val="left" w:pos="1064"/>
        </w:tabs>
        <w:spacing w:before="78"/>
        <w:ind w:left="1064" w:hanging="473"/>
        <w:rPr>
          <w:sz w:val="26"/>
        </w:rPr>
      </w:pPr>
      <w:r>
        <w:rPr>
          <w:sz w:val="26"/>
        </w:rPr>
        <w:lastRenderedPageBreak/>
        <w:t>Раздел</w:t>
      </w:r>
      <w:r>
        <w:rPr>
          <w:spacing w:val="30"/>
          <w:sz w:val="26"/>
        </w:rPr>
        <w:t xml:space="preserve"> </w:t>
      </w:r>
      <w:r>
        <w:rPr>
          <w:sz w:val="26"/>
        </w:rPr>
        <w:t>VIII</w:t>
      </w:r>
      <w:r>
        <w:rPr>
          <w:spacing w:val="27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9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5766BC" w:rsidRDefault="00D62AFD">
      <w:pPr>
        <w:pStyle w:val="a3"/>
        <w:spacing w:before="10" w:after="43"/>
        <w:ind w:left="2391"/>
      </w:pPr>
      <w:r>
        <w:t>«VIII.</w:t>
      </w:r>
      <w:r>
        <w:rPr>
          <w:spacing w:val="52"/>
        </w:rPr>
        <w:t xml:space="preserve"> </w:t>
      </w:r>
      <w:r>
        <w:t>Платежные</w:t>
      </w:r>
      <w:r>
        <w:rPr>
          <w:spacing w:val="43"/>
        </w:rPr>
        <w:t xml:space="preserve"> </w:t>
      </w:r>
      <w:r>
        <w:t>реквизиты</w:t>
      </w:r>
      <w:r>
        <w:rPr>
          <w:spacing w:val="44"/>
        </w:rPr>
        <w:t xml:space="preserve"> </w:t>
      </w:r>
      <w:r>
        <w:rPr>
          <w:spacing w:val="-2"/>
        </w:rPr>
        <w:t>Сторон</w:t>
      </w: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5330"/>
      </w:tblGrid>
      <w:tr w:rsidR="005766BC">
        <w:trPr>
          <w:trHeight w:val="789"/>
        </w:trPr>
        <w:tc>
          <w:tcPr>
            <w:tcW w:w="5443" w:type="dxa"/>
          </w:tcPr>
          <w:p w:rsidR="005766BC" w:rsidRDefault="00D62AFD">
            <w:pPr>
              <w:pStyle w:val="TableParagraph"/>
              <w:spacing w:before="87" w:line="247" w:lineRule="auto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5330" w:type="dxa"/>
          </w:tcPr>
          <w:p w:rsidR="005766BC" w:rsidRDefault="00D62AFD">
            <w:pPr>
              <w:pStyle w:val="TableParagraph"/>
              <w:spacing w:before="238"/>
              <w:ind w:left="685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5766BC">
        <w:trPr>
          <w:trHeight w:val="1271"/>
        </w:trPr>
        <w:tc>
          <w:tcPr>
            <w:tcW w:w="5443" w:type="dxa"/>
          </w:tcPr>
          <w:p w:rsidR="005766BC" w:rsidRDefault="00D62AFD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  <w:p w:rsidR="005766BC" w:rsidRDefault="00D62AFD">
            <w:pPr>
              <w:pStyle w:val="TableParagraph"/>
              <w:spacing w:before="183" w:line="247" w:lineRule="auto"/>
              <w:ind w:left="88" w:right="249"/>
              <w:rPr>
                <w:sz w:val="26"/>
              </w:rPr>
            </w:pPr>
            <w:r>
              <w:rPr>
                <w:sz w:val="26"/>
              </w:rPr>
              <w:t xml:space="preserve">127994, Г.МОСКВА, ПЕР. </w:t>
            </w:r>
            <w:proofErr w:type="gramStart"/>
            <w:r>
              <w:rPr>
                <w:sz w:val="26"/>
              </w:rPr>
              <w:t>РАХМАНОВСКИЙ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Д.3/25,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СТР.1;2;3;4</w:t>
            </w:r>
          </w:p>
        </w:tc>
        <w:tc>
          <w:tcPr>
            <w:tcW w:w="5330" w:type="dxa"/>
          </w:tcPr>
          <w:p w:rsidR="005766BC" w:rsidRDefault="00D62AFD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  <w:p w:rsidR="005766BC" w:rsidRDefault="00D62AFD">
            <w:pPr>
              <w:pStyle w:val="TableParagraph"/>
              <w:spacing w:before="183" w:line="247" w:lineRule="auto"/>
              <w:ind w:left="87" w:right="348"/>
              <w:rPr>
                <w:sz w:val="26"/>
              </w:rPr>
            </w:pPr>
            <w:r>
              <w:rPr>
                <w:sz w:val="26"/>
              </w:rPr>
              <w:t>191060, г. Санкт-Петербург, проезд Смольный, дом 1, лит. Б</w:t>
            </w:r>
          </w:p>
        </w:tc>
      </w:tr>
      <w:tr w:rsidR="005766BC">
        <w:trPr>
          <w:trHeight w:val="7045"/>
        </w:trPr>
        <w:tc>
          <w:tcPr>
            <w:tcW w:w="5443" w:type="dxa"/>
          </w:tcPr>
          <w:p w:rsidR="005766BC" w:rsidRDefault="00D62AFD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  <w:p w:rsidR="005766BC" w:rsidRDefault="00D62AFD">
            <w:pPr>
              <w:pStyle w:val="TableParagraph"/>
              <w:spacing w:before="183"/>
              <w:ind w:left="88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</w:p>
          <w:p w:rsidR="005766BC" w:rsidRDefault="00D62AFD">
            <w:pPr>
              <w:pStyle w:val="TableParagraph"/>
              <w:spacing w:before="184"/>
              <w:ind w:left="88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5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ВОЛГО-ВЯТСКОЕ</w:t>
            </w:r>
            <w:proofErr w:type="gramEnd"/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ГУ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БАНКА</w:t>
            </w:r>
          </w:p>
          <w:p w:rsidR="005766BC" w:rsidRDefault="00D62AFD">
            <w:pPr>
              <w:pStyle w:val="TableParagraph"/>
              <w:spacing w:before="10" w:line="247" w:lineRule="auto"/>
              <w:ind w:left="88" w:right="249"/>
              <w:rPr>
                <w:sz w:val="26"/>
              </w:rPr>
            </w:pPr>
            <w:r>
              <w:rPr>
                <w:sz w:val="26"/>
              </w:rPr>
              <w:t>РОССИИ//УФК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Нижегородской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г Нижний Новгород</w:t>
            </w:r>
          </w:p>
          <w:p w:rsidR="005766BC" w:rsidRDefault="00D62AFD">
            <w:pPr>
              <w:pStyle w:val="TableParagraph"/>
              <w:spacing w:before="186" w:line="247" w:lineRule="auto"/>
              <w:ind w:left="88"/>
              <w:rPr>
                <w:sz w:val="26"/>
              </w:rPr>
            </w:pPr>
            <w:r>
              <w:rPr>
                <w:sz w:val="26"/>
              </w:rPr>
              <w:t xml:space="preserve">Единый казначейский счет </w:t>
            </w:r>
            <w:r>
              <w:rPr>
                <w:spacing w:val="-2"/>
                <w:sz w:val="26"/>
              </w:rPr>
              <w:t>40102810745370000024</w:t>
            </w:r>
          </w:p>
          <w:p w:rsidR="005766BC" w:rsidRDefault="00D62AFD">
            <w:pPr>
              <w:pStyle w:val="TableParagraph"/>
              <w:spacing w:before="188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  <w:p w:rsidR="005766BC" w:rsidRDefault="00D62AFD">
            <w:pPr>
              <w:pStyle w:val="TableParagraph"/>
              <w:spacing w:before="183"/>
              <w:ind w:left="88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  <w:p w:rsidR="005766BC" w:rsidRDefault="00D62AFD">
            <w:pPr>
              <w:pStyle w:val="TableParagraph"/>
              <w:spacing w:before="184" w:line="247" w:lineRule="auto"/>
              <w:ind w:left="88" w:right="354"/>
              <w:rPr>
                <w:sz w:val="26"/>
              </w:rPr>
            </w:pPr>
            <w:r>
              <w:rPr>
                <w:sz w:val="26"/>
              </w:rPr>
              <w:t>Управление Федерального казначейства по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 Санкт-Петербургу</w:t>
            </w:r>
          </w:p>
          <w:p w:rsidR="005766BC" w:rsidRDefault="00D62AFD">
            <w:pPr>
              <w:pStyle w:val="TableParagraph"/>
              <w:spacing w:before="188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  <w:p w:rsidR="005766BC" w:rsidRDefault="00D62AFD">
            <w:pPr>
              <w:pStyle w:val="TableParagraph"/>
              <w:spacing w:before="183"/>
              <w:ind w:left="88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  <w:p w:rsidR="005766BC" w:rsidRDefault="00D62AFD">
            <w:pPr>
              <w:pStyle w:val="TableParagraph"/>
              <w:spacing w:before="184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  <w:p w:rsidR="005766BC" w:rsidRDefault="00D62AFD">
            <w:pPr>
              <w:pStyle w:val="TableParagraph"/>
              <w:spacing w:before="183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5330" w:type="dxa"/>
          </w:tcPr>
          <w:p w:rsidR="005766BC" w:rsidRDefault="00D62AFD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  <w:p w:rsidR="005766BC" w:rsidRDefault="00D62AFD">
            <w:pPr>
              <w:pStyle w:val="TableParagraph"/>
              <w:spacing w:before="183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  <w:p w:rsidR="005766BC" w:rsidRDefault="00D62AFD">
            <w:pPr>
              <w:pStyle w:val="TableParagraph"/>
              <w:spacing w:before="184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6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СЕВЕРО-ЗАПАДНОЕ</w:t>
            </w:r>
            <w:proofErr w:type="gramEnd"/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ГУ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БАНКА</w:t>
            </w:r>
          </w:p>
          <w:p w:rsidR="005766BC" w:rsidRDefault="00D62AFD">
            <w:pPr>
              <w:pStyle w:val="TableParagraph"/>
              <w:spacing w:before="10" w:line="247" w:lineRule="auto"/>
              <w:ind w:left="87" w:right="348"/>
              <w:rPr>
                <w:sz w:val="26"/>
              </w:rPr>
            </w:pPr>
            <w:r>
              <w:rPr>
                <w:sz w:val="26"/>
              </w:rPr>
              <w:t xml:space="preserve">РОССИИ//УФК по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 г.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Санкт-Петербург</w:t>
            </w:r>
          </w:p>
          <w:p w:rsidR="005766BC" w:rsidRDefault="00D62AFD">
            <w:pPr>
              <w:pStyle w:val="TableParagraph"/>
              <w:spacing w:before="186" w:line="247" w:lineRule="auto"/>
              <w:ind w:left="87"/>
              <w:rPr>
                <w:sz w:val="26"/>
              </w:rPr>
            </w:pPr>
            <w:r>
              <w:rPr>
                <w:sz w:val="26"/>
              </w:rPr>
              <w:t xml:space="preserve">Единый казначейский счет </w:t>
            </w:r>
            <w:r>
              <w:rPr>
                <w:spacing w:val="-2"/>
                <w:sz w:val="26"/>
              </w:rPr>
              <w:t>40102810945370000005</w:t>
            </w:r>
          </w:p>
          <w:p w:rsidR="005766BC" w:rsidRDefault="00D62AFD">
            <w:pPr>
              <w:pStyle w:val="TableParagraph"/>
              <w:spacing w:before="188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  <w:p w:rsidR="005766BC" w:rsidRDefault="00D62AFD">
            <w:pPr>
              <w:pStyle w:val="TableParagraph"/>
              <w:spacing w:before="183"/>
              <w:ind w:left="87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  <w:p w:rsidR="005766BC" w:rsidRDefault="00D62AFD">
            <w:pPr>
              <w:pStyle w:val="TableParagraph"/>
              <w:spacing w:before="184" w:line="247" w:lineRule="auto"/>
              <w:ind w:left="87" w:right="348"/>
              <w:rPr>
                <w:sz w:val="26"/>
              </w:rPr>
            </w:pPr>
            <w:r>
              <w:rPr>
                <w:sz w:val="26"/>
              </w:rPr>
              <w:t>Управление Федерального казначейства по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 Санкт-Петербургу</w:t>
            </w:r>
          </w:p>
          <w:p w:rsidR="005766BC" w:rsidRDefault="00D62AFD">
            <w:pPr>
              <w:pStyle w:val="TableParagraph"/>
              <w:spacing w:before="188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  <w:p w:rsidR="005766BC" w:rsidRDefault="00D62AFD">
            <w:pPr>
              <w:pStyle w:val="TableParagraph"/>
              <w:spacing w:before="183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  <w:p w:rsidR="005766BC" w:rsidRDefault="00D62AFD">
            <w:pPr>
              <w:pStyle w:val="TableParagraph"/>
              <w:spacing w:before="184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  <w:p w:rsidR="005766BC" w:rsidRDefault="00D62AFD">
            <w:pPr>
              <w:pStyle w:val="TableParagraph"/>
              <w:spacing w:before="183"/>
              <w:ind w:left="87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  <w:p w:rsidR="005766BC" w:rsidRDefault="00D62AFD">
            <w:pPr>
              <w:pStyle w:val="TableParagraph"/>
              <w:spacing w:before="184"/>
              <w:ind w:left="87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49999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5766BC" w:rsidRDefault="00D62AFD">
      <w:pPr>
        <w:spacing w:before="118"/>
        <w:ind w:right="157"/>
        <w:jc w:val="right"/>
        <w:rPr>
          <w:sz w:val="26"/>
        </w:rPr>
      </w:pPr>
      <w:r>
        <w:rPr>
          <w:spacing w:val="-5"/>
          <w:sz w:val="26"/>
        </w:rPr>
        <w:t>».</w:t>
      </w:r>
    </w:p>
    <w:p w:rsidR="005766BC" w:rsidRDefault="00D62AFD">
      <w:pPr>
        <w:pStyle w:val="a4"/>
        <w:numPr>
          <w:ilvl w:val="1"/>
          <w:numId w:val="1"/>
        </w:numPr>
        <w:tabs>
          <w:tab w:val="left" w:pos="1069"/>
        </w:tabs>
        <w:spacing w:before="258" w:line="247" w:lineRule="auto"/>
        <w:ind w:right="180" w:firstLine="432"/>
        <w:jc w:val="both"/>
        <w:rPr>
          <w:sz w:val="26"/>
        </w:rPr>
      </w:pPr>
      <w:r>
        <w:rPr>
          <w:sz w:val="26"/>
        </w:rPr>
        <w:t>Приложение № 1 к Соглашению изложить в редакции согласно приложению № 1 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частью.</w:t>
      </w:r>
    </w:p>
    <w:p w:rsidR="005766BC" w:rsidRDefault="00D62AFD">
      <w:pPr>
        <w:pStyle w:val="a4"/>
        <w:numPr>
          <w:ilvl w:val="0"/>
          <w:numId w:val="1"/>
        </w:numPr>
        <w:tabs>
          <w:tab w:val="left" w:pos="863"/>
        </w:tabs>
        <w:spacing w:before="271"/>
        <w:ind w:left="863" w:hanging="272"/>
        <w:rPr>
          <w:sz w:val="26"/>
        </w:rPr>
      </w:pPr>
      <w:r>
        <w:rPr>
          <w:sz w:val="26"/>
        </w:rPr>
        <w:t>Дополнительное</w:t>
      </w:r>
      <w:r>
        <w:rPr>
          <w:spacing w:val="4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9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9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50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52"/>
          <w:sz w:val="26"/>
        </w:rPr>
        <w:t xml:space="preserve"> </w:t>
      </w:r>
      <w:r>
        <w:rPr>
          <w:spacing w:val="-2"/>
          <w:sz w:val="26"/>
        </w:rPr>
        <w:t>Соглашения.</w:t>
      </w:r>
    </w:p>
    <w:p w:rsidR="005766BC" w:rsidRDefault="00D62AFD">
      <w:pPr>
        <w:pStyle w:val="a4"/>
        <w:numPr>
          <w:ilvl w:val="0"/>
          <w:numId w:val="1"/>
        </w:numPr>
        <w:tabs>
          <w:tab w:val="left" w:pos="957"/>
        </w:tabs>
        <w:spacing w:line="247" w:lineRule="auto"/>
        <w:ind w:left="159" w:right="182" w:firstLine="432"/>
        <w:jc w:val="both"/>
        <w:rPr>
          <w:sz w:val="26"/>
        </w:rPr>
      </w:pP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соглашение,</w:t>
      </w:r>
      <w:r>
        <w:rPr>
          <w:spacing w:val="40"/>
          <w:sz w:val="26"/>
        </w:rPr>
        <w:t xml:space="preserve"> </w:t>
      </w:r>
      <w:r>
        <w:rPr>
          <w:sz w:val="26"/>
        </w:rPr>
        <w:t>подписанное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Сторонами,</w:t>
      </w:r>
      <w:r>
        <w:rPr>
          <w:spacing w:val="40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силу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даты внесения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нем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реестр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соглашений,</w:t>
      </w:r>
      <w:r>
        <w:rPr>
          <w:spacing w:val="40"/>
          <w:sz w:val="26"/>
        </w:rPr>
        <w:t xml:space="preserve"> </w:t>
      </w:r>
      <w:r>
        <w:rPr>
          <w:sz w:val="26"/>
        </w:rPr>
        <w:t>ведение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осуществляется Федеральным казначейством, и действует до полного исполнения Сторонами своих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5766BC" w:rsidRDefault="00D62AFD">
      <w:pPr>
        <w:pStyle w:val="a4"/>
        <w:numPr>
          <w:ilvl w:val="0"/>
          <w:numId w:val="1"/>
        </w:numPr>
        <w:tabs>
          <w:tab w:val="left" w:pos="976"/>
        </w:tabs>
        <w:spacing w:before="278" w:line="247" w:lineRule="auto"/>
        <w:ind w:left="159" w:right="183" w:firstLine="432"/>
        <w:jc w:val="both"/>
        <w:rPr>
          <w:sz w:val="26"/>
        </w:rPr>
      </w:pPr>
      <w:r>
        <w:rPr>
          <w:sz w:val="26"/>
        </w:rPr>
        <w:t xml:space="preserve">Условия Соглашения, не затронутые Дополнительным соглашением, остаются </w:t>
      </w:r>
      <w:r>
        <w:rPr>
          <w:spacing w:val="-2"/>
          <w:sz w:val="26"/>
        </w:rPr>
        <w:t>неизменными.</w:t>
      </w:r>
    </w:p>
    <w:p w:rsidR="005766BC" w:rsidRDefault="005766BC">
      <w:pPr>
        <w:pStyle w:val="a4"/>
        <w:spacing w:line="247" w:lineRule="auto"/>
        <w:rPr>
          <w:sz w:val="26"/>
        </w:rPr>
        <w:sectPr w:rsidR="005766BC">
          <w:pgSz w:w="11910" w:h="16840"/>
          <w:pgMar w:top="700" w:right="425" w:bottom="1460" w:left="425" w:header="0" w:footer="1274" w:gutter="0"/>
          <w:cols w:space="720"/>
        </w:sectPr>
      </w:pPr>
    </w:p>
    <w:p w:rsidR="005766BC" w:rsidRDefault="00D62AFD">
      <w:pPr>
        <w:pStyle w:val="a4"/>
        <w:numPr>
          <w:ilvl w:val="0"/>
          <w:numId w:val="1"/>
        </w:numPr>
        <w:tabs>
          <w:tab w:val="left" w:pos="863"/>
        </w:tabs>
        <w:spacing w:before="72" w:line="247" w:lineRule="auto"/>
        <w:ind w:left="159" w:right="173" w:firstLine="432"/>
        <w:jc w:val="both"/>
        <w:rPr>
          <w:sz w:val="26"/>
        </w:rPr>
      </w:pPr>
      <w:r>
        <w:rPr>
          <w:sz w:val="26"/>
        </w:rPr>
        <w:lastRenderedPageBreak/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управления общественными финансами «Электронный бюджет» и подписано усиленными квалифицированными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подписями</w:t>
      </w:r>
      <w:r>
        <w:rPr>
          <w:spacing w:val="80"/>
          <w:sz w:val="26"/>
        </w:rPr>
        <w:t xml:space="preserve"> </w:t>
      </w:r>
      <w:r>
        <w:rPr>
          <w:sz w:val="26"/>
        </w:rPr>
        <w:t>лиц,</w:t>
      </w:r>
      <w:r>
        <w:rPr>
          <w:spacing w:val="80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80"/>
          <w:sz w:val="26"/>
        </w:rPr>
        <w:t xml:space="preserve"> </w:t>
      </w:r>
      <w:r>
        <w:rPr>
          <w:sz w:val="26"/>
        </w:rPr>
        <w:t>от имени</w:t>
      </w:r>
      <w:r>
        <w:rPr>
          <w:spacing w:val="40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5766BC" w:rsidRDefault="00D62AFD">
      <w:pPr>
        <w:pStyle w:val="a4"/>
        <w:numPr>
          <w:ilvl w:val="0"/>
          <w:numId w:val="1"/>
        </w:numPr>
        <w:tabs>
          <w:tab w:val="left" w:pos="863"/>
        </w:tabs>
        <w:spacing w:before="273" w:after="32"/>
        <w:ind w:left="863" w:hanging="272"/>
        <w:rPr>
          <w:sz w:val="26"/>
        </w:rPr>
      </w:pPr>
      <w:r>
        <w:rPr>
          <w:sz w:val="26"/>
        </w:rPr>
        <w:t>Подписи</w:t>
      </w:r>
      <w:r>
        <w:rPr>
          <w:spacing w:val="59"/>
          <w:sz w:val="26"/>
        </w:rPr>
        <w:t xml:space="preserve"> </w:t>
      </w:r>
      <w:r>
        <w:rPr>
          <w:spacing w:val="-2"/>
          <w:sz w:val="26"/>
        </w:rPr>
        <w:t>Сторон:</w:t>
      </w: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5330"/>
      </w:tblGrid>
      <w:tr w:rsidR="005766BC">
        <w:trPr>
          <w:trHeight w:val="789"/>
        </w:trPr>
        <w:tc>
          <w:tcPr>
            <w:tcW w:w="5443" w:type="dxa"/>
          </w:tcPr>
          <w:p w:rsidR="005766BC" w:rsidRDefault="00D62AFD">
            <w:pPr>
              <w:pStyle w:val="TableParagraph"/>
              <w:spacing w:before="87" w:line="247" w:lineRule="auto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5330" w:type="dxa"/>
          </w:tcPr>
          <w:p w:rsidR="005766BC" w:rsidRDefault="00D62AFD">
            <w:pPr>
              <w:pStyle w:val="TableParagraph"/>
              <w:spacing w:before="239"/>
              <w:ind w:left="685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5766BC">
        <w:trPr>
          <w:trHeight w:val="789"/>
        </w:trPr>
        <w:tc>
          <w:tcPr>
            <w:tcW w:w="5443" w:type="dxa"/>
          </w:tcPr>
          <w:p w:rsidR="005766BC" w:rsidRDefault="00D62AFD">
            <w:pPr>
              <w:pStyle w:val="TableParagraph"/>
              <w:tabs>
                <w:tab w:val="left" w:pos="2643"/>
              </w:tabs>
              <w:spacing w:before="87" w:line="247" w:lineRule="auto"/>
              <w:ind w:left="1967" w:right="781" w:hanging="1196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/Камкин Евгений </w:t>
            </w:r>
            <w:r>
              <w:rPr>
                <w:spacing w:val="-2"/>
                <w:sz w:val="26"/>
              </w:rPr>
              <w:t>Геннадьевич</w:t>
            </w:r>
          </w:p>
        </w:tc>
        <w:tc>
          <w:tcPr>
            <w:tcW w:w="5330" w:type="dxa"/>
          </w:tcPr>
          <w:p w:rsidR="005766BC" w:rsidRDefault="00D62AFD">
            <w:pPr>
              <w:pStyle w:val="TableParagraph"/>
              <w:tabs>
                <w:tab w:val="left" w:pos="2125"/>
              </w:tabs>
              <w:spacing w:before="87" w:line="247" w:lineRule="auto"/>
              <w:ind w:left="1780" w:right="348" w:hanging="1527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Омельницкий</w:t>
            </w:r>
            <w:proofErr w:type="spellEnd"/>
            <w:r>
              <w:rPr>
                <w:sz w:val="26"/>
              </w:rPr>
              <w:t xml:space="preserve"> Владимир </w:t>
            </w:r>
            <w:r>
              <w:rPr>
                <w:spacing w:val="-2"/>
                <w:sz w:val="26"/>
              </w:rPr>
              <w:t>Владимирович</w:t>
            </w:r>
          </w:p>
        </w:tc>
      </w:tr>
    </w:tbl>
    <w:p w:rsidR="005766BC" w:rsidRDefault="005766BC">
      <w:pPr>
        <w:pStyle w:val="TableParagraph"/>
        <w:spacing w:line="247" w:lineRule="auto"/>
        <w:rPr>
          <w:sz w:val="26"/>
        </w:rPr>
        <w:sectPr w:rsidR="005766BC">
          <w:pgSz w:w="11910" w:h="16840"/>
          <w:pgMar w:top="480" w:right="425" w:bottom="1460" w:left="425" w:header="0" w:footer="1274" w:gutter="0"/>
          <w:cols w:space="720"/>
        </w:sectPr>
      </w:pPr>
    </w:p>
    <w:p w:rsidR="005766BC" w:rsidRDefault="00D62AFD">
      <w:pPr>
        <w:spacing w:before="69"/>
        <w:ind w:left="15851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1</w:t>
      </w:r>
    </w:p>
    <w:p w:rsidR="005766BC" w:rsidRDefault="00D62AFD">
      <w:pPr>
        <w:tabs>
          <w:tab w:val="left" w:leader="underscore" w:pos="20603"/>
        </w:tabs>
        <w:spacing w:before="2"/>
        <w:ind w:left="15851"/>
        <w:jc w:val="center"/>
        <w:rPr>
          <w:sz w:val="19"/>
        </w:rPr>
      </w:pPr>
      <w:r>
        <w:rPr>
          <w:sz w:val="19"/>
        </w:rPr>
        <w:t>к</w:t>
      </w:r>
      <w:r>
        <w:rPr>
          <w:spacing w:val="5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6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от</w:t>
      </w:r>
      <w:r>
        <w:rPr>
          <w:spacing w:val="2"/>
          <w:sz w:val="19"/>
        </w:rPr>
        <w:t xml:space="preserve"> </w:t>
      </w:r>
      <w:r>
        <w:rPr>
          <w:sz w:val="19"/>
        </w:rPr>
        <w:t>«</w:t>
      </w:r>
      <w:r>
        <w:rPr>
          <w:spacing w:val="60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г.</w:t>
      </w:r>
      <w:r>
        <w:rPr>
          <w:spacing w:val="23"/>
          <w:sz w:val="19"/>
        </w:rPr>
        <w:t xml:space="preserve"> </w:t>
      </w:r>
      <w:r>
        <w:rPr>
          <w:sz w:val="19"/>
        </w:rPr>
        <w:t>№</w:t>
      </w:r>
      <w:r>
        <w:rPr>
          <w:spacing w:val="43"/>
          <w:sz w:val="19"/>
        </w:rPr>
        <w:t xml:space="preserve"> </w:t>
      </w:r>
      <w:r>
        <w:rPr>
          <w:sz w:val="19"/>
        </w:rPr>
        <w:t>056-17-2025-</w:t>
      </w:r>
      <w:r>
        <w:rPr>
          <w:spacing w:val="-2"/>
          <w:sz w:val="19"/>
        </w:rPr>
        <w:t>025/1</w:t>
      </w:r>
    </w:p>
    <w:p w:rsidR="005766BC" w:rsidRDefault="005766BC">
      <w:pPr>
        <w:pStyle w:val="a3"/>
        <w:rPr>
          <w:sz w:val="19"/>
        </w:rPr>
      </w:pPr>
    </w:p>
    <w:p w:rsidR="005766BC" w:rsidRDefault="005766BC">
      <w:pPr>
        <w:pStyle w:val="a3"/>
        <w:rPr>
          <w:sz w:val="19"/>
        </w:rPr>
      </w:pPr>
    </w:p>
    <w:p w:rsidR="005766BC" w:rsidRDefault="005766BC">
      <w:pPr>
        <w:pStyle w:val="a3"/>
        <w:spacing w:before="4"/>
        <w:rPr>
          <w:sz w:val="19"/>
        </w:rPr>
      </w:pPr>
    </w:p>
    <w:p w:rsidR="005766BC" w:rsidRDefault="00D62AFD">
      <w:pPr>
        <w:ind w:right="1946"/>
        <w:jc w:val="center"/>
        <w:rPr>
          <w:b/>
          <w:sz w:val="25"/>
        </w:rPr>
      </w:pPr>
      <w:r>
        <w:rPr>
          <w:b/>
          <w:noProof/>
          <w:sz w:val="25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158364</wp:posOffset>
                </wp:positionV>
                <wp:extent cx="1316990" cy="287464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874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5766BC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766BC" w:rsidRDefault="00D62AFD">
                                  <w:pPr>
                                    <w:pStyle w:val="TableParagraph"/>
                                    <w:spacing w:before="9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766BC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66BC" w:rsidRDefault="005766BC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5766BC" w:rsidRDefault="00D62AFD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5766BC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66BC" w:rsidRDefault="00D62AFD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5766BC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66BC" w:rsidRDefault="005766BC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5766BC" w:rsidRDefault="00D62AFD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5766BC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66BC" w:rsidRDefault="005766BC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766BC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66BC" w:rsidRDefault="005766BC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766BC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66BC" w:rsidRDefault="005766BC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766BC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766BC" w:rsidRDefault="00D62AFD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5766BC" w:rsidRDefault="005766B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062.2pt;margin-top:12.45pt;width:103.7pt;height:226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5766BC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5766BC" w:rsidRDefault="00D62AFD">
                            <w:pPr>
                              <w:pStyle w:val="TableParagraph"/>
                              <w:spacing w:before="9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5766BC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66BC" w:rsidRDefault="005766BC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5766BC" w:rsidRDefault="00D62AFD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5766BC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66BC" w:rsidRDefault="00D62AFD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5766BC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66BC" w:rsidRDefault="005766BC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5766BC" w:rsidRDefault="00D62AFD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5766BC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66BC" w:rsidRDefault="005766BC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766BC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66BC" w:rsidRDefault="005766BC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766BC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766BC" w:rsidRDefault="005766BC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766BC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766BC" w:rsidRDefault="00D62AFD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5766BC" w:rsidRDefault="005766B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5"/>
        </w:rPr>
        <w:t>Информация</w:t>
      </w:r>
      <w:r>
        <w:rPr>
          <w:b/>
          <w:spacing w:val="11"/>
          <w:sz w:val="25"/>
        </w:rPr>
        <w:t xml:space="preserve"> </w:t>
      </w:r>
      <w:r>
        <w:rPr>
          <w:b/>
          <w:sz w:val="25"/>
        </w:rPr>
        <w:t>об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объемах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финансового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обеспечения</w:t>
      </w:r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расходных</w:t>
      </w:r>
      <w:r>
        <w:rPr>
          <w:b/>
          <w:spacing w:val="11"/>
          <w:sz w:val="25"/>
        </w:rPr>
        <w:t xml:space="preserve"> </w:t>
      </w:r>
      <w:r>
        <w:rPr>
          <w:b/>
          <w:sz w:val="25"/>
        </w:rPr>
        <w:t>обязательств</w:t>
      </w:r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субъекта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Российской</w:t>
      </w:r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Федерации,</w:t>
      </w:r>
      <w:r>
        <w:rPr>
          <w:b/>
          <w:spacing w:val="-4"/>
          <w:sz w:val="25"/>
        </w:rPr>
        <w:t xml:space="preserve"> </w:t>
      </w:r>
      <w:proofErr w:type="spellStart"/>
      <w:r>
        <w:rPr>
          <w:b/>
          <w:sz w:val="25"/>
        </w:rPr>
        <w:t>софинансируемых</w:t>
      </w:r>
      <w:proofErr w:type="spellEnd"/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из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федерального</w:t>
      </w:r>
      <w:r>
        <w:rPr>
          <w:b/>
          <w:spacing w:val="13"/>
          <w:sz w:val="25"/>
        </w:rPr>
        <w:t xml:space="preserve"> </w:t>
      </w:r>
      <w:r>
        <w:rPr>
          <w:b/>
          <w:spacing w:val="-2"/>
          <w:sz w:val="25"/>
        </w:rPr>
        <w:t>бюджета</w:t>
      </w:r>
    </w:p>
    <w:p w:rsidR="005766BC" w:rsidRDefault="005766BC">
      <w:pPr>
        <w:pStyle w:val="a3"/>
        <w:rPr>
          <w:b/>
          <w:sz w:val="20"/>
        </w:rPr>
      </w:pPr>
    </w:p>
    <w:p w:rsidR="005766BC" w:rsidRDefault="005766BC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5766BC">
        <w:trPr>
          <w:trHeight w:val="587"/>
        </w:trPr>
        <w:tc>
          <w:tcPr>
            <w:tcW w:w="5577" w:type="dxa"/>
          </w:tcPr>
          <w:p w:rsidR="005766BC" w:rsidRDefault="00D62AFD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83" w:type="dxa"/>
          </w:tcPr>
          <w:p w:rsidR="005766BC" w:rsidRDefault="00D62AFD">
            <w:pPr>
              <w:pStyle w:val="TableParagraph"/>
              <w:tabs>
                <w:tab w:val="left" w:pos="12568"/>
              </w:tabs>
              <w:spacing w:before="236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5766BC" w:rsidRDefault="00D62AFD">
            <w:pPr>
              <w:pStyle w:val="TableParagraph"/>
              <w:spacing w:before="236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5766BC">
        <w:trPr>
          <w:trHeight w:val="395"/>
        </w:trPr>
        <w:tc>
          <w:tcPr>
            <w:tcW w:w="5577" w:type="dxa"/>
          </w:tcPr>
          <w:p w:rsidR="005766BC" w:rsidRDefault="00D62AFD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5766BC" w:rsidRDefault="00D62AFD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5766BC" w:rsidRDefault="00D62AFD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5766BC">
        <w:trPr>
          <w:trHeight w:val="535"/>
        </w:trPr>
        <w:tc>
          <w:tcPr>
            <w:tcW w:w="5577" w:type="dxa"/>
          </w:tcPr>
          <w:p w:rsidR="005766BC" w:rsidRDefault="00D62AFD">
            <w:pPr>
              <w:pStyle w:val="TableParagraph"/>
              <w:spacing w:before="33" w:line="240" w:lineRule="atLeast"/>
              <w:ind w:left="50" w:right="51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83" w:type="dxa"/>
          </w:tcPr>
          <w:p w:rsidR="005766BC" w:rsidRDefault="005766BC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5766BC" w:rsidRDefault="00D62AFD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5766BC" w:rsidRDefault="005766BC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5766BC" w:rsidRDefault="00D62AFD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5766BC">
        <w:trPr>
          <w:trHeight w:val="375"/>
        </w:trPr>
        <w:tc>
          <w:tcPr>
            <w:tcW w:w="5577" w:type="dxa"/>
          </w:tcPr>
          <w:p w:rsidR="005766BC" w:rsidRDefault="005766BC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5766BC" w:rsidRDefault="00D62AFD">
            <w:pPr>
              <w:pStyle w:val="TableParagraph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(Министерство,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Агентство,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Служба)</w:t>
            </w:r>
          </w:p>
        </w:tc>
        <w:tc>
          <w:tcPr>
            <w:tcW w:w="2232" w:type="dxa"/>
          </w:tcPr>
          <w:p w:rsidR="005766BC" w:rsidRDefault="005766BC">
            <w:pPr>
              <w:pStyle w:val="TableParagraph"/>
              <w:rPr>
                <w:sz w:val="18"/>
              </w:rPr>
            </w:pPr>
          </w:p>
        </w:tc>
      </w:tr>
      <w:tr w:rsidR="005766BC">
        <w:trPr>
          <w:trHeight w:val="522"/>
        </w:trPr>
        <w:tc>
          <w:tcPr>
            <w:tcW w:w="5577" w:type="dxa"/>
          </w:tcPr>
          <w:p w:rsidR="005766BC" w:rsidRDefault="00D62AFD">
            <w:pPr>
              <w:pStyle w:val="TableParagraph"/>
              <w:spacing w:before="170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83" w:type="dxa"/>
          </w:tcPr>
          <w:p w:rsidR="005766BC" w:rsidRDefault="00D62AFD">
            <w:pPr>
              <w:pStyle w:val="TableParagraph"/>
              <w:tabs>
                <w:tab w:val="left" w:pos="12633"/>
              </w:tabs>
              <w:spacing w:before="170"/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5766BC" w:rsidRDefault="00D62AFD">
            <w:pPr>
              <w:pStyle w:val="TableParagraph"/>
              <w:spacing w:before="170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5766BC">
        <w:trPr>
          <w:trHeight w:val="453"/>
        </w:trPr>
        <w:tc>
          <w:tcPr>
            <w:tcW w:w="5577" w:type="dxa"/>
          </w:tcPr>
          <w:p w:rsidR="005766BC" w:rsidRDefault="00D62AFD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83" w:type="dxa"/>
          </w:tcPr>
          <w:p w:rsidR="005766BC" w:rsidRDefault="00D62AFD">
            <w:pPr>
              <w:pStyle w:val="TableParagraph"/>
              <w:tabs>
                <w:tab w:val="left" w:pos="12633"/>
              </w:tabs>
              <w:spacing w:before="101"/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5766BC" w:rsidRDefault="00D62AFD">
            <w:pPr>
              <w:pStyle w:val="TableParagraph"/>
              <w:spacing w:before="101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5766BC">
        <w:trPr>
          <w:trHeight w:val="545"/>
        </w:trPr>
        <w:tc>
          <w:tcPr>
            <w:tcW w:w="5577" w:type="dxa"/>
          </w:tcPr>
          <w:p w:rsidR="005766BC" w:rsidRDefault="00D62AFD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5766BC" w:rsidRDefault="00D62AFD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1</w:t>
            </w:r>
            <w:r>
              <w:rPr>
                <w:sz w:val="21"/>
                <w:u w:val="single"/>
              </w:rPr>
              <w:tab/>
            </w:r>
          </w:p>
          <w:p w:rsidR="005766BC" w:rsidRDefault="00D62AFD">
            <w:pPr>
              <w:pStyle w:val="TableParagraph"/>
              <w:spacing w:before="7" w:line="176" w:lineRule="exact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32" w:type="dxa"/>
          </w:tcPr>
          <w:p w:rsidR="005766BC" w:rsidRDefault="005766BC">
            <w:pPr>
              <w:pStyle w:val="TableParagraph"/>
              <w:rPr>
                <w:sz w:val="18"/>
              </w:rPr>
            </w:pPr>
          </w:p>
        </w:tc>
      </w:tr>
    </w:tbl>
    <w:p w:rsidR="005766BC" w:rsidRDefault="00D62AFD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5766BC" w:rsidRDefault="005766BC">
      <w:pPr>
        <w:pStyle w:val="a3"/>
        <w:rPr>
          <w:sz w:val="21"/>
        </w:rPr>
      </w:pPr>
    </w:p>
    <w:p w:rsidR="005766BC" w:rsidRDefault="005766BC">
      <w:pPr>
        <w:pStyle w:val="a3"/>
        <w:spacing w:before="21"/>
        <w:rPr>
          <w:sz w:val="21"/>
        </w:rPr>
      </w:pPr>
    </w:p>
    <w:p w:rsidR="005766BC" w:rsidRDefault="00D62AFD">
      <w:pPr>
        <w:ind w:left="159"/>
        <w:rPr>
          <w:b/>
          <w:sz w:val="23"/>
        </w:rPr>
      </w:pPr>
      <w:r>
        <w:rPr>
          <w:b/>
          <w:sz w:val="23"/>
        </w:rPr>
        <w:t>1.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Объем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финансового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обеспечения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расходных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обязательств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6"/>
          <w:sz w:val="23"/>
        </w:rPr>
        <w:t xml:space="preserve"> </w:t>
      </w:r>
      <w:proofErr w:type="spellStart"/>
      <w:r>
        <w:rPr>
          <w:b/>
          <w:sz w:val="23"/>
        </w:rPr>
        <w:t>софинансирования</w:t>
      </w:r>
      <w:proofErr w:type="spellEnd"/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предоставляется</w:t>
      </w:r>
      <w:proofErr w:type="gramStart"/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</w:t>
      </w:r>
      <w:proofErr w:type="gramEnd"/>
      <w:r>
        <w:rPr>
          <w:b/>
          <w:sz w:val="23"/>
        </w:rPr>
        <w:t>ной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межбюджетный</w:t>
      </w:r>
      <w:r>
        <w:rPr>
          <w:b/>
          <w:spacing w:val="6"/>
          <w:sz w:val="23"/>
        </w:rPr>
        <w:t xml:space="preserve"> </w:t>
      </w:r>
      <w:r>
        <w:rPr>
          <w:b/>
          <w:spacing w:val="-2"/>
          <w:sz w:val="23"/>
        </w:rPr>
        <w:t>трансферт</w:t>
      </w:r>
    </w:p>
    <w:p w:rsidR="005766BC" w:rsidRDefault="005766BC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794"/>
        <w:gridCol w:w="2155"/>
        <w:gridCol w:w="1475"/>
        <w:gridCol w:w="1362"/>
        <w:gridCol w:w="1249"/>
        <w:gridCol w:w="1022"/>
        <w:gridCol w:w="1476"/>
        <w:gridCol w:w="1136"/>
        <w:gridCol w:w="683"/>
        <w:gridCol w:w="2270"/>
        <w:gridCol w:w="2497"/>
        <w:gridCol w:w="2270"/>
        <w:gridCol w:w="2270"/>
      </w:tblGrid>
      <w:tr w:rsidR="005766BC">
        <w:trPr>
          <w:trHeight w:val="665"/>
        </w:trPr>
        <w:tc>
          <w:tcPr>
            <w:tcW w:w="2835" w:type="dxa"/>
            <w:gridSpan w:val="2"/>
          </w:tcPr>
          <w:p w:rsidR="005766BC" w:rsidRDefault="005766BC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5766BC" w:rsidRDefault="00D62AFD">
            <w:pPr>
              <w:pStyle w:val="TableParagraph"/>
              <w:ind w:left="54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155" w:type="dxa"/>
            <w:vMerge w:val="restart"/>
          </w:tcPr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5766BC" w:rsidRDefault="00D62AFD">
            <w:pPr>
              <w:pStyle w:val="TableParagraph"/>
              <w:spacing w:line="244" w:lineRule="auto"/>
              <w:ind w:left="11" w:right="20"/>
              <w:jc w:val="center"/>
              <w:rPr>
                <w:sz w:val="17"/>
              </w:rPr>
            </w:pPr>
            <w:r>
              <w:rPr>
                <w:sz w:val="17"/>
              </w:rPr>
              <w:t>Результат предоставления</w:t>
            </w:r>
            <w:proofErr w:type="gramStart"/>
            <w:r>
              <w:rPr>
                <w:sz w:val="17"/>
              </w:rPr>
              <w:t xml:space="preserve"> И</w:t>
            </w:r>
            <w:proofErr w:type="gramEnd"/>
            <w:r>
              <w:rPr>
                <w:sz w:val="17"/>
              </w:rPr>
              <w:t xml:space="preserve">ного межбюджетного </w:t>
            </w:r>
            <w:r>
              <w:rPr>
                <w:spacing w:val="-2"/>
                <w:sz w:val="17"/>
              </w:rPr>
              <w:t>трансферта</w:t>
            </w:r>
          </w:p>
        </w:tc>
        <w:tc>
          <w:tcPr>
            <w:tcW w:w="1475" w:type="dxa"/>
            <w:vMerge w:val="restart"/>
          </w:tcPr>
          <w:p w:rsidR="005766BC" w:rsidRDefault="005766BC">
            <w:pPr>
              <w:pStyle w:val="TableParagraph"/>
              <w:spacing w:before="132"/>
              <w:rPr>
                <w:b/>
                <w:sz w:val="17"/>
              </w:rPr>
            </w:pPr>
          </w:p>
          <w:p w:rsidR="005766BC" w:rsidRDefault="00D62AFD">
            <w:pPr>
              <w:pStyle w:val="TableParagraph"/>
              <w:spacing w:line="244" w:lineRule="auto"/>
              <w:ind w:left="9" w:right="24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Код мероприятия </w:t>
            </w:r>
            <w:r>
              <w:rPr>
                <w:spacing w:val="-2"/>
                <w:sz w:val="17"/>
              </w:rPr>
              <w:t>(результата) федерального проекта</w:t>
            </w:r>
          </w:p>
        </w:tc>
        <w:tc>
          <w:tcPr>
            <w:tcW w:w="6245" w:type="dxa"/>
            <w:gridSpan w:val="5"/>
          </w:tcPr>
          <w:p w:rsidR="005766BC" w:rsidRDefault="005766BC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5766BC" w:rsidRDefault="00D62AFD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Объект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(недвижимого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имущества)</w:t>
            </w:r>
          </w:p>
        </w:tc>
        <w:tc>
          <w:tcPr>
            <w:tcW w:w="683" w:type="dxa"/>
            <w:vMerge w:val="restart"/>
          </w:tcPr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5766BC" w:rsidRDefault="00D62AFD">
            <w:pPr>
              <w:pStyle w:val="TableParagraph"/>
              <w:spacing w:line="244" w:lineRule="auto"/>
              <w:ind w:left="57" w:right="93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4767" w:type="dxa"/>
            <w:gridSpan w:val="2"/>
          </w:tcPr>
          <w:p w:rsidR="005766BC" w:rsidRDefault="00D62AFD">
            <w:pPr>
              <w:pStyle w:val="TableParagraph"/>
              <w:spacing w:before="32" w:line="244" w:lineRule="auto"/>
              <w:ind w:left="51" w:right="92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</w:t>
            </w:r>
            <w:proofErr w:type="gramStart"/>
            <w:r>
              <w:rPr>
                <w:sz w:val="17"/>
              </w:rPr>
              <w:t xml:space="preserve"> И</w:t>
            </w:r>
            <w:proofErr w:type="gramEnd"/>
            <w:r>
              <w:rPr>
                <w:sz w:val="17"/>
              </w:rPr>
              <w:t>ной межбюджетный трансферт</w:t>
            </w:r>
          </w:p>
        </w:tc>
        <w:tc>
          <w:tcPr>
            <w:tcW w:w="2270" w:type="dxa"/>
            <w:vMerge w:val="restart"/>
          </w:tcPr>
          <w:p w:rsidR="005766BC" w:rsidRDefault="005766BC">
            <w:pPr>
              <w:pStyle w:val="TableParagraph"/>
              <w:spacing w:before="164"/>
              <w:rPr>
                <w:b/>
                <w:sz w:val="17"/>
              </w:rPr>
            </w:pPr>
          </w:p>
          <w:p w:rsidR="005766BC" w:rsidRDefault="00D62AFD">
            <w:pPr>
              <w:pStyle w:val="TableParagraph"/>
              <w:spacing w:line="244" w:lineRule="auto"/>
              <w:ind w:left="260" w:firstLine="511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 %</w:t>
            </w:r>
          </w:p>
        </w:tc>
        <w:tc>
          <w:tcPr>
            <w:tcW w:w="2270" w:type="dxa"/>
            <w:vMerge w:val="restart"/>
          </w:tcPr>
          <w:p w:rsidR="005766BC" w:rsidRDefault="00D62AFD">
            <w:pPr>
              <w:pStyle w:val="TableParagraph"/>
              <w:spacing w:before="64" w:line="244" w:lineRule="auto"/>
              <w:ind w:left="164" w:right="216" w:hanging="1"/>
              <w:jc w:val="center"/>
              <w:rPr>
                <w:i/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</w:t>
            </w:r>
            <w:r>
              <w:rPr>
                <w:spacing w:val="-2"/>
                <w:sz w:val="17"/>
              </w:rPr>
              <w:t xml:space="preserve">обязательств муниципальных </w:t>
            </w:r>
            <w:r>
              <w:rPr>
                <w:sz w:val="17"/>
              </w:rPr>
              <w:t xml:space="preserve">образований </w:t>
            </w:r>
            <w:r>
              <w:rPr>
                <w:i/>
                <w:sz w:val="17"/>
              </w:rPr>
              <w:t>(справочно)</w:t>
            </w:r>
          </w:p>
        </w:tc>
      </w:tr>
      <w:tr w:rsidR="005766BC">
        <w:trPr>
          <w:trHeight w:val="431"/>
        </w:trPr>
        <w:tc>
          <w:tcPr>
            <w:tcW w:w="2041" w:type="dxa"/>
            <w:vMerge w:val="restart"/>
          </w:tcPr>
          <w:p w:rsidR="005766BC" w:rsidRDefault="005766BC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5766BC" w:rsidRDefault="00D62AFD">
            <w:pPr>
              <w:pStyle w:val="TableParagraph"/>
              <w:ind w:left="467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5766BC" w:rsidRDefault="00D62AFD">
            <w:pPr>
              <w:pStyle w:val="TableParagraph"/>
              <w:spacing w:before="189" w:line="244" w:lineRule="auto"/>
              <w:ind w:left="276" w:hanging="137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по </w:t>
            </w:r>
            <w:r>
              <w:rPr>
                <w:spacing w:val="-6"/>
                <w:sz w:val="17"/>
              </w:rPr>
              <w:t>БК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:rsidR="005766BC" w:rsidRDefault="005766BC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5766BC" w:rsidRDefault="005766BC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vMerge w:val="restart"/>
          </w:tcPr>
          <w:p w:rsidR="005766BC" w:rsidRDefault="005766BC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5766BC" w:rsidRDefault="00D62AFD">
            <w:pPr>
              <w:pStyle w:val="TableParagraph"/>
              <w:ind w:left="125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249" w:type="dxa"/>
            <w:vMerge w:val="restart"/>
          </w:tcPr>
          <w:p w:rsidR="005766BC" w:rsidRDefault="00D62AFD">
            <w:pPr>
              <w:pStyle w:val="TableParagraph"/>
              <w:spacing w:before="189" w:line="244" w:lineRule="auto"/>
              <w:ind w:left="477" w:right="154" w:hanging="34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уникальный </w:t>
            </w:r>
            <w:r>
              <w:rPr>
                <w:spacing w:val="-4"/>
                <w:sz w:val="17"/>
              </w:rPr>
              <w:t>код</w:t>
            </w:r>
          </w:p>
        </w:tc>
        <w:tc>
          <w:tcPr>
            <w:tcW w:w="2498" w:type="dxa"/>
            <w:gridSpan w:val="2"/>
          </w:tcPr>
          <w:p w:rsidR="005766BC" w:rsidRDefault="00D62AFD">
            <w:pPr>
              <w:pStyle w:val="TableParagraph"/>
              <w:spacing w:before="120"/>
              <w:ind w:left="113"/>
              <w:rPr>
                <w:sz w:val="17"/>
              </w:rPr>
            </w:pPr>
            <w:r>
              <w:rPr>
                <w:sz w:val="17"/>
              </w:rPr>
              <w:t>местонахождение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ОКТМО</w:t>
            </w:r>
          </w:p>
        </w:tc>
        <w:tc>
          <w:tcPr>
            <w:tcW w:w="1136" w:type="dxa"/>
            <w:vMerge w:val="restart"/>
          </w:tcPr>
          <w:p w:rsidR="005766BC" w:rsidRDefault="00D62AFD">
            <w:pPr>
              <w:pStyle w:val="TableParagraph"/>
              <w:spacing w:before="88" w:line="244" w:lineRule="auto"/>
              <w:ind w:left="56" w:right="83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адрес в </w:t>
            </w:r>
            <w:r>
              <w:rPr>
                <w:spacing w:val="-2"/>
                <w:sz w:val="17"/>
              </w:rPr>
              <w:t xml:space="preserve">соответствии </w:t>
            </w:r>
            <w:r>
              <w:rPr>
                <w:sz w:val="17"/>
              </w:rPr>
              <w:t>с ФИАС</w:t>
            </w:r>
          </w:p>
        </w:tc>
        <w:tc>
          <w:tcPr>
            <w:tcW w:w="683" w:type="dxa"/>
            <w:vMerge/>
            <w:tcBorders>
              <w:top w:val="nil"/>
            </w:tcBorders>
          </w:tcPr>
          <w:p w:rsidR="005766BC" w:rsidRDefault="005766BC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</w:tcPr>
          <w:p w:rsidR="005766BC" w:rsidRDefault="00D62AFD">
            <w:pPr>
              <w:pStyle w:val="TableParagraph"/>
              <w:spacing w:before="120"/>
              <w:ind w:left="15" w:right="5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2497" w:type="dxa"/>
            <w:tcBorders>
              <w:bottom w:val="single" w:sz="12" w:space="0" w:color="000000"/>
            </w:tcBorders>
          </w:tcPr>
          <w:p w:rsidR="005766BC" w:rsidRDefault="00D62AFD">
            <w:pPr>
              <w:pStyle w:val="TableParagraph"/>
              <w:spacing w:before="11" w:line="200" w:lineRule="atLeast"/>
              <w:ind w:left="167" w:firstLine="151"/>
              <w:rPr>
                <w:sz w:val="17"/>
              </w:rPr>
            </w:pPr>
            <w:r>
              <w:rPr>
                <w:sz w:val="17"/>
              </w:rPr>
              <w:t>из них в размере</w:t>
            </w:r>
            <w:proofErr w:type="gramStart"/>
            <w:r>
              <w:rPr>
                <w:sz w:val="17"/>
              </w:rPr>
              <w:t xml:space="preserve"> И</w:t>
            </w:r>
            <w:proofErr w:type="gramEnd"/>
            <w:r>
              <w:rPr>
                <w:sz w:val="17"/>
              </w:rPr>
              <w:t>ного межбюджетного трансферта</w:t>
            </w:r>
          </w:p>
        </w:tc>
        <w:tc>
          <w:tcPr>
            <w:tcW w:w="2270" w:type="dxa"/>
            <w:vMerge/>
            <w:tcBorders>
              <w:top w:val="nil"/>
            </w:tcBorders>
          </w:tcPr>
          <w:p w:rsidR="005766BC" w:rsidRDefault="005766BC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5766BC" w:rsidRDefault="005766BC">
            <w:pPr>
              <w:rPr>
                <w:sz w:val="2"/>
                <w:szCs w:val="2"/>
              </w:rPr>
            </w:pPr>
          </w:p>
        </w:tc>
      </w:tr>
      <w:tr w:rsidR="005766BC">
        <w:trPr>
          <w:trHeight w:val="317"/>
        </w:trPr>
        <w:tc>
          <w:tcPr>
            <w:tcW w:w="2041" w:type="dxa"/>
            <w:vMerge/>
            <w:tcBorders>
              <w:top w:val="nil"/>
            </w:tcBorders>
          </w:tcPr>
          <w:p w:rsidR="005766BC" w:rsidRDefault="005766BC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5766BC" w:rsidRDefault="005766B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5766BC" w:rsidRDefault="005766BC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5766BC" w:rsidRDefault="005766BC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vMerge/>
            <w:tcBorders>
              <w:top w:val="nil"/>
            </w:tcBorders>
          </w:tcPr>
          <w:p w:rsidR="005766BC" w:rsidRDefault="005766BC">
            <w:pPr>
              <w:rPr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:rsidR="005766BC" w:rsidRDefault="005766BC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</w:tcPr>
          <w:p w:rsidR="005766BC" w:rsidRDefault="00D62AFD">
            <w:pPr>
              <w:pStyle w:val="TableParagraph"/>
              <w:spacing w:before="56"/>
              <w:ind w:left="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1476" w:type="dxa"/>
          </w:tcPr>
          <w:p w:rsidR="005766BC" w:rsidRDefault="00D62AFD">
            <w:pPr>
              <w:pStyle w:val="TableParagraph"/>
              <w:spacing w:before="56"/>
              <w:ind w:right="2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5766BC" w:rsidRDefault="005766BC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:rsidR="005766BC" w:rsidRDefault="005766BC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</w:tcPr>
          <w:p w:rsidR="005766BC" w:rsidRDefault="00D62AFD">
            <w:pPr>
              <w:pStyle w:val="TableParagraph"/>
              <w:spacing w:before="56"/>
              <w:ind w:left="15" w:right="52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2497" w:type="dxa"/>
            <w:tcBorders>
              <w:top w:val="single" w:sz="12" w:space="0" w:color="000000"/>
            </w:tcBorders>
          </w:tcPr>
          <w:p w:rsidR="005766BC" w:rsidRDefault="00D62AFD">
            <w:pPr>
              <w:pStyle w:val="TableParagraph"/>
              <w:spacing w:before="56"/>
              <w:ind w:right="42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2270" w:type="dxa"/>
          </w:tcPr>
          <w:p w:rsidR="005766BC" w:rsidRDefault="00D62AFD">
            <w:pPr>
              <w:pStyle w:val="TableParagraph"/>
              <w:spacing w:before="56"/>
              <w:ind w:left="5" w:right="52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2270" w:type="dxa"/>
          </w:tcPr>
          <w:p w:rsidR="005766BC" w:rsidRDefault="00D62AFD">
            <w:pPr>
              <w:pStyle w:val="TableParagraph"/>
              <w:spacing w:before="56"/>
              <w:ind w:right="52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5766BC">
        <w:trPr>
          <w:trHeight w:val="325"/>
        </w:trPr>
        <w:tc>
          <w:tcPr>
            <w:tcW w:w="2041" w:type="dxa"/>
          </w:tcPr>
          <w:p w:rsidR="005766BC" w:rsidRDefault="00D62AFD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94" w:type="dxa"/>
          </w:tcPr>
          <w:p w:rsidR="005766BC" w:rsidRDefault="00D62AFD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155" w:type="dxa"/>
          </w:tcPr>
          <w:p w:rsidR="005766BC" w:rsidRDefault="00D62AFD">
            <w:pPr>
              <w:pStyle w:val="TableParagraph"/>
              <w:spacing w:before="58"/>
              <w:ind w:left="20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475" w:type="dxa"/>
          </w:tcPr>
          <w:p w:rsidR="005766BC" w:rsidRDefault="00D62AFD">
            <w:pPr>
              <w:pStyle w:val="TableParagraph"/>
              <w:spacing w:before="58"/>
              <w:ind w:left="24" w:right="1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3.1</w:t>
            </w:r>
          </w:p>
        </w:tc>
        <w:tc>
          <w:tcPr>
            <w:tcW w:w="1362" w:type="dxa"/>
          </w:tcPr>
          <w:p w:rsidR="005766BC" w:rsidRDefault="00D62AFD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249" w:type="dxa"/>
          </w:tcPr>
          <w:p w:rsidR="005766BC" w:rsidRDefault="00D62AFD">
            <w:pPr>
              <w:pStyle w:val="TableParagraph"/>
              <w:spacing w:before="58"/>
              <w:ind w:lef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022" w:type="dxa"/>
          </w:tcPr>
          <w:p w:rsidR="005766BC" w:rsidRDefault="00D62AFD">
            <w:pPr>
              <w:pStyle w:val="TableParagraph"/>
              <w:spacing w:before="58"/>
              <w:ind w:left="21" w:right="2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5.1</w:t>
            </w:r>
          </w:p>
        </w:tc>
        <w:tc>
          <w:tcPr>
            <w:tcW w:w="1476" w:type="dxa"/>
          </w:tcPr>
          <w:p w:rsidR="005766BC" w:rsidRDefault="00D62AFD">
            <w:pPr>
              <w:pStyle w:val="TableParagraph"/>
              <w:spacing w:before="58"/>
              <w:ind w:left="25" w:right="2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5.2</w:t>
            </w:r>
          </w:p>
        </w:tc>
        <w:tc>
          <w:tcPr>
            <w:tcW w:w="1136" w:type="dxa"/>
          </w:tcPr>
          <w:p w:rsidR="005766BC" w:rsidRDefault="00D62AFD">
            <w:pPr>
              <w:pStyle w:val="TableParagraph"/>
              <w:spacing w:before="58"/>
              <w:ind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5.3</w:t>
            </w:r>
          </w:p>
        </w:tc>
        <w:tc>
          <w:tcPr>
            <w:tcW w:w="683" w:type="dxa"/>
          </w:tcPr>
          <w:p w:rsidR="005766BC" w:rsidRDefault="00D62AFD">
            <w:pPr>
              <w:pStyle w:val="TableParagraph"/>
              <w:spacing w:before="58"/>
              <w:ind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2270" w:type="dxa"/>
          </w:tcPr>
          <w:p w:rsidR="005766BC" w:rsidRDefault="00D62AFD">
            <w:pPr>
              <w:pStyle w:val="TableParagraph"/>
              <w:spacing w:before="58"/>
              <w:ind w:left="38" w:right="5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2497" w:type="dxa"/>
          </w:tcPr>
          <w:p w:rsidR="005766BC" w:rsidRDefault="00D62AFD">
            <w:pPr>
              <w:pStyle w:val="TableParagraph"/>
              <w:spacing w:before="58"/>
              <w:ind w:left="23" w:right="4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2270" w:type="dxa"/>
          </w:tcPr>
          <w:p w:rsidR="005766BC" w:rsidRDefault="00D62AFD">
            <w:pPr>
              <w:pStyle w:val="TableParagraph"/>
              <w:spacing w:before="58"/>
              <w:ind w:left="29" w:right="5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2270" w:type="dxa"/>
          </w:tcPr>
          <w:p w:rsidR="005766BC" w:rsidRDefault="00D62AFD">
            <w:pPr>
              <w:pStyle w:val="TableParagraph"/>
              <w:spacing w:before="58"/>
              <w:ind w:left="24" w:right="5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</w:tr>
      <w:tr w:rsidR="005766BC">
        <w:trPr>
          <w:trHeight w:val="2802"/>
        </w:trPr>
        <w:tc>
          <w:tcPr>
            <w:tcW w:w="2041" w:type="dxa"/>
          </w:tcPr>
          <w:p w:rsidR="005766BC" w:rsidRDefault="00D62AFD">
            <w:pPr>
              <w:pStyle w:val="TableParagraph"/>
              <w:spacing w:before="107" w:line="244" w:lineRule="auto"/>
              <w:ind w:left="45" w:right="65"/>
              <w:rPr>
                <w:sz w:val="17"/>
              </w:rPr>
            </w:pPr>
            <w:r>
              <w:rPr>
                <w:sz w:val="17"/>
              </w:rPr>
              <w:t xml:space="preserve">Расходы на оказание </w:t>
            </w:r>
            <w:r>
              <w:rPr>
                <w:spacing w:val="-2"/>
                <w:sz w:val="17"/>
              </w:rPr>
              <w:t xml:space="preserve">специализированной </w:t>
            </w:r>
            <w:r>
              <w:rPr>
                <w:sz w:val="17"/>
              </w:rPr>
              <w:t xml:space="preserve">медицинской помощи в период проведения специальной военной </w:t>
            </w:r>
            <w:r>
              <w:rPr>
                <w:spacing w:val="-2"/>
                <w:sz w:val="17"/>
              </w:rPr>
              <w:t xml:space="preserve">операции военнослужащим </w:t>
            </w:r>
            <w:r>
              <w:rPr>
                <w:sz w:val="17"/>
              </w:rPr>
              <w:t xml:space="preserve">Вооруженных Сил Российской Федерации </w:t>
            </w:r>
            <w:r>
              <w:rPr>
                <w:spacing w:val="-2"/>
                <w:sz w:val="17"/>
              </w:rPr>
              <w:t xml:space="preserve">медицинскими организациями, </w:t>
            </w:r>
            <w:r>
              <w:rPr>
                <w:sz w:val="17"/>
              </w:rPr>
              <w:t xml:space="preserve">находящимися в ведении </w:t>
            </w:r>
            <w:r>
              <w:rPr>
                <w:spacing w:val="-2"/>
                <w:sz w:val="17"/>
              </w:rPr>
              <w:t>Санкт-Петербурга</w:t>
            </w:r>
          </w:p>
        </w:tc>
        <w:tc>
          <w:tcPr>
            <w:tcW w:w="794" w:type="dxa"/>
          </w:tcPr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spacing w:before="124"/>
              <w:rPr>
                <w:b/>
                <w:sz w:val="17"/>
              </w:rPr>
            </w:pPr>
          </w:p>
          <w:p w:rsidR="005766BC" w:rsidRDefault="00D62AFD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54060</w:t>
            </w:r>
          </w:p>
        </w:tc>
        <w:tc>
          <w:tcPr>
            <w:tcW w:w="2155" w:type="dxa"/>
          </w:tcPr>
          <w:p w:rsidR="005766BC" w:rsidRDefault="00D62AFD">
            <w:pPr>
              <w:pStyle w:val="TableParagraph"/>
              <w:spacing w:before="13" w:line="242" w:lineRule="auto"/>
              <w:ind w:left="44" w:right="81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Оказана специализированная </w:t>
            </w:r>
            <w:r>
              <w:rPr>
                <w:sz w:val="17"/>
              </w:rPr>
              <w:t xml:space="preserve">медицинская помощь </w:t>
            </w:r>
            <w:r>
              <w:rPr>
                <w:spacing w:val="-2"/>
                <w:sz w:val="17"/>
              </w:rPr>
              <w:t xml:space="preserve">военнослужащим </w:t>
            </w:r>
            <w:r>
              <w:rPr>
                <w:sz w:val="17"/>
              </w:rPr>
              <w:t xml:space="preserve">Вооруженных сил Российской Федерации </w:t>
            </w:r>
            <w:r>
              <w:rPr>
                <w:spacing w:val="-2"/>
                <w:sz w:val="17"/>
              </w:rPr>
              <w:t xml:space="preserve">медицинскими организациями, подведомственными </w:t>
            </w:r>
            <w:r>
              <w:rPr>
                <w:sz w:val="17"/>
              </w:rPr>
              <w:t>исполнительным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органам субъектов Российской Федерации, в период проведения специальной военной операции</w:t>
            </w:r>
          </w:p>
        </w:tc>
        <w:tc>
          <w:tcPr>
            <w:tcW w:w="1475" w:type="dxa"/>
          </w:tcPr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spacing w:before="124"/>
              <w:rPr>
                <w:b/>
                <w:sz w:val="17"/>
              </w:rPr>
            </w:pPr>
          </w:p>
          <w:p w:rsidR="005766BC" w:rsidRDefault="00D62AFD">
            <w:pPr>
              <w:pStyle w:val="TableParagraph"/>
              <w:ind w:left="43"/>
              <w:rPr>
                <w:sz w:val="17"/>
              </w:rPr>
            </w:pPr>
            <w:r>
              <w:rPr>
                <w:spacing w:val="-2"/>
                <w:sz w:val="17"/>
              </w:rPr>
              <w:t>X440900000</w:t>
            </w:r>
          </w:p>
        </w:tc>
        <w:tc>
          <w:tcPr>
            <w:tcW w:w="1362" w:type="dxa"/>
          </w:tcPr>
          <w:p w:rsidR="005766BC" w:rsidRDefault="005766BC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</w:tcPr>
          <w:p w:rsidR="005766BC" w:rsidRDefault="005766BC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5766BC" w:rsidRDefault="005766BC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:rsidR="005766BC" w:rsidRDefault="005766B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5766BC" w:rsidRDefault="005766B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spacing w:before="124"/>
              <w:rPr>
                <w:b/>
                <w:sz w:val="17"/>
              </w:rPr>
            </w:pPr>
          </w:p>
          <w:p w:rsidR="005766BC" w:rsidRDefault="00D62AFD">
            <w:pPr>
              <w:pStyle w:val="TableParagraph"/>
              <w:ind w:right="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2270" w:type="dxa"/>
          </w:tcPr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spacing w:before="124"/>
              <w:rPr>
                <w:b/>
                <w:sz w:val="17"/>
              </w:rPr>
            </w:pPr>
          </w:p>
          <w:p w:rsidR="005766BC" w:rsidRDefault="00D62AFD">
            <w:pPr>
              <w:pStyle w:val="TableParagraph"/>
              <w:ind w:left="38" w:right="5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831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732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800,00</w:t>
            </w:r>
          </w:p>
        </w:tc>
        <w:tc>
          <w:tcPr>
            <w:tcW w:w="2497" w:type="dxa"/>
          </w:tcPr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rPr>
                <w:b/>
                <w:sz w:val="17"/>
              </w:rPr>
            </w:pPr>
          </w:p>
          <w:p w:rsidR="005766BC" w:rsidRDefault="005766BC">
            <w:pPr>
              <w:pStyle w:val="TableParagraph"/>
              <w:spacing w:before="124"/>
              <w:rPr>
                <w:b/>
                <w:sz w:val="17"/>
              </w:rPr>
            </w:pPr>
          </w:p>
          <w:p w:rsidR="005766BC" w:rsidRDefault="00D62AFD">
            <w:pPr>
              <w:pStyle w:val="TableParagraph"/>
              <w:ind w:left="23" w:right="4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831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732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800,00</w:t>
            </w:r>
          </w:p>
        </w:tc>
        <w:tc>
          <w:tcPr>
            <w:tcW w:w="2270" w:type="dxa"/>
          </w:tcPr>
          <w:p w:rsidR="005766BC" w:rsidRDefault="005766BC"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</w:tcPr>
          <w:p w:rsidR="005766BC" w:rsidRDefault="005766BC">
            <w:pPr>
              <w:pStyle w:val="TableParagraph"/>
              <w:rPr>
                <w:sz w:val="18"/>
              </w:rPr>
            </w:pPr>
          </w:p>
        </w:tc>
      </w:tr>
      <w:tr w:rsidR="005766BC">
        <w:trPr>
          <w:trHeight w:val="325"/>
        </w:trPr>
        <w:tc>
          <w:tcPr>
            <w:tcW w:w="13393" w:type="dxa"/>
            <w:gridSpan w:val="10"/>
            <w:tcBorders>
              <w:left w:val="nil"/>
              <w:bottom w:val="nil"/>
            </w:tcBorders>
          </w:tcPr>
          <w:p w:rsidR="005766BC" w:rsidRDefault="00D62AFD">
            <w:pPr>
              <w:pStyle w:val="TableParagraph"/>
              <w:spacing w:before="58"/>
              <w:ind w:right="4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2270" w:type="dxa"/>
          </w:tcPr>
          <w:p w:rsidR="005766BC" w:rsidRDefault="00D62AFD">
            <w:pPr>
              <w:pStyle w:val="TableParagraph"/>
              <w:spacing w:before="58"/>
              <w:ind w:left="38" w:right="5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831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732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800,00</w:t>
            </w:r>
          </w:p>
        </w:tc>
        <w:tc>
          <w:tcPr>
            <w:tcW w:w="2497" w:type="dxa"/>
          </w:tcPr>
          <w:p w:rsidR="005766BC" w:rsidRDefault="00D62AFD">
            <w:pPr>
              <w:pStyle w:val="TableParagraph"/>
              <w:spacing w:before="58"/>
              <w:ind w:left="23" w:right="42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831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732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800,00</w:t>
            </w:r>
          </w:p>
        </w:tc>
        <w:tc>
          <w:tcPr>
            <w:tcW w:w="2270" w:type="dxa"/>
          </w:tcPr>
          <w:p w:rsidR="005766BC" w:rsidRDefault="00D62AFD">
            <w:pPr>
              <w:pStyle w:val="TableParagraph"/>
              <w:spacing w:before="58"/>
              <w:ind w:left="29" w:right="5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2270" w:type="dxa"/>
          </w:tcPr>
          <w:p w:rsidR="005766BC" w:rsidRDefault="005766BC">
            <w:pPr>
              <w:pStyle w:val="TableParagraph"/>
              <w:rPr>
                <w:sz w:val="18"/>
              </w:rPr>
            </w:pPr>
          </w:p>
        </w:tc>
      </w:tr>
    </w:tbl>
    <w:p w:rsidR="005766BC" w:rsidRDefault="005766BC">
      <w:pPr>
        <w:pStyle w:val="a3"/>
        <w:spacing w:before="25"/>
        <w:rPr>
          <w:b/>
          <w:sz w:val="23"/>
        </w:rPr>
      </w:pPr>
    </w:p>
    <w:p w:rsidR="005766BC" w:rsidRDefault="00D62AFD">
      <w:pPr>
        <w:jc w:val="center"/>
        <w:rPr>
          <w:sz w:val="21"/>
        </w:rPr>
      </w:pPr>
      <w:r>
        <w:rPr>
          <w:sz w:val="21"/>
        </w:rPr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5766BC" w:rsidRDefault="005766BC">
      <w:pPr>
        <w:pStyle w:val="a3"/>
        <w:spacing w:before="13"/>
        <w:rPr>
          <w:sz w:val="20"/>
        </w:rPr>
      </w:pPr>
    </w:p>
    <w:p w:rsidR="005766BC" w:rsidRDefault="005766BC">
      <w:pPr>
        <w:pStyle w:val="a3"/>
        <w:rPr>
          <w:sz w:val="20"/>
        </w:rPr>
        <w:sectPr w:rsidR="005766BC">
          <w:footerReference w:type="default" r:id="rId9"/>
          <w:pgSz w:w="23820" w:h="16840" w:orient="landscape"/>
          <w:pgMar w:top="480" w:right="425" w:bottom="280" w:left="425" w:header="0" w:footer="0" w:gutter="0"/>
          <w:cols w:space="720"/>
        </w:sectPr>
      </w:pPr>
    </w:p>
    <w:p w:rsidR="005766BC" w:rsidRDefault="005766BC">
      <w:pPr>
        <w:pStyle w:val="a3"/>
        <w:rPr>
          <w:sz w:val="23"/>
        </w:rPr>
      </w:pPr>
    </w:p>
    <w:p w:rsidR="005766BC" w:rsidRDefault="005766BC">
      <w:pPr>
        <w:pStyle w:val="a3"/>
        <w:spacing w:before="93"/>
        <w:rPr>
          <w:sz w:val="23"/>
        </w:rPr>
      </w:pPr>
    </w:p>
    <w:p w:rsidR="005766BC" w:rsidRDefault="00D62AFD">
      <w:pPr>
        <w:tabs>
          <w:tab w:val="left" w:pos="5588"/>
          <w:tab w:val="left" w:pos="9439"/>
        </w:tabs>
        <w:spacing w:line="247" w:lineRule="auto"/>
        <w:ind w:left="6791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5766BC" w:rsidRDefault="00D62AFD">
      <w:pPr>
        <w:spacing w:before="89"/>
        <w:ind w:left="3927" w:right="5494" w:hanging="1"/>
        <w:jc w:val="center"/>
        <w:rPr>
          <w:sz w:val="23"/>
        </w:rPr>
      </w:pPr>
      <w:r>
        <w:br w:type="column"/>
      </w:r>
      <w:r>
        <w:rPr>
          <w:spacing w:val="-2"/>
          <w:sz w:val="23"/>
        </w:rPr>
        <w:lastRenderedPageBreak/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5766BC" w:rsidRDefault="00D62AFD">
      <w:pPr>
        <w:tabs>
          <w:tab w:val="left" w:pos="1415"/>
          <w:tab w:val="left" w:pos="4308"/>
        </w:tabs>
        <w:spacing w:before="1"/>
        <w:ind w:right="1540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5766BC" w:rsidRDefault="00D62AFD">
      <w:pPr>
        <w:spacing w:before="12"/>
        <w:ind w:right="1559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Служба)</w:t>
      </w:r>
    </w:p>
    <w:p w:rsidR="005766BC" w:rsidRDefault="005766BC">
      <w:pPr>
        <w:jc w:val="center"/>
        <w:rPr>
          <w:sz w:val="23"/>
        </w:rPr>
        <w:sectPr w:rsidR="005766BC">
          <w:type w:val="continuous"/>
          <w:pgSz w:w="23820" w:h="16840" w:orient="landscape"/>
          <w:pgMar w:top="480" w:right="425" w:bottom="1460" w:left="425" w:header="0" w:footer="0" w:gutter="0"/>
          <w:cols w:num="2" w:space="720" w:equalWidth="0">
            <w:col w:w="9440" w:space="40"/>
            <w:col w:w="13490"/>
          </w:cols>
        </w:sectPr>
      </w:pPr>
    </w:p>
    <w:p w:rsidR="005766BC" w:rsidRDefault="005766BC">
      <w:pPr>
        <w:pStyle w:val="a3"/>
        <w:rPr>
          <w:sz w:val="15"/>
        </w:rPr>
      </w:pPr>
    </w:p>
    <w:p w:rsidR="005766BC" w:rsidRDefault="005766BC">
      <w:pPr>
        <w:pStyle w:val="a3"/>
        <w:rPr>
          <w:sz w:val="15"/>
        </w:rPr>
      </w:pPr>
    </w:p>
    <w:p w:rsidR="005766BC" w:rsidRDefault="005766BC">
      <w:pPr>
        <w:pStyle w:val="a3"/>
        <w:rPr>
          <w:sz w:val="15"/>
        </w:rPr>
      </w:pPr>
    </w:p>
    <w:p w:rsidR="005766BC" w:rsidRDefault="005766BC">
      <w:pPr>
        <w:pStyle w:val="a3"/>
        <w:rPr>
          <w:sz w:val="15"/>
        </w:rPr>
      </w:pPr>
    </w:p>
    <w:p w:rsidR="005766BC" w:rsidRDefault="005766BC">
      <w:pPr>
        <w:pStyle w:val="a3"/>
        <w:rPr>
          <w:sz w:val="15"/>
        </w:rPr>
      </w:pPr>
    </w:p>
    <w:p w:rsidR="005766BC" w:rsidRDefault="005766BC">
      <w:pPr>
        <w:pStyle w:val="a3"/>
        <w:rPr>
          <w:sz w:val="15"/>
        </w:rPr>
      </w:pPr>
    </w:p>
    <w:p w:rsidR="005766BC" w:rsidRDefault="005766BC">
      <w:pPr>
        <w:pStyle w:val="a3"/>
        <w:rPr>
          <w:sz w:val="15"/>
        </w:rPr>
      </w:pPr>
    </w:p>
    <w:p w:rsidR="005766BC" w:rsidRDefault="005766BC">
      <w:pPr>
        <w:pStyle w:val="a3"/>
        <w:rPr>
          <w:sz w:val="15"/>
        </w:rPr>
      </w:pPr>
    </w:p>
    <w:p w:rsidR="005766BC" w:rsidRDefault="005766BC">
      <w:pPr>
        <w:pStyle w:val="a3"/>
        <w:rPr>
          <w:sz w:val="15"/>
        </w:rPr>
      </w:pPr>
    </w:p>
    <w:p w:rsidR="005766BC" w:rsidRDefault="005766BC">
      <w:pPr>
        <w:pStyle w:val="a3"/>
        <w:rPr>
          <w:sz w:val="15"/>
        </w:rPr>
      </w:pPr>
    </w:p>
    <w:p w:rsidR="005766BC" w:rsidRDefault="005766BC">
      <w:pPr>
        <w:pStyle w:val="a3"/>
        <w:spacing w:before="31"/>
        <w:rPr>
          <w:sz w:val="15"/>
        </w:rPr>
      </w:pPr>
    </w:p>
    <w:p w:rsidR="005766BC" w:rsidRDefault="00D62AFD">
      <w:pPr>
        <w:ind w:left="159"/>
        <w:rPr>
          <w:sz w:val="15"/>
        </w:rPr>
      </w:pPr>
      <w:r>
        <w:rPr>
          <w:w w:val="105"/>
          <w:sz w:val="15"/>
        </w:rPr>
        <w:t>«Сформировано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подсистеме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бюджетного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планирования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государственной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интегрированной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информационной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системы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управления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общественными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финансами</w:t>
      </w:r>
      <w:r>
        <w:rPr>
          <w:spacing w:val="15"/>
          <w:w w:val="105"/>
          <w:sz w:val="15"/>
        </w:rPr>
        <w:t xml:space="preserve"> </w:t>
      </w:r>
      <w:r>
        <w:rPr>
          <w:w w:val="105"/>
          <w:sz w:val="15"/>
        </w:rPr>
        <w:t>«Электронный</w:t>
      </w:r>
      <w:r>
        <w:rPr>
          <w:spacing w:val="32"/>
          <w:w w:val="105"/>
          <w:sz w:val="15"/>
        </w:rPr>
        <w:t xml:space="preserve"> </w:t>
      </w:r>
      <w:r>
        <w:rPr>
          <w:w w:val="105"/>
          <w:sz w:val="15"/>
        </w:rPr>
        <w:t>бюджет»,</w:t>
      </w:r>
      <w:r>
        <w:rPr>
          <w:spacing w:val="38"/>
          <w:w w:val="105"/>
          <w:sz w:val="15"/>
        </w:rPr>
        <w:t xml:space="preserve"> </w:t>
      </w:r>
      <w:r>
        <w:rPr>
          <w:w w:val="105"/>
          <w:sz w:val="15"/>
        </w:rPr>
        <w:t>системный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номер</w:t>
      </w:r>
      <w:r>
        <w:rPr>
          <w:spacing w:val="30"/>
          <w:w w:val="105"/>
          <w:sz w:val="15"/>
        </w:rPr>
        <w:t xml:space="preserve"> </w:t>
      </w:r>
      <w:r>
        <w:rPr>
          <w:w w:val="105"/>
          <w:sz w:val="15"/>
        </w:rPr>
        <w:t>№</w:t>
      </w:r>
      <w:r>
        <w:rPr>
          <w:spacing w:val="45"/>
          <w:w w:val="105"/>
          <w:sz w:val="15"/>
        </w:rPr>
        <w:t xml:space="preserve"> </w:t>
      </w:r>
      <w:r>
        <w:rPr>
          <w:w w:val="105"/>
          <w:sz w:val="15"/>
        </w:rPr>
        <w:t>056-17-2025-</w:t>
      </w:r>
      <w:r>
        <w:rPr>
          <w:spacing w:val="-2"/>
          <w:w w:val="105"/>
          <w:sz w:val="15"/>
        </w:rPr>
        <w:t>025/1»</w:t>
      </w:r>
    </w:p>
    <w:sectPr w:rsidR="005766BC">
      <w:type w:val="continuous"/>
      <w:pgSz w:w="23820" w:h="16840" w:orient="landscape"/>
      <w:pgMar w:top="480" w:right="425" w:bottom="146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5F3" w:rsidRDefault="00A055F3">
      <w:r>
        <w:separator/>
      </w:r>
    </w:p>
  </w:endnote>
  <w:endnote w:type="continuationSeparator" w:id="0">
    <w:p w:rsidR="00A055F3" w:rsidRDefault="00A05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6BC" w:rsidRDefault="00D62AF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50272" behindDoc="1" locked="0" layoutInCell="1" allowOverlap="1">
              <wp:simplePos x="0" y="0"/>
              <wp:positionH relativeFrom="page">
                <wp:posOffset>6161913</wp:posOffset>
              </wp:positionH>
              <wp:positionV relativeFrom="page">
                <wp:posOffset>9743464</wp:posOffset>
              </wp:positionV>
              <wp:extent cx="1040130" cy="1333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130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766BC" w:rsidRDefault="00D62AFD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FB61E5">
                            <w:rPr>
                              <w:noProof/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3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85.2pt;margin-top:767.2pt;width:81.9pt;height:10.5pt;z-index:-1596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" filled="f" stroked="f">
              <v:path arrowok="t"/>
              <v:textbox inset="0,0,0,0">
                <w:txbxContent>
                  <w:p w:rsidR="005766BC" w:rsidRDefault="00D62AFD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FB61E5">
                      <w:rPr>
                        <w:noProof/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3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50784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10008005</wp:posOffset>
              </wp:positionV>
              <wp:extent cx="6621780" cy="2451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1780" cy="2451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766BC" w:rsidRDefault="00D62AFD">
                          <w:pPr>
                            <w:spacing w:before="16" w:line="244" w:lineRule="auto"/>
                            <w:ind w:left="20" w:right="18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в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5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8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5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4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4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6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056-17-2025-025/1»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8" type="#_x0000_t202" style="position:absolute;margin-left:28.2pt;margin-top:788.05pt;width:521.4pt;height:19.3pt;z-index:-1596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" filled="f" stroked="f">
              <v:path arrowok="t"/>
              <v:textbox inset="0,0,0,0">
                <w:txbxContent>
                  <w:p w:rsidR="005766BC" w:rsidRDefault="00D62AFD">
                    <w:pPr>
                      <w:spacing w:before="16" w:line="244" w:lineRule="auto"/>
                      <w:ind w:left="20" w:right="18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«Сформировано</w:t>
                    </w:r>
                    <w:r>
                      <w:rPr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в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подсистеме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бюджетного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планирования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государственной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интегрированной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информационной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системы</w:t>
                    </w:r>
                    <w:r>
                      <w:rPr>
                        <w:spacing w:val="5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управления</w:t>
                    </w:r>
                    <w:r>
                      <w:rPr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общественными</w:t>
                    </w:r>
                    <w:r>
                      <w:rPr>
                        <w:spacing w:val="80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финансами</w:t>
                    </w:r>
                    <w:r>
                      <w:rPr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«Электронный</w:t>
                    </w:r>
                    <w:r>
                      <w:rPr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бюджет»,</w:t>
                    </w:r>
                    <w:r>
                      <w:rPr>
                        <w:spacing w:val="50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системный</w:t>
                    </w:r>
                    <w:r>
                      <w:rPr>
                        <w:spacing w:val="46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номер</w:t>
                    </w:r>
                    <w:r>
                      <w:rPr>
                        <w:spacing w:val="4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№</w:t>
                    </w:r>
                    <w:r>
                      <w:rPr>
                        <w:spacing w:val="6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056-17-2025-025/1»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6BC" w:rsidRDefault="005766B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5F3" w:rsidRDefault="00A055F3">
      <w:r>
        <w:separator/>
      </w:r>
    </w:p>
  </w:footnote>
  <w:footnote w:type="continuationSeparator" w:id="0">
    <w:p w:rsidR="00A055F3" w:rsidRDefault="00A05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70596"/>
    <w:multiLevelType w:val="multilevel"/>
    <w:tmpl w:val="91B2BE66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5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25" w:hanging="6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6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1" w:hanging="6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6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6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67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766BC"/>
    <w:rsid w:val="00386264"/>
    <w:rsid w:val="005766BC"/>
    <w:rsid w:val="00821210"/>
    <w:rsid w:val="00A055F3"/>
    <w:rsid w:val="00D27618"/>
    <w:rsid w:val="00D62AFD"/>
    <w:rsid w:val="00FB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6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Калиновская Татьяна Михайловна</dc:creator>
  <cp:lastModifiedBy>Чуйкина Дарья Максимовна</cp:lastModifiedBy>
  <cp:revision>2</cp:revision>
  <dcterms:created xsi:type="dcterms:W3CDTF">2025-07-16T06:32:00Z</dcterms:created>
  <dcterms:modified xsi:type="dcterms:W3CDTF">2025-07-16T06:32:00Z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LastSaved">
    <vt:filetime>2025-07-14T00:00:00Z</vt:filetime>
  </property>
  <property fmtid="{D5CDD505-2E9C-101B-9397-08002B2CF9AE}" pid="4" name="Producer">
    <vt:lpwstr>iTextSharp™ 5.4.4 ©2000-2013 1T3XT BVBA (AGPL-version)</vt:lpwstr>
  </property>
</Properties>
</file>