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83" w:rsidRDefault="00E213AC">
      <w:pPr>
        <w:pStyle w:val="a3"/>
        <w:ind w:left="46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4067" cy="576072"/>
            <wp:effectExtent l="0" t="0" r="0" b="0"/>
            <wp:docPr id="1" name="Image 1" descr="new-gerb-bla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ew-gerb-blank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6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C83" w:rsidRDefault="00E213AC">
      <w:pPr>
        <w:spacing w:before="178"/>
        <w:ind w:left="2667"/>
        <w:rPr>
          <w:sz w:val="26"/>
        </w:rPr>
      </w:pPr>
      <w:r>
        <w:rPr>
          <w:spacing w:val="-2"/>
          <w:sz w:val="26"/>
        </w:rPr>
        <w:t>ПРАВИТЕЛЬСТВО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САНКТ-ПЕТЕРБУРГА</w:t>
      </w:r>
    </w:p>
    <w:p w:rsidR="00E05C83" w:rsidRDefault="00E213AC">
      <w:pPr>
        <w:spacing w:before="114" w:line="276" w:lineRule="auto"/>
        <w:ind w:left="1947" w:right="438" w:hanging="1640"/>
        <w:rPr>
          <w:b/>
          <w:sz w:val="26"/>
        </w:rPr>
      </w:pPr>
      <w:r>
        <w:rPr>
          <w:b/>
          <w:sz w:val="26"/>
        </w:rPr>
        <w:t>КОМИТЕТ ПО ГОСУДАРСТВЕННОМУ КОНТРОЛЮ, ИСПОЛЬЗОВАНИЮ</w:t>
      </w:r>
      <w:r>
        <w:rPr>
          <w:b/>
          <w:spacing w:val="80"/>
          <w:w w:val="15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ОХРАНЕ ПАМЯТНИКОВ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ИСТОРИИ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КУЛЬТУРЫ</w:t>
      </w:r>
    </w:p>
    <w:p w:rsidR="00E05C83" w:rsidRDefault="00E05C83">
      <w:pPr>
        <w:spacing w:line="276" w:lineRule="auto"/>
        <w:rPr>
          <w:sz w:val="26"/>
        </w:rPr>
        <w:sectPr w:rsidR="00E05C83">
          <w:type w:val="continuous"/>
          <w:pgSz w:w="11910" w:h="16840"/>
          <w:pgMar w:top="1240" w:right="860" w:bottom="280" w:left="820" w:header="720" w:footer="720" w:gutter="0"/>
          <w:cols w:space="720"/>
        </w:sectPr>
      </w:pPr>
    </w:p>
    <w:p w:rsidR="00E05C83" w:rsidRDefault="00E213AC">
      <w:pPr>
        <w:pStyle w:val="a4"/>
      </w:pPr>
      <w:r>
        <w:t>П</w:t>
      </w:r>
      <w:r>
        <w:rPr>
          <w:spacing w:val="-3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rPr>
          <w:spacing w:val="-10"/>
        </w:rPr>
        <w:t>З</w:t>
      </w:r>
    </w:p>
    <w:p w:rsidR="00E05C83" w:rsidRDefault="00E213AC">
      <w:pPr>
        <w:spacing w:before="59"/>
        <w:ind w:left="531"/>
        <w:jc w:val="center"/>
        <w:rPr>
          <w:sz w:val="16"/>
        </w:rPr>
      </w:pPr>
      <w:r>
        <w:br w:type="column"/>
      </w:r>
      <w:proofErr w:type="spellStart"/>
      <w:r>
        <w:rPr>
          <w:spacing w:val="-4"/>
          <w:sz w:val="16"/>
        </w:rPr>
        <w:t>окуд</w:t>
      </w:r>
      <w:proofErr w:type="spellEnd"/>
    </w:p>
    <w:p w:rsidR="00E05C83" w:rsidRDefault="00E05C83">
      <w:pPr>
        <w:jc w:val="center"/>
        <w:rPr>
          <w:sz w:val="16"/>
        </w:rPr>
        <w:sectPr w:rsidR="00E05C83">
          <w:type w:val="continuous"/>
          <w:pgSz w:w="11910" w:h="16840"/>
          <w:pgMar w:top="1240" w:right="860" w:bottom="280" w:left="820" w:header="720" w:footer="720" w:gutter="0"/>
          <w:cols w:num="2" w:space="720" w:equalWidth="0">
            <w:col w:w="5927" w:space="40"/>
            <w:col w:w="4263"/>
          </w:cols>
        </w:sectPr>
      </w:pPr>
    </w:p>
    <w:p w:rsidR="00E05C83" w:rsidRDefault="00E05C83">
      <w:pPr>
        <w:pStyle w:val="a3"/>
        <w:spacing w:before="203"/>
      </w:pPr>
    </w:p>
    <w:p w:rsidR="00E05C83" w:rsidRDefault="00E213AC">
      <w:pPr>
        <w:tabs>
          <w:tab w:val="left" w:pos="1854"/>
        </w:tabs>
        <w:ind w:right="113"/>
        <w:jc w:val="right"/>
        <w:rPr>
          <w:sz w:val="24"/>
        </w:rPr>
      </w:pP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E05C83" w:rsidRDefault="00E213AC">
      <w:pPr>
        <w:pStyle w:val="a3"/>
        <w:spacing w:line="20" w:lineRule="exact"/>
        <w:ind w:left="11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43000" cy="10160"/>
                <wp:effectExtent l="9525" t="0" r="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10160"/>
                          <a:chOff x="0" y="0"/>
                          <a:chExt cx="1143000" cy="10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800"/>
                            <a:ext cx="114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789AB0" id="Group 2" o:spid="_x0000_s1026" style="width:90pt;height:.8pt;mso-position-horizontal-relative:char;mso-position-vertical-relative:line" coordsize="1143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">
                <v:shape id="Graphic 3" o:spid="_x0000_s1027" style="position:absolute;top:48;width:11430;height:12;visibility:visible;mso-wrap-style:square;v-text-anchor:top" coordsize="1143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gao8EA&#10;AADaAAAADwAAAGRycy9kb3ducmV2LnhtbESPQYvCMBSE7wv+h/AEL6KpFUSrUYogusd19+Lt0Tzb&#10;avMSmmjrv98IC3scZuYbZrPrTSOe1PrasoLZNAFBXFhdc6ng5/swWYLwAVljY5kUvMjDbjv42GCm&#10;bcdf9DyHUkQI+wwVVCG4TEpfVGTQT60jjt7VtgZDlG0pdYtdhJtGpkmykAZrjgsVOtpXVNzPD6Ng&#10;lR7D4sLjclxfc5eu+s+8uzmlRsM+X4MI1If/8F/7pBXM4X0l3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4GqPBAAAA2gAAAA8AAAAAAAAAAAAAAAAAmAIAAGRycy9kb3du&#10;cmV2LnhtbFBLBQYAAAAABAAEAPUAAACGAwAAAAA=&#10;" path="m,l1143000,e" filled="f" strokeweight=".26669mm">
                  <v:path arrowok="t"/>
                </v:shape>
                <w10:anchorlock/>
              </v:group>
            </w:pict>
          </mc:Fallback>
        </mc:AlternateContent>
      </w:r>
    </w:p>
    <w:p w:rsidR="00E05C83" w:rsidRDefault="00E05C83">
      <w:pPr>
        <w:pStyle w:val="a3"/>
      </w:pPr>
    </w:p>
    <w:p w:rsidR="00B80526" w:rsidRDefault="00B80526">
      <w:pPr>
        <w:spacing w:line="276" w:lineRule="auto"/>
        <w:ind w:left="115" w:right="550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признании утратившими силу приказов КГИОП </w:t>
      </w:r>
      <w:r w:rsidRPr="00B80526">
        <w:rPr>
          <w:b/>
          <w:sz w:val="26"/>
          <w:szCs w:val="26"/>
        </w:rPr>
        <w:t xml:space="preserve">от 24.02.2015 </w:t>
      </w:r>
    </w:p>
    <w:p w:rsidR="00E05C83" w:rsidRDefault="00B80526" w:rsidP="00B80526">
      <w:pPr>
        <w:spacing w:line="276" w:lineRule="auto"/>
        <w:ind w:left="115" w:right="5506"/>
        <w:rPr>
          <w:b/>
          <w:sz w:val="26"/>
          <w:szCs w:val="26"/>
        </w:rPr>
      </w:pPr>
      <w:r w:rsidRPr="00B80526">
        <w:rPr>
          <w:b/>
          <w:sz w:val="26"/>
          <w:szCs w:val="26"/>
        </w:rPr>
        <w:t>№ 8-90</w:t>
      </w:r>
      <w:r>
        <w:rPr>
          <w:b/>
          <w:sz w:val="26"/>
          <w:szCs w:val="26"/>
        </w:rPr>
        <w:t xml:space="preserve">, </w:t>
      </w:r>
      <w:r w:rsidRPr="00B80526">
        <w:rPr>
          <w:b/>
          <w:sz w:val="26"/>
          <w:szCs w:val="26"/>
        </w:rPr>
        <w:t>от 15.03.2019 № 60-п</w:t>
      </w:r>
    </w:p>
    <w:p w:rsidR="00B80526" w:rsidRDefault="00B80526" w:rsidP="00B80526">
      <w:pPr>
        <w:spacing w:line="276" w:lineRule="auto"/>
        <w:ind w:left="115" w:right="5506"/>
        <w:rPr>
          <w:b/>
          <w:sz w:val="26"/>
          <w:szCs w:val="26"/>
        </w:rPr>
      </w:pPr>
    </w:p>
    <w:p w:rsidR="00B80526" w:rsidRPr="003F189E" w:rsidRDefault="00B80526" w:rsidP="00B80526">
      <w:pPr>
        <w:spacing w:line="276" w:lineRule="auto"/>
        <w:ind w:left="115" w:right="5506"/>
        <w:rPr>
          <w:b/>
          <w:sz w:val="26"/>
          <w:szCs w:val="26"/>
        </w:rPr>
      </w:pPr>
    </w:p>
    <w:p w:rsidR="00E05C83" w:rsidRPr="003F189E" w:rsidRDefault="00E213AC" w:rsidP="003F189E">
      <w:pPr>
        <w:pStyle w:val="a3"/>
        <w:spacing w:line="276" w:lineRule="auto"/>
        <w:ind w:left="115" w:right="126" w:firstLine="569"/>
        <w:jc w:val="both"/>
        <w:rPr>
          <w:sz w:val="26"/>
          <w:szCs w:val="26"/>
        </w:rPr>
      </w:pPr>
      <w:r w:rsidRPr="003F189E">
        <w:rPr>
          <w:sz w:val="26"/>
          <w:szCs w:val="26"/>
        </w:rPr>
        <w:t>В</w:t>
      </w:r>
      <w:r w:rsidRPr="003F189E">
        <w:rPr>
          <w:spacing w:val="80"/>
          <w:w w:val="150"/>
          <w:sz w:val="26"/>
          <w:szCs w:val="26"/>
        </w:rPr>
        <w:t xml:space="preserve"> </w:t>
      </w:r>
      <w:r w:rsidRPr="003F189E">
        <w:rPr>
          <w:sz w:val="26"/>
          <w:szCs w:val="26"/>
        </w:rPr>
        <w:t>целях</w:t>
      </w:r>
      <w:r w:rsidRPr="003F189E">
        <w:rPr>
          <w:spacing w:val="38"/>
          <w:sz w:val="26"/>
          <w:szCs w:val="26"/>
        </w:rPr>
        <w:t xml:space="preserve"> </w:t>
      </w:r>
      <w:r w:rsidR="000340F7" w:rsidRPr="003F189E">
        <w:rPr>
          <w:sz w:val="26"/>
          <w:szCs w:val="26"/>
        </w:rPr>
        <w:t>совершенствования деятельности КГИОП</w:t>
      </w:r>
      <w:r w:rsidR="00CC6AE3" w:rsidRPr="003F189E">
        <w:rPr>
          <w:sz w:val="26"/>
          <w:szCs w:val="26"/>
        </w:rPr>
        <w:t>,</w:t>
      </w:r>
    </w:p>
    <w:p w:rsidR="00444329" w:rsidRPr="003F189E" w:rsidRDefault="00444329" w:rsidP="003F189E">
      <w:pPr>
        <w:pStyle w:val="a3"/>
        <w:spacing w:line="276" w:lineRule="auto"/>
        <w:ind w:left="115" w:right="126" w:firstLine="569"/>
        <w:rPr>
          <w:sz w:val="26"/>
          <w:szCs w:val="26"/>
        </w:rPr>
      </w:pPr>
    </w:p>
    <w:p w:rsidR="00E05C83" w:rsidRPr="003F189E" w:rsidRDefault="00E213AC" w:rsidP="003F189E">
      <w:pPr>
        <w:spacing w:line="276" w:lineRule="auto"/>
        <w:ind w:left="685"/>
        <w:rPr>
          <w:b/>
          <w:sz w:val="26"/>
          <w:szCs w:val="26"/>
        </w:rPr>
      </w:pPr>
      <w:r w:rsidRPr="003F189E">
        <w:rPr>
          <w:b/>
          <w:spacing w:val="-2"/>
          <w:sz w:val="26"/>
          <w:szCs w:val="26"/>
        </w:rPr>
        <w:t>ПРИКАЗЫВАЮ:</w:t>
      </w:r>
    </w:p>
    <w:p w:rsidR="00E05C83" w:rsidRPr="003F189E" w:rsidRDefault="00E05C83" w:rsidP="003F189E">
      <w:pPr>
        <w:pStyle w:val="a3"/>
        <w:spacing w:before="77" w:line="276" w:lineRule="auto"/>
        <w:rPr>
          <w:b/>
          <w:sz w:val="26"/>
          <w:szCs w:val="26"/>
        </w:rPr>
      </w:pPr>
    </w:p>
    <w:p w:rsidR="00B80526" w:rsidRDefault="000340F7" w:rsidP="00B80526">
      <w:pPr>
        <w:widowControl/>
        <w:adjustRightInd w:val="0"/>
        <w:spacing w:line="276" w:lineRule="auto"/>
        <w:ind w:firstLine="684"/>
        <w:jc w:val="both"/>
        <w:rPr>
          <w:rFonts w:eastAsiaTheme="minorHAnsi"/>
          <w:sz w:val="26"/>
          <w:szCs w:val="26"/>
        </w:rPr>
      </w:pPr>
      <w:r w:rsidRPr="003F189E">
        <w:rPr>
          <w:rFonts w:eastAsiaTheme="minorHAnsi"/>
          <w:sz w:val="26"/>
          <w:szCs w:val="26"/>
        </w:rPr>
        <w:t xml:space="preserve">1. </w:t>
      </w:r>
      <w:r w:rsidR="00B80526">
        <w:rPr>
          <w:rFonts w:eastAsiaTheme="minorHAnsi"/>
          <w:sz w:val="26"/>
          <w:szCs w:val="26"/>
        </w:rPr>
        <w:t>Признать утратившими силу:</w:t>
      </w:r>
    </w:p>
    <w:p w:rsidR="00B80526" w:rsidRDefault="00B80526" w:rsidP="00B80526">
      <w:pPr>
        <w:widowControl/>
        <w:adjustRightInd w:val="0"/>
        <w:spacing w:line="276" w:lineRule="auto"/>
        <w:ind w:firstLine="684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приказ КГИОП </w:t>
      </w:r>
      <w:r w:rsidRPr="00B80526">
        <w:rPr>
          <w:rFonts w:eastAsiaTheme="minorHAnsi"/>
          <w:sz w:val="26"/>
          <w:szCs w:val="26"/>
        </w:rPr>
        <w:t xml:space="preserve">от 24.02.2015 </w:t>
      </w:r>
      <w:r>
        <w:rPr>
          <w:rFonts w:eastAsiaTheme="minorHAnsi"/>
          <w:sz w:val="26"/>
          <w:szCs w:val="26"/>
        </w:rPr>
        <w:t>№</w:t>
      </w:r>
      <w:r w:rsidRPr="00B80526">
        <w:rPr>
          <w:rFonts w:eastAsiaTheme="minorHAnsi"/>
          <w:sz w:val="26"/>
          <w:szCs w:val="26"/>
        </w:rPr>
        <w:t xml:space="preserve"> 8-90</w:t>
      </w:r>
      <w:r>
        <w:rPr>
          <w:rFonts w:eastAsiaTheme="minorHAnsi"/>
          <w:sz w:val="26"/>
          <w:szCs w:val="26"/>
        </w:rPr>
        <w:t xml:space="preserve"> «</w:t>
      </w:r>
      <w:r w:rsidRPr="00B80526">
        <w:rPr>
          <w:rFonts w:eastAsiaTheme="minorHAnsi"/>
          <w:sz w:val="26"/>
          <w:szCs w:val="26"/>
        </w:rPr>
        <w:t>Об организации в КГИОП производства по делам об административных правонарушениях и утверждении перечня должностных лиц КГИОП, уполномоченных составлять протоколы об административных правонарушениях</w:t>
      </w:r>
      <w:r>
        <w:rPr>
          <w:rFonts w:eastAsiaTheme="minorHAnsi"/>
          <w:sz w:val="26"/>
          <w:szCs w:val="26"/>
        </w:rPr>
        <w:t>»;</w:t>
      </w:r>
    </w:p>
    <w:p w:rsidR="00B80526" w:rsidRPr="00B80526" w:rsidRDefault="00B80526" w:rsidP="00B80526">
      <w:pPr>
        <w:widowControl/>
        <w:adjustRightInd w:val="0"/>
        <w:spacing w:line="276" w:lineRule="auto"/>
        <w:ind w:firstLine="684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п</w:t>
      </w:r>
      <w:r w:rsidRPr="00B80526">
        <w:rPr>
          <w:rFonts w:eastAsiaTheme="minorHAnsi"/>
          <w:sz w:val="26"/>
          <w:szCs w:val="26"/>
        </w:rPr>
        <w:t xml:space="preserve">риказ </w:t>
      </w:r>
      <w:r>
        <w:rPr>
          <w:rFonts w:eastAsiaTheme="minorHAnsi"/>
          <w:sz w:val="26"/>
          <w:szCs w:val="26"/>
        </w:rPr>
        <w:t>КГИОП</w:t>
      </w:r>
      <w:r w:rsidRPr="00B80526">
        <w:rPr>
          <w:rFonts w:eastAsiaTheme="minorHAnsi"/>
          <w:sz w:val="26"/>
          <w:szCs w:val="26"/>
        </w:rPr>
        <w:t xml:space="preserve"> от 15.03.2019 </w:t>
      </w:r>
      <w:r>
        <w:rPr>
          <w:rFonts w:eastAsiaTheme="minorHAnsi"/>
          <w:sz w:val="26"/>
          <w:szCs w:val="26"/>
        </w:rPr>
        <w:t>№</w:t>
      </w:r>
      <w:r w:rsidRPr="00B80526">
        <w:rPr>
          <w:rFonts w:eastAsiaTheme="minorHAnsi"/>
          <w:sz w:val="26"/>
          <w:szCs w:val="26"/>
        </w:rPr>
        <w:t xml:space="preserve"> 60-п</w:t>
      </w:r>
      <w:r>
        <w:rPr>
          <w:rFonts w:eastAsiaTheme="minorHAnsi"/>
          <w:sz w:val="26"/>
          <w:szCs w:val="26"/>
        </w:rPr>
        <w:t xml:space="preserve"> «</w:t>
      </w:r>
      <w:r w:rsidRPr="00B80526">
        <w:rPr>
          <w:rFonts w:eastAsiaTheme="minorHAnsi"/>
          <w:sz w:val="26"/>
          <w:szCs w:val="26"/>
        </w:rPr>
        <w:t>О внесении изменения в приказ КГИОП от</w:t>
      </w:r>
      <w:r>
        <w:rPr>
          <w:rFonts w:eastAsiaTheme="minorHAnsi"/>
          <w:sz w:val="26"/>
          <w:szCs w:val="26"/>
        </w:rPr>
        <w:t> </w:t>
      </w:r>
      <w:r w:rsidRPr="00B80526">
        <w:rPr>
          <w:rFonts w:eastAsiaTheme="minorHAnsi"/>
          <w:sz w:val="26"/>
          <w:szCs w:val="26"/>
        </w:rPr>
        <w:t xml:space="preserve">24.02.2015 </w:t>
      </w:r>
      <w:r>
        <w:rPr>
          <w:rFonts w:eastAsiaTheme="minorHAnsi"/>
          <w:sz w:val="26"/>
          <w:szCs w:val="26"/>
        </w:rPr>
        <w:t>№</w:t>
      </w:r>
      <w:r w:rsidRPr="00B80526">
        <w:rPr>
          <w:rFonts w:eastAsiaTheme="minorHAnsi"/>
          <w:sz w:val="26"/>
          <w:szCs w:val="26"/>
        </w:rPr>
        <w:t xml:space="preserve"> 8-90</w:t>
      </w:r>
      <w:r>
        <w:rPr>
          <w:rFonts w:eastAsiaTheme="minorHAnsi"/>
          <w:sz w:val="26"/>
          <w:szCs w:val="26"/>
        </w:rPr>
        <w:t>».</w:t>
      </w:r>
    </w:p>
    <w:p w:rsidR="00E05C83" w:rsidRPr="003F189E" w:rsidRDefault="00463313" w:rsidP="003F189E">
      <w:pPr>
        <w:widowControl/>
        <w:adjustRightInd w:val="0"/>
        <w:spacing w:line="276" w:lineRule="auto"/>
        <w:ind w:firstLine="684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2</w:t>
      </w:r>
      <w:bookmarkStart w:id="0" w:name="_GoBack"/>
      <w:bookmarkEnd w:id="0"/>
      <w:r w:rsidR="000340F7" w:rsidRPr="003F189E">
        <w:rPr>
          <w:rFonts w:eastAsiaTheme="minorHAnsi"/>
          <w:sz w:val="26"/>
          <w:szCs w:val="26"/>
        </w:rPr>
        <w:t>. К</w:t>
      </w:r>
      <w:r w:rsidR="00E213AC" w:rsidRPr="003F189E">
        <w:rPr>
          <w:sz w:val="26"/>
          <w:szCs w:val="26"/>
        </w:rPr>
        <w:t>онтроль</w:t>
      </w:r>
      <w:r w:rsidR="00E213AC" w:rsidRPr="003F189E">
        <w:rPr>
          <w:spacing w:val="-5"/>
          <w:sz w:val="26"/>
          <w:szCs w:val="26"/>
        </w:rPr>
        <w:t xml:space="preserve"> </w:t>
      </w:r>
      <w:r w:rsidR="00E213AC" w:rsidRPr="003F189E">
        <w:rPr>
          <w:sz w:val="26"/>
          <w:szCs w:val="26"/>
        </w:rPr>
        <w:t>за</w:t>
      </w:r>
      <w:r w:rsidR="00E213AC" w:rsidRPr="003F189E">
        <w:rPr>
          <w:spacing w:val="-4"/>
          <w:sz w:val="26"/>
          <w:szCs w:val="26"/>
        </w:rPr>
        <w:t xml:space="preserve"> </w:t>
      </w:r>
      <w:r w:rsidR="00E213AC" w:rsidRPr="003F189E">
        <w:rPr>
          <w:sz w:val="26"/>
          <w:szCs w:val="26"/>
        </w:rPr>
        <w:t>исполнением</w:t>
      </w:r>
      <w:r w:rsidR="00E213AC" w:rsidRPr="003F189E">
        <w:rPr>
          <w:spacing w:val="-4"/>
          <w:sz w:val="26"/>
          <w:szCs w:val="26"/>
        </w:rPr>
        <w:t xml:space="preserve"> </w:t>
      </w:r>
      <w:r w:rsidR="00E213AC" w:rsidRPr="003F189E">
        <w:rPr>
          <w:sz w:val="26"/>
          <w:szCs w:val="26"/>
        </w:rPr>
        <w:t>приказа</w:t>
      </w:r>
      <w:r w:rsidR="00E213AC" w:rsidRPr="003F189E">
        <w:rPr>
          <w:spacing w:val="-3"/>
          <w:sz w:val="26"/>
          <w:szCs w:val="26"/>
        </w:rPr>
        <w:t xml:space="preserve"> </w:t>
      </w:r>
      <w:r w:rsidR="00E213AC" w:rsidRPr="003F189E">
        <w:rPr>
          <w:sz w:val="26"/>
          <w:szCs w:val="26"/>
        </w:rPr>
        <w:t>остается</w:t>
      </w:r>
      <w:r w:rsidR="00E213AC" w:rsidRPr="003F189E">
        <w:rPr>
          <w:spacing w:val="-3"/>
          <w:sz w:val="26"/>
          <w:szCs w:val="26"/>
        </w:rPr>
        <w:t xml:space="preserve"> </w:t>
      </w:r>
      <w:r w:rsidR="00E213AC" w:rsidRPr="003F189E">
        <w:rPr>
          <w:sz w:val="26"/>
          <w:szCs w:val="26"/>
        </w:rPr>
        <w:t>за</w:t>
      </w:r>
      <w:r w:rsidR="00E213AC" w:rsidRPr="003F189E">
        <w:rPr>
          <w:spacing w:val="-4"/>
          <w:sz w:val="26"/>
          <w:szCs w:val="26"/>
        </w:rPr>
        <w:t xml:space="preserve"> </w:t>
      </w:r>
      <w:r w:rsidR="00E213AC" w:rsidRPr="003F189E">
        <w:rPr>
          <w:sz w:val="26"/>
          <w:szCs w:val="26"/>
        </w:rPr>
        <w:t>председателем</w:t>
      </w:r>
      <w:r w:rsidR="00E213AC" w:rsidRPr="003F189E">
        <w:rPr>
          <w:spacing w:val="-3"/>
          <w:sz w:val="26"/>
          <w:szCs w:val="26"/>
        </w:rPr>
        <w:t xml:space="preserve"> </w:t>
      </w:r>
      <w:r w:rsidR="00E213AC" w:rsidRPr="003F189E">
        <w:rPr>
          <w:spacing w:val="-2"/>
          <w:sz w:val="26"/>
          <w:szCs w:val="26"/>
        </w:rPr>
        <w:t>КГИОП.</w:t>
      </w:r>
    </w:p>
    <w:p w:rsidR="00E05C83" w:rsidRPr="003F189E" w:rsidRDefault="00E05C83" w:rsidP="003F189E">
      <w:pPr>
        <w:pStyle w:val="a3"/>
        <w:spacing w:line="276" w:lineRule="auto"/>
        <w:rPr>
          <w:sz w:val="26"/>
          <w:szCs w:val="26"/>
        </w:rPr>
      </w:pPr>
    </w:p>
    <w:p w:rsidR="00E05C83" w:rsidRPr="003F189E" w:rsidRDefault="00E05C83" w:rsidP="003F189E">
      <w:pPr>
        <w:pStyle w:val="a3"/>
        <w:spacing w:line="276" w:lineRule="auto"/>
        <w:rPr>
          <w:sz w:val="26"/>
          <w:szCs w:val="26"/>
        </w:rPr>
      </w:pPr>
    </w:p>
    <w:p w:rsidR="003F189E" w:rsidRPr="003F189E" w:rsidRDefault="003F189E" w:rsidP="003F189E">
      <w:pPr>
        <w:tabs>
          <w:tab w:val="left" w:pos="8517"/>
        </w:tabs>
        <w:spacing w:before="41" w:line="276" w:lineRule="auto"/>
        <w:ind w:left="115"/>
        <w:rPr>
          <w:b/>
          <w:sz w:val="26"/>
          <w:szCs w:val="26"/>
        </w:rPr>
      </w:pPr>
    </w:p>
    <w:p w:rsidR="00E05C83" w:rsidRPr="003F189E" w:rsidRDefault="008901CB" w:rsidP="003F189E">
      <w:pPr>
        <w:tabs>
          <w:tab w:val="left" w:pos="8517"/>
        </w:tabs>
        <w:spacing w:before="41" w:line="276" w:lineRule="auto"/>
        <w:ind w:left="115"/>
        <w:rPr>
          <w:b/>
          <w:sz w:val="26"/>
          <w:szCs w:val="26"/>
        </w:rPr>
      </w:pPr>
      <w:r w:rsidRPr="003F189E">
        <w:rPr>
          <w:b/>
          <w:sz w:val="26"/>
          <w:szCs w:val="26"/>
        </w:rPr>
        <w:t>Председатель</w:t>
      </w:r>
      <w:r w:rsidR="00E213AC" w:rsidRPr="003F189E">
        <w:rPr>
          <w:b/>
          <w:spacing w:val="-10"/>
          <w:sz w:val="26"/>
          <w:szCs w:val="26"/>
        </w:rPr>
        <w:t xml:space="preserve"> </w:t>
      </w:r>
      <w:r w:rsidR="00C8362C" w:rsidRPr="003F189E">
        <w:rPr>
          <w:b/>
          <w:spacing w:val="-2"/>
          <w:sz w:val="26"/>
          <w:szCs w:val="26"/>
        </w:rPr>
        <w:t>КГИОП</w:t>
      </w:r>
      <w:r w:rsidR="00E213AC" w:rsidRPr="003F189E">
        <w:rPr>
          <w:b/>
          <w:sz w:val="26"/>
          <w:szCs w:val="26"/>
        </w:rPr>
        <w:tab/>
      </w:r>
      <w:proofErr w:type="spellStart"/>
      <w:r w:rsidR="00E213AC" w:rsidRPr="003F189E">
        <w:rPr>
          <w:b/>
          <w:spacing w:val="-2"/>
          <w:sz w:val="26"/>
          <w:szCs w:val="26"/>
        </w:rPr>
        <w:t>А.В.Михайлов</w:t>
      </w:r>
      <w:proofErr w:type="spellEnd"/>
    </w:p>
    <w:sectPr w:rsidR="00E05C83" w:rsidRPr="003F189E">
      <w:type w:val="continuous"/>
      <w:pgSz w:w="11910" w:h="16840"/>
      <w:pgMar w:top="1240" w:right="8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40CD3"/>
    <w:multiLevelType w:val="hybridMultilevel"/>
    <w:tmpl w:val="77D6EB50"/>
    <w:lvl w:ilvl="0" w:tplc="035C5470">
      <w:start w:val="1"/>
      <w:numFmt w:val="decimal"/>
      <w:lvlText w:val="%1."/>
      <w:lvlJc w:val="left"/>
      <w:pPr>
        <w:ind w:left="11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909FF8">
      <w:numFmt w:val="bullet"/>
      <w:lvlText w:val="•"/>
      <w:lvlJc w:val="left"/>
      <w:pPr>
        <w:ind w:left="1130" w:hanging="236"/>
      </w:pPr>
      <w:rPr>
        <w:rFonts w:hint="default"/>
        <w:lang w:val="ru-RU" w:eastAsia="en-US" w:bidi="ar-SA"/>
      </w:rPr>
    </w:lvl>
    <w:lvl w:ilvl="2" w:tplc="6C9E456A">
      <w:numFmt w:val="bullet"/>
      <w:lvlText w:val="•"/>
      <w:lvlJc w:val="left"/>
      <w:pPr>
        <w:ind w:left="2141" w:hanging="236"/>
      </w:pPr>
      <w:rPr>
        <w:rFonts w:hint="default"/>
        <w:lang w:val="ru-RU" w:eastAsia="en-US" w:bidi="ar-SA"/>
      </w:rPr>
    </w:lvl>
    <w:lvl w:ilvl="3" w:tplc="6B46B94C">
      <w:numFmt w:val="bullet"/>
      <w:lvlText w:val="•"/>
      <w:lvlJc w:val="left"/>
      <w:pPr>
        <w:ind w:left="3151" w:hanging="236"/>
      </w:pPr>
      <w:rPr>
        <w:rFonts w:hint="default"/>
        <w:lang w:val="ru-RU" w:eastAsia="en-US" w:bidi="ar-SA"/>
      </w:rPr>
    </w:lvl>
    <w:lvl w:ilvl="4" w:tplc="41CA65FE">
      <w:numFmt w:val="bullet"/>
      <w:lvlText w:val="•"/>
      <w:lvlJc w:val="left"/>
      <w:pPr>
        <w:ind w:left="4162" w:hanging="236"/>
      </w:pPr>
      <w:rPr>
        <w:rFonts w:hint="default"/>
        <w:lang w:val="ru-RU" w:eastAsia="en-US" w:bidi="ar-SA"/>
      </w:rPr>
    </w:lvl>
    <w:lvl w:ilvl="5" w:tplc="1A88242A">
      <w:numFmt w:val="bullet"/>
      <w:lvlText w:val="•"/>
      <w:lvlJc w:val="left"/>
      <w:pPr>
        <w:ind w:left="5173" w:hanging="236"/>
      </w:pPr>
      <w:rPr>
        <w:rFonts w:hint="default"/>
        <w:lang w:val="ru-RU" w:eastAsia="en-US" w:bidi="ar-SA"/>
      </w:rPr>
    </w:lvl>
    <w:lvl w:ilvl="6" w:tplc="AB2AE57E">
      <w:numFmt w:val="bullet"/>
      <w:lvlText w:val="•"/>
      <w:lvlJc w:val="left"/>
      <w:pPr>
        <w:ind w:left="6183" w:hanging="236"/>
      </w:pPr>
      <w:rPr>
        <w:rFonts w:hint="default"/>
        <w:lang w:val="ru-RU" w:eastAsia="en-US" w:bidi="ar-SA"/>
      </w:rPr>
    </w:lvl>
    <w:lvl w:ilvl="7" w:tplc="D3506390">
      <w:numFmt w:val="bullet"/>
      <w:lvlText w:val="•"/>
      <w:lvlJc w:val="left"/>
      <w:pPr>
        <w:ind w:left="7194" w:hanging="236"/>
      </w:pPr>
      <w:rPr>
        <w:rFonts w:hint="default"/>
        <w:lang w:val="ru-RU" w:eastAsia="en-US" w:bidi="ar-SA"/>
      </w:rPr>
    </w:lvl>
    <w:lvl w:ilvl="8" w:tplc="F224069A">
      <w:numFmt w:val="bullet"/>
      <w:lvlText w:val="•"/>
      <w:lvlJc w:val="left"/>
      <w:pPr>
        <w:ind w:left="8205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441e636-387b-40de-a177-3bb689299712"/>
  </w:docVars>
  <w:rsids>
    <w:rsidRoot w:val="00E05C83"/>
    <w:rsid w:val="000340F7"/>
    <w:rsid w:val="000E707B"/>
    <w:rsid w:val="00195FC0"/>
    <w:rsid w:val="00220B44"/>
    <w:rsid w:val="00294037"/>
    <w:rsid w:val="00335C5F"/>
    <w:rsid w:val="003D105E"/>
    <w:rsid w:val="003F189E"/>
    <w:rsid w:val="00444329"/>
    <w:rsid w:val="00463313"/>
    <w:rsid w:val="005342B3"/>
    <w:rsid w:val="00814B95"/>
    <w:rsid w:val="008901CB"/>
    <w:rsid w:val="00A227E9"/>
    <w:rsid w:val="00A44C38"/>
    <w:rsid w:val="00A45130"/>
    <w:rsid w:val="00AB1041"/>
    <w:rsid w:val="00B80526"/>
    <w:rsid w:val="00BD4D8E"/>
    <w:rsid w:val="00BE75F1"/>
    <w:rsid w:val="00BF2E54"/>
    <w:rsid w:val="00C7358B"/>
    <w:rsid w:val="00C8362C"/>
    <w:rsid w:val="00CC6AE3"/>
    <w:rsid w:val="00D1769B"/>
    <w:rsid w:val="00D4279D"/>
    <w:rsid w:val="00D43EDB"/>
    <w:rsid w:val="00E05C83"/>
    <w:rsid w:val="00E213AC"/>
    <w:rsid w:val="00E9499A"/>
    <w:rsid w:val="00ED2102"/>
    <w:rsid w:val="00EF25D5"/>
    <w:rsid w:val="00F5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003A8-94D6-4E67-BF06-C89A5DF5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8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25" w:hanging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94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Королькова</dc:creator>
  <cp:lastModifiedBy>Никитин Дмитрий Валерьевич</cp:lastModifiedBy>
  <cp:revision>18</cp:revision>
  <dcterms:created xsi:type="dcterms:W3CDTF">2025-07-02T09:09:00Z</dcterms:created>
  <dcterms:modified xsi:type="dcterms:W3CDTF">2025-07-02T09:16:00Z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2013</vt:lpwstr>
  </property>
</Properties>
</file>