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EF5" w:rsidRDefault="00D73EF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73EF5" w:rsidRDefault="00D73EF5">
      <w:pPr>
        <w:pStyle w:val="ConsPlusNormal"/>
        <w:outlineLvl w:val="0"/>
      </w:pPr>
    </w:p>
    <w:p w:rsidR="00D73EF5" w:rsidRDefault="00D73EF5">
      <w:pPr>
        <w:pStyle w:val="ConsPlusTitle"/>
        <w:jc w:val="center"/>
        <w:outlineLvl w:val="0"/>
      </w:pPr>
      <w:r>
        <w:t>ПРАВИТЕЛЬСТВО САНКТ-ПЕТЕРБУРГА</w:t>
      </w:r>
    </w:p>
    <w:p w:rsidR="00D73EF5" w:rsidRDefault="00D73EF5">
      <w:pPr>
        <w:pStyle w:val="ConsPlusTitle"/>
        <w:jc w:val="center"/>
      </w:pPr>
    </w:p>
    <w:p w:rsidR="00D73EF5" w:rsidRDefault="00D73EF5">
      <w:pPr>
        <w:pStyle w:val="ConsPlusTitle"/>
        <w:jc w:val="center"/>
      </w:pPr>
      <w:r>
        <w:t>ГОСУДАРСТВЕННАЯ ЖИЛИЩНАЯ ИНСПЕКЦИЯ САНКТ-ПЕТЕРБУРГА</w:t>
      </w:r>
    </w:p>
    <w:p w:rsidR="00D73EF5" w:rsidRDefault="00D73EF5">
      <w:pPr>
        <w:pStyle w:val="ConsPlusTitle"/>
        <w:jc w:val="center"/>
      </w:pPr>
    </w:p>
    <w:p w:rsidR="00D73EF5" w:rsidRDefault="00D73EF5">
      <w:pPr>
        <w:pStyle w:val="ConsPlusTitle"/>
        <w:jc w:val="center"/>
      </w:pPr>
      <w:r>
        <w:t>РАСПОРЯЖЕНИЕ</w:t>
      </w:r>
    </w:p>
    <w:p w:rsidR="00D73EF5" w:rsidRDefault="00D73EF5">
      <w:pPr>
        <w:pStyle w:val="ConsPlusTitle"/>
        <w:jc w:val="center"/>
      </w:pPr>
      <w:r>
        <w:t>от 30 августа 2019 г. N 17-р</w:t>
      </w:r>
    </w:p>
    <w:p w:rsidR="00D73EF5" w:rsidRDefault="00D73EF5">
      <w:pPr>
        <w:pStyle w:val="ConsPlusTitle"/>
        <w:jc w:val="center"/>
      </w:pPr>
    </w:p>
    <w:p w:rsidR="00D73EF5" w:rsidRDefault="00D73EF5">
      <w:pPr>
        <w:pStyle w:val="ConsPlusTitle"/>
        <w:jc w:val="center"/>
      </w:pPr>
      <w:r>
        <w:t>ОБ УТВЕРЖДЕНИИ АДМИНИСТРАТИВНОГО РЕГЛАМЕНТА ГОСУДАРСТВЕННОЙ</w:t>
      </w:r>
    </w:p>
    <w:p w:rsidR="00D73EF5" w:rsidRDefault="00D73EF5">
      <w:pPr>
        <w:pStyle w:val="ConsPlusTitle"/>
        <w:jc w:val="center"/>
      </w:pPr>
      <w:r>
        <w:t>ЖИЛИЩНОЙ ИНСПЕКЦИИ САНКТ-ПЕТЕРБУРГА ПО ПРЕДОСТАВЛЕНИЮ</w:t>
      </w:r>
    </w:p>
    <w:p w:rsidR="00D73EF5" w:rsidRDefault="00D73EF5">
      <w:pPr>
        <w:pStyle w:val="ConsPlusTitle"/>
        <w:jc w:val="center"/>
      </w:pPr>
      <w:r>
        <w:t>ГОСУДАРСТВЕННОЙ УСЛУГИ ПО ВЫДАЧЕ, ПРИНЯТИЮ РЕШЕНИЯ</w:t>
      </w:r>
    </w:p>
    <w:p w:rsidR="00D73EF5" w:rsidRDefault="00D73EF5">
      <w:pPr>
        <w:pStyle w:val="ConsPlusTitle"/>
        <w:jc w:val="center"/>
      </w:pPr>
      <w:r>
        <w:t>ОБ АННУЛИРОВАНИИ КВАЛИФИКАЦИОННОГО АТТЕСТАТА,</w:t>
      </w:r>
    </w:p>
    <w:p w:rsidR="00D73EF5" w:rsidRDefault="00D73EF5">
      <w:pPr>
        <w:pStyle w:val="ConsPlusTitle"/>
        <w:jc w:val="center"/>
      </w:pPr>
      <w:r>
        <w:t>ПРЕДУСМОТРЕННОГО В СТАТЬЕ 202 ЖИЛИЩНОГО КОДЕКСА</w:t>
      </w:r>
    </w:p>
    <w:p w:rsidR="00D73EF5" w:rsidRDefault="00D73EF5">
      <w:pPr>
        <w:pStyle w:val="ConsPlusTitle"/>
        <w:jc w:val="center"/>
      </w:pPr>
      <w:r>
        <w:t>РОССИЙСКОЙ ФЕДЕРАЦИИ, ОБЕСПЕЧЕНИЮ ВЕДЕНИЯ РЕЕСТРА</w:t>
      </w:r>
    </w:p>
    <w:p w:rsidR="00D73EF5" w:rsidRDefault="00D73EF5">
      <w:pPr>
        <w:pStyle w:val="ConsPlusTitle"/>
        <w:jc w:val="center"/>
      </w:pPr>
      <w:r>
        <w:t>УКАЗАННЫХ КВАЛИФИКАЦИОННЫХ АТТЕСТАТОВ</w:t>
      </w:r>
    </w:p>
    <w:p w:rsidR="00D73EF5" w:rsidRDefault="00D73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EF5" w:rsidRDefault="00D73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EF5" w:rsidRDefault="00D73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EF5" w:rsidRDefault="00D73EF5">
            <w:pPr>
              <w:pStyle w:val="ConsPlusNormal"/>
              <w:jc w:val="center"/>
            </w:pPr>
            <w:r>
              <w:rPr>
                <w:color w:val="392C69"/>
              </w:rPr>
              <w:t>Список изменяющих документов</w:t>
            </w:r>
          </w:p>
          <w:p w:rsidR="00D73EF5" w:rsidRDefault="00D73EF5">
            <w:pPr>
              <w:pStyle w:val="ConsPlusNormal"/>
              <w:jc w:val="center"/>
            </w:pPr>
            <w:r>
              <w:rPr>
                <w:color w:val="392C69"/>
              </w:rPr>
              <w:t>(в ред. Распоряжений Государственной жилищной инспекции Санкт-Петербурга</w:t>
            </w:r>
          </w:p>
          <w:p w:rsidR="00D73EF5" w:rsidRDefault="00D73EF5">
            <w:pPr>
              <w:pStyle w:val="ConsPlusNormal"/>
              <w:jc w:val="center"/>
            </w:pPr>
            <w:r>
              <w:rPr>
                <w:color w:val="392C69"/>
              </w:rPr>
              <w:t xml:space="preserve">от 05.04.2021 </w:t>
            </w:r>
            <w:hyperlink r:id="rId5">
              <w:r>
                <w:rPr>
                  <w:color w:val="0000FF"/>
                </w:rPr>
                <w:t>N 13-р</w:t>
              </w:r>
            </w:hyperlink>
            <w:r>
              <w:rPr>
                <w:color w:val="392C69"/>
              </w:rPr>
              <w:t xml:space="preserve">, от 18.04.2024 </w:t>
            </w:r>
            <w:hyperlink r:id="rId6">
              <w:r>
                <w:rPr>
                  <w:color w:val="0000FF"/>
                </w:rPr>
                <w:t>N 13-р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EF5" w:rsidRDefault="00D73EF5">
            <w:pPr>
              <w:pStyle w:val="ConsPlusNormal"/>
            </w:pPr>
          </w:p>
        </w:tc>
      </w:tr>
    </w:tbl>
    <w:p w:rsidR="00D73EF5" w:rsidRDefault="00D73EF5">
      <w:pPr>
        <w:pStyle w:val="ConsPlusNormal"/>
        <w:ind w:firstLine="540"/>
        <w:jc w:val="both"/>
      </w:pPr>
    </w:p>
    <w:p w:rsidR="00D73EF5" w:rsidRDefault="00D73EF5">
      <w:pPr>
        <w:pStyle w:val="ConsPlusNormal"/>
        <w:ind w:firstLine="540"/>
        <w:jc w:val="both"/>
      </w:pPr>
      <w:r>
        <w:t xml:space="preserve">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и </w:t>
      </w:r>
      <w:hyperlink r:id="rId8">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D73EF5" w:rsidRDefault="00D73EF5">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Государственной жилищной инспекции Санкт-Петербурга по предоставлению государственной услуги по выдаче, принятию решения об аннулировании квалификационного аттестата, предусмотренного в статье 202 Жилищного кодекса Российской Федерации, обеспечению ведения реестра указанных квалификационных аттестатов.</w:t>
      </w:r>
    </w:p>
    <w:p w:rsidR="00D73EF5" w:rsidRDefault="00D73EF5">
      <w:pPr>
        <w:pStyle w:val="ConsPlusNormal"/>
        <w:spacing w:before="220"/>
        <w:ind w:firstLine="540"/>
        <w:jc w:val="both"/>
      </w:pPr>
      <w:r>
        <w:t>2. Контроль за выполнением распоряжения остается за начальником Государственной жилищной инспекции Санкт-Петербурга - главным государственным жилищным инспектором Санкт-Петербурга.</w:t>
      </w:r>
    </w:p>
    <w:p w:rsidR="00D73EF5" w:rsidRDefault="00D73EF5">
      <w:pPr>
        <w:pStyle w:val="ConsPlusNormal"/>
      </w:pPr>
    </w:p>
    <w:p w:rsidR="00D73EF5" w:rsidRDefault="00D73EF5">
      <w:pPr>
        <w:pStyle w:val="ConsPlusNormal"/>
        <w:jc w:val="right"/>
      </w:pPr>
      <w:r>
        <w:t>Начальник Инспекции - главный</w:t>
      </w:r>
    </w:p>
    <w:p w:rsidR="00D73EF5" w:rsidRDefault="00D73EF5">
      <w:pPr>
        <w:pStyle w:val="ConsPlusNormal"/>
        <w:jc w:val="right"/>
      </w:pPr>
      <w:r>
        <w:t>государственный жилищный</w:t>
      </w:r>
    </w:p>
    <w:p w:rsidR="00D73EF5" w:rsidRDefault="00D73EF5">
      <w:pPr>
        <w:pStyle w:val="ConsPlusNormal"/>
        <w:jc w:val="right"/>
      </w:pPr>
      <w:r>
        <w:t>инспектор Санкт-Петербурга</w:t>
      </w:r>
    </w:p>
    <w:p w:rsidR="00D73EF5" w:rsidRDefault="00D73EF5">
      <w:pPr>
        <w:pStyle w:val="ConsPlusNormal"/>
        <w:jc w:val="right"/>
      </w:pPr>
      <w:proofErr w:type="spellStart"/>
      <w:r>
        <w:t>В.М.Зябко</w:t>
      </w:r>
      <w:proofErr w:type="spellEnd"/>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pPr>
    </w:p>
    <w:p w:rsidR="00D73EF5" w:rsidRDefault="00D73EF5">
      <w:pPr>
        <w:pStyle w:val="ConsPlusNormal"/>
      </w:pPr>
    </w:p>
    <w:p w:rsidR="00D73EF5" w:rsidRDefault="00D73EF5">
      <w:pPr>
        <w:pStyle w:val="ConsPlusNormal"/>
      </w:pPr>
    </w:p>
    <w:p w:rsidR="00D73EF5" w:rsidRDefault="00D73EF5">
      <w:pPr>
        <w:pStyle w:val="ConsPlusNormal"/>
      </w:pPr>
    </w:p>
    <w:p w:rsidR="00D73EF5" w:rsidRDefault="00D73EF5">
      <w:pPr>
        <w:pStyle w:val="ConsPlusNormal"/>
      </w:pPr>
    </w:p>
    <w:p w:rsidR="00D73EF5" w:rsidRDefault="00D73EF5">
      <w:pPr>
        <w:pStyle w:val="ConsPlusNormal"/>
      </w:pPr>
    </w:p>
    <w:p w:rsidR="00D73EF5" w:rsidRDefault="00D73EF5">
      <w:pPr>
        <w:pStyle w:val="ConsPlusNormal"/>
      </w:pPr>
    </w:p>
    <w:p w:rsidR="00D73EF5" w:rsidRDefault="00D73EF5">
      <w:pPr>
        <w:pStyle w:val="ConsPlusNormal"/>
      </w:pPr>
    </w:p>
    <w:p w:rsidR="00D73EF5" w:rsidRDefault="00D73EF5">
      <w:pPr>
        <w:pStyle w:val="ConsPlusNormal"/>
      </w:pPr>
    </w:p>
    <w:p w:rsidR="00D73EF5" w:rsidRDefault="00D73EF5">
      <w:pPr>
        <w:pStyle w:val="ConsPlusNormal"/>
      </w:pPr>
      <w:bookmarkStart w:id="0" w:name="_GoBack"/>
      <w:bookmarkEnd w:id="0"/>
    </w:p>
    <w:p w:rsidR="00D73EF5" w:rsidRDefault="00D73EF5">
      <w:pPr>
        <w:pStyle w:val="ConsPlusNormal"/>
        <w:jc w:val="right"/>
        <w:outlineLvl w:val="0"/>
      </w:pPr>
      <w:r>
        <w:t>УТВЕРЖДЕН</w:t>
      </w:r>
    </w:p>
    <w:p w:rsidR="00D73EF5" w:rsidRDefault="00D73EF5">
      <w:pPr>
        <w:pStyle w:val="ConsPlusNormal"/>
        <w:jc w:val="right"/>
      </w:pPr>
      <w:r>
        <w:t>распоряжением</w:t>
      </w:r>
    </w:p>
    <w:p w:rsidR="00D73EF5" w:rsidRDefault="00D73EF5">
      <w:pPr>
        <w:pStyle w:val="ConsPlusNormal"/>
        <w:jc w:val="right"/>
      </w:pPr>
      <w:r>
        <w:t>Государственной жилищной</w:t>
      </w:r>
    </w:p>
    <w:p w:rsidR="00D73EF5" w:rsidRDefault="00D73EF5">
      <w:pPr>
        <w:pStyle w:val="ConsPlusNormal"/>
        <w:jc w:val="right"/>
      </w:pPr>
      <w:r>
        <w:t>инспекции Санкт-Петербурга</w:t>
      </w:r>
    </w:p>
    <w:p w:rsidR="00D73EF5" w:rsidRDefault="00D73EF5">
      <w:pPr>
        <w:pStyle w:val="ConsPlusNormal"/>
        <w:jc w:val="right"/>
      </w:pPr>
      <w:r>
        <w:t>от 30.08.2019 N 17-р</w:t>
      </w:r>
    </w:p>
    <w:p w:rsidR="00D73EF5" w:rsidRDefault="00D73EF5">
      <w:pPr>
        <w:pStyle w:val="ConsPlusNormal"/>
      </w:pPr>
    </w:p>
    <w:p w:rsidR="00D73EF5" w:rsidRDefault="00D73EF5">
      <w:pPr>
        <w:pStyle w:val="ConsPlusTitle"/>
        <w:jc w:val="center"/>
      </w:pPr>
      <w:bookmarkStart w:id="1" w:name="P38"/>
      <w:bookmarkEnd w:id="1"/>
      <w:r>
        <w:t>АДМИНИСТРАТИВНЫЙ РЕГЛАМЕНТ</w:t>
      </w:r>
    </w:p>
    <w:p w:rsidR="00D73EF5" w:rsidRDefault="00D73EF5">
      <w:pPr>
        <w:pStyle w:val="ConsPlusTitle"/>
        <w:jc w:val="center"/>
      </w:pPr>
      <w:r>
        <w:t>ГОСУДАРСТВЕННОЙ ЖИЛИЩНОЙ ИНСПЕКЦИИ САНКТ-ПЕТЕРБУРГА</w:t>
      </w:r>
    </w:p>
    <w:p w:rsidR="00D73EF5" w:rsidRDefault="00D73EF5">
      <w:pPr>
        <w:pStyle w:val="ConsPlusTitle"/>
        <w:jc w:val="center"/>
      </w:pPr>
      <w:r>
        <w:t>ПО ПРЕДОСТАВЛЕНИЮ ГОСУДАРСТВЕННОЙ УСЛУГИ ПО ВЫДАЧЕ, ПРИНЯТИЮ</w:t>
      </w:r>
    </w:p>
    <w:p w:rsidR="00D73EF5" w:rsidRDefault="00D73EF5">
      <w:pPr>
        <w:pStyle w:val="ConsPlusTitle"/>
        <w:jc w:val="center"/>
      </w:pPr>
      <w:r>
        <w:t>РЕШЕНИЯ ОБ АННУЛИРОВАНИИ КВАЛИФИКАЦИОННОГО АТТЕСТАТА,</w:t>
      </w:r>
    </w:p>
    <w:p w:rsidR="00D73EF5" w:rsidRDefault="00D73EF5">
      <w:pPr>
        <w:pStyle w:val="ConsPlusTitle"/>
        <w:jc w:val="center"/>
      </w:pPr>
      <w:r>
        <w:t>ПРЕДУСМОТРЕННОГО В СТАТЬЕ 202 ЖИЛИЩНОГО КОДЕКСА</w:t>
      </w:r>
    </w:p>
    <w:p w:rsidR="00D73EF5" w:rsidRDefault="00D73EF5">
      <w:pPr>
        <w:pStyle w:val="ConsPlusTitle"/>
        <w:jc w:val="center"/>
      </w:pPr>
      <w:r>
        <w:t>РОССИЙСКОЙ ФЕДЕРАЦИИ, ОБЕСПЕЧЕНИЮ ВЕДЕНИЯ РЕЕСТРА</w:t>
      </w:r>
    </w:p>
    <w:p w:rsidR="00D73EF5" w:rsidRDefault="00D73EF5">
      <w:pPr>
        <w:pStyle w:val="ConsPlusTitle"/>
        <w:jc w:val="center"/>
      </w:pPr>
      <w:r>
        <w:t>УКАЗАННЫХ КВАЛИФИКАЦИОННЫХ АТТЕСТАТОВ</w:t>
      </w:r>
    </w:p>
    <w:p w:rsidR="00D73EF5" w:rsidRDefault="00D73EF5">
      <w:pPr>
        <w:pStyle w:val="ConsPlusTitle"/>
        <w:jc w:val="center"/>
      </w:pPr>
      <w:r>
        <w:t>УНИКАЛЬНЫЙ РЕЕСТРОВЫЙ НОМЕР 7800000000167161209</w:t>
      </w:r>
    </w:p>
    <w:p w:rsidR="00D73EF5" w:rsidRDefault="00D73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EF5" w:rsidRDefault="00D73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EF5" w:rsidRDefault="00D73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EF5" w:rsidRDefault="00D73EF5">
            <w:pPr>
              <w:pStyle w:val="ConsPlusNormal"/>
              <w:jc w:val="center"/>
            </w:pPr>
            <w:r>
              <w:rPr>
                <w:color w:val="392C69"/>
              </w:rPr>
              <w:t>Список изменяющих документов</w:t>
            </w:r>
          </w:p>
          <w:p w:rsidR="00D73EF5" w:rsidRDefault="00D73EF5">
            <w:pPr>
              <w:pStyle w:val="ConsPlusNormal"/>
              <w:jc w:val="center"/>
            </w:pPr>
            <w:r>
              <w:rPr>
                <w:color w:val="392C69"/>
              </w:rPr>
              <w:t>(в ред. Распоряжений Государственной жилищной инспекции Санкт-Петербурга</w:t>
            </w:r>
          </w:p>
          <w:p w:rsidR="00D73EF5" w:rsidRDefault="00D73EF5">
            <w:pPr>
              <w:pStyle w:val="ConsPlusNormal"/>
              <w:jc w:val="center"/>
            </w:pPr>
            <w:r>
              <w:rPr>
                <w:color w:val="392C69"/>
              </w:rPr>
              <w:t xml:space="preserve">от 05.04.2021 </w:t>
            </w:r>
            <w:hyperlink r:id="rId9">
              <w:r>
                <w:rPr>
                  <w:color w:val="0000FF"/>
                </w:rPr>
                <w:t>N 13-р</w:t>
              </w:r>
            </w:hyperlink>
            <w:r>
              <w:rPr>
                <w:color w:val="392C69"/>
              </w:rPr>
              <w:t xml:space="preserve">, от 18.04.2024 </w:t>
            </w:r>
            <w:hyperlink r:id="rId10">
              <w:r>
                <w:rPr>
                  <w:color w:val="0000FF"/>
                </w:rPr>
                <w:t>N 13-р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EF5" w:rsidRDefault="00D73EF5">
            <w:pPr>
              <w:pStyle w:val="ConsPlusNormal"/>
            </w:pPr>
          </w:p>
        </w:tc>
      </w:tr>
    </w:tbl>
    <w:p w:rsidR="00D73EF5" w:rsidRDefault="00D73EF5">
      <w:pPr>
        <w:pStyle w:val="ConsPlusNormal"/>
        <w:jc w:val="center"/>
      </w:pPr>
    </w:p>
    <w:p w:rsidR="00D73EF5" w:rsidRDefault="00D73EF5">
      <w:pPr>
        <w:pStyle w:val="ConsPlusTitle"/>
        <w:jc w:val="center"/>
        <w:outlineLvl w:val="1"/>
      </w:pPr>
      <w:r>
        <w:t>I. Общие положения</w:t>
      </w:r>
    </w:p>
    <w:p w:rsidR="00D73EF5" w:rsidRDefault="00D73EF5">
      <w:pPr>
        <w:pStyle w:val="ConsPlusNormal"/>
        <w:ind w:firstLine="540"/>
        <w:jc w:val="both"/>
      </w:pPr>
    </w:p>
    <w:p w:rsidR="00D73EF5" w:rsidRDefault="00D73EF5">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Государственной жилищной инспекцией Санкт-Петербурга (далее - Инспекция) в сфере жилищной политики и предпринимательской деятельности.</w:t>
      </w:r>
    </w:p>
    <w:p w:rsidR="00D73EF5" w:rsidRDefault="00D73EF5">
      <w:pPr>
        <w:pStyle w:val="ConsPlusNormal"/>
        <w:spacing w:before="220"/>
        <w:ind w:firstLine="540"/>
        <w:jc w:val="both"/>
      </w:pPr>
      <w:r>
        <w:t>1.2. Заявителями являются:</w:t>
      </w:r>
    </w:p>
    <w:p w:rsidR="00D73EF5" w:rsidRDefault="00D73EF5">
      <w:pPr>
        <w:pStyle w:val="ConsPlusNormal"/>
        <w:spacing w:before="220"/>
        <w:ind w:firstLine="540"/>
        <w:jc w:val="both"/>
      </w:pPr>
      <w:r>
        <w:t>лицо, сдавшее квалификационный экзамен Лицензионной комиссии Санкт-Петербурга по лицензированию деятельности по управлению многоквартирными домами (далее - Лицензионная комиссия);</w:t>
      </w:r>
    </w:p>
    <w:p w:rsidR="00D73EF5" w:rsidRDefault="00D73EF5">
      <w:pPr>
        <w:pStyle w:val="ConsPlusNormal"/>
        <w:spacing w:before="220"/>
        <w:ind w:firstLine="540"/>
        <w:jc w:val="both"/>
      </w:pPr>
      <w:r>
        <w:t>лицо, сдавшее квалификационный экзамен Лицензионной комиссии, нуждающееся в выдаче нового квалификационного аттестата в случае утраты либо повреждения (порчи) ранее выданного квалификационного аттестата, а также изменения персональных данных, указанных в ранее выданном квалификационном аттестате.</w:t>
      </w:r>
    </w:p>
    <w:p w:rsidR="00D73EF5" w:rsidRDefault="00D73EF5">
      <w:pPr>
        <w:pStyle w:val="ConsPlusNormal"/>
        <w:spacing w:before="220"/>
        <w:ind w:firstLine="540"/>
        <w:jc w:val="both"/>
      </w:pPr>
      <w:r>
        <w:t>Представлять интересы заявителя вправе представитель лица, сдавшего квалификационный экзамен, уполномоченный на представление интересов соответствующей доверенностью, указанием закона либо акта уполномоченного на то государственного органа или органа местного самоуправления.</w:t>
      </w:r>
    </w:p>
    <w:p w:rsidR="00D73EF5" w:rsidRDefault="00D73EF5">
      <w:pPr>
        <w:pStyle w:val="ConsPlusNormal"/>
        <w:spacing w:before="220"/>
        <w:ind w:firstLine="540"/>
        <w:jc w:val="both"/>
      </w:pPr>
      <w:r>
        <w:t>Полномочия представителя могут также содержаться в договоре, в том числе в договоре между представителем и представляемым, между представляемым и третьим лицом.</w:t>
      </w:r>
    </w:p>
    <w:p w:rsidR="00D73EF5" w:rsidRDefault="00D73EF5">
      <w:pPr>
        <w:pStyle w:val="ConsPlusNormal"/>
        <w:spacing w:before="220"/>
        <w:ind w:firstLine="540"/>
        <w:jc w:val="both"/>
      </w:pPr>
      <w:r>
        <w:t>Документом, подтверждающим полномочия представителя, действующего на основании доверенности, является оригинал доверенности, оформленной в соответствии с требованиями гражданского законодательства Российской Федерации, содержащей полномочия поверенного представлять интересы.</w:t>
      </w:r>
    </w:p>
    <w:p w:rsidR="00D73EF5" w:rsidRDefault="00D73EF5">
      <w:pPr>
        <w:pStyle w:val="ConsPlusNormal"/>
        <w:spacing w:before="220"/>
        <w:ind w:firstLine="540"/>
        <w:jc w:val="both"/>
      </w:pPr>
      <w:r>
        <w:t>1.3. Требования к порядку информирования о предоставлении государственной услуги.</w:t>
      </w:r>
    </w:p>
    <w:p w:rsidR="00D73EF5" w:rsidRDefault="00D73EF5">
      <w:pPr>
        <w:pStyle w:val="ConsPlusNormal"/>
        <w:spacing w:before="220"/>
        <w:ind w:firstLine="540"/>
        <w:jc w:val="both"/>
      </w:pPr>
      <w:r>
        <w:lastRenderedPageBreak/>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D73EF5" w:rsidRDefault="00D73EF5">
      <w:pPr>
        <w:pStyle w:val="ConsPlusNormal"/>
        <w:spacing w:before="220"/>
        <w:ind w:firstLine="540"/>
        <w:jc w:val="both"/>
      </w:pPr>
      <w:r>
        <w:t xml:space="preserve">в информационно-телекоммуникационной сети "Интернет" (далее - сеть "Интернет") на веб-странице Инспекции официального сайта Администрации Санкт-Петербурга (далее - веб-страница Инспекции) доменное имя сайта в сети "Интернет" - </w:t>
      </w:r>
      <w:hyperlink r:id="rId11">
        <w:r>
          <w:rPr>
            <w:color w:val="0000FF"/>
          </w:rPr>
          <w:t>gov.spb.ru/</w:t>
        </w:r>
        <w:proofErr w:type="spellStart"/>
        <w:r>
          <w:rPr>
            <w:color w:val="0000FF"/>
          </w:rPr>
          <w:t>gov</w:t>
        </w:r>
        <w:proofErr w:type="spellEnd"/>
        <w:r>
          <w:rPr>
            <w:color w:val="0000FF"/>
          </w:rPr>
          <w:t>/</w:t>
        </w:r>
        <w:proofErr w:type="spellStart"/>
        <w:r>
          <w:rPr>
            <w:color w:val="0000FF"/>
          </w:rPr>
          <w:t>otrasl</w:t>
        </w:r>
        <w:proofErr w:type="spellEnd"/>
        <w:r>
          <w:rPr>
            <w:color w:val="0000FF"/>
          </w:rPr>
          <w:t>/</w:t>
        </w:r>
        <w:proofErr w:type="spellStart"/>
        <w:r>
          <w:rPr>
            <w:color w:val="0000FF"/>
          </w:rPr>
          <w:t>inspekcija</w:t>
        </w:r>
        <w:proofErr w:type="spellEnd"/>
        <w:r>
          <w:rPr>
            <w:color w:val="0000FF"/>
          </w:rPr>
          <w:t>/</w:t>
        </w:r>
      </w:hyperlink>
      <w:r>
        <w:t>);</w:t>
      </w:r>
    </w:p>
    <w:p w:rsidR="00D73EF5" w:rsidRDefault="00D73EF5">
      <w:pPr>
        <w:pStyle w:val="ConsPlusNormal"/>
        <w:spacing w:before="220"/>
        <w:ind w:firstLine="540"/>
        <w:jc w:val="both"/>
      </w:pPr>
      <w:r>
        <w:t xml:space="preserve">на Портале "Государственные и муниципальные услуги (функции) в Санкт-Петербурге" (далее - Портал) (доменное имя сайта в сети "Интернет" - </w:t>
      </w:r>
      <w:hyperlink r:id="rId12">
        <w:r>
          <w:rPr>
            <w:color w:val="0000FF"/>
          </w:rPr>
          <w:t>gu.spb.ru</w:t>
        </w:r>
      </w:hyperlink>
      <w:r>
        <w:t>);</w:t>
      </w:r>
    </w:p>
    <w:p w:rsidR="00D73EF5" w:rsidRDefault="00D73EF5">
      <w:pPr>
        <w:pStyle w:val="ConsPlusNormal"/>
        <w:spacing w:before="220"/>
        <w:ind w:firstLine="540"/>
        <w:jc w:val="both"/>
      </w:pPr>
      <w:r>
        <w:t xml:space="preserve">на официальном сайте Администрации Санкт-Петербурга (доменное имя сайта в сети "Интернет" - </w:t>
      </w:r>
      <w:hyperlink r:id="rId13">
        <w:r>
          <w:rPr>
            <w:color w:val="0000FF"/>
          </w:rPr>
          <w:t>gov.spb.ru</w:t>
        </w:r>
      </w:hyperlink>
      <w:r>
        <w:t>);</w:t>
      </w:r>
    </w:p>
    <w:p w:rsidR="00D73EF5" w:rsidRDefault="00D73EF5">
      <w:pPr>
        <w:pStyle w:val="ConsPlusNormal"/>
        <w:spacing w:before="220"/>
        <w:ind w:firstLine="540"/>
        <w:jc w:val="both"/>
      </w:pPr>
      <w:r>
        <w:t xml:space="preserve">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в том числе при обращении к </w:t>
      </w:r>
      <w:proofErr w:type="spellStart"/>
      <w:r>
        <w:t>инфоматам</w:t>
      </w:r>
      <w:proofErr w:type="spellEnd"/>
      <w:r>
        <w:t xml:space="preserve"> (</w:t>
      </w:r>
      <w:proofErr w:type="spellStart"/>
      <w:r>
        <w:t>инфокиоскам</w:t>
      </w:r>
      <w:proofErr w:type="spellEnd"/>
      <w:r>
        <w:t xml:space="preserve">, </w:t>
      </w:r>
      <w:proofErr w:type="spellStart"/>
      <w:r>
        <w:t>инфопунктам</w:t>
      </w:r>
      <w:proofErr w:type="spellEnd"/>
      <w:r>
        <w:t>), размещенным в помещениях структурных подразделений МФЦ;</w:t>
      </w:r>
    </w:p>
    <w:p w:rsidR="00D73EF5" w:rsidRDefault="00D73EF5">
      <w:pPr>
        <w:pStyle w:val="ConsPlusNormal"/>
        <w:spacing w:before="220"/>
        <w:ind w:firstLine="540"/>
        <w:jc w:val="both"/>
      </w:pPr>
      <w:r>
        <w:t>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rsidR="00D73EF5" w:rsidRDefault="00D73EF5">
      <w:pPr>
        <w:pStyle w:val="ConsPlusNormal"/>
        <w:spacing w:before="220"/>
        <w:ind w:firstLine="540"/>
        <w:jc w:val="both"/>
      </w:pPr>
      <w:r>
        <w:t>направление запросов в письменном виде по адресу Инспекции в электронной форме по адресу электронной почты;</w:t>
      </w:r>
    </w:p>
    <w:p w:rsidR="00D73EF5" w:rsidRDefault="00D73EF5">
      <w:pPr>
        <w:pStyle w:val="ConsPlusNormal"/>
        <w:spacing w:before="220"/>
        <w:ind w:firstLine="540"/>
        <w:jc w:val="both"/>
      </w:pPr>
      <w:r>
        <w:t>по справочным телефонам Инспекции;</w:t>
      </w:r>
    </w:p>
    <w:p w:rsidR="00D73EF5" w:rsidRDefault="00D73EF5">
      <w:pPr>
        <w:pStyle w:val="ConsPlusNormal"/>
        <w:spacing w:before="220"/>
        <w:ind w:firstLine="540"/>
        <w:jc w:val="both"/>
      </w:pPr>
      <w:r>
        <w:t>на стендах в местах предоставления государственной услуги.</w:t>
      </w:r>
    </w:p>
    <w:p w:rsidR="00D73EF5" w:rsidRDefault="00D73EF5">
      <w:pPr>
        <w:pStyle w:val="ConsPlusNormal"/>
        <w:spacing w:before="220"/>
        <w:ind w:firstLine="540"/>
        <w:jc w:val="both"/>
      </w:pPr>
      <w:bookmarkStart w:id="2" w:name="P69"/>
      <w:bookmarkEnd w:id="2"/>
      <w:r>
        <w:t>1.3.2. Сведения о ходе предоставления государственной услуги заявители могут получить следующими способами (в следующем порядке):</w:t>
      </w:r>
    </w:p>
    <w:p w:rsidR="00D73EF5" w:rsidRDefault="00D73EF5">
      <w:pPr>
        <w:pStyle w:val="ConsPlusNormal"/>
        <w:spacing w:before="220"/>
        <w:ind w:firstLine="540"/>
        <w:jc w:val="both"/>
      </w:pPr>
      <w:r>
        <w:t>путем направления запросов в письменном виде по адресу Инспекции, в электронном виде по адресу веб-страницы Инспекции;</w:t>
      </w:r>
    </w:p>
    <w:p w:rsidR="00D73EF5" w:rsidRDefault="00D73EF5">
      <w:pPr>
        <w:pStyle w:val="ConsPlusNormal"/>
        <w:spacing w:before="220"/>
        <w:ind w:firstLine="540"/>
        <w:jc w:val="both"/>
      </w:pPr>
      <w:r>
        <w:t>по справочным телефонам специалистов Отдела лицензирования и обеспечения деятельности Лицензионной комиссии (далее - Отдел лицензирования);</w:t>
      </w:r>
    </w:p>
    <w:p w:rsidR="00D73EF5" w:rsidRDefault="00D73EF5">
      <w:pPr>
        <w:pStyle w:val="ConsPlusNormal"/>
        <w:spacing w:before="220"/>
        <w:ind w:firstLine="540"/>
        <w:jc w:val="both"/>
      </w:pPr>
      <w:r>
        <w:t>на Портале без прохождения авторизации в разделе "Проверка статуса запроса" (доменное имя сайта в сети "Интернет" - gu.spb.ru/</w:t>
      </w:r>
      <w:proofErr w:type="spellStart"/>
      <w:r>
        <w:t>status</w:t>
      </w:r>
      <w:proofErr w:type="spellEnd"/>
      <w:r>
        <w:t>) или после авторизации в "Личном кабинете" (в случае если запрос подан в электронной форме посредством или Портала &lt;1&gt;, или через МФЦ);</w:t>
      </w:r>
    </w:p>
    <w:p w:rsidR="00D73EF5" w:rsidRDefault="00D73EF5">
      <w:pPr>
        <w:pStyle w:val="ConsPlusNormal"/>
        <w:spacing w:before="220"/>
        <w:ind w:firstLine="540"/>
        <w:jc w:val="both"/>
      </w:pPr>
      <w:r>
        <w:t>--------------------------------</w:t>
      </w:r>
    </w:p>
    <w:p w:rsidR="00D73EF5" w:rsidRDefault="00D73EF5">
      <w:pPr>
        <w:pStyle w:val="ConsPlusNormal"/>
        <w:spacing w:before="220"/>
        <w:ind w:firstLine="540"/>
        <w:jc w:val="both"/>
      </w:pPr>
      <w:r>
        <w:t>&lt;1&gt; Здесь и далее по тексту настоящего Административного регламента положения, регламентирующие порядок предоставления государственной услуги в электронной форме посредством Портала, вступают в силу непосредственно после соответствующей технической реализации.</w:t>
      </w:r>
    </w:p>
    <w:p w:rsidR="00D73EF5" w:rsidRDefault="00D73EF5">
      <w:pPr>
        <w:pStyle w:val="ConsPlusNormal"/>
        <w:ind w:firstLine="540"/>
        <w:jc w:val="both"/>
      </w:pPr>
    </w:p>
    <w:p w:rsidR="00D73EF5" w:rsidRDefault="00D73EF5">
      <w:pPr>
        <w:pStyle w:val="ConsPlusNormal"/>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(в случае если запрос подан в электронной форме посредством Портала или через МФЦ - при выборе заявителем соответствующего способа информирования);</w:t>
      </w:r>
    </w:p>
    <w:p w:rsidR="00D73EF5" w:rsidRDefault="00D73EF5">
      <w:pPr>
        <w:pStyle w:val="ConsPlusNormal"/>
        <w:spacing w:before="220"/>
        <w:ind w:firstLine="540"/>
        <w:jc w:val="both"/>
      </w:pPr>
      <w:r>
        <w:lastRenderedPageBreak/>
        <w:t>посредством уведомлений, поступивших по электронной почте (в случае если запрос подан посредством Портала или МФЦ - при выборе заявителем соответствующего способа информирования);</w:t>
      </w:r>
    </w:p>
    <w:p w:rsidR="00D73EF5" w:rsidRDefault="00D73EF5">
      <w:pPr>
        <w:pStyle w:val="ConsPlusNormal"/>
        <w:spacing w:before="220"/>
        <w:ind w:firstLine="540"/>
        <w:jc w:val="both"/>
      </w:pPr>
      <w:r>
        <w:t>посредством уведомлений, поступивших по СМС (в случае если запрос подан в электронной форме посредством Портала или через МФЦ - при выборе заявителем соответствующего способа информирования).</w:t>
      </w:r>
    </w:p>
    <w:p w:rsidR="00D73EF5" w:rsidRDefault="00D73EF5">
      <w:pPr>
        <w:pStyle w:val="ConsPlusNormal"/>
        <w:spacing w:before="220"/>
        <w:ind w:firstLine="540"/>
        <w:jc w:val="both"/>
      </w:pPr>
      <w:bookmarkStart w:id="3" w:name="P79"/>
      <w:bookmarkEnd w:id="3"/>
      <w:r>
        <w:t>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D73EF5" w:rsidRDefault="00D73EF5">
      <w:pPr>
        <w:pStyle w:val="ConsPlusNormal"/>
        <w:spacing w:before="220"/>
        <w:ind w:firstLine="540"/>
        <w:jc w:val="both"/>
      </w:pPr>
      <w:r>
        <w:t>Справочная информация (местонахождение и график работы Инспекции, справочные телефоны, адрес официального сайта) размещена на веб-странице Инспекции, на Портале.</w:t>
      </w:r>
    </w:p>
    <w:p w:rsidR="00D73EF5" w:rsidRDefault="00D73EF5">
      <w:pPr>
        <w:pStyle w:val="ConsPlusNormal"/>
        <w:ind w:firstLine="540"/>
        <w:jc w:val="both"/>
      </w:pPr>
    </w:p>
    <w:p w:rsidR="00D73EF5" w:rsidRDefault="00D73EF5">
      <w:pPr>
        <w:pStyle w:val="ConsPlusTitle"/>
        <w:jc w:val="center"/>
        <w:outlineLvl w:val="1"/>
      </w:pPr>
      <w:r>
        <w:t>II. Стандарт предоставления государственной услуги</w:t>
      </w:r>
    </w:p>
    <w:p w:rsidR="00D73EF5" w:rsidRDefault="00D73EF5">
      <w:pPr>
        <w:pStyle w:val="ConsPlusNormal"/>
        <w:ind w:firstLine="540"/>
        <w:jc w:val="both"/>
      </w:pPr>
    </w:p>
    <w:p w:rsidR="00D73EF5" w:rsidRDefault="00D73EF5">
      <w:pPr>
        <w:pStyle w:val="ConsPlusNormal"/>
        <w:ind w:firstLine="540"/>
        <w:jc w:val="both"/>
      </w:pPr>
      <w:r>
        <w:t xml:space="preserve">2.1. Наименование государственной услуги: выдавать, принимать решение об аннулировании квалификационного аттестата, предусмотренного в </w:t>
      </w:r>
      <w:hyperlink r:id="rId14">
        <w:r>
          <w:rPr>
            <w:color w:val="0000FF"/>
          </w:rPr>
          <w:t>статье 202</w:t>
        </w:r>
      </w:hyperlink>
      <w:r>
        <w:t xml:space="preserve"> Жилищного кодекса Российской Федерации, обеспечивать ведение реестра указанных квалификационных аттестатов.</w:t>
      </w:r>
    </w:p>
    <w:p w:rsidR="00D73EF5" w:rsidRDefault="00D73EF5">
      <w:pPr>
        <w:pStyle w:val="ConsPlusNormal"/>
        <w:spacing w:before="220"/>
        <w:ind w:firstLine="540"/>
        <w:jc w:val="both"/>
      </w:pPr>
      <w:r>
        <w:t>Краткое наименование государственной услуги: выдача квалификационного аттестата (далее - государственная услуга).</w:t>
      </w:r>
    </w:p>
    <w:p w:rsidR="00D73EF5" w:rsidRDefault="00D73EF5">
      <w:pPr>
        <w:pStyle w:val="ConsPlusNormal"/>
        <w:spacing w:before="220"/>
        <w:ind w:firstLine="540"/>
        <w:jc w:val="both"/>
      </w:pPr>
      <w:r>
        <w:t>2.2. Предоставление государственной услуги осуществляется Инспекцией во взаимодействии со следующими органами:</w:t>
      </w:r>
    </w:p>
    <w:p w:rsidR="00D73EF5" w:rsidRDefault="00D73EF5">
      <w:pPr>
        <w:pStyle w:val="ConsPlusNormal"/>
        <w:spacing w:before="220"/>
        <w:ind w:firstLine="540"/>
        <w:jc w:val="both"/>
      </w:pPr>
      <w:r>
        <w:t>МФЦ;</w:t>
      </w:r>
    </w:p>
    <w:p w:rsidR="00D73EF5" w:rsidRDefault="00D73EF5">
      <w:pPr>
        <w:pStyle w:val="ConsPlusNormal"/>
        <w:spacing w:before="220"/>
        <w:ind w:firstLine="540"/>
        <w:jc w:val="both"/>
      </w:pPr>
      <w:r>
        <w:t>Федеральная налоговая служба (далее - ФНС) - оператор федеральной государственной информационной системы "Единый государственный реестр записей актов гражданского состояния" (далее - ЕГР ЗАГС).</w:t>
      </w:r>
    </w:p>
    <w:p w:rsidR="00D73EF5" w:rsidRDefault="00D73EF5">
      <w:pPr>
        <w:pStyle w:val="ConsPlusNormal"/>
        <w:spacing w:before="220"/>
        <w:ind w:firstLine="540"/>
        <w:jc w:val="both"/>
      </w:pPr>
      <w:r>
        <w:t>Должностным лицам Инспекции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rsidR="00D73EF5" w:rsidRDefault="00D73EF5">
      <w:pPr>
        <w:pStyle w:val="ConsPlusNormal"/>
        <w:spacing w:before="220"/>
        <w:ind w:firstLine="540"/>
        <w:jc w:val="both"/>
      </w:pPr>
      <w:r>
        <w:t>2.3. Результатом предоставления государственной услуги является:</w:t>
      </w:r>
    </w:p>
    <w:p w:rsidR="00D73EF5" w:rsidRDefault="00D73EF5">
      <w:pPr>
        <w:pStyle w:val="ConsPlusNormal"/>
        <w:spacing w:before="220"/>
        <w:ind w:firstLine="540"/>
        <w:jc w:val="both"/>
      </w:pPr>
      <w:r>
        <w:t xml:space="preserve">выдача квалификационного </w:t>
      </w:r>
      <w:hyperlink w:anchor="P795">
        <w:r>
          <w:rPr>
            <w:color w:val="0000FF"/>
          </w:rPr>
          <w:t>аттестата</w:t>
        </w:r>
      </w:hyperlink>
      <w:r>
        <w:t xml:space="preserve"> по форме согласно приложению N 1 к настоящему Административному регламенту;</w:t>
      </w:r>
    </w:p>
    <w:p w:rsidR="00D73EF5" w:rsidRDefault="00D73EF5">
      <w:pPr>
        <w:pStyle w:val="ConsPlusNormal"/>
        <w:spacing w:before="220"/>
        <w:ind w:firstLine="540"/>
        <w:jc w:val="both"/>
      </w:pPr>
      <w:r>
        <w:t xml:space="preserve">отказ </w:t>
      </w:r>
      <w:hyperlink w:anchor="P846">
        <w:r>
          <w:rPr>
            <w:color w:val="0000FF"/>
          </w:rPr>
          <w:t>(уведомление)</w:t>
        </w:r>
      </w:hyperlink>
      <w:r>
        <w:t xml:space="preserve"> в выдаче квалификационного аттестата по форме согласно приложению N 2 к настоящему Административному регламенту;</w:t>
      </w:r>
    </w:p>
    <w:p w:rsidR="00D73EF5" w:rsidRDefault="00D73EF5">
      <w:pPr>
        <w:pStyle w:val="ConsPlusNormal"/>
        <w:spacing w:before="220"/>
        <w:ind w:firstLine="540"/>
        <w:jc w:val="both"/>
      </w:pPr>
      <w:r>
        <w:t xml:space="preserve">переоформление квалификационного </w:t>
      </w:r>
      <w:hyperlink w:anchor="P795">
        <w:r>
          <w:rPr>
            <w:color w:val="0000FF"/>
          </w:rPr>
          <w:t>аттестата</w:t>
        </w:r>
      </w:hyperlink>
      <w:r>
        <w:t xml:space="preserve"> по форме согласно приложению N 1 к настоящему Административному регламенту;</w:t>
      </w:r>
    </w:p>
    <w:p w:rsidR="00D73EF5" w:rsidRDefault="00D73EF5">
      <w:pPr>
        <w:pStyle w:val="ConsPlusNormal"/>
        <w:spacing w:before="220"/>
        <w:ind w:firstLine="540"/>
        <w:jc w:val="both"/>
      </w:pPr>
      <w:r>
        <w:t xml:space="preserve">отказ </w:t>
      </w:r>
      <w:hyperlink w:anchor="P888">
        <w:r>
          <w:rPr>
            <w:color w:val="0000FF"/>
          </w:rPr>
          <w:t>(уведомление)</w:t>
        </w:r>
      </w:hyperlink>
      <w:r>
        <w:t xml:space="preserve"> в переоформлении квалификационного аттестата по форме согласно приложению N 3 к настоящему Административному регламенту;</w:t>
      </w:r>
    </w:p>
    <w:p w:rsidR="00D73EF5" w:rsidRDefault="00D73EF5">
      <w:pPr>
        <w:pStyle w:val="ConsPlusNormal"/>
        <w:spacing w:before="220"/>
        <w:ind w:firstLine="540"/>
        <w:jc w:val="both"/>
      </w:pPr>
      <w:r>
        <w:t xml:space="preserve">выдача дубликата квалификационного </w:t>
      </w:r>
      <w:hyperlink w:anchor="P795">
        <w:r>
          <w:rPr>
            <w:color w:val="0000FF"/>
          </w:rPr>
          <w:t>аттестата</w:t>
        </w:r>
      </w:hyperlink>
      <w:r>
        <w:t xml:space="preserve"> взамен утраченного либо поврежденного (испорченного) по форме согласно приложению N 1 к настоящему Административному регламенту;</w:t>
      </w:r>
    </w:p>
    <w:p w:rsidR="00D73EF5" w:rsidRDefault="00D73EF5">
      <w:pPr>
        <w:pStyle w:val="ConsPlusNormal"/>
        <w:spacing w:before="220"/>
        <w:ind w:firstLine="540"/>
        <w:jc w:val="both"/>
      </w:pPr>
      <w:r>
        <w:lastRenderedPageBreak/>
        <w:t xml:space="preserve">отказ </w:t>
      </w:r>
      <w:hyperlink w:anchor="P924">
        <w:r>
          <w:rPr>
            <w:color w:val="0000FF"/>
          </w:rPr>
          <w:t>(уведомление)</w:t>
        </w:r>
      </w:hyperlink>
      <w:r>
        <w:t xml:space="preserve"> в выдаче дубликата квалификационного аттестата взамен утраченного либо поврежденного (испорченного) по форме согласно приложению N 4 к настоящему Административному регламенту.</w:t>
      </w:r>
    </w:p>
    <w:p w:rsidR="00D73EF5" w:rsidRDefault="00D73EF5">
      <w:pPr>
        <w:pStyle w:val="ConsPlusNormal"/>
        <w:spacing w:before="220"/>
        <w:ind w:firstLine="540"/>
        <w:jc w:val="both"/>
      </w:pPr>
      <w:r>
        <w:t>Сведения, содержащиеся в реестре квалификационных аттестатов (далее - реестр), размещаются на веб-странице Инспекции.</w:t>
      </w:r>
    </w:p>
    <w:p w:rsidR="00D73EF5" w:rsidRDefault="00D73EF5">
      <w:pPr>
        <w:pStyle w:val="ConsPlusNormal"/>
        <w:spacing w:before="220"/>
        <w:ind w:firstLine="540"/>
        <w:jc w:val="both"/>
      </w:pPr>
      <w:r>
        <w:t>Предусмотрены следующие способы получения заявителем результата предоставления государственной услуги:</w:t>
      </w:r>
    </w:p>
    <w:p w:rsidR="00D73EF5" w:rsidRDefault="00D73EF5">
      <w:pPr>
        <w:pStyle w:val="ConsPlusNormal"/>
        <w:spacing w:before="220"/>
        <w:ind w:firstLine="540"/>
        <w:jc w:val="both"/>
      </w:pPr>
      <w:r>
        <w:t>непосредственно в Инспекции;</w:t>
      </w:r>
    </w:p>
    <w:p w:rsidR="00D73EF5" w:rsidRDefault="00D73EF5">
      <w:pPr>
        <w:pStyle w:val="ConsPlusNormal"/>
        <w:spacing w:before="220"/>
        <w:ind w:firstLine="540"/>
        <w:jc w:val="both"/>
      </w:pPr>
      <w:r>
        <w:t>в структурном подразделении МФЦ;</w:t>
      </w:r>
    </w:p>
    <w:p w:rsidR="00D73EF5" w:rsidRDefault="00D73EF5">
      <w:pPr>
        <w:pStyle w:val="ConsPlusNormal"/>
        <w:spacing w:before="220"/>
        <w:ind w:firstLine="540"/>
        <w:jc w:val="both"/>
      </w:pPr>
      <w:r>
        <w:t>по почте;</w:t>
      </w:r>
    </w:p>
    <w:p w:rsidR="00D73EF5" w:rsidRDefault="00D73EF5">
      <w:pPr>
        <w:pStyle w:val="ConsPlusNormal"/>
        <w:spacing w:before="220"/>
        <w:ind w:firstLine="540"/>
        <w:jc w:val="both"/>
      </w:pPr>
      <w:r>
        <w:t>посредством Портала.</w:t>
      </w:r>
    </w:p>
    <w:p w:rsidR="00D73EF5" w:rsidRDefault="00D73EF5">
      <w:pPr>
        <w:pStyle w:val="ConsPlusNormal"/>
        <w:spacing w:before="220"/>
        <w:ind w:firstLine="540"/>
        <w:jc w:val="both"/>
      </w:pPr>
      <w:r>
        <w:t>Результат предоставления государственной услуги учитывается в Государственной информационной системе Санкт-Петербурга "Территориальная отраслевая региональная информационная система" (далее - ТОРИС).</w:t>
      </w:r>
    </w:p>
    <w:p w:rsidR="00D73EF5" w:rsidRDefault="00D73EF5">
      <w:pPr>
        <w:pStyle w:val="ConsPlusNormal"/>
        <w:spacing w:before="220"/>
        <w:ind w:firstLine="540"/>
        <w:jc w:val="both"/>
      </w:pPr>
      <w:r>
        <w:t>2.4. Срок предоставления государственной услуги:</w:t>
      </w:r>
    </w:p>
    <w:p w:rsidR="00D73EF5" w:rsidRDefault="00D73EF5">
      <w:pPr>
        <w:pStyle w:val="ConsPlusNormal"/>
        <w:spacing w:before="220"/>
        <w:ind w:firstLine="540"/>
        <w:jc w:val="both"/>
      </w:pPr>
      <w:r>
        <w:t>квалификационный аттестат выдается не позднее 10 рабочих дней со дня поступления заявления в Инспекцию;</w:t>
      </w:r>
    </w:p>
    <w:p w:rsidR="00D73EF5" w:rsidRDefault="00D73EF5">
      <w:pPr>
        <w:pStyle w:val="ConsPlusNormal"/>
        <w:spacing w:before="220"/>
        <w:ind w:firstLine="540"/>
        <w:jc w:val="both"/>
      </w:pPr>
      <w:r>
        <w:t>переоформленный квалификационный аттестат или дубликат квалификационного аттестата выдается не позднее 10 рабочих дней с даты поступления заявления в Инспекцию.</w:t>
      </w:r>
    </w:p>
    <w:p w:rsidR="00D73EF5" w:rsidRDefault="00D73EF5">
      <w:pPr>
        <w:pStyle w:val="ConsPlusNormal"/>
        <w:spacing w:before="220"/>
        <w:ind w:firstLine="540"/>
        <w:jc w:val="both"/>
      </w:pPr>
      <w:r>
        <w:t>При предоставлении государственной услуги посредством МФЦ с передачей документов заявителя на бумажных носителях срок предоставления государственной услуги увеличивается на время, необходимое для передачи документов:</w:t>
      </w:r>
    </w:p>
    <w:p w:rsidR="00D73EF5" w:rsidRDefault="00D73EF5">
      <w:pPr>
        <w:pStyle w:val="ConsPlusNormal"/>
        <w:spacing w:before="220"/>
        <w:ind w:firstLine="540"/>
        <w:jc w:val="both"/>
      </w:pPr>
      <w:r>
        <w:t>срок передачи документов в Инспекцию для принятия решения о предоставлении (отказе в предоставлении) заявителю государственной услуги - до трех рабочих дней со дня принятия запроса;</w:t>
      </w:r>
    </w:p>
    <w:p w:rsidR="00D73EF5" w:rsidRDefault="00D73EF5">
      <w:pPr>
        <w:pStyle w:val="ConsPlusNormal"/>
        <w:spacing w:before="220"/>
        <w:ind w:firstLine="540"/>
        <w:jc w:val="both"/>
      </w:pPr>
      <w:r>
        <w:t>срок передачи документов в МФЦ для выдачи результата заявителю - до трех рабочих дней со дня принятия решения о предоставлении (отказе в предоставлении) заявителю государственной услуги.</w:t>
      </w:r>
    </w:p>
    <w:p w:rsidR="00D73EF5" w:rsidRDefault="00D73EF5">
      <w:pPr>
        <w:pStyle w:val="ConsPlusNormal"/>
        <w:spacing w:before="220"/>
        <w:ind w:firstLine="540"/>
        <w:jc w:val="both"/>
      </w:pPr>
      <w:r>
        <w:t>2.5. Нормативно-правовые акты, регулирующие предоставление государственной услуги.</w:t>
      </w:r>
    </w:p>
    <w:p w:rsidR="00D73EF5" w:rsidRDefault="00D73EF5">
      <w:pPr>
        <w:pStyle w:val="ConsPlusNormal"/>
        <w:spacing w:before="220"/>
        <w:ind w:firstLine="540"/>
        <w:jc w:val="both"/>
      </w:pPr>
      <w:r>
        <w:t>Перечень нормативно-правовых актов размещен на веб-странице Инспекции и на Портале в разделе описание государственной услуги.</w:t>
      </w:r>
    </w:p>
    <w:p w:rsidR="00D73EF5" w:rsidRDefault="00D73EF5">
      <w:pPr>
        <w:pStyle w:val="ConsPlusNormal"/>
        <w:spacing w:before="220"/>
        <w:ind w:firstLine="540"/>
        <w:jc w:val="both"/>
      </w:pPr>
      <w:bookmarkStart w:id="4" w:name="P112"/>
      <w:bookmarkEnd w:id="4"/>
      <w:r>
        <w:t>2.6. Исчерпывающий перечень документов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D73EF5" w:rsidRDefault="00D73EF5">
      <w:pPr>
        <w:pStyle w:val="ConsPlusNormal"/>
        <w:spacing w:before="220"/>
        <w:ind w:firstLine="540"/>
        <w:jc w:val="both"/>
      </w:pPr>
      <w:r>
        <w:t>2.6.1. При выдаче квалификационного аттестата:</w:t>
      </w:r>
    </w:p>
    <w:p w:rsidR="00D73EF5" w:rsidRDefault="00D73EF5">
      <w:pPr>
        <w:pStyle w:val="ConsPlusNormal"/>
        <w:spacing w:before="220"/>
        <w:ind w:firstLine="540"/>
        <w:jc w:val="both"/>
      </w:pPr>
      <w:hyperlink w:anchor="P978">
        <w:r>
          <w:rPr>
            <w:color w:val="0000FF"/>
          </w:rPr>
          <w:t>заявление</w:t>
        </w:r>
      </w:hyperlink>
      <w:r>
        <w:t xml:space="preserve"> о выдаче квалификационного аттестата (далее - заявление) в одном экземпляре по форме согласно приложению N 5 к настоящему Административному регламенту с предъявлением паспорта гражданина Российской Федерации и(или) иного документа, удостоверяющего личность </w:t>
      </w:r>
      <w:r>
        <w:lastRenderedPageBreak/>
        <w:t>заявителя (представителя заявителя).</w:t>
      </w:r>
    </w:p>
    <w:p w:rsidR="00D73EF5" w:rsidRDefault="00D73EF5">
      <w:pPr>
        <w:pStyle w:val="ConsPlusNormal"/>
        <w:spacing w:before="220"/>
        <w:ind w:firstLine="540"/>
        <w:jc w:val="both"/>
      </w:pPr>
      <w:r>
        <w:t>2.6.2. При переоформлении квалификационного аттестата:</w:t>
      </w:r>
    </w:p>
    <w:p w:rsidR="00D73EF5" w:rsidRDefault="00D73EF5">
      <w:pPr>
        <w:pStyle w:val="ConsPlusNormal"/>
        <w:spacing w:before="220"/>
        <w:ind w:firstLine="540"/>
        <w:jc w:val="both"/>
      </w:pPr>
      <w:hyperlink w:anchor="P1064">
        <w:r>
          <w:rPr>
            <w:color w:val="0000FF"/>
          </w:rPr>
          <w:t>заявление</w:t>
        </w:r>
      </w:hyperlink>
      <w:r>
        <w:t xml:space="preserve"> о переоформлении квалификационного аттестата по форме согласно приложению N 6 к настоящему Административному регламенту с предъявлением паспорта гражданина Российской Федерации и(или) иного документа, удостоверяющего личность заявителя (представителя заявителя);</w:t>
      </w:r>
    </w:p>
    <w:p w:rsidR="00D73EF5" w:rsidRDefault="00D73EF5">
      <w:pPr>
        <w:pStyle w:val="ConsPlusNormal"/>
        <w:spacing w:before="220"/>
        <w:ind w:firstLine="540"/>
        <w:jc w:val="both"/>
      </w:pPr>
      <w:r>
        <w:t>ранее выданный квалификационный аттестат;</w:t>
      </w:r>
    </w:p>
    <w:p w:rsidR="00D73EF5" w:rsidRDefault="00D73EF5">
      <w:pPr>
        <w:pStyle w:val="ConsPlusNormal"/>
        <w:spacing w:before="220"/>
        <w:ind w:firstLine="540"/>
        <w:jc w:val="both"/>
      </w:pPr>
      <w:r>
        <w:t>копия документа, подтверждающего изменение фамилии, имени, отчества в случае их изменения, выданного компетентными органами иностранного государства, и его нотариально удостоверенного перевода на русский язык.</w:t>
      </w:r>
    </w:p>
    <w:p w:rsidR="00D73EF5" w:rsidRDefault="00D73EF5">
      <w:pPr>
        <w:pStyle w:val="ConsPlusNormal"/>
        <w:spacing w:before="220"/>
        <w:ind w:firstLine="540"/>
        <w:jc w:val="both"/>
      </w:pPr>
      <w:r>
        <w:t>2.6.3. При выдаче дубликата квалификационного аттестата:</w:t>
      </w:r>
    </w:p>
    <w:p w:rsidR="00D73EF5" w:rsidRDefault="00D73EF5">
      <w:pPr>
        <w:pStyle w:val="ConsPlusNormal"/>
        <w:spacing w:before="220"/>
        <w:ind w:firstLine="540"/>
        <w:jc w:val="both"/>
      </w:pPr>
      <w:hyperlink w:anchor="P1157">
        <w:r>
          <w:rPr>
            <w:color w:val="0000FF"/>
          </w:rPr>
          <w:t>заявление</w:t>
        </w:r>
      </w:hyperlink>
      <w:r>
        <w:t xml:space="preserve"> о выдаче дубликата квалификационного аттестата по форме согласно приложению N 7 к настоящему Административному регламенту с предъявлением паспорта гражданина Российской Федерации и(или) иного документа, удостоверяющего личность заявителя (представителя заявителя);</w:t>
      </w:r>
    </w:p>
    <w:p w:rsidR="00D73EF5" w:rsidRDefault="00D73EF5">
      <w:pPr>
        <w:pStyle w:val="ConsPlusNormal"/>
        <w:spacing w:before="220"/>
        <w:ind w:firstLine="540"/>
        <w:jc w:val="both"/>
      </w:pPr>
      <w:r>
        <w:t>ранее выданный квалификационный аттестат (в случае повреждения (порчи) квалификационного аттестата).</w:t>
      </w:r>
    </w:p>
    <w:p w:rsidR="00D73EF5" w:rsidRDefault="00D73EF5">
      <w:pPr>
        <w:pStyle w:val="ConsPlusNormal"/>
        <w:spacing w:before="220"/>
        <w:ind w:firstLine="540"/>
        <w:jc w:val="both"/>
      </w:pPr>
      <w:r>
        <w:t>2.6.4. В случае обращения заявителя или представителя заявителя за предоставлением государственной услуги через структурные подразделения МФЦ ему необходимо представить паспорт гражданина Российской Федерации или иной документ, удостоверяющий личность заявителя (представителя заявителя), и документ, подтверждающий полномочия представителя заявителя (в случае обращения представителя).</w:t>
      </w:r>
    </w:p>
    <w:p w:rsidR="00D73EF5" w:rsidRDefault="00D73EF5">
      <w:pPr>
        <w:pStyle w:val="ConsPlusNormal"/>
        <w:spacing w:before="220"/>
        <w:ind w:firstLine="540"/>
        <w:jc w:val="both"/>
      </w:pPr>
      <w:r>
        <w:t xml:space="preserve">2.6.5. Электронный запрос и документы (скан-образы документов) в электронной форме представляются заявителем в соответствии с порядком, указанным в </w:t>
      </w:r>
      <w:hyperlink w:anchor="P428">
        <w:r>
          <w:rPr>
            <w:color w:val="0000FF"/>
          </w:rPr>
          <w:t>пункте 3-1.2</w:t>
        </w:r>
      </w:hyperlink>
      <w:r>
        <w:t xml:space="preserve"> настоящего Административного регламента.</w:t>
      </w:r>
    </w:p>
    <w:p w:rsidR="00D73EF5" w:rsidRDefault="00D73EF5">
      <w:pPr>
        <w:pStyle w:val="ConsPlusNormal"/>
        <w:spacing w:before="220"/>
        <w:ind w:firstLine="540"/>
        <w:jc w:val="both"/>
      </w:pPr>
      <w:r>
        <w:t xml:space="preserve">2.6.6. Согласия на обработку персональных данных заявителя (представителя), обратившегося за предоставлением государственных услуг, в соответствии с </w:t>
      </w:r>
      <w:hyperlink r:id="rId15">
        <w:r>
          <w:rPr>
            <w:color w:val="0000FF"/>
          </w:rPr>
          <w:t>пунктом 4 части 1 статьи 6</w:t>
        </w:r>
      </w:hyperlink>
      <w:r>
        <w:t xml:space="preserve"> Федерального закона "О персональных данных" и </w:t>
      </w:r>
      <w:hyperlink r:id="rId16">
        <w:r>
          <w:rPr>
            <w:color w:val="0000FF"/>
          </w:rPr>
          <w:t>частью 4 статьи 7</w:t>
        </w:r>
      </w:hyperlink>
      <w:r>
        <w:t xml:space="preserve"> Федерального закона "Об организации предоставления государственных и муниципальных услуг" (далее - Федеральный закон N 210-ФЗ) не требуется.</w:t>
      </w:r>
    </w:p>
    <w:p w:rsidR="00D73EF5" w:rsidRDefault="00D73EF5">
      <w:pPr>
        <w:pStyle w:val="ConsPlusNormal"/>
        <w:spacing w:before="220"/>
        <w:ind w:firstLine="540"/>
        <w:jc w:val="both"/>
      </w:pPr>
      <w:r>
        <w:t xml:space="preserve">2.6.7. В представляемых документах не допускаются </w:t>
      </w:r>
      <w:proofErr w:type="spellStart"/>
      <w:r>
        <w:t>неудостоверенные</w:t>
      </w:r>
      <w:proofErr w:type="spellEnd"/>
      <w: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D73EF5" w:rsidRDefault="00D73EF5">
      <w:pPr>
        <w:pStyle w:val="ConsPlusNormal"/>
        <w:spacing w:before="220"/>
        <w:ind w:firstLine="540"/>
        <w:jc w:val="both"/>
      </w:pPr>
      <w:r>
        <w:t>2.6.8. При подаче запроса о предоставлении государственной услуги в электронной форме необходимость формирования и выгрузки запроса с Портала на бумажном носителе отсутствует, а также представление скан-образа документа, удостоверяющего личность заявителя или представителя, авторизовавшегося на Портале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не требуется.</w:t>
      </w:r>
    </w:p>
    <w:p w:rsidR="00D73EF5" w:rsidRDefault="00D73EF5">
      <w:pPr>
        <w:pStyle w:val="ConsPlusNormal"/>
        <w:spacing w:before="220"/>
        <w:ind w:firstLine="540"/>
        <w:jc w:val="both"/>
      </w:pPr>
      <w:bookmarkStart w:id="5" w:name="P127"/>
      <w:bookmarkEnd w:id="5"/>
      <w:r>
        <w:t xml:space="preserve">2.7. Исчерпывающий перечень документов (сведений), необходимых в соответствии с нормативными правовыми актами для предоставления государственной услуги, которые находятся </w:t>
      </w:r>
      <w:r>
        <w:lastRenderedPageBreak/>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D73EF5" w:rsidRDefault="00D73EF5">
      <w:pPr>
        <w:pStyle w:val="ConsPlusNormal"/>
        <w:spacing w:before="220"/>
        <w:ind w:firstLine="540"/>
        <w:jc w:val="both"/>
      </w:pPr>
      <w:r>
        <w:t>уведомление Лицензионной комиссии о результатах лица, сдавшего квалификационный экзамен, подтверждающее успешную сдачу квалификационного экзамена;</w:t>
      </w:r>
    </w:p>
    <w:p w:rsidR="00D73EF5" w:rsidRDefault="00D73EF5">
      <w:pPr>
        <w:pStyle w:val="ConsPlusNormal"/>
        <w:spacing w:before="220"/>
        <w:ind w:firstLine="540"/>
        <w:jc w:val="both"/>
      </w:pPr>
      <w:r>
        <w:t>сведения из документов, подтверждающих изменение фамилии, имени, отчества (сведения из свидетельства о заключении/расторжении брака, сведения из свидетельства о перемене имени), выданных органами регистрации актов гражданского состояния Российской Федерации.</w:t>
      </w:r>
    </w:p>
    <w:p w:rsidR="00D73EF5" w:rsidRDefault="00D73EF5">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D73EF5" w:rsidRDefault="00D73EF5">
      <w:pPr>
        <w:pStyle w:val="ConsPlusNormal"/>
        <w:spacing w:before="220"/>
        <w:ind w:firstLine="540"/>
        <w:jc w:val="both"/>
      </w:pPr>
      <w:r>
        <w:t>2.8. Должностным лицам Инспекции запрещено требовать от заявителя:</w:t>
      </w:r>
    </w:p>
    <w:p w:rsidR="00D73EF5" w:rsidRDefault="00D73EF5">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73EF5" w:rsidRDefault="00D73EF5">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r>
          <w:rPr>
            <w:color w:val="0000FF"/>
          </w:rPr>
          <w:t>части 6 статьи 7</w:t>
        </w:r>
      </w:hyperlink>
      <w:r>
        <w:t xml:space="preserve"> Федерального закона N 210-ФЗ;</w:t>
      </w:r>
    </w:p>
    <w:p w:rsidR="00D73EF5" w:rsidRDefault="00D73EF5">
      <w:pPr>
        <w:pStyle w:val="ConsPlusNormal"/>
        <w:spacing w:before="220"/>
        <w:ind w:firstLine="540"/>
        <w:jc w:val="both"/>
      </w:pPr>
      <w:r>
        <w:t xml:space="preserve">представления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8">
        <w:r>
          <w:rPr>
            <w:color w:val="0000FF"/>
          </w:rPr>
          <w:t>пунктом 4 части 1 статьи 7</w:t>
        </w:r>
      </w:hyperlink>
      <w:r>
        <w:t xml:space="preserve"> Федерального закона N 210-ФЗ.</w:t>
      </w:r>
    </w:p>
    <w:p w:rsidR="00D73EF5" w:rsidRDefault="00D73EF5">
      <w:pPr>
        <w:pStyle w:val="ConsPlusNormal"/>
        <w:spacing w:before="220"/>
        <w:ind w:firstLine="540"/>
        <w:jc w:val="both"/>
      </w:pPr>
      <w:r>
        <w:t>2.9. Исчерпывающий перечень оснований для отказа в приеме документов, необходимых для предоставления государственной услуги, в МФЦ:</w:t>
      </w:r>
    </w:p>
    <w:p w:rsidR="00D73EF5" w:rsidRDefault="00D73EF5">
      <w:pPr>
        <w:pStyle w:val="ConsPlusNormal"/>
        <w:spacing w:before="220"/>
        <w:ind w:firstLine="540"/>
        <w:jc w:val="both"/>
      </w:pPr>
      <w:r>
        <w:t>2.9.1. 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D73EF5" w:rsidRDefault="00D73EF5">
      <w:pPr>
        <w:pStyle w:val="ConsPlusNormal"/>
        <w:spacing w:before="220"/>
        <w:ind w:firstLine="540"/>
        <w:jc w:val="both"/>
      </w:pPr>
      <w:r>
        <w:t>2.9.2. Непредставление представителем документов, подтверждающих его полномочия по представлению интересов заявителя.</w:t>
      </w:r>
    </w:p>
    <w:p w:rsidR="00D73EF5" w:rsidRDefault="00D73EF5">
      <w:pPr>
        <w:pStyle w:val="ConsPlusNormal"/>
        <w:spacing w:before="220"/>
        <w:ind w:firstLine="540"/>
        <w:jc w:val="both"/>
      </w:pPr>
      <w:r>
        <w:t>2.10. Исчерпывающий перечень оснований для приостановления или отказа в предоставлении государственной услуги:</w:t>
      </w:r>
    </w:p>
    <w:p w:rsidR="00D73EF5" w:rsidRDefault="00D73EF5">
      <w:pPr>
        <w:pStyle w:val="ConsPlusNormal"/>
        <w:spacing w:before="220"/>
        <w:ind w:firstLine="540"/>
        <w:jc w:val="both"/>
      </w:pPr>
      <w:r>
        <w:t>2.10.1. Исчерпывающий перечень оснований для приостановления государственной услуги.</w:t>
      </w:r>
    </w:p>
    <w:p w:rsidR="00D73EF5" w:rsidRDefault="00D73EF5">
      <w:pPr>
        <w:pStyle w:val="ConsPlusNormal"/>
        <w:spacing w:before="220"/>
        <w:ind w:firstLine="540"/>
        <w:jc w:val="both"/>
      </w:pPr>
      <w:r>
        <w:t>Основания для приостановления государственной услуги отсутствуют.</w:t>
      </w:r>
    </w:p>
    <w:p w:rsidR="00D73EF5" w:rsidRDefault="00D73EF5">
      <w:pPr>
        <w:pStyle w:val="ConsPlusNormal"/>
        <w:spacing w:before="220"/>
        <w:ind w:firstLine="540"/>
        <w:jc w:val="both"/>
      </w:pPr>
      <w:bookmarkStart w:id="6" w:name="P141"/>
      <w:bookmarkEnd w:id="6"/>
      <w:r>
        <w:t>2.10.2. Основанием для отказа в предоставлении государственной услуги является:</w:t>
      </w:r>
    </w:p>
    <w:p w:rsidR="00D73EF5" w:rsidRDefault="00D73EF5">
      <w:pPr>
        <w:pStyle w:val="ConsPlusNormal"/>
        <w:spacing w:before="220"/>
        <w:ind w:firstLine="540"/>
        <w:jc w:val="both"/>
      </w:pPr>
      <w:r>
        <w:t xml:space="preserve">непредставление заявителем документов, указанных в </w:t>
      </w:r>
      <w:hyperlink w:anchor="P112">
        <w:r>
          <w:rPr>
            <w:color w:val="0000FF"/>
          </w:rPr>
          <w:t>пункте 2.6</w:t>
        </w:r>
      </w:hyperlink>
      <w:r>
        <w:t xml:space="preserve"> настоящего Административного регламента;</w:t>
      </w:r>
    </w:p>
    <w:p w:rsidR="00D73EF5" w:rsidRDefault="00D73EF5">
      <w:pPr>
        <w:pStyle w:val="ConsPlusNormal"/>
        <w:spacing w:before="220"/>
        <w:ind w:firstLine="540"/>
        <w:jc w:val="both"/>
      </w:pPr>
      <w:r>
        <w:t xml:space="preserve">в части выдачи квалификационного аттестата - </w:t>
      </w:r>
      <w:proofErr w:type="spellStart"/>
      <w:r>
        <w:t>несдача</w:t>
      </w:r>
      <w:proofErr w:type="spellEnd"/>
      <w:r>
        <w:t xml:space="preserve"> заявителем квалификационного </w:t>
      </w:r>
      <w:r>
        <w:lastRenderedPageBreak/>
        <w:t>экзамена.</w:t>
      </w:r>
    </w:p>
    <w:p w:rsidR="00D73EF5" w:rsidRDefault="00D73EF5">
      <w:pPr>
        <w:pStyle w:val="ConsPlusNormal"/>
        <w:spacing w:before="220"/>
        <w:ind w:firstLine="540"/>
        <w:jc w:val="both"/>
      </w:pPr>
      <w:r>
        <w:t>2.11. Перечень услуг, которые являются необходимыми и обязательными для предоставления государственной услуги.</w:t>
      </w:r>
    </w:p>
    <w:p w:rsidR="00D73EF5" w:rsidRDefault="00D73EF5">
      <w:pPr>
        <w:pStyle w:val="ConsPlusNormal"/>
        <w:spacing w:before="220"/>
        <w:ind w:firstLine="540"/>
        <w:jc w:val="both"/>
      </w:pPr>
      <w:r>
        <w:t>Услуги, которые являются необходимыми и обязательными для получения государственной услуги, включенные в Перечень услуг, отсутствуют.</w:t>
      </w:r>
    </w:p>
    <w:p w:rsidR="00D73EF5" w:rsidRDefault="00D73EF5">
      <w:pPr>
        <w:pStyle w:val="ConsPlusNormal"/>
        <w:spacing w:before="220"/>
        <w:ind w:firstLine="540"/>
        <w:jc w:val="both"/>
      </w:pPr>
      <w:r>
        <w:t>2.12. Порядок, размер и основания взимания государственной пошлины или иной платы, взимаемой за предоставление государственной услуги.</w:t>
      </w:r>
    </w:p>
    <w:p w:rsidR="00D73EF5" w:rsidRDefault="00D73EF5">
      <w:pPr>
        <w:pStyle w:val="ConsPlusNormal"/>
        <w:spacing w:before="220"/>
        <w:ind w:firstLine="540"/>
        <w:jc w:val="both"/>
      </w:pPr>
      <w:r>
        <w:t>Взимание с заявителя государственной пошлины или иной платы не предусмотрено.</w:t>
      </w:r>
    </w:p>
    <w:p w:rsidR="00D73EF5" w:rsidRDefault="00D73EF5">
      <w:pPr>
        <w:pStyle w:val="ConsPlusNormal"/>
        <w:spacing w:before="220"/>
        <w:ind w:firstLine="540"/>
        <w:jc w:val="both"/>
      </w:pPr>
      <w:r>
        <w:t>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D73EF5" w:rsidRDefault="00D73EF5">
      <w:pPr>
        <w:pStyle w:val="ConsPlusNormal"/>
        <w:spacing w:before="220"/>
        <w:ind w:firstLine="540"/>
        <w:jc w:val="both"/>
      </w:pPr>
      <w:r>
        <w:t>Услуги, которые являются необходимыми и обязательными для получения государственной услуги, включенные в Перечень услуг, отсутствуют.</w:t>
      </w:r>
    </w:p>
    <w:p w:rsidR="00D73EF5" w:rsidRDefault="00D73EF5">
      <w:pPr>
        <w:pStyle w:val="ConsPlusNormal"/>
        <w:spacing w:before="220"/>
        <w:ind w:firstLine="540"/>
        <w:jc w:val="both"/>
      </w:pPr>
      <w:r>
        <w:t>2.14.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rsidR="00D73EF5" w:rsidRDefault="00D73EF5">
      <w:pPr>
        <w:pStyle w:val="ConsPlusNormal"/>
        <w:spacing w:before="220"/>
        <w:ind w:firstLine="540"/>
        <w:jc w:val="both"/>
      </w:pPr>
      <w:r>
        <w:t>2.15. 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D73EF5" w:rsidRDefault="00D73EF5">
      <w:pPr>
        <w:pStyle w:val="ConsPlusNormal"/>
        <w:spacing w:before="220"/>
        <w:ind w:firstLine="540"/>
        <w:jc w:val="both"/>
      </w:pPr>
      <w:r>
        <w:t xml:space="preserve">Информация о сроке и порядке регистрации запроса о предоставлении государственной услуги посредством МФЦ указана в </w:t>
      </w:r>
      <w:hyperlink w:anchor="P635">
        <w:r>
          <w:rPr>
            <w:color w:val="0000FF"/>
          </w:rPr>
          <w:t>разделе VI</w:t>
        </w:r>
      </w:hyperlink>
      <w:r>
        <w:t xml:space="preserve"> настоящего Административного регламента.</w:t>
      </w:r>
    </w:p>
    <w:p w:rsidR="00D73EF5" w:rsidRDefault="00D73EF5">
      <w:pPr>
        <w:pStyle w:val="ConsPlusNormal"/>
        <w:spacing w:before="220"/>
        <w:ind w:firstLine="540"/>
        <w:jc w:val="both"/>
      </w:pPr>
      <w:r>
        <w:t>При подаче через Портал заявление автоматически регистрируется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заявлению присваивается идентификационный номер с указанием даты подачи электронного заявления.</w:t>
      </w:r>
    </w:p>
    <w:p w:rsidR="00D73EF5" w:rsidRDefault="00D73EF5">
      <w:pPr>
        <w:pStyle w:val="ConsPlusNormal"/>
        <w:spacing w:before="220"/>
        <w:ind w:firstLine="540"/>
        <w:jc w:val="both"/>
      </w:pPr>
      <w:r>
        <w:t>При поступлении непосредственно в Инспекцию или по почте либо посредством электронной почты, Портала заявления и документов ведущий специалист - государственный жилищный инспектор Санкт-Петербурга или главный специалист - государственный жилищный инспектор Санкт-Петербурга Отдела лицензирования (далее - специалист отдела) регистрирует их в ТОРИС в МАИС ЭГУ. Время регистрации составляет не более 1 (одного) рабочего дня.</w:t>
      </w:r>
    </w:p>
    <w:p w:rsidR="00D73EF5" w:rsidRDefault="00D73EF5">
      <w:pPr>
        <w:pStyle w:val="ConsPlusNormal"/>
        <w:spacing w:before="220"/>
        <w:ind w:firstLine="540"/>
        <w:jc w:val="both"/>
      </w:pPr>
      <w:r>
        <w:t>2.16.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73EF5" w:rsidRDefault="00D73EF5">
      <w:pPr>
        <w:pStyle w:val="ConsPlusNormal"/>
        <w:spacing w:before="220"/>
        <w:ind w:firstLine="540"/>
        <w:jc w:val="both"/>
      </w:pPr>
      <w:r>
        <w:t xml:space="preserve">2.16.1. Помещения Инспекции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79">
        <w:r>
          <w:rPr>
            <w:color w:val="0000FF"/>
          </w:rPr>
          <w:t>пункте 1.3.3</w:t>
        </w:r>
      </w:hyperlink>
      <w:r>
        <w:t xml:space="preserve"> настоящего Административного регламента, должны иметь писчие принадлежности (бланки запросов, авторучки, бумагу) для заполнения запроса о предоставлении государственной услуги и производства вспомогательных </w:t>
      </w:r>
      <w:r>
        <w:lastRenderedPageBreak/>
        <w:t>записей (памяток, пояснений).</w:t>
      </w:r>
    </w:p>
    <w:p w:rsidR="00D73EF5" w:rsidRDefault="00D73EF5">
      <w:pPr>
        <w:pStyle w:val="ConsPlusNormal"/>
        <w:spacing w:before="220"/>
        <w:ind w:firstLine="540"/>
        <w:jc w:val="both"/>
      </w:pPr>
      <w:r>
        <w:t>2.16.2. Вход в здание Инспекции,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Инспекции, предоставляющей государственную услугу, а также тактильной схемой (табличкой), дублирующей данную информацию.</w:t>
      </w:r>
    </w:p>
    <w:p w:rsidR="00D73EF5" w:rsidRDefault="00D73EF5">
      <w:pPr>
        <w:pStyle w:val="ConsPlusNormal"/>
        <w:spacing w:before="220"/>
        <w:ind w:firstLine="540"/>
        <w:jc w:val="both"/>
      </w:pPr>
      <w:r>
        <w:t>Для лиц с нарушением функции зрения вход в здание Инспекции обозначается с помощью изменения фактуры наземного покрытия.</w:t>
      </w:r>
    </w:p>
    <w:p w:rsidR="00D73EF5" w:rsidRDefault="00D73EF5">
      <w:pPr>
        <w:pStyle w:val="ConsPlusNormal"/>
        <w:spacing w:before="220"/>
        <w:ind w:firstLine="540"/>
        <w:jc w:val="both"/>
      </w:pPr>
      <w:r>
        <w:t>Должностные лица Инспекции, предоставляющей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D73EF5" w:rsidRDefault="00D73EF5">
      <w:pPr>
        <w:pStyle w:val="ConsPlusNormal"/>
        <w:spacing w:before="220"/>
        <w:ind w:firstLine="540"/>
        <w:jc w:val="both"/>
      </w:pPr>
      <w: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D73EF5" w:rsidRDefault="00D73EF5">
      <w:pPr>
        <w:pStyle w:val="ConsPlusNormal"/>
        <w:spacing w:before="220"/>
        <w:ind w:firstLine="540"/>
        <w:jc w:val="both"/>
      </w:pPr>
      <w:r>
        <w:t xml:space="preserve">2.16.3. Помещения Инспекции,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w:t>
      </w:r>
      <w:hyperlink w:anchor="P79">
        <w:r>
          <w:rPr>
            <w:color w:val="0000FF"/>
          </w:rPr>
          <w:t>пункте 1.3.3</w:t>
        </w:r>
      </w:hyperlink>
      <w:r>
        <w:t xml:space="preserve"> настоящего Административного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D73EF5" w:rsidRDefault="00D73EF5">
      <w:pPr>
        <w:pStyle w:val="ConsPlusNormal"/>
        <w:spacing w:before="220"/>
        <w:ind w:firstLine="540"/>
        <w:jc w:val="both"/>
      </w:pPr>
      <w: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D73EF5" w:rsidRDefault="00D73EF5">
      <w:pPr>
        <w:pStyle w:val="ConsPlusNormal"/>
        <w:spacing w:before="220"/>
        <w:ind w:firstLine="540"/>
        <w:jc w:val="both"/>
      </w:pPr>
      <w:r>
        <w:t>2.16.4.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D73EF5" w:rsidRDefault="00D73EF5">
      <w:pPr>
        <w:pStyle w:val="ConsPlusNormal"/>
        <w:spacing w:before="220"/>
        <w:ind w:firstLine="540"/>
        <w:jc w:val="both"/>
      </w:pPr>
      <w:r>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rsidR="00D73EF5" w:rsidRDefault="00D73EF5">
      <w:pPr>
        <w:pStyle w:val="ConsPlusNormal"/>
        <w:spacing w:before="220"/>
        <w:ind w:firstLine="540"/>
        <w:jc w:val="both"/>
      </w:pPr>
      <w: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D73EF5" w:rsidRDefault="00D73EF5">
      <w:pPr>
        <w:pStyle w:val="ConsPlusNormal"/>
        <w:spacing w:before="220"/>
        <w:ind w:firstLine="540"/>
        <w:jc w:val="both"/>
      </w:pPr>
      <w:r>
        <w:t>2.16.5.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D73EF5" w:rsidRDefault="00D73EF5">
      <w:pPr>
        <w:pStyle w:val="ConsPlusNormal"/>
        <w:spacing w:before="220"/>
        <w:ind w:firstLine="540"/>
        <w:jc w:val="both"/>
      </w:pPr>
      <w:r>
        <w:t xml:space="preserve">В помещениях должна быть предусмотрена система (установка) оповещения людей о </w:t>
      </w:r>
      <w:r>
        <w:lastRenderedPageBreak/>
        <w:t>пожаре.</w:t>
      </w:r>
    </w:p>
    <w:p w:rsidR="00D73EF5" w:rsidRDefault="00D73EF5">
      <w:pPr>
        <w:pStyle w:val="ConsPlusNormal"/>
        <w:spacing w:before="220"/>
        <w:ind w:firstLine="540"/>
        <w:jc w:val="both"/>
      </w:pPr>
      <w:r>
        <w:t>Вход и выход из помещения оборудуются соответствующими указателями с автономными источниками бесперебойного питания.</w:t>
      </w:r>
    </w:p>
    <w:p w:rsidR="00D73EF5" w:rsidRDefault="00D73EF5">
      <w:pPr>
        <w:pStyle w:val="ConsPlusNormal"/>
        <w:spacing w:before="220"/>
        <w:ind w:firstLine="540"/>
        <w:jc w:val="both"/>
      </w:pPr>
      <w:r>
        <w:t>2.16.6. На путях движения инвалидов и иных маломобильных групп населения в помещениях, где предоставляется государственная 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D73EF5" w:rsidRDefault="00D73EF5">
      <w:pPr>
        <w:pStyle w:val="ConsPlusNormal"/>
        <w:spacing w:before="220"/>
        <w:ind w:firstLine="540"/>
        <w:jc w:val="both"/>
      </w:pPr>
      <w:r>
        <w:t>2.16.7. Территория, прилегающая к местонахождению Инспекции, предоставляющей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D73EF5" w:rsidRDefault="00D73EF5">
      <w:pPr>
        <w:pStyle w:val="ConsPlusNormal"/>
        <w:spacing w:before="220"/>
        <w:ind w:firstLine="540"/>
        <w:jc w:val="both"/>
      </w:pPr>
      <w: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D73EF5" w:rsidRDefault="00D73EF5">
      <w:pPr>
        <w:pStyle w:val="ConsPlusNormal"/>
        <w:spacing w:before="220"/>
        <w:ind w:firstLine="540"/>
        <w:jc w:val="both"/>
      </w:pPr>
      <w:r>
        <w:t>2.16.8. Начальником Инспекции - главным государственным жилищным инспектором Санкт-Петербурга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D73EF5" w:rsidRDefault="00D73EF5">
      <w:pPr>
        <w:pStyle w:val="ConsPlusNormal"/>
        <w:spacing w:before="220"/>
        <w:ind w:firstLine="540"/>
        <w:jc w:val="both"/>
      </w:pPr>
      <w:r>
        <w:t>а) возможность беспрепятственного входа в объекты и выхода из них;</w:t>
      </w:r>
    </w:p>
    <w:p w:rsidR="00D73EF5" w:rsidRDefault="00D73EF5">
      <w:pPr>
        <w:pStyle w:val="ConsPlusNormal"/>
        <w:spacing w:before="220"/>
        <w:ind w:firstLine="540"/>
        <w:jc w:val="both"/>
      </w:pPr>
      <w: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t>ассистивных</w:t>
      </w:r>
      <w:proofErr w:type="spellEnd"/>
      <w:r>
        <w:t xml:space="preserve"> и вспомогательных технологий, а также сменного кресла-коляски;</w:t>
      </w:r>
    </w:p>
    <w:p w:rsidR="00D73EF5" w:rsidRDefault="00D73EF5">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73EF5" w:rsidRDefault="00D73EF5">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D73EF5" w:rsidRDefault="00D73EF5">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D73EF5" w:rsidRDefault="00D73EF5">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73EF5" w:rsidRDefault="00D73EF5">
      <w:pPr>
        <w:pStyle w:val="ConsPlusNormal"/>
        <w:spacing w:before="220"/>
        <w:ind w:firstLine="540"/>
        <w:jc w:val="both"/>
      </w:pPr>
      <w: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19">
        <w:r>
          <w:rPr>
            <w:color w:val="0000FF"/>
          </w:rPr>
          <w:t>форме</w:t>
        </w:r>
      </w:hyperlink>
      <w:r>
        <w:t xml:space="preserve"> и в </w:t>
      </w:r>
      <w:hyperlink r:id="rId20">
        <w:r>
          <w:rPr>
            <w:color w:val="0000FF"/>
          </w:rPr>
          <w:t>порядке</w:t>
        </w:r>
      </w:hyperlink>
      <w:r>
        <w:t>, утвержденном приказом Министерства труда и социальной защиты населения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D73EF5" w:rsidRDefault="00D73EF5">
      <w:pPr>
        <w:pStyle w:val="ConsPlusNormal"/>
        <w:spacing w:before="220"/>
        <w:ind w:firstLine="540"/>
        <w:jc w:val="both"/>
      </w:pPr>
      <w:r>
        <w:t xml:space="preserve">2.16.9. Начальником Инспекции - главным государственным жилищным инспектором Санкт-Петербурга обеспечивается создание инвалидам следующих условий доступности услуг в </w:t>
      </w:r>
      <w:r>
        <w:lastRenderedPageBreak/>
        <w:t>соответствии с требованиями, установленными нормативными правовыми актами:</w:t>
      </w:r>
    </w:p>
    <w:p w:rsidR="00D73EF5" w:rsidRDefault="00D73EF5">
      <w:pPr>
        <w:pStyle w:val="ConsPlusNormal"/>
        <w:spacing w:before="220"/>
        <w:ind w:firstLine="540"/>
        <w:jc w:val="both"/>
      </w:pPr>
      <w: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D73EF5" w:rsidRDefault="00D73EF5">
      <w:pPr>
        <w:pStyle w:val="ConsPlusNormal"/>
        <w:spacing w:before="220"/>
        <w:ind w:firstLine="540"/>
        <w:jc w:val="both"/>
      </w:pPr>
      <w: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D73EF5" w:rsidRDefault="00D73EF5">
      <w:pPr>
        <w:pStyle w:val="ConsPlusNormal"/>
        <w:spacing w:before="220"/>
        <w:ind w:firstLine="540"/>
        <w:jc w:val="both"/>
      </w:pPr>
      <w: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Инспекции, предоставляющей государственную услугу, в преодолении барьеров, мешающих получению ими услуг наравне с другими лицами;</w:t>
      </w:r>
    </w:p>
    <w:p w:rsidR="00D73EF5" w:rsidRDefault="00D73EF5">
      <w:pPr>
        <w:pStyle w:val="ConsPlusNormal"/>
        <w:spacing w:before="220"/>
        <w:ind w:firstLine="540"/>
        <w:jc w:val="both"/>
      </w:pPr>
      <w: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 xml:space="preserve"> в местах ожидания и приема заявителей.</w:t>
      </w:r>
    </w:p>
    <w:p w:rsidR="00D73EF5" w:rsidRDefault="00D73EF5">
      <w:pPr>
        <w:pStyle w:val="ConsPlusNormal"/>
        <w:spacing w:before="220"/>
        <w:ind w:firstLine="540"/>
        <w:jc w:val="both"/>
      </w:pPr>
      <w:r>
        <w:t xml:space="preserve">2.16.10. Помещения структурных подразделений МФЦ должны отвечать требованиям, предусмотренным </w:t>
      </w:r>
      <w:hyperlink r:id="rId2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а также иным требованиям, предусмотренным действующим законодательством.</w:t>
      </w:r>
    </w:p>
    <w:p w:rsidR="00D73EF5" w:rsidRDefault="00D73EF5">
      <w:pPr>
        <w:pStyle w:val="ConsPlusNormal"/>
        <w:spacing w:before="220"/>
        <w:ind w:firstLine="540"/>
        <w:jc w:val="both"/>
      </w:pPr>
      <w:r>
        <w:t>2.17. Показатели доступности и качества государственных услуг:</w:t>
      </w:r>
    </w:p>
    <w:p w:rsidR="00D73EF5" w:rsidRDefault="00D73EF5">
      <w:pPr>
        <w:pStyle w:val="ConsPlusNormal"/>
        <w:spacing w:before="220"/>
        <w:ind w:firstLine="540"/>
        <w:jc w:val="both"/>
      </w:pPr>
      <w:r>
        <w:t>2.17.1. Количество взаимодействий заявителя с должностными лицами при предоставлении государственной услуги - два.</w:t>
      </w:r>
    </w:p>
    <w:p w:rsidR="00D73EF5" w:rsidRDefault="00D73EF5">
      <w:pPr>
        <w:pStyle w:val="ConsPlusNormal"/>
        <w:spacing w:before="220"/>
        <w:ind w:firstLine="540"/>
        <w:jc w:val="both"/>
      </w:pPr>
      <w:r>
        <w:t>2.17.2. Продолжительность взаимодействия - 15 минут.</w:t>
      </w:r>
    </w:p>
    <w:p w:rsidR="00D73EF5" w:rsidRDefault="00D73EF5">
      <w:pPr>
        <w:pStyle w:val="ConsPlusNormal"/>
        <w:spacing w:before="220"/>
        <w:ind w:firstLine="540"/>
        <w:jc w:val="both"/>
      </w:pPr>
      <w:r>
        <w:t>2.17.3. Предусмотрено информирование заявителя о ходе предоставления государственной услуги - да (по всем статусам решений).</w:t>
      </w:r>
    </w:p>
    <w:p w:rsidR="00D73EF5" w:rsidRDefault="00D73EF5">
      <w:pPr>
        <w:pStyle w:val="ConsPlusNormal"/>
        <w:spacing w:before="220"/>
        <w:ind w:firstLine="540"/>
        <w:jc w:val="both"/>
      </w:pPr>
      <w:r>
        <w:t>2.17.4. Способы предоставления государственной услуги заявителю:</w:t>
      </w:r>
    </w:p>
    <w:p w:rsidR="00D73EF5" w:rsidRDefault="00D73EF5">
      <w:pPr>
        <w:pStyle w:val="ConsPlusNormal"/>
        <w:spacing w:before="220"/>
        <w:ind w:firstLine="540"/>
        <w:jc w:val="both"/>
      </w:pPr>
      <w:r>
        <w:t>непосредственно в Инспекции;</w:t>
      </w:r>
    </w:p>
    <w:p w:rsidR="00D73EF5" w:rsidRDefault="00D73EF5">
      <w:pPr>
        <w:pStyle w:val="ConsPlusNormal"/>
        <w:spacing w:before="220"/>
        <w:ind w:firstLine="540"/>
        <w:jc w:val="both"/>
      </w:pPr>
      <w:r>
        <w:t>в структурном подразделении МФЦ;</w:t>
      </w:r>
    </w:p>
    <w:p w:rsidR="00D73EF5" w:rsidRDefault="00D73EF5">
      <w:pPr>
        <w:pStyle w:val="ConsPlusNormal"/>
        <w:spacing w:before="220"/>
        <w:ind w:firstLine="540"/>
        <w:jc w:val="both"/>
      </w:pPr>
      <w:r>
        <w:t>по почте;</w:t>
      </w:r>
    </w:p>
    <w:p w:rsidR="00D73EF5" w:rsidRDefault="00D73EF5">
      <w:pPr>
        <w:pStyle w:val="ConsPlusNormal"/>
        <w:spacing w:before="220"/>
        <w:ind w:firstLine="540"/>
        <w:jc w:val="both"/>
      </w:pPr>
      <w:r>
        <w:t>посредством Портала.</w:t>
      </w:r>
    </w:p>
    <w:p w:rsidR="00D73EF5" w:rsidRDefault="00D73EF5">
      <w:pPr>
        <w:pStyle w:val="ConsPlusNormal"/>
        <w:spacing w:before="220"/>
        <w:ind w:firstLine="540"/>
        <w:jc w:val="both"/>
      </w:pPr>
      <w: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D73EF5" w:rsidRDefault="00D73EF5">
      <w:pPr>
        <w:pStyle w:val="ConsPlusNormal"/>
        <w:spacing w:before="220"/>
        <w:ind w:firstLine="540"/>
        <w:jc w:val="both"/>
      </w:pPr>
      <w:r>
        <w:t>2.18.1. Особенности предоставления государственной услуги по экстерриториальному принципу.</w:t>
      </w:r>
    </w:p>
    <w:p w:rsidR="00D73EF5" w:rsidRDefault="00D73EF5">
      <w:pPr>
        <w:pStyle w:val="ConsPlusNormal"/>
        <w:spacing w:before="220"/>
        <w:ind w:firstLine="540"/>
        <w:jc w:val="both"/>
      </w:pPr>
      <w:r>
        <w:t>Заявление о предоставлении государственной услуги подается в Инспекцию или в любое структурное подразделение МФЦ вне зависимости от места жительства/места нахождения заявителя.</w:t>
      </w:r>
    </w:p>
    <w:p w:rsidR="00D73EF5" w:rsidRDefault="00D73EF5">
      <w:pPr>
        <w:pStyle w:val="ConsPlusNormal"/>
        <w:spacing w:before="220"/>
        <w:ind w:firstLine="540"/>
        <w:jc w:val="both"/>
      </w:pPr>
      <w:r>
        <w:lastRenderedPageBreak/>
        <w:t>2.18.2. Особенности предоставления государственной услуги в электронной форме.</w:t>
      </w:r>
    </w:p>
    <w:p w:rsidR="00D73EF5" w:rsidRDefault="00D73EF5">
      <w:pPr>
        <w:pStyle w:val="ConsPlusNormal"/>
        <w:spacing w:before="220"/>
        <w:ind w:firstLine="540"/>
        <w:jc w:val="both"/>
      </w:pPr>
      <w: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(обязателен для всех категорий заявителей - физических лиц, индивидуальных предпринимателей, представителей юридического лица) и ключ усиленной квалифицированной электронной подписи, полученный в одном из сертифицированных удостоверяющих центров &lt;2&gt; (обязателен в случае если заявитель является руководителем или представителем юридического лица).</w:t>
      </w:r>
    </w:p>
    <w:p w:rsidR="00D73EF5" w:rsidRDefault="00D73EF5">
      <w:pPr>
        <w:pStyle w:val="ConsPlusNormal"/>
        <w:spacing w:before="220"/>
        <w:ind w:firstLine="540"/>
        <w:jc w:val="both"/>
      </w:pPr>
      <w:r>
        <w:t>--------------------------------</w:t>
      </w:r>
    </w:p>
    <w:p w:rsidR="00D73EF5" w:rsidRDefault="00D73EF5">
      <w:pPr>
        <w:pStyle w:val="ConsPlusNormal"/>
        <w:spacing w:before="220"/>
        <w:ind w:firstLine="540"/>
        <w:jc w:val="both"/>
      </w:pPr>
      <w:r>
        <w:t xml:space="preserve">&lt;2&gt; Перечень аккредитованных удостоверяющих центров опубликован на официальном сайте Министерства цифрового развития, связи и массовых коммуникаций Российской Федерации (доменное имя сайта в сети "Интернет" - </w:t>
      </w:r>
      <w:hyperlink r:id="rId22">
        <w:r>
          <w:rPr>
            <w:color w:val="0000FF"/>
          </w:rPr>
          <w:t>digital.gov.ru/</w:t>
        </w:r>
        <w:proofErr w:type="spellStart"/>
        <w:r>
          <w:rPr>
            <w:color w:val="0000FF"/>
          </w:rPr>
          <w:t>ru</w:t>
        </w:r>
        <w:proofErr w:type="spellEnd"/>
        <w:r>
          <w:rPr>
            <w:color w:val="0000FF"/>
          </w:rPr>
          <w:t>/</w:t>
        </w:r>
      </w:hyperlink>
      <w:r>
        <w:t>).</w:t>
      </w:r>
    </w:p>
    <w:p w:rsidR="00D73EF5" w:rsidRDefault="00D73EF5">
      <w:pPr>
        <w:pStyle w:val="ConsPlusNormal"/>
        <w:ind w:firstLine="540"/>
        <w:jc w:val="both"/>
      </w:pPr>
    </w:p>
    <w:p w:rsidR="00D73EF5" w:rsidRDefault="00D73EF5">
      <w:pPr>
        <w:pStyle w:val="ConsPlusNormal"/>
        <w:ind w:firstLine="540"/>
        <w:jc w:val="both"/>
      </w:pPr>
      <w:r>
        <w:t xml:space="preserve">Для получения ключа простой электронной подписи (далее - простая электронная подпись) заявителю необходимо пройти процедуру регистрации в ЕСИА. Информация о способах и порядке регистрации в ЕСИА представлена на Портале (доменное имя сайта в сети "Интернет" - </w:t>
      </w:r>
      <w:hyperlink r:id="rId23">
        <w:r>
          <w:rPr>
            <w:color w:val="0000FF"/>
          </w:rPr>
          <w:t>gu.spb.ru/</w:t>
        </w:r>
        <w:proofErr w:type="spellStart"/>
        <w:r>
          <w:rPr>
            <w:color w:val="0000FF"/>
          </w:rPr>
          <w:t>about-reg</w:t>
        </w:r>
        <w:proofErr w:type="spellEnd"/>
      </w:hyperlink>
      <w:r>
        <w:t xml:space="preserve">). Онлайн-форма предварительной регистрации в ЕСИА размещена на сайте в сети "Интернет" (доменное имя сайта в сети "Интернет" - </w:t>
      </w:r>
      <w:hyperlink r:id="rId24">
        <w:r>
          <w:rPr>
            <w:color w:val="0000FF"/>
          </w:rPr>
          <w:t>esia.gosuslugi.ru/</w:t>
        </w:r>
        <w:proofErr w:type="spellStart"/>
        <w:r>
          <w:rPr>
            <w:color w:val="0000FF"/>
          </w:rPr>
          <w:t>registration</w:t>
        </w:r>
        <w:proofErr w:type="spellEnd"/>
      </w:hyperlink>
      <w:r>
        <w:t>).</w:t>
      </w:r>
    </w:p>
    <w:p w:rsidR="00D73EF5" w:rsidRDefault="00D73EF5">
      <w:pPr>
        <w:pStyle w:val="ConsPlusNormal"/>
        <w:spacing w:before="220"/>
        <w:ind w:firstLine="540"/>
        <w:jc w:val="both"/>
      </w:pPr>
      <w: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D73EF5" w:rsidRDefault="00D73EF5">
      <w:pPr>
        <w:pStyle w:val="ConsPlusNormal"/>
        <w:spacing w:before="220"/>
        <w:ind w:firstLine="540"/>
        <w:jc w:val="both"/>
      </w:pPr>
      <w:r>
        <w:t>заявитель - индивидуальный предприниматель должен предварительно создать учетную запись индивидуального предпринимателя в ЕСИА, затем должен авторизоваться на Портале, используя простую электронную подпись;</w:t>
      </w:r>
    </w:p>
    <w:p w:rsidR="00D73EF5" w:rsidRDefault="00D73EF5">
      <w:pPr>
        <w:pStyle w:val="ConsPlusNormal"/>
        <w:spacing w:before="220"/>
        <w:ind w:firstLine="540"/>
        <w:jc w:val="both"/>
      </w:pPr>
      <w: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Портале, используя простую электронную подпись.</w:t>
      </w:r>
    </w:p>
    <w:p w:rsidR="00D73EF5" w:rsidRDefault="00D73EF5">
      <w:pPr>
        <w:pStyle w:val="ConsPlusNormal"/>
        <w:spacing w:before="220"/>
        <w:ind w:firstLine="540"/>
        <w:jc w:val="both"/>
      </w:pPr>
      <w:r>
        <w:t>Заявителю при условии авторизации предоставляется возможность подать в электронной форме запрос и скан-образы документов &lt;3&gt;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услуги.</w:t>
      </w:r>
    </w:p>
    <w:p w:rsidR="00D73EF5" w:rsidRDefault="00D73EF5">
      <w:pPr>
        <w:pStyle w:val="ConsPlusNormal"/>
        <w:spacing w:before="220"/>
        <w:ind w:firstLine="540"/>
        <w:jc w:val="both"/>
      </w:pPr>
      <w:r>
        <w:t>--------------------------------</w:t>
      </w:r>
    </w:p>
    <w:p w:rsidR="00D73EF5" w:rsidRDefault="00D73EF5">
      <w:pPr>
        <w:pStyle w:val="ConsPlusNormal"/>
        <w:spacing w:before="220"/>
        <w:ind w:firstLine="540"/>
        <w:jc w:val="both"/>
      </w:pPr>
      <w:r>
        <w:t>&lt;3&gt; Скан-образ документа - файл, полученный на сканере или цифровом фотоаппарате, являющийся результатом сканирования или фотографирования оригинала документа.</w:t>
      </w:r>
    </w:p>
    <w:p w:rsidR="00D73EF5" w:rsidRDefault="00D73EF5">
      <w:pPr>
        <w:pStyle w:val="ConsPlusNormal"/>
        <w:ind w:firstLine="540"/>
        <w:jc w:val="both"/>
      </w:pPr>
    </w:p>
    <w:p w:rsidR="00D73EF5" w:rsidRDefault="00D73EF5">
      <w:pPr>
        <w:pStyle w:val="ConsPlusTitle"/>
        <w:jc w:val="center"/>
        <w:outlineLvl w:val="1"/>
      </w:pPr>
      <w:bookmarkStart w:id="7" w:name="P211"/>
      <w:bookmarkEnd w:id="7"/>
      <w:r>
        <w:t>III. Состав, последовательность и сроки выполнения</w:t>
      </w:r>
    </w:p>
    <w:p w:rsidR="00D73EF5" w:rsidRDefault="00D73EF5">
      <w:pPr>
        <w:pStyle w:val="ConsPlusTitle"/>
        <w:jc w:val="center"/>
      </w:pPr>
      <w:r>
        <w:t>административных процедур (действий), требования к порядку</w:t>
      </w:r>
    </w:p>
    <w:p w:rsidR="00D73EF5" w:rsidRDefault="00D73EF5">
      <w:pPr>
        <w:pStyle w:val="ConsPlusTitle"/>
        <w:jc w:val="center"/>
      </w:pPr>
      <w:r>
        <w:t>их выполнения, в том числе особенности выполнения</w:t>
      </w:r>
    </w:p>
    <w:p w:rsidR="00D73EF5" w:rsidRDefault="00D73EF5">
      <w:pPr>
        <w:pStyle w:val="ConsPlusTitle"/>
        <w:jc w:val="center"/>
      </w:pPr>
      <w:r>
        <w:t>административных процедур (действий) в электронной форме</w:t>
      </w:r>
    </w:p>
    <w:p w:rsidR="00D73EF5" w:rsidRDefault="00D73EF5">
      <w:pPr>
        <w:pStyle w:val="ConsPlusNormal"/>
        <w:ind w:firstLine="540"/>
        <w:jc w:val="both"/>
      </w:pPr>
    </w:p>
    <w:p w:rsidR="00D73EF5" w:rsidRDefault="00D73EF5">
      <w:pPr>
        <w:pStyle w:val="ConsPlusNormal"/>
        <w:ind w:firstLine="540"/>
        <w:jc w:val="both"/>
      </w:pPr>
      <w:r>
        <w:t>При предоставлении государственной услуги осуществляются следующие административные процедуры:</w:t>
      </w:r>
    </w:p>
    <w:p w:rsidR="00D73EF5" w:rsidRDefault="00D73EF5">
      <w:pPr>
        <w:pStyle w:val="ConsPlusNormal"/>
        <w:spacing w:before="220"/>
        <w:ind w:firstLine="540"/>
        <w:jc w:val="both"/>
      </w:pPr>
      <w:r>
        <w:t>прием, регистрация заявления и прилагаемых к нему документов на выдачу квалификационного аттестата, о переоформлении квалификационного аттестата, о выдаче дубликата квалификационного аттестата;</w:t>
      </w:r>
    </w:p>
    <w:p w:rsidR="00D73EF5" w:rsidRDefault="00D73EF5">
      <w:pPr>
        <w:pStyle w:val="ConsPlusNormal"/>
        <w:spacing w:before="220"/>
        <w:ind w:firstLine="540"/>
        <w:jc w:val="both"/>
      </w:pPr>
      <w:r>
        <w:lastRenderedPageBreak/>
        <w:t>подготовка и направление межведомственных запросов о представлении документов, необходимых для предоставления государственной услуги, находящихся в распоряжении иных государственных органов и организаций, и формирование персонального дела заявителя;</w:t>
      </w:r>
    </w:p>
    <w:p w:rsidR="00D73EF5" w:rsidRDefault="00D73EF5">
      <w:pPr>
        <w:pStyle w:val="ConsPlusNormal"/>
        <w:spacing w:before="220"/>
        <w:ind w:firstLine="540"/>
        <w:jc w:val="both"/>
      </w:pPr>
      <w:r>
        <w:t>рассмотрение заявления и прилагаемых к нему документов на выдачу квалификационного аттестата, переоформленного квалификационного аттестата, дубликата квалификационного аттестата, информирование заявителя о выдаче квалификационного аттестата, переоформленного квалификационного аттестата, дубликата квалификационного аттестата, об отказе в выдаче квалификационного аттестата, переоформленного квалификационного аттестата, дубликата квалификационного аттестата;</w:t>
      </w:r>
    </w:p>
    <w:p w:rsidR="00D73EF5" w:rsidRDefault="00D73EF5">
      <w:pPr>
        <w:pStyle w:val="ConsPlusNormal"/>
        <w:spacing w:before="220"/>
        <w:ind w:firstLine="540"/>
        <w:jc w:val="both"/>
      </w:pPr>
      <w:r>
        <w:t>выдача квалификационного аттестата, переоформленного квалификационного аттестата, дубликата квалификационного аттестата или уведомления об отказе в выдаче квалификационного аттестата, переоформленного квалификационного аттестата, дубликата квалификационного аттестата;</w:t>
      </w:r>
    </w:p>
    <w:p w:rsidR="00D73EF5" w:rsidRDefault="00D73EF5">
      <w:pPr>
        <w:pStyle w:val="ConsPlusNormal"/>
        <w:spacing w:before="220"/>
        <w:ind w:firstLine="540"/>
        <w:jc w:val="both"/>
      </w:pPr>
      <w:r>
        <w:t>аннулирование квалификационного аттестата;</w:t>
      </w:r>
    </w:p>
    <w:p w:rsidR="00D73EF5" w:rsidRDefault="00D73EF5">
      <w:pPr>
        <w:pStyle w:val="ConsPlusNormal"/>
        <w:spacing w:before="220"/>
        <w:ind w:firstLine="540"/>
        <w:jc w:val="both"/>
      </w:pPr>
      <w:r>
        <w:t>ведение реестра квалификационных аттестатов;</w:t>
      </w:r>
    </w:p>
    <w:p w:rsidR="00D73EF5" w:rsidRDefault="00D73EF5">
      <w:pPr>
        <w:pStyle w:val="ConsPlusNormal"/>
        <w:spacing w:before="220"/>
        <w:ind w:firstLine="540"/>
        <w:jc w:val="both"/>
      </w:pPr>
      <w:r>
        <w:t>исправление допущенных опечаток и(или) ошибок в выданных в результате предоставления государственной услуги документах и в реестре квалификационных аттестатов.</w:t>
      </w:r>
    </w:p>
    <w:p w:rsidR="00D73EF5" w:rsidRDefault="00D73EF5">
      <w:pPr>
        <w:pStyle w:val="ConsPlusNormal"/>
        <w:ind w:firstLine="540"/>
        <w:jc w:val="both"/>
      </w:pPr>
    </w:p>
    <w:p w:rsidR="00D73EF5" w:rsidRDefault="00D73EF5">
      <w:pPr>
        <w:pStyle w:val="ConsPlusTitle"/>
        <w:jc w:val="center"/>
        <w:outlineLvl w:val="2"/>
      </w:pPr>
      <w:r>
        <w:t>3.1. Прием, регистрации заявления и прилагаемых к нему</w:t>
      </w:r>
    </w:p>
    <w:p w:rsidR="00D73EF5" w:rsidRDefault="00D73EF5">
      <w:pPr>
        <w:pStyle w:val="ConsPlusTitle"/>
        <w:jc w:val="center"/>
      </w:pPr>
      <w:r>
        <w:t>документов на выдачу квалификационного аттестата,</w:t>
      </w:r>
    </w:p>
    <w:p w:rsidR="00D73EF5" w:rsidRDefault="00D73EF5">
      <w:pPr>
        <w:pStyle w:val="ConsPlusTitle"/>
        <w:jc w:val="center"/>
      </w:pPr>
      <w:r>
        <w:t>о переоформлении квалификационного аттестата, о выдаче</w:t>
      </w:r>
    </w:p>
    <w:p w:rsidR="00D73EF5" w:rsidRDefault="00D73EF5">
      <w:pPr>
        <w:pStyle w:val="ConsPlusTitle"/>
        <w:jc w:val="center"/>
      </w:pPr>
      <w:r>
        <w:t>дубликата квалификационного аттестата</w:t>
      </w:r>
    </w:p>
    <w:p w:rsidR="00D73EF5" w:rsidRDefault="00D73EF5">
      <w:pPr>
        <w:pStyle w:val="ConsPlusNormal"/>
        <w:ind w:firstLine="540"/>
        <w:jc w:val="both"/>
      </w:pPr>
    </w:p>
    <w:p w:rsidR="00D73EF5" w:rsidRDefault="00D73EF5">
      <w:pPr>
        <w:pStyle w:val="ConsPlusNormal"/>
        <w:ind w:firstLine="540"/>
        <w:jc w:val="both"/>
      </w:pPr>
      <w:r>
        <w:t>3.1.1. События (юридические факты), являющиеся основанием для начала административной процедуры.</w:t>
      </w:r>
    </w:p>
    <w:p w:rsidR="00D73EF5" w:rsidRDefault="00D73EF5">
      <w:pPr>
        <w:pStyle w:val="ConsPlusNormal"/>
        <w:spacing w:before="220"/>
        <w:ind w:firstLine="540"/>
        <w:jc w:val="both"/>
      </w:pPr>
      <w:r>
        <w:t>Юридическим фактом, являющимся основанием для начала действия, является обращение заявителя за предоставлением государственной услуги.</w:t>
      </w:r>
    </w:p>
    <w:p w:rsidR="00D73EF5" w:rsidRDefault="00D73EF5">
      <w:pPr>
        <w:pStyle w:val="ConsPlusNormal"/>
        <w:spacing w:before="220"/>
        <w:ind w:firstLine="540"/>
        <w:jc w:val="both"/>
      </w:pPr>
      <w:r>
        <w:t>Заявление и прилагаемые к нему документы на выдачу квалификационного аттестата, о переоформлении квалификационного аттестата, о выдаче дубликата квалификационного аттестата заявителем представляются непосредственно в Инспекцию или направляются почтовым отправлением с уведомлением о вручении либо по электронной почте, через структурное подразделение МФЦ либо посредством Портала.</w:t>
      </w:r>
    </w:p>
    <w:p w:rsidR="00D73EF5" w:rsidRDefault="00D73EF5">
      <w:pPr>
        <w:pStyle w:val="ConsPlusNormal"/>
        <w:spacing w:before="220"/>
        <w:ind w:firstLine="540"/>
        <w:jc w:val="both"/>
      </w:pPr>
      <w:r>
        <w:t>В заявлении для получения переоформленного квалификационного аттестата указываются номер ранее выданного квалификационного аттестата, фамилия, имя, отчество (последнее - при наличии) лица, которому он выдан, фамилия, имя, отчество (последнее - при наличии) лица, которые необходимо указать в переоформленном квалификационном аттестате, причина переоформления квалификационного аттестата, адрес электронной почты, по которому направляется электронное уведомление о месте и времени выдачи переоформленного квалификационного аттестата, контактный телефон.</w:t>
      </w:r>
    </w:p>
    <w:p w:rsidR="00D73EF5" w:rsidRDefault="00D73EF5">
      <w:pPr>
        <w:pStyle w:val="ConsPlusNormal"/>
        <w:spacing w:before="220"/>
        <w:ind w:firstLine="540"/>
        <w:jc w:val="both"/>
      </w:pPr>
      <w:r>
        <w:t>В заявлении для получения дубликата квалификационного аттестата указываются номер утраченного либо поврежденного (испорченного) квалификационного аттестата, причина выдачи дубликата квалификационного аттестата, адрес электронной почты, по которому направляется электронное уведомление о месте и времени выдачи дубликата квалификационного аттестата или контактный телефон. К заявлению о выдаче дубликата квалификационного аттестата взамен поврежденного (испорченного) квалификационного аттестата прилагается ранее выданный квалификационный аттестат.</w:t>
      </w:r>
    </w:p>
    <w:p w:rsidR="00D73EF5" w:rsidRDefault="00D73EF5">
      <w:pPr>
        <w:pStyle w:val="ConsPlusNormal"/>
        <w:spacing w:before="220"/>
        <w:ind w:firstLine="540"/>
        <w:jc w:val="both"/>
      </w:pPr>
      <w:r>
        <w:lastRenderedPageBreak/>
        <w:t>При представлении заявления непосредственно в структурное подразделение МФЦ днем его подачи считается день регистрации заявления в структурном подразделении МФЦ.</w:t>
      </w:r>
    </w:p>
    <w:p w:rsidR="00D73EF5" w:rsidRDefault="00D73EF5">
      <w:pPr>
        <w:pStyle w:val="ConsPlusNormal"/>
        <w:spacing w:before="220"/>
        <w:ind w:firstLine="540"/>
        <w:jc w:val="both"/>
      </w:pPr>
      <w:r>
        <w:t>Днем поступления заявления в Инспекцию считается:</w:t>
      </w:r>
    </w:p>
    <w:p w:rsidR="00D73EF5" w:rsidRDefault="00D73EF5">
      <w:pPr>
        <w:pStyle w:val="ConsPlusNormal"/>
        <w:spacing w:before="220"/>
        <w:ind w:firstLine="540"/>
        <w:jc w:val="both"/>
      </w:pPr>
      <w:r>
        <w:t>дата, указанная в отметке Инспекции о принятии заявления;</w:t>
      </w:r>
    </w:p>
    <w:p w:rsidR="00D73EF5" w:rsidRDefault="00D73EF5">
      <w:pPr>
        <w:pStyle w:val="ConsPlusNormal"/>
        <w:spacing w:before="220"/>
        <w:ind w:firstLine="540"/>
        <w:jc w:val="both"/>
      </w:pPr>
      <w:r>
        <w:t>дата вручения почтового отправления, указанная в уведомлении о вручении.</w:t>
      </w:r>
    </w:p>
    <w:p w:rsidR="00D73EF5" w:rsidRDefault="00D73EF5">
      <w:pPr>
        <w:pStyle w:val="ConsPlusNormal"/>
        <w:spacing w:before="220"/>
        <w:ind w:firstLine="540"/>
        <w:jc w:val="both"/>
      </w:pPr>
      <w:r>
        <w:t>3.1.2.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D73EF5" w:rsidRDefault="00D73EF5">
      <w:pPr>
        <w:pStyle w:val="ConsPlusNormal"/>
        <w:spacing w:before="220"/>
        <w:ind w:firstLine="540"/>
        <w:jc w:val="both"/>
      </w:pPr>
      <w:r>
        <w:t>В Инспекции заявление и прилагаемые к нему документы принимает специалист отдела по описи. Заявление регистрируется в ТОРИС в течение одного рабочего дня с даты получения.</w:t>
      </w:r>
    </w:p>
    <w:p w:rsidR="00D73EF5" w:rsidRDefault="00D73EF5">
      <w:pPr>
        <w:pStyle w:val="ConsPlusNormal"/>
        <w:spacing w:before="220"/>
        <w:ind w:firstLine="540"/>
        <w:jc w:val="both"/>
      </w:pPr>
      <w:r>
        <w:t xml:space="preserve">Специалист отдела в течение одного рабочего дня проводит экспертизу заявления и прилагаемых документов на предмет их соответствия </w:t>
      </w:r>
      <w:hyperlink w:anchor="P112">
        <w:r>
          <w:rPr>
            <w:color w:val="0000FF"/>
          </w:rPr>
          <w:t>пунктам 2.6</w:t>
        </w:r>
      </w:hyperlink>
      <w:r>
        <w:t xml:space="preserve">, </w:t>
      </w:r>
      <w:hyperlink w:anchor="P127">
        <w:r>
          <w:rPr>
            <w:color w:val="0000FF"/>
          </w:rPr>
          <w:t>2.7</w:t>
        </w:r>
      </w:hyperlink>
      <w:r>
        <w:t xml:space="preserve"> настоящего Административного регламента, в случае соответствия заявления и прилагаемых документов </w:t>
      </w:r>
      <w:hyperlink w:anchor="P112">
        <w:r>
          <w:rPr>
            <w:color w:val="0000FF"/>
          </w:rPr>
          <w:t>пунктам 2.6</w:t>
        </w:r>
      </w:hyperlink>
      <w:r>
        <w:t xml:space="preserve">, </w:t>
      </w:r>
      <w:hyperlink w:anchor="P127">
        <w:r>
          <w:rPr>
            <w:color w:val="0000FF"/>
          </w:rPr>
          <w:t>2.7</w:t>
        </w:r>
      </w:hyperlink>
      <w:r>
        <w:t xml:space="preserve"> настоящего Административного регламента специалист отдела переходит к процедуре, предусмотренной </w:t>
      </w:r>
      <w:hyperlink w:anchor="P280">
        <w:r>
          <w:rPr>
            <w:color w:val="0000FF"/>
          </w:rPr>
          <w:t>пунктом 3.3</w:t>
        </w:r>
      </w:hyperlink>
      <w:r>
        <w:t xml:space="preserve"> настоящего Административного регламента.</w:t>
      </w:r>
    </w:p>
    <w:p w:rsidR="00D73EF5" w:rsidRDefault="00D73EF5">
      <w:pPr>
        <w:pStyle w:val="ConsPlusNormal"/>
        <w:spacing w:before="220"/>
        <w:ind w:firstLine="540"/>
        <w:jc w:val="both"/>
      </w:pPr>
      <w:r>
        <w:t xml:space="preserve">В случае отсутствия документов, указанных в </w:t>
      </w:r>
      <w:hyperlink w:anchor="P127">
        <w:r>
          <w:rPr>
            <w:color w:val="0000FF"/>
          </w:rPr>
          <w:t>пункте 2.7</w:t>
        </w:r>
      </w:hyperlink>
      <w:r>
        <w:t xml:space="preserve"> настоящего Административного регламента, специалист отдела переходит к процедуре, предусмотренной </w:t>
      </w:r>
      <w:hyperlink w:anchor="P256">
        <w:r>
          <w:rPr>
            <w:color w:val="0000FF"/>
          </w:rPr>
          <w:t>пунктом 3.2</w:t>
        </w:r>
      </w:hyperlink>
      <w:r>
        <w:t xml:space="preserve"> настоящего Административного регламента.</w:t>
      </w:r>
    </w:p>
    <w:p w:rsidR="00D73EF5" w:rsidRDefault="00D73EF5">
      <w:pPr>
        <w:pStyle w:val="ConsPlusNormal"/>
        <w:spacing w:before="220"/>
        <w:ind w:firstLine="540"/>
        <w:jc w:val="both"/>
      </w:pPr>
      <w:r>
        <w:t>Максимальный срок выполнения административной процедуры составляет один рабочий день.</w:t>
      </w:r>
    </w:p>
    <w:p w:rsidR="00D73EF5" w:rsidRDefault="00D73EF5">
      <w:pPr>
        <w:pStyle w:val="ConsPlusNormal"/>
        <w:spacing w:before="220"/>
        <w:ind w:firstLine="540"/>
        <w:jc w:val="both"/>
      </w:pPr>
      <w:r>
        <w:t>3.1.3. Сведения о должностном лице, ответственном за выполнение административного действия, входящего в состав административной процедуры.</w:t>
      </w:r>
    </w:p>
    <w:p w:rsidR="00D73EF5" w:rsidRDefault="00D73EF5">
      <w:pPr>
        <w:pStyle w:val="ConsPlusNormal"/>
        <w:spacing w:before="220"/>
        <w:ind w:firstLine="540"/>
        <w:jc w:val="both"/>
      </w:pPr>
      <w:r>
        <w:t>Должностным лицом, ответственным за прием заявления и прилагаемых к нему документов, является специалист отдела.</w:t>
      </w:r>
    </w:p>
    <w:p w:rsidR="00D73EF5" w:rsidRDefault="00D73EF5">
      <w:pPr>
        <w:pStyle w:val="ConsPlusNormal"/>
        <w:spacing w:before="220"/>
        <w:ind w:firstLine="540"/>
        <w:jc w:val="both"/>
      </w:pPr>
      <w:r>
        <w:t>3.1.4. Критерии принятия решений в рамках административной процедуры.</w:t>
      </w:r>
    </w:p>
    <w:p w:rsidR="00D73EF5" w:rsidRDefault="00D73EF5">
      <w:pPr>
        <w:pStyle w:val="ConsPlusNormal"/>
        <w:spacing w:before="220"/>
        <w:ind w:firstLine="540"/>
        <w:jc w:val="both"/>
      </w:pPr>
      <w:r>
        <w:t>Критерием принятия решения является соответствие (несоответствие) заявления и прилагаемых к нему документов требованиям, предусмотренным настоящим Административным регламентом.</w:t>
      </w:r>
    </w:p>
    <w:p w:rsidR="00D73EF5" w:rsidRDefault="00D73EF5">
      <w:pPr>
        <w:pStyle w:val="ConsPlusNormal"/>
        <w:spacing w:before="220"/>
        <w:ind w:firstLine="540"/>
        <w:jc w:val="both"/>
      </w:pPr>
      <w:r>
        <w:t>3.1.5. Результат административной процедуры и порядок передачи результата.</w:t>
      </w:r>
    </w:p>
    <w:p w:rsidR="00D73EF5" w:rsidRDefault="00D73EF5">
      <w:pPr>
        <w:pStyle w:val="ConsPlusNormal"/>
        <w:spacing w:before="220"/>
        <w:ind w:firstLine="540"/>
        <w:jc w:val="both"/>
      </w:pPr>
      <w:r>
        <w:t>Результатом административной процедуры является прием и регистрация заявления в ТОРИС.</w:t>
      </w:r>
    </w:p>
    <w:p w:rsidR="00D73EF5" w:rsidRDefault="00D73EF5">
      <w:pPr>
        <w:pStyle w:val="ConsPlusNormal"/>
        <w:spacing w:before="220"/>
        <w:ind w:firstLine="540"/>
        <w:jc w:val="both"/>
      </w:pPr>
      <w:r>
        <w:t>В случае принятия Инспекцией заявления с Портала заявитель может ознакомиться с принятым Инспекцией решением в "Личном кабинете" на Портале.</w:t>
      </w:r>
    </w:p>
    <w:p w:rsidR="00D73EF5" w:rsidRDefault="00D73EF5">
      <w:pPr>
        <w:pStyle w:val="ConsPlusNormal"/>
        <w:spacing w:before="220"/>
        <w:ind w:firstLine="540"/>
        <w:jc w:val="both"/>
      </w:pPr>
      <w:r>
        <w:t xml:space="preserve">Заявитель информируется о результате административной процедуры способом, предусмотренным </w:t>
      </w:r>
      <w:hyperlink w:anchor="P69">
        <w:r>
          <w:rPr>
            <w:color w:val="0000FF"/>
          </w:rPr>
          <w:t>пунктом 1.3.2</w:t>
        </w:r>
      </w:hyperlink>
      <w:r>
        <w:t xml:space="preserve"> настоящего Административного регламента.</w:t>
      </w:r>
    </w:p>
    <w:p w:rsidR="00D73EF5" w:rsidRDefault="00D73EF5">
      <w:pPr>
        <w:pStyle w:val="ConsPlusNormal"/>
        <w:spacing w:before="220"/>
        <w:ind w:firstLine="540"/>
        <w:jc w:val="both"/>
      </w:pPr>
      <w:r>
        <w:t>3.1.6. Способ фиксации результата выполнения административной процедуры.</w:t>
      </w:r>
    </w:p>
    <w:p w:rsidR="00D73EF5" w:rsidRDefault="00D73EF5">
      <w:pPr>
        <w:pStyle w:val="ConsPlusNormal"/>
        <w:spacing w:before="220"/>
        <w:ind w:firstLine="540"/>
        <w:jc w:val="both"/>
      </w:pPr>
      <w:r>
        <w:t xml:space="preserve">Способом фиксации результата выполнения административной процедуры является регистрация заявления специалистом отдела, ответственным за прием заявления, путем проставления на заявлении оттиска штампа Отдела лицензирования с указанием даты и входящего номера, регистрация электронного дела на Портале. Специалист отдела, ответственный за </w:t>
      </w:r>
      <w:r>
        <w:lastRenderedPageBreak/>
        <w:t>рассмотрение заявления, вносит сведения по заявлению в ТОРИС не позднее одного рабочего дня.</w:t>
      </w:r>
    </w:p>
    <w:p w:rsidR="00D73EF5" w:rsidRDefault="00D73EF5">
      <w:pPr>
        <w:pStyle w:val="ConsPlusNormal"/>
        <w:spacing w:before="220"/>
        <w:ind w:firstLine="540"/>
        <w:jc w:val="both"/>
      </w:pPr>
      <w:r>
        <w:t>Присвоенный номер квалификационного аттестата изменению не подлежит. Переоформленный квалификационный аттестат или дубликат квалификационного аттестата имеют номер выданного ранее квалификационного аттестата.</w:t>
      </w:r>
    </w:p>
    <w:p w:rsidR="00D73EF5" w:rsidRDefault="00D73EF5">
      <w:pPr>
        <w:pStyle w:val="ConsPlusNormal"/>
        <w:ind w:firstLine="540"/>
        <w:jc w:val="both"/>
      </w:pPr>
    </w:p>
    <w:p w:rsidR="00D73EF5" w:rsidRDefault="00D73EF5">
      <w:pPr>
        <w:pStyle w:val="ConsPlusTitle"/>
        <w:jc w:val="center"/>
        <w:outlineLvl w:val="2"/>
      </w:pPr>
      <w:bookmarkStart w:id="8" w:name="P256"/>
      <w:bookmarkEnd w:id="8"/>
      <w:r>
        <w:t>3.2. Подготовка и направление межведомственных запросов</w:t>
      </w:r>
    </w:p>
    <w:p w:rsidR="00D73EF5" w:rsidRDefault="00D73EF5">
      <w:pPr>
        <w:pStyle w:val="ConsPlusTitle"/>
        <w:jc w:val="center"/>
      </w:pPr>
      <w:r>
        <w:t>о представлении документов, необходимых для предоставления</w:t>
      </w:r>
    </w:p>
    <w:p w:rsidR="00D73EF5" w:rsidRDefault="00D73EF5">
      <w:pPr>
        <w:pStyle w:val="ConsPlusTitle"/>
        <w:jc w:val="center"/>
      </w:pPr>
      <w:r>
        <w:t>государственной услуги, находящихся в распоряжении иных</w:t>
      </w:r>
    </w:p>
    <w:p w:rsidR="00D73EF5" w:rsidRDefault="00D73EF5">
      <w:pPr>
        <w:pStyle w:val="ConsPlusTitle"/>
        <w:jc w:val="center"/>
      </w:pPr>
      <w:r>
        <w:t>государственных органов и организаций, и формирование</w:t>
      </w:r>
    </w:p>
    <w:p w:rsidR="00D73EF5" w:rsidRDefault="00D73EF5">
      <w:pPr>
        <w:pStyle w:val="ConsPlusTitle"/>
        <w:jc w:val="center"/>
      </w:pPr>
      <w:r>
        <w:t>персонального дела заявителя</w:t>
      </w:r>
    </w:p>
    <w:p w:rsidR="00D73EF5" w:rsidRDefault="00D73EF5">
      <w:pPr>
        <w:pStyle w:val="ConsPlusNormal"/>
        <w:ind w:firstLine="540"/>
        <w:jc w:val="both"/>
      </w:pPr>
    </w:p>
    <w:p w:rsidR="00D73EF5" w:rsidRDefault="00D73EF5">
      <w:pPr>
        <w:pStyle w:val="ConsPlusNormal"/>
        <w:ind w:firstLine="540"/>
        <w:jc w:val="both"/>
      </w:pPr>
      <w:bookmarkStart w:id="9" w:name="P262"/>
      <w:bookmarkEnd w:id="9"/>
      <w:r>
        <w:t xml:space="preserve">3.2.1. Юридическим фактом, являющимся основанием для начала административной процедуры, является прием и регистрация документов, предусмотренных </w:t>
      </w:r>
      <w:hyperlink w:anchor="P112">
        <w:r>
          <w:rPr>
            <w:color w:val="0000FF"/>
          </w:rPr>
          <w:t>пунктом 2.6</w:t>
        </w:r>
      </w:hyperlink>
      <w:r>
        <w:t xml:space="preserve"> настоящего Административного регламента, отсутствие документов, предусмотренных </w:t>
      </w:r>
      <w:hyperlink w:anchor="P127">
        <w:r>
          <w:rPr>
            <w:color w:val="0000FF"/>
          </w:rPr>
          <w:t>пунктом 2.7</w:t>
        </w:r>
      </w:hyperlink>
      <w:r>
        <w:t xml:space="preserve"> настоящего Административного регламента.</w:t>
      </w:r>
    </w:p>
    <w:p w:rsidR="00D73EF5" w:rsidRDefault="00D73EF5">
      <w:pPr>
        <w:pStyle w:val="ConsPlusNormal"/>
        <w:spacing w:before="220"/>
        <w:ind w:firstLine="540"/>
        <w:jc w:val="both"/>
      </w:pPr>
      <w:r>
        <w:t>3.2.2. Сведения о должностном лице, ответственном за выполнение административного действия, входящего в состав административной процедуры.</w:t>
      </w:r>
    </w:p>
    <w:p w:rsidR="00D73EF5" w:rsidRDefault="00D73EF5">
      <w:pPr>
        <w:pStyle w:val="ConsPlusNormal"/>
        <w:spacing w:before="220"/>
        <w:ind w:firstLine="540"/>
        <w:jc w:val="both"/>
      </w:pPr>
      <w:r>
        <w:t>Должностным лицом, ответственным за выполнение действий, входящих в состав административной процедуры, является специалист отдела.</w:t>
      </w:r>
    </w:p>
    <w:p w:rsidR="00D73EF5" w:rsidRDefault="00D73EF5">
      <w:pPr>
        <w:pStyle w:val="ConsPlusNormal"/>
        <w:spacing w:before="220"/>
        <w:ind w:firstLine="540"/>
        <w:jc w:val="both"/>
      </w:pPr>
      <w:r>
        <w:t>3.2.3.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D73EF5" w:rsidRDefault="00D73EF5">
      <w:pPr>
        <w:pStyle w:val="ConsPlusNormal"/>
        <w:spacing w:before="220"/>
        <w:ind w:firstLine="540"/>
        <w:jc w:val="both"/>
      </w:pPr>
      <w:r>
        <w:t xml:space="preserve">Специалист отдела не позднее одного рабочего дня, следующего за днем поступления заявления и документов заявителя, осуществляет подготовку и направление межведомственных запросов о представлении документов, указанных в </w:t>
      </w:r>
      <w:hyperlink w:anchor="P127">
        <w:r>
          <w:rPr>
            <w:color w:val="0000FF"/>
          </w:rPr>
          <w:t>пункте 2.7</w:t>
        </w:r>
      </w:hyperlink>
      <w:r>
        <w:t xml:space="preserve"> настоящего Административного регламента, в:</w:t>
      </w:r>
    </w:p>
    <w:p w:rsidR="00D73EF5" w:rsidRDefault="00D73EF5">
      <w:pPr>
        <w:pStyle w:val="ConsPlusNormal"/>
        <w:spacing w:before="220"/>
        <w:ind w:firstLine="540"/>
        <w:jc w:val="both"/>
      </w:pPr>
      <w:r>
        <w:t>ФНС о представлении сведений из документов, подтверждающих изменение фамилии, имени, отчества (сведения из свидетельства о заключении брака (расторжении брака), сведения из свидетельства о перемене имени), выданных на территории Российской Федерации.</w:t>
      </w:r>
    </w:p>
    <w:p w:rsidR="00D73EF5" w:rsidRDefault="00D73EF5">
      <w:pPr>
        <w:pStyle w:val="ConsPlusNormal"/>
        <w:spacing w:before="220"/>
        <w:ind w:firstLine="540"/>
        <w:jc w:val="both"/>
      </w:pPr>
      <w:r>
        <w:t xml:space="preserve">В случае если документы или сведения, необходимые для принятия решения о предоставлении государственной услуги, указанные в </w:t>
      </w:r>
      <w:hyperlink w:anchor="P127">
        <w:r>
          <w:rPr>
            <w:color w:val="0000FF"/>
          </w:rPr>
          <w:t>пункте 2.7</w:t>
        </w:r>
      </w:hyperlink>
      <w:r>
        <w:t xml:space="preserve"> настоящего Административного регламента, заявитель представил по собственной инициативе, данные действия не осуществляются.</w:t>
      </w:r>
    </w:p>
    <w:p w:rsidR="00D73EF5" w:rsidRDefault="00D73EF5">
      <w:pPr>
        <w:pStyle w:val="ConsPlusNormal"/>
        <w:spacing w:before="220"/>
        <w:ind w:firstLine="540"/>
        <w:jc w:val="both"/>
      </w:pPr>
      <w:r>
        <w:t xml:space="preserve">Межведомственный запрос оформляется в соответствии с требованиями к содержанию и формированию межведомственного запроса, установленными </w:t>
      </w:r>
      <w:hyperlink r:id="rId25">
        <w:r>
          <w:rPr>
            <w:color w:val="0000FF"/>
          </w:rPr>
          <w:t>статьей 7.2</w:t>
        </w:r>
      </w:hyperlink>
      <w:r>
        <w:t xml:space="preserve"> Федерального закона N 210-ФЗ, </w:t>
      </w:r>
      <w:hyperlink r:id="rId26">
        <w:r>
          <w:rPr>
            <w:color w:val="0000FF"/>
          </w:rPr>
          <w:t>разделом 2</w:t>
        </w:r>
      </w:hyperlink>
      <w:r>
        <w:t xml:space="preserve"> Порядка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утвержденного постановлением Правительства Санкт-Петербурга от 23.12.2011 N 1753.</w:t>
      </w:r>
    </w:p>
    <w:p w:rsidR="00D73EF5" w:rsidRDefault="00D73EF5">
      <w:pPr>
        <w:pStyle w:val="ConsPlusNormal"/>
        <w:spacing w:before="220"/>
        <w:ind w:firstLine="540"/>
        <w:jc w:val="both"/>
      </w:pPr>
      <w:r>
        <w:t>Направление запроса осуществляется с использованием подсистемы "Электронный кабинет должностного лица" МАИС ЭГУ (далее - ЭКДЛ). В случае невозможности использования ЭКДЛ межведомственный запрос может быть направлен посредством электронной почты или иным способом, не противоречащим законодательству.</w:t>
      </w:r>
    </w:p>
    <w:p w:rsidR="00D73EF5" w:rsidRDefault="00D73EF5">
      <w:pPr>
        <w:pStyle w:val="ConsPlusNormal"/>
        <w:spacing w:before="220"/>
        <w:ind w:firstLine="540"/>
        <w:jc w:val="both"/>
      </w:pPr>
      <w:r>
        <w:t>Срок получения ответа на межведомственный запрос:</w:t>
      </w:r>
    </w:p>
    <w:p w:rsidR="00D73EF5" w:rsidRDefault="00D73EF5">
      <w:pPr>
        <w:pStyle w:val="ConsPlusNormal"/>
        <w:spacing w:before="220"/>
        <w:ind w:firstLine="540"/>
        <w:jc w:val="both"/>
      </w:pPr>
      <w:r>
        <w:lastRenderedPageBreak/>
        <w:t>ФНС - не более 5 рабочих дней.</w:t>
      </w:r>
    </w:p>
    <w:p w:rsidR="00D73EF5" w:rsidRDefault="00D73EF5">
      <w:pPr>
        <w:pStyle w:val="ConsPlusNormal"/>
        <w:spacing w:before="220"/>
        <w:ind w:firstLine="540"/>
        <w:jc w:val="both"/>
      </w:pPr>
      <w:r>
        <w:t xml:space="preserve">Срок выполнения действий в рамках административной процедуры составляет не более 5 рабочих дней со дня поступления заявления и документов, указанных в </w:t>
      </w:r>
      <w:hyperlink w:anchor="P112">
        <w:r>
          <w:rPr>
            <w:color w:val="0000FF"/>
          </w:rPr>
          <w:t>пункте 2.6</w:t>
        </w:r>
      </w:hyperlink>
      <w:r>
        <w:t xml:space="preserve"> настоящего Административного регламента.</w:t>
      </w:r>
    </w:p>
    <w:p w:rsidR="00D73EF5" w:rsidRDefault="00D73EF5">
      <w:pPr>
        <w:pStyle w:val="ConsPlusNormal"/>
        <w:spacing w:before="220"/>
        <w:ind w:firstLine="540"/>
        <w:jc w:val="both"/>
      </w:pPr>
      <w:r>
        <w:t xml:space="preserve">3.2.4. Критерием принятия решения в рамках административной процедуры является отсутствие в перечне документов, представленных заявителем, документов, указанных в </w:t>
      </w:r>
      <w:hyperlink w:anchor="P127">
        <w:r>
          <w:rPr>
            <w:color w:val="0000FF"/>
          </w:rPr>
          <w:t>пункте 2.7</w:t>
        </w:r>
      </w:hyperlink>
      <w:r>
        <w:t xml:space="preserve"> настоящего Административного регламента.</w:t>
      </w:r>
    </w:p>
    <w:p w:rsidR="00D73EF5" w:rsidRDefault="00D73EF5">
      <w:pPr>
        <w:pStyle w:val="ConsPlusNormal"/>
        <w:spacing w:before="220"/>
        <w:ind w:firstLine="540"/>
        <w:jc w:val="both"/>
      </w:pPr>
      <w:r>
        <w:t>3.2.5. Результат административной процедуры и порядок передачи результата.</w:t>
      </w:r>
    </w:p>
    <w:p w:rsidR="00D73EF5" w:rsidRDefault="00D73EF5">
      <w:pPr>
        <w:pStyle w:val="ConsPlusNormal"/>
        <w:spacing w:before="220"/>
        <w:ind w:firstLine="540"/>
        <w:jc w:val="both"/>
      </w:pPr>
      <w:r>
        <w:t xml:space="preserve">Результатом административной процедуры является получение Инспекцией документов и информации, которые находятся в распоряжении органов исполнительной власти, указанных в </w:t>
      </w:r>
      <w:hyperlink w:anchor="P127">
        <w:r>
          <w:rPr>
            <w:color w:val="0000FF"/>
          </w:rPr>
          <w:t>пункте 2.7</w:t>
        </w:r>
      </w:hyperlink>
      <w:r>
        <w:t xml:space="preserve"> настоящего Административного регламента.</w:t>
      </w:r>
    </w:p>
    <w:p w:rsidR="00D73EF5" w:rsidRDefault="00D73EF5">
      <w:pPr>
        <w:pStyle w:val="ConsPlusNormal"/>
        <w:spacing w:before="220"/>
        <w:ind w:firstLine="540"/>
        <w:jc w:val="both"/>
      </w:pPr>
      <w:r>
        <w:t xml:space="preserve">Заявитель информируется о результате административной процедуры способом, предусмотренным </w:t>
      </w:r>
      <w:hyperlink w:anchor="P69">
        <w:r>
          <w:rPr>
            <w:color w:val="0000FF"/>
          </w:rPr>
          <w:t>пунктом 1.3.2</w:t>
        </w:r>
      </w:hyperlink>
      <w:r>
        <w:t xml:space="preserve"> настоящего Административного регламента.</w:t>
      </w:r>
    </w:p>
    <w:p w:rsidR="00D73EF5" w:rsidRDefault="00D73EF5">
      <w:pPr>
        <w:pStyle w:val="ConsPlusNormal"/>
        <w:spacing w:before="220"/>
        <w:ind w:firstLine="540"/>
        <w:jc w:val="both"/>
      </w:pPr>
      <w:r>
        <w:t>3.2.6. Способом фиксации результата выполнения административной процедуры является регистрация запроса и ответа на запрос в ЭКДЛ, а в части направления запросов - регистрация запроса и ответа на запрос в электронной базе входящей и исходящей корреспонденции Инспекции.</w:t>
      </w:r>
    </w:p>
    <w:p w:rsidR="00D73EF5" w:rsidRDefault="00D73EF5">
      <w:pPr>
        <w:pStyle w:val="ConsPlusNormal"/>
        <w:ind w:firstLine="540"/>
        <w:jc w:val="both"/>
      </w:pPr>
    </w:p>
    <w:p w:rsidR="00D73EF5" w:rsidRDefault="00D73EF5">
      <w:pPr>
        <w:pStyle w:val="ConsPlusTitle"/>
        <w:jc w:val="center"/>
        <w:outlineLvl w:val="2"/>
      </w:pPr>
      <w:bookmarkStart w:id="10" w:name="P280"/>
      <w:bookmarkEnd w:id="10"/>
      <w:r>
        <w:t>3.3. Рассмотрение заявления и прилагаемых к нему документов</w:t>
      </w:r>
    </w:p>
    <w:p w:rsidR="00D73EF5" w:rsidRDefault="00D73EF5">
      <w:pPr>
        <w:pStyle w:val="ConsPlusTitle"/>
        <w:jc w:val="center"/>
      </w:pPr>
      <w:r>
        <w:t>на выдачу квалификационного аттестата, переоформленного</w:t>
      </w:r>
    </w:p>
    <w:p w:rsidR="00D73EF5" w:rsidRDefault="00D73EF5">
      <w:pPr>
        <w:pStyle w:val="ConsPlusTitle"/>
        <w:jc w:val="center"/>
      </w:pPr>
      <w:r>
        <w:t>квалификационного аттестата, дубликата квалификационного</w:t>
      </w:r>
    </w:p>
    <w:p w:rsidR="00D73EF5" w:rsidRDefault="00D73EF5">
      <w:pPr>
        <w:pStyle w:val="ConsPlusTitle"/>
        <w:jc w:val="center"/>
      </w:pPr>
      <w:r>
        <w:t>аттестата, информирование заявителя о выдаче</w:t>
      </w:r>
    </w:p>
    <w:p w:rsidR="00D73EF5" w:rsidRDefault="00D73EF5">
      <w:pPr>
        <w:pStyle w:val="ConsPlusTitle"/>
        <w:jc w:val="center"/>
      </w:pPr>
      <w:r>
        <w:t>квалификационного аттестата, переоформленного</w:t>
      </w:r>
    </w:p>
    <w:p w:rsidR="00D73EF5" w:rsidRDefault="00D73EF5">
      <w:pPr>
        <w:pStyle w:val="ConsPlusTitle"/>
        <w:jc w:val="center"/>
      </w:pPr>
      <w:r>
        <w:t>квалификационного аттестата, дубликата квалификационного</w:t>
      </w:r>
    </w:p>
    <w:p w:rsidR="00D73EF5" w:rsidRDefault="00D73EF5">
      <w:pPr>
        <w:pStyle w:val="ConsPlusTitle"/>
        <w:jc w:val="center"/>
      </w:pPr>
      <w:r>
        <w:t>аттестата, об отказе в выдаче квалификационного аттестата,</w:t>
      </w:r>
    </w:p>
    <w:p w:rsidR="00D73EF5" w:rsidRDefault="00D73EF5">
      <w:pPr>
        <w:pStyle w:val="ConsPlusTitle"/>
        <w:jc w:val="center"/>
      </w:pPr>
      <w:r>
        <w:t>переоформленного квалификационного аттестата, дубликата</w:t>
      </w:r>
    </w:p>
    <w:p w:rsidR="00D73EF5" w:rsidRDefault="00D73EF5">
      <w:pPr>
        <w:pStyle w:val="ConsPlusTitle"/>
        <w:jc w:val="center"/>
      </w:pPr>
      <w:r>
        <w:t>квалификационного аттестата</w:t>
      </w:r>
    </w:p>
    <w:p w:rsidR="00D73EF5" w:rsidRDefault="00D73EF5">
      <w:pPr>
        <w:pStyle w:val="ConsPlusNormal"/>
        <w:ind w:firstLine="540"/>
        <w:jc w:val="both"/>
      </w:pPr>
    </w:p>
    <w:p w:rsidR="00D73EF5" w:rsidRDefault="00D73EF5">
      <w:pPr>
        <w:pStyle w:val="ConsPlusNormal"/>
        <w:ind w:firstLine="540"/>
        <w:jc w:val="both"/>
      </w:pPr>
      <w:r>
        <w:t>3.3.1. События (юридические факты), являющиеся основанием для начала административной процедуры.</w:t>
      </w:r>
    </w:p>
    <w:p w:rsidR="00D73EF5" w:rsidRDefault="00D73EF5">
      <w:pPr>
        <w:pStyle w:val="ConsPlusNormal"/>
        <w:spacing w:before="220"/>
        <w:ind w:firstLine="540"/>
        <w:jc w:val="both"/>
      </w:pPr>
      <w:r>
        <w:t>Юридическим фактом, являющимся основанием для начала действия, является наличие сформированного дела заявителя.</w:t>
      </w:r>
    </w:p>
    <w:p w:rsidR="00D73EF5" w:rsidRDefault="00D73EF5">
      <w:pPr>
        <w:pStyle w:val="ConsPlusNormal"/>
        <w:spacing w:before="220"/>
        <w:ind w:firstLine="540"/>
        <w:jc w:val="both"/>
      </w:pPr>
      <w:r>
        <w:t>3.3.2.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D73EF5" w:rsidRDefault="00D73EF5">
      <w:pPr>
        <w:pStyle w:val="ConsPlusNormal"/>
        <w:spacing w:before="220"/>
        <w:ind w:firstLine="540"/>
        <w:jc w:val="both"/>
      </w:pPr>
      <w:r>
        <w:t>Начальник Отдела лицензирования и обеспечения деятельности Лицензионной комиссии - государственный жилищный инспектор Санкт-Петербурга (далее - начальник Отдела лицензирования) не позднее одного рабочего дня со дня поступления заявления в Инспекцию назначает ответственного специалиста отдела.</w:t>
      </w:r>
    </w:p>
    <w:p w:rsidR="00D73EF5" w:rsidRDefault="00D73EF5">
      <w:pPr>
        <w:pStyle w:val="ConsPlusNormal"/>
        <w:spacing w:before="220"/>
        <w:ind w:firstLine="540"/>
        <w:jc w:val="both"/>
      </w:pPr>
      <w:r>
        <w:t xml:space="preserve">Специалист отдела рассматривает документы, указанные в </w:t>
      </w:r>
      <w:hyperlink w:anchor="P112">
        <w:r>
          <w:rPr>
            <w:color w:val="0000FF"/>
          </w:rPr>
          <w:t>пунктах 2.6</w:t>
        </w:r>
      </w:hyperlink>
      <w:r>
        <w:t xml:space="preserve">, </w:t>
      </w:r>
      <w:hyperlink w:anchor="P127">
        <w:r>
          <w:rPr>
            <w:color w:val="0000FF"/>
          </w:rPr>
          <w:t>2.7</w:t>
        </w:r>
      </w:hyperlink>
      <w:r>
        <w:t xml:space="preserve"> настоящего Административного регламента, в срок, не превышающий 5 рабочих дней со дня поступления заявления в Инспекцию, и по результатам рассмотрения заявления и документов принимает решение:</w:t>
      </w:r>
    </w:p>
    <w:p w:rsidR="00D73EF5" w:rsidRDefault="00D73EF5">
      <w:pPr>
        <w:pStyle w:val="ConsPlusNormal"/>
        <w:spacing w:before="220"/>
        <w:ind w:firstLine="540"/>
        <w:jc w:val="both"/>
      </w:pPr>
      <w:r>
        <w:t xml:space="preserve">в случае отсутствия оснований для отказа в предоставлении государственной услуги, предусмотренных </w:t>
      </w:r>
      <w:hyperlink w:anchor="P141">
        <w:r>
          <w:rPr>
            <w:color w:val="0000FF"/>
          </w:rPr>
          <w:t>пунктом 2.10.2</w:t>
        </w:r>
      </w:hyperlink>
      <w:r>
        <w:t xml:space="preserve"> настоящего Административного регламента, специалист отдела готовит уведомление о выдаче квалификационного аттестата, переоформленного </w:t>
      </w:r>
      <w:r>
        <w:lastRenderedPageBreak/>
        <w:t xml:space="preserve">квалификационного аттестата, выдачи дубликата квалификационного аттестата по формам согласно </w:t>
      </w:r>
      <w:hyperlink w:anchor="P1234">
        <w:r>
          <w:rPr>
            <w:color w:val="0000FF"/>
          </w:rPr>
          <w:t>приложениям N 8</w:t>
        </w:r>
      </w:hyperlink>
      <w:r>
        <w:t xml:space="preserve">, </w:t>
      </w:r>
      <w:hyperlink w:anchor="P1274">
        <w:r>
          <w:rPr>
            <w:color w:val="0000FF"/>
          </w:rPr>
          <w:t>9</w:t>
        </w:r>
      </w:hyperlink>
      <w:r>
        <w:t xml:space="preserve">, </w:t>
      </w:r>
      <w:hyperlink w:anchor="P1314">
        <w:r>
          <w:rPr>
            <w:color w:val="0000FF"/>
          </w:rPr>
          <w:t>10</w:t>
        </w:r>
      </w:hyperlink>
      <w:r>
        <w:t xml:space="preserve"> к настоящему Административному регламенту, которое направляется заявителю по почте либо по адресу электронной почты, указанному в заявлении;</w:t>
      </w:r>
    </w:p>
    <w:p w:rsidR="00D73EF5" w:rsidRDefault="00D73EF5">
      <w:pPr>
        <w:pStyle w:val="ConsPlusNormal"/>
        <w:spacing w:before="220"/>
        <w:ind w:firstLine="540"/>
        <w:jc w:val="both"/>
      </w:pPr>
      <w:r>
        <w:t xml:space="preserve">в случае наличия оснований для отказа в предоставлении государственной услуги, предусмотренных </w:t>
      </w:r>
      <w:hyperlink w:anchor="P141">
        <w:r>
          <w:rPr>
            <w:color w:val="0000FF"/>
          </w:rPr>
          <w:t>пунктом 2.10.2</w:t>
        </w:r>
      </w:hyperlink>
      <w:r>
        <w:t xml:space="preserve"> настоящего Административного регламента, специалист отдела готовит уведомление об отказе в предоставлении квалификационного аттестата, переоформления квалификационного аттестата, выдачи дубликата квалификационного аттестата по формам согласно </w:t>
      </w:r>
      <w:hyperlink w:anchor="P846">
        <w:r>
          <w:rPr>
            <w:color w:val="0000FF"/>
          </w:rPr>
          <w:t>приложениям N 2</w:t>
        </w:r>
      </w:hyperlink>
      <w:r>
        <w:t xml:space="preserve">, </w:t>
      </w:r>
      <w:hyperlink w:anchor="P888">
        <w:r>
          <w:rPr>
            <w:color w:val="0000FF"/>
          </w:rPr>
          <w:t>3</w:t>
        </w:r>
      </w:hyperlink>
      <w:r>
        <w:t xml:space="preserve">, </w:t>
      </w:r>
      <w:hyperlink w:anchor="P924">
        <w:r>
          <w:rPr>
            <w:color w:val="0000FF"/>
          </w:rPr>
          <w:t>4</w:t>
        </w:r>
      </w:hyperlink>
      <w:r>
        <w:t xml:space="preserve"> к настоящему Административному регламенту, которое направляется заявителю по почте либо по адресу электронной почты, указанному в заявлении.</w:t>
      </w:r>
    </w:p>
    <w:p w:rsidR="00D73EF5" w:rsidRDefault="00D73EF5">
      <w:pPr>
        <w:pStyle w:val="ConsPlusNormal"/>
        <w:spacing w:before="220"/>
        <w:ind w:firstLine="540"/>
        <w:jc w:val="both"/>
      </w:pPr>
      <w:r>
        <w:t>Специалист отдела в день оформления уведомления передает его начальнику Отдела лицензирования для согласования, после чего согласованный проект уведомления передается начальником Отдела лицензирования заместителю начальника Инспекции - заместителю главного государственного жилищного инспектора Санкт-Петербурга, осуществляющему руководство и контроль деятельности Отдела лицензирования, для подписания.</w:t>
      </w:r>
    </w:p>
    <w:p w:rsidR="00D73EF5" w:rsidRDefault="00D73EF5">
      <w:pPr>
        <w:pStyle w:val="ConsPlusNormal"/>
        <w:spacing w:before="220"/>
        <w:ind w:firstLine="540"/>
        <w:jc w:val="both"/>
      </w:pPr>
      <w:r>
        <w:t>Максимальный срок выполнения административной процедуры - пять рабочих дней со дня поступления заявления.</w:t>
      </w:r>
    </w:p>
    <w:p w:rsidR="00D73EF5" w:rsidRDefault="00D73EF5">
      <w:pPr>
        <w:pStyle w:val="ConsPlusNormal"/>
        <w:spacing w:before="220"/>
        <w:ind w:firstLine="540"/>
        <w:jc w:val="both"/>
      </w:pPr>
      <w:r>
        <w:t>3.3.3. Сведения о должностном лице, ответственном за выполнение административной процедуры.</w:t>
      </w:r>
    </w:p>
    <w:p w:rsidR="00D73EF5" w:rsidRDefault="00D73EF5">
      <w:pPr>
        <w:pStyle w:val="ConsPlusNormal"/>
        <w:spacing w:before="220"/>
        <w:ind w:firstLine="540"/>
        <w:jc w:val="both"/>
      </w:pPr>
      <w:r>
        <w:t>Должностным лицом, ответственным за рассмотрение заявления и прилагаемых к нему документов, является специалист отдела.</w:t>
      </w:r>
    </w:p>
    <w:p w:rsidR="00D73EF5" w:rsidRDefault="00D73EF5">
      <w:pPr>
        <w:pStyle w:val="ConsPlusNormal"/>
        <w:spacing w:before="220"/>
        <w:ind w:firstLine="540"/>
        <w:jc w:val="both"/>
      </w:pPr>
      <w:r>
        <w:t>3.3.4. Критерии принятия решений в рамках административной процедуры.</w:t>
      </w:r>
    </w:p>
    <w:p w:rsidR="00D73EF5" w:rsidRDefault="00D73EF5">
      <w:pPr>
        <w:pStyle w:val="ConsPlusNormal"/>
        <w:spacing w:before="220"/>
        <w:ind w:firstLine="540"/>
        <w:jc w:val="both"/>
      </w:pPr>
      <w:r>
        <w:t xml:space="preserve">Критерием принятия решения является наличие или отсутствие оснований для отказа в предоставлении государственной услуги, предусмотренных </w:t>
      </w:r>
      <w:hyperlink w:anchor="P141">
        <w:r>
          <w:rPr>
            <w:color w:val="0000FF"/>
          </w:rPr>
          <w:t>пунктом 2.10.2</w:t>
        </w:r>
      </w:hyperlink>
      <w:r>
        <w:t xml:space="preserve"> настоящего Административного регламента.</w:t>
      </w:r>
    </w:p>
    <w:p w:rsidR="00D73EF5" w:rsidRDefault="00D73EF5">
      <w:pPr>
        <w:pStyle w:val="ConsPlusNormal"/>
        <w:spacing w:before="220"/>
        <w:ind w:firstLine="540"/>
        <w:jc w:val="both"/>
      </w:pPr>
      <w:r>
        <w:t>3.3.5. Результат административной процедуры и порядок передачи результата.</w:t>
      </w:r>
    </w:p>
    <w:p w:rsidR="00D73EF5" w:rsidRDefault="00D73EF5">
      <w:pPr>
        <w:pStyle w:val="ConsPlusNormal"/>
        <w:spacing w:before="220"/>
        <w:ind w:firstLine="540"/>
        <w:jc w:val="both"/>
      </w:pPr>
      <w:r>
        <w:t>Результатом административной процедуры является подготовка уведомления о выдаче квалификационного аттестата, переоформленного квалификационного аттестата, дубликата квалификационного аттестата либо уведомление об отказе в выдаче квалификационного аттестата, переоформленного квалификационного аттестата, дубликата квалификационного аттестата.</w:t>
      </w:r>
    </w:p>
    <w:p w:rsidR="00D73EF5" w:rsidRDefault="00D73EF5">
      <w:pPr>
        <w:pStyle w:val="ConsPlusNormal"/>
        <w:spacing w:before="220"/>
        <w:ind w:firstLine="540"/>
        <w:jc w:val="both"/>
      </w:pPr>
      <w:r>
        <w:t>Информация о месте и времени выдачи квалификационного аттестата, переоформленного квалификационного аттестата или дубликата квалификационного аттестата в течение 10 рабочих дней со дня поступления соответствующего заявления направляется заявителю по электронному адресу и(или) сообщается по контактному телефону, указанному в его заявлении.</w:t>
      </w:r>
    </w:p>
    <w:p w:rsidR="00D73EF5" w:rsidRDefault="00D73EF5">
      <w:pPr>
        <w:pStyle w:val="ConsPlusNormal"/>
        <w:spacing w:before="220"/>
        <w:ind w:firstLine="540"/>
        <w:jc w:val="both"/>
      </w:pPr>
      <w:r>
        <w:t>3.3.6. Способ фиксации результата выполнения административной процедуры.</w:t>
      </w:r>
    </w:p>
    <w:p w:rsidR="00D73EF5" w:rsidRDefault="00D73EF5">
      <w:pPr>
        <w:pStyle w:val="ConsPlusNormal"/>
        <w:spacing w:before="220"/>
        <w:ind w:firstLine="540"/>
        <w:jc w:val="both"/>
      </w:pPr>
      <w:r>
        <w:t>Способом фиксации результата выполнения административной процедуры является принятие Инспекцией решения о выдаче квалификационного аттестата, переоформленного квалификационного аттестата, дубликата квалификационного аттестата либо уведомление об отказе в выдаче квалификационного аттестата, переоформленного квалификационного аттестата, дубликата квалификационного аттестата.</w:t>
      </w:r>
    </w:p>
    <w:p w:rsidR="00D73EF5" w:rsidRDefault="00D73EF5">
      <w:pPr>
        <w:pStyle w:val="ConsPlusNormal"/>
        <w:ind w:firstLine="540"/>
        <w:jc w:val="both"/>
      </w:pPr>
    </w:p>
    <w:p w:rsidR="00D73EF5" w:rsidRDefault="00D73EF5">
      <w:pPr>
        <w:pStyle w:val="ConsPlusTitle"/>
        <w:jc w:val="center"/>
        <w:outlineLvl w:val="2"/>
      </w:pPr>
      <w:r>
        <w:t>3.4. Выдача квалификационного аттестата, переоформленного</w:t>
      </w:r>
    </w:p>
    <w:p w:rsidR="00D73EF5" w:rsidRDefault="00D73EF5">
      <w:pPr>
        <w:pStyle w:val="ConsPlusTitle"/>
        <w:jc w:val="center"/>
      </w:pPr>
      <w:r>
        <w:t>квалификационного аттестата, дубликата квалификационного</w:t>
      </w:r>
    </w:p>
    <w:p w:rsidR="00D73EF5" w:rsidRDefault="00D73EF5">
      <w:pPr>
        <w:pStyle w:val="ConsPlusTitle"/>
        <w:jc w:val="center"/>
      </w:pPr>
      <w:r>
        <w:t>аттестата или уведомления об отказе в выдаче</w:t>
      </w:r>
    </w:p>
    <w:p w:rsidR="00D73EF5" w:rsidRDefault="00D73EF5">
      <w:pPr>
        <w:pStyle w:val="ConsPlusTitle"/>
        <w:jc w:val="center"/>
      </w:pPr>
      <w:r>
        <w:t>квалификационного аттестата, переоформленного</w:t>
      </w:r>
    </w:p>
    <w:p w:rsidR="00D73EF5" w:rsidRDefault="00D73EF5">
      <w:pPr>
        <w:pStyle w:val="ConsPlusTitle"/>
        <w:jc w:val="center"/>
      </w:pPr>
      <w:r>
        <w:lastRenderedPageBreak/>
        <w:t>квалификационного аттестата, дубликата</w:t>
      </w:r>
    </w:p>
    <w:p w:rsidR="00D73EF5" w:rsidRDefault="00D73EF5">
      <w:pPr>
        <w:pStyle w:val="ConsPlusTitle"/>
        <w:jc w:val="center"/>
      </w:pPr>
      <w:r>
        <w:t>квалификационного аттестата</w:t>
      </w:r>
    </w:p>
    <w:p w:rsidR="00D73EF5" w:rsidRDefault="00D73EF5">
      <w:pPr>
        <w:pStyle w:val="ConsPlusNormal"/>
        <w:ind w:firstLine="540"/>
        <w:jc w:val="both"/>
      </w:pPr>
    </w:p>
    <w:p w:rsidR="00D73EF5" w:rsidRDefault="00D73EF5">
      <w:pPr>
        <w:pStyle w:val="ConsPlusNormal"/>
        <w:ind w:firstLine="540"/>
        <w:jc w:val="both"/>
      </w:pPr>
      <w:r>
        <w:t>3.4.1. События (юридические факты), являющиеся основанием для начала административной процедуры.</w:t>
      </w:r>
    </w:p>
    <w:p w:rsidR="00D73EF5" w:rsidRDefault="00D73EF5">
      <w:pPr>
        <w:pStyle w:val="ConsPlusNormal"/>
        <w:spacing w:before="220"/>
        <w:ind w:firstLine="540"/>
        <w:jc w:val="both"/>
      </w:pPr>
      <w:r>
        <w:t>Юридическим фактом, являющимся основанием для начала действия, является подготовка Инспекцией уведомления о выдаче квалификационного аттестата, переоформленного квалификационного аттестата, дубликата квалификационного аттестата либо уведомления об отказе в их выдаче.</w:t>
      </w:r>
    </w:p>
    <w:p w:rsidR="00D73EF5" w:rsidRDefault="00D73EF5">
      <w:pPr>
        <w:pStyle w:val="ConsPlusNormal"/>
        <w:spacing w:before="220"/>
        <w:ind w:firstLine="540"/>
        <w:jc w:val="both"/>
      </w:pPr>
      <w:r>
        <w:t>3.4.2.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D73EF5" w:rsidRDefault="00D73EF5">
      <w:pPr>
        <w:pStyle w:val="ConsPlusNormal"/>
        <w:spacing w:before="220"/>
        <w:ind w:firstLine="540"/>
        <w:jc w:val="both"/>
      </w:pPr>
      <w:r>
        <w:t xml:space="preserve">По результатам рассмотрения документов, представленных для выдачи квалификационного аттестата, переоформления квалификационного аттестата, выдачи дубликата квалификационного аттестата, специалист отдела в течение 2 рабочих дней со дня окончания срока рассмотрения заявления и документов заполняет бланк квалификационного </w:t>
      </w:r>
      <w:hyperlink r:id="rId27">
        <w:r>
          <w:rPr>
            <w:color w:val="0000FF"/>
          </w:rPr>
          <w:t>аттестата</w:t>
        </w:r>
      </w:hyperlink>
      <w:r>
        <w:t xml:space="preserve"> в соответствии с типовой формой, утвержденной приказом Минстроя России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N 1110", по </w:t>
      </w:r>
      <w:hyperlink w:anchor="P795">
        <w:r>
          <w:rPr>
            <w:color w:val="0000FF"/>
          </w:rPr>
          <w:t>форме</w:t>
        </w:r>
      </w:hyperlink>
      <w:r>
        <w:t xml:space="preserve"> согласно приложению N 1 к настоящему Административному регламенту. Заполненный бланк квалификационного аттестата подписывается начальником Инспекции - главным государственным жилищным инспектором Санкт-Петербурга.</w:t>
      </w:r>
    </w:p>
    <w:p w:rsidR="00D73EF5" w:rsidRDefault="00D73EF5">
      <w:pPr>
        <w:pStyle w:val="ConsPlusNormal"/>
        <w:spacing w:before="220"/>
        <w:ind w:firstLine="540"/>
        <w:jc w:val="both"/>
      </w:pPr>
      <w:r>
        <w:t>Выдаваемому квалификационному аттестату присваивается номер, имеющий вид "ZZZ-XXXXXX", где ZZZ - код субъекта Российской Федерации, орган государственного жилищного надзора которого выдает квалификационный аттестат, XXXXXX - шестизначный порядковый номер квалификационного аттестата. Порядковые номера присваиваются квалификационным аттестатам последовательно, без пропусков начиная с номера 000001. Квалификационный аттестат выдается на срок - пять лет.</w:t>
      </w:r>
    </w:p>
    <w:p w:rsidR="00D73EF5" w:rsidRDefault="00D73EF5">
      <w:pPr>
        <w:pStyle w:val="ConsPlusNormal"/>
        <w:spacing w:before="220"/>
        <w:ind w:firstLine="540"/>
        <w:jc w:val="both"/>
      </w:pPr>
      <w:r>
        <w:t>Специалист отдела, ответственный за предоставление государственной услуги, проставляет на дубликате квалификационного аттестата в правом верхнем углу лицевой стороны бланка отметку "Дубликат". На переоформленном квалификационном аттестате проставляет отметку "Повторно".</w:t>
      </w:r>
    </w:p>
    <w:p w:rsidR="00D73EF5" w:rsidRDefault="00D73EF5">
      <w:pPr>
        <w:pStyle w:val="ConsPlusNormal"/>
        <w:spacing w:before="220"/>
        <w:ind w:firstLine="540"/>
        <w:jc w:val="both"/>
      </w:pPr>
      <w:r>
        <w:t>В случае если бланк квалификационного аттестата испорчен (заполнен неправильно), на таком бланке ответственный специалист отдела, ответственный за предоставление государственной услуги, проставляет отметку "Недействителен" и указывает дату, должность, инициалы, фамилию, подпись, а также вносит сведения в книгу учета бланков строгой отчетности в течение 15 минут с момента порчи бланка квалификационного аттестата.</w:t>
      </w:r>
    </w:p>
    <w:p w:rsidR="00D73EF5" w:rsidRDefault="00D73EF5">
      <w:pPr>
        <w:pStyle w:val="ConsPlusNormal"/>
        <w:spacing w:before="220"/>
        <w:ind w:firstLine="540"/>
        <w:jc w:val="both"/>
      </w:pPr>
      <w:r>
        <w:t>На сданном поврежденном (испорченном) или сданном для переоформления квалификационном аттестате специалистом отдела, ответственным за предоставление государственной услуги, проставляется подпись и делается запись "Недействителен", а также указываются дата, инициалы, фамилия, должность.</w:t>
      </w:r>
    </w:p>
    <w:p w:rsidR="00D73EF5" w:rsidRDefault="00D73EF5">
      <w:pPr>
        <w:pStyle w:val="ConsPlusNormal"/>
        <w:spacing w:before="220"/>
        <w:ind w:firstLine="540"/>
        <w:jc w:val="both"/>
      </w:pPr>
      <w:r>
        <w:t>Инспекция ведет учет бланков квалификационных аттестатов. Неполученные квалификационные аттестаты хранятся Инспекцией в течение 3 лет с даты их изготовления.</w:t>
      </w:r>
    </w:p>
    <w:p w:rsidR="00D73EF5" w:rsidRDefault="00D73EF5">
      <w:pPr>
        <w:pStyle w:val="ConsPlusNormal"/>
        <w:spacing w:before="220"/>
        <w:ind w:firstLine="540"/>
        <w:jc w:val="both"/>
      </w:pPr>
      <w:r>
        <w:t xml:space="preserve">Присвоенный номер квалификационного аттестата изменению не подлежит. </w:t>
      </w:r>
      <w:r>
        <w:lastRenderedPageBreak/>
        <w:t>Переоформленный квалификационный аттестат или дубликат квалификационного аттестата имеют номер выданного ранее квалификационного аттестата.</w:t>
      </w:r>
    </w:p>
    <w:p w:rsidR="00D73EF5" w:rsidRDefault="00D73EF5">
      <w:pPr>
        <w:pStyle w:val="ConsPlusNormal"/>
        <w:spacing w:before="220"/>
        <w:ind w:firstLine="540"/>
        <w:jc w:val="both"/>
      </w:pPr>
      <w:r>
        <w:t>Выдача квалификационного аттестата (переоформленного квалификационного аттестата, дубликата квалификационного аттестата) осуществляется лицу, сдавшему квалификационный экзамен, при предъявлении документа, удостоверяющего его личность, либо представителю лица, сдавшего единый квалификационный экзамен, на основании доверенности, заверенной в установленном порядке, и документа, удостоверяющего его личность.</w:t>
      </w:r>
    </w:p>
    <w:p w:rsidR="00D73EF5" w:rsidRDefault="00D73EF5">
      <w:pPr>
        <w:pStyle w:val="ConsPlusNormal"/>
        <w:spacing w:before="220"/>
        <w:ind w:firstLine="540"/>
        <w:jc w:val="both"/>
      </w:pPr>
      <w:r>
        <w:t xml:space="preserve">Получение квалификационного аттестата, переоформленного квалификационного аттестата, дубликата квалификационного аттестата либо уведомления об отказе в выдаче квалификационного аттестата в Инспекции фиксируется </w:t>
      </w:r>
      <w:hyperlink w:anchor="P1345">
        <w:r>
          <w:rPr>
            <w:color w:val="0000FF"/>
          </w:rPr>
          <w:t>распиской</w:t>
        </w:r>
      </w:hyperlink>
      <w:r>
        <w:t xml:space="preserve"> о получении квалификационного аттестата по форме согласно приложению N 11 к настоящему Административному регламенту, личной подписью лица, получающего квалификационный аттестат, и уполномоченного должностного лица Инспекции, выдавшего квалификационный аттестат.</w:t>
      </w:r>
    </w:p>
    <w:p w:rsidR="00D73EF5" w:rsidRDefault="00D73EF5">
      <w:pPr>
        <w:pStyle w:val="ConsPlusNormal"/>
        <w:spacing w:before="220"/>
        <w:ind w:firstLine="540"/>
        <w:jc w:val="both"/>
      </w:pPr>
      <w:r>
        <w:t>Недействительные бланки квалификационных аттестатов, а также не полученные в течение 3 лет квалификационные аттестаты, переоформленные квалификационные аттестаты, дубликаты квалификационных аттестатов подлежат уничтожению по акту в установленном порядке.</w:t>
      </w:r>
    </w:p>
    <w:p w:rsidR="00D73EF5" w:rsidRDefault="00D73EF5">
      <w:pPr>
        <w:pStyle w:val="ConsPlusNormal"/>
        <w:spacing w:before="220"/>
        <w:ind w:firstLine="540"/>
        <w:jc w:val="both"/>
      </w:pPr>
      <w:r>
        <w:t>Максимальный срок выполнения административной процедуры - десять рабочих дней со дня поступления заявления.</w:t>
      </w:r>
    </w:p>
    <w:p w:rsidR="00D73EF5" w:rsidRDefault="00D73EF5">
      <w:pPr>
        <w:pStyle w:val="ConsPlusNormal"/>
        <w:spacing w:before="220"/>
        <w:ind w:firstLine="540"/>
        <w:jc w:val="both"/>
      </w:pPr>
      <w:r>
        <w:t>3.4.3. Сведения о должностном лице, ответственном за выполнение административного действия, входящего в состав административной процедуры.</w:t>
      </w:r>
    </w:p>
    <w:p w:rsidR="00D73EF5" w:rsidRDefault="00D73EF5">
      <w:pPr>
        <w:pStyle w:val="ConsPlusNormal"/>
        <w:spacing w:before="220"/>
        <w:ind w:firstLine="540"/>
        <w:jc w:val="both"/>
      </w:pPr>
      <w:r>
        <w:t>Должностным лицом, ответственным за выдачу, отказ в выдаче квалификационного аттестата, переоформленного квалификационного аттестата, дубликата квалификационного аттестата, является специалист отдела.</w:t>
      </w:r>
    </w:p>
    <w:p w:rsidR="00D73EF5" w:rsidRDefault="00D73EF5">
      <w:pPr>
        <w:pStyle w:val="ConsPlusNormal"/>
        <w:spacing w:before="220"/>
        <w:ind w:firstLine="540"/>
        <w:jc w:val="both"/>
      </w:pPr>
      <w:r>
        <w:t>3.4.4. Критерии принятия решений в рамках административной процедуры.</w:t>
      </w:r>
    </w:p>
    <w:p w:rsidR="00D73EF5" w:rsidRDefault="00D73EF5">
      <w:pPr>
        <w:pStyle w:val="ConsPlusNormal"/>
        <w:spacing w:before="220"/>
        <w:ind w:firstLine="540"/>
        <w:jc w:val="both"/>
      </w:pPr>
      <w:r>
        <w:t>Критерием принятия решения является наличие принятого решения о выдаче квалификационного аттестата, переоформленного квалификационного аттестата, дубликата квалификационного аттестата.</w:t>
      </w:r>
    </w:p>
    <w:p w:rsidR="00D73EF5" w:rsidRDefault="00D73EF5">
      <w:pPr>
        <w:pStyle w:val="ConsPlusNormal"/>
        <w:spacing w:before="220"/>
        <w:ind w:firstLine="540"/>
        <w:jc w:val="both"/>
      </w:pPr>
      <w:r>
        <w:t>3.4.5. Результат административной процедуры и порядок передачи результата.</w:t>
      </w:r>
    </w:p>
    <w:p w:rsidR="00D73EF5" w:rsidRDefault="00D73EF5">
      <w:pPr>
        <w:pStyle w:val="ConsPlusNormal"/>
        <w:spacing w:before="220"/>
        <w:ind w:firstLine="540"/>
        <w:jc w:val="both"/>
      </w:pPr>
      <w:r>
        <w:t>Результатом административной процедуры является выдача квалификационного аттестата, переоформленного квалификационного аттестата, дубликата квалификационного аттестата либо уведомления об отказе в выдаче (переоформленного, дубликата) квалификационного аттестата, результат направляется заявителю через структурное подразделение МФЦ, по почте, в электронной форме либо заявитель получает квалификационный аттестат, переоформленный квалификационный аттестат, дубликат квалификационного аттестата в Инспекции.</w:t>
      </w:r>
    </w:p>
    <w:p w:rsidR="00D73EF5" w:rsidRDefault="00D73EF5">
      <w:pPr>
        <w:pStyle w:val="ConsPlusNormal"/>
        <w:spacing w:before="220"/>
        <w:ind w:firstLine="540"/>
        <w:jc w:val="both"/>
      </w:pPr>
      <w:r>
        <w:t>3.4.6. Способ фиксации результата выполнения административной процедуры.</w:t>
      </w:r>
    </w:p>
    <w:p w:rsidR="00D73EF5" w:rsidRDefault="00D73EF5">
      <w:pPr>
        <w:pStyle w:val="ConsPlusNormal"/>
        <w:spacing w:before="220"/>
        <w:ind w:firstLine="540"/>
        <w:jc w:val="both"/>
      </w:pPr>
      <w:r>
        <w:t>Способом фиксации результата выполнения административной процедуры является расписка о получении квалификационного аттестата, переоформленного квалификационного аттестата, дубликата квалификационного аттестата или уведомления об отказе в выдаче (переоформленного, дубликата) квалификационного аттестата.</w:t>
      </w:r>
    </w:p>
    <w:p w:rsidR="00D73EF5" w:rsidRDefault="00D73EF5">
      <w:pPr>
        <w:pStyle w:val="ConsPlusNormal"/>
        <w:ind w:firstLine="540"/>
        <w:jc w:val="both"/>
      </w:pPr>
    </w:p>
    <w:p w:rsidR="00D73EF5" w:rsidRDefault="00D73EF5">
      <w:pPr>
        <w:pStyle w:val="ConsPlusTitle"/>
        <w:jc w:val="center"/>
        <w:outlineLvl w:val="2"/>
      </w:pPr>
      <w:r>
        <w:t>3.5. Аннулирование квалификационного аттестата</w:t>
      </w:r>
    </w:p>
    <w:p w:rsidR="00D73EF5" w:rsidRDefault="00D73EF5">
      <w:pPr>
        <w:pStyle w:val="ConsPlusNormal"/>
        <w:ind w:firstLine="540"/>
        <w:jc w:val="both"/>
      </w:pPr>
    </w:p>
    <w:p w:rsidR="00D73EF5" w:rsidRDefault="00D73EF5">
      <w:pPr>
        <w:pStyle w:val="ConsPlusNormal"/>
        <w:ind w:firstLine="540"/>
        <w:jc w:val="both"/>
      </w:pPr>
      <w:r>
        <w:t>3.5.1. События (юридические факты), являющиеся основанием для начала административной процедуры.</w:t>
      </w:r>
    </w:p>
    <w:p w:rsidR="00D73EF5" w:rsidRDefault="00D73EF5">
      <w:pPr>
        <w:pStyle w:val="ConsPlusNormal"/>
        <w:spacing w:before="220"/>
        <w:ind w:firstLine="540"/>
        <w:jc w:val="both"/>
      </w:pPr>
      <w:r>
        <w:lastRenderedPageBreak/>
        <w:t>Юридическим фактом, являющимся основанием для начала действия, является решение Инспекции об аннулировании аттестата.</w:t>
      </w:r>
    </w:p>
    <w:p w:rsidR="00D73EF5" w:rsidRDefault="00D73EF5">
      <w:pPr>
        <w:pStyle w:val="ConsPlusNormal"/>
        <w:spacing w:before="220"/>
        <w:ind w:firstLine="540"/>
        <w:jc w:val="both"/>
      </w:pPr>
      <w:r>
        <w:t>3.5.2.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D73EF5" w:rsidRDefault="00D73EF5">
      <w:pPr>
        <w:pStyle w:val="ConsPlusNormal"/>
        <w:spacing w:before="220"/>
        <w:ind w:firstLine="540"/>
        <w:jc w:val="both"/>
      </w:pPr>
      <w:r>
        <w:t>Квалификационный аттестат аннулируется по решению Инспекции до истечения срока его действия по следующим основаниям:</w:t>
      </w:r>
    </w:p>
    <w:p w:rsidR="00D73EF5" w:rsidRDefault="00D73EF5">
      <w:pPr>
        <w:pStyle w:val="ConsPlusNormal"/>
        <w:spacing w:before="220"/>
        <w:ind w:firstLine="540"/>
        <w:jc w:val="both"/>
      </w:pPr>
      <w:bookmarkStart w:id="11" w:name="P345"/>
      <w:bookmarkEnd w:id="11"/>
      <w:r>
        <w:t>а) получения квалификационного аттестата с использованием подложных документов;</w:t>
      </w:r>
    </w:p>
    <w:p w:rsidR="00D73EF5" w:rsidRDefault="00D73EF5">
      <w:pPr>
        <w:pStyle w:val="ConsPlusNormal"/>
        <w:spacing w:before="220"/>
        <w:ind w:firstLine="540"/>
        <w:jc w:val="both"/>
      </w:pPr>
      <w:r>
        <w:t>б) включения лица, получившего квалификационный аттестат, в реестр дисквалифицированных лиц;</w:t>
      </w:r>
    </w:p>
    <w:p w:rsidR="00D73EF5" w:rsidRDefault="00D73EF5">
      <w:pPr>
        <w:pStyle w:val="ConsPlusNormal"/>
        <w:spacing w:before="220"/>
        <w:ind w:firstLine="540"/>
        <w:jc w:val="both"/>
      </w:pPr>
      <w:bookmarkStart w:id="12" w:name="P347"/>
      <w:bookmarkEnd w:id="12"/>
      <w:r>
        <w:t>в) вступления в законную силу приговора суда в отношении лица, получившего квалификационный аттестат, предусматривающего наказание за преступления в сфере экономики, за преступления средней тяжести, тяжкие и особо тяжкие преступления.</w:t>
      </w:r>
    </w:p>
    <w:p w:rsidR="00D73EF5" w:rsidRDefault="00D73EF5">
      <w:pPr>
        <w:pStyle w:val="ConsPlusNormal"/>
        <w:spacing w:before="220"/>
        <w:ind w:firstLine="540"/>
        <w:jc w:val="both"/>
      </w:pPr>
      <w:r>
        <w:t xml:space="preserve">Специалист отдела в случае получения сведений, указанных в </w:t>
      </w:r>
      <w:hyperlink w:anchor="P345">
        <w:r>
          <w:rPr>
            <w:color w:val="0000FF"/>
          </w:rPr>
          <w:t>подпунктах "а"</w:t>
        </w:r>
      </w:hyperlink>
      <w:r>
        <w:t xml:space="preserve"> - </w:t>
      </w:r>
      <w:hyperlink w:anchor="P347">
        <w:r>
          <w:rPr>
            <w:color w:val="0000FF"/>
          </w:rPr>
          <w:t>"в" пункта 3.5.2</w:t>
        </w:r>
      </w:hyperlink>
      <w:r>
        <w:t xml:space="preserve"> настоящего Административного регламента, в течение трех рабочих дней оформляет проект </w:t>
      </w:r>
      <w:hyperlink w:anchor="P1402">
        <w:r>
          <w:rPr>
            <w:color w:val="0000FF"/>
          </w:rPr>
          <w:t>протокола</w:t>
        </w:r>
      </w:hyperlink>
      <w:r>
        <w:t xml:space="preserve"> об аннулировании квалификационного аттестата по форме согласно приложению N 12 к настоящему Административному регламенту, который подписывается начальником Инспекции - главным государственным жилищным инспектором Санкт-Петербурга, в котором указывается основание для аннулирования квалификационного аттестата.</w:t>
      </w:r>
    </w:p>
    <w:p w:rsidR="00D73EF5" w:rsidRDefault="00D73EF5">
      <w:pPr>
        <w:pStyle w:val="ConsPlusNormal"/>
        <w:spacing w:before="220"/>
        <w:ind w:firstLine="540"/>
        <w:jc w:val="both"/>
      </w:pPr>
      <w:r>
        <w:t xml:space="preserve">В случае аннулирования квалификационного аттестата специалист отдела в течение 5 рабочих дней с даты принятия соответствующего решения уведомляет об этом лицо, квалификационный аттестат которого аннулирован, с приложением копии протокола Инспекции по </w:t>
      </w:r>
      <w:hyperlink w:anchor="P1448">
        <w:r>
          <w:rPr>
            <w:color w:val="0000FF"/>
          </w:rPr>
          <w:t>форме</w:t>
        </w:r>
      </w:hyperlink>
      <w:r>
        <w:t xml:space="preserve"> согласно приложению N 13 к настоящему Административному регламенту, по почте, по адресу электронной почты, указанному в заявлении о выдаче квалификационного аттестата.</w:t>
      </w:r>
    </w:p>
    <w:p w:rsidR="00D73EF5" w:rsidRDefault="00D73EF5">
      <w:pPr>
        <w:pStyle w:val="ConsPlusNormal"/>
        <w:spacing w:before="220"/>
        <w:ind w:firstLine="540"/>
        <w:jc w:val="both"/>
      </w:pPr>
      <w:r>
        <w:t>Информация об аннулированных квалификационных аттестатах специалистом отдела в течение 2 рабочих дней с даты принятия решения об их аннулировании вносится в реестр квалификационных аттестатов.</w:t>
      </w:r>
    </w:p>
    <w:p w:rsidR="00D73EF5" w:rsidRDefault="00D73EF5">
      <w:pPr>
        <w:pStyle w:val="ConsPlusNormal"/>
        <w:spacing w:before="220"/>
        <w:ind w:firstLine="540"/>
        <w:jc w:val="both"/>
      </w:pPr>
      <w:r>
        <w:t>Максимальный срок выполнения административной процедуры - десять рабочих дней.</w:t>
      </w:r>
    </w:p>
    <w:p w:rsidR="00D73EF5" w:rsidRDefault="00D73EF5">
      <w:pPr>
        <w:pStyle w:val="ConsPlusNormal"/>
        <w:spacing w:before="220"/>
        <w:ind w:firstLine="540"/>
        <w:jc w:val="both"/>
      </w:pPr>
      <w:r>
        <w:t>3.5.3. Сведения о должностном лице, ответственном за выполнение административного действия, входящего в состав административной процедуры.</w:t>
      </w:r>
    </w:p>
    <w:p w:rsidR="00D73EF5" w:rsidRDefault="00D73EF5">
      <w:pPr>
        <w:pStyle w:val="ConsPlusNormal"/>
        <w:spacing w:before="220"/>
        <w:ind w:firstLine="540"/>
        <w:jc w:val="both"/>
      </w:pPr>
      <w:r>
        <w:t>Должностным лицом, ответственным за подготовку проекта протокола, информирование лица, квалификационный аттестат которого аннулирован, внесение информации в реестр квалификационных аттестатов, является специалист отдела.</w:t>
      </w:r>
    </w:p>
    <w:p w:rsidR="00D73EF5" w:rsidRDefault="00D73EF5">
      <w:pPr>
        <w:pStyle w:val="ConsPlusNormal"/>
        <w:spacing w:before="220"/>
        <w:ind w:firstLine="540"/>
        <w:jc w:val="both"/>
      </w:pPr>
      <w:r>
        <w:t>3.5.4. Критерии принятия решений в рамках административной процедуры.</w:t>
      </w:r>
    </w:p>
    <w:p w:rsidR="00D73EF5" w:rsidRDefault="00D73EF5">
      <w:pPr>
        <w:pStyle w:val="ConsPlusNormal"/>
        <w:spacing w:before="220"/>
        <w:ind w:firstLine="540"/>
        <w:jc w:val="both"/>
      </w:pPr>
      <w:r>
        <w:t>Критерием принятия решения является решение Инспекции об аннулировании квалификационного аттестата.</w:t>
      </w:r>
    </w:p>
    <w:p w:rsidR="00D73EF5" w:rsidRDefault="00D73EF5">
      <w:pPr>
        <w:pStyle w:val="ConsPlusNormal"/>
        <w:spacing w:before="220"/>
        <w:ind w:firstLine="540"/>
        <w:jc w:val="both"/>
      </w:pPr>
      <w:r>
        <w:t>3.5.5. Результат административной процедуры и порядок передачи результата.</w:t>
      </w:r>
    </w:p>
    <w:p w:rsidR="00D73EF5" w:rsidRDefault="00D73EF5">
      <w:pPr>
        <w:pStyle w:val="ConsPlusNormal"/>
        <w:spacing w:before="220"/>
        <w:ind w:firstLine="540"/>
        <w:jc w:val="both"/>
      </w:pPr>
      <w:r>
        <w:t>Результатом административной процедуры является протокол Инспекции об аннулировании квалификационного аттестата и направление информации об аннулировании квалификационного аттестата по почте, по адресу электронной почты, указанному в заявлении, лицу, квалификационный аттестат которого аннулирован.</w:t>
      </w:r>
    </w:p>
    <w:p w:rsidR="00D73EF5" w:rsidRDefault="00D73EF5">
      <w:pPr>
        <w:pStyle w:val="ConsPlusNormal"/>
        <w:spacing w:before="220"/>
        <w:ind w:firstLine="540"/>
        <w:jc w:val="both"/>
      </w:pPr>
      <w:r>
        <w:t>3.5.6. Способ фиксации результата выполнения административной процедуры.</w:t>
      </w:r>
    </w:p>
    <w:p w:rsidR="00D73EF5" w:rsidRDefault="00D73EF5">
      <w:pPr>
        <w:pStyle w:val="ConsPlusNormal"/>
        <w:spacing w:before="220"/>
        <w:ind w:firstLine="540"/>
        <w:jc w:val="both"/>
      </w:pPr>
      <w:r>
        <w:lastRenderedPageBreak/>
        <w:t>Способом фиксации результата выполнения административной процедуры является внесение информации в реестр квалификационных аттестатов.</w:t>
      </w:r>
    </w:p>
    <w:p w:rsidR="00D73EF5" w:rsidRDefault="00D73EF5">
      <w:pPr>
        <w:pStyle w:val="ConsPlusNormal"/>
        <w:ind w:firstLine="540"/>
        <w:jc w:val="both"/>
      </w:pPr>
    </w:p>
    <w:p w:rsidR="00D73EF5" w:rsidRDefault="00D73EF5">
      <w:pPr>
        <w:pStyle w:val="ConsPlusTitle"/>
        <w:jc w:val="center"/>
        <w:outlineLvl w:val="2"/>
      </w:pPr>
      <w:r>
        <w:t>3.6. Ведение реестра квалификационных аттестатов</w:t>
      </w:r>
    </w:p>
    <w:p w:rsidR="00D73EF5" w:rsidRDefault="00D73EF5">
      <w:pPr>
        <w:pStyle w:val="ConsPlusNormal"/>
        <w:ind w:firstLine="540"/>
        <w:jc w:val="both"/>
      </w:pPr>
    </w:p>
    <w:p w:rsidR="00D73EF5" w:rsidRDefault="00D73EF5">
      <w:pPr>
        <w:pStyle w:val="ConsPlusNormal"/>
        <w:ind w:firstLine="540"/>
        <w:jc w:val="both"/>
      </w:pPr>
      <w:r>
        <w:t>3.6.1. События (юридические факты), являющиеся основанием для начала административной процедуры.</w:t>
      </w:r>
    </w:p>
    <w:p w:rsidR="00D73EF5" w:rsidRDefault="00D73EF5">
      <w:pPr>
        <w:pStyle w:val="ConsPlusNormal"/>
        <w:spacing w:before="220"/>
        <w:ind w:firstLine="540"/>
        <w:jc w:val="both"/>
      </w:pPr>
      <w:r>
        <w:t>Юридическим фактом, являющимся основанием для начала действия, является выдача квалификационного аттестата, переоформленного квалификационного аттестата, дубликата квалификационного аттестата, аннулирование квалификационного аттестата.</w:t>
      </w:r>
    </w:p>
    <w:p w:rsidR="00D73EF5" w:rsidRDefault="00D73EF5">
      <w:pPr>
        <w:pStyle w:val="ConsPlusNormal"/>
        <w:spacing w:before="220"/>
        <w:ind w:firstLine="540"/>
        <w:jc w:val="both"/>
      </w:pPr>
      <w:r>
        <w:t>3.6.2.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D73EF5" w:rsidRDefault="00D73EF5">
      <w:pPr>
        <w:pStyle w:val="ConsPlusNormal"/>
        <w:spacing w:before="220"/>
        <w:ind w:firstLine="540"/>
        <w:jc w:val="both"/>
      </w:pPr>
      <w:r>
        <w:t>Специалист отдела обеспечивает ведение реестра квалификационных аттестатов (далее - реестр) на веб-странице Инспекции.</w:t>
      </w:r>
    </w:p>
    <w:p w:rsidR="00D73EF5" w:rsidRDefault="00D73EF5">
      <w:pPr>
        <w:pStyle w:val="ConsPlusNormal"/>
        <w:spacing w:before="220"/>
        <w:ind w:firstLine="540"/>
        <w:jc w:val="both"/>
      </w:pPr>
      <w:r>
        <w:t>Сведения, содержащиеся в реестре, являются открытыми и общедоступными, за исключением информации, отнесенной законодательством Российской Федерации к категории ограниченного доступа.</w:t>
      </w:r>
    </w:p>
    <w:p w:rsidR="00D73EF5" w:rsidRDefault="00D73EF5">
      <w:pPr>
        <w:pStyle w:val="ConsPlusNormal"/>
        <w:spacing w:before="220"/>
        <w:ind w:firstLine="540"/>
        <w:jc w:val="both"/>
      </w:pPr>
      <w:r>
        <w:t>В реестре в отношении каждого квалификационного аттестата содержатся следующие сведения:</w:t>
      </w:r>
    </w:p>
    <w:p w:rsidR="00D73EF5" w:rsidRDefault="00D73EF5">
      <w:pPr>
        <w:pStyle w:val="ConsPlusNormal"/>
        <w:spacing w:before="220"/>
        <w:ind w:firstLine="540"/>
        <w:jc w:val="both"/>
      </w:pPr>
      <w:bookmarkStart w:id="13" w:name="P369"/>
      <w:bookmarkEnd w:id="13"/>
      <w:r>
        <w:t>а) фамилия, имя, отчество (последнее - при наличии) лица, сдавшего квалификационный экзамен;</w:t>
      </w:r>
    </w:p>
    <w:p w:rsidR="00D73EF5" w:rsidRDefault="00D73EF5">
      <w:pPr>
        <w:pStyle w:val="ConsPlusNormal"/>
        <w:spacing w:before="220"/>
        <w:ind w:firstLine="540"/>
        <w:jc w:val="both"/>
      </w:pPr>
      <w:r>
        <w:t>б) дата и место рождения лица, сдавшего квалификационный экзамен;</w:t>
      </w:r>
    </w:p>
    <w:p w:rsidR="00D73EF5" w:rsidRDefault="00D73EF5">
      <w:pPr>
        <w:pStyle w:val="ConsPlusNormal"/>
        <w:spacing w:before="220"/>
        <w:ind w:firstLine="540"/>
        <w:jc w:val="both"/>
      </w:pPr>
      <w:r>
        <w:t>в) номер квалификационного аттестата (в том числе переоформленного квалификационного аттестата или дубликата квалификационного аттестата (при наличии);</w:t>
      </w:r>
    </w:p>
    <w:p w:rsidR="00D73EF5" w:rsidRDefault="00D73EF5">
      <w:pPr>
        <w:pStyle w:val="ConsPlusNormal"/>
        <w:spacing w:before="220"/>
        <w:ind w:firstLine="540"/>
        <w:jc w:val="both"/>
      </w:pPr>
      <w:r>
        <w:t>г) основание выдачи квалификационного аттестата (дата и номер протокола результатов квалификационного экзамена);</w:t>
      </w:r>
    </w:p>
    <w:p w:rsidR="00D73EF5" w:rsidRDefault="00D73EF5">
      <w:pPr>
        <w:pStyle w:val="ConsPlusNormal"/>
        <w:spacing w:before="220"/>
        <w:ind w:firstLine="540"/>
        <w:jc w:val="both"/>
      </w:pPr>
      <w:r>
        <w:t>д) основание выдачи дубликата квалификационного аттестата и(или) переоформленного квалификационного аттестата (при их наличии) (сведения о письменном заявлении лица, которому выдан квалификационный аттестат, или его уполномоченного представителя соответственно о выдаче дубликата квалификационного аттестата и(или) о его переоформлении);</w:t>
      </w:r>
    </w:p>
    <w:p w:rsidR="00D73EF5" w:rsidRDefault="00D73EF5">
      <w:pPr>
        <w:pStyle w:val="ConsPlusNormal"/>
        <w:spacing w:before="220"/>
        <w:ind w:firstLine="540"/>
        <w:jc w:val="both"/>
      </w:pPr>
      <w:r>
        <w:t>е) основание аннулирования квалификационного аттестата с указанием даты и номера соответствующего протокола (в случае если квалификационный аттестат был аннулирован);</w:t>
      </w:r>
    </w:p>
    <w:p w:rsidR="00D73EF5" w:rsidRDefault="00D73EF5">
      <w:pPr>
        <w:pStyle w:val="ConsPlusNormal"/>
        <w:spacing w:before="220"/>
        <w:ind w:firstLine="540"/>
        <w:jc w:val="both"/>
      </w:pPr>
      <w:bookmarkStart w:id="14" w:name="P375"/>
      <w:bookmarkEnd w:id="14"/>
      <w:r>
        <w:t>ж) сведения о факте отмены решения об аннулировании квалификационного аттестата с указанием наименования суда и реквизитов (дата и номер) судебного акта.</w:t>
      </w:r>
    </w:p>
    <w:p w:rsidR="00D73EF5" w:rsidRDefault="00D73EF5">
      <w:pPr>
        <w:pStyle w:val="ConsPlusNormal"/>
        <w:spacing w:before="220"/>
        <w:ind w:firstLine="540"/>
        <w:jc w:val="both"/>
      </w:pPr>
      <w:r>
        <w:t xml:space="preserve">Реестр состоит из разделов, каждый из которых содержит сведения о соответствующем квалификационном аттестате, предусмотренные </w:t>
      </w:r>
      <w:hyperlink w:anchor="P369">
        <w:r>
          <w:rPr>
            <w:color w:val="0000FF"/>
          </w:rPr>
          <w:t>подпунктами "а"</w:t>
        </w:r>
      </w:hyperlink>
      <w:r>
        <w:t xml:space="preserve"> - </w:t>
      </w:r>
      <w:hyperlink w:anchor="P375">
        <w:r>
          <w:rPr>
            <w:color w:val="0000FF"/>
          </w:rPr>
          <w:t>"ж" пункта 3.6.2</w:t>
        </w:r>
      </w:hyperlink>
      <w:r>
        <w:t xml:space="preserve"> настоящего Административного регламента.</w:t>
      </w:r>
    </w:p>
    <w:p w:rsidR="00D73EF5" w:rsidRDefault="00D73EF5">
      <w:pPr>
        <w:pStyle w:val="ConsPlusNormal"/>
        <w:spacing w:before="220"/>
        <w:ind w:firstLine="540"/>
        <w:jc w:val="both"/>
      </w:pPr>
      <w:r>
        <w:t>Максимальный срок выполнения административной процедуры - один рабочий день.</w:t>
      </w:r>
    </w:p>
    <w:p w:rsidR="00D73EF5" w:rsidRDefault="00D73EF5">
      <w:pPr>
        <w:pStyle w:val="ConsPlusNormal"/>
        <w:spacing w:before="220"/>
        <w:ind w:firstLine="540"/>
        <w:jc w:val="both"/>
      </w:pPr>
      <w:r>
        <w:t>3.6.3. Сведения о должностном лице, ответственном за выполнение административного действия, входящего в состав административной процедуры.</w:t>
      </w:r>
    </w:p>
    <w:p w:rsidR="00D73EF5" w:rsidRDefault="00D73EF5">
      <w:pPr>
        <w:pStyle w:val="ConsPlusNormal"/>
        <w:spacing w:before="220"/>
        <w:ind w:firstLine="540"/>
        <w:jc w:val="both"/>
      </w:pPr>
      <w:r>
        <w:t xml:space="preserve">Должностным лицом, ответственным за внесение информации в реестр, является специалист </w:t>
      </w:r>
      <w:r>
        <w:lastRenderedPageBreak/>
        <w:t>отдела.</w:t>
      </w:r>
    </w:p>
    <w:p w:rsidR="00D73EF5" w:rsidRDefault="00D73EF5">
      <w:pPr>
        <w:pStyle w:val="ConsPlusNormal"/>
        <w:spacing w:before="220"/>
        <w:ind w:firstLine="540"/>
        <w:jc w:val="both"/>
      </w:pPr>
      <w:r>
        <w:t>3.6.4. Критерии принятия решений в рамках административной процедуры.</w:t>
      </w:r>
    </w:p>
    <w:p w:rsidR="00D73EF5" w:rsidRDefault="00D73EF5">
      <w:pPr>
        <w:pStyle w:val="ConsPlusNormal"/>
        <w:spacing w:before="220"/>
        <w:ind w:firstLine="540"/>
        <w:jc w:val="both"/>
      </w:pPr>
      <w:r>
        <w:t>Критерием принятия решения является решение Инспекции о выдаче квалификационного аттестата, переоформленного квалификационного аттестата, дубликата квалификационного аттестата.</w:t>
      </w:r>
    </w:p>
    <w:p w:rsidR="00D73EF5" w:rsidRDefault="00D73EF5">
      <w:pPr>
        <w:pStyle w:val="ConsPlusNormal"/>
        <w:spacing w:before="220"/>
        <w:ind w:firstLine="540"/>
        <w:jc w:val="both"/>
      </w:pPr>
      <w:r>
        <w:t>3.6.5. Результат административной процедуры и порядок передачи результата.</w:t>
      </w:r>
    </w:p>
    <w:p w:rsidR="00D73EF5" w:rsidRDefault="00D73EF5">
      <w:pPr>
        <w:pStyle w:val="ConsPlusNormal"/>
        <w:spacing w:before="220"/>
        <w:ind w:firstLine="540"/>
        <w:jc w:val="both"/>
      </w:pPr>
      <w:r>
        <w:t>Результатом административной процедуры является внесение информации в реестр.</w:t>
      </w:r>
    </w:p>
    <w:p w:rsidR="00D73EF5" w:rsidRDefault="00D73EF5">
      <w:pPr>
        <w:pStyle w:val="ConsPlusNormal"/>
        <w:spacing w:before="220"/>
        <w:ind w:firstLine="540"/>
        <w:jc w:val="both"/>
      </w:pPr>
      <w:r>
        <w:t xml:space="preserve">Заявитель информируется о результате административной процедуры способом, предусмотренным </w:t>
      </w:r>
      <w:hyperlink w:anchor="P69">
        <w:r>
          <w:rPr>
            <w:color w:val="0000FF"/>
          </w:rPr>
          <w:t>пунктом 1.3.2</w:t>
        </w:r>
      </w:hyperlink>
      <w:r>
        <w:t xml:space="preserve"> настоящего Административного регламента.</w:t>
      </w:r>
    </w:p>
    <w:p w:rsidR="00D73EF5" w:rsidRDefault="00D73EF5">
      <w:pPr>
        <w:pStyle w:val="ConsPlusNormal"/>
        <w:spacing w:before="220"/>
        <w:ind w:firstLine="540"/>
        <w:jc w:val="both"/>
      </w:pPr>
      <w:r>
        <w:t>3.6.6. Способ фиксации результата выполнения административной процедуры.</w:t>
      </w:r>
    </w:p>
    <w:p w:rsidR="00D73EF5" w:rsidRDefault="00D73EF5">
      <w:pPr>
        <w:pStyle w:val="ConsPlusNormal"/>
        <w:spacing w:before="220"/>
        <w:ind w:firstLine="540"/>
        <w:jc w:val="both"/>
      </w:pPr>
      <w:r>
        <w:t>Способом фиксации результата выполнения административной процедуры является внесение информации в реестр.</w:t>
      </w:r>
    </w:p>
    <w:p w:rsidR="00D73EF5" w:rsidRDefault="00D73EF5">
      <w:pPr>
        <w:pStyle w:val="ConsPlusNormal"/>
        <w:ind w:firstLine="540"/>
        <w:jc w:val="both"/>
      </w:pPr>
    </w:p>
    <w:p w:rsidR="00D73EF5" w:rsidRDefault="00D73EF5">
      <w:pPr>
        <w:pStyle w:val="ConsPlusTitle"/>
        <w:jc w:val="center"/>
        <w:outlineLvl w:val="2"/>
      </w:pPr>
      <w:r>
        <w:t>3.7. Исправление допущенных опечаток и(или) ошибок</w:t>
      </w:r>
    </w:p>
    <w:p w:rsidR="00D73EF5" w:rsidRDefault="00D73EF5">
      <w:pPr>
        <w:pStyle w:val="ConsPlusTitle"/>
        <w:jc w:val="center"/>
      </w:pPr>
      <w:r>
        <w:t>в выданных в результате предоставления государственной</w:t>
      </w:r>
    </w:p>
    <w:p w:rsidR="00D73EF5" w:rsidRDefault="00D73EF5">
      <w:pPr>
        <w:pStyle w:val="ConsPlusTitle"/>
        <w:jc w:val="center"/>
      </w:pPr>
      <w:r>
        <w:t>услуги документах и в реестре квалификационных аттестатов</w:t>
      </w:r>
    </w:p>
    <w:p w:rsidR="00D73EF5" w:rsidRDefault="00D73EF5">
      <w:pPr>
        <w:pStyle w:val="ConsPlusNormal"/>
        <w:ind w:firstLine="540"/>
        <w:jc w:val="both"/>
      </w:pPr>
    </w:p>
    <w:p w:rsidR="00D73EF5" w:rsidRDefault="00D73EF5">
      <w:pPr>
        <w:pStyle w:val="ConsPlusNormal"/>
        <w:ind w:firstLine="540"/>
        <w:jc w:val="both"/>
      </w:pPr>
      <w:r>
        <w:t>3.7.1. События (юридические факты), являющиеся основанием для начала административной процедуры.</w:t>
      </w:r>
    </w:p>
    <w:p w:rsidR="00D73EF5" w:rsidRDefault="00D73EF5">
      <w:pPr>
        <w:pStyle w:val="ConsPlusNormal"/>
        <w:spacing w:before="220"/>
        <w:ind w:firstLine="540"/>
        <w:jc w:val="both"/>
      </w:pPr>
      <w:r>
        <w:t>Юридическим фактом, являющимся основанием для начала административной процедуры, является поступление посредством личного обращения заявителя в Инспекцию или через МФЦ заявления в произвольной форме об исправлении опечаток и(или) ошибок, допущенных в выданных в результате предоставления государственной услуги документах.</w:t>
      </w:r>
    </w:p>
    <w:p w:rsidR="00D73EF5" w:rsidRDefault="00D73EF5">
      <w:pPr>
        <w:pStyle w:val="ConsPlusNormal"/>
        <w:spacing w:before="220"/>
        <w:ind w:firstLine="540"/>
        <w:jc w:val="both"/>
      </w:pPr>
      <w:r>
        <w:t>При обращении заявителя в МФЦ заявление и документы, являющиеся результатом предоставления государственной услуги, в которых допущена опечатка и(или) ошибка, на бумажных носителях поступают в Инспекцию для принятия решения об устранении допущенных опечаток и ошибок либо мотивированного отказа в исправлении допущенных опечаток и ошибок в срок до трех рабочих дней со дня принятия заявления в МФЦ.</w:t>
      </w:r>
    </w:p>
    <w:p w:rsidR="00D73EF5" w:rsidRDefault="00D73EF5">
      <w:pPr>
        <w:pStyle w:val="ConsPlusNormal"/>
        <w:spacing w:before="220"/>
        <w:ind w:firstLine="540"/>
        <w:jc w:val="both"/>
      </w:pPr>
      <w:r>
        <w:t>3.7.2.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D73EF5" w:rsidRDefault="00D73EF5">
      <w:pPr>
        <w:pStyle w:val="ConsPlusNormal"/>
        <w:spacing w:before="220"/>
        <w:ind w:firstLine="540"/>
        <w:jc w:val="both"/>
      </w:pPr>
      <w:r>
        <w:t>Специалист отдела,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двух рабочих дней с даты регистрации заявления в Инспекции.</w:t>
      </w:r>
    </w:p>
    <w:p w:rsidR="00D73EF5" w:rsidRDefault="00D73EF5">
      <w:pPr>
        <w:pStyle w:val="ConsPlusNormal"/>
        <w:spacing w:before="220"/>
        <w:ind w:firstLine="540"/>
        <w:jc w:val="both"/>
      </w:pPr>
      <w:r>
        <w:t>В случае выявления допущенных опечаток и(или) ошибок в выданных в результате предоставления государственной услуги документах специалист отдела осуществляет исправление и замену указанных документов в срок, не превышающий пяти рабочих дней с момента регистрации заявления в Инспекции.</w:t>
      </w:r>
    </w:p>
    <w:p w:rsidR="00D73EF5" w:rsidRDefault="00D73EF5">
      <w:pPr>
        <w:pStyle w:val="ConsPlusNormal"/>
        <w:spacing w:before="220"/>
        <w:ind w:firstLine="540"/>
        <w:jc w:val="both"/>
      </w:pPr>
      <w:r>
        <w:t>В случае отсутствия опечаток и(или) ошибок в документах, выданных в результате предоставления государственной услуги, специалист отдела письменно сообщает заявителю об отсутствии таких опечаток и(или) ошибок в срок, не превышающий пяти рабочих дней с момента регистрации заявления в Инспекции.</w:t>
      </w:r>
    </w:p>
    <w:p w:rsidR="00D73EF5" w:rsidRDefault="00D73EF5">
      <w:pPr>
        <w:pStyle w:val="ConsPlusNormal"/>
        <w:spacing w:before="220"/>
        <w:ind w:firstLine="540"/>
        <w:jc w:val="both"/>
      </w:pPr>
      <w:r>
        <w:lastRenderedPageBreak/>
        <w:t>Техническая ошибка в сведениях (описка, опечатка), которая была допущена Инспекцией при ведении реестра и привела к несоответствию сведений, внесенных в реестр, сведениям в документах, на основании которых соответствующие сведения были внесены в реестр, подлежит устранению путем внесения соответствующих исправлений в реестр на основании решения уполномоченного должностного лица Инспекции в случае обнаружения им такой ошибки или поступления в Инспекцию от лица, получившего квалификационный аттестат, заявления об исправлении технической ошибки.</w:t>
      </w:r>
    </w:p>
    <w:p w:rsidR="00D73EF5" w:rsidRDefault="00D73EF5">
      <w:pPr>
        <w:pStyle w:val="ConsPlusNormal"/>
        <w:spacing w:before="220"/>
        <w:ind w:firstLine="540"/>
        <w:jc w:val="both"/>
      </w:pPr>
      <w:r>
        <w:t>Техническая ошибка в сведениях реестра подлежит исправлению в срок не более чем 3 рабочих дня со дня ее обнаружения либо поступления соответствующего заявления.</w:t>
      </w:r>
    </w:p>
    <w:p w:rsidR="00D73EF5" w:rsidRDefault="00D73EF5">
      <w:pPr>
        <w:pStyle w:val="ConsPlusNormal"/>
        <w:spacing w:before="220"/>
        <w:ind w:firstLine="540"/>
        <w:jc w:val="both"/>
      </w:pPr>
      <w:r>
        <w:t>Максимальный срок выполнения административной процедуры - пять рабочих дней со дня регистрации заявления.</w:t>
      </w:r>
    </w:p>
    <w:p w:rsidR="00D73EF5" w:rsidRDefault="00D73EF5">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D73EF5" w:rsidRDefault="00D73EF5">
      <w:pPr>
        <w:pStyle w:val="ConsPlusNormal"/>
        <w:spacing w:before="220"/>
        <w:ind w:firstLine="540"/>
        <w:jc w:val="both"/>
      </w:pPr>
      <w:r>
        <w:t>3.7.3. Сведения о должностном лице, ответственном за выполнение административного действия, входящего в состав административной процедуры.</w:t>
      </w:r>
    </w:p>
    <w:p w:rsidR="00D73EF5" w:rsidRDefault="00D73EF5">
      <w:pPr>
        <w:pStyle w:val="ConsPlusNormal"/>
        <w:spacing w:before="220"/>
        <w:ind w:firstLine="540"/>
        <w:jc w:val="both"/>
      </w:pPr>
      <w:r>
        <w:t>Должностным лицом, ответственным за исправление опечаток и(или) ошибок, является специалист отдела, ответственный за предоставление государственной услуги.</w:t>
      </w:r>
    </w:p>
    <w:p w:rsidR="00D73EF5" w:rsidRDefault="00D73EF5">
      <w:pPr>
        <w:pStyle w:val="ConsPlusNormal"/>
        <w:spacing w:before="220"/>
        <w:ind w:firstLine="540"/>
        <w:jc w:val="both"/>
      </w:pPr>
      <w:r>
        <w:t>3.7.4. Критерии принятия решений в рамках административной процедуры.</w:t>
      </w:r>
    </w:p>
    <w:p w:rsidR="00D73EF5" w:rsidRDefault="00D73EF5">
      <w:pPr>
        <w:pStyle w:val="ConsPlusNormal"/>
        <w:spacing w:before="220"/>
        <w:ind w:firstLine="540"/>
        <w:jc w:val="both"/>
      </w:pPr>
      <w:r>
        <w:t>Критерием принятия решения по административной процедуре является наличие или отсутствие таких опечаток и(или) ошибок в выданных в результате предоставления государственной услуги документах или в реестре.</w:t>
      </w:r>
    </w:p>
    <w:p w:rsidR="00D73EF5" w:rsidRDefault="00D73EF5">
      <w:pPr>
        <w:pStyle w:val="ConsPlusNormal"/>
        <w:spacing w:before="220"/>
        <w:ind w:firstLine="540"/>
        <w:jc w:val="both"/>
      </w:pPr>
      <w:r>
        <w:t>3.7.5. Результат административной процедуры и порядок передачи результата.</w:t>
      </w:r>
    </w:p>
    <w:p w:rsidR="00D73EF5" w:rsidRDefault="00D73EF5">
      <w:pPr>
        <w:pStyle w:val="ConsPlusNormal"/>
        <w:spacing w:before="220"/>
        <w:ind w:firstLine="540"/>
        <w:jc w:val="both"/>
      </w:pPr>
      <w:r>
        <w:t>Результатом административной процедуры является принятие решения об устранении допущенных опечаток и ошибок в выданных в результате предоставления государственной услуги документах либо мотивированный отказ в исправлении допущенных опечаток и ошибок в выданных документах и в реестре.</w:t>
      </w:r>
    </w:p>
    <w:p w:rsidR="00D73EF5" w:rsidRDefault="00D73EF5">
      <w:pPr>
        <w:pStyle w:val="ConsPlusNormal"/>
        <w:spacing w:before="220"/>
        <w:ind w:firstLine="540"/>
        <w:jc w:val="both"/>
      </w:pPr>
      <w:r>
        <w:t>Результат предоставления государственной услуги передается заявителем непосредственно в Инспекцию под роспись с пометкой о получении либо путем направления по почте заказным письмом с уведомлением о вручении.</w:t>
      </w:r>
    </w:p>
    <w:p w:rsidR="00D73EF5" w:rsidRDefault="00D73EF5">
      <w:pPr>
        <w:pStyle w:val="ConsPlusNormal"/>
        <w:spacing w:before="220"/>
        <w:ind w:firstLine="540"/>
        <w:jc w:val="both"/>
      </w:pPr>
      <w:r>
        <w:t xml:space="preserve">Информирование заявителя о результате административной процедуры осуществляется в соответствии с </w:t>
      </w:r>
      <w:hyperlink w:anchor="P69">
        <w:r>
          <w:rPr>
            <w:color w:val="0000FF"/>
          </w:rPr>
          <w:t>пунктом 1.3.2</w:t>
        </w:r>
      </w:hyperlink>
      <w:r>
        <w:t xml:space="preserve"> настоящего Административного регламента.</w:t>
      </w:r>
    </w:p>
    <w:p w:rsidR="00D73EF5" w:rsidRDefault="00D73EF5">
      <w:pPr>
        <w:pStyle w:val="ConsPlusNormal"/>
        <w:spacing w:before="220"/>
        <w:ind w:firstLine="540"/>
        <w:jc w:val="both"/>
      </w:pPr>
      <w:r>
        <w:t>3.7.6. Способ фиксации результата выполнения административной процедуры.</w:t>
      </w:r>
    </w:p>
    <w:p w:rsidR="00D73EF5" w:rsidRDefault="00D73EF5">
      <w:pPr>
        <w:pStyle w:val="ConsPlusNormal"/>
        <w:spacing w:before="220"/>
        <w:ind w:firstLine="540"/>
        <w:jc w:val="both"/>
      </w:pPr>
      <w:r>
        <w:t xml:space="preserve">Способом фиксации результата является роспись заявителя о получении либо почтовое отправление о вручении копии решения об устранении допущенных опечаток и ошибок в выданных в результате предоставления государственной услуги </w:t>
      </w:r>
      <w:proofErr w:type="gramStart"/>
      <w:r>
        <w:t>документах</w:t>
      </w:r>
      <w:proofErr w:type="gramEnd"/>
      <w:r>
        <w:t xml:space="preserve"> либо мотивированный отказ в исправлении допущенных опечаток и ошибок в выданных в результате предоставления государственной услуги документах, внесение изменений в ТОРИС и в реестр.</w:t>
      </w:r>
    </w:p>
    <w:p w:rsidR="00D73EF5" w:rsidRDefault="00D73EF5">
      <w:pPr>
        <w:pStyle w:val="ConsPlusNormal"/>
        <w:spacing w:before="220"/>
        <w:ind w:firstLine="540"/>
        <w:jc w:val="both"/>
      </w:pPr>
      <w:r>
        <w:t>При подаче заявления посредством МФЦ решение об устранении допущенных опечаток и ошибок в выданных в результате предоставления государственной услуги документах либо мотивированный отказ в исправлении допущенных опечаток и ошибок в выданных документах направляется в МФЦ в срок до трех рабочих дней со дня принятия указанного решения Инспекцией для последующей выдачи заявителю.</w:t>
      </w:r>
    </w:p>
    <w:p w:rsidR="00D73EF5" w:rsidRDefault="00D73EF5">
      <w:pPr>
        <w:pStyle w:val="ConsPlusNormal"/>
        <w:ind w:firstLine="540"/>
        <w:jc w:val="both"/>
      </w:pPr>
    </w:p>
    <w:p w:rsidR="00D73EF5" w:rsidRDefault="00D73EF5">
      <w:pPr>
        <w:pStyle w:val="ConsPlusTitle"/>
        <w:jc w:val="center"/>
        <w:outlineLvl w:val="2"/>
      </w:pPr>
      <w:r>
        <w:t>3-1. Особенности предоставления государственной услуги</w:t>
      </w:r>
    </w:p>
    <w:p w:rsidR="00D73EF5" w:rsidRDefault="00D73EF5">
      <w:pPr>
        <w:pStyle w:val="ConsPlusTitle"/>
        <w:jc w:val="center"/>
      </w:pPr>
      <w:r>
        <w:t>в электронной форме</w:t>
      </w:r>
    </w:p>
    <w:p w:rsidR="00D73EF5" w:rsidRDefault="00D73EF5">
      <w:pPr>
        <w:pStyle w:val="ConsPlusNormal"/>
        <w:ind w:firstLine="540"/>
        <w:jc w:val="both"/>
      </w:pPr>
    </w:p>
    <w:p w:rsidR="00D73EF5" w:rsidRDefault="00D73EF5">
      <w:pPr>
        <w:pStyle w:val="ConsPlusNormal"/>
        <w:ind w:firstLine="540"/>
        <w:jc w:val="both"/>
      </w:pPr>
      <w:r>
        <w:t>При предоставлении государственной услуги в электронной форме осуществляются следующие административные процедуры (действия):</w:t>
      </w:r>
    </w:p>
    <w:p w:rsidR="00D73EF5" w:rsidRDefault="00D73EF5">
      <w:pPr>
        <w:pStyle w:val="ConsPlusNormal"/>
        <w:spacing w:before="220"/>
        <w:ind w:firstLine="540"/>
        <w:jc w:val="both"/>
      </w:pPr>
      <w:r>
        <w:t>предоставление в установленном порядке информации заявителям и обеспечение доступа заявителей к сведениям о государственной услуге;</w:t>
      </w:r>
    </w:p>
    <w:p w:rsidR="00D73EF5" w:rsidRDefault="00D73EF5">
      <w:pPr>
        <w:pStyle w:val="ConsPlusNormal"/>
        <w:spacing w:before="220"/>
        <w:ind w:firstLine="540"/>
        <w:jc w:val="both"/>
      </w:pPr>
      <w:r>
        <w:t>подача запроса и иных документов, необходимых для предоставления государственной услуги, и прием таких заявлений и документов;</w:t>
      </w:r>
    </w:p>
    <w:p w:rsidR="00D73EF5" w:rsidRDefault="00D73EF5">
      <w:pPr>
        <w:pStyle w:val="ConsPlusNormal"/>
        <w:spacing w:before="220"/>
        <w:ind w:firstLine="540"/>
        <w:jc w:val="both"/>
      </w:pPr>
      <w:r>
        <w:t>получение заявителем сведений о ходе выполнения запроса о предоставлении государственной услуги;</w:t>
      </w:r>
    </w:p>
    <w:p w:rsidR="00D73EF5" w:rsidRDefault="00D73EF5">
      <w:pPr>
        <w:pStyle w:val="ConsPlusNormal"/>
        <w:spacing w:before="220"/>
        <w:ind w:firstLine="540"/>
        <w:jc w:val="both"/>
      </w:pPr>
      <w:r>
        <w:t>взаимодействие Инспекции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D73EF5" w:rsidRDefault="00D73EF5">
      <w:pPr>
        <w:pStyle w:val="ConsPlusNormal"/>
        <w:spacing w:before="220"/>
        <w:ind w:firstLine="540"/>
        <w:jc w:val="both"/>
      </w:pPr>
      <w:r>
        <w:t>получение заявителем результата предоставления государственной услуги, если иное не установлено федеральным законом;</w:t>
      </w:r>
    </w:p>
    <w:p w:rsidR="00D73EF5" w:rsidRDefault="00D73EF5">
      <w:pPr>
        <w:pStyle w:val="ConsPlusNormal"/>
        <w:spacing w:before="220"/>
        <w:ind w:firstLine="540"/>
        <w:jc w:val="both"/>
      </w:pPr>
      <w:r>
        <w:t>иные действия, необходимые для предоставления государственной услуги.</w:t>
      </w:r>
    </w:p>
    <w:p w:rsidR="00D73EF5" w:rsidRDefault="00D73EF5">
      <w:pPr>
        <w:pStyle w:val="ConsPlusNormal"/>
        <w:spacing w:before="220"/>
        <w:ind w:firstLine="540"/>
        <w:jc w:val="both"/>
      </w:pPr>
      <w:r>
        <w:t>3-1.1. Предоставление в установленном порядке информации заявителям и обеспечение доступа заявителей к сведениям о государственной услуге.</w:t>
      </w:r>
    </w:p>
    <w:p w:rsidR="00D73EF5" w:rsidRDefault="00D73EF5">
      <w:pPr>
        <w:pStyle w:val="ConsPlusNormal"/>
        <w:spacing w:before="220"/>
        <w:ind w:firstLine="540"/>
        <w:jc w:val="both"/>
      </w:pPr>
      <w:r>
        <w:t>Заявитель может получить информацию о порядке предоставления государственной услуги, в том числе в электронной форме на Портале.</w:t>
      </w:r>
    </w:p>
    <w:p w:rsidR="00D73EF5" w:rsidRDefault="00D73EF5">
      <w:pPr>
        <w:pStyle w:val="ConsPlusNormal"/>
        <w:spacing w:before="220"/>
        <w:ind w:firstLine="540"/>
        <w:jc w:val="both"/>
      </w:pPr>
      <w: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на Портале. Заявитель может ознакомиться с формой запроса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при необходимости сохранить их на компьютере.</w:t>
      </w:r>
    </w:p>
    <w:p w:rsidR="00D73EF5" w:rsidRDefault="00D73EF5">
      <w:pPr>
        <w:pStyle w:val="ConsPlusNormal"/>
        <w:spacing w:before="220"/>
        <w:ind w:firstLine="540"/>
        <w:jc w:val="both"/>
      </w:pPr>
      <w:bookmarkStart w:id="15" w:name="P428"/>
      <w:bookmarkEnd w:id="15"/>
      <w:r>
        <w:t>3-1.2. Подача запроса и иных документов, необходимых для предоставления государственной услуги, и прием таких запросов и документов.</w:t>
      </w:r>
    </w:p>
    <w:p w:rsidR="00D73EF5" w:rsidRDefault="00D73EF5">
      <w:pPr>
        <w:pStyle w:val="ConsPlusNormal"/>
        <w:spacing w:before="220"/>
        <w:ind w:firstLine="540"/>
        <w:jc w:val="both"/>
      </w:pPr>
      <w:r>
        <w:t>3-1.2.1. Подача запроса и иных документов, необходимых для предоставления государственной услуги.</w:t>
      </w:r>
    </w:p>
    <w:p w:rsidR="00D73EF5" w:rsidRDefault="00D73EF5">
      <w:pPr>
        <w:pStyle w:val="ConsPlusNormal"/>
        <w:spacing w:before="220"/>
        <w:ind w:firstLine="540"/>
        <w:jc w:val="both"/>
      </w:pPr>
      <w:r>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на Портале в соответствии с </w:t>
      </w:r>
      <w:hyperlink r:id="rId28">
        <w:r>
          <w:rPr>
            <w:color w:val="0000FF"/>
          </w:rPr>
          <w:t>пунктом 5</w:t>
        </w:r>
      </w:hyperlink>
      <w: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После подачи электронного запроса не требуется формирование бумажного запроса.</w:t>
      </w:r>
    </w:p>
    <w:p w:rsidR="00D73EF5" w:rsidRDefault="00D73EF5">
      <w:pPr>
        <w:pStyle w:val="ConsPlusNormal"/>
        <w:spacing w:before="220"/>
        <w:ind w:firstLine="540"/>
        <w:jc w:val="both"/>
      </w:pPr>
      <w:r>
        <w:lastRenderedPageBreak/>
        <w:t>Для подачи запроса на Портале заявитель (представитель) выполняет следующие действия:</w:t>
      </w:r>
    </w:p>
    <w:p w:rsidR="00D73EF5" w:rsidRDefault="00D73EF5">
      <w:pPr>
        <w:pStyle w:val="ConsPlusNormal"/>
        <w:spacing w:before="220"/>
        <w:ind w:firstLine="540"/>
        <w:jc w:val="both"/>
      </w:pPr>
      <w:r>
        <w:t>изучает информацию о порядке предоставления государственной услуги в электронной форме, размещенную на Портале в соответствующем разделе;</w:t>
      </w:r>
    </w:p>
    <w:p w:rsidR="00D73EF5" w:rsidRDefault="00D73EF5">
      <w:pPr>
        <w:pStyle w:val="ConsPlusNormal"/>
        <w:spacing w:before="220"/>
        <w:ind w:firstLine="540"/>
        <w:jc w:val="both"/>
      </w:pPr>
      <w:r>
        <w:t>выполняет авторизацию на Портале. При этом авторизация физического лица производится получателем государственной услуги самостоятельно;</w:t>
      </w:r>
    </w:p>
    <w:p w:rsidR="00D73EF5" w:rsidRDefault="00D73EF5">
      <w:pPr>
        <w:pStyle w:val="ConsPlusNormal"/>
        <w:spacing w:before="220"/>
        <w:ind w:firstLine="540"/>
        <w:jc w:val="both"/>
      </w:pPr>
      <w:r>
        <w:t>открывает форму электронного запроса на Портале (далее - форма электронного запроса);</w:t>
      </w:r>
    </w:p>
    <w:p w:rsidR="00D73EF5" w:rsidRDefault="00D73EF5">
      <w:pPr>
        <w:pStyle w:val="ConsPlusNormal"/>
        <w:spacing w:before="220"/>
        <w:ind w:firstLine="540"/>
        <w:jc w:val="both"/>
      </w:pPr>
      <w:r>
        <w:t>заполняет форму электронного запроса, включающую сведения, необходимые и обязательные для предоставления государственной услуги;</w:t>
      </w:r>
    </w:p>
    <w:p w:rsidR="00D73EF5" w:rsidRDefault="00D73EF5">
      <w:pPr>
        <w:pStyle w:val="ConsPlusNormal"/>
        <w:spacing w:before="220"/>
        <w:ind w:firstLine="540"/>
        <w:jc w:val="both"/>
      </w:pPr>
      <w:r>
        <w:t>прикрепляет скан-образы документов к форме электронного запроса (при необходимости) &lt;4&gt;.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rsidR="00D73EF5" w:rsidRDefault="00D73EF5">
      <w:pPr>
        <w:pStyle w:val="ConsPlusNormal"/>
        <w:spacing w:before="220"/>
        <w:ind w:firstLine="540"/>
        <w:jc w:val="both"/>
      </w:pPr>
      <w:r>
        <w:t>--------------------------------</w:t>
      </w:r>
    </w:p>
    <w:p w:rsidR="00D73EF5" w:rsidRDefault="00D73EF5">
      <w:pPr>
        <w:pStyle w:val="ConsPlusNormal"/>
        <w:spacing w:before="220"/>
        <w:ind w:firstLine="540"/>
        <w:jc w:val="both"/>
      </w:pPr>
      <w:r>
        <w:t>&lt;4&gt; Под отсутствием возможности прочитать понимается случай, при котором часть текста жалобы, и(или) ФИО, и(или) почтовый адрес заявителя не поддаются прочтению.</w:t>
      </w:r>
    </w:p>
    <w:p w:rsidR="00D73EF5" w:rsidRDefault="00D73EF5">
      <w:pPr>
        <w:pStyle w:val="ConsPlusNormal"/>
        <w:ind w:firstLine="540"/>
        <w:jc w:val="both"/>
      </w:pPr>
    </w:p>
    <w:p w:rsidR="00D73EF5" w:rsidRDefault="00D73EF5">
      <w:pPr>
        <w:pStyle w:val="ConsPlusNormal"/>
        <w:ind w:firstLine="540"/>
        <w:jc w:val="both"/>
      </w:pPr>
      <w:r>
        <w:t>подтверждает достоверность сообщенных сведений (устанавливает соответствующую отметку в форме электронного запроса);</w:t>
      </w:r>
    </w:p>
    <w:p w:rsidR="00D73EF5" w:rsidRDefault="00D73EF5">
      <w:pPr>
        <w:pStyle w:val="ConsPlusNormal"/>
        <w:spacing w:before="220"/>
        <w:ind w:firstLine="540"/>
        <w:jc w:val="both"/>
      </w:pPr>
      <w:r>
        <w:t>отправляет заполненный электронный запрос (нажимает соответствующую кнопку в форме электронного запроса);</w:t>
      </w:r>
    </w:p>
    <w:p w:rsidR="00D73EF5" w:rsidRDefault="00D73EF5">
      <w:pPr>
        <w:pStyle w:val="ConsPlusNormal"/>
        <w:spacing w:before="220"/>
        <w:ind w:firstLine="540"/>
        <w:jc w:val="both"/>
      </w:pPr>
      <w:r>
        <w:t>выбирает способ получения уведомлений о ходе предоставления государственной услуги;</w:t>
      </w:r>
    </w:p>
    <w:p w:rsidR="00D73EF5" w:rsidRDefault="00D73EF5">
      <w:pPr>
        <w:pStyle w:val="ConsPlusNormal"/>
        <w:spacing w:before="220"/>
        <w:ind w:firstLine="540"/>
        <w:jc w:val="both"/>
      </w:pPr>
      <w:r>
        <w:t xml:space="preserve">электронный запрос вместе с прикрепленными скан-образами документов подписывается (простой электронной подписью и(или) усиленной квалифицированной электронной подписью) в соответствии с требованиями Федерального </w:t>
      </w:r>
      <w:hyperlink r:id="rId29">
        <w:r>
          <w:rPr>
            <w:color w:val="0000FF"/>
          </w:rPr>
          <w:t>закона</w:t>
        </w:r>
      </w:hyperlink>
      <w:r>
        <w:t xml:space="preserve"> от 06.04.2011 N 63-ФЗ "Об электронной подписи" и требованиями Федерального </w:t>
      </w:r>
      <w:hyperlink r:id="rId30">
        <w:r>
          <w:rPr>
            <w:color w:val="0000FF"/>
          </w:rPr>
          <w:t>закона</w:t>
        </w:r>
      </w:hyperlink>
      <w:r>
        <w:t xml:space="preserve"> N 210-ФЗ.</w:t>
      </w:r>
    </w:p>
    <w:p w:rsidR="00D73EF5" w:rsidRDefault="00D73EF5">
      <w:pPr>
        <w:pStyle w:val="ConsPlusNormal"/>
        <w:spacing w:before="220"/>
        <w:ind w:firstLine="540"/>
        <w:jc w:val="both"/>
      </w:pPr>
      <w:r>
        <w:t>Подписание запроса и скан-образов документов квалифицированной электронной подписью осуществляется только юридическими лицами. В случаях обращения физических лиц или индивидуальных предпринимателей применяется только простая электронная подпись;</w:t>
      </w:r>
    </w:p>
    <w:p w:rsidR="00D73EF5" w:rsidRDefault="00D73EF5">
      <w:pPr>
        <w:pStyle w:val="ConsPlusNormal"/>
        <w:spacing w:before="220"/>
        <w:ind w:firstLine="540"/>
        <w:jc w:val="both"/>
      </w:pPr>
      <w:r>
        <w:t>получает уведомление в "Личном кабинете" на Портале и в мобильном приложении, СМС-сообщением (при выборе заявителем соответствующего способа информирования), подтверждающее, что запрос отправлен (принято в МАИС ЭГУ), в том числе в уведомлении указываются идентификационный номер и дата подачи электронного запроса;</w:t>
      </w:r>
    </w:p>
    <w:p w:rsidR="00D73EF5" w:rsidRDefault="00D73EF5">
      <w:pPr>
        <w:pStyle w:val="ConsPlusNormal"/>
        <w:spacing w:before="220"/>
        <w:ind w:firstLine="540"/>
        <w:jc w:val="both"/>
      </w:pPr>
      <w:r>
        <w:t>получает уведомление о приеме электронного запроса в Инспекции и о начале процедуры предоставления услуги;</w:t>
      </w:r>
    </w:p>
    <w:p w:rsidR="00D73EF5" w:rsidRDefault="00D73EF5">
      <w:pPr>
        <w:pStyle w:val="ConsPlusNormal"/>
        <w:spacing w:before="220"/>
        <w:ind w:firstLine="540"/>
        <w:jc w:val="both"/>
      </w:pPr>
      <w:r>
        <w:t>в случае необходимости посещения Инспекции заявитель получает соответствующую информацию от уполномоченного лица Инспекции в виде уведомления; уведомление может содержать приглашение на прием, в котором должностным лицом Инспекции установлены дата и время приема, либо заявителю предоставляется возможность самостоятельно записаться на прием в Отдел лицензирования согласно установленному графику приема граждан, формируемому Инспекцией (после осуществления записи на прием заявитель получает в "Личном кабинете" на Портале и в мобильном приложении электронный талон-приглашение).</w:t>
      </w:r>
    </w:p>
    <w:p w:rsidR="00D73EF5" w:rsidRDefault="00D73EF5">
      <w:pPr>
        <w:pStyle w:val="ConsPlusNormal"/>
        <w:spacing w:before="220"/>
        <w:ind w:firstLine="540"/>
        <w:jc w:val="both"/>
      </w:pPr>
      <w:r>
        <w:t xml:space="preserve">При осуществлении записи на прием от заявителя не требуется совершения иных действий, </w:t>
      </w:r>
      <w:r>
        <w:lastRenderedPageBreak/>
        <w:t>кроме прохождения процедуры авторизации и указания цели приема;</w:t>
      </w:r>
    </w:p>
    <w:p w:rsidR="00D73EF5" w:rsidRDefault="00D73EF5">
      <w:pPr>
        <w:pStyle w:val="ConsPlusNormal"/>
        <w:spacing w:before="220"/>
        <w:ind w:firstLine="540"/>
        <w:jc w:val="both"/>
      </w:pPr>
      <w:r>
        <w:t>в случае необходимости заявитель может потребовать отзыв электронного запроса;</w:t>
      </w:r>
    </w:p>
    <w:p w:rsidR="00D73EF5" w:rsidRDefault="00D73EF5">
      <w:pPr>
        <w:pStyle w:val="ConsPlusNormal"/>
        <w:spacing w:before="220"/>
        <w:ind w:firstLine="540"/>
        <w:jc w:val="both"/>
      </w:pPr>
      <w:r>
        <w:t>в случае необходимости заявитель может дополнительно приложить сведения и(или) документы к поданному заявлению;</w:t>
      </w:r>
    </w:p>
    <w:p w:rsidR="00D73EF5" w:rsidRDefault="00D73EF5">
      <w:pPr>
        <w:pStyle w:val="ConsPlusNormal"/>
        <w:spacing w:before="220"/>
        <w:ind w:firstLine="540"/>
        <w:jc w:val="both"/>
      </w:pPr>
      <w:r>
        <w:t xml:space="preserve">в случае выявления недостатков в представленных сведениях и(или) документах заявлению присваивается соответствующий статус с указанием на необходимость устранения выявленных недостатков, срок оказания настоящей услуги не исчисляется, дальнейшее предоставление услуги зависит от действий заявителя. Срок для устранения заявителем выявленных специалистами Инспекции недостатков в соответствии с уведомлением о выявлении недостатков не может превышать сроки, указанные в </w:t>
      </w:r>
      <w:hyperlink w:anchor="P211">
        <w:r>
          <w:rPr>
            <w:color w:val="0000FF"/>
          </w:rPr>
          <w:t>разделе III</w:t>
        </w:r>
      </w:hyperlink>
      <w:r>
        <w:t xml:space="preserve"> настоящего Административного регламента.</w:t>
      </w:r>
    </w:p>
    <w:p w:rsidR="00D73EF5" w:rsidRDefault="00D73EF5">
      <w:pPr>
        <w:pStyle w:val="ConsPlusNormal"/>
        <w:spacing w:before="220"/>
        <w:ind w:firstLine="540"/>
        <w:jc w:val="both"/>
      </w:pPr>
      <w:r>
        <w:t>3-1.2.2. Прием заявлений и документов, необходимых для предоставления государственной услуги.</w:t>
      </w:r>
    </w:p>
    <w:p w:rsidR="00D73EF5" w:rsidRDefault="00D73EF5">
      <w:pPr>
        <w:pStyle w:val="ConsPlusNormal"/>
        <w:spacing w:before="220"/>
        <w:ind w:firstLine="540"/>
        <w:jc w:val="both"/>
      </w:pPr>
      <w:r>
        <w:t>Электронное дело, сохраненное в МАИС ЭГУ, становится доступным для специалиста отдела, ответственного за принятие решения о предоставлении (отказе в предоставлении) государственной услуги (далее - специалист отдела) в "Электронном кабинете должностного лица".</w:t>
      </w:r>
    </w:p>
    <w:p w:rsidR="00D73EF5" w:rsidRDefault="00D73EF5">
      <w:pPr>
        <w:pStyle w:val="ConsPlusNormal"/>
        <w:spacing w:before="220"/>
        <w:ind w:firstLine="540"/>
        <w:jc w:val="both"/>
      </w:pPr>
      <w:r>
        <w:t>Специалист отдела Инспекции с использованием усиленной квалифицированной электронной подписи:</w:t>
      </w:r>
    </w:p>
    <w:p w:rsidR="00D73EF5" w:rsidRDefault="00D73EF5">
      <w:pPr>
        <w:pStyle w:val="ConsPlusNormal"/>
        <w:spacing w:before="220"/>
        <w:ind w:firstLine="540"/>
        <w:jc w:val="both"/>
      </w:pPr>
      <w:r>
        <w:t>проверяет наличие электронных дел, поступивших с Портала, с периодом не реже одного раза в рабочий день;</w:t>
      </w:r>
    </w:p>
    <w:p w:rsidR="00D73EF5" w:rsidRDefault="00D73EF5">
      <w:pPr>
        <w:pStyle w:val="ConsPlusNormal"/>
        <w:spacing w:before="220"/>
        <w:ind w:firstLine="540"/>
        <w:jc w:val="both"/>
      </w:pPr>
      <w:r>
        <w:t>изучает поступившие электронные дела, в том числе приложенные заявителем скан-образы документов (графические файлы);</w:t>
      </w:r>
    </w:p>
    <w:p w:rsidR="00D73EF5" w:rsidRDefault="00D73EF5">
      <w:pPr>
        <w:pStyle w:val="ConsPlusNormal"/>
        <w:spacing w:before="220"/>
        <w:ind w:firstLine="540"/>
        <w:jc w:val="both"/>
      </w:pPr>
      <w:r>
        <w:t>проверяет комплектность, читаемость скан-образов документов (графических файлов);</w:t>
      </w:r>
    </w:p>
    <w:p w:rsidR="00D73EF5" w:rsidRDefault="00D73EF5">
      <w:pPr>
        <w:pStyle w:val="ConsPlusNormal"/>
        <w:spacing w:before="220"/>
        <w:ind w:firstLine="540"/>
        <w:jc w:val="both"/>
      </w:pPr>
      <w:r>
        <w:t xml:space="preserve">производит действия в соответствии с </w:t>
      </w:r>
      <w:hyperlink w:anchor="P211">
        <w:r>
          <w:rPr>
            <w:color w:val="0000FF"/>
          </w:rPr>
          <w:t>разделом III</w:t>
        </w:r>
      </w:hyperlink>
      <w:r>
        <w:t xml:space="preserve">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МАИС ЭГУ;</w:t>
      </w:r>
    </w:p>
    <w:p w:rsidR="00D73EF5" w:rsidRDefault="00D73EF5">
      <w:pPr>
        <w:pStyle w:val="ConsPlusNormal"/>
        <w:spacing w:before="220"/>
        <w:ind w:firstLine="540"/>
        <w:jc w:val="both"/>
      </w:pPr>
      <w:r>
        <w:t>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исполнительных органов государственной власти и федеральных органов исполнительной власти, в рамках предоставления государственной услуги в электронной форме;</w:t>
      </w:r>
    </w:p>
    <w:p w:rsidR="00D73EF5" w:rsidRDefault="00D73EF5">
      <w:pPr>
        <w:pStyle w:val="ConsPlusNormal"/>
        <w:spacing w:before="220"/>
        <w:ind w:firstLine="540"/>
        <w:jc w:val="both"/>
      </w:pPr>
      <w:r>
        <w:t>информирует заявителя посредством установки статусов электронного дела и (при необходимости) формирования комментариев:</w:t>
      </w:r>
    </w:p>
    <w:p w:rsidR="00D73EF5" w:rsidRDefault="00D73EF5">
      <w:pPr>
        <w:pStyle w:val="ConsPlusNormal"/>
        <w:spacing w:before="220"/>
        <w:ind w:firstLine="540"/>
        <w:jc w:val="both"/>
      </w:pPr>
      <w:r>
        <w:t>о необходимости явки заявителя в Инспекцию (в случае необходимости) с указанием даты и времени приема либо срока, в течение которого заявитель должен обратиться на прием, по истечении которого в случае неявки заявителя рассмотрение дела прекращается;</w:t>
      </w:r>
    </w:p>
    <w:p w:rsidR="00D73EF5" w:rsidRDefault="00D73EF5">
      <w:pPr>
        <w:pStyle w:val="ConsPlusNormal"/>
        <w:spacing w:before="220"/>
        <w:ind w:firstLine="540"/>
        <w:jc w:val="both"/>
      </w:pPr>
      <w:r>
        <w:t>о ходе предоставления государственной услуги с указанием дальнейших действий заявителя (при необходимости);</w:t>
      </w:r>
    </w:p>
    <w:p w:rsidR="00D73EF5" w:rsidRDefault="00D73EF5">
      <w:pPr>
        <w:pStyle w:val="ConsPlusNormal"/>
        <w:spacing w:before="220"/>
        <w:ind w:firstLine="540"/>
        <w:jc w:val="both"/>
      </w:pPr>
      <w:r>
        <w:t xml:space="preserve">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в том числе в целях получения информации, подтверждающей внесение заявителем платы за услугу, с учетом представления заявителю сведений о составе </w:t>
      </w:r>
      <w:r>
        <w:lastRenderedPageBreak/>
        <w:t>межведомственных запросов (наименование и состав запрашиваемых сведений о заявителе и принадлежащем ему имуществе, а также о третьих лицах), наименование государственных органов или организаций, в которые направлены запросы, и сроке предоставления ответа на запрос;</w:t>
      </w:r>
    </w:p>
    <w:p w:rsidR="00D73EF5" w:rsidRDefault="00D73EF5">
      <w:pPr>
        <w:pStyle w:val="ConsPlusNormal"/>
        <w:spacing w:before="220"/>
        <w:ind w:firstLine="540"/>
        <w:jc w:val="both"/>
      </w:pPr>
      <w: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rsidR="00D73EF5" w:rsidRDefault="00D73EF5">
      <w:pPr>
        <w:pStyle w:val="ConsPlusNormal"/>
        <w:spacing w:before="220"/>
        <w:ind w:firstLine="540"/>
        <w:jc w:val="both"/>
      </w:pPr>
      <w:r>
        <w:t>о выявленных недостатках в представленных сведениях и(или) документах и о необходимости устранения выявленных недостатков;</w:t>
      </w:r>
    </w:p>
    <w:p w:rsidR="00D73EF5" w:rsidRDefault="00D73EF5">
      <w:pPr>
        <w:pStyle w:val="ConsPlusNormal"/>
        <w:spacing w:before="220"/>
        <w:ind w:firstLine="540"/>
        <w:jc w:val="both"/>
      </w:pPr>
      <w:r>
        <w:t xml:space="preserve">об иных действиях, предусмотренных в </w:t>
      </w:r>
      <w:hyperlink w:anchor="P211">
        <w:r>
          <w:rPr>
            <w:color w:val="0000FF"/>
          </w:rPr>
          <w:t>разделе III</w:t>
        </w:r>
      </w:hyperlink>
      <w:r>
        <w:t xml:space="preserve"> настоящего Административного регламента (в том числе в случае если в рамках предоставления государственной услуги предусмотрено участие нескольких государственных органов (организаций), подразделений, комиссий, иных коллегиальных органов), о рассмотрении заявления о выдаче квалификационного аттестата, о ведении реестра;</w:t>
      </w:r>
    </w:p>
    <w:p w:rsidR="00D73EF5" w:rsidRDefault="00D73EF5">
      <w:pPr>
        <w:pStyle w:val="ConsPlusNormal"/>
        <w:spacing w:before="220"/>
        <w:ind w:firstLine="540"/>
        <w:jc w:val="both"/>
      </w:pPr>
      <w:r>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выписка из распоряжения, письмо об отказе) и(или) текст решения;</w:t>
      </w:r>
    </w:p>
    <w:p w:rsidR="00D73EF5" w:rsidRDefault="00D73EF5">
      <w:pPr>
        <w:pStyle w:val="ConsPlusNormal"/>
        <w:spacing w:before="220"/>
        <w:ind w:firstLine="540"/>
        <w:jc w:val="both"/>
      </w:pPr>
      <w:r>
        <w:t>о завершении процедуры предоставления государственной услуги.</w:t>
      </w:r>
    </w:p>
    <w:p w:rsidR="00D73EF5" w:rsidRDefault="00D73EF5">
      <w:pPr>
        <w:pStyle w:val="ConsPlusNormal"/>
        <w:spacing w:before="220"/>
        <w:ind w:firstLine="540"/>
        <w:jc w:val="both"/>
      </w:pPr>
      <w:r>
        <w:t>3-1.3. Получение заявителем сведений о ходе выполнения запроса о предоставлении государственной услуги.</w:t>
      </w:r>
    </w:p>
    <w:p w:rsidR="00D73EF5" w:rsidRDefault="00D73EF5">
      <w:pPr>
        <w:pStyle w:val="ConsPlusNormal"/>
        <w:spacing w:before="220"/>
        <w:ind w:firstLine="540"/>
        <w:jc w:val="both"/>
      </w:pPr>
      <w:r>
        <w:t>Заявитель имеет возможность просматривать статус электронного запроса, а также информацию о дальнейших действиях (при наличии):</w:t>
      </w:r>
    </w:p>
    <w:p w:rsidR="00D73EF5" w:rsidRDefault="00D73EF5">
      <w:pPr>
        <w:pStyle w:val="ConsPlusNormal"/>
        <w:spacing w:before="220"/>
        <w:ind w:firstLine="540"/>
        <w:jc w:val="both"/>
      </w:pPr>
      <w:r>
        <w:t>на Портале без прохождения авторизации в разделе "Проверка статуса запроса" (доменное имя сайта в сети "Интернет" - gu.spb.ru/</w:t>
      </w:r>
      <w:proofErr w:type="spellStart"/>
      <w:r>
        <w:t>status</w:t>
      </w:r>
      <w:proofErr w:type="spellEnd"/>
      <w:r>
        <w:t>) или после авторизации в "Личном кабинете";</w:t>
      </w:r>
    </w:p>
    <w:p w:rsidR="00D73EF5" w:rsidRDefault="00D73EF5">
      <w:pPr>
        <w:pStyle w:val="ConsPlusNormal"/>
        <w:spacing w:before="22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w:t>
      </w:r>
    </w:p>
    <w:p w:rsidR="00D73EF5" w:rsidRDefault="00D73EF5">
      <w:pPr>
        <w:pStyle w:val="ConsPlusNormal"/>
        <w:spacing w:before="22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D73EF5" w:rsidRDefault="00D73EF5">
      <w:pPr>
        <w:pStyle w:val="ConsPlusNormal"/>
        <w:spacing w:before="220"/>
        <w:ind w:firstLine="540"/>
        <w:jc w:val="both"/>
      </w:pPr>
      <w:r>
        <w:t>посредством уведомлений, поступивших по СМС (при выборе заявителем соответствующего способа информирования);</w:t>
      </w:r>
    </w:p>
    <w:p w:rsidR="00D73EF5" w:rsidRDefault="00D73EF5">
      <w:pPr>
        <w:pStyle w:val="ConsPlusNormal"/>
        <w:spacing w:before="220"/>
        <w:ind w:firstLine="540"/>
        <w:jc w:val="both"/>
      </w:pPr>
      <w:r>
        <w:t>посредством уведомлений, поступивших через "Личный кабинет" на Портале или в мобильном приложении.</w:t>
      </w:r>
    </w:p>
    <w:p w:rsidR="00D73EF5" w:rsidRDefault="00D73EF5">
      <w:pPr>
        <w:pStyle w:val="ConsPlusNormal"/>
        <w:spacing w:before="220"/>
        <w:ind w:firstLine="540"/>
        <w:jc w:val="both"/>
      </w:pPr>
      <w:r>
        <w:t>3-1.4. 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D73EF5" w:rsidRDefault="00D73EF5">
      <w:pPr>
        <w:pStyle w:val="ConsPlusNormal"/>
        <w:spacing w:before="220"/>
        <w:ind w:firstLine="540"/>
        <w:jc w:val="both"/>
      </w:pPr>
      <w:r>
        <w:t>Специалист отдела Инспекции с использованием усиленной квалифицированной электронной подписи:</w:t>
      </w:r>
    </w:p>
    <w:p w:rsidR="00D73EF5" w:rsidRDefault="00D73EF5">
      <w:pPr>
        <w:pStyle w:val="ConsPlusNormal"/>
        <w:spacing w:before="220"/>
        <w:ind w:firstLine="540"/>
        <w:jc w:val="both"/>
      </w:pPr>
      <w:r>
        <w:t xml:space="preserve">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w:t>
      </w:r>
      <w:r>
        <w:lastRenderedPageBreak/>
        <w:t xml:space="preserve">хранящихся в том числе в базах данных информационных систем Инспекции и федеральных органов исполнительной власти, в рамках предоставления государственной услуги в электронной форме, а также направляет запрос в ГИС ГМП в целях получения информации, подтверждающей внесение заявителем платы за услугу (в соответствующем случае), направление запросов осуществляется в соответствии с </w:t>
      </w:r>
      <w:hyperlink w:anchor="P262">
        <w:r>
          <w:rPr>
            <w:color w:val="0000FF"/>
          </w:rPr>
          <w:t>пунктом 3.2.1</w:t>
        </w:r>
      </w:hyperlink>
      <w:r>
        <w:t xml:space="preserve"> настоящего Административного регламента.</w:t>
      </w:r>
    </w:p>
    <w:p w:rsidR="00D73EF5" w:rsidRDefault="00D73EF5">
      <w:pPr>
        <w:pStyle w:val="ConsPlusNormal"/>
        <w:spacing w:before="220"/>
        <w:ind w:firstLine="540"/>
        <w:jc w:val="both"/>
      </w:pPr>
      <w:r>
        <w:t>3-1.5. Получение заявителем результата предоставления государственной услуги, если иное не установлено федеральным законом.</w:t>
      </w:r>
    </w:p>
    <w:p w:rsidR="00D73EF5" w:rsidRDefault="00D73EF5">
      <w:pPr>
        <w:pStyle w:val="ConsPlusNormal"/>
        <w:spacing w:before="220"/>
        <w:ind w:firstLine="540"/>
        <w:jc w:val="both"/>
      </w:pPr>
      <w:r>
        <w:t>Заявитель в "Личном кабинете" на Портале и в мобильном приложении может ознакомиться с принятым Инспекцией решением.</w:t>
      </w:r>
    </w:p>
    <w:p w:rsidR="00D73EF5" w:rsidRDefault="00D73EF5">
      <w:pPr>
        <w:pStyle w:val="ConsPlusNormal"/>
        <w:spacing w:before="220"/>
        <w:ind w:firstLine="540"/>
        <w:jc w:val="both"/>
      </w:pPr>
      <w:r>
        <w:t>Заявитель получает оригинал документа, являющегося результатом предоставления государственной услуги, в Инспекции или в структурном подразделении МФЦ в случае подачи документов в структурное подразделение МФЦ или на Портале.</w:t>
      </w:r>
    </w:p>
    <w:p w:rsidR="00D73EF5" w:rsidRDefault="00D73EF5">
      <w:pPr>
        <w:pStyle w:val="ConsPlusNormal"/>
        <w:spacing w:before="220"/>
        <w:ind w:firstLine="540"/>
        <w:jc w:val="both"/>
      </w:pPr>
      <w:r>
        <w:t>3-1.6. Иные действия, необходимые для предоставления государственной услуги.</w:t>
      </w:r>
    </w:p>
    <w:p w:rsidR="00D73EF5" w:rsidRDefault="00D73EF5">
      <w:pPr>
        <w:pStyle w:val="ConsPlusNormal"/>
        <w:spacing w:before="220"/>
        <w:ind w:firstLine="540"/>
        <w:jc w:val="both"/>
      </w:pPr>
      <w:r>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rsidR="00D73EF5" w:rsidRDefault="00D73EF5">
      <w:pPr>
        <w:pStyle w:val="ConsPlusNormal"/>
        <w:spacing w:before="220"/>
        <w:ind w:firstLine="540"/>
        <w:jc w:val="both"/>
      </w:pPr>
      <w:r>
        <w:t xml:space="preserve">3-1.6.2. Заявитель имеет право на досудебное (внесудебное) обжалование решений и действий (бездействия) Инспекции, предоставляющей государственную услугу, а также должностных лиц при предоставлении государственной услуги. Заявитель производит действия в соответствии с </w:t>
      </w:r>
      <w:hyperlink w:anchor="P532">
        <w:r>
          <w:rPr>
            <w:color w:val="0000FF"/>
          </w:rPr>
          <w:t>разделом V</w:t>
        </w:r>
      </w:hyperlink>
      <w:r>
        <w:t xml:space="preserve"> настоящего Административного регламента.</w:t>
      </w:r>
    </w:p>
    <w:p w:rsidR="00D73EF5" w:rsidRDefault="00D73EF5">
      <w:pPr>
        <w:pStyle w:val="ConsPlusNormal"/>
        <w:ind w:firstLine="540"/>
        <w:jc w:val="both"/>
      </w:pPr>
    </w:p>
    <w:p w:rsidR="00D73EF5" w:rsidRDefault="00D73EF5">
      <w:pPr>
        <w:pStyle w:val="ConsPlusTitle"/>
        <w:jc w:val="center"/>
        <w:outlineLvl w:val="1"/>
      </w:pPr>
      <w:r>
        <w:t>IV. Формы контроля за исполнением административного</w:t>
      </w:r>
    </w:p>
    <w:p w:rsidR="00D73EF5" w:rsidRDefault="00D73EF5">
      <w:pPr>
        <w:pStyle w:val="ConsPlusTitle"/>
        <w:jc w:val="center"/>
      </w:pPr>
      <w:r>
        <w:t>регламента предоставления государственной услуги</w:t>
      </w:r>
    </w:p>
    <w:p w:rsidR="00D73EF5" w:rsidRDefault="00D73EF5">
      <w:pPr>
        <w:pStyle w:val="ConsPlusNormal"/>
        <w:ind w:firstLine="540"/>
        <w:jc w:val="both"/>
      </w:pPr>
    </w:p>
    <w:p w:rsidR="00D73EF5" w:rsidRDefault="00D73EF5">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 лицензирования.</w:t>
      </w:r>
    </w:p>
    <w:p w:rsidR="00D73EF5" w:rsidRDefault="00D73EF5">
      <w:pPr>
        <w:pStyle w:val="ConsPlusNormal"/>
        <w:spacing w:before="220"/>
        <w:ind w:firstLine="540"/>
        <w:jc w:val="both"/>
      </w:pPr>
      <w:r>
        <w:t>4.1.1. Начальник Отдела лицензирования осуществляет контроль:</w:t>
      </w:r>
    </w:p>
    <w:p w:rsidR="00D73EF5" w:rsidRDefault="00D73EF5">
      <w:pPr>
        <w:pStyle w:val="ConsPlusNormal"/>
        <w:spacing w:before="220"/>
        <w:ind w:firstLine="540"/>
        <w:jc w:val="both"/>
      </w:pPr>
      <w:r>
        <w:t>за 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специалистами Отдела лицензирования;</w:t>
      </w:r>
    </w:p>
    <w:p w:rsidR="00D73EF5" w:rsidRDefault="00D73EF5">
      <w:pPr>
        <w:pStyle w:val="ConsPlusNormal"/>
        <w:spacing w:before="220"/>
        <w:ind w:firstLine="540"/>
        <w:jc w:val="both"/>
      </w:pPr>
      <w:r>
        <w:t>за обеспечением сохранности принятых от заявителя документов и соблюдением специалистами Отдела лицензирования;</w:t>
      </w:r>
    </w:p>
    <w:p w:rsidR="00D73EF5" w:rsidRDefault="00D73EF5">
      <w:pPr>
        <w:pStyle w:val="ConsPlusNormal"/>
        <w:spacing w:before="220"/>
        <w:ind w:firstLine="540"/>
        <w:jc w:val="both"/>
      </w:pPr>
      <w:r>
        <w:t>требований к сбору и обработке персональных данных заявителя и иных лиц.</w:t>
      </w:r>
    </w:p>
    <w:p w:rsidR="00D73EF5" w:rsidRDefault="00D73EF5">
      <w:pPr>
        <w:pStyle w:val="ConsPlusNormal"/>
        <w:spacing w:before="220"/>
        <w:ind w:firstLine="540"/>
        <w:jc w:val="both"/>
      </w:pPr>
      <w:r>
        <w:t>4.1.2. Начальник и специалисты Отдела лицензирования,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 Персональная ответственность начальника Отдела лицензирования и специалистов Отдела лицензирования закрепляется в должностных регламентах и должностных инструкциях в соответствии с требованиями законодательства.</w:t>
      </w:r>
    </w:p>
    <w:p w:rsidR="00D73EF5" w:rsidRDefault="00D73EF5">
      <w:pPr>
        <w:pStyle w:val="ConsPlusNormal"/>
        <w:spacing w:before="220"/>
        <w:ind w:firstLine="540"/>
        <w:jc w:val="both"/>
      </w:pPr>
      <w:r>
        <w:t>В частности, специалисты Отдела лицензирования несут ответственность:</w:t>
      </w:r>
    </w:p>
    <w:p w:rsidR="00D73EF5" w:rsidRDefault="00D73EF5">
      <w:pPr>
        <w:pStyle w:val="ConsPlusNormal"/>
        <w:spacing w:before="220"/>
        <w:ind w:firstLine="540"/>
        <w:jc w:val="both"/>
      </w:pPr>
      <w:r>
        <w:lastRenderedPageBreak/>
        <w:t>за требование у заявителей документов или платы, не предусмотренных настоящим Административным регламентом;</w:t>
      </w:r>
    </w:p>
    <w:p w:rsidR="00D73EF5" w:rsidRDefault="00D73EF5">
      <w:pPr>
        <w:pStyle w:val="ConsPlusNormal"/>
        <w:spacing w:before="220"/>
        <w:ind w:firstLine="540"/>
        <w:jc w:val="both"/>
      </w:pPr>
      <w:r>
        <w:t>за отказ в приеме документов по основаниям, не предусмотренным настоящим Административным регламентом;</w:t>
      </w:r>
    </w:p>
    <w:p w:rsidR="00D73EF5" w:rsidRDefault="00D73EF5">
      <w:pPr>
        <w:pStyle w:val="ConsPlusNormal"/>
        <w:spacing w:before="220"/>
        <w:ind w:firstLine="540"/>
        <w:jc w:val="both"/>
      </w:pPr>
      <w:r>
        <w:t>за нарушение сроков регистрации запросов заявителя о предоставлении государственной услуги;</w:t>
      </w:r>
    </w:p>
    <w:p w:rsidR="00D73EF5" w:rsidRDefault="00D73EF5">
      <w:pPr>
        <w:pStyle w:val="ConsPlusNormal"/>
        <w:spacing w:before="220"/>
        <w:ind w:firstLine="540"/>
        <w:jc w:val="both"/>
      </w:pPr>
      <w:r>
        <w:t>за нарушение срока предоставления государственной услуги;</w:t>
      </w:r>
    </w:p>
    <w:p w:rsidR="00D73EF5" w:rsidRDefault="00D73EF5">
      <w:pPr>
        <w:pStyle w:val="ConsPlusNormal"/>
        <w:spacing w:before="220"/>
        <w:ind w:firstLine="540"/>
        <w:jc w:val="both"/>
      </w:pPr>
      <w:r>
        <w:t>за направление необоснованных межведомственных запросов;</w:t>
      </w:r>
    </w:p>
    <w:p w:rsidR="00D73EF5" w:rsidRDefault="00D73EF5">
      <w:pPr>
        <w:pStyle w:val="ConsPlusNormal"/>
        <w:spacing w:before="220"/>
        <w:ind w:firstLine="540"/>
        <w:jc w:val="both"/>
      </w:pPr>
      <w:r>
        <w:t>за нарушение сроков подготовки межведомственных запросов и ответов на межведомственные запросы;</w:t>
      </w:r>
    </w:p>
    <w:p w:rsidR="00D73EF5" w:rsidRDefault="00D73EF5">
      <w:pPr>
        <w:pStyle w:val="ConsPlusNormal"/>
        <w:spacing w:before="220"/>
        <w:ind w:firstLine="540"/>
        <w:jc w:val="both"/>
      </w:pPr>
      <w:r>
        <w:t>за необоснованное непредставление информации на межведомственные запросы.</w:t>
      </w:r>
    </w:p>
    <w:p w:rsidR="00D73EF5" w:rsidRDefault="00D73EF5">
      <w:pPr>
        <w:pStyle w:val="ConsPlusNormal"/>
        <w:spacing w:before="220"/>
        <w:ind w:firstLine="540"/>
        <w:jc w:val="both"/>
      </w:pPr>
      <w:r>
        <w:t>4.1.3. Руководитель структурного подразделения МФЦ осуществляет контроль:</w:t>
      </w:r>
    </w:p>
    <w:p w:rsidR="00D73EF5" w:rsidRDefault="00D73EF5">
      <w:pPr>
        <w:pStyle w:val="ConsPlusNormal"/>
        <w:spacing w:before="220"/>
        <w:ind w:firstLine="540"/>
        <w:jc w:val="both"/>
      </w:pPr>
      <w:r>
        <w:t>за надлежащим исполнением настоящего Административного регламента работниками структурного подразделения МФЦ;</w:t>
      </w:r>
    </w:p>
    <w:p w:rsidR="00D73EF5" w:rsidRDefault="00D73EF5">
      <w:pPr>
        <w:pStyle w:val="ConsPlusNormal"/>
        <w:spacing w:before="220"/>
        <w:ind w:firstLine="540"/>
        <w:jc w:val="both"/>
      </w:pPr>
      <w:r>
        <w:t>за полнотой принимаемых работниками структурного подразделения МФЦ от заявителя документов и качеством оформленных документов для передачи их в Инспекцию;</w:t>
      </w:r>
    </w:p>
    <w:p w:rsidR="00D73EF5" w:rsidRDefault="00D73EF5">
      <w:pPr>
        <w:pStyle w:val="ConsPlusNormal"/>
        <w:spacing w:before="220"/>
        <w:ind w:firstLine="540"/>
        <w:jc w:val="both"/>
      </w:pPr>
      <w:r>
        <w:t>за своевременностью и полнотой передачи в Инспекцию принятых от заявителя документов;</w:t>
      </w:r>
    </w:p>
    <w:p w:rsidR="00D73EF5" w:rsidRDefault="00D73EF5">
      <w:pPr>
        <w:pStyle w:val="ConsPlusNormal"/>
        <w:spacing w:before="220"/>
        <w:ind w:firstLine="540"/>
        <w:jc w:val="both"/>
      </w:pPr>
      <w:r>
        <w:t>за своевременностью и полнотой доведения до заявителя принятых от Инспекции информации и документов, являющихся результатом предоставления государственной услуги;</w:t>
      </w:r>
    </w:p>
    <w:p w:rsidR="00D73EF5" w:rsidRDefault="00D73EF5">
      <w:pPr>
        <w:pStyle w:val="ConsPlusNormal"/>
        <w:spacing w:before="220"/>
        <w:ind w:firstLine="540"/>
        <w:jc w:val="both"/>
      </w:pPr>
      <w:r>
        <w:t>за 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D73EF5" w:rsidRDefault="00D73EF5">
      <w:pPr>
        <w:pStyle w:val="ConsPlusNormal"/>
        <w:spacing w:before="220"/>
        <w:ind w:firstLine="540"/>
        <w:jc w:val="both"/>
      </w:pPr>
      <w: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D73EF5" w:rsidRDefault="00D73EF5">
      <w:pPr>
        <w:pStyle w:val="ConsPlusNormal"/>
        <w:spacing w:before="220"/>
        <w:ind w:firstLine="540"/>
        <w:jc w:val="both"/>
      </w:pPr>
      <w:r>
        <w:t>Работники структурного подразделения МФЦ несут ответственность:</w:t>
      </w:r>
    </w:p>
    <w:p w:rsidR="00D73EF5" w:rsidRDefault="00D73EF5">
      <w:pPr>
        <w:pStyle w:val="ConsPlusNormal"/>
        <w:spacing w:before="220"/>
        <w:ind w:firstLine="540"/>
        <w:jc w:val="both"/>
      </w:pPr>
      <w:r>
        <w:t>за 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D73EF5" w:rsidRDefault="00D73EF5">
      <w:pPr>
        <w:pStyle w:val="ConsPlusNormal"/>
        <w:spacing w:before="220"/>
        <w:ind w:firstLine="540"/>
        <w:jc w:val="both"/>
      </w:pPr>
      <w:r>
        <w:t>за своевременность информирования заявителя о результате предоставления государственной услуги посредством МАИС ЭГУ.</w:t>
      </w:r>
    </w:p>
    <w:p w:rsidR="00D73EF5" w:rsidRDefault="00D73EF5">
      <w:pPr>
        <w:pStyle w:val="ConsPlusNormal"/>
        <w:spacing w:before="220"/>
        <w:ind w:firstLine="540"/>
        <w:jc w:val="both"/>
      </w:pPr>
      <w:r>
        <w:t>4.1.4. Оператор Портала - Санкт-Петербургское государственное унитарное предприятие "Санкт-Петербургский информационно-аналитический центр" (далее - СПб ГУП "СПб ИАЦ") - осуществляет контроль за своевременностью доставки электронных заявлений на автоматизированные рабочие места сотрудников Отдела лицензирования в ЭКДЛ.</w:t>
      </w:r>
    </w:p>
    <w:p w:rsidR="00D73EF5" w:rsidRDefault="00D73EF5">
      <w:pPr>
        <w:pStyle w:val="ConsPlusNormal"/>
        <w:spacing w:before="220"/>
        <w:ind w:firstLine="540"/>
        <w:jc w:val="both"/>
      </w:pPr>
      <w:r>
        <w:t>Персональная ответственность специалистов СПб ГУП "СПб ИАЦ" закрепляется в должностных инструкциях в соответствии с требованиями законодательства Российской Федерации.</w:t>
      </w:r>
    </w:p>
    <w:p w:rsidR="00D73EF5" w:rsidRDefault="00D73EF5">
      <w:pPr>
        <w:pStyle w:val="ConsPlusNormal"/>
        <w:spacing w:before="220"/>
        <w:ind w:firstLine="540"/>
        <w:jc w:val="both"/>
      </w:pPr>
      <w:r>
        <w:lastRenderedPageBreak/>
        <w:t>Специалисты СПб ГУП "СПб ИАЦ" несут ответственность:</w:t>
      </w:r>
    </w:p>
    <w:p w:rsidR="00D73EF5" w:rsidRDefault="00D73EF5">
      <w:pPr>
        <w:pStyle w:val="ConsPlusNormal"/>
        <w:spacing w:before="220"/>
        <w:ind w:firstLine="540"/>
        <w:jc w:val="both"/>
      </w:pPr>
      <w:r>
        <w:t>за технологическое обеспечение работы Портала;</w:t>
      </w:r>
    </w:p>
    <w:p w:rsidR="00D73EF5" w:rsidRDefault="00D73EF5">
      <w:pPr>
        <w:pStyle w:val="ConsPlusNormal"/>
        <w:spacing w:before="220"/>
        <w:ind w:firstLine="540"/>
        <w:jc w:val="both"/>
      </w:pPr>
      <w:r>
        <w:t>за обеспечение технической поддержки заявителей по вопросам работы с Порталом.</w:t>
      </w:r>
    </w:p>
    <w:p w:rsidR="00D73EF5" w:rsidRDefault="00D73EF5">
      <w:pPr>
        <w:pStyle w:val="ConsPlusNormal"/>
        <w:spacing w:before="220"/>
        <w:ind w:firstLine="540"/>
        <w:jc w:val="both"/>
      </w:pPr>
      <w:r>
        <w:t>4.2.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D73EF5" w:rsidRDefault="00D73EF5">
      <w:pPr>
        <w:pStyle w:val="ConsPlusNormal"/>
        <w:spacing w:before="220"/>
        <w:ind w:firstLine="540"/>
        <w:jc w:val="both"/>
      </w:pPr>
      <w:r>
        <w:t>Начальник Отдела лицензирования еженедельно осуществляет выборочные проверки дел заявителей на предмет правильности принятия специалистами Отдела лицензирования решений, а также внеплановые проверки в случае поступления жалоб (претензий) граждан в рамках досудебного обжалования.</w:t>
      </w:r>
    </w:p>
    <w:p w:rsidR="00D73EF5" w:rsidRDefault="00D73EF5">
      <w:pPr>
        <w:pStyle w:val="ConsPlusNormal"/>
        <w:spacing w:before="220"/>
        <w:ind w:firstLine="540"/>
        <w:jc w:val="both"/>
      </w:pPr>
      <w:r>
        <w:t>Оператор Портала осуществляет:</w:t>
      </w:r>
    </w:p>
    <w:p w:rsidR="00D73EF5" w:rsidRDefault="00D73EF5">
      <w:pPr>
        <w:pStyle w:val="ConsPlusNormal"/>
        <w:spacing w:before="220"/>
        <w:ind w:firstLine="540"/>
        <w:jc w:val="both"/>
      </w:pPr>
      <w:r>
        <w:t>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rsidR="00D73EF5" w:rsidRDefault="00D73EF5">
      <w:pPr>
        <w:pStyle w:val="ConsPlusNormal"/>
        <w:spacing w:before="220"/>
        <w:ind w:firstLine="540"/>
        <w:jc w:val="both"/>
      </w:pPr>
      <w: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D73EF5" w:rsidRDefault="00D73EF5">
      <w:pPr>
        <w:pStyle w:val="ConsPlusNormal"/>
        <w:spacing w:before="220"/>
        <w:ind w:firstLine="540"/>
        <w:jc w:val="both"/>
      </w:pPr>
      <w:r>
        <w:t>4.3. Ответственность должностных лиц Инспекции, предоставляющих государственную услугу, за решения и действия (бездействие), принимаемые (осуществляемые) в ходе предоставления государственной услуги.</w:t>
      </w:r>
    </w:p>
    <w:p w:rsidR="00D73EF5" w:rsidRDefault="00D73EF5">
      <w:pPr>
        <w:pStyle w:val="ConsPlusNormal"/>
        <w:spacing w:before="220"/>
        <w:ind w:firstLine="540"/>
        <w:jc w:val="both"/>
      </w:pPr>
      <w:r>
        <w:t>Должностные лица Инспекции несут ответственность в соответствии с законодательством Российской Федерации.</w:t>
      </w:r>
    </w:p>
    <w:p w:rsidR="00D73EF5" w:rsidRDefault="00D73EF5">
      <w:pPr>
        <w:pStyle w:val="ConsPlusNormal"/>
        <w:spacing w:before="220"/>
        <w:ind w:firstLine="540"/>
        <w:jc w:val="both"/>
      </w:pPr>
      <w:r>
        <w:t>Направление межведомственных запросов о представлении документов и информации для осуществления деятельности, не связанной с предоставлением государственной услуги, не допускается, должностные лица Инспекции, направившие необоснованные межведомственные запросы, несут ответственность в соответствии с законодательством Российской Федерации.</w:t>
      </w:r>
    </w:p>
    <w:p w:rsidR="00D73EF5" w:rsidRDefault="00D73EF5">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 Должностные лица Инспекции, не представившие (несвоевременно представившие) запрошенные и находящиеся в распоряжении Инспекции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73EF5" w:rsidRDefault="00D73EF5">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D73EF5" w:rsidRDefault="00D73EF5">
      <w:pPr>
        <w:pStyle w:val="ConsPlusNormal"/>
        <w:spacing w:before="220"/>
        <w:ind w:firstLine="540"/>
        <w:jc w:val="both"/>
      </w:pPr>
      <w:r>
        <w:t>Контроль за исполнением государственной услуги со стороны граждан, их объединений и организаций осуществляется с использованием соответствующей информации, размещаемой на веб-странице Инспекции в сети Интернет, а также в форме письменных и устных обращений в Инспекцию.</w:t>
      </w:r>
    </w:p>
    <w:p w:rsidR="00D73EF5" w:rsidRDefault="00D73EF5">
      <w:pPr>
        <w:pStyle w:val="ConsPlusNormal"/>
        <w:spacing w:before="220"/>
        <w:ind w:firstLine="540"/>
        <w:jc w:val="both"/>
      </w:pPr>
      <w:r>
        <w:t>Граждане, их объединения и организации вправе в письменной форме или в форме электронного документа, а также устно обратиться в Инспекцию с просьбой о проведении проверки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w:t>
      </w:r>
    </w:p>
    <w:p w:rsidR="00D73EF5" w:rsidRDefault="00D73EF5">
      <w:pPr>
        <w:pStyle w:val="ConsPlusNormal"/>
        <w:spacing w:before="220"/>
        <w:ind w:firstLine="540"/>
        <w:jc w:val="both"/>
      </w:pPr>
      <w:r>
        <w:t xml:space="preserve">Информация о результатах проведенной проверки в тридцатидневный срок с момента </w:t>
      </w:r>
      <w:r>
        <w:lastRenderedPageBreak/>
        <w:t>поступления в Инспекцию обращения от граждан, их объединений или организаций направляется им по почте.</w:t>
      </w:r>
    </w:p>
    <w:p w:rsidR="00D73EF5" w:rsidRDefault="00D73EF5">
      <w:pPr>
        <w:pStyle w:val="ConsPlusNormal"/>
        <w:ind w:firstLine="540"/>
        <w:jc w:val="both"/>
      </w:pPr>
    </w:p>
    <w:p w:rsidR="00D73EF5" w:rsidRDefault="00D73EF5">
      <w:pPr>
        <w:pStyle w:val="ConsPlusTitle"/>
        <w:jc w:val="center"/>
        <w:outlineLvl w:val="1"/>
      </w:pPr>
      <w:bookmarkStart w:id="16" w:name="P532"/>
      <w:bookmarkEnd w:id="16"/>
      <w:r>
        <w:t>V. Досудебный (внесудебный) порядок обжалования решений</w:t>
      </w:r>
    </w:p>
    <w:p w:rsidR="00D73EF5" w:rsidRDefault="00D73EF5">
      <w:pPr>
        <w:pStyle w:val="ConsPlusTitle"/>
        <w:jc w:val="center"/>
      </w:pPr>
      <w:r>
        <w:t>и действий (бездействия) Государственной жилищной инспекции</w:t>
      </w:r>
    </w:p>
    <w:p w:rsidR="00D73EF5" w:rsidRDefault="00D73EF5">
      <w:pPr>
        <w:pStyle w:val="ConsPlusTitle"/>
        <w:jc w:val="center"/>
      </w:pPr>
      <w:r>
        <w:t>Санкт-Петербурга, предоставляющей государственную услугу,</w:t>
      </w:r>
    </w:p>
    <w:p w:rsidR="00D73EF5" w:rsidRDefault="00D73EF5">
      <w:pPr>
        <w:pStyle w:val="ConsPlusTitle"/>
        <w:jc w:val="center"/>
      </w:pPr>
      <w:r>
        <w:t>а также должностных лиц, государственных гражданских</w:t>
      </w:r>
    </w:p>
    <w:p w:rsidR="00D73EF5" w:rsidRDefault="00D73EF5">
      <w:pPr>
        <w:pStyle w:val="ConsPlusTitle"/>
        <w:jc w:val="center"/>
      </w:pPr>
      <w:r>
        <w:t>служащих Государственной жилищной инспекции Санкт-Петербурга</w:t>
      </w:r>
    </w:p>
    <w:p w:rsidR="00D73EF5" w:rsidRDefault="00D73EF5">
      <w:pPr>
        <w:pStyle w:val="ConsPlusNormal"/>
        <w:ind w:firstLine="540"/>
        <w:jc w:val="both"/>
      </w:pPr>
    </w:p>
    <w:p w:rsidR="00D73EF5" w:rsidRDefault="00D73EF5">
      <w:pPr>
        <w:pStyle w:val="ConsPlusNormal"/>
        <w:ind w:firstLine="540"/>
        <w:jc w:val="both"/>
      </w:pPr>
      <w:r>
        <w:t>5.1. Заявители имеют право на досудебное (внесудебное) обжалование решений и действий (бездействия), принятых (осуществляемых) Инспекцией, должностными лицами Инспекции, государственными гражданскими служащими Инспекции в ходе предоставления государственной услуги.</w:t>
      </w:r>
    </w:p>
    <w:p w:rsidR="00D73EF5" w:rsidRDefault="00D73EF5">
      <w:pPr>
        <w:pStyle w:val="ConsPlusNormal"/>
        <w:spacing w:before="220"/>
        <w:ind w:firstLine="540"/>
        <w:jc w:val="both"/>
      </w:pPr>
      <w:r>
        <w:t>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D73EF5" w:rsidRDefault="00D73EF5">
      <w:pPr>
        <w:pStyle w:val="ConsPlusNormal"/>
        <w:spacing w:before="220"/>
        <w:ind w:firstLine="540"/>
        <w:jc w:val="both"/>
      </w:pPr>
      <w:r>
        <w:t xml:space="preserve">Порядок подачи жалобы в МФЦ на решения и действия (бездействие) МФЦ, работников МФЦ описан в </w:t>
      </w:r>
      <w:hyperlink w:anchor="P718">
        <w:r>
          <w:rPr>
            <w:color w:val="0000FF"/>
          </w:rPr>
          <w:t>пункте 6.5</w:t>
        </w:r>
      </w:hyperlink>
      <w:r>
        <w:t xml:space="preserve"> Административного регламента.</w:t>
      </w:r>
    </w:p>
    <w:p w:rsidR="00D73EF5" w:rsidRDefault="00D73EF5">
      <w:pPr>
        <w:pStyle w:val="ConsPlusNormal"/>
        <w:spacing w:before="220"/>
        <w:ind w:firstLine="540"/>
        <w:jc w:val="both"/>
      </w:pPr>
      <w:bookmarkStart w:id="17" w:name="P541"/>
      <w:bookmarkEnd w:id="17"/>
      <w:r>
        <w:t>5.1.1. Заявитель может подать жалобу, в том числе в следующих случаях:</w:t>
      </w:r>
    </w:p>
    <w:p w:rsidR="00D73EF5" w:rsidRDefault="00D73EF5">
      <w:pPr>
        <w:pStyle w:val="ConsPlusNormal"/>
        <w:spacing w:before="220"/>
        <w:ind w:firstLine="540"/>
        <w:jc w:val="both"/>
      </w:pPr>
      <w:r>
        <w:t>нарушение срока регистрации запроса о предоставлении государственной услуги;</w:t>
      </w:r>
    </w:p>
    <w:p w:rsidR="00D73EF5" w:rsidRDefault="00D73EF5">
      <w:pPr>
        <w:pStyle w:val="ConsPlusNormal"/>
        <w:spacing w:before="220"/>
        <w:ind w:firstLine="540"/>
        <w:jc w:val="both"/>
      </w:pPr>
      <w:r>
        <w:t>нарушение срока предоставления государственной услуги;</w:t>
      </w:r>
    </w:p>
    <w:p w:rsidR="00D73EF5" w:rsidRDefault="00D73EF5">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D73EF5" w:rsidRDefault="00D73EF5">
      <w:pPr>
        <w:pStyle w:val="ConsPlusNormal"/>
        <w:jc w:val="both"/>
      </w:pPr>
      <w:r>
        <w:t xml:space="preserve">(в ред. </w:t>
      </w:r>
      <w:hyperlink r:id="rId31">
        <w:r>
          <w:rPr>
            <w:color w:val="0000FF"/>
          </w:rPr>
          <w:t>Распоряжения</w:t>
        </w:r>
      </w:hyperlink>
      <w:r>
        <w:t xml:space="preserve"> Государственной жилищной инспекции Санкт-Петербурга от 18.04.2024 N 13-р)</w:t>
      </w:r>
    </w:p>
    <w:p w:rsidR="00D73EF5" w:rsidRDefault="00D73EF5">
      <w:pPr>
        <w:pStyle w:val="ConsPlusNormal"/>
        <w:spacing w:before="220"/>
        <w:ind w:firstLine="540"/>
        <w:jc w:val="both"/>
      </w:pPr>
      <w: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(в случае если основания для отказа в приеме документов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D73EF5" w:rsidRDefault="00D73EF5">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D73EF5" w:rsidRDefault="00D73EF5">
      <w:pPr>
        <w:pStyle w:val="ConsPlusNormal"/>
        <w:spacing w:before="220"/>
        <w:ind w:firstLine="540"/>
        <w:jc w:val="both"/>
      </w:pPr>
      <w:r>
        <w:t>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D73EF5" w:rsidRDefault="00D73EF5">
      <w:pPr>
        <w:pStyle w:val="ConsPlusNormal"/>
        <w:spacing w:before="220"/>
        <w:ind w:firstLine="540"/>
        <w:jc w:val="both"/>
      </w:pPr>
      <w:r>
        <w:t>отказ Инспекции, должностного лица Инспекции, государственного гражданского служащего Инспекции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73EF5" w:rsidRDefault="00D73EF5">
      <w:pPr>
        <w:pStyle w:val="ConsPlusNormal"/>
        <w:spacing w:before="220"/>
        <w:ind w:firstLine="540"/>
        <w:jc w:val="both"/>
      </w:pPr>
      <w:r>
        <w:lastRenderedPageBreak/>
        <w:t>нарушение срока или порядка выдачи документов по результатам предоставления государственной услуги;</w:t>
      </w:r>
    </w:p>
    <w:p w:rsidR="00D73EF5" w:rsidRDefault="00D73EF5">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D73EF5" w:rsidRDefault="00D73EF5">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2">
        <w:r>
          <w:rPr>
            <w:color w:val="0000FF"/>
          </w:rPr>
          <w:t>пунктом 4 части 1 статьи 7</w:t>
        </w:r>
      </w:hyperlink>
      <w:r>
        <w:t xml:space="preserve"> Федерального закона N 210-ФЗ.</w:t>
      </w:r>
    </w:p>
    <w:p w:rsidR="00D73EF5" w:rsidRDefault="00D73EF5">
      <w:pPr>
        <w:pStyle w:val="ConsPlusNormal"/>
        <w:spacing w:before="220"/>
        <w:ind w:firstLine="540"/>
        <w:jc w:val="both"/>
      </w:pPr>
      <w:r>
        <w:t>Заявитель имеет право обратиться в Инспекцию с заявлением в произвольной форме об исправлении опечаток и(или) ошибок, допущенных в выданных в результате предоставления государственной услуги документах.</w:t>
      </w:r>
    </w:p>
    <w:p w:rsidR="00D73EF5" w:rsidRDefault="00D73EF5">
      <w:pPr>
        <w:pStyle w:val="ConsPlusNormal"/>
        <w:spacing w:before="220"/>
        <w:ind w:firstLine="540"/>
        <w:jc w:val="both"/>
      </w:pPr>
      <w:bookmarkStart w:id="18" w:name="P554"/>
      <w:bookmarkEnd w:id="18"/>
      <w:r>
        <w:t>5.1.2. В случае если жалоба подается через представителя,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73EF5" w:rsidRDefault="00D73EF5">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D73EF5" w:rsidRDefault="00D73EF5">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юридического лица или уполномоченным этим руководителем лицом (для юридических лиц);</w:t>
      </w:r>
    </w:p>
    <w:p w:rsidR="00D73EF5" w:rsidRDefault="00D73EF5">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3EF5" w:rsidRDefault="00D73EF5">
      <w:pPr>
        <w:pStyle w:val="ConsPlusNormal"/>
        <w:spacing w:before="220"/>
        <w:ind w:firstLine="540"/>
        <w:jc w:val="both"/>
      </w:pPr>
      <w:r>
        <w:t>5.2. Предмет жалобы.</w:t>
      </w:r>
    </w:p>
    <w:p w:rsidR="00D73EF5" w:rsidRDefault="00D73EF5">
      <w:pPr>
        <w:pStyle w:val="ConsPlusNormal"/>
        <w:spacing w:before="220"/>
        <w:ind w:firstLine="540"/>
        <w:jc w:val="both"/>
      </w:pPr>
      <w:r>
        <w:t>Жалоба должна содержать:</w:t>
      </w:r>
    </w:p>
    <w:p w:rsidR="00D73EF5" w:rsidRDefault="00D73EF5">
      <w:pPr>
        <w:pStyle w:val="ConsPlusNormal"/>
        <w:spacing w:before="220"/>
        <w:ind w:firstLine="540"/>
        <w:jc w:val="both"/>
      </w:pPr>
      <w:r>
        <w:t>наименование Инспекции, должность и фамилию, имя, отчество (последнее - при наличии) должностного лица либо государственного гражданского служащего Инспекции, решения и действия (бездействие) которых обжалуются;</w:t>
      </w:r>
    </w:p>
    <w:p w:rsidR="00D73EF5" w:rsidRDefault="00D73EF5">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3EF5" w:rsidRDefault="00D73EF5">
      <w:pPr>
        <w:pStyle w:val="ConsPlusNormal"/>
        <w:spacing w:before="220"/>
        <w:ind w:firstLine="540"/>
        <w:jc w:val="both"/>
      </w:pPr>
      <w:r>
        <w:t xml:space="preserve">сведения об обжалуемых решениях и действиях (бездействии) Инспекции, должностного лица Инспекции либо государственного гражданского служащего Инспекции, в том числе в случае подачи жалобы в МФЦ или через Портал - вид нарушения, указанный в </w:t>
      </w:r>
      <w:hyperlink w:anchor="P541">
        <w:r>
          <w:rPr>
            <w:color w:val="0000FF"/>
          </w:rPr>
          <w:t>пункте 5.1.1</w:t>
        </w:r>
      </w:hyperlink>
      <w:r>
        <w:t xml:space="preserve"> настоящего Административного регламента;</w:t>
      </w:r>
    </w:p>
    <w:p w:rsidR="00D73EF5" w:rsidRDefault="00D73EF5">
      <w:pPr>
        <w:pStyle w:val="ConsPlusNormal"/>
        <w:spacing w:before="220"/>
        <w:ind w:firstLine="540"/>
        <w:jc w:val="both"/>
      </w:pPr>
      <w:r>
        <w:t>доводы, на основании которых заявитель не согласен с решением и действием (бездействием) Инспекции, должностного лица Инспекции либо государственного гражданского служащего Инспекции. Заявителем могут быть представлены документы (при наличии), подтверждающие доводы заявителя, либо их копии.</w:t>
      </w:r>
    </w:p>
    <w:p w:rsidR="00D73EF5" w:rsidRDefault="00D73EF5">
      <w:pPr>
        <w:pStyle w:val="ConsPlusNormal"/>
        <w:spacing w:before="220"/>
        <w:ind w:firstLine="540"/>
        <w:jc w:val="both"/>
      </w:pPr>
      <w:r>
        <w:lastRenderedPageBreak/>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D73EF5" w:rsidRDefault="00D73EF5">
      <w:pPr>
        <w:pStyle w:val="ConsPlusNormal"/>
        <w:spacing w:before="220"/>
        <w:ind w:firstLine="540"/>
        <w:jc w:val="both"/>
      </w:pPr>
      <w:r>
        <w:t>Жалоба подается в Инспекцию.</w:t>
      </w:r>
    </w:p>
    <w:p w:rsidR="00D73EF5" w:rsidRDefault="00D73EF5">
      <w:pPr>
        <w:pStyle w:val="ConsPlusNormal"/>
        <w:spacing w:before="220"/>
        <w:ind w:firstLine="540"/>
        <w:jc w:val="both"/>
      </w:pPr>
      <w:r>
        <w:t xml:space="preserve">Жалобы на решения и действия (бездействие), принятые начальником Инспекции - главным государственным жилищным инспектором Санкт-Петербурга, подаются вице-губернатору Санкт-Петербурга, непосредственно координирующему и контролирующему деятельность Инспекции в соответствии с </w:t>
      </w:r>
      <w:hyperlink r:id="rId33">
        <w:r>
          <w:rPr>
            <w:color w:val="0000FF"/>
          </w:rPr>
          <w:t>распоряжением</w:t>
        </w:r>
      </w:hyperlink>
      <w:r>
        <w:t xml:space="preserve"> Губернатора Санкт-Петербурга от 12.11.2014 N 14-рг "О распределении обязанностей между вице-губернаторами Санкт-Петербурга", или в Правительство Санкт-Петербурга.</w:t>
      </w:r>
    </w:p>
    <w:p w:rsidR="00D73EF5" w:rsidRDefault="00D73EF5">
      <w:pPr>
        <w:pStyle w:val="ConsPlusNormal"/>
        <w:spacing w:before="220"/>
        <w:ind w:firstLine="540"/>
        <w:jc w:val="both"/>
      </w:pPr>
      <w:r>
        <w:t>5.4. Способы подачи и рассмотрения жалобы.</w:t>
      </w:r>
    </w:p>
    <w:p w:rsidR="00D73EF5" w:rsidRDefault="00D73EF5">
      <w:pPr>
        <w:pStyle w:val="ConsPlusNormal"/>
        <w:spacing w:before="220"/>
        <w:ind w:firstLine="540"/>
        <w:jc w:val="both"/>
      </w:pPr>
      <w:r>
        <w:t>5.4.1. Жалоба может быть подана:</w:t>
      </w:r>
    </w:p>
    <w:p w:rsidR="00D73EF5" w:rsidRDefault="00D73EF5">
      <w:pPr>
        <w:pStyle w:val="ConsPlusNormal"/>
        <w:spacing w:before="220"/>
        <w:ind w:firstLine="540"/>
        <w:jc w:val="both"/>
      </w:pPr>
      <w:r>
        <w:t>в электронной форме;</w:t>
      </w:r>
    </w:p>
    <w:p w:rsidR="00D73EF5" w:rsidRDefault="00D73EF5">
      <w:pPr>
        <w:pStyle w:val="ConsPlusNormal"/>
        <w:spacing w:before="220"/>
        <w:ind w:firstLine="540"/>
        <w:jc w:val="both"/>
      </w:pPr>
      <w:r>
        <w:t>в письменной форме на бумажном носителе.</w:t>
      </w:r>
    </w:p>
    <w:p w:rsidR="00D73EF5" w:rsidRDefault="00D73EF5">
      <w:pPr>
        <w:pStyle w:val="ConsPlusNormal"/>
        <w:spacing w:before="220"/>
        <w:ind w:firstLine="540"/>
        <w:jc w:val="both"/>
      </w:pPr>
      <w:r>
        <w:t>5.4.1.1. Подача жалобы в письменной форме на бумажном носителе осуществляется:</w:t>
      </w:r>
    </w:p>
    <w:p w:rsidR="00D73EF5" w:rsidRDefault="00D73EF5">
      <w:pPr>
        <w:pStyle w:val="ConsPlusNormal"/>
        <w:spacing w:before="220"/>
        <w:ind w:firstLine="540"/>
        <w:jc w:val="both"/>
      </w:pPr>
      <w:r>
        <w:t>по почте;</w:t>
      </w:r>
    </w:p>
    <w:p w:rsidR="00D73EF5" w:rsidRDefault="00D73EF5">
      <w:pPr>
        <w:pStyle w:val="ConsPlusNormal"/>
        <w:spacing w:before="220"/>
        <w:ind w:firstLine="540"/>
        <w:jc w:val="both"/>
      </w:pPr>
      <w:r>
        <w:t>через МФЦ &lt;5&gt;;</w:t>
      </w:r>
    </w:p>
    <w:p w:rsidR="00D73EF5" w:rsidRDefault="00D73EF5">
      <w:pPr>
        <w:pStyle w:val="ConsPlusNormal"/>
        <w:spacing w:before="220"/>
        <w:ind w:firstLine="540"/>
        <w:jc w:val="both"/>
      </w:pPr>
      <w:r>
        <w:t>--------------------------------</w:t>
      </w:r>
    </w:p>
    <w:p w:rsidR="00D73EF5" w:rsidRDefault="00D73EF5">
      <w:pPr>
        <w:pStyle w:val="ConsPlusNormal"/>
        <w:spacing w:before="220"/>
        <w:ind w:firstLine="540"/>
        <w:jc w:val="both"/>
      </w:pPr>
      <w:r>
        <w:t>&lt;5&gt; Под отсутствием возможности прочитать понимается случай, при котором часть текста жалобы, и(или) ФИО, и(или) почтовый адрес заявителя не поддаются прочтению.</w:t>
      </w:r>
    </w:p>
    <w:p w:rsidR="00D73EF5" w:rsidRDefault="00D73EF5">
      <w:pPr>
        <w:pStyle w:val="ConsPlusNormal"/>
        <w:ind w:firstLine="540"/>
        <w:jc w:val="both"/>
      </w:pPr>
    </w:p>
    <w:p w:rsidR="00D73EF5" w:rsidRDefault="00D73EF5">
      <w:pPr>
        <w:pStyle w:val="ConsPlusNormal"/>
        <w:ind w:firstLine="540"/>
        <w:jc w:val="both"/>
      </w:pPr>
      <w:r>
        <w:t>при личном приеме заявителя в Инспекции (в месте предоставления государственной услуги, т.е.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D73EF5" w:rsidRDefault="00D73EF5">
      <w:pPr>
        <w:pStyle w:val="ConsPlusNormal"/>
        <w:spacing w:before="220"/>
        <w:ind w:firstLine="540"/>
        <w:jc w:val="both"/>
      </w:pPr>
      <w:r>
        <w:t>При личном приеме заявитель представляет документ, удостоверяющий его личность в соответствии с законодательством Российской Федерации.</w:t>
      </w:r>
    </w:p>
    <w:p w:rsidR="00D73EF5" w:rsidRDefault="00D73EF5">
      <w:pPr>
        <w:pStyle w:val="ConsPlusNormal"/>
        <w:spacing w:before="220"/>
        <w:ind w:firstLine="540"/>
        <w:jc w:val="both"/>
      </w:pPr>
      <w:r>
        <w:t xml:space="preserve">В электронной форме могут быть представлены документы, указанные в </w:t>
      </w:r>
      <w:hyperlink w:anchor="P554">
        <w:r>
          <w:rPr>
            <w:color w:val="0000FF"/>
          </w:rPr>
          <w:t>пункте 5.1.2</w:t>
        </w:r>
      </w:hyperlink>
      <w:r>
        <w:t xml:space="preserve"> настоящего Административного регламента, при этом документа, удостоверяющего личность заявителя, не требуется.</w:t>
      </w:r>
    </w:p>
    <w:p w:rsidR="00D73EF5" w:rsidRDefault="00D73EF5">
      <w:pPr>
        <w:pStyle w:val="ConsPlusNormal"/>
        <w:spacing w:before="220"/>
        <w:ind w:firstLine="540"/>
        <w:jc w:val="both"/>
      </w:pPr>
      <w:r>
        <w:t>5.4.1.2. Подача жалобы в электронной форме осуществляется с использованием сети "Интернет" посредством официального сайта Администрации Санкт-Петербурга, Портала.</w:t>
      </w:r>
    </w:p>
    <w:p w:rsidR="00D73EF5" w:rsidRDefault="00D73EF5">
      <w:pPr>
        <w:pStyle w:val="ConsPlusNormal"/>
        <w:spacing w:before="220"/>
        <w:ind w:firstLine="540"/>
        <w:jc w:val="both"/>
      </w:pPr>
      <w:r>
        <w:t>Заполнение запроса о рассмотрении жалобы через Портал производится заявителем лично при условии авторизации заявителя на Портале посредством ЕСИА &lt;6&gt;.</w:t>
      </w:r>
    </w:p>
    <w:p w:rsidR="00D73EF5" w:rsidRDefault="00D73EF5">
      <w:pPr>
        <w:pStyle w:val="ConsPlusNormal"/>
        <w:spacing w:before="220"/>
        <w:ind w:firstLine="540"/>
        <w:jc w:val="both"/>
      </w:pPr>
      <w:r>
        <w:t>--------------------------------</w:t>
      </w:r>
    </w:p>
    <w:p w:rsidR="00D73EF5" w:rsidRDefault="00D73EF5">
      <w:pPr>
        <w:pStyle w:val="ConsPlusNormal"/>
        <w:spacing w:before="220"/>
        <w:ind w:firstLine="540"/>
        <w:jc w:val="both"/>
      </w:pPr>
      <w:r>
        <w:t>&lt;6&gt; Возможность подать жалобу посредством Портала обеспечивается для заявителей, которые подавали запрос о предоставлении государственной услуги через Портал или МФЦ.</w:t>
      </w:r>
    </w:p>
    <w:p w:rsidR="00D73EF5" w:rsidRDefault="00D73EF5">
      <w:pPr>
        <w:pStyle w:val="ConsPlusNormal"/>
        <w:ind w:firstLine="540"/>
        <w:jc w:val="both"/>
      </w:pPr>
    </w:p>
    <w:p w:rsidR="00D73EF5" w:rsidRDefault="00D73EF5">
      <w:pPr>
        <w:pStyle w:val="ConsPlusNormal"/>
        <w:ind w:firstLine="540"/>
        <w:jc w:val="both"/>
      </w:pPr>
      <w:r>
        <w:t>5.4.2. Порядок рассмотрения жалобы.</w:t>
      </w:r>
    </w:p>
    <w:p w:rsidR="00D73EF5" w:rsidRDefault="00D73EF5">
      <w:pPr>
        <w:pStyle w:val="ConsPlusNormal"/>
        <w:spacing w:before="220"/>
        <w:ind w:firstLine="540"/>
        <w:jc w:val="both"/>
      </w:pPr>
      <w:r>
        <w:t xml:space="preserve">Жалоба на решения и действия (бездействие) Инспекции, ее должностных лиц, </w:t>
      </w:r>
      <w:r>
        <w:lastRenderedPageBreak/>
        <w:t>государственных гражданских служащих рассматривается Инспекцией.</w:t>
      </w:r>
    </w:p>
    <w:p w:rsidR="00D73EF5" w:rsidRDefault="00D73EF5">
      <w:pPr>
        <w:pStyle w:val="ConsPlusNormal"/>
        <w:spacing w:before="220"/>
        <w:ind w:firstLine="540"/>
        <w:jc w:val="both"/>
      </w:pPr>
      <w:r>
        <w:t>Жалоба на решения и действия (бездействие) начальника Инспекции рассматривается вышестоящим органом.</w:t>
      </w:r>
    </w:p>
    <w:p w:rsidR="00D73EF5" w:rsidRDefault="00D73EF5">
      <w:pPr>
        <w:pStyle w:val="ConsPlusNormal"/>
        <w:spacing w:before="220"/>
        <w:ind w:firstLine="540"/>
        <w:jc w:val="both"/>
      </w:pPr>
      <w:r>
        <w:t>МФЦ в случае подачи жалобы через МФЦ обеспечивает передачу жалобы в Инспекцию в порядке и сроки, которые установлены соглашением о взаимодействии между МФЦ и Инспекцией, но не позднее следующего рабочего дня со дня поступления жалобы.</w:t>
      </w:r>
    </w:p>
    <w:p w:rsidR="00D73EF5" w:rsidRDefault="00D73EF5">
      <w:pPr>
        <w:pStyle w:val="ConsPlusNormal"/>
        <w:spacing w:before="220"/>
        <w:ind w:firstLine="540"/>
        <w:jc w:val="both"/>
      </w:pPr>
      <w:r>
        <w:t>В случае если жалоба подана заявителем в Инспекцию, в компетенцию которой не входит принятие решения по жалобе, в течение трех рабочих дней со дня ее регистрации Инспекция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73EF5" w:rsidRDefault="00D73EF5">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D73EF5" w:rsidRDefault="00D73EF5">
      <w:pPr>
        <w:pStyle w:val="ConsPlusNormal"/>
        <w:spacing w:before="220"/>
        <w:ind w:firstLine="540"/>
        <w:jc w:val="both"/>
      </w:pPr>
      <w:r>
        <w:t>Инспекция вправе оставить жалобу без ответа в следующих случаях:</w:t>
      </w:r>
    </w:p>
    <w:p w:rsidR="00D73EF5" w:rsidRDefault="00D73EF5">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D73EF5" w:rsidRDefault="00D73EF5">
      <w:pPr>
        <w:pStyle w:val="ConsPlusNormal"/>
        <w:spacing w:before="220"/>
        <w:ind w:firstLine="540"/>
        <w:jc w:val="both"/>
      </w:pPr>
      <w:r>
        <w:t>отсутствие возможности прочитать &lt;7&gt; какую-либо часть текста жалобы, фамилию, имя, отчество (при наличии) и(или) почтовый адрес заявителя, указанные в жалобе.</w:t>
      </w:r>
    </w:p>
    <w:p w:rsidR="00D73EF5" w:rsidRDefault="00D73EF5">
      <w:pPr>
        <w:pStyle w:val="ConsPlusNormal"/>
        <w:spacing w:before="220"/>
        <w:ind w:firstLine="540"/>
        <w:jc w:val="both"/>
      </w:pPr>
      <w:r>
        <w:t>--------------------------------</w:t>
      </w:r>
    </w:p>
    <w:p w:rsidR="00D73EF5" w:rsidRDefault="00D73EF5">
      <w:pPr>
        <w:pStyle w:val="ConsPlusNormal"/>
        <w:spacing w:before="220"/>
        <w:ind w:firstLine="540"/>
        <w:jc w:val="both"/>
      </w:pPr>
      <w:r>
        <w:t>&lt;7&gt; Под отсутствием возможности прочитать понимается случай, при котором часть текста жалобы, и(или) ФИО, и(или) почтовый адрес заявителя не поддаются прочтению.</w:t>
      </w:r>
    </w:p>
    <w:p w:rsidR="00D73EF5" w:rsidRDefault="00D73EF5">
      <w:pPr>
        <w:pStyle w:val="ConsPlusNormal"/>
        <w:ind w:firstLine="540"/>
        <w:jc w:val="both"/>
      </w:pPr>
    </w:p>
    <w:p w:rsidR="00D73EF5" w:rsidRDefault="00D73EF5">
      <w:pPr>
        <w:pStyle w:val="ConsPlusNormal"/>
        <w:ind w:firstLine="540"/>
        <w:jc w:val="both"/>
      </w:pPr>
      <w:r>
        <w:t>В случае оставления жалобы без ответа Инспекция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D73EF5" w:rsidRDefault="00D73EF5">
      <w:pPr>
        <w:pStyle w:val="ConsPlusNormal"/>
        <w:spacing w:before="220"/>
        <w:ind w:firstLine="540"/>
        <w:jc w:val="both"/>
      </w:pPr>
      <w:r>
        <w:t>5.5. Сроки рассмотрения жалобы.</w:t>
      </w:r>
    </w:p>
    <w:p w:rsidR="00D73EF5" w:rsidRDefault="00D73EF5">
      <w:pPr>
        <w:pStyle w:val="ConsPlusNormal"/>
        <w:spacing w:before="220"/>
        <w:ind w:firstLine="540"/>
        <w:jc w:val="both"/>
      </w:pPr>
      <w:r>
        <w:t>Срок рассмотрения жалобы исчисляется со дня регистрации жалобы в Инспекции.</w:t>
      </w:r>
    </w:p>
    <w:p w:rsidR="00D73EF5" w:rsidRDefault="00D73EF5">
      <w:pPr>
        <w:pStyle w:val="ConsPlusNormal"/>
        <w:spacing w:before="220"/>
        <w:ind w:firstLine="540"/>
        <w:jc w:val="both"/>
      </w:pPr>
      <w:r>
        <w:t>Жалоба, поступившая в Инспекцию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Инспекцией.</w:t>
      </w:r>
    </w:p>
    <w:p w:rsidR="00D73EF5" w:rsidRDefault="00D73EF5">
      <w:pPr>
        <w:pStyle w:val="ConsPlusNormal"/>
        <w:spacing w:before="220"/>
        <w:ind w:firstLine="540"/>
        <w:jc w:val="both"/>
      </w:pPr>
      <w:r>
        <w:t>В случае обжалования отказа Инспекции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D73EF5" w:rsidRDefault="00D73EF5">
      <w:pPr>
        <w:pStyle w:val="ConsPlusNormal"/>
        <w:spacing w:before="220"/>
        <w:ind w:firstLine="540"/>
        <w:jc w:val="both"/>
      </w:pPr>
      <w:r>
        <w:t>5.6. Результат рассмотрения жалобы.</w:t>
      </w:r>
    </w:p>
    <w:p w:rsidR="00D73EF5" w:rsidRDefault="00D73EF5">
      <w:pPr>
        <w:pStyle w:val="ConsPlusNormal"/>
        <w:spacing w:before="220"/>
        <w:ind w:firstLine="540"/>
        <w:jc w:val="both"/>
      </w:pPr>
      <w:r>
        <w:t>По результатам рассмотрения жалобы Инспекция принимает одно из следующих решений:</w:t>
      </w:r>
    </w:p>
    <w:p w:rsidR="00D73EF5" w:rsidRDefault="00D73EF5">
      <w:pPr>
        <w:pStyle w:val="ConsPlusNormal"/>
        <w:spacing w:before="220"/>
        <w:ind w:firstLine="540"/>
        <w:jc w:val="both"/>
      </w:pPr>
      <w:r>
        <w:t xml:space="preserve">жалоба удовлетворяется, в том числе в форме отмены принятого решения, исправления </w:t>
      </w:r>
      <w:r>
        <w:lastRenderedPageBreak/>
        <w:t>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D73EF5" w:rsidRDefault="00D73EF5">
      <w:pPr>
        <w:pStyle w:val="ConsPlusNormal"/>
        <w:spacing w:before="220"/>
        <w:ind w:firstLine="540"/>
        <w:jc w:val="both"/>
      </w:pPr>
      <w:r>
        <w:t>в удовлетворении жалобы отказывается.</w:t>
      </w:r>
    </w:p>
    <w:p w:rsidR="00D73EF5" w:rsidRDefault="00D73EF5">
      <w:pPr>
        <w:pStyle w:val="ConsPlusNormal"/>
        <w:spacing w:before="220"/>
        <w:ind w:firstLine="540"/>
        <w:jc w:val="both"/>
      </w:pPr>
      <w:r>
        <w:t xml:space="preserve">Указанное решение принимается в форме акта Инспекции. Типовая форма </w:t>
      </w:r>
      <w:hyperlink w:anchor="P1483">
        <w:r>
          <w:rPr>
            <w:color w:val="0000FF"/>
          </w:rPr>
          <w:t>акта</w:t>
        </w:r>
      </w:hyperlink>
      <w:r>
        <w:t xml:space="preserve"> установлена приложением N 14 к настоящему Административному регламенту.</w:t>
      </w:r>
    </w:p>
    <w:p w:rsidR="00D73EF5" w:rsidRDefault="00D73EF5">
      <w:pPr>
        <w:pStyle w:val="ConsPlusNormal"/>
        <w:spacing w:before="220"/>
        <w:ind w:firstLine="540"/>
        <w:jc w:val="both"/>
      </w:pPr>
      <w: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D73EF5" w:rsidRDefault="00D73EF5">
      <w:pPr>
        <w:pStyle w:val="ConsPlusNormal"/>
        <w:spacing w:before="220"/>
        <w:ind w:firstLine="540"/>
        <w:jc w:val="both"/>
      </w:pPr>
      <w:r>
        <w:t>Инспекция отказывает в удовлетворении жалобы в следующих случаях:</w:t>
      </w:r>
    </w:p>
    <w:p w:rsidR="00D73EF5" w:rsidRDefault="00D73EF5">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D73EF5" w:rsidRDefault="00D73EF5">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D73EF5" w:rsidRDefault="00D73EF5">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73EF5" w:rsidRDefault="00D73EF5">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Инспекции, наделенное полномочиями по рассмотрению жалоб в соответствии с </w:t>
      </w:r>
      <w:hyperlink r:id="rId34">
        <w:r>
          <w:rPr>
            <w:color w:val="0000FF"/>
          </w:rPr>
          <w:t>частью 1 статьи 11.2</w:t>
        </w:r>
      </w:hyperlink>
      <w:r>
        <w:t xml:space="preserve"> Федерального закона N 210-ФЗ, незамедлительно направляет имеющиеся материалы в органы прокуратуры.</w:t>
      </w:r>
    </w:p>
    <w:p w:rsidR="00D73EF5" w:rsidRDefault="00D73EF5">
      <w:pPr>
        <w:pStyle w:val="ConsPlusNormal"/>
        <w:spacing w:before="220"/>
        <w:ind w:firstLine="540"/>
        <w:jc w:val="both"/>
      </w:pPr>
      <w:r>
        <w:t>5.7. Порядок информирования заявителя о результатах рассмотрения жалобы.</w:t>
      </w:r>
    </w:p>
    <w:p w:rsidR="00D73EF5" w:rsidRDefault="00D73EF5">
      <w:pPr>
        <w:pStyle w:val="ConsPlusNormal"/>
        <w:spacing w:before="220"/>
        <w:ind w:firstLine="540"/>
        <w:jc w:val="both"/>
      </w:pPr>
      <w:r>
        <w:t>При удовлетворении жалобы Инспекция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D73EF5" w:rsidRDefault="00D73EF5">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3EF5" w:rsidRDefault="00D73EF5">
      <w:pPr>
        <w:pStyle w:val="ConsPlusNormal"/>
        <w:spacing w:before="220"/>
        <w:ind w:firstLine="540"/>
        <w:jc w:val="both"/>
      </w:pPr>
      <w:r>
        <w:t>В ответе по результатам рассмотрения жалобы указываются:</w:t>
      </w:r>
    </w:p>
    <w:p w:rsidR="00D73EF5" w:rsidRDefault="00D73EF5">
      <w:pPr>
        <w:pStyle w:val="ConsPlusNormal"/>
        <w:spacing w:before="220"/>
        <w:ind w:firstLine="540"/>
        <w:jc w:val="both"/>
      </w:pPr>
      <w:r>
        <w:t>наименование Инспекции, должность, фамилия, имя, отчество (при наличии) должностного лица, принявшего решение по жалобе;</w:t>
      </w:r>
    </w:p>
    <w:p w:rsidR="00D73EF5" w:rsidRDefault="00D73EF5">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D73EF5" w:rsidRDefault="00D73EF5">
      <w:pPr>
        <w:pStyle w:val="ConsPlusNormal"/>
        <w:spacing w:before="220"/>
        <w:ind w:firstLine="540"/>
        <w:jc w:val="both"/>
      </w:pPr>
      <w:r>
        <w:t>фамилия, имя, отчество (при наличии) или наименование заявителя;</w:t>
      </w:r>
    </w:p>
    <w:p w:rsidR="00D73EF5" w:rsidRDefault="00D73EF5">
      <w:pPr>
        <w:pStyle w:val="ConsPlusNormal"/>
        <w:spacing w:before="220"/>
        <w:ind w:firstLine="540"/>
        <w:jc w:val="both"/>
      </w:pPr>
      <w:r>
        <w:t>основания для принятия решения по жалобе;</w:t>
      </w:r>
    </w:p>
    <w:p w:rsidR="00D73EF5" w:rsidRDefault="00D73EF5">
      <w:pPr>
        <w:pStyle w:val="ConsPlusNormal"/>
        <w:spacing w:before="220"/>
        <w:ind w:firstLine="540"/>
        <w:jc w:val="both"/>
      </w:pPr>
      <w:r>
        <w:t>принятое по жалобе решение;</w:t>
      </w:r>
    </w:p>
    <w:p w:rsidR="00D73EF5" w:rsidRDefault="00D73EF5">
      <w:pPr>
        <w:pStyle w:val="ConsPlusNormal"/>
        <w:spacing w:before="220"/>
        <w:ind w:firstLine="540"/>
        <w:jc w:val="both"/>
      </w:pPr>
      <w:r>
        <w:t xml:space="preserve">в случае если жалоба признана обоснованной - сроки устранения выявленных нарушений, в </w:t>
      </w:r>
      <w:r>
        <w:lastRenderedPageBreak/>
        <w:t>том числе срок предоставления результата государственной услуги;</w:t>
      </w:r>
    </w:p>
    <w:p w:rsidR="00D73EF5" w:rsidRDefault="00D73EF5">
      <w:pPr>
        <w:pStyle w:val="ConsPlusNormal"/>
        <w:spacing w:before="220"/>
        <w:ind w:firstLine="540"/>
        <w:jc w:val="both"/>
      </w:pPr>
      <w: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D73EF5" w:rsidRDefault="00D73EF5">
      <w:pPr>
        <w:pStyle w:val="ConsPlusNormal"/>
        <w:spacing w:before="22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73EF5" w:rsidRDefault="00D73EF5">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Инспекции, наделенным полномочиями по рассмотрению жалоб.</w:t>
      </w:r>
    </w:p>
    <w:p w:rsidR="00D73EF5" w:rsidRDefault="00D73EF5">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Инспекции, вид которой установлен законодательством Российской Федерации.</w:t>
      </w:r>
    </w:p>
    <w:p w:rsidR="00D73EF5" w:rsidRDefault="00D73EF5">
      <w:pPr>
        <w:pStyle w:val="ConsPlusNormal"/>
        <w:spacing w:before="220"/>
        <w:ind w:firstLine="540"/>
        <w:jc w:val="both"/>
      </w:pPr>
      <w:r>
        <w:t>5.8. Порядок обжалования решения по жалобе.</w:t>
      </w:r>
    </w:p>
    <w:p w:rsidR="00D73EF5" w:rsidRDefault="00D73EF5">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Инспекции (191060, Санкт-Петербург, Смольный, телефон (812)576-60-94), в Правительство Санкт-Петербурга, а также в суд в порядке и сроки, предусмотренные действующим законодательством.</w:t>
      </w:r>
    </w:p>
    <w:p w:rsidR="00D73EF5" w:rsidRDefault="00D73EF5">
      <w:pPr>
        <w:pStyle w:val="ConsPlusNormal"/>
        <w:spacing w:before="220"/>
        <w:ind w:firstLine="540"/>
        <w:jc w:val="both"/>
      </w:pPr>
      <w:r>
        <w:t>5.9. Заявитель имеет право на получение информации и документов, необходимых для обоснования и рассмотрения жалобы.</w:t>
      </w:r>
    </w:p>
    <w:p w:rsidR="00D73EF5" w:rsidRDefault="00D73EF5">
      <w:pPr>
        <w:pStyle w:val="ConsPlusNormal"/>
        <w:spacing w:before="220"/>
        <w:ind w:firstLine="540"/>
        <w:jc w:val="both"/>
      </w:pPr>
      <w:r>
        <w:t>5.10. Информирование заявителей о порядке подачи и рассмотрения жалобы осуществляется посредством размещения информации на Портале.</w:t>
      </w:r>
    </w:p>
    <w:p w:rsidR="00D73EF5" w:rsidRDefault="00D73EF5">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веб-странице Инспекции и на Портале.</w:t>
      </w:r>
    </w:p>
    <w:p w:rsidR="00D73EF5" w:rsidRDefault="00D73EF5">
      <w:pPr>
        <w:pStyle w:val="ConsPlusNormal"/>
        <w:spacing w:before="220"/>
        <w:ind w:firstLine="540"/>
        <w:jc w:val="both"/>
      </w:pPr>
      <w:r>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35">
        <w:r>
          <w:rPr>
            <w:color w:val="0000FF"/>
          </w:rPr>
          <w:t>законом</w:t>
        </w:r>
      </w:hyperlink>
      <w:r>
        <w:t xml:space="preserve"> "О порядке рассмотрения обращений граждан Российской Федерации" (далее - Закон N 59-ФЗ).</w:t>
      </w:r>
    </w:p>
    <w:p w:rsidR="00D73EF5" w:rsidRDefault="00D73EF5">
      <w:pPr>
        <w:pStyle w:val="ConsPlusNormal"/>
        <w:spacing w:before="220"/>
        <w:ind w:firstLine="540"/>
        <w:jc w:val="both"/>
      </w:pPr>
      <w:r>
        <w:t xml:space="preserve">Жалобы заявителей на организацию предоставления государственных услуг в Инспекции подаются и рассматриваются в порядке, предусмотренном </w:t>
      </w:r>
      <w:hyperlink r:id="rId36">
        <w:r>
          <w:rPr>
            <w:color w:val="0000FF"/>
          </w:rPr>
          <w:t>Законом</w:t>
        </w:r>
      </w:hyperlink>
      <w:r>
        <w:t xml:space="preserve"> N 59-ФЗ.</w:t>
      </w:r>
    </w:p>
    <w:p w:rsidR="00D73EF5" w:rsidRDefault="00D73EF5">
      <w:pPr>
        <w:pStyle w:val="ConsPlusNormal"/>
        <w:ind w:firstLine="540"/>
        <w:jc w:val="both"/>
      </w:pPr>
    </w:p>
    <w:p w:rsidR="00D73EF5" w:rsidRDefault="00D73EF5">
      <w:pPr>
        <w:pStyle w:val="ConsPlusTitle"/>
        <w:jc w:val="center"/>
        <w:outlineLvl w:val="1"/>
      </w:pPr>
      <w:bookmarkStart w:id="19" w:name="P635"/>
      <w:bookmarkEnd w:id="19"/>
      <w:r>
        <w:t>VI. Особенности выполнения административных процедур</w:t>
      </w:r>
    </w:p>
    <w:p w:rsidR="00D73EF5" w:rsidRDefault="00D73EF5">
      <w:pPr>
        <w:pStyle w:val="ConsPlusTitle"/>
        <w:jc w:val="center"/>
      </w:pPr>
      <w:r>
        <w:t>(действий) в МФЦ</w:t>
      </w:r>
    </w:p>
    <w:p w:rsidR="00D73EF5" w:rsidRDefault="00D73EF5">
      <w:pPr>
        <w:pStyle w:val="ConsPlusNormal"/>
        <w:ind w:firstLine="540"/>
        <w:jc w:val="both"/>
      </w:pPr>
    </w:p>
    <w:p w:rsidR="00D73EF5" w:rsidRDefault="00D73EF5">
      <w:pPr>
        <w:pStyle w:val="ConsPlusNormal"/>
        <w:ind w:firstLine="540"/>
        <w:jc w:val="both"/>
      </w:pPr>
      <w:r>
        <w:t>При предоставлении государственной услуги структурные подразделения МФЦ осуществляют следующие административные процедуры (действия):</w:t>
      </w:r>
    </w:p>
    <w:p w:rsidR="00D73EF5" w:rsidRDefault="00D73EF5">
      <w:pPr>
        <w:pStyle w:val="ConsPlusNormal"/>
        <w:spacing w:before="220"/>
        <w:ind w:firstLine="540"/>
        <w:jc w:val="both"/>
      </w:pPr>
      <w:r>
        <w:t>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D73EF5" w:rsidRDefault="00D73EF5">
      <w:pPr>
        <w:pStyle w:val="ConsPlusNormal"/>
        <w:spacing w:before="220"/>
        <w:ind w:firstLine="540"/>
        <w:jc w:val="both"/>
      </w:pPr>
      <w:r>
        <w:t>прием запросов заявителей о предоставлении государственной услуги;</w:t>
      </w:r>
    </w:p>
    <w:p w:rsidR="00D73EF5" w:rsidRDefault="00D73EF5">
      <w:pPr>
        <w:pStyle w:val="ConsPlusNormal"/>
        <w:spacing w:before="220"/>
        <w:ind w:firstLine="540"/>
        <w:jc w:val="both"/>
      </w:pPr>
      <w:r>
        <w:lastRenderedPageBreak/>
        <w:t>направление в Инспекцию документов, полученных от заявителей;</w:t>
      </w:r>
    </w:p>
    <w:p w:rsidR="00D73EF5" w:rsidRDefault="00D73EF5">
      <w:pPr>
        <w:pStyle w:val="ConsPlusNormal"/>
        <w:spacing w:before="220"/>
        <w:ind w:firstLine="540"/>
        <w:jc w:val="both"/>
      </w:pPr>
      <w:r>
        <w:t>выдача заявителям документов, полученных от Инспекции,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rsidR="00D73EF5" w:rsidRDefault="00D73EF5">
      <w:pPr>
        <w:pStyle w:val="ConsPlusNormal"/>
        <w:spacing w:before="220"/>
        <w:ind w:firstLine="540"/>
        <w:jc w:val="both"/>
      </w:pPr>
      <w:r>
        <w:t>6.1.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D73EF5" w:rsidRDefault="00D73EF5">
      <w:pPr>
        <w:pStyle w:val="ConsPlusNormal"/>
        <w:spacing w:before="220"/>
        <w:ind w:firstLine="540"/>
        <w:jc w:val="both"/>
      </w:pPr>
      <w:r>
        <w:t>6.1.1.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rsidR="00D73EF5" w:rsidRDefault="00D73EF5">
      <w:pPr>
        <w:pStyle w:val="ConsPlusNormal"/>
        <w:spacing w:before="220"/>
        <w:ind w:firstLine="540"/>
        <w:jc w:val="both"/>
      </w:pPr>
      <w:r>
        <w:t>6.1.1.1.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в МФЦ или по телефону в ЦТО.</w:t>
      </w:r>
    </w:p>
    <w:p w:rsidR="00D73EF5" w:rsidRDefault="00D73EF5">
      <w:pPr>
        <w:pStyle w:val="ConsPlusNormal"/>
        <w:spacing w:before="220"/>
        <w:ind w:firstLine="540"/>
        <w:jc w:val="both"/>
      </w:pPr>
      <w:r>
        <w:t>6.1.1.1.1. Информирование заявителя о порядке предоставления государственной услуги в МФЦ осуществляется работником МФЦ или работником ЦТО.</w:t>
      </w:r>
    </w:p>
    <w:p w:rsidR="00D73EF5" w:rsidRDefault="00D73EF5">
      <w:pPr>
        <w:pStyle w:val="ConsPlusNormal"/>
        <w:spacing w:before="220"/>
        <w:ind w:firstLine="540"/>
        <w:jc w:val="both"/>
      </w:pPr>
      <w:r>
        <w:t>Также заявитель может самостоятельно обратиться к размещенным в МФЦ:</w:t>
      </w:r>
    </w:p>
    <w:p w:rsidR="00D73EF5" w:rsidRDefault="00D73EF5">
      <w:pPr>
        <w:pStyle w:val="ConsPlusNormal"/>
        <w:spacing w:before="220"/>
        <w:ind w:firstLine="540"/>
        <w:jc w:val="both"/>
      </w:pPr>
      <w:proofErr w:type="spellStart"/>
      <w:r>
        <w:t>инфоматам</w:t>
      </w:r>
      <w:proofErr w:type="spellEnd"/>
      <w:r>
        <w:t xml:space="preserve"> (</w:t>
      </w:r>
      <w:proofErr w:type="spellStart"/>
      <w:r>
        <w:t>инфокиоскам</w:t>
      </w:r>
      <w:proofErr w:type="spellEnd"/>
      <w:r>
        <w:t xml:space="preserve">, </w:t>
      </w:r>
      <w:proofErr w:type="spellStart"/>
      <w:r>
        <w:t>инфопунктам</w:t>
      </w:r>
      <w:proofErr w:type="spellEnd"/>
      <w:r>
        <w:t>);</w:t>
      </w:r>
    </w:p>
    <w:p w:rsidR="00D73EF5" w:rsidRDefault="00D73EF5">
      <w:pPr>
        <w:pStyle w:val="ConsPlusNormal"/>
        <w:spacing w:before="220"/>
        <w:ind w:firstLine="540"/>
        <w:jc w:val="both"/>
      </w:pPr>
      <w:r>
        <w:t xml:space="preserve">стендам, содержащим информацию, предусмотренную </w:t>
      </w:r>
      <w:hyperlink r:id="rId37">
        <w:r>
          <w:rPr>
            <w:color w:val="0000FF"/>
          </w:rPr>
          <w:t>Правилами</w:t>
        </w:r>
      </w:hyperlink>
      <w:r>
        <w:t xml:space="preserve">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N 1376.</w:t>
      </w:r>
    </w:p>
    <w:p w:rsidR="00D73EF5" w:rsidRDefault="00D73EF5">
      <w:pPr>
        <w:pStyle w:val="ConsPlusNormal"/>
        <w:spacing w:before="220"/>
        <w:ind w:firstLine="540"/>
        <w:jc w:val="both"/>
      </w:pPr>
      <w:r>
        <w:t>6.1.1.1.2. Работник МФЦ или работник ЦТО информирует заявителя по следующим вопросам:</w:t>
      </w:r>
    </w:p>
    <w:p w:rsidR="00D73EF5" w:rsidRDefault="00D73EF5">
      <w:pPr>
        <w:pStyle w:val="ConsPlusNormal"/>
        <w:spacing w:before="220"/>
        <w:ind w:firstLine="540"/>
        <w:jc w:val="both"/>
      </w:pPr>
      <w:r>
        <w:t>режим работы и адреса МФЦ, время приема документов и выдачи документов, являющихся результатом предоставления услуги;</w:t>
      </w:r>
    </w:p>
    <w:p w:rsidR="00D73EF5" w:rsidRDefault="00D73EF5">
      <w:pPr>
        <w:pStyle w:val="ConsPlusNormal"/>
        <w:spacing w:before="220"/>
        <w:ind w:firstLine="540"/>
        <w:jc w:val="both"/>
      </w:pPr>
      <w:r>
        <w:t>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w:t>
      </w:r>
    </w:p>
    <w:p w:rsidR="00D73EF5" w:rsidRDefault="00D73EF5">
      <w:pPr>
        <w:pStyle w:val="ConsPlusNormal"/>
        <w:spacing w:before="220"/>
        <w:ind w:firstLine="540"/>
        <w:jc w:val="both"/>
      </w:pPr>
      <w:r>
        <w:t>круг заявителей;</w:t>
      </w:r>
    </w:p>
    <w:p w:rsidR="00D73EF5" w:rsidRDefault="00D73EF5">
      <w:pPr>
        <w:pStyle w:val="ConsPlusNormal"/>
        <w:spacing w:before="220"/>
        <w:ind w:firstLine="540"/>
        <w:jc w:val="both"/>
      </w:pPr>
      <w:r>
        <w:t>перечень документов, необходимых для предоставления услуги;</w:t>
      </w:r>
    </w:p>
    <w:p w:rsidR="00D73EF5" w:rsidRDefault="00D73EF5">
      <w:pPr>
        <w:pStyle w:val="ConsPlusNormal"/>
        <w:spacing w:before="220"/>
        <w:ind w:firstLine="540"/>
        <w:jc w:val="both"/>
      </w:pPr>
      <w:r>
        <w:t>результат предоставления услуги;</w:t>
      </w:r>
    </w:p>
    <w:p w:rsidR="00D73EF5" w:rsidRDefault="00D73EF5">
      <w:pPr>
        <w:pStyle w:val="ConsPlusNormal"/>
        <w:spacing w:before="220"/>
        <w:ind w:firstLine="540"/>
        <w:jc w:val="both"/>
      </w:pPr>
      <w:r>
        <w:t>срок предоставления услуги;</w:t>
      </w:r>
    </w:p>
    <w:p w:rsidR="00D73EF5" w:rsidRDefault="00D73EF5">
      <w:pPr>
        <w:pStyle w:val="ConsPlusNormal"/>
        <w:spacing w:before="220"/>
        <w:ind w:firstLine="540"/>
        <w:jc w:val="both"/>
      </w:pPr>
      <w:r>
        <w:t>основания для отказа в приеме документов и для отказа в предоставлении услуги;</w:t>
      </w:r>
    </w:p>
    <w:p w:rsidR="00D73EF5" w:rsidRDefault="00D73EF5">
      <w:pPr>
        <w:pStyle w:val="ConsPlusNormal"/>
        <w:spacing w:before="220"/>
        <w:ind w:firstLine="540"/>
        <w:jc w:val="both"/>
      </w:pPr>
      <w:r>
        <w:t>общая информация о размерах государственной пошлины, иных платежей, установленных нормативными правовыми актами, уплачиваемых заявителем при получении услуги, и о порядке их уплаты;</w:t>
      </w:r>
    </w:p>
    <w:p w:rsidR="00D73EF5" w:rsidRDefault="00D73EF5">
      <w:pPr>
        <w:pStyle w:val="ConsPlusNormal"/>
        <w:spacing w:before="220"/>
        <w:ind w:firstLine="540"/>
        <w:jc w:val="both"/>
      </w:pPr>
      <w:r>
        <w:t>нормативные правовые акты, регулирующие порядок предоставления услуги;</w:t>
      </w:r>
    </w:p>
    <w:p w:rsidR="00D73EF5" w:rsidRDefault="00D73EF5">
      <w:pPr>
        <w:pStyle w:val="ConsPlusNormal"/>
        <w:spacing w:before="220"/>
        <w:ind w:firstLine="540"/>
        <w:jc w:val="both"/>
      </w:pPr>
      <w:r>
        <w:lastRenderedPageBreak/>
        <w:t>порядок обжалования действий (бездействия) и решений, осуществляемых и принимаемых органами государственной власти, учреждениями и организациями в ходе предоставления услуги.</w:t>
      </w:r>
    </w:p>
    <w:p w:rsidR="00D73EF5" w:rsidRDefault="00D73EF5">
      <w:pPr>
        <w:pStyle w:val="ConsPlusNormal"/>
        <w:spacing w:before="220"/>
        <w:ind w:firstLine="540"/>
        <w:jc w:val="both"/>
      </w:pPr>
      <w:r>
        <w:t>6.1.1.2.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является:</w:t>
      </w:r>
    </w:p>
    <w:p w:rsidR="00D73EF5" w:rsidRDefault="00D73EF5">
      <w:pPr>
        <w:pStyle w:val="ConsPlusNormal"/>
        <w:spacing w:before="220"/>
        <w:ind w:firstLine="540"/>
        <w:jc w:val="both"/>
      </w:pPr>
      <w:r>
        <w:t>обращение заявителя лично в МФЦ или по телефону в ЦТО;</w:t>
      </w:r>
    </w:p>
    <w:p w:rsidR="00D73EF5" w:rsidRDefault="00D73EF5">
      <w:pPr>
        <w:pStyle w:val="ConsPlusNormal"/>
        <w:spacing w:before="220"/>
        <w:ind w:firstLine="540"/>
        <w:jc w:val="both"/>
      </w:pPr>
      <w:r>
        <w:t>обращение заявителя на Портал без прохождения авторизации в разделе "Проверка статуса запроса" (доменное имя сайта в сети "Интернет" - gu.spb.ru/</w:t>
      </w:r>
      <w:proofErr w:type="spellStart"/>
      <w:r>
        <w:t>status</w:t>
      </w:r>
      <w:proofErr w:type="spellEnd"/>
      <w:r>
        <w:t>) или получение заявителем уведомлений в "Личном кабинете" на Портале непосредственно после авторизации;</w:t>
      </w:r>
    </w:p>
    <w:p w:rsidR="00D73EF5" w:rsidRDefault="00D73EF5">
      <w:pPr>
        <w:pStyle w:val="ConsPlusNormal"/>
        <w:spacing w:before="220"/>
        <w:ind w:firstLine="540"/>
        <w:jc w:val="both"/>
      </w:pPr>
      <w:r>
        <w:t>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w:t>
      </w:r>
    </w:p>
    <w:p w:rsidR="00D73EF5" w:rsidRDefault="00D73EF5">
      <w:pPr>
        <w:pStyle w:val="ConsPlusNormal"/>
        <w:spacing w:before="220"/>
        <w:ind w:firstLine="540"/>
        <w:jc w:val="both"/>
      </w:pPr>
      <w:r>
        <w:t>поступление заявителю уведомлений по электронной почте, СМС-сообщений и(или) уведомлений через социальные сети (при выборе заявителем соответствующего способа информирования).</w:t>
      </w:r>
    </w:p>
    <w:p w:rsidR="00D73EF5" w:rsidRDefault="00D73EF5">
      <w:pPr>
        <w:pStyle w:val="ConsPlusNormal"/>
        <w:spacing w:before="220"/>
        <w:ind w:firstLine="540"/>
        <w:jc w:val="both"/>
      </w:pPr>
      <w: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государственной услуги при обращении в МФЦ.</w:t>
      </w:r>
    </w:p>
    <w:p w:rsidR="00D73EF5" w:rsidRDefault="00D73EF5">
      <w:pPr>
        <w:pStyle w:val="ConsPlusNormal"/>
        <w:spacing w:before="220"/>
        <w:ind w:firstLine="540"/>
        <w:jc w:val="both"/>
      </w:pPr>
      <w:r>
        <w:t>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rsidR="00D73EF5" w:rsidRDefault="00D73EF5">
      <w:pPr>
        <w:pStyle w:val="ConsPlusNormal"/>
        <w:spacing w:before="220"/>
        <w:ind w:firstLine="540"/>
        <w:jc w:val="both"/>
      </w:pPr>
      <w:r>
        <w:t>6.1.2. Консультирование заявителя о порядке предоставления государственной услуги в МФЦ.</w:t>
      </w:r>
    </w:p>
    <w:p w:rsidR="00D73EF5" w:rsidRDefault="00D73EF5">
      <w:pPr>
        <w:pStyle w:val="ConsPlusNormal"/>
        <w:spacing w:before="220"/>
        <w:ind w:firstLine="540"/>
        <w:jc w:val="both"/>
      </w:pPr>
      <w:r>
        <w:t>6.1.2.1. Основанием для начала осуществления административной процедуры является обращение заявителя в МФЦ.</w:t>
      </w:r>
    </w:p>
    <w:p w:rsidR="00D73EF5" w:rsidRDefault="00D73EF5">
      <w:pPr>
        <w:pStyle w:val="ConsPlusNormal"/>
        <w:spacing w:before="220"/>
        <w:ind w:firstLine="540"/>
        <w:jc w:val="both"/>
      </w:pPr>
      <w:r>
        <w:t>6.1.2.2. Консультирование заявителя осуществляется работником МФЦ.</w:t>
      </w:r>
    </w:p>
    <w:p w:rsidR="00D73EF5" w:rsidRDefault="00D73EF5">
      <w:pPr>
        <w:pStyle w:val="ConsPlusNormal"/>
        <w:spacing w:before="220"/>
        <w:ind w:firstLine="540"/>
        <w:jc w:val="both"/>
      </w:pPr>
      <w:r>
        <w:t>6.1.2.3. При консультировании заявителя работник МФЦ:</w:t>
      </w:r>
    </w:p>
    <w:p w:rsidR="00D73EF5" w:rsidRDefault="00D73EF5">
      <w:pPr>
        <w:pStyle w:val="ConsPlusNormal"/>
        <w:spacing w:before="220"/>
        <w:ind w:firstLine="540"/>
        <w:jc w:val="both"/>
      </w:pPr>
      <w:r>
        <w:t>разъясняет заявителю порядок предоставления услуги Инспекцией, принимающей решение, категории заявителей, форму результата предоставления услуги, срок предоставления услуги;</w:t>
      </w:r>
    </w:p>
    <w:p w:rsidR="00D73EF5" w:rsidRDefault="00D73EF5">
      <w:pPr>
        <w:pStyle w:val="ConsPlusNormal"/>
        <w:spacing w:before="220"/>
        <w:ind w:firstLine="540"/>
        <w:jc w:val="both"/>
      </w:pPr>
      <w:r>
        <w:t>проверяет комплектность (достаточность) представленных заявителем документов;</w:t>
      </w:r>
    </w:p>
    <w:p w:rsidR="00D73EF5" w:rsidRDefault="00D73EF5">
      <w:pPr>
        <w:pStyle w:val="ConsPlusNormal"/>
        <w:spacing w:before="220"/>
        <w:ind w:firstLine="540"/>
        <w:jc w:val="both"/>
      </w:pPr>
      <w:r>
        <w:t>проверяет наличие в документах сведений, необходимых для предоставления услуги;</w:t>
      </w:r>
    </w:p>
    <w:p w:rsidR="00D73EF5" w:rsidRDefault="00D73EF5">
      <w:pPr>
        <w:pStyle w:val="ConsPlusNormal"/>
        <w:spacing w:before="220"/>
        <w:ind w:firstLine="540"/>
        <w:jc w:val="both"/>
      </w:pPr>
      <w:r>
        <w:t xml:space="preserve">выявляет в документах </w:t>
      </w:r>
      <w:proofErr w:type="spellStart"/>
      <w:r>
        <w:t>неудостоверенные</w:t>
      </w:r>
      <w:proofErr w:type="spellEnd"/>
      <w:r>
        <w:t xml:space="preserve">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rsidR="00D73EF5" w:rsidRDefault="00D73EF5">
      <w:pPr>
        <w:pStyle w:val="ConsPlusNormal"/>
        <w:spacing w:before="220"/>
        <w:ind w:firstLine="540"/>
        <w:jc w:val="both"/>
      </w:pPr>
      <w:r>
        <w:t>разъясняет заявителю содержание недостатков, выявленных в документах, и предлагает принять меры по их устранению;</w:t>
      </w:r>
    </w:p>
    <w:p w:rsidR="00D73EF5" w:rsidRDefault="00D73EF5">
      <w:pPr>
        <w:pStyle w:val="ConsPlusNormal"/>
        <w:spacing w:before="220"/>
        <w:ind w:firstLine="540"/>
        <w:jc w:val="both"/>
      </w:pPr>
      <w:r>
        <w:t>указывает заявителю на наличие оснований для отказа в приеме документов либо предоставлении услуги;</w:t>
      </w:r>
    </w:p>
    <w:p w:rsidR="00D73EF5" w:rsidRDefault="00D73EF5">
      <w:pPr>
        <w:pStyle w:val="ConsPlusNormal"/>
        <w:spacing w:before="220"/>
        <w:ind w:firstLine="540"/>
        <w:jc w:val="both"/>
      </w:pPr>
      <w:r>
        <w:lastRenderedPageBreak/>
        <w:t>разъясняет порядок и срок выдачи документов, являющихся результатом предоставления услуги.</w:t>
      </w:r>
    </w:p>
    <w:p w:rsidR="00D73EF5" w:rsidRDefault="00D73EF5">
      <w:pPr>
        <w:pStyle w:val="ConsPlusNormal"/>
        <w:spacing w:before="220"/>
        <w:ind w:firstLine="540"/>
        <w:jc w:val="both"/>
      </w:pPr>
      <w:r>
        <w:t>6.1.3.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D73EF5" w:rsidRDefault="00D73EF5">
      <w:pPr>
        <w:pStyle w:val="ConsPlusNormal"/>
        <w:spacing w:before="220"/>
        <w:ind w:firstLine="540"/>
        <w:jc w:val="both"/>
      </w:pPr>
      <w:r>
        <w:t>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rsidR="00D73EF5" w:rsidRDefault="00D73EF5">
      <w:pPr>
        <w:pStyle w:val="ConsPlusNormal"/>
        <w:spacing w:before="220"/>
        <w:ind w:firstLine="540"/>
        <w:jc w:val="both"/>
      </w:pPr>
      <w:r>
        <w:t>6.2. Прием запроса заявителя и документов, необходимых для предоставления государственной услуги.</w:t>
      </w:r>
    </w:p>
    <w:p w:rsidR="00D73EF5" w:rsidRDefault="00D73EF5">
      <w:pPr>
        <w:pStyle w:val="ConsPlusNormal"/>
        <w:spacing w:before="220"/>
        <w:ind w:firstLine="540"/>
        <w:jc w:val="both"/>
      </w:pPr>
      <w:r>
        <w:t xml:space="preserve">6.2.1. Основанием для начала административной процедуры является личное обращение заявителя (представителя) в МФЦ с документами, указанными в </w:t>
      </w:r>
      <w:hyperlink w:anchor="P112">
        <w:r>
          <w:rPr>
            <w:color w:val="0000FF"/>
          </w:rPr>
          <w:t>пункте 2.6</w:t>
        </w:r>
      </w:hyperlink>
      <w:r>
        <w:t xml:space="preserve"> настоящего Административного регламента.</w:t>
      </w:r>
    </w:p>
    <w:p w:rsidR="00D73EF5" w:rsidRDefault="00D73EF5">
      <w:pPr>
        <w:pStyle w:val="ConsPlusNormal"/>
        <w:spacing w:before="220"/>
        <w:ind w:firstLine="540"/>
        <w:jc w:val="both"/>
      </w:pPr>
      <w:r>
        <w:t>6.2.2. Прием документов осуществляется работником МФЦ.</w:t>
      </w:r>
    </w:p>
    <w:p w:rsidR="00D73EF5" w:rsidRDefault="00D73EF5">
      <w:pPr>
        <w:pStyle w:val="ConsPlusNormal"/>
        <w:spacing w:before="220"/>
        <w:ind w:firstLine="540"/>
        <w:jc w:val="both"/>
      </w:pPr>
      <w:r>
        <w:t>6.2.3. Работник МФЦ, осуществляющий прием документов, представленных для получения государственной услуги, выполняет следующие действия:</w:t>
      </w:r>
    </w:p>
    <w:p w:rsidR="00D73EF5" w:rsidRDefault="00D73EF5">
      <w:pPr>
        <w:pStyle w:val="ConsPlusNormal"/>
        <w:spacing w:before="220"/>
        <w:ind w:firstLine="540"/>
        <w:jc w:val="both"/>
      </w:pPr>
      <w:r>
        <w:t>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rsidR="00D73EF5" w:rsidRDefault="00D73EF5">
      <w:pPr>
        <w:pStyle w:val="ConsPlusNormal"/>
        <w:spacing w:before="220"/>
        <w:ind w:firstLine="540"/>
        <w:jc w:val="both"/>
      </w:pPr>
      <w:r>
        <w:t>Для удостоверения личности заявителя работник МФЦ устанавливает:</w:t>
      </w:r>
    </w:p>
    <w:p w:rsidR="00D73EF5" w:rsidRDefault="00D73EF5">
      <w:pPr>
        <w:pStyle w:val="ConsPlusNormal"/>
        <w:spacing w:before="220"/>
        <w:ind w:firstLine="540"/>
        <w:jc w:val="both"/>
      </w:pPr>
      <w:r>
        <w:t>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rsidR="00D73EF5" w:rsidRDefault="00D73EF5">
      <w:pPr>
        <w:pStyle w:val="ConsPlusNormal"/>
        <w:spacing w:before="220"/>
        <w:ind w:firstLine="540"/>
        <w:jc w:val="both"/>
      </w:pPr>
      <w:r>
        <w:t xml:space="preserve">действительность предъявленного паспорта, срок действия паспорта гражданина Российской Федерации, установленный </w:t>
      </w:r>
      <w:hyperlink r:id="rId38">
        <w:r>
          <w:rPr>
            <w:color w:val="0000FF"/>
          </w:rPr>
          <w:t>постановлением</w:t>
        </w:r>
      </w:hyperlink>
      <w:r>
        <w:t xml:space="preserve"> Правительства Российской Федерации от 23.12.2023 N 2267 "Об утверждении Положения о паспорте гражданина Российской Федерации, образца и описания бланка паспорта гражданина Российской Федерации", срок действия иного документа, удостоверяющего личность (если такой срок указан в документе).</w:t>
      </w:r>
    </w:p>
    <w:p w:rsidR="00D73EF5" w:rsidRDefault="00D73EF5">
      <w:pPr>
        <w:pStyle w:val="ConsPlusNormal"/>
        <w:jc w:val="both"/>
      </w:pPr>
      <w:r>
        <w:t xml:space="preserve">(в ред. </w:t>
      </w:r>
      <w:hyperlink r:id="rId39">
        <w:r>
          <w:rPr>
            <w:color w:val="0000FF"/>
          </w:rPr>
          <w:t>Распоряжения</w:t>
        </w:r>
      </w:hyperlink>
      <w:r>
        <w:t xml:space="preserve"> Государственной жилищной инспекции Санкт-Петербурга от 18.04.2024 N 13-р)</w:t>
      </w:r>
    </w:p>
    <w:p w:rsidR="00D73EF5" w:rsidRDefault="00D73EF5">
      <w:pPr>
        <w:pStyle w:val="ConsPlusNormal"/>
        <w:spacing w:before="220"/>
        <w:ind w:firstLine="540"/>
        <w:jc w:val="both"/>
      </w:pPr>
      <w:r>
        <w:t>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rsidR="00D73EF5" w:rsidRDefault="00D73EF5">
      <w:pPr>
        <w:pStyle w:val="ConsPlusNormal"/>
        <w:spacing w:before="220"/>
        <w:ind w:firstLine="540"/>
        <w:jc w:val="both"/>
      </w:pPr>
      <w:r>
        <w:t xml:space="preserve">6.2.3.3. Определяет предмет обращения и проводит проверку соответствия документов требованиям, указанным в </w:t>
      </w:r>
      <w:hyperlink w:anchor="P112">
        <w:r>
          <w:rPr>
            <w:color w:val="0000FF"/>
          </w:rPr>
          <w:t>пункте 2.6</w:t>
        </w:r>
      </w:hyperlink>
      <w:r>
        <w:t xml:space="preserve"> настоящего Административного регламента.</w:t>
      </w:r>
    </w:p>
    <w:p w:rsidR="00D73EF5" w:rsidRDefault="00D73EF5">
      <w:pPr>
        <w:pStyle w:val="ConsPlusNormal"/>
        <w:spacing w:before="220"/>
        <w:ind w:firstLine="540"/>
        <w:jc w:val="both"/>
      </w:pPr>
      <w: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112">
        <w:r>
          <w:rPr>
            <w:color w:val="0000FF"/>
          </w:rPr>
          <w:t>пунктом 2.6</w:t>
        </w:r>
      </w:hyperlink>
      <w:r>
        <w:t xml:space="preserve">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rsidR="00D73EF5" w:rsidRDefault="00D73EF5">
      <w:pPr>
        <w:pStyle w:val="ConsPlusNormal"/>
        <w:spacing w:before="220"/>
        <w:ind w:firstLine="540"/>
        <w:jc w:val="both"/>
      </w:pPr>
      <w:r>
        <w:t xml:space="preserve">В </w:t>
      </w:r>
      <w:proofErr w:type="gramStart"/>
      <w:r>
        <w:t>случае</w:t>
      </w:r>
      <w:proofErr w:type="gramEnd"/>
      <w:r>
        <w:t xml:space="preserve">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D73EF5" w:rsidRDefault="00D73EF5">
      <w:pPr>
        <w:pStyle w:val="ConsPlusNormal"/>
        <w:spacing w:before="220"/>
        <w:ind w:firstLine="540"/>
        <w:jc w:val="both"/>
      </w:pPr>
      <w:r>
        <w:lastRenderedPageBreak/>
        <w:t>6.2.3.4. Формирует запрос о предоставлении государственной услуги в МАИС ЭГУ.</w:t>
      </w:r>
    </w:p>
    <w:p w:rsidR="00D73EF5" w:rsidRDefault="00D73EF5">
      <w:pPr>
        <w:pStyle w:val="ConsPlusNormal"/>
        <w:spacing w:before="220"/>
        <w:ind w:firstLine="540"/>
        <w:jc w:val="both"/>
      </w:pPr>
      <w:r>
        <w:t>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D73EF5" w:rsidRDefault="00D73EF5">
      <w:pPr>
        <w:pStyle w:val="ConsPlusNormal"/>
        <w:spacing w:before="220"/>
        <w:ind w:firstLine="540"/>
        <w:jc w:val="both"/>
      </w:pPr>
      <w:r>
        <w:t>6.2.3.6. Заверяет электронное дело своей усиленной квалифицированной электронной подписью.</w:t>
      </w:r>
    </w:p>
    <w:p w:rsidR="00D73EF5" w:rsidRDefault="00D73EF5">
      <w:pPr>
        <w:pStyle w:val="ConsPlusNormal"/>
        <w:spacing w:before="220"/>
        <w:ind w:firstLine="540"/>
        <w:jc w:val="both"/>
      </w:pPr>
      <w:r>
        <w:t>6.2.3.7. По окончании приема документов работник МФЦ выдает заявителю расписку в приеме документов.</w:t>
      </w:r>
    </w:p>
    <w:p w:rsidR="00D73EF5" w:rsidRDefault="00D73EF5">
      <w:pPr>
        <w:pStyle w:val="ConsPlusNormal"/>
        <w:spacing w:before="220"/>
        <w:ind w:firstLine="540"/>
        <w:jc w:val="both"/>
      </w:pPr>
      <w:r>
        <w:t>6.2.4. Если заявитель потребовал отзыва обращения и возврата представленных документов после отправления электронного дела в Инспекцию, но до направления комплекта документов на бумажных носителях в Инспекцию,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представленные заявителем документы. При этом работник структурного подразделения МФЦ устанавливает соответствующий статус электронного дела в МАИС ЭГУ.</w:t>
      </w:r>
    </w:p>
    <w:p w:rsidR="00D73EF5" w:rsidRDefault="00D73EF5">
      <w:pPr>
        <w:pStyle w:val="ConsPlusNormal"/>
        <w:spacing w:before="220"/>
        <w:ind w:firstLine="540"/>
        <w:jc w:val="both"/>
      </w:pPr>
      <w:r>
        <w:t>Если заявитель потребовал отзыва обращения и возврата представленных документов после направления электронного обращения и комплекта документов на бумажном носителе в Инспекцию, работник структурного подразделения МФЦ, осуществляющий прием документов, предлагает заявителю обратиться непосредственно в Инспекцию.</w:t>
      </w:r>
    </w:p>
    <w:p w:rsidR="00D73EF5" w:rsidRDefault="00D73EF5">
      <w:pPr>
        <w:pStyle w:val="ConsPlusNormal"/>
        <w:spacing w:before="220"/>
        <w:ind w:firstLine="540"/>
        <w:jc w:val="both"/>
      </w:pPr>
      <w:r>
        <w:t>6.2.5. Результатом административной процедуры является прием работником МФЦ документов, представленных заявителем.</w:t>
      </w:r>
    </w:p>
    <w:p w:rsidR="00D73EF5" w:rsidRDefault="00D73EF5">
      <w:pPr>
        <w:pStyle w:val="ConsPlusNormal"/>
        <w:spacing w:before="220"/>
        <w:ind w:firstLine="540"/>
        <w:jc w:val="both"/>
      </w:pPr>
      <w:r>
        <w:t>6.2.6. Способом фиксации результата административной процедуры является оформление и выдача заявителю расписки о приеме документов.</w:t>
      </w:r>
    </w:p>
    <w:p w:rsidR="00D73EF5" w:rsidRDefault="00D73EF5">
      <w:pPr>
        <w:pStyle w:val="ConsPlusNormal"/>
        <w:spacing w:before="220"/>
        <w:ind w:firstLine="540"/>
        <w:jc w:val="both"/>
      </w:pPr>
      <w:r>
        <w:t>6.3. Направление в Инспекцию документов, полученных от заявителя.</w:t>
      </w:r>
    </w:p>
    <w:p w:rsidR="00D73EF5" w:rsidRDefault="00D73EF5">
      <w:pPr>
        <w:pStyle w:val="ConsPlusNormal"/>
        <w:spacing w:before="220"/>
        <w:ind w:firstLine="540"/>
        <w:jc w:val="both"/>
      </w:pPr>
      <w:r>
        <w:t>6.3.1. Основанием для начала административной процедуры является прием и регистрация работником МФЦ документов, представленных заявителем.</w:t>
      </w:r>
    </w:p>
    <w:p w:rsidR="00D73EF5" w:rsidRDefault="00D73EF5">
      <w:pPr>
        <w:pStyle w:val="ConsPlusNormal"/>
        <w:spacing w:before="220"/>
        <w:ind w:firstLine="540"/>
        <w:jc w:val="both"/>
      </w:pPr>
      <w:r>
        <w:t>6.3.2. Передача в Инспекцию документов, полученных от заявителя, осуществляется работником МФЦ.</w:t>
      </w:r>
    </w:p>
    <w:p w:rsidR="00D73EF5" w:rsidRDefault="00D73EF5">
      <w:pPr>
        <w:pStyle w:val="ConsPlusNormal"/>
        <w:spacing w:before="220"/>
        <w:ind w:firstLine="540"/>
        <w:jc w:val="both"/>
      </w:pPr>
      <w:r>
        <w:t>6.3.3. Передача документов в Инспекцию осуществляется на бумажных носителях не позднее трех рабочих дней со дня приема документов заявителя в МФЦ.</w:t>
      </w:r>
    </w:p>
    <w:p w:rsidR="00D73EF5" w:rsidRDefault="00D73EF5">
      <w:pPr>
        <w:pStyle w:val="ConsPlusNormal"/>
        <w:spacing w:before="220"/>
        <w:ind w:firstLine="540"/>
        <w:jc w:val="both"/>
      </w:pPr>
      <w:r>
        <w:t>При этом срок предоставления государственной услуги увеличивается на время, необходимое для передачи указанных документов, - до трех рабочих дней со дня принятия запроса в МФЦ.</w:t>
      </w:r>
    </w:p>
    <w:p w:rsidR="00D73EF5" w:rsidRDefault="00D73EF5">
      <w:pPr>
        <w:pStyle w:val="ConsPlusNormal"/>
        <w:spacing w:before="220"/>
        <w:ind w:firstLine="540"/>
        <w:jc w:val="both"/>
      </w:pPr>
      <w:r>
        <w:t>6.3.4. Результатом административной процедуры является направление работником МФЦ в Инспекцию принятых от заявителя документов.</w:t>
      </w:r>
    </w:p>
    <w:p w:rsidR="00D73EF5" w:rsidRDefault="00D73EF5">
      <w:pPr>
        <w:pStyle w:val="ConsPlusNormal"/>
        <w:spacing w:before="220"/>
        <w:ind w:firstLine="540"/>
        <w:jc w:val="both"/>
      </w:pPr>
      <w:r>
        <w:t>6.3.5. Способом фиксации результата административной процедуры является установка статуса в МАИС ЭГУ и отметка в документе, подтверждающем доставку документов в Инспекцию.</w:t>
      </w:r>
    </w:p>
    <w:p w:rsidR="00D73EF5" w:rsidRDefault="00D73EF5">
      <w:pPr>
        <w:pStyle w:val="ConsPlusNormal"/>
        <w:spacing w:before="220"/>
        <w:ind w:firstLine="540"/>
        <w:jc w:val="both"/>
      </w:pPr>
      <w:r>
        <w:t>6.4. Выдача документов, полученных от Инспекции, по результатам предоставления государственной услуги,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rsidR="00D73EF5" w:rsidRDefault="00D73EF5">
      <w:pPr>
        <w:pStyle w:val="ConsPlusNormal"/>
        <w:spacing w:before="220"/>
        <w:ind w:firstLine="540"/>
        <w:jc w:val="both"/>
      </w:pPr>
      <w:r>
        <w:lastRenderedPageBreak/>
        <w:t>6.4.1. Основанием для начала административной процедуры является получение МФЦ от Инспекции документов, являющихся результатом предоставления государственной услуги.</w:t>
      </w:r>
    </w:p>
    <w:p w:rsidR="00D73EF5" w:rsidRDefault="00D73EF5">
      <w:pPr>
        <w:pStyle w:val="ConsPlusNormal"/>
        <w:spacing w:before="220"/>
        <w:ind w:firstLine="540"/>
        <w:jc w:val="both"/>
      </w:pPr>
      <w:r>
        <w:t>Возврат документов заявителя Инспекцией в МФЦ без рассмотрения не допускается.</w:t>
      </w:r>
    </w:p>
    <w:p w:rsidR="00D73EF5" w:rsidRDefault="00D73EF5">
      <w:pPr>
        <w:pStyle w:val="ConsPlusNormal"/>
        <w:spacing w:before="220"/>
        <w:ind w:firstLine="540"/>
        <w:jc w:val="both"/>
      </w:pPr>
      <w:r>
        <w:t>6.4.2. Выдача документов, являющихся результатом предоставления государственной услуги, осуществляется работником МФЦ, ответственным за выдачу результата предоставления государственной услуги.</w:t>
      </w:r>
    </w:p>
    <w:p w:rsidR="00D73EF5" w:rsidRDefault="00D73EF5">
      <w:pPr>
        <w:pStyle w:val="ConsPlusNormal"/>
        <w:spacing w:before="220"/>
        <w:ind w:firstLine="540"/>
        <w:jc w:val="both"/>
      </w:pPr>
      <w:r>
        <w:t>6.4.3. Работник МФЦ, ответственный за выдачу результата предоставления услуги:</w:t>
      </w:r>
    </w:p>
    <w:p w:rsidR="00D73EF5" w:rsidRDefault="00D73EF5">
      <w:pPr>
        <w:pStyle w:val="ConsPlusNormal"/>
        <w:spacing w:before="220"/>
        <w:ind w:firstLine="540"/>
        <w:jc w:val="both"/>
      </w:pPr>
      <w:r>
        <w:t>осуществляет выдачу результата предоставления государственной услуги в соответствии с требованиями нормативных правовых актов, регулирующих порядок предоставления государственной услуги;</w:t>
      </w:r>
    </w:p>
    <w:p w:rsidR="00D73EF5" w:rsidRDefault="00D73EF5">
      <w:pPr>
        <w:pStyle w:val="ConsPlusNormal"/>
        <w:spacing w:before="220"/>
        <w:ind w:firstLine="540"/>
        <w:jc w:val="both"/>
      </w:pPr>
      <w:r>
        <w:t>устанавливает необходимый статус в МАИС ЭГУ.</w:t>
      </w:r>
    </w:p>
    <w:p w:rsidR="00D73EF5" w:rsidRDefault="00D73EF5">
      <w:pPr>
        <w:pStyle w:val="ConsPlusNormal"/>
        <w:spacing w:before="220"/>
        <w:ind w:firstLine="540"/>
        <w:jc w:val="both"/>
      </w:pPr>
      <w:r>
        <w:t>6.4.4. Результатом административной процедуры является выдача заявителю результата предоставления государственной услуги.</w:t>
      </w:r>
    </w:p>
    <w:p w:rsidR="00D73EF5" w:rsidRDefault="00D73EF5">
      <w:pPr>
        <w:pStyle w:val="ConsPlusNormal"/>
        <w:spacing w:before="220"/>
        <w:ind w:firstLine="540"/>
        <w:jc w:val="both"/>
      </w:pPr>
      <w:r>
        <w:t>6.4.5. Способом фиксации результата административной процедуры является проставление отметки в журнале выдачи документов по форме, утвержденной в МФЦ, и проставление необходимого статуса в МАИС ЭГУ.</w:t>
      </w:r>
    </w:p>
    <w:p w:rsidR="00D73EF5" w:rsidRDefault="00D73EF5">
      <w:pPr>
        <w:pStyle w:val="ConsPlusNormal"/>
        <w:spacing w:before="220"/>
        <w:ind w:firstLine="540"/>
        <w:jc w:val="both"/>
      </w:pPr>
      <w:bookmarkStart w:id="20" w:name="P718"/>
      <w:bookmarkEnd w:id="20"/>
      <w:r>
        <w:t>6.5. Подача жалобы в порядке досудебного (внесудебного) обжалования решений и действий (бездействия) МФЦ и работников МФЦ.</w:t>
      </w:r>
    </w:p>
    <w:p w:rsidR="00D73EF5" w:rsidRDefault="00D73EF5">
      <w:pPr>
        <w:pStyle w:val="ConsPlusNormal"/>
        <w:spacing w:before="220"/>
        <w:ind w:firstLine="540"/>
        <w:jc w:val="both"/>
      </w:pPr>
      <w:r>
        <w:t>6.5.1. Основанием для начала осуществления административной процедуры является подача заявителем в МФЦ жалобы на решения и действия (бездействие) МФЦ, работников МФЦ (далее - жалоба на МФЦ).</w:t>
      </w:r>
    </w:p>
    <w:p w:rsidR="00D73EF5" w:rsidRDefault="00D73EF5">
      <w:pPr>
        <w:pStyle w:val="ConsPlusNormal"/>
        <w:spacing w:before="220"/>
        <w:ind w:firstLine="540"/>
        <w:jc w:val="both"/>
      </w:pPr>
      <w:r>
        <w:t>6.5.2. Подача жалобы на МФЦ осуществляется работнику МФЦ.</w:t>
      </w:r>
    </w:p>
    <w:p w:rsidR="00D73EF5" w:rsidRDefault="00D73EF5">
      <w:pPr>
        <w:pStyle w:val="ConsPlusNormal"/>
        <w:spacing w:before="220"/>
        <w:ind w:firstLine="540"/>
        <w:jc w:val="both"/>
      </w:pPr>
      <w:r>
        <w:t>6.5.3. Информация для заявителя о его праве подать жалобу.</w:t>
      </w:r>
    </w:p>
    <w:p w:rsidR="00D73EF5" w:rsidRDefault="00D73EF5">
      <w:pPr>
        <w:pStyle w:val="ConsPlusNormal"/>
        <w:spacing w:before="220"/>
        <w:ind w:firstLine="540"/>
        <w:jc w:val="both"/>
      </w:pPr>
      <w:r>
        <w:t>Заявитель имеет право подать жалобу на МФЦ в следующих случаях:</w:t>
      </w:r>
    </w:p>
    <w:p w:rsidR="00D73EF5" w:rsidRDefault="00D73EF5">
      <w:pPr>
        <w:pStyle w:val="ConsPlusNormal"/>
        <w:spacing w:before="220"/>
        <w:ind w:firstLine="540"/>
        <w:jc w:val="both"/>
      </w:pPr>
      <w:r>
        <w:t>нарушение срока регистрации запроса заявителя о предоставлении государственной услуги, комплексного запроса;</w:t>
      </w:r>
    </w:p>
    <w:p w:rsidR="00D73EF5" w:rsidRDefault="00D73EF5">
      <w:pPr>
        <w:pStyle w:val="ConsPlusNormal"/>
        <w:spacing w:before="220"/>
        <w:ind w:firstLine="540"/>
        <w:jc w:val="both"/>
      </w:pPr>
      <w: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D73EF5" w:rsidRDefault="00D73EF5">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D73EF5" w:rsidRDefault="00D73EF5">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D73EF5" w:rsidRDefault="00D73EF5">
      <w:pPr>
        <w:pStyle w:val="ConsPlusNormal"/>
        <w:spacing w:before="220"/>
        <w:ind w:firstLine="540"/>
        <w:jc w:val="both"/>
      </w:pPr>
      <w:r>
        <w:t xml:space="preserve">Жалобы на нарушения срока или порядка выдачи документов по результатам предоставления государственной услуги принимаются Инспекцией в порядке, установленном </w:t>
      </w:r>
      <w:hyperlink w:anchor="P532">
        <w:r>
          <w:rPr>
            <w:color w:val="0000FF"/>
          </w:rPr>
          <w:t>разделом V</w:t>
        </w:r>
      </w:hyperlink>
      <w:r>
        <w:t xml:space="preserve"> административного регламента.</w:t>
      </w:r>
    </w:p>
    <w:p w:rsidR="00D73EF5" w:rsidRDefault="00D73EF5">
      <w:pPr>
        <w:pStyle w:val="ConsPlusNormal"/>
        <w:spacing w:before="220"/>
        <w:ind w:firstLine="540"/>
        <w:jc w:val="both"/>
      </w:pPr>
      <w:r>
        <w:t xml:space="preserve">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полномочия, указаны в </w:t>
      </w:r>
      <w:hyperlink w:anchor="P554">
        <w:r>
          <w:rPr>
            <w:color w:val="0000FF"/>
          </w:rPr>
          <w:t>пункте 5.1.2</w:t>
        </w:r>
      </w:hyperlink>
      <w:r>
        <w:t xml:space="preserve"> настоящего Административного регламента.</w:t>
      </w:r>
    </w:p>
    <w:p w:rsidR="00D73EF5" w:rsidRDefault="00D73EF5">
      <w:pPr>
        <w:pStyle w:val="ConsPlusNormal"/>
        <w:spacing w:before="220"/>
        <w:ind w:firstLine="540"/>
        <w:jc w:val="both"/>
      </w:pPr>
      <w:r>
        <w:lastRenderedPageBreak/>
        <w:t>6.5.4. Предмет жалобы на МФЦ.</w:t>
      </w:r>
    </w:p>
    <w:p w:rsidR="00D73EF5" w:rsidRDefault="00D73EF5">
      <w:pPr>
        <w:pStyle w:val="ConsPlusNormal"/>
        <w:spacing w:before="220"/>
        <w:ind w:firstLine="540"/>
        <w:jc w:val="both"/>
      </w:pPr>
      <w:r>
        <w:t>Жалоба на МФЦ должна содержать:</w:t>
      </w:r>
    </w:p>
    <w:p w:rsidR="00D73EF5" w:rsidRDefault="00D73EF5">
      <w:pPr>
        <w:pStyle w:val="ConsPlusNormal"/>
        <w:spacing w:before="220"/>
        <w:ind w:firstLine="540"/>
        <w:jc w:val="both"/>
      </w:pPr>
      <w:r>
        <w:t>наименование МФЦ, фамилию, имя, отчество (последнее - при наличии) и должность работника МФЦ, решения и действия (бездействие) которых обжалуются;</w:t>
      </w:r>
    </w:p>
    <w:p w:rsidR="00D73EF5" w:rsidRDefault="00D73EF5">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3EF5" w:rsidRDefault="00D73EF5">
      <w:pPr>
        <w:pStyle w:val="ConsPlusNormal"/>
        <w:spacing w:before="220"/>
        <w:ind w:firstLine="540"/>
        <w:jc w:val="both"/>
      </w:pPr>
      <w:r>
        <w:t xml:space="preserve">сведения об обжалуемых решениях и действиях (бездействии) МФЦ, работника МФЦ, в том числе вид нарушения, указанный в </w:t>
      </w:r>
      <w:hyperlink w:anchor="P541">
        <w:r>
          <w:rPr>
            <w:color w:val="0000FF"/>
          </w:rPr>
          <w:t>пункте 5.1.1</w:t>
        </w:r>
      </w:hyperlink>
      <w:r>
        <w:t xml:space="preserve"> настоящего Административного регламента;</w:t>
      </w:r>
    </w:p>
    <w:p w:rsidR="00D73EF5" w:rsidRDefault="00D73EF5">
      <w:pPr>
        <w:pStyle w:val="ConsPlusNormal"/>
        <w:spacing w:before="220"/>
        <w:ind w:firstLine="540"/>
        <w:jc w:val="both"/>
      </w:pPr>
      <w:r>
        <w:t>доводы, на основании которых заявитель не согласен с решением 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rsidR="00D73EF5" w:rsidRDefault="00D73EF5">
      <w:pPr>
        <w:pStyle w:val="ConsPlusNormal"/>
        <w:spacing w:before="220"/>
        <w:ind w:firstLine="540"/>
        <w:jc w:val="both"/>
      </w:pPr>
      <w:r>
        <w:t>6.5.5. Способы подачи и рассмотрения жалобы на МФЦ.</w:t>
      </w:r>
    </w:p>
    <w:p w:rsidR="00D73EF5" w:rsidRDefault="00D73EF5">
      <w:pPr>
        <w:pStyle w:val="ConsPlusNormal"/>
        <w:spacing w:before="220"/>
        <w:ind w:firstLine="540"/>
        <w:jc w:val="both"/>
      </w:pPr>
      <w:r>
        <w:t>6.5.5.1. Жалобы на решения и действия (бездействие) работника МФЦ подаются руководителю МФЦ.</w:t>
      </w:r>
    </w:p>
    <w:p w:rsidR="00D73EF5" w:rsidRDefault="00D73EF5">
      <w:pPr>
        <w:pStyle w:val="ConsPlusNormal"/>
        <w:spacing w:before="220"/>
        <w:ind w:firstLine="540"/>
        <w:jc w:val="both"/>
      </w:pPr>
      <w:r>
        <w:t>6.5.5.2. Жалоба на МФЦ может быть направлена:</w:t>
      </w:r>
    </w:p>
    <w:p w:rsidR="00D73EF5" w:rsidRDefault="00D73EF5">
      <w:pPr>
        <w:pStyle w:val="ConsPlusNormal"/>
        <w:spacing w:before="220"/>
        <w:ind w:firstLine="540"/>
        <w:jc w:val="both"/>
      </w:pPr>
      <w:r>
        <w:t>по почте;</w:t>
      </w:r>
    </w:p>
    <w:p w:rsidR="00D73EF5" w:rsidRDefault="00D73EF5">
      <w:pPr>
        <w:pStyle w:val="ConsPlusNormal"/>
        <w:spacing w:before="220"/>
        <w:ind w:firstLine="540"/>
        <w:jc w:val="both"/>
      </w:pPr>
      <w:r>
        <w:t>с использованием сети "Интернет" посредством Портала;</w:t>
      </w:r>
    </w:p>
    <w:p w:rsidR="00D73EF5" w:rsidRDefault="00D73EF5">
      <w:pPr>
        <w:pStyle w:val="ConsPlusNormal"/>
        <w:spacing w:before="220"/>
        <w:ind w:firstLine="540"/>
        <w:jc w:val="both"/>
      </w:pPr>
      <w:r>
        <w:t>при личном приеме заявителя в МФЦ.</w:t>
      </w:r>
    </w:p>
    <w:p w:rsidR="00D73EF5" w:rsidRDefault="00D73EF5">
      <w:pPr>
        <w:pStyle w:val="ConsPlusNormal"/>
        <w:spacing w:before="220"/>
        <w:ind w:firstLine="540"/>
        <w:jc w:val="both"/>
      </w:pPr>
      <w:r>
        <w:t>При личном приеме заявитель представляет документ, удостоверяющий его личность в соответствии с законодательством Российской Федерации.</w:t>
      </w:r>
    </w:p>
    <w:p w:rsidR="00D73EF5" w:rsidRDefault="00D73EF5">
      <w:pPr>
        <w:pStyle w:val="ConsPlusNormal"/>
        <w:spacing w:before="220"/>
        <w:ind w:firstLine="540"/>
        <w:jc w:val="both"/>
      </w:pPr>
      <w:r>
        <w:t xml:space="preserve">При подаче жалобы на МФЦ в электронной форме посредством Портала могут быть представлены документы, указанные в </w:t>
      </w:r>
      <w:hyperlink w:anchor="P554">
        <w:r>
          <w:rPr>
            <w:color w:val="0000FF"/>
          </w:rPr>
          <w:t>пункте 5.1.2</w:t>
        </w:r>
      </w:hyperlink>
      <w:r>
        <w:t xml:space="preserve"> настоящего Административного регламента, при этом документа, удостоверяющего личность заявителя, не требуется.</w:t>
      </w:r>
    </w:p>
    <w:p w:rsidR="00D73EF5" w:rsidRDefault="00D73EF5">
      <w:pPr>
        <w:pStyle w:val="ConsPlusNormal"/>
        <w:spacing w:before="220"/>
        <w:ind w:firstLine="540"/>
        <w:jc w:val="both"/>
      </w:pPr>
      <w:r>
        <w:t>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p>
    <w:p w:rsidR="00D73EF5" w:rsidRDefault="00D73EF5">
      <w:pPr>
        <w:pStyle w:val="ConsPlusNormal"/>
        <w:spacing w:before="220"/>
        <w:ind w:firstLine="540"/>
        <w:jc w:val="both"/>
      </w:pPr>
      <w:r>
        <w:t>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rsidR="00D73EF5" w:rsidRDefault="00D73EF5">
      <w:pPr>
        <w:pStyle w:val="ConsPlusNormal"/>
        <w:spacing w:before="220"/>
        <w:ind w:firstLine="540"/>
        <w:jc w:val="both"/>
      </w:pPr>
      <w:r>
        <w:t>Жалоба на МФЦ рассматривается МФЦ.</w:t>
      </w:r>
    </w:p>
    <w:p w:rsidR="00D73EF5" w:rsidRDefault="00D73EF5">
      <w:pPr>
        <w:pStyle w:val="ConsPlusNormal"/>
        <w:spacing w:before="220"/>
        <w:ind w:firstLine="540"/>
        <w:jc w:val="both"/>
      </w:pPr>
      <w:r>
        <w:t>Жалоба на решения и действия (бездействие) руководителя МФЦ рассматривается Комитетом по информатизации и связи.</w:t>
      </w:r>
    </w:p>
    <w:p w:rsidR="00D73EF5" w:rsidRDefault="00D73EF5">
      <w:pPr>
        <w:pStyle w:val="ConsPlusNormal"/>
        <w:spacing w:before="220"/>
        <w:ind w:firstLine="540"/>
        <w:jc w:val="both"/>
      </w:pPr>
      <w:r>
        <w:t>6.5.6. Результат рассмотрения жалобы на МФЦ.</w:t>
      </w:r>
    </w:p>
    <w:p w:rsidR="00D73EF5" w:rsidRDefault="00D73EF5">
      <w:pPr>
        <w:pStyle w:val="ConsPlusNormal"/>
        <w:spacing w:before="220"/>
        <w:ind w:firstLine="540"/>
        <w:jc w:val="both"/>
      </w:pPr>
      <w:r>
        <w:t>По результатам рассмотрения жалобы МФЦ принимает одно из следующих решений:</w:t>
      </w:r>
    </w:p>
    <w:p w:rsidR="00D73EF5" w:rsidRDefault="00D73EF5">
      <w:pPr>
        <w:pStyle w:val="ConsPlusNormal"/>
        <w:spacing w:before="220"/>
        <w:ind w:firstLine="540"/>
        <w:jc w:val="both"/>
      </w:pPr>
      <w:r>
        <w:t>жалоба удовлетворяется, в том числе в форме отмены принятого решения;</w:t>
      </w:r>
    </w:p>
    <w:p w:rsidR="00D73EF5" w:rsidRDefault="00D73EF5">
      <w:pPr>
        <w:pStyle w:val="ConsPlusNormal"/>
        <w:spacing w:before="220"/>
        <w:ind w:firstLine="540"/>
        <w:jc w:val="both"/>
      </w:pPr>
      <w:r>
        <w:lastRenderedPageBreak/>
        <w:t>в удовлетворении жалобы отказывается.</w:t>
      </w:r>
    </w:p>
    <w:p w:rsidR="00D73EF5" w:rsidRDefault="00D73EF5">
      <w:pPr>
        <w:pStyle w:val="ConsPlusNormal"/>
        <w:spacing w:before="220"/>
        <w:ind w:firstLine="540"/>
        <w:jc w:val="both"/>
      </w:pPr>
      <w:r>
        <w:t xml:space="preserve">Указанное решение принимается в форме акта МФЦ. Типовая форма </w:t>
      </w:r>
      <w:hyperlink w:anchor="P1483">
        <w:r>
          <w:rPr>
            <w:color w:val="0000FF"/>
          </w:rPr>
          <w:t>акта</w:t>
        </w:r>
      </w:hyperlink>
      <w:r>
        <w:t xml:space="preserve"> установлена приложением N 14 к настоящему Административному регламенту.</w:t>
      </w:r>
    </w:p>
    <w:p w:rsidR="00D73EF5" w:rsidRDefault="00D73EF5">
      <w:pPr>
        <w:pStyle w:val="ConsPlusNormal"/>
        <w:spacing w:before="220"/>
        <w:ind w:firstLine="540"/>
        <w:jc w:val="both"/>
      </w:pPr>
      <w:r>
        <w:t>МФЦ отказывает в удовлетворении жалобы в следующих случаях:</w:t>
      </w:r>
    </w:p>
    <w:p w:rsidR="00D73EF5" w:rsidRDefault="00D73EF5">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D73EF5" w:rsidRDefault="00D73EF5">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D73EF5" w:rsidRDefault="00D73EF5">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73EF5" w:rsidRDefault="00D73EF5">
      <w:pPr>
        <w:pStyle w:val="ConsPlusNormal"/>
        <w:spacing w:before="220"/>
        <w:ind w:firstLine="540"/>
        <w:jc w:val="both"/>
      </w:pPr>
      <w:r>
        <w:t>6.5.7. Порядок информирования заявителя о результатах рассмотрения жалобы.</w:t>
      </w:r>
    </w:p>
    <w:p w:rsidR="00D73EF5" w:rsidRDefault="00D73EF5">
      <w:pPr>
        <w:pStyle w:val="ConsPlusNormal"/>
        <w:spacing w:before="220"/>
        <w:ind w:firstLine="540"/>
        <w:jc w:val="both"/>
      </w:pPr>
      <w:r>
        <w:t>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rsidR="00D73EF5" w:rsidRDefault="00D73EF5">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3EF5" w:rsidRDefault="00D73EF5">
      <w:pPr>
        <w:pStyle w:val="ConsPlusNormal"/>
        <w:spacing w:before="220"/>
        <w:ind w:firstLine="540"/>
        <w:jc w:val="both"/>
      </w:pPr>
      <w:r>
        <w:t>В ответе по результатам рассмотрения жалобы указываются:</w:t>
      </w:r>
    </w:p>
    <w:p w:rsidR="00D73EF5" w:rsidRDefault="00D73EF5">
      <w:pPr>
        <w:pStyle w:val="ConsPlusNormal"/>
        <w:spacing w:before="220"/>
        <w:ind w:firstLine="540"/>
        <w:jc w:val="both"/>
      </w:pPr>
      <w:r>
        <w:t>наименование МФЦ, должность, фамилия, имя, отчество (при наличии) его должностного лица, принявшего решение по жалобе;</w:t>
      </w:r>
    </w:p>
    <w:p w:rsidR="00D73EF5" w:rsidRDefault="00D73EF5">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D73EF5" w:rsidRDefault="00D73EF5">
      <w:pPr>
        <w:pStyle w:val="ConsPlusNormal"/>
        <w:spacing w:before="220"/>
        <w:ind w:firstLine="540"/>
        <w:jc w:val="both"/>
      </w:pPr>
      <w:r>
        <w:t>фамилия, имя, отчество (при наличии) или наименование заявителя;</w:t>
      </w:r>
    </w:p>
    <w:p w:rsidR="00D73EF5" w:rsidRDefault="00D73EF5">
      <w:pPr>
        <w:pStyle w:val="ConsPlusNormal"/>
        <w:spacing w:before="220"/>
        <w:ind w:firstLine="540"/>
        <w:jc w:val="both"/>
      </w:pPr>
      <w:r>
        <w:t>основания для принятия решения по жалобе;</w:t>
      </w:r>
    </w:p>
    <w:p w:rsidR="00D73EF5" w:rsidRDefault="00D73EF5">
      <w:pPr>
        <w:pStyle w:val="ConsPlusNormal"/>
        <w:spacing w:before="220"/>
        <w:ind w:firstLine="540"/>
        <w:jc w:val="both"/>
      </w:pPr>
      <w:r>
        <w:t>принятое по жалобе решение;</w:t>
      </w:r>
    </w:p>
    <w:p w:rsidR="00D73EF5" w:rsidRDefault="00D73EF5">
      <w:pPr>
        <w:pStyle w:val="ConsPlusNormal"/>
        <w:spacing w:before="220"/>
        <w:ind w:firstLine="540"/>
        <w:jc w:val="both"/>
      </w:pPr>
      <w:r>
        <w:t>в случае если жалоба признана обоснованной - сроки устранения выявленных нарушений;</w:t>
      </w:r>
    </w:p>
    <w:p w:rsidR="00D73EF5" w:rsidRDefault="00D73EF5">
      <w:pPr>
        <w:pStyle w:val="ConsPlusNormal"/>
        <w:spacing w:before="220"/>
        <w:ind w:firstLine="540"/>
        <w:jc w:val="both"/>
      </w:pPr>
      <w:r>
        <w:t>сведения о порядке обжалования принятого по жалобе решения.</w:t>
      </w:r>
    </w:p>
    <w:p w:rsidR="00D73EF5" w:rsidRDefault="00D73EF5">
      <w:pPr>
        <w:pStyle w:val="ConsPlusNormal"/>
        <w:spacing w:before="22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73EF5" w:rsidRDefault="00D73EF5">
      <w:pPr>
        <w:pStyle w:val="ConsPlusNormal"/>
        <w:spacing w:before="220"/>
        <w:ind w:firstLine="540"/>
        <w:jc w:val="both"/>
      </w:pPr>
      <w:r>
        <w:t>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rsidR="00D73EF5" w:rsidRDefault="00D73EF5">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w:t>
      </w:r>
    </w:p>
    <w:p w:rsidR="00D73EF5" w:rsidRDefault="00D73EF5">
      <w:pPr>
        <w:pStyle w:val="ConsPlusNormal"/>
        <w:spacing w:before="220"/>
        <w:ind w:firstLine="540"/>
        <w:jc w:val="both"/>
      </w:pPr>
      <w:r>
        <w:t>6.5.8. Порядок обжалования решения по жалобе на МФЦ.</w:t>
      </w:r>
    </w:p>
    <w:p w:rsidR="00D73EF5" w:rsidRDefault="00D73EF5">
      <w:pPr>
        <w:pStyle w:val="ConsPlusNormal"/>
        <w:spacing w:before="220"/>
        <w:ind w:firstLine="540"/>
        <w:jc w:val="both"/>
      </w:pPr>
      <w: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w:t>
      </w:r>
      <w:r>
        <w:lastRenderedPageBreak/>
        <w:t>деятельность МФЦ (191060, г. Санкт-Петербург, Смольный, телефон (812)576-62-62), в Правительство Санкт-Петербурга, а также в суд в порядке и сроки, предусмотренные действующим законодательством.</w:t>
      </w:r>
    </w:p>
    <w:p w:rsidR="00D73EF5" w:rsidRDefault="00D73EF5">
      <w:pPr>
        <w:pStyle w:val="ConsPlusNormal"/>
        <w:spacing w:before="220"/>
        <w:ind w:firstLine="540"/>
        <w:jc w:val="both"/>
      </w:pPr>
      <w:r>
        <w:t>6.5.9. Заявитель имеет право на получение информации и документов, необходимых для обоснования и рассмотрения жалобы.</w:t>
      </w:r>
    </w:p>
    <w:p w:rsidR="00D73EF5" w:rsidRDefault="00D73EF5">
      <w:pPr>
        <w:pStyle w:val="ConsPlusNormal"/>
        <w:spacing w:before="220"/>
        <w:ind w:firstLine="540"/>
        <w:jc w:val="both"/>
      </w:pPr>
      <w:r>
        <w:t>6.5.10. Информирование заявителей о порядке подачи и рассмотрения жалобы осуществляется посредством размещения информации на Портале.</w:t>
      </w:r>
    </w:p>
    <w:p w:rsidR="00D73EF5" w:rsidRDefault="00D73EF5">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rsidR="00D73EF5" w:rsidRDefault="00D73EF5">
      <w:pPr>
        <w:pStyle w:val="ConsPlusNormal"/>
        <w:spacing w:before="220"/>
        <w:ind w:firstLine="540"/>
        <w:jc w:val="both"/>
      </w:pPr>
      <w:r>
        <w:t xml:space="preserve">6.5.11.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w:t>
      </w:r>
      <w:hyperlink r:id="rId40">
        <w:r>
          <w:rPr>
            <w:color w:val="0000FF"/>
          </w:rPr>
          <w:t>Законом</w:t>
        </w:r>
      </w:hyperlink>
      <w:r>
        <w:t xml:space="preserve"> N 59-ФЗ.</w:t>
      </w:r>
    </w:p>
    <w:p w:rsidR="00D73EF5" w:rsidRDefault="00D73EF5">
      <w:pPr>
        <w:pStyle w:val="ConsPlusNormal"/>
        <w:spacing w:before="220"/>
        <w:ind w:firstLine="540"/>
        <w:jc w:val="both"/>
      </w:pPr>
      <w:r>
        <w:t xml:space="preserve">Жалобы заявителей на организацию предоставления государственных услуг в МФЦ подаются и рассматриваются в порядке, предусмотренном </w:t>
      </w:r>
      <w:hyperlink r:id="rId41">
        <w:r>
          <w:rPr>
            <w:color w:val="0000FF"/>
          </w:rPr>
          <w:t>Законом</w:t>
        </w:r>
      </w:hyperlink>
      <w:r>
        <w:t xml:space="preserve"> N 59-ФЗ.</w:t>
      </w:r>
    </w:p>
    <w:p w:rsidR="00D73EF5" w:rsidRDefault="00D73EF5">
      <w:pPr>
        <w:pStyle w:val="ConsPlusNormal"/>
        <w:spacing w:before="220"/>
        <w:ind w:firstLine="540"/>
        <w:jc w:val="both"/>
      </w:pPr>
      <w:r>
        <w:t xml:space="preserve">Жалоба заявителя на организацию предоставления государственных услуг в МФЦ, поданная заявителем в МФЦ, рассматривается МФЦ в соответствии с </w:t>
      </w:r>
      <w:hyperlink r:id="rId42">
        <w:r>
          <w:rPr>
            <w:color w:val="0000FF"/>
          </w:rPr>
          <w:t>Законом</w:t>
        </w:r>
      </w:hyperlink>
      <w:r>
        <w:t xml:space="preserve"> N 59-ФЗ.</w:t>
      </w: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1</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D73EF5">
        <w:tc>
          <w:tcPr>
            <w:tcW w:w="9071" w:type="dxa"/>
            <w:gridSpan w:val="2"/>
            <w:tcBorders>
              <w:top w:val="nil"/>
              <w:left w:val="nil"/>
              <w:bottom w:val="nil"/>
              <w:right w:val="nil"/>
            </w:tcBorders>
          </w:tcPr>
          <w:p w:rsidR="00D73EF5" w:rsidRDefault="00D73EF5">
            <w:pPr>
              <w:pStyle w:val="ConsPlusNormal"/>
              <w:jc w:val="center"/>
            </w:pPr>
            <w:bookmarkStart w:id="21" w:name="P795"/>
            <w:bookmarkEnd w:id="21"/>
            <w:r>
              <w:rPr>
                <w:b/>
              </w:rPr>
              <w:t>КВАЛИФИКАЦИОННЫЙ АТТЕСТАТ</w:t>
            </w:r>
          </w:p>
          <w:p w:rsidR="00D73EF5" w:rsidRDefault="00D73EF5">
            <w:pPr>
              <w:pStyle w:val="ConsPlusNormal"/>
              <w:jc w:val="center"/>
            </w:pPr>
            <w:r>
              <w:rPr>
                <w:b/>
              </w:rPr>
              <w:t>N __________</w:t>
            </w:r>
          </w:p>
        </w:tc>
      </w:tr>
      <w:tr w:rsidR="00D73EF5">
        <w:tc>
          <w:tcPr>
            <w:tcW w:w="9071" w:type="dxa"/>
            <w:gridSpan w:val="2"/>
            <w:tcBorders>
              <w:top w:val="nil"/>
              <w:left w:val="nil"/>
              <w:bottom w:val="nil"/>
              <w:right w:val="nil"/>
            </w:tcBorders>
          </w:tcPr>
          <w:p w:rsidR="00D73EF5" w:rsidRDefault="00D73EF5">
            <w:pPr>
              <w:pStyle w:val="ConsPlusNormal"/>
            </w:pPr>
          </w:p>
        </w:tc>
      </w:tr>
      <w:tr w:rsidR="00D73EF5">
        <w:tc>
          <w:tcPr>
            <w:tcW w:w="9071" w:type="dxa"/>
            <w:gridSpan w:val="2"/>
            <w:tcBorders>
              <w:top w:val="nil"/>
              <w:left w:val="nil"/>
              <w:bottom w:val="nil"/>
              <w:right w:val="nil"/>
            </w:tcBorders>
          </w:tcPr>
          <w:p w:rsidR="00D73EF5" w:rsidRDefault="00D73EF5">
            <w:pPr>
              <w:pStyle w:val="ConsPlusNormal"/>
            </w:pPr>
            <w:r>
              <w:t>Настоящий квалификационный аттестат выдан</w:t>
            </w:r>
          </w:p>
        </w:tc>
      </w:tr>
      <w:tr w:rsidR="00D73EF5">
        <w:tc>
          <w:tcPr>
            <w:tcW w:w="9071" w:type="dxa"/>
            <w:gridSpan w:val="2"/>
            <w:tcBorders>
              <w:top w:val="nil"/>
              <w:left w:val="nil"/>
              <w:bottom w:val="single" w:sz="4" w:space="0" w:color="auto"/>
              <w:right w:val="nil"/>
            </w:tcBorders>
          </w:tcPr>
          <w:p w:rsidR="00D73EF5" w:rsidRDefault="00D73EF5">
            <w:pPr>
              <w:pStyle w:val="ConsPlusNormal"/>
            </w:pPr>
          </w:p>
        </w:tc>
      </w:tr>
      <w:tr w:rsidR="00D73EF5">
        <w:tc>
          <w:tcPr>
            <w:tcW w:w="9071" w:type="dxa"/>
            <w:gridSpan w:val="2"/>
            <w:tcBorders>
              <w:top w:val="single" w:sz="4" w:space="0" w:color="auto"/>
              <w:left w:val="nil"/>
              <w:bottom w:val="nil"/>
              <w:right w:val="nil"/>
            </w:tcBorders>
          </w:tcPr>
          <w:p w:rsidR="00D73EF5" w:rsidRDefault="00D73EF5">
            <w:pPr>
              <w:pStyle w:val="ConsPlusNormal"/>
              <w:jc w:val="center"/>
            </w:pPr>
            <w:r>
              <w:t>(фамилия, имя, отчество (при наличии) лица, получившего квалификационный аттестат, в дательном падеже)</w:t>
            </w:r>
          </w:p>
        </w:tc>
      </w:tr>
      <w:tr w:rsidR="00D73EF5">
        <w:tc>
          <w:tcPr>
            <w:tcW w:w="9071" w:type="dxa"/>
            <w:gridSpan w:val="2"/>
            <w:tcBorders>
              <w:top w:val="nil"/>
              <w:left w:val="nil"/>
              <w:bottom w:val="nil"/>
              <w:right w:val="nil"/>
            </w:tcBorders>
          </w:tcPr>
          <w:p w:rsidR="00D73EF5" w:rsidRDefault="00D73EF5">
            <w:pPr>
              <w:pStyle w:val="ConsPlusNormal"/>
              <w:jc w:val="both"/>
            </w:pPr>
            <w:r>
              <w:t>на основании успешно сданного квалификационного экзамена лицензионной комиссии Санкт-Петербурга</w:t>
            </w:r>
          </w:p>
        </w:tc>
      </w:tr>
      <w:tr w:rsidR="00D73EF5">
        <w:tc>
          <w:tcPr>
            <w:tcW w:w="5443" w:type="dxa"/>
            <w:tcBorders>
              <w:top w:val="nil"/>
              <w:left w:val="nil"/>
              <w:bottom w:val="nil"/>
              <w:right w:val="nil"/>
            </w:tcBorders>
          </w:tcPr>
          <w:p w:rsidR="00D73EF5" w:rsidRDefault="00D73EF5">
            <w:pPr>
              <w:pStyle w:val="ConsPlusNormal"/>
            </w:pPr>
            <w:r>
              <w:lastRenderedPageBreak/>
              <w:t>протокол N _______ от "___" _______ 20__ г.</w:t>
            </w:r>
          </w:p>
          <w:p w:rsidR="00D73EF5" w:rsidRDefault="00D73EF5">
            <w:pPr>
              <w:pStyle w:val="ConsPlusNormal"/>
              <w:jc w:val="center"/>
            </w:pPr>
            <w:r>
              <w:t>(N и дата протокола результатов</w:t>
            </w:r>
          </w:p>
          <w:p w:rsidR="00D73EF5" w:rsidRDefault="00D73EF5">
            <w:pPr>
              <w:pStyle w:val="ConsPlusNormal"/>
              <w:jc w:val="center"/>
            </w:pPr>
            <w:r>
              <w:t>квалификационного экзамена)</w:t>
            </w:r>
          </w:p>
        </w:tc>
        <w:tc>
          <w:tcPr>
            <w:tcW w:w="3628" w:type="dxa"/>
            <w:tcBorders>
              <w:top w:val="nil"/>
              <w:left w:val="nil"/>
              <w:bottom w:val="nil"/>
              <w:right w:val="nil"/>
            </w:tcBorders>
          </w:tcPr>
          <w:p w:rsidR="00D73EF5" w:rsidRDefault="00D73EF5">
            <w:pPr>
              <w:pStyle w:val="ConsPlusNormal"/>
              <w:jc w:val="both"/>
            </w:pPr>
          </w:p>
        </w:tc>
      </w:tr>
      <w:tr w:rsidR="00D73EF5">
        <w:tc>
          <w:tcPr>
            <w:tcW w:w="9071" w:type="dxa"/>
            <w:gridSpan w:val="2"/>
            <w:tcBorders>
              <w:top w:val="nil"/>
              <w:left w:val="nil"/>
              <w:bottom w:val="nil"/>
              <w:right w:val="nil"/>
            </w:tcBorders>
          </w:tcPr>
          <w:p w:rsidR="00D73EF5" w:rsidRDefault="00D73EF5">
            <w:pPr>
              <w:pStyle w:val="ConsPlusNormal"/>
            </w:pPr>
            <w:r>
              <w:t>Квалификационный аттестат выдан на срок 5 лет до "___" _______ 20__ г.</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1361"/>
        <w:gridCol w:w="340"/>
        <w:gridCol w:w="2835"/>
      </w:tblGrid>
      <w:tr w:rsidR="00D73EF5">
        <w:tc>
          <w:tcPr>
            <w:tcW w:w="4535" w:type="dxa"/>
            <w:tcBorders>
              <w:top w:val="nil"/>
              <w:left w:val="nil"/>
              <w:bottom w:val="nil"/>
              <w:right w:val="nil"/>
            </w:tcBorders>
          </w:tcPr>
          <w:p w:rsidR="00D73EF5" w:rsidRDefault="00D73EF5">
            <w:pPr>
              <w:pStyle w:val="ConsPlusNormal"/>
            </w:pPr>
            <w:r>
              <w:t>Начальник Инспекции - главный государственный жилищный инспектор Санкт-Петербурга</w:t>
            </w:r>
          </w:p>
        </w:tc>
        <w:tc>
          <w:tcPr>
            <w:tcW w:w="1361"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835" w:type="dxa"/>
            <w:tcBorders>
              <w:top w:val="nil"/>
              <w:left w:val="nil"/>
              <w:bottom w:val="single" w:sz="4" w:space="0" w:color="auto"/>
              <w:right w:val="nil"/>
            </w:tcBorders>
          </w:tcPr>
          <w:p w:rsidR="00D73EF5" w:rsidRDefault="00D73EF5">
            <w:pPr>
              <w:pStyle w:val="ConsPlusNormal"/>
            </w:pPr>
          </w:p>
        </w:tc>
      </w:tr>
      <w:tr w:rsidR="00D73EF5">
        <w:tc>
          <w:tcPr>
            <w:tcW w:w="4535" w:type="dxa"/>
            <w:tcBorders>
              <w:top w:val="nil"/>
              <w:left w:val="nil"/>
              <w:bottom w:val="nil"/>
              <w:right w:val="nil"/>
            </w:tcBorders>
          </w:tcPr>
          <w:p w:rsidR="00D73EF5" w:rsidRDefault="00D73EF5">
            <w:pPr>
              <w:pStyle w:val="ConsPlusNormal"/>
            </w:pPr>
          </w:p>
        </w:tc>
        <w:tc>
          <w:tcPr>
            <w:tcW w:w="1361"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835" w:type="dxa"/>
            <w:tcBorders>
              <w:top w:val="single" w:sz="4" w:space="0" w:color="auto"/>
              <w:left w:val="nil"/>
              <w:bottom w:val="nil"/>
              <w:right w:val="nil"/>
            </w:tcBorders>
          </w:tcPr>
          <w:p w:rsidR="00D73EF5" w:rsidRDefault="00D73EF5">
            <w:pPr>
              <w:pStyle w:val="ConsPlusNormal"/>
              <w:jc w:val="center"/>
            </w:pPr>
            <w:r>
              <w:t>(расшифровка подписи)</w:t>
            </w:r>
          </w:p>
        </w:tc>
      </w:tr>
      <w:tr w:rsidR="00D73EF5">
        <w:tc>
          <w:tcPr>
            <w:tcW w:w="9071" w:type="dxa"/>
            <w:gridSpan w:val="4"/>
            <w:tcBorders>
              <w:top w:val="nil"/>
              <w:left w:val="nil"/>
              <w:bottom w:val="nil"/>
              <w:right w:val="nil"/>
            </w:tcBorders>
          </w:tcPr>
          <w:p w:rsidR="00D73EF5" w:rsidRDefault="00D73EF5">
            <w:pPr>
              <w:pStyle w:val="ConsPlusNormal"/>
              <w:ind w:firstLine="283"/>
              <w:jc w:val="both"/>
            </w:pPr>
            <w:r>
              <w:t>Печать</w:t>
            </w:r>
          </w:p>
        </w:tc>
      </w:tr>
    </w:tbl>
    <w:p w:rsidR="00D73EF5" w:rsidRDefault="00D73EF5">
      <w:pPr>
        <w:pStyle w:val="ConsPlusNormal"/>
        <w:ind w:firstLine="540"/>
        <w:jc w:val="both"/>
      </w:pPr>
    </w:p>
    <w:p w:rsidR="00D73EF5" w:rsidRDefault="00D73EF5">
      <w:pPr>
        <w:pStyle w:val="ConsPlusNormal"/>
        <w:ind w:firstLine="540"/>
        <w:jc w:val="both"/>
      </w:pPr>
      <w:r>
        <w:t>Примечания.</w:t>
      </w:r>
    </w:p>
    <w:p w:rsidR="00D73EF5" w:rsidRDefault="00D73EF5">
      <w:pPr>
        <w:pStyle w:val="ConsPlusNormal"/>
        <w:spacing w:before="220"/>
        <w:ind w:firstLine="540"/>
        <w:jc w:val="both"/>
      </w:pPr>
      <w:r>
        <w:t>1. Бланк квалификационного аттестата должен соответствовать требованиям, предъявляемым к защищенной полиграфической продукции уровня "B".</w:t>
      </w:r>
    </w:p>
    <w:p w:rsidR="00D73EF5" w:rsidRDefault="00D73EF5">
      <w:pPr>
        <w:pStyle w:val="ConsPlusNormal"/>
        <w:spacing w:before="220"/>
        <w:ind w:firstLine="540"/>
        <w:jc w:val="both"/>
      </w:pPr>
      <w:r>
        <w:t>2. Бланк квалификационного аттестата имеет формат 210 x 297 мм, основной цвет - зеленый. Тип графической композиции определяется в установленном порядке.</w:t>
      </w:r>
    </w:p>
    <w:p w:rsidR="00D73EF5" w:rsidRDefault="00D73EF5">
      <w:pPr>
        <w:pStyle w:val="ConsPlusNormal"/>
        <w:spacing w:before="220"/>
        <w:ind w:firstLine="540"/>
        <w:jc w:val="both"/>
      </w:pPr>
      <w:r>
        <w:t>3. На оборотной стороне бланка квалификационного аттестата в левом нижнем углу печатается номер квалификационного аттестата, имеющий вид "ZZZ-XXXXXX", где ZZZ - код субъекта Российской Федерации, орган государственного жилищного надзора которого выдает квалификационный аттестат, XXXXXX - шестизначный порядковый номер квалификационного аттестата.</w:t>
      </w:r>
    </w:p>
    <w:p w:rsidR="00D73EF5" w:rsidRDefault="00D73EF5">
      <w:pPr>
        <w:pStyle w:val="ConsPlusNormal"/>
        <w:spacing w:before="220"/>
        <w:ind w:firstLine="540"/>
        <w:jc w:val="both"/>
      </w:pPr>
      <w:r>
        <w:t>4. Квалификационный аттестат заверяется печатью органа государственного жилищного надзора субъекта Российской Федерации.</w:t>
      </w: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2</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4"/>
        <w:gridCol w:w="4265"/>
        <w:gridCol w:w="1077"/>
        <w:gridCol w:w="705"/>
        <w:gridCol w:w="2048"/>
        <w:gridCol w:w="397"/>
      </w:tblGrid>
      <w:tr w:rsidR="00D73EF5">
        <w:tc>
          <w:tcPr>
            <w:tcW w:w="4819" w:type="dxa"/>
            <w:gridSpan w:val="2"/>
            <w:vMerge w:val="restart"/>
            <w:tcBorders>
              <w:top w:val="nil"/>
              <w:left w:val="nil"/>
              <w:bottom w:val="nil"/>
              <w:right w:val="nil"/>
            </w:tcBorders>
          </w:tcPr>
          <w:p w:rsidR="00D73EF5" w:rsidRDefault="00D73EF5">
            <w:pPr>
              <w:pStyle w:val="ConsPlusNormal"/>
            </w:pPr>
          </w:p>
        </w:tc>
        <w:tc>
          <w:tcPr>
            <w:tcW w:w="1077" w:type="dxa"/>
            <w:tcBorders>
              <w:top w:val="nil"/>
              <w:left w:val="nil"/>
              <w:bottom w:val="nil"/>
              <w:right w:val="nil"/>
            </w:tcBorders>
          </w:tcPr>
          <w:p w:rsidR="00D73EF5" w:rsidRDefault="00D73EF5">
            <w:pPr>
              <w:pStyle w:val="ConsPlusNormal"/>
            </w:pPr>
            <w:r>
              <w:t>Кому:</w:t>
            </w:r>
          </w:p>
        </w:tc>
        <w:tc>
          <w:tcPr>
            <w:tcW w:w="3150" w:type="dxa"/>
            <w:gridSpan w:val="3"/>
            <w:tcBorders>
              <w:top w:val="nil"/>
              <w:left w:val="nil"/>
              <w:bottom w:val="single" w:sz="4" w:space="0" w:color="auto"/>
              <w:right w:val="nil"/>
            </w:tcBorders>
          </w:tcPr>
          <w:p w:rsidR="00D73EF5" w:rsidRDefault="00D73EF5">
            <w:pPr>
              <w:pStyle w:val="ConsPlusNormal"/>
              <w:jc w:val="both"/>
            </w:pPr>
          </w:p>
        </w:tc>
      </w:tr>
      <w:tr w:rsidR="00D73EF5">
        <w:tc>
          <w:tcPr>
            <w:tcW w:w="4819" w:type="dxa"/>
            <w:gridSpan w:val="2"/>
            <w:vMerge/>
            <w:tcBorders>
              <w:top w:val="nil"/>
              <w:left w:val="nil"/>
              <w:bottom w:val="nil"/>
              <w:right w:val="nil"/>
            </w:tcBorders>
          </w:tcPr>
          <w:p w:rsidR="00D73EF5" w:rsidRDefault="00D73EF5">
            <w:pPr>
              <w:pStyle w:val="ConsPlusNormal"/>
            </w:pPr>
          </w:p>
        </w:tc>
        <w:tc>
          <w:tcPr>
            <w:tcW w:w="1782" w:type="dxa"/>
            <w:gridSpan w:val="2"/>
            <w:tcBorders>
              <w:top w:val="nil"/>
              <w:left w:val="nil"/>
              <w:bottom w:val="nil"/>
              <w:right w:val="nil"/>
            </w:tcBorders>
          </w:tcPr>
          <w:p w:rsidR="00D73EF5" w:rsidRDefault="00D73EF5">
            <w:pPr>
              <w:pStyle w:val="ConsPlusNormal"/>
            </w:pPr>
            <w:r>
              <w:t>Адрес (факс)</w:t>
            </w:r>
          </w:p>
        </w:tc>
        <w:tc>
          <w:tcPr>
            <w:tcW w:w="2445" w:type="dxa"/>
            <w:gridSpan w:val="2"/>
            <w:tcBorders>
              <w:top w:val="single" w:sz="4" w:space="0" w:color="auto"/>
              <w:left w:val="nil"/>
              <w:bottom w:val="single" w:sz="4" w:space="0" w:color="auto"/>
              <w:right w:val="nil"/>
            </w:tcBorders>
          </w:tcPr>
          <w:p w:rsidR="00D73EF5" w:rsidRDefault="00D73EF5">
            <w:pPr>
              <w:pStyle w:val="ConsPlusNormal"/>
              <w:jc w:val="both"/>
            </w:pPr>
          </w:p>
        </w:tc>
      </w:tr>
      <w:tr w:rsidR="00D73EF5">
        <w:tc>
          <w:tcPr>
            <w:tcW w:w="9046" w:type="dxa"/>
            <w:gridSpan w:val="6"/>
            <w:tcBorders>
              <w:top w:val="nil"/>
              <w:left w:val="nil"/>
              <w:bottom w:val="nil"/>
              <w:right w:val="nil"/>
            </w:tcBorders>
          </w:tcPr>
          <w:p w:rsidR="00D73EF5" w:rsidRDefault="00D73EF5">
            <w:pPr>
              <w:pStyle w:val="ConsPlusNormal"/>
            </w:pPr>
          </w:p>
        </w:tc>
      </w:tr>
      <w:tr w:rsidR="00D73EF5">
        <w:tc>
          <w:tcPr>
            <w:tcW w:w="9046" w:type="dxa"/>
            <w:gridSpan w:val="6"/>
            <w:tcBorders>
              <w:top w:val="nil"/>
              <w:left w:val="nil"/>
              <w:bottom w:val="nil"/>
              <w:right w:val="nil"/>
            </w:tcBorders>
          </w:tcPr>
          <w:p w:rsidR="00D73EF5" w:rsidRDefault="00D73EF5">
            <w:pPr>
              <w:pStyle w:val="ConsPlusNormal"/>
              <w:jc w:val="center"/>
            </w:pPr>
            <w:bookmarkStart w:id="22" w:name="P846"/>
            <w:bookmarkEnd w:id="22"/>
            <w:r>
              <w:rPr>
                <w:b/>
              </w:rPr>
              <w:t>Уведомление об отказе в выдаче квалификационного аттестата</w:t>
            </w:r>
          </w:p>
        </w:tc>
      </w:tr>
      <w:tr w:rsidR="00D73EF5">
        <w:tc>
          <w:tcPr>
            <w:tcW w:w="9046" w:type="dxa"/>
            <w:gridSpan w:val="6"/>
            <w:tcBorders>
              <w:top w:val="nil"/>
              <w:left w:val="nil"/>
              <w:bottom w:val="nil"/>
              <w:right w:val="nil"/>
            </w:tcBorders>
          </w:tcPr>
          <w:p w:rsidR="00D73EF5" w:rsidRDefault="00D73EF5">
            <w:pPr>
              <w:pStyle w:val="ConsPlusNormal"/>
            </w:pPr>
          </w:p>
        </w:tc>
      </w:tr>
      <w:tr w:rsidR="00D73EF5">
        <w:tc>
          <w:tcPr>
            <w:tcW w:w="9046" w:type="dxa"/>
            <w:gridSpan w:val="6"/>
            <w:tcBorders>
              <w:top w:val="nil"/>
              <w:left w:val="nil"/>
              <w:bottom w:val="nil"/>
              <w:right w:val="nil"/>
            </w:tcBorders>
          </w:tcPr>
          <w:p w:rsidR="00D73EF5" w:rsidRDefault="00D73EF5">
            <w:pPr>
              <w:pStyle w:val="ConsPlusNormal"/>
              <w:ind w:firstLine="283"/>
              <w:jc w:val="both"/>
            </w:pPr>
            <w:r>
              <w:t xml:space="preserve">В соответствии со </w:t>
            </w:r>
            <w:hyperlink r:id="rId43">
              <w:r>
                <w:rPr>
                  <w:color w:val="0000FF"/>
                </w:rPr>
                <w:t>статьей 202</w:t>
              </w:r>
            </w:hyperlink>
            <w:r>
              <w:t xml:space="preserve"> Жилищного кодекса Российской Федерации, </w:t>
            </w:r>
            <w:hyperlink r:id="rId44">
              <w:r>
                <w:rPr>
                  <w:color w:val="0000FF"/>
                </w:rPr>
                <w:t>приказом</w:t>
              </w:r>
            </w:hyperlink>
            <w:r>
              <w:t xml:space="preserve">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Административным регламентом Государственной жилищной инспекции Санкт-Петербурга по предоставлению государственной услуги по выдаче, принятию решения об аннулировании квалификационного аттестата, предусмотренного в статье 202 Жилищного кодекса Российской Федерации, обеспечению ведения реестра указанных квалификационных аттестатов, в ходе рассмотрения представленного Вами заявления о выдаче квалификационного аттестата установлено, что:</w:t>
            </w:r>
          </w:p>
        </w:tc>
      </w:tr>
      <w:tr w:rsidR="00D73EF5">
        <w:tc>
          <w:tcPr>
            <w:tcW w:w="554" w:type="dxa"/>
            <w:tcBorders>
              <w:top w:val="nil"/>
              <w:left w:val="nil"/>
              <w:bottom w:val="nil"/>
              <w:right w:val="nil"/>
            </w:tcBorders>
          </w:tcPr>
          <w:p w:rsidR="00D73EF5" w:rsidRDefault="00D73EF5">
            <w:pPr>
              <w:pStyle w:val="ConsPlusNormal"/>
            </w:pPr>
          </w:p>
        </w:tc>
        <w:tc>
          <w:tcPr>
            <w:tcW w:w="8095" w:type="dxa"/>
            <w:gridSpan w:val="4"/>
            <w:tcBorders>
              <w:top w:val="nil"/>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jc w:val="both"/>
            </w:pPr>
          </w:p>
        </w:tc>
      </w:tr>
      <w:tr w:rsidR="00D73EF5">
        <w:tc>
          <w:tcPr>
            <w:tcW w:w="554" w:type="dxa"/>
            <w:tcBorders>
              <w:top w:val="nil"/>
              <w:left w:val="nil"/>
              <w:bottom w:val="nil"/>
              <w:right w:val="nil"/>
            </w:tcBorders>
          </w:tcPr>
          <w:p w:rsidR="00D73EF5" w:rsidRDefault="00D73EF5">
            <w:pPr>
              <w:pStyle w:val="ConsPlusNormal"/>
            </w:pPr>
          </w:p>
        </w:tc>
        <w:tc>
          <w:tcPr>
            <w:tcW w:w="8095" w:type="dxa"/>
            <w:gridSpan w:val="4"/>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jc w:val="both"/>
            </w:pPr>
          </w:p>
        </w:tc>
      </w:tr>
      <w:tr w:rsidR="00D73EF5">
        <w:tc>
          <w:tcPr>
            <w:tcW w:w="9046" w:type="dxa"/>
            <w:gridSpan w:val="6"/>
            <w:tcBorders>
              <w:top w:val="nil"/>
              <w:left w:val="nil"/>
              <w:bottom w:val="nil"/>
              <w:right w:val="nil"/>
            </w:tcBorders>
          </w:tcPr>
          <w:p w:rsidR="00D73EF5" w:rsidRDefault="00D73EF5">
            <w:pPr>
              <w:pStyle w:val="ConsPlusNormal"/>
              <w:ind w:firstLine="283"/>
              <w:jc w:val="both"/>
            </w:pPr>
            <w:r>
              <w:t>В связи с вышеизложенным, в соответствии с требованиями, установленными Порядком, Вам отказано в предоставлении государственной услуги, повторное обращение с заявлением о выдаче квалификационного аттестата осуществляется в общем порядке.</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3</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4"/>
        <w:gridCol w:w="4265"/>
        <w:gridCol w:w="1020"/>
        <w:gridCol w:w="705"/>
        <w:gridCol w:w="2048"/>
        <w:gridCol w:w="454"/>
      </w:tblGrid>
      <w:tr w:rsidR="00D73EF5">
        <w:tc>
          <w:tcPr>
            <w:tcW w:w="4819" w:type="dxa"/>
            <w:gridSpan w:val="2"/>
            <w:vMerge w:val="restart"/>
            <w:tcBorders>
              <w:top w:val="nil"/>
              <w:left w:val="nil"/>
              <w:bottom w:val="nil"/>
              <w:right w:val="nil"/>
            </w:tcBorders>
          </w:tcPr>
          <w:p w:rsidR="00D73EF5" w:rsidRDefault="00D73EF5">
            <w:pPr>
              <w:pStyle w:val="ConsPlusNormal"/>
            </w:pPr>
          </w:p>
        </w:tc>
        <w:tc>
          <w:tcPr>
            <w:tcW w:w="1020" w:type="dxa"/>
            <w:tcBorders>
              <w:top w:val="nil"/>
              <w:left w:val="nil"/>
              <w:bottom w:val="nil"/>
              <w:right w:val="nil"/>
            </w:tcBorders>
          </w:tcPr>
          <w:p w:rsidR="00D73EF5" w:rsidRDefault="00D73EF5">
            <w:pPr>
              <w:pStyle w:val="ConsPlusNormal"/>
            </w:pPr>
            <w:r>
              <w:t>Кому:</w:t>
            </w:r>
          </w:p>
        </w:tc>
        <w:tc>
          <w:tcPr>
            <w:tcW w:w="3207" w:type="dxa"/>
            <w:gridSpan w:val="3"/>
            <w:tcBorders>
              <w:top w:val="nil"/>
              <w:left w:val="nil"/>
              <w:bottom w:val="single" w:sz="4" w:space="0" w:color="auto"/>
              <w:right w:val="nil"/>
            </w:tcBorders>
          </w:tcPr>
          <w:p w:rsidR="00D73EF5" w:rsidRDefault="00D73EF5">
            <w:pPr>
              <w:pStyle w:val="ConsPlusNormal"/>
              <w:jc w:val="both"/>
            </w:pPr>
          </w:p>
        </w:tc>
      </w:tr>
      <w:tr w:rsidR="00D73EF5">
        <w:tc>
          <w:tcPr>
            <w:tcW w:w="4819" w:type="dxa"/>
            <w:gridSpan w:val="2"/>
            <w:vMerge/>
            <w:tcBorders>
              <w:top w:val="nil"/>
              <w:left w:val="nil"/>
              <w:bottom w:val="nil"/>
              <w:right w:val="nil"/>
            </w:tcBorders>
          </w:tcPr>
          <w:p w:rsidR="00D73EF5" w:rsidRDefault="00D73EF5">
            <w:pPr>
              <w:pStyle w:val="ConsPlusNormal"/>
            </w:pPr>
          </w:p>
        </w:tc>
        <w:tc>
          <w:tcPr>
            <w:tcW w:w="1725" w:type="dxa"/>
            <w:gridSpan w:val="2"/>
            <w:tcBorders>
              <w:top w:val="nil"/>
              <w:left w:val="nil"/>
              <w:bottom w:val="nil"/>
              <w:right w:val="nil"/>
            </w:tcBorders>
          </w:tcPr>
          <w:p w:rsidR="00D73EF5" w:rsidRDefault="00D73EF5">
            <w:pPr>
              <w:pStyle w:val="ConsPlusNormal"/>
            </w:pPr>
            <w:r>
              <w:t>Адрес (факс)</w:t>
            </w:r>
          </w:p>
        </w:tc>
        <w:tc>
          <w:tcPr>
            <w:tcW w:w="2502" w:type="dxa"/>
            <w:gridSpan w:val="2"/>
            <w:tcBorders>
              <w:top w:val="single" w:sz="4" w:space="0" w:color="auto"/>
              <w:left w:val="nil"/>
              <w:bottom w:val="single" w:sz="4" w:space="0" w:color="auto"/>
              <w:right w:val="nil"/>
            </w:tcBorders>
          </w:tcPr>
          <w:p w:rsidR="00D73EF5" w:rsidRDefault="00D73EF5">
            <w:pPr>
              <w:pStyle w:val="ConsPlusNormal"/>
              <w:jc w:val="both"/>
            </w:pPr>
          </w:p>
        </w:tc>
      </w:tr>
      <w:tr w:rsidR="00D73EF5">
        <w:tc>
          <w:tcPr>
            <w:tcW w:w="9046" w:type="dxa"/>
            <w:gridSpan w:val="6"/>
            <w:tcBorders>
              <w:top w:val="nil"/>
              <w:left w:val="nil"/>
              <w:bottom w:val="nil"/>
              <w:right w:val="nil"/>
            </w:tcBorders>
          </w:tcPr>
          <w:p w:rsidR="00D73EF5" w:rsidRDefault="00D73EF5">
            <w:pPr>
              <w:pStyle w:val="ConsPlusNormal"/>
            </w:pPr>
          </w:p>
        </w:tc>
      </w:tr>
      <w:tr w:rsidR="00D73EF5">
        <w:tc>
          <w:tcPr>
            <w:tcW w:w="9046" w:type="dxa"/>
            <w:gridSpan w:val="6"/>
            <w:tcBorders>
              <w:top w:val="nil"/>
              <w:left w:val="nil"/>
              <w:bottom w:val="nil"/>
              <w:right w:val="nil"/>
            </w:tcBorders>
          </w:tcPr>
          <w:p w:rsidR="00D73EF5" w:rsidRDefault="00D73EF5">
            <w:pPr>
              <w:pStyle w:val="ConsPlusNormal"/>
              <w:jc w:val="center"/>
            </w:pPr>
            <w:bookmarkStart w:id="23" w:name="P888"/>
            <w:bookmarkEnd w:id="23"/>
            <w:r>
              <w:rPr>
                <w:b/>
              </w:rPr>
              <w:t>Уведомление об отказе в выдаче переоформленного квалификационного аттестата</w:t>
            </w:r>
          </w:p>
        </w:tc>
      </w:tr>
      <w:tr w:rsidR="00D73EF5">
        <w:tc>
          <w:tcPr>
            <w:tcW w:w="9046" w:type="dxa"/>
            <w:gridSpan w:val="6"/>
            <w:tcBorders>
              <w:top w:val="nil"/>
              <w:left w:val="nil"/>
              <w:bottom w:val="nil"/>
              <w:right w:val="nil"/>
            </w:tcBorders>
          </w:tcPr>
          <w:p w:rsidR="00D73EF5" w:rsidRDefault="00D73EF5">
            <w:pPr>
              <w:pStyle w:val="ConsPlusNormal"/>
            </w:pPr>
          </w:p>
        </w:tc>
      </w:tr>
      <w:tr w:rsidR="00D73EF5">
        <w:tc>
          <w:tcPr>
            <w:tcW w:w="9046" w:type="dxa"/>
            <w:gridSpan w:val="6"/>
            <w:tcBorders>
              <w:top w:val="nil"/>
              <w:left w:val="nil"/>
              <w:bottom w:val="nil"/>
              <w:right w:val="nil"/>
            </w:tcBorders>
          </w:tcPr>
          <w:p w:rsidR="00D73EF5" w:rsidRDefault="00D73EF5">
            <w:pPr>
              <w:pStyle w:val="ConsPlusNormal"/>
              <w:ind w:firstLine="283"/>
              <w:jc w:val="both"/>
            </w:pPr>
            <w:r>
              <w:t xml:space="preserve">В соответствии со </w:t>
            </w:r>
            <w:hyperlink r:id="rId45">
              <w:r>
                <w:rPr>
                  <w:color w:val="0000FF"/>
                </w:rPr>
                <w:t>статьей 202</w:t>
              </w:r>
            </w:hyperlink>
            <w:r>
              <w:t xml:space="preserve"> Жилищного кодекса Российской Федерации, </w:t>
            </w:r>
            <w:hyperlink r:id="rId46">
              <w:r>
                <w:rPr>
                  <w:color w:val="0000FF"/>
                </w:rPr>
                <w:t>приказом</w:t>
              </w:r>
            </w:hyperlink>
            <w:r>
              <w:t xml:space="preserve">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Административным регламентом Государственной жилищной инспекции Санкт-Петербурга по предоставлению государственной услуги по выдаче, принятию решения об аннулировании квалификационного аттестата, предусмотренного в статье 202 Жилищного кодекса Российской Федерации, обеспечению ведения реестра указанных квалификационных аттестатов в ходе рассмотрения представленного Вами заявления о выдаче переоформленного квалификационного аттестата установлено, что:</w:t>
            </w:r>
          </w:p>
        </w:tc>
      </w:tr>
      <w:tr w:rsidR="00D73EF5">
        <w:tc>
          <w:tcPr>
            <w:tcW w:w="554" w:type="dxa"/>
            <w:tcBorders>
              <w:top w:val="nil"/>
              <w:left w:val="nil"/>
              <w:bottom w:val="nil"/>
              <w:right w:val="nil"/>
            </w:tcBorders>
          </w:tcPr>
          <w:p w:rsidR="00D73EF5" w:rsidRDefault="00D73EF5">
            <w:pPr>
              <w:pStyle w:val="ConsPlusNormal"/>
            </w:pPr>
          </w:p>
        </w:tc>
        <w:tc>
          <w:tcPr>
            <w:tcW w:w="8038" w:type="dxa"/>
            <w:gridSpan w:val="4"/>
            <w:tcBorders>
              <w:top w:val="nil"/>
              <w:left w:val="nil"/>
              <w:bottom w:val="single" w:sz="4" w:space="0" w:color="auto"/>
              <w:right w:val="nil"/>
            </w:tcBorders>
          </w:tcPr>
          <w:p w:rsidR="00D73EF5" w:rsidRDefault="00D73EF5">
            <w:pPr>
              <w:pStyle w:val="ConsPlusNormal"/>
              <w:jc w:val="both"/>
            </w:pPr>
          </w:p>
        </w:tc>
        <w:tc>
          <w:tcPr>
            <w:tcW w:w="454" w:type="dxa"/>
            <w:tcBorders>
              <w:top w:val="nil"/>
              <w:left w:val="nil"/>
              <w:bottom w:val="nil"/>
              <w:right w:val="nil"/>
            </w:tcBorders>
          </w:tcPr>
          <w:p w:rsidR="00D73EF5" w:rsidRDefault="00D73EF5">
            <w:pPr>
              <w:pStyle w:val="ConsPlusNormal"/>
              <w:jc w:val="both"/>
            </w:pPr>
          </w:p>
        </w:tc>
      </w:tr>
      <w:tr w:rsidR="00D73EF5">
        <w:tc>
          <w:tcPr>
            <w:tcW w:w="554" w:type="dxa"/>
            <w:tcBorders>
              <w:top w:val="nil"/>
              <w:left w:val="nil"/>
              <w:bottom w:val="nil"/>
              <w:right w:val="nil"/>
            </w:tcBorders>
          </w:tcPr>
          <w:p w:rsidR="00D73EF5" w:rsidRDefault="00D73EF5">
            <w:pPr>
              <w:pStyle w:val="ConsPlusNormal"/>
            </w:pPr>
          </w:p>
        </w:tc>
        <w:tc>
          <w:tcPr>
            <w:tcW w:w="8038" w:type="dxa"/>
            <w:gridSpan w:val="4"/>
            <w:tcBorders>
              <w:top w:val="single" w:sz="4" w:space="0" w:color="auto"/>
              <w:left w:val="nil"/>
              <w:bottom w:val="single" w:sz="4" w:space="0" w:color="auto"/>
              <w:right w:val="nil"/>
            </w:tcBorders>
          </w:tcPr>
          <w:p w:rsidR="00D73EF5" w:rsidRDefault="00D73EF5">
            <w:pPr>
              <w:pStyle w:val="ConsPlusNormal"/>
              <w:jc w:val="both"/>
            </w:pPr>
          </w:p>
        </w:tc>
        <w:tc>
          <w:tcPr>
            <w:tcW w:w="454" w:type="dxa"/>
            <w:tcBorders>
              <w:top w:val="nil"/>
              <w:left w:val="nil"/>
              <w:bottom w:val="nil"/>
              <w:right w:val="nil"/>
            </w:tcBorders>
          </w:tcPr>
          <w:p w:rsidR="00D73EF5" w:rsidRDefault="00D73EF5">
            <w:pPr>
              <w:pStyle w:val="ConsPlusNormal"/>
              <w:jc w:val="both"/>
            </w:pPr>
          </w:p>
        </w:tc>
      </w:tr>
      <w:tr w:rsidR="00D73EF5">
        <w:tc>
          <w:tcPr>
            <w:tcW w:w="9046" w:type="dxa"/>
            <w:gridSpan w:val="6"/>
            <w:tcBorders>
              <w:top w:val="nil"/>
              <w:left w:val="nil"/>
              <w:bottom w:val="nil"/>
              <w:right w:val="nil"/>
            </w:tcBorders>
          </w:tcPr>
          <w:p w:rsidR="00D73EF5" w:rsidRDefault="00D73EF5">
            <w:pPr>
              <w:pStyle w:val="ConsPlusNormal"/>
              <w:ind w:firstLine="283"/>
              <w:jc w:val="both"/>
            </w:pPr>
            <w:r>
              <w:t>В связи с вышеизложенным, в соответствии с требованиями, установленными Порядком, Вам отказано в предоставлении государственной услуги, повторное обращение с заявлением о выдаче переоформленного квалификационного аттестата осуществляется в общем порядке.</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4</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4"/>
        <w:gridCol w:w="7947"/>
        <w:gridCol w:w="570"/>
      </w:tblGrid>
      <w:tr w:rsidR="00D73EF5">
        <w:tc>
          <w:tcPr>
            <w:tcW w:w="9071" w:type="dxa"/>
            <w:gridSpan w:val="3"/>
            <w:tcBorders>
              <w:top w:val="nil"/>
              <w:left w:val="nil"/>
              <w:bottom w:val="nil"/>
              <w:right w:val="nil"/>
            </w:tcBorders>
          </w:tcPr>
          <w:p w:rsidR="00D73EF5" w:rsidRDefault="00D73EF5">
            <w:pPr>
              <w:pStyle w:val="ConsPlusNormal"/>
              <w:jc w:val="center"/>
            </w:pPr>
            <w:bookmarkStart w:id="24" w:name="P924"/>
            <w:bookmarkEnd w:id="24"/>
            <w:r>
              <w:rPr>
                <w:b/>
              </w:rPr>
              <w:t>Уведомление об отказе в выдаче дубликата квалификационного аттестата</w:t>
            </w:r>
          </w:p>
        </w:tc>
      </w:tr>
      <w:tr w:rsidR="00D73EF5">
        <w:tc>
          <w:tcPr>
            <w:tcW w:w="9071" w:type="dxa"/>
            <w:gridSpan w:val="3"/>
            <w:tcBorders>
              <w:top w:val="nil"/>
              <w:left w:val="nil"/>
              <w:bottom w:val="nil"/>
              <w:right w:val="nil"/>
            </w:tcBorders>
          </w:tcPr>
          <w:p w:rsidR="00D73EF5" w:rsidRDefault="00D73EF5">
            <w:pPr>
              <w:pStyle w:val="ConsPlusNormal"/>
            </w:pPr>
          </w:p>
        </w:tc>
      </w:tr>
      <w:tr w:rsidR="00D73EF5">
        <w:tc>
          <w:tcPr>
            <w:tcW w:w="9071" w:type="dxa"/>
            <w:gridSpan w:val="3"/>
            <w:tcBorders>
              <w:top w:val="nil"/>
              <w:left w:val="nil"/>
              <w:bottom w:val="nil"/>
              <w:right w:val="nil"/>
            </w:tcBorders>
          </w:tcPr>
          <w:p w:rsidR="00D73EF5" w:rsidRDefault="00D73EF5">
            <w:pPr>
              <w:pStyle w:val="ConsPlusNormal"/>
              <w:ind w:firstLine="283"/>
              <w:jc w:val="both"/>
            </w:pPr>
            <w:r>
              <w:t xml:space="preserve">В соответствии со </w:t>
            </w:r>
            <w:hyperlink r:id="rId47">
              <w:r>
                <w:rPr>
                  <w:color w:val="0000FF"/>
                </w:rPr>
                <w:t>статьей 202</w:t>
              </w:r>
            </w:hyperlink>
            <w:r>
              <w:t xml:space="preserve"> Жилищного кодекса Российской Федерации, </w:t>
            </w:r>
            <w:hyperlink r:id="rId48">
              <w:r>
                <w:rPr>
                  <w:color w:val="0000FF"/>
                </w:rPr>
                <w:t>приказом</w:t>
              </w:r>
            </w:hyperlink>
            <w:r>
              <w:t xml:space="preserve">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w:t>
            </w:r>
            <w:r>
              <w:lastRenderedPageBreak/>
              <w:t>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Административным регламентом Государственной жилищной инспекции Санкт-Петербурга по предоставлению государственной услуги по выдаче, принятию решения об аннулировании квалификационного аттестата, предусмотренного в статье 202 Жилищного кодекса Российской Федерации, обеспечению ведения реестра указанных квалификационных аттестатов, в ходе рассмотрения представленного Вами заявления о выдаче дубликата квалификационного аттестата установлено, что:</w:t>
            </w:r>
          </w:p>
        </w:tc>
      </w:tr>
      <w:tr w:rsidR="00D73EF5">
        <w:tc>
          <w:tcPr>
            <w:tcW w:w="554" w:type="dxa"/>
            <w:tcBorders>
              <w:top w:val="nil"/>
              <w:left w:val="nil"/>
              <w:bottom w:val="nil"/>
              <w:right w:val="nil"/>
            </w:tcBorders>
          </w:tcPr>
          <w:p w:rsidR="00D73EF5" w:rsidRDefault="00D73EF5">
            <w:pPr>
              <w:pStyle w:val="ConsPlusNormal"/>
            </w:pPr>
          </w:p>
        </w:tc>
        <w:tc>
          <w:tcPr>
            <w:tcW w:w="7947" w:type="dxa"/>
            <w:tcBorders>
              <w:top w:val="nil"/>
              <w:left w:val="nil"/>
              <w:bottom w:val="single" w:sz="4" w:space="0" w:color="auto"/>
              <w:right w:val="nil"/>
            </w:tcBorders>
          </w:tcPr>
          <w:p w:rsidR="00D73EF5" w:rsidRDefault="00D73EF5">
            <w:pPr>
              <w:pStyle w:val="ConsPlusNormal"/>
              <w:jc w:val="both"/>
            </w:pPr>
          </w:p>
        </w:tc>
        <w:tc>
          <w:tcPr>
            <w:tcW w:w="570" w:type="dxa"/>
            <w:tcBorders>
              <w:top w:val="nil"/>
              <w:left w:val="nil"/>
              <w:bottom w:val="nil"/>
              <w:right w:val="nil"/>
            </w:tcBorders>
          </w:tcPr>
          <w:p w:rsidR="00D73EF5" w:rsidRDefault="00D73EF5">
            <w:pPr>
              <w:pStyle w:val="ConsPlusNormal"/>
              <w:jc w:val="both"/>
            </w:pPr>
          </w:p>
        </w:tc>
      </w:tr>
      <w:tr w:rsidR="00D73EF5">
        <w:tc>
          <w:tcPr>
            <w:tcW w:w="554" w:type="dxa"/>
            <w:tcBorders>
              <w:top w:val="nil"/>
              <w:left w:val="nil"/>
              <w:bottom w:val="nil"/>
              <w:right w:val="nil"/>
            </w:tcBorders>
          </w:tcPr>
          <w:p w:rsidR="00D73EF5" w:rsidRDefault="00D73EF5">
            <w:pPr>
              <w:pStyle w:val="ConsPlusNormal"/>
            </w:pPr>
          </w:p>
        </w:tc>
        <w:tc>
          <w:tcPr>
            <w:tcW w:w="7947" w:type="dxa"/>
            <w:tcBorders>
              <w:top w:val="single" w:sz="4" w:space="0" w:color="auto"/>
              <w:left w:val="nil"/>
              <w:bottom w:val="single" w:sz="4" w:space="0" w:color="auto"/>
              <w:right w:val="nil"/>
            </w:tcBorders>
          </w:tcPr>
          <w:p w:rsidR="00D73EF5" w:rsidRDefault="00D73EF5">
            <w:pPr>
              <w:pStyle w:val="ConsPlusNormal"/>
              <w:jc w:val="both"/>
            </w:pPr>
          </w:p>
        </w:tc>
        <w:tc>
          <w:tcPr>
            <w:tcW w:w="570" w:type="dxa"/>
            <w:tcBorders>
              <w:top w:val="nil"/>
              <w:left w:val="nil"/>
              <w:bottom w:val="nil"/>
              <w:right w:val="nil"/>
            </w:tcBorders>
          </w:tcPr>
          <w:p w:rsidR="00D73EF5" w:rsidRDefault="00D73EF5">
            <w:pPr>
              <w:pStyle w:val="ConsPlusNormal"/>
              <w:jc w:val="both"/>
            </w:pPr>
          </w:p>
        </w:tc>
      </w:tr>
      <w:tr w:rsidR="00D73EF5">
        <w:tc>
          <w:tcPr>
            <w:tcW w:w="9071" w:type="dxa"/>
            <w:gridSpan w:val="3"/>
            <w:tcBorders>
              <w:top w:val="nil"/>
              <w:left w:val="nil"/>
              <w:bottom w:val="nil"/>
              <w:right w:val="nil"/>
            </w:tcBorders>
          </w:tcPr>
          <w:p w:rsidR="00D73EF5" w:rsidRDefault="00D73EF5">
            <w:pPr>
              <w:pStyle w:val="ConsPlusNormal"/>
              <w:ind w:firstLine="283"/>
              <w:jc w:val="both"/>
            </w:pPr>
            <w:r>
              <w:t>В связи с вышеизложенным, в соответствии с требованиями, установленными Порядком, Вам отказано в предоставлении государственной услуги, повторное обращение с заявлением о выдаче дубликата квалификационного аттестата осуществляется в общем порядке.</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5</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737"/>
        <w:gridCol w:w="1921"/>
        <w:gridCol w:w="2154"/>
      </w:tblGrid>
      <w:tr w:rsidR="00D73EF5">
        <w:tc>
          <w:tcPr>
            <w:tcW w:w="4252" w:type="dxa"/>
            <w:vMerge w:val="restart"/>
            <w:tcBorders>
              <w:top w:val="nil"/>
              <w:left w:val="nil"/>
              <w:bottom w:val="nil"/>
              <w:right w:val="nil"/>
            </w:tcBorders>
          </w:tcPr>
          <w:p w:rsidR="00D73EF5" w:rsidRDefault="00D73EF5">
            <w:pPr>
              <w:pStyle w:val="ConsPlusNormal"/>
            </w:pPr>
          </w:p>
        </w:tc>
        <w:tc>
          <w:tcPr>
            <w:tcW w:w="4812" w:type="dxa"/>
            <w:gridSpan w:val="3"/>
            <w:tcBorders>
              <w:top w:val="nil"/>
              <w:left w:val="nil"/>
              <w:bottom w:val="nil"/>
              <w:right w:val="nil"/>
            </w:tcBorders>
          </w:tcPr>
          <w:p w:rsidR="00D73EF5" w:rsidRDefault="00D73EF5">
            <w:pPr>
              <w:pStyle w:val="ConsPlusNormal"/>
              <w:jc w:val="both"/>
            </w:pPr>
            <w:r>
              <w:t>Начальнику Государственной жилищной инспекции Санкт-Петербурга - главному государственному жилищному инспектору Санкт-Петербурга</w:t>
            </w: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nil"/>
              <w:right w:val="nil"/>
            </w:tcBorders>
          </w:tcPr>
          <w:p w:rsidR="00D73EF5" w:rsidRDefault="00D73EF5">
            <w:pPr>
              <w:pStyle w:val="ConsPlusNormal"/>
            </w:pPr>
            <w:r>
              <w:t>ФИО</w:t>
            </w:r>
          </w:p>
        </w:tc>
      </w:tr>
      <w:tr w:rsidR="00D73EF5">
        <w:tc>
          <w:tcPr>
            <w:tcW w:w="4252" w:type="dxa"/>
            <w:vMerge/>
            <w:tcBorders>
              <w:top w:val="nil"/>
              <w:left w:val="nil"/>
              <w:bottom w:val="nil"/>
              <w:right w:val="nil"/>
            </w:tcBorders>
          </w:tcPr>
          <w:p w:rsidR="00D73EF5" w:rsidRDefault="00D73EF5">
            <w:pPr>
              <w:pStyle w:val="ConsPlusNormal"/>
            </w:pPr>
          </w:p>
        </w:tc>
        <w:tc>
          <w:tcPr>
            <w:tcW w:w="737" w:type="dxa"/>
            <w:tcBorders>
              <w:top w:val="nil"/>
              <w:left w:val="nil"/>
              <w:bottom w:val="nil"/>
              <w:right w:val="nil"/>
            </w:tcBorders>
          </w:tcPr>
          <w:p w:rsidR="00D73EF5" w:rsidRDefault="00D73EF5">
            <w:pPr>
              <w:pStyle w:val="ConsPlusNormal"/>
            </w:pPr>
            <w:r>
              <w:t>от:</w:t>
            </w:r>
          </w:p>
        </w:tc>
        <w:tc>
          <w:tcPr>
            <w:tcW w:w="4075" w:type="dxa"/>
            <w:gridSpan w:val="2"/>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737" w:type="dxa"/>
            <w:tcBorders>
              <w:top w:val="nil"/>
              <w:left w:val="nil"/>
              <w:bottom w:val="nil"/>
              <w:right w:val="nil"/>
            </w:tcBorders>
          </w:tcPr>
          <w:p w:rsidR="00D73EF5" w:rsidRDefault="00D73EF5">
            <w:pPr>
              <w:pStyle w:val="ConsPlusNormal"/>
            </w:pPr>
          </w:p>
        </w:tc>
        <w:tc>
          <w:tcPr>
            <w:tcW w:w="4075" w:type="dxa"/>
            <w:gridSpan w:val="2"/>
            <w:tcBorders>
              <w:top w:val="single" w:sz="4" w:space="0" w:color="auto"/>
              <w:left w:val="nil"/>
              <w:bottom w:val="nil"/>
              <w:right w:val="nil"/>
            </w:tcBorders>
          </w:tcPr>
          <w:p w:rsidR="00D73EF5" w:rsidRDefault="00D73EF5">
            <w:pPr>
              <w:pStyle w:val="ConsPlusNormal"/>
              <w:jc w:val="center"/>
            </w:pPr>
            <w:r>
              <w:t>(фамилия, имя, отчество)</w:t>
            </w:r>
          </w:p>
        </w:tc>
      </w:tr>
      <w:tr w:rsidR="00D73EF5">
        <w:tc>
          <w:tcPr>
            <w:tcW w:w="4252" w:type="dxa"/>
            <w:vMerge/>
            <w:tcBorders>
              <w:top w:val="nil"/>
              <w:left w:val="nil"/>
              <w:bottom w:val="nil"/>
              <w:right w:val="nil"/>
            </w:tcBorders>
          </w:tcPr>
          <w:p w:rsidR="00D73EF5" w:rsidRDefault="00D73EF5">
            <w:pPr>
              <w:pStyle w:val="ConsPlusNormal"/>
            </w:pPr>
          </w:p>
        </w:tc>
        <w:tc>
          <w:tcPr>
            <w:tcW w:w="2658" w:type="dxa"/>
            <w:gridSpan w:val="2"/>
            <w:tcBorders>
              <w:top w:val="nil"/>
              <w:left w:val="nil"/>
              <w:bottom w:val="nil"/>
              <w:right w:val="nil"/>
            </w:tcBorders>
          </w:tcPr>
          <w:p w:rsidR="00D73EF5" w:rsidRDefault="00D73EF5">
            <w:pPr>
              <w:pStyle w:val="ConsPlusNormal"/>
            </w:pPr>
            <w:r>
              <w:t>Паспортные данные:</w:t>
            </w:r>
          </w:p>
        </w:tc>
        <w:tc>
          <w:tcPr>
            <w:tcW w:w="2154" w:type="dxa"/>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single" w:sz="4" w:space="0" w:color="auto"/>
              <w:right w:val="nil"/>
            </w:tcBorders>
          </w:tcPr>
          <w:p w:rsidR="00D73EF5" w:rsidRDefault="00D73EF5">
            <w:pPr>
              <w:pStyle w:val="ConsPlusNormal"/>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nil"/>
              <w:right w:val="nil"/>
            </w:tcBorders>
          </w:tcPr>
          <w:p w:rsidR="00D73EF5" w:rsidRDefault="00D73EF5">
            <w:pPr>
              <w:pStyle w:val="ConsPlusNormal"/>
              <w:jc w:val="center"/>
            </w:pPr>
            <w:r>
              <w:t>(серия, номер, когда, кем выдан, дата и место рождения)</w:t>
            </w:r>
          </w:p>
        </w:tc>
      </w:tr>
      <w:tr w:rsidR="00D73EF5">
        <w:tc>
          <w:tcPr>
            <w:tcW w:w="4252" w:type="dxa"/>
            <w:vMerge/>
            <w:tcBorders>
              <w:top w:val="nil"/>
              <w:left w:val="nil"/>
              <w:bottom w:val="nil"/>
              <w:right w:val="nil"/>
            </w:tcBorders>
          </w:tcPr>
          <w:p w:rsidR="00D73EF5" w:rsidRDefault="00D73EF5">
            <w:pPr>
              <w:pStyle w:val="ConsPlusNormal"/>
            </w:pPr>
          </w:p>
        </w:tc>
        <w:tc>
          <w:tcPr>
            <w:tcW w:w="2658" w:type="dxa"/>
            <w:gridSpan w:val="2"/>
            <w:tcBorders>
              <w:top w:val="nil"/>
              <w:left w:val="nil"/>
              <w:bottom w:val="nil"/>
              <w:right w:val="nil"/>
            </w:tcBorders>
          </w:tcPr>
          <w:p w:rsidR="00D73EF5" w:rsidRDefault="00D73EF5">
            <w:pPr>
              <w:pStyle w:val="ConsPlusNormal"/>
            </w:pPr>
            <w:r>
              <w:t>Контактные данные:</w:t>
            </w:r>
          </w:p>
        </w:tc>
        <w:tc>
          <w:tcPr>
            <w:tcW w:w="2154" w:type="dxa"/>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nil"/>
              <w:right w:val="nil"/>
            </w:tcBorders>
          </w:tcPr>
          <w:p w:rsidR="00D73EF5" w:rsidRDefault="00D73EF5">
            <w:pPr>
              <w:pStyle w:val="ConsPlusNormal"/>
              <w:jc w:val="center"/>
            </w:pPr>
            <w:r>
              <w:t>(почтовый адрес для получения информации, телефон, e-</w:t>
            </w:r>
            <w:proofErr w:type="spellStart"/>
            <w:r>
              <w:t>mail</w:t>
            </w:r>
            <w:proofErr w:type="spellEnd"/>
            <w:r>
              <w:t>)</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454"/>
        <w:gridCol w:w="397"/>
        <w:gridCol w:w="7824"/>
      </w:tblGrid>
      <w:tr w:rsidR="00D73EF5">
        <w:tc>
          <w:tcPr>
            <w:tcW w:w="9072" w:type="dxa"/>
            <w:gridSpan w:val="4"/>
            <w:tcBorders>
              <w:top w:val="nil"/>
              <w:left w:val="nil"/>
              <w:bottom w:val="nil"/>
              <w:right w:val="nil"/>
            </w:tcBorders>
          </w:tcPr>
          <w:p w:rsidR="00D73EF5" w:rsidRDefault="00D73EF5">
            <w:pPr>
              <w:pStyle w:val="ConsPlusNormal"/>
              <w:jc w:val="center"/>
            </w:pPr>
            <w:bookmarkStart w:id="25" w:name="P978"/>
            <w:bookmarkEnd w:id="25"/>
            <w:r>
              <w:rPr>
                <w:b/>
              </w:rPr>
              <w:t>ЗАЯВЛЕНИЕ</w:t>
            </w:r>
          </w:p>
          <w:p w:rsidR="00D73EF5" w:rsidRDefault="00D73EF5">
            <w:pPr>
              <w:pStyle w:val="ConsPlusNormal"/>
              <w:jc w:val="center"/>
            </w:pPr>
            <w:r>
              <w:rPr>
                <w:b/>
              </w:rPr>
              <w:t>о выдаче квалификационного аттестата</w:t>
            </w:r>
          </w:p>
        </w:tc>
      </w:tr>
      <w:tr w:rsidR="00D73EF5">
        <w:tc>
          <w:tcPr>
            <w:tcW w:w="9072" w:type="dxa"/>
            <w:gridSpan w:val="4"/>
            <w:tcBorders>
              <w:top w:val="nil"/>
              <w:left w:val="nil"/>
              <w:bottom w:val="nil"/>
              <w:right w:val="nil"/>
            </w:tcBorders>
          </w:tcPr>
          <w:p w:rsidR="00D73EF5" w:rsidRDefault="00D73EF5">
            <w:pPr>
              <w:pStyle w:val="ConsPlusNormal"/>
            </w:pPr>
          </w:p>
        </w:tc>
      </w:tr>
      <w:tr w:rsidR="00D73EF5">
        <w:tc>
          <w:tcPr>
            <w:tcW w:w="9072" w:type="dxa"/>
            <w:gridSpan w:val="4"/>
            <w:tcBorders>
              <w:top w:val="nil"/>
              <w:left w:val="nil"/>
              <w:bottom w:val="nil"/>
              <w:right w:val="nil"/>
            </w:tcBorders>
          </w:tcPr>
          <w:p w:rsidR="00D73EF5" w:rsidRDefault="00D73EF5">
            <w:pPr>
              <w:pStyle w:val="ConsPlusNormal"/>
              <w:ind w:firstLine="283"/>
              <w:jc w:val="both"/>
            </w:pPr>
            <w:r>
              <w:t>В связи с успешной сдачей квалификационного экзамена, подтвержденной прилагаемым уведомлением лицензионной комиссии, прошу выдать мне квалификационный аттестат.</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nil"/>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r>
              <w:t>Способ получения документа:</w:t>
            </w: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r>
              <w:t>Лично на приеме в структурном подразделении Инспекции.</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r>
              <w:t>В МФЦ (в случае подачи заявления посредством МФЦ).</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r>
              <w:t>В электронной форме.</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4" w:type="dxa"/>
            <w:tcBorders>
              <w:top w:val="nil"/>
              <w:left w:val="nil"/>
              <w:bottom w:val="nil"/>
              <w:right w:val="nil"/>
            </w:tcBorders>
          </w:tcPr>
          <w:p w:rsidR="00D73EF5" w:rsidRDefault="00D73EF5">
            <w:pPr>
              <w:pStyle w:val="ConsPlusNormal"/>
            </w:pPr>
            <w:r>
              <w:t>По почте.</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680"/>
        <w:gridCol w:w="2154"/>
        <w:gridCol w:w="454"/>
        <w:gridCol w:w="340"/>
        <w:gridCol w:w="2268"/>
        <w:gridCol w:w="360"/>
      </w:tblGrid>
      <w:tr w:rsidR="00D73EF5">
        <w:tc>
          <w:tcPr>
            <w:tcW w:w="2778" w:type="dxa"/>
            <w:tcBorders>
              <w:top w:val="nil"/>
              <w:left w:val="nil"/>
              <w:bottom w:val="nil"/>
              <w:right w:val="nil"/>
            </w:tcBorders>
          </w:tcPr>
          <w:p w:rsidR="00D73EF5" w:rsidRDefault="00D73EF5">
            <w:pPr>
              <w:pStyle w:val="ConsPlusNormal"/>
              <w:jc w:val="center"/>
            </w:pPr>
            <w:r>
              <w:t>"___" _______ 20__ г.</w:t>
            </w:r>
          </w:p>
        </w:tc>
        <w:tc>
          <w:tcPr>
            <w:tcW w:w="680" w:type="dxa"/>
            <w:tcBorders>
              <w:top w:val="nil"/>
              <w:left w:val="nil"/>
              <w:bottom w:val="nil"/>
              <w:right w:val="nil"/>
            </w:tcBorders>
          </w:tcPr>
          <w:p w:rsidR="00D73EF5" w:rsidRDefault="00D73EF5">
            <w:pPr>
              <w:pStyle w:val="ConsPlusNormal"/>
            </w:pPr>
          </w:p>
        </w:tc>
        <w:tc>
          <w:tcPr>
            <w:tcW w:w="2154" w:type="dxa"/>
            <w:tcBorders>
              <w:top w:val="nil"/>
              <w:left w:val="nil"/>
              <w:bottom w:val="single" w:sz="4" w:space="0" w:color="auto"/>
              <w:right w:val="nil"/>
            </w:tcBorders>
          </w:tcPr>
          <w:p w:rsidR="00D73EF5" w:rsidRDefault="00D73EF5">
            <w:pPr>
              <w:pStyle w:val="ConsPlusNormal"/>
            </w:pPr>
          </w:p>
        </w:tc>
        <w:tc>
          <w:tcPr>
            <w:tcW w:w="454" w:type="dxa"/>
            <w:tcBorders>
              <w:top w:val="nil"/>
              <w:left w:val="nil"/>
              <w:bottom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jc w:val="right"/>
            </w:pPr>
            <w:r>
              <w:t>/</w:t>
            </w:r>
          </w:p>
        </w:tc>
        <w:tc>
          <w:tcPr>
            <w:tcW w:w="2268" w:type="dxa"/>
            <w:tcBorders>
              <w:top w:val="nil"/>
              <w:left w:val="nil"/>
              <w:bottom w:val="single" w:sz="4" w:space="0" w:color="auto"/>
              <w:right w:val="nil"/>
            </w:tcBorders>
          </w:tcPr>
          <w:p w:rsidR="00D73EF5" w:rsidRDefault="00D73EF5">
            <w:pPr>
              <w:pStyle w:val="ConsPlusNormal"/>
            </w:pPr>
          </w:p>
        </w:tc>
        <w:tc>
          <w:tcPr>
            <w:tcW w:w="360" w:type="dxa"/>
            <w:tcBorders>
              <w:top w:val="nil"/>
              <w:left w:val="nil"/>
              <w:bottom w:val="nil"/>
              <w:right w:val="nil"/>
            </w:tcBorders>
          </w:tcPr>
          <w:p w:rsidR="00D73EF5" w:rsidRDefault="00D73EF5">
            <w:pPr>
              <w:pStyle w:val="ConsPlusNormal"/>
            </w:pPr>
            <w:r>
              <w:t>/</w:t>
            </w:r>
          </w:p>
        </w:tc>
      </w:tr>
      <w:tr w:rsidR="00D73EF5">
        <w:tc>
          <w:tcPr>
            <w:tcW w:w="2778" w:type="dxa"/>
            <w:tcBorders>
              <w:top w:val="nil"/>
              <w:left w:val="nil"/>
              <w:bottom w:val="nil"/>
              <w:right w:val="nil"/>
            </w:tcBorders>
          </w:tcPr>
          <w:p w:rsidR="00D73EF5" w:rsidRDefault="00D73EF5">
            <w:pPr>
              <w:pStyle w:val="ConsPlusNormal"/>
              <w:jc w:val="center"/>
            </w:pPr>
            <w:r>
              <w:t>(дата заявления)</w:t>
            </w:r>
          </w:p>
        </w:tc>
        <w:tc>
          <w:tcPr>
            <w:tcW w:w="680" w:type="dxa"/>
            <w:tcBorders>
              <w:top w:val="nil"/>
              <w:left w:val="nil"/>
              <w:bottom w:val="nil"/>
              <w:right w:val="nil"/>
            </w:tcBorders>
          </w:tcPr>
          <w:p w:rsidR="00D73EF5" w:rsidRDefault="00D73EF5">
            <w:pPr>
              <w:pStyle w:val="ConsPlusNormal"/>
            </w:pPr>
          </w:p>
        </w:tc>
        <w:tc>
          <w:tcPr>
            <w:tcW w:w="2154" w:type="dxa"/>
            <w:tcBorders>
              <w:top w:val="single" w:sz="4" w:space="0" w:color="auto"/>
              <w:left w:val="nil"/>
              <w:bottom w:val="nil"/>
              <w:right w:val="nil"/>
            </w:tcBorders>
          </w:tcPr>
          <w:p w:rsidR="00D73EF5" w:rsidRDefault="00D73EF5">
            <w:pPr>
              <w:pStyle w:val="ConsPlusNormal"/>
              <w:jc w:val="center"/>
            </w:pPr>
            <w:r>
              <w:t>(подпись заявителя)</w:t>
            </w:r>
          </w:p>
        </w:tc>
        <w:tc>
          <w:tcPr>
            <w:tcW w:w="454" w:type="dxa"/>
            <w:tcBorders>
              <w:top w:val="nil"/>
              <w:left w:val="nil"/>
              <w:bottom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(расшифровка подписи)</w:t>
            </w:r>
          </w:p>
        </w:tc>
        <w:tc>
          <w:tcPr>
            <w:tcW w:w="360" w:type="dxa"/>
            <w:tcBorders>
              <w:top w:val="nil"/>
              <w:left w:val="nil"/>
              <w:bottom w:val="nil"/>
              <w:right w:val="nil"/>
            </w:tcBorders>
          </w:tcPr>
          <w:p w:rsidR="00D73EF5" w:rsidRDefault="00D73EF5">
            <w:pPr>
              <w:pStyle w:val="ConsPlusNormal"/>
            </w:pP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6</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lastRenderedPageBreak/>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737"/>
        <w:gridCol w:w="1921"/>
        <w:gridCol w:w="2154"/>
      </w:tblGrid>
      <w:tr w:rsidR="00D73EF5">
        <w:tc>
          <w:tcPr>
            <w:tcW w:w="4252" w:type="dxa"/>
            <w:vMerge w:val="restart"/>
            <w:tcBorders>
              <w:top w:val="nil"/>
              <w:left w:val="nil"/>
              <w:bottom w:val="nil"/>
              <w:right w:val="nil"/>
            </w:tcBorders>
          </w:tcPr>
          <w:p w:rsidR="00D73EF5" w:rsidRDefault="00D73EF5">
            <w:pPr>
              <w:pStyle w:val="ConsPlusNormal"/>
            </w:pPr>
          </w:p>
        </w:tc>
        <w:tc>
          <w:tcPr>
            <w:tcW w:w="4812" w:type="dxa"/>
            <w:gridSpan w:val="3"/>
            <w:tcBorders>
              <w:top w:val="nil"/>
              <w:left w:val="nil"/>
              <w:bottom w:val="nil"/>
              <w:right w:val="nil"/>
            </w:tcBorders>
          </w:tcPr>
          <w:p w:rsidR="00D73EF5" w:rsidRDefault="00D73EF5">
            <w:pPr>
              <w:pStyle w:val="ConsPlusNormal"/>
              <w:jc w:val="both"/>
            </w:pPr>
            <w:r>
              <w:t>Начальнику Государственной жилищной инспекции Санкт-Петербурга - главному государственному жилищному инспектору Санкт-Петербурга</w:t>
            </w: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nil"/>
              <w:right w:val="nil"/>
            </w:tcBorders>
          </w:tcPr>
          <w:p w:rsidR="00D73EF5" w:rsidRDefault="00D73EF5">
            <w:pPr>
              <w:pStyle w:val="ConsPlusNormal"/>
            </w:pPr>
            <w:r>
              <w:t>ФИО</w:t>
            </w:r>
          </w:p>
        </w:tc>
      </w:tr>
      <w:tr w:rsidR="00D73EF5">
        <w:tc>
          <w:tcPr>
            <w:tcW w:w="4252" w:type="dxa"/>
            <w:vMerge/>
            <w:tcBorders>
              <w:top w:val="nil"/>
              <w:left w:val="nil"/>
              <w:bottom w:val="nil"/>
              <w:right w:val="nil"/>
            </w:tcBorders>
          </w:tcPr>
          <w:p w:rsidR="00D73EF5" w:rsidRDefault="00D73EF5">
            <w:pPr>
              <w:pStyle w:val="ConsPlusNormal"/>
            </w:pPr>
          </w:p>
        </w:tc>
        <w:tc>
          <w:tcPr>
            <w:tcW w:w="737" w:type="dxa"/>
            <w:tcBorders>
              <w:top w:val="nil"/>
              <w:left w:val="nil"/>
              <w:bottom w:val="nil"/>
              <w:right w:val="nil"/>
            </w:tcBorders>
          </w:tcPr>
          <w:p w:rsidR="00D73EF5" w:rsidRDefault="00D73EF5">
            <w:pPr>
              <w:pStyle w:val="ConsPlusNormal"/>
            </w:pPr>
            <w:r>
              <w:t>от:</w:t>
            </w:r>
          </w:p>
        </w:tc>
        <w:tc>
          <w:tcPr>
            <w:tcW w:w="4075" w:type="dxa"/>
            <w:gridSpan w:val="2"/>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737" w:type="dxa"/>
            <w:tcBorders>
              <w:top w:val="nil"/>
              <w:left w:val="nil"/>
              <w:bottom w:val="nil"/>
              <w:right w:val="nil"/>
            </w:tcBorders>
          </w:tcPr>
          <w:p w:rsidR="00D73EF5" w:rsidRDefault="00D73EF5">
            <w:pPr>
              <w:pStyle w:val="ConsPlusNormal"/>
            </w:pPr>
          </w:p>
        </w:tc>
        <w:tc>
          <w:tcPr>
            <w:tcW w:w="4075" w:type="dxa"/>
            <w:gridSpan w:val="2"/>
            <w:tcBorders>
              <w:top w:val="single" w:sz="4" w:space="0" w:color="auto"/>
              <w:left w:val="nil"/>
              <w:bottom w:val="nil"/>
              <w:right w:val="nil"/>
            </w:tcBorders>
          </w:tcPr>
          <w:p w:rsidR="00D73EF5" w:rsidRDefault="00D73EF5">
            <w:pPr>
              <w:pStyle w:val="ConsPlusNormal"/>
              <w:jc w:val="center"/>
            </w:pPr>
            <w:r>
              <w:t>(фамилия, имя, отчество)</w:t>
            </w:r>
          </w:p>
        </w:tc>
      </w:tr>
      <w:tr w:rsidR="00D73EF5">
        <w:tc>
          <w:tcPr>
            <w:tcW w:w="4252" w:type="dxa"/>
            <w:vMerge/>
            <w:tcBorders>
              <w:top w:val="nil"/>
              <w:left w:val="nil"/>
              <w:bottom w:val="nil"/>
              <w:right w:val="nil"/>
            </w:tcBorders>
          </w:tcPr>
          <w:p w:rsidR="00D73EF5" w:rsidRDefault="00D73EF5">
            <w:pPr>
              <w:pStyle w:val="ConsPlusNormal"/>
            </w:pPr>
          </w:p>
        </w:tc>
        <w:tc>
          <w:tcPr>
            <w:tcW w:w="2658" w:type="dxa"/>
            <w:gridSpan w:val="2"/>
            <w:tcBorders>
              <w:top w:val="nil"/>
              <w:left w:val="nil"/>
              <w:bottom w:val="nil"/>
              <w:right w:val="nil"/>
            </w:tcBorders>
          </w:tcPr>
          <w:p w:rsidR="00D73EF5" w:rsidRDefault="00D73EF5">
            <w:pPr>
              <w:pStyle w:val="ConsPlusNormal"/>
            </w:pPr>
            <w:r>
              <w:t>Паспортные данные:</w:t>
            </w:r>
          </w:p>
        </w:tc>
        <w:tc>
          <w:tcPr>
            <w:tcW w:w="2154" w:type="dxa"/>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single" w:sz="4" w:space="0" w:color="auto"/>
              <w:right w:val="nil"/>
            </w:tcBorders>
          </w:tcPr>
          <w:p w:rsidR="00D73EF5" w:rsidRDefault="00D73EF5">
            <w:pPr>
              <w:pStyle w:val="ConsPlusNormal"/>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nil"/>
              <w:right w:val="nil"/>
            </w:tcBorders>
          </w:tcPr>
          <w:p w:rsidR="00D73EF5" w:rsidRDefault="00D73EF5">
            <w:pPr>
              <w:pStyle w:val="ConsPlusNormal"/>
              <w:jc w:val="center"/>
            </w:pPr>
            <w:r>
              <w:t>(серия, номер, когда, кем выдан, дата и место рождения)</w:t>
            </w:r>
          </w:p>
        </w:tc>
      </w:tr>
      <w:tr w:rsidR="00D73EF5">
        <w:tc>
          <w:tcPr>
            <w:tcW w:w="4252" w:type="dxa"/>
            <w:vMerge/>
            <w:tcBorders>
              <w:top w:val="nil"/>
              <w:left w:val="nil"/>
              <w:bottom w:val="nil"/>
              <w:right w:val="nil"/>
            </w:tcBorders>
          </w:tcPr>
          <w:p w:rsidR="00D73EF5" w:rsidRDefault="00D73EF5">
            <w:pPr>
              <w:pStyle w:val="ConsPlusNormal"/>
            </w:pPr>
          </w:p>
        </w:tc>
        <w:tc>
          <w:tcPr>
            <w:tcW w:w="2658" w:type="dxa"/>
            <w:gridSpan w:val="2"/>
            <w:tcBorders>
              <w:top w:val="nil"/>
              <w:left w:val="nil"/>
              <w:bottom w:val="nil"/>
              <w:right w:val="nil"/>
            </w:tcBorders>
          </w:tcPr>
          <w:p w:rsidR="00D73EF5" w:rsidRDefault="00D73EF5">
            <w:pPr>
              <w:pStyle w:val="ConsPlusNormal"/>
            </w:pPr>
            <w:r>
              <w:t>Контактные данные:</w:t>
            </w:r>
          </w:p>
        </w:tc>
        <w:tc>
          <w:tcPr>
            <w:tcW w:w="2154" w:type="dxa"/>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nil"/>
              <w:right w:val="nil"/>
            </w:tcBorders>
          </w:tcPr>
          <w:p w:rsidR="00D73EF5" w:rsidRDefault="00D73EF5">
            <w:pPr>
              <w:pStyle w:val="ConsPlusNormal"/>
              <w:jc w:val="center"/>
            </w:pPr>
            <w:r>
              <w:t>(почтовый адрес для получения информации, телефон, e-</w:t>
            </w:r>
            <w:proofErr w:type="spellStart"/>
            <w:r>
              <w:t>mail</w:t>
            </w:r>
            <w:proofErr w:type="spellEnd"/>
            <w:r>
              <w:t>)</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454"/>
        <w:gridCol w:w="397"/>
        <w:gridCol w:w="7823"/>
      </w:tblGrid>
      <w:tr w:rsidR="00D73EF5">
        <w:tc>
          <w:tcPr>
            <w:tcW w:w="9071" w:type="dxa"/>
            <w:gridSpan w:val="4"/>
            <w:tcBorders>
              <w:top w:val="nil"/>
              <w:left w:val="nil"/>
              <w:bottom w:val="nil"/>
              <w:right w:val="nil"/>
            </w:tcBorders>
          </w:tcPr>
          <w:p w:rsidR="00D73EF5" w:rsidRDefault="00D73EF5">
            <w:pPr>
              <w:pStyle w:val="ConsPlusNormal"/>
              <w:jc w:val="center"/>
            </w:pPr>
            <w:bookmarkStart w:id="26" w:name="P1064"/>
            <w:bookmarkEnd w:id="26"/>
            <w:r>
              <w:rPr>
                <w:b/>
              </w:rPr>
              <w:t>ЗАЯВЛЕНИЕ</w:t>
            </w:r>
          </w:p>
          <w:p w:rsidR="00D73EF5" w:rsidRDefault="00D73EF5">
            <w:pPr>
              <w:pStyle w:val="ConsPlusNormal"/>
              <w:jc w:val="center"/>
            </w:pPr>
            <w:r>
              <w:rPr>
                <w:b/>
              </w:rPr>
              <w:t>о переоформлении квалификационного аттестата</w:t>
            </w:r>
          </w:p>
        </w:tc>
      </w:tr>
      <w:tr w:rsidR="00D73EF5">
        <w:tc>
          <w:tcPr>
            <w:tcW w:w="9071" w:type="dxa"/>
            <w:gridSpan w:val="4"/>
            <w:tcBorders>
              <w:top w:val="nil"/>
              <w:left w:val="nil"/>
              <w:bottom w:val="nil"/>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ind w:firstLine="283"/>
              <w:jc w:val="both"/>
            </w:pPr>
            <w:r>
              <w:t>В связи с успешной сдачей квалификационного экзамена мне</w:t>
            </w:r>
          </w:p>
        </w:tc>
      </w:tr>
      <w:tr w:rsidR="00D73EF5">
        <w:tc>
          <w:tcPr>
            <w:tcW w:w="9071" w:type="dxa"/>
            <w:gridSpan w:val="4"/>
            <w:tcBorders>
              <w:top w:val="nil"/>
              <w:left w:val="nil"/>
              <w:bottom w:val="single" w:sz="4" w:space="0" w:color="auto"/>
              <w:right w:val="nil"/>
            </w:tcBorders>
          </w:tcPr>
          <w:p w:rsidR="00D73EF5" w:rsidRDefault="00D73EF5">
            <w:pPr>
              <w:pStyle w:val="ConsPlusNormal"/>
            </w:pPr>
          </w:p>
        </w:tc>
      </w:tr>
      <w:tr w:rsidR="00D73EF5">
        <w:tc>
          <w:tcPr>
            <w:tcW w:w="9071" w:type="dxa"/>
            <w:gridSpan w:val="4"/>
            <w:tcBorders>
              <w:top w:val="single" w:sz="4" w:space="0" w:color="auto"/>
              <w:left w:val="nil"/>
              <w:bottom w:val="nil"/>
              <w:right w:val="nil"/>
            </w:tcBorders>
          </w:tcPr>
          <w:p w:rsidR="00D73EF5" w:rsidRDefault="00D73EF5">
            <w:pPr>
              <w:pStyle w:val="ConsPlusNormal"/>
              <w:jc w:val="center"/>
            </w:pPr>
            <w:r>
              <w:t>(фамилия, имя, отчество (последнее при наличии))</w:t>
            </w:r>
          </w:p>
        </w:tc>
      </w:tr>
      <w:tr w:rsidR="00D73EF5">
        <w:tc>
          <w:tcPr>
            <w:tcW w:w="9071" w:type="dxa"/>
            <w:gridSpan w:val="4"/>
            <w:tcBorders>
              <w:top w:val="nil"/>
              <w:left w:val="nil"/>
              <w:bottom w:val="nil"/>
              <w:right w:val="nil"/>
            </w:tcBorders>
          </w:tcPr>
          <w:p w:rsidR="00D73EF5" w:rsidRDefault="00D73EF5">
            <w:pPr>
              <w:pStyle w:val="ConsPlusNormal"/>
            </w:pPr>
            <w:r>
              <w:t>был выдан квалификационный аттестат N __________ от ___________ года.</w:t>
            </w:r>
          </w:p>
        </w:tc>
      </w:tr>
      <w:tr w:rsidR="00D73EF5">
        <w:tc>
          <w:tcPr>
            <w:tcW w:w="9071" w:type="dxa"/>
            <w:gridSpan w:val="4"/>
            <w:tcBorders>
              <w:top w:val="nil"/>
              <w:left w:val="nil"/>
              <w:bottom w:val="nil"/>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jc w:val="both"/>
            </w:pPr>
            <w:r>
              <w:t>В связи с изменением (фамилии, имени, отчества (последнее при наличии)) прошу переоформить указанный квалификационный аттестат на -</w:t>
            </w:r>
          </w:p>
        </w:tc>
      </w:tr>
      <w:tr w:rsidR="00D73EF5">
        <w:tc>
          <w:tcPr>
            <w:tcW w:w="9071" w:type="dxa"/>
            <w:gridSpan w:val="4"/>
            <w:tcBorders>
              <w:top w:val="nil"/>
              <w:left w:val="nil"/>
              <w:bottom w:val="single" w:sz="4" w:space="0" w:color="auto"/>
              <w:right w:val="nil"/>
            </w:tcBorders>
          </w:tcPr>
          <w:p w:rsidR="00D73EF5" w:rsidRDefault="00D73EF5">
            <w:pPr>
              <w:pStyle w:val="ConsPlusNormal"/>
            </w:pPr>
          </w:p>
        </w:tc>
      </w:tr>
      <w:tr w:rsidR="00D73EF5">
        <w:tc>
          <w:tcPr>
            <w:tcW w:w="9071" w:type="dxa"/>
            <w:gridSpan w:val="4"/>
            <w:tcBorders>
              <w:top w:val="single" w:sz="4" w:space="0" w:color="auto"/>
              <w:left w:val="nil"/>
              <w:bottom w:val="nil"/>
              <w:right w:val="nil"/>
            </w:tcBorders>
          </w:tcPr>
          <w:p w:rsidR="00D73EF5" w:rsidRDefault="00D73EF5">
            <w:pPr>
              <w:pStyle w:val="ConsPlusNormal"/>
              <w:jc w:val="center"/>
            </w:pPr>
            <w:r>
              <w:t>(фамилия, имя, отчество (последнее при наличии), которые необходимо указать в переоформленном квалификационном аттестате)</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nil"/>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Способ получения документа:</w:t>
            </w: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Лично на приеме в структурном подразделении Инспекции.</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В МФЦ (в случае подачи заявления посредством МФЦ).</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В электронной форме.</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По почте.</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680"/>
        <w:gridCol w:w="2154"/>
        <w:gridCol w:w="454"/>
        <w:gridCol w:w="340"/>
        <w:gridCol w:w="2268"/>
        <w:gridCol w:w="360"/>
      </w:tblGrid>
      <w:tr w:rsidR="00D73EF5">
        <w:tc>
          <w:tcPr>
            <w:tcW w:w="2778" w:type="dxa"/>
            <w:tcBorders>
              <w:top w:val="nil"/>
              <w:left w:val="nil"/>
              <w:bottom w:val="nil"/>
              <w:right w:val="nil"/>
            </w:tcBorders>
          </w:tcPr>
          <w:p w:rsidR="00D73EF5" w:rsidRDefault="00D73EF5">
            <w:pPr>
              <w:pStyle w:val="ConsPlusNormal"/>
              <w:jc w:val="center"/>
            </w:pPr>
            <w:r>
              <w:t>"___" _______ 20__ г.</w:t>
            </w:r>
          </w:p>
        </w:tc>
        <w:tc>
          <w:tcPr>
            <w:tcW w:w="680" w:type="dxa"/>
            <w:tcBorders>
              <w:top w:val="nil"/>
              <w:left w:val="nil"/>
              <w:bottom w:val="nil"/>
              <w:right w:val="nil"/>
            </w:tcBorders>
          </w:tcPr>
          <w:p w:rsidR="00D73EF5" w:rsidRDefault="00D73EF5">
            <w:pPr>
              <w:pStyle w:val="ConsPlusNormal"/>
            </w:pPr>
          </w:p>
        </w:tc>
        <w:tc>
          <w:tcPr>
            <w:tcW w:w="2154" w:type="dxa"/>
            <w:tcBorders>
              <w:top w:val="nil"/>
              <w:left w:val="nil"/>
              <w:bottom w:val="single" w:sz="4" w:space="0" w:color="auto"/>
              <w:right w:val="nil"/>
            </w:tcBorders>
          </w:tcPr>
          <w:p w:rsidR="00D73EF5" w:rsidRDefault="00D73EF5">
            <w:pPr>
              <w:pStyle w:val="ConsPlusNormal"/>
            </w:pPr>
          </w:p>
        </w:tc>
        <w:tc>
          <w:tcPr>
            <w:tcW w:w="454" w:type="dxa"/>
            <w:tcBorders>
              <w:top w:val="nil"/>
              <w:left w:val="nil"/>
              <w:bottom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jc w:val="right"/>
            </w:pPr>
            <w:r>
              <w:t>/</w:t>
            </w:r>
          </w:p>
        </w:tc>
        <w:tc>
          <w:tcPr>
            <w:tcW w:w="2268" w:type="dxa"/>
            <w:tcBorders>
              <w:top w:val="nil"/>
              <w:left w:val="nil"/>
              <w:bottom w:val="single" w:sz="4" w:space="0" w:color="auto"/>
              <w:right w:val="nil"/>
            </w:tcBorders>
          </w:tcPr>
          <w:p w:rsidR="00D73EF5" w:rsidRDefault="00D73EF5">
            <w:pPr>
              <w:pStyle w:val="ConsPlusNormal"/>
            </w:pPr>
          </w:p>
        </w:tc>
        <w:tc>
          <w:tcPr>
            <w:tcW w:w="360" w:type="dxa"/>
            <w:tcBorders>
              <w:top w:val="nil"/>
              <w:left w:val="nil"/>
              <w:bottom w:val="nil"/>
              <w:right w:val="nil"/>
            </w:tcBorders>
          </w:tcPr>
          <w:p w:rsidR="00D73EF5" w:rsidRDefault="00D73EF5">
            <w:pPr>
              <w:pStyle w:val="ConsPlusNormal"/>
            </w:pPr>
            <w:r>
              <w:t>/</w:t>
            </w:r>
          </w:p>
        </w:tc>
      </w:tr>
      <w:tr w:rsidR="00D73EF5">
        <w:tc>
          <w:tcPr>
            <w:tcW w:w="2778" w:type="dxa"/>
            <w:tcBorders>
              <w:top w:val="nil"/>
              <w:left w:val="nil"/>
              <w:bottom w:val="nil"/>
              <w:right w:val="nil"/>
            </w:tcBorders>
          </w:tcPr>
          <w:p w:rsidR="00D73EF5" w:rsidRDefault="00D73EF5">
            <w:pPr>
              <w:pStyle w:val="ConsPlusNormal"/>
              <w:jc w:val="center"/>
            </w:pPr>
            <w:r>
              <w:t>(дата заявления)</w:t>
            </w:r>
          </w:p>
        </w:tc>
        <w:tc>
          <w:tcPr>
            <w:tcW w:w="680" w:type="dxa"/>
            <w:tcBorders>
              <w:top w:val="nil"/>
              <w:left w:val="nil"/>
              <w:bottom w:val="nil"/>
              <w:right w:val="nil"/>
            </w:tcBorders>
          </w:tcPr>
          <w:p w:rsidR="00D73EF5" w:rsidRDefault="00D73EF5">
            <w:pPr>
              <w:pStyle w:val="ConsPlusNormal"/>
            </w:pPr>
          </w:p>
        </w:tc>
        <w:tc>
          <w:tcPr>
            <w:tcW w:w="2154" w:type="dxa"/>
            <w:tcBorders>
              <w:top w:val="single" w:sz="4" w:space="0" w:color="auto"/>
              <w:left w:val="nil"/>
              <w:bottom w:val="nil"/>
              <w:right w:val="nil"/>
            </w:tcBorders>
          </w:tcPr>
          <w:p w:rsidR="00D73EF5" w:rsidRDefault="00D73EF5">
            <w:pPr>
              <w:pStyle w:val="ConsPlusNormal"/>
              <w:jc w:val="center"/>
            </w:pPr>
            <w:r>
              <w:t>(подпись заявителя)</w:t>
            </w:r>
          </w:p>
        </w:tc>
        <w:tc>
          <w:tcPr>
            <w:tcW w:w="454" w:type="dxa"/>
            <w:tcBorders>
              <w:top w:val="nil"/>
              <w:left w:val="nil"/>
              <w:bottom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(расшифровка подписи)</w:t>
            </w:r>
          </w:p>
        </w:tc>
        <w:tc>
          <w:tcPr>
            <w:tcW w:w="360" w:type="dxa"/>
            <w:tcBorders>
              <w:top w:val="nil"/>
              <w:left w:val="nil"/>
              <w:bottom w:val="nil"/>
              <w:right w:val="nil"/>
            </w:tcBorders>
          </w:tcPr>
          <w:p w:rsidR="00D73EF5" w:rsidRDefault="00D73EF5">
            <w:pPr>
              <w:pStyle w:val="ConsPlusNormal"/>
            </w:pP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7</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737"/>
        <w:gridCol w:w="1921"/>
        <w:gridCol w:w="2154"/>
      </w:tblGrid>
      <w:tr w:rsidR="00D73EF5">
        <w:tc>
          <w:tcPr>
            <w:tcW w:w="4252" w:type="dxa"/>
            <w:vMerge w:val="restart"/>
            <w:tcBorders>
              <w:top w:val="nil"/>
              <w:left w:val="nil"/>
              <w:bottom w:val="nil"/>
              <w:right w:val="nil"/>
            </w:tcBorders>
          </w:tcPr>
          <w:p w:rsidR="00D73EF5" w:rsidRDefault="00D73EF5">
            <w:pPr>
              <w:pStyle w:val="ConsPlusNormal"/>
            </w:pPr>
          </w:p>
        </w:tc>
        <w:tc>
          <w:tcPr>
            <w:tcW w:w="4812" w:type="dxa"/>
            <w:gridSpan w:val="3"/>
            <w:tcBorders>
              <w:top w:val="nil"/>
              <w:left w:val="nil"/>
              <w:bottom w:val="nil"/>
              <w:right w:val="nil"/>
            </w:tcBorders>
          </w:tcPr>
          <w:p w:rsidR="00D73EF5" w:rsidRDefault="00D73EF5">
            <w:pPr>
              <w:pStyle w:val="ConsPlusNormal"/>
              <w:jc w:val="both"/>
            </w:pPr>
            <w:r>
              <w:t>Начальнику Государственной жилищной инспекции Санкт-Петербурга - главному государственному жилищному инспектору Санкт-Петербурга</w:t>
            </w: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nil"/>
              <w:right w:val="nil"/>
            </w:tcBorders>
          </w:tcPr>
          <w:p w:rsidR="00D73EF5" w:rsidRDefault="00D73EF5">
            <w:pPr>
              <w:pStyle w:val="ConsPlusNormal"/>
            </w:pPr>
            <w:r>
              <w:t>ФИО</w:t>
            </w:r>
          </w:p>
        </w:tc>
      </w:tr>
      <w:tr w:rsidR="00D73EF5">
        <w:tc>
          <w:tcPr>
            <w:tcW w:w="4252" w:type="dxa"/>
            <w:vMerge/>
            <w:tcBorders>
              <w:top w:val="nil"/>
              <w:left w:val="nil"/>
              <w:bottom w:val="nil"/>
              <w:right w:val="nil"/>
            </w:tcBorders>
          </w:tcPr>
          <w:p w:rsidR="00D73EF5" w:rsidRDefault="00D73EF5">
            <w:pPr>
              <w:pStyle w:val="ConsPlusNormal"/>
            </w:pPr>
          </w:p>
        </w:tc>
        <w:tc>
          <w:tcPr>
            <w:tcW w:w="737" w:type="dxa"/>
            <w:tcBorders>
              <w:top w:val="nil"/>
              <w:left w:val="nil"/>
              <w:bottom w:val="nil"/>
              <w:right w:val="nil"/>
            </w:tcBorders>
          </w:tcPr>
          <w:p w:rsidR="00D73EF5" w:rsidRDefault="00D73EF5">
            <w:pPr>
              <w:pStyle w:val="ConsPlusNormal"/>
            </w:pPr>
            <w:r>
              <w:t>от:</w:t>
            </w:r>
          </w:p>
        </w:tc>
        <w:tc>
          <w:tcPr>
            <w:tcW w:w="4075" w:type="dxa"/>
            <w:gridSpan w:val="2"/>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737" w:type="dxa"/>
            <w:tcBorders>
              <w:top w:val="nil"/>
              <w:left w:val="nil"/>
              <w:bottom w:val="nil"/>
              <w:right w:val="nil"/>
            </w:tcBorders>
          </w:tcPr>
          <w:p w:rsidR="00D73EF5" w:rsidRDefault="00D73EF5">
            <w:pPr>
              <w:pStyle w:val="ConsPlusNormal"/>
            </w:pPr>
          </w:p>
        </w:tc>
        <w:tc>
          <w:tcPr>
            <w:tcW w:w="4075" w:type="dxa"/>
            <w:gridSpan w:val="2"/>
            <w:tcBorders>
              <w:top w:val="single" w:sz="4" w:space="0" w:color="auto"/>
              <w:left w:val="nil"/>
              <w:bottom w:val="nil"/>
              <w:right w:val="nil"/>
            </w:tcBorders>
          </w:tcPr>
          <w:p w:rsidR="00D73EF5" w:rsidRDefault="00D73EF5">
            <w:pPr>
              <w:pStyle w:val="ConsPlusNormal"/>
              <w:jc w:val="center"/>
            </w:pPr>
            <w:r>
              <w:t>(фамилия, имя, отчество)</w:t>
            </w:r>
          </w:p>
        </w:tc>
      </w:tr>
      <w:tr w:rsidR="00D73EF5">
        <w:tc>
          <w:tcPr>
            <w:tcW w:w="4252" w:type="dxa"/>
            <w:vMerge/>
            <w:tcBorders>
              <w:top w:val="nil"/>
              <w:left w:val="nil"/>
              <w:bottom w:val="nil"/>
              <w:right w:val="nil"/>
            </w:tcBorders>
          </w:tcPr>
          <w:p w:rsidR="00D73EF5" w:rsidRDefault="00D73EF5">
            <w:pPr>
              <w:pStyle w:val="ConsPlusNormal"/>
            </w:pPr>
          </w:p>
        </w:tc>
        <w:tc>
          <w:tcPr>
            <w:tcW w:w="2658" w:type="dxa"/>
            <w:gridSpan w:val="2"/>
            <w:tcBorders>
              <w:top w:val="nil"/>
              <w:left w:val="nil"/>
              <w:bottom w:val="nil"/>
              <w:right w:val="nil"/>
            </w:tcBorders>
          </w:tcPr>
          <w:p w:rsidR="00D73EF5" w:rsidRDefault="00D73EF5">
            <w:pPr>
              <w:pStyle w:val="ConsPlusNormal"/>
            </w:pPr>
            <w:r>
              <w:t>Паспортные данные:</w:t>
            </w:r>
          </w:p>
        </w:tc>
        <w:tc>
          <w:tcPr>
            <w:tcW w:w="2154" w:type="dxa"/>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single" w:sz="4" w:space="0" w:color="auto"/>
              <w:right w:val="nil"/>
            </w:tcBorders>
          </w:tcPr>
          <w:p w:rsidR="00D73EF5" w:rsidRDefault="00D73EF5">
            <w:pPr>
              <w:pStyle w:val="ConsPlusNormal"/>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nil"/>
              <w:right w:val="nil"/>
            </w:tcBorders>
          </w:tcPr>
          <w:p w:rsidR="00D73EF5" w:rsidRDefault="00D73EF5">
            <w:pPr>
              <w:pStyle w:val="ConsPlusNormal"/>
              <w:jc w:val="center"/>
            </w:pPr>
            <w:r>
              <w:t xml:space="preserve">(серия, номер, когда, кем выдан, дата и место </w:t>
            </w:r>
            <w:r>
              <w:lastRenderedPageBreak/>
              <w:t>рождения)</w:t>
            </w:r>
          </w:p>
        </w:tc>
      </w:tr>
      <w:tr w:rsidR="00D73EF5">
        <w:tc>
          <w:tcPr>
            <w:tcW w:w="4252" w:type="dxa"/>
            <w:vMerge/>
            <w:tcBorders>
              <w:top w:val="nil"/>
              <w:left w:val="nil"/>
              <w:bottom w:val="nil"/>
              <w:right w:val="nil"/>
            </w:tcBorders>
          </w:tcPr>
          <w:p w:rsidR="00D73EF5" w:rsidRDefault="00D73EF5">
            <w:pPr>
              <w:pStyle w:val="ConsPlusNormal"/>
            </w:pPr>
          </w:p>
        </w:tc>
        <w:tc>
          <w:tcPr>
            <w:tcW w:w="2658" w:type="dxa"/>
            <w:gridSpan w:val="2"/>
            <w:tcBorders>
              <w:top w:val="nil"/>
              <w:left w:val="nil"/>
              <w:bottom w:val="nil"/>
              <w:right w:val="nil"/>
            </w:tcBorders>
          </w:tcPr>
          <w:p w:rsidR="00D73EF5" w:rsidRDefault="00D73EF5">
            <w:pPr>
              <w:pStyle w:val="ConsPlusNormal"/>
            </w:pPr>
            <w:r>
              <w:t>Контактные данные:</w:t>
            </w:r>
          </w:p>
        </w:tc>
        <w:tc>
          <w:tcPr>
            <w:tcW w:w="2154" w:type="dxa"/>
            <w:tcBorders>
              <w:top w:val="nil"/>
              <w:left w:val="nil"/>
              <w:bottom w:val="single" w:sz="4" w:space="0" w:color="auto"/>
              <w:right w:val="nil"/>
            </w:tcBorders>
          </w:tcPr>
          <w:p w:rsidR="00D73EF5" w:rsidRDefault="00D73EF5">
            <w:pPr>
              <w:pStyle w:val="ConsPlusNormal"/>
              <w:jc w:val="both"/>
            </w:pPr>
          </w:p>
        </w:tc>
      </w:tr>
      <w:tr w:rsidR="00D73EF5">
        <w:tc>
          <w:tcPr>
            <w:tcW w:w="4252" w:type="dxa"/>
            <w:vMerge/>
            <w:tcBorders>
              <w:top w:val="nil"/>
              <w:left w:val="nil"/>
              <w:bottom w:val="nil"/>
              <w:right w:val="nil"/>
            </w:tcBorders>
          </w:tcPr>
          <w:p w:rsidR="00D73EF5" w:rsidRDefault="00D73EF5">
            <w:pPr>
              <w:pStyle w:val="ConsPlusNormal"/>
            </w:pPr>
          </w:p>
        </w:tc>
        <w:tc>
          <w:tcPr>
            <w:tcW w:w="4812" w:type="dxa"/>
            <w:gridSpan w:val="3"/>
            <w:tcBorders>
              <w:top w:val="nil"/>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252" w:type="dxa"/>
            <w:vMerge/>
            <w:tcBorders>
              <w:top w:val="nil"/>
              <w:left w:val="nil"/>
              <w:bottom w:val="nil"/>
              <w:right w:val="nil"/>
            </w:tcBorders>
          </w:tcPr>
          <w:p w:rsidR="00D73EF5" w:rsidRDefault="00D73EF5">
            <w:pPr>
              <w:pStyle w:val="ConsPlusNormal"/>
            </w:pPr>
          </w:p>
        </w:tc>
        <w:tc>
          <w:tcPr>
            <w:tcW w:w="4812" w:type="dxa"/>
            <w:gridSpan w:val="3"/>
            <w:tcBorders>
              <w:top w:val="single" w:sz="4" w:space="0" w:color="auto"/>
              <w:left w:val="nil"/>
              <w:bottom w:val="nil"/>
              <w:right w:val="nil"/>
            </w:tcBorders>
          </w:tcPr>
          <w:p w:rsidR="00D73EF5" w:rsidRDefault="00D73EF5">
            <w:pPr>
              <w:pStyle w:val="ConsPlusNormal"/>
              <w:jc w:val="center"/>
            </w:pPr>
            <w:r>
              <w:t>(почтовый адрес для получения информации, телефон, e-</w:t>
            </w:r>
            <w:proofErr w:type="spellStart"/>
            <w:r>
              <w:t>mail</w:t>
            </w:r>
            <w:proofErr w:type="spellEnd"/>
            <w:r>
              <w:t>)</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454"/>
        <w:gridCol w:w="397"/>
        <w:gridCol w:w="7823"/>
      </w:tblGrid>
      <w:tr w:rsidR="00D73EF5">
        <w:tc>
          <w:tcPr>
            <w:tcW w:w="9071" w:type="dxa"/>
            <w:gridSpan w:val="4"/>
            <w:tcBorders>
              <w:top w:val="nil"/>
              <w:left w:val="nil"/>
              <w:bottom w:val="nil"/>
              <w:right w:val="nil"/>
            </w:tcBorders>
          </w:tcPr>
          <w:p w:rsidR="00D73EF5" w:rsidRDefault="00D73EF5">
            <w:pPr>
              <w:pStyle w:val="ConsPlusNormal"/>
              <w:jc w:val="center"/>
            </w:pPr>
            <w:bookmarkStart w:id="27" w:name="P1157"/>
            <w:bookmarkEnd w:id="27"/>
            <w:r>
              <w:rPr>
                <w:b/>
              </w:rPr>
              <w:t>ЗАЯВЛЕНИЕ</w:t>
            </w:r>
          </w:p>
          <w:p w:rsidR="00D73EF5" w:rsidRDefault="00D73EF5">
            <w:pPr>
              <w:pStyle w:val="ConsPlusNormal"/>
              <w:jc w:val="center"/>
            </w:pPr>
            <w:r>
              <w:rPr>
                <w:b/>
              </w:rPr>
              <w:t>о выдаче дубликата квалификационного аттестата</w:t>
            </w:r>
          </w:p>
        </w:tc>
      </w:tr>
      <w:tr w:rsidR="00D73EF5">
        <w:tc>
          <w:tcPr>
            <w:tcW w:w="9071" w:type="dxa"/>
            <w:gridSpan w:val="4"/>
            <w:tcBorders>
              <w:top w:val="nil"/>
              <w:left w:val="nil"/>
              <w:bottom w:val="nil"/>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ind w:firstLine="283"/>
              <w:jc w:val="both"/>
            </w:pPr>
            <w:r>
              <w:t>В связи с утратой (повреждением, или указать иную причину) квалификационного аттестата N ___________ от _____________ года прошу выдать дубликат квалификационного аттестата.</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nil"/>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Способ получения документа:</w:t>
            </w: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Лично на приеме в структурном подразделении Инспекции.</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В МФЦ (в случае подачи заявления посредством МФЦ).</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В электронной форме.</w:t>
            </w:r>
          </w:p>
        </w:tc>
      </w:tr>
      <w:tr w:rsidR="00D73EF5">
        <w:tc>
          <w:tcPr>
            <w:tcW w:w="397" w:type="dxa"/>
            <w:tcBorders>
              <w:top w:val="nil"/>
              <w:left w:val="nil"/>
              <w:bottom w:val="nil"/>
              <w:right w:val="nil"/>
            </w:tcBorders>
          </w:tcPr>
          <w:p w:rsidR="00D73EF5" w:rsidRDefault="00D73EF5">
            <w:pPr>
              <w:pStyle w:val="ConsPlusNormal"/>
              <w:jc w:val="both"/>
            </w:pPr>
          </w:p>
        </w:tc>
        <w:tc>
          <w:tcPr>
            <w:tcW w:w="454" w:type="dxa"/>
            <w:tcBorders>
              <w:top w:val="single" w:sz="4" w:space="0" w:color="auto"/>
              <w:left w:val="nil"/>
              <w:bottom w:val="single" w:sz="4" w:space="0" w:color="auto"/>
              <w:right w:val="nil"/>
            </w:tcBorders>
          </w:tcPr>
          <w:p w:rsidR="00D73EF5" w:rsidRDefault="00D73EF5">
            <w:pPr>
              <w:pStyle w:val="ConsPlusNormal"/>
              <w:jc w:val="both"/>
            </w:pPr>
          </w:p>
        </w:tc>
        <w:tc>
          <w:tcPr>
            <w:tcW w:w="397" w:type="dxa"/>
            <w:tcBorders>
              <w:top w:val="nil"/>
              <w:left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p>
        </w:tc>
      </w:tr>
      <w:tr w:rsidR="00D73EF5">
        <w:tblPrEx>
          <w:tblBorders>
            <w:insideV w:val="single" w:sz="4" w:space="0" w:color="auto"/>
          </w:tblBorders>
        </w:tblPrEx>
        <w:tc>
          <w:tcPr>
            <w:tcW w:w="397" w:type="dxa"/>
            <w:tcBorders>
              <w:top w:val="nil"/>
              <w:left w:val="nil"/>
              <w:bottom w:val="nil"/>
            </w:tcBorders>
          </w:tcPr>
          <w:p w:rsidR="00D73EF5" w:rsidRDefault="00D73EF5">
            <w:pPr>
              <w:pStyle w:val="ConsPlusNormal"/>
              <w:jc w:val="both"/>
            </w:pPr>
          </w:p>
        </w:tc>
        <w:tc>
          <w:tcPr>
            <w:tcW w:w="454" w:type="dxa"/>
            <w:tcBorders>
              <w:top w:val="single" w:sz="4" w:space="0" w:color="auto"/>
              <w:bottom w:val="single" w:sz="4" w:space="0" w:color="auto"/>
            </w:tcBorders>
          </w:tcPr>
          <w:p w:rsidR="00D73EF5" w:rsidRDefault="00D73EF5">
            <w:pPr>
              <w:pStyle w:val="ConsPlusNormal"/>
              <w:jc w:val="both"/>
            </w:pPr>
          </w:p>
        </w:tc>
        <w:tc>
          <w:tcPr>
            <w:tcW w:w="397" w:type="dxa"/>
            <w:tcBorders>
              <w:top w:val="nil"/>
              <w:bottom w:val="nil"/>
              <w:right w:val="nil"/>
            </w:tcBorders>
          </w:tcPr>
          <w:p w:rsidR="00D73EF5" w:rsidRDefault="00D73EF5">
            <w:pPr>
              <w:pStyle w:val="ConsPlusNormal"/>
            </w:pPr>
          </w:p>
        </w:tc>
        <w:tc>
          <w:tcPr>
            <w:tcW w:w="7823" w:type="dxa"/>
            <w:tcBorders>
              <w:top w:val="nil"/>
              <w:left w:val="nil"/>
              <w:bottom w:val="nil"/>
              <w:right w:val="nil"/>
            </w:tcBorders>
          </w:tcPr>
          <w:p w:rsidR="00D73EF5" w:rsidRDefault="00D73EF5">
            <w:pPr>
              <w:pStyle w:val="ConsPlusNormal"/>
            </w:pPr>
            <w:r>
              <w:t>По почте.</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680"/>
        <w:gridCol w:w="2154"/>
        <w:gridCol w:w="454"/>
        <w:gridCol w:w="340"/>
        <w:gridCol w:w="2268"/>
        <w:gridCol w:w="360"/>
      </w:tblGrid>
      <w:tr w:rsidR="00D73EF5">
        <w:tc>
          <w:tcPr>
            <w:tcW w:w="2778" w:type="dxa"/>
            <w:tcBorders>
              <w:top w:val="nil"/>
              <w:left w:val="nil"/>
              <w:bottom w:val="nil"/>
              <w:right w:val="nil"/>
            </w:tcBorders>
          </w:tcPr>
          <w:p w:rsidR="00D73EF5" w:rsidRDefault="00D73EF5">
            <w:pPr>
              <w:pStyle w:val="ConsPlusNormal"/>
              <w:jc w:val="center"/>
            </w:pPr>
            <w:r>
              <w:t>"___" _______ 20__ г.</w:t>
            </w:r>
          </w:p>
        </w:tc>
        <w:tc>
          <w:tcPr>
            <w:tcW w:w="680" w:type="dxa"/>
            <w:tcBorders>
              <w:top w:val="nil"/>
              <w:left w:val="nil"/>
              <w:bottom w:val="nil"/>
              <w:right w:val="nil"/>
            </w:tcBorders>
          </w:tcPr>
          <w:p w:rsidR="00D73EF5" w:rsidRDefault="00D73EF5">
            <w:pPr>
              <w:pStyle w:val="ConsPlusNormal"/>
            </w:pPr>
          </w:p>
        </w:tc>
        <w:tc>
          <w:tcPr>
            <w:tcW w:w="2154" w:type="dxa"/>
            <w:tcBorders>
              <w:top w:val="nil"/>
              <w:left w:val="nil"/>
              <w:bottom w:val="single" w:sz="4" w:space="0" w:color="auto"/>
              <w:right w:val="nil"/>
            </w:tcBorders>
          </w:tcPr>
          <w:p w:rsidR="00D73EF5" w:rsidRDefault="00D73EF5">
            <w:pPr>
              <w:pStyle w:val="ConsPlusNormal"/>
            </w:pPr>
          </w:p>
        </w:tc>
        <w:tc>
          <w:tcPr>
            <w:tcW w:w="454" w:type="dxa"/>
            <w:tcBorders>
              <w:top w:val="nil"/>
              <w:left w:val="nil"/>
              <w:bottom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r>
              <w:t>/</w:t>
            </w:r>
          </w:p>
        </w:tc>
        <w:tc>
          <w:tcPr>
            <w:tcW w:w="2268" w:type="dxa"/>
            <w:tcBorders>
              <w:top w:val="nil"/>
              <w:left w:val="nil"/>
              <w:bottom w:val="single" w:sz="4" w:space="0" w:color="auto"/>
              <w:right w:val="nil"/>
            </w:tcBorders>
          </w:tcPr>
          <w:p w:rsidR="00D73EF5" w:rsidRDefault="00D73EF5">
            <w:pPr>
              <w:pStyle w:val="ConsPlusNormal"/>
            </w:pPr>
          </w:p>
        </w:tc>
        <w:tc>
          <w:tcPr>
            <w:tcW w:w="360" w:type="dxa"/>
            <w:tcBorders>
              <w:top w:val="nil"/>
              <w:left w:val="nil"/>
              <w:bottom w:val="nil"/>
              <w:right w:val="nil"/>
            </w:tcBorders>
          </w:tcPr>
          <w:p w:rsidR="00D73EF5" w:rsidRDefault="00D73EF5">
            <w:pPr>
              <w:pStyle w:val="ConsPlusNormal"/>
            </w:pPr>
            <w:r>
              <w:t>/</w:t>
            </w:r>
          </w:p>
        </w:tc>
      </w:tr>
      <w:tr w:rsidR="00D73EF5">
        <w:tc>
          <w:tcPr>
            <w:tcW w:w="2778" w:type="dxa"/>
            <w:tcBorders>
              <w:top w:val="nil"/>
              <w:left w:val="nil"/>
              <w:bottom w:val="nil"/>
              <w:right w:val="nil"/>
            </w:tcBorders>
          </w:tcPr>
          <w:p w:rsidR="00D73EF5" w:rsidRDefault="00D73EF5">
            <w:pPr>
              <w:pStyle w:val="ConsPlusNormal"/>
              <w:jc w:val="center"/>
            </w:pPr>
            <w:r>
              <w:t>(дата заявления)</w:t>
            </w:r>
          </w:p>
        </w:tc>
        <w:tc>
          <w:tcPr>
            <w:tcW w:w="680" w:type="dxa"/>
            <w:tcBorders>
              <w:top w:val="nil"/>
              <w:left w:val="nil"/>
              <w:bottom w:val="nil"/>
              <w:right w:val="nil"/>
            </w:tcBorders>
          </w:tcPr>
          <w:p w:rsidR="00D73EF5" w:rsidRDefault="00D73EF5">
            <w:pPr>
              <w:pStyle w:val="ConsPlusNormal"/>
            </w:pPr>
          </w:p>
        </w:tc>
        <w:tc>
          <w:tcPr>
            <w:tcW w:w="2154" w:type="dxa"/>
            <w:tcBorders>
              <w:top w:val="single" w:sz="4" w:space="0" w:color="auto"/>
              <w:left w:val="nil"/>
              <w:bottom w:val="nil"/>
              <w:right w:val="nil"/>
            </w:tcBorders>
          </w:tcPr>
          <w:p w:rsidR="00D73EF5" w:rsidRDefault="00D73EF5">
            <w:pPr>
              <w:pStyle w:val="ConsPlusNormal"/>
              <w:jc w:val="center"/>
            </w:pPr>
            <w:r>
              <w:t>(подпись заявителя)</w:t>
            </w:r>
          </w:p>
        </w:tc>
        <w:tc>
          <w:tcPr>
            <w:tcW w:w="454" w:type="dxa"/>
            <w:tcBorders>
              <w:top w:val="nil"/>
              <w:left w:val="nil"/>
              <w:bottom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(расшифровка подписи)</w:t>
            </w:r>
          </w:p>
        </w:tc>
        <w:tc>
          <w:tcPr>
            <w:tcW w:w="360" w:type="dxa"/>
            <w:tcBorders>
              <w:top w:val="nil"/>
              <w:left w:val="nil"/>
              <w:bottom w:val="nil"/>
              <w:right w:val="nil"/>
            </w:tcBorders>
          </w:tcPr>
          <w:p w:rsidR="00D73EF5" w:rsidRDefault="00D73EF5">
            <w:pPr>
              <w:pStyle w:val="ConsPlusNormal"/>
            </w:pP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8</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077"/>
        <w:gridCol w:w="1474"/>
        <w:gridCol w:w="1814"/>
      </w:tblGrid>
      <w:tr w:rsidR="00D73EF5">
        <w:tc>
          <w:tcPr>
            <w:tcW w:w="4706" w:type="dxa"/>
            <w:vMerge w:val="restart"/>
            <w:tcBorders>
              <w:top w:val="nil"/>
              <w:left w:val="nil"/>
              <w:bottom w:val="nil"/>
              <w:right w:val="nil"/>
            </w:tcBorders>
          </w:tcPr>
          <w:p w:rsidR="00D73EF5" w:rsidRDefault="00D73EF5">
            <w:pPr>
              <w:pStyle w:val="ConsPlusNormal"/>
            </w:pPr>
          </w:p>
        </w:tc>
        <w:tc>
          <w:tcPr>
            <w:tcW w:w="1077" w:type="dxa"/>
            <w:tcBorders>
              <w:top w:val="nil"/>
              <w:left w:val="nil"/>
              <w:bottom w:val="nil"/>
              <w:right w:val="nil"/>
            </w:tcBorders>
          </w:tcPr>
          <w:p w:rsidR="00D73EF5" w:rsidRDefault="00D73EF5">
            <w:pPr>
              <w:pStyle w:val="ConsPlusNormal"/>
            </w:pPr>
            <w:r>
              <w:t>Кому:</w:t>
            </w:r>
          </w:p>
        </w:tc>
        <w:tc>
          <w:tcPr>
            <w:tcW w:w="3288" w:type="dxa"/>
            <w:gridSpan w:val="2"/>
            <w:tcBorders>
              <w:top w:val="nil"/>
              <w:left w:val="nil"/>
              <w:bottom w:val="single" w:sz="4" w:space="0" w:color="auto"/>
              <w:right w:val="nil"/>
            </w:tcBorders>
          </w:tcPr>
          <w:p w:rsidR="00D73EF5" w:rsidRDefault="00D73EF5">
            <w:pPr>
              <w:pStyle w:val="ConsPlusNormal"/>
              <w:jc w:val="both"/>
            </w:pPr>
          </w:p>
        </w:tc>
      </w:tr>
      <w:tr w:rsidR="00D73EF5">
        <w:tc>
          <w:tcPr>
            <w:tcW w:w="4706" w:type="dxa"/>
            <w:vMerge/>
            <w:tcBorders>
              <w:top w:val="nil"/>
              <w:left w:val="nil"/>
              <w:bottom w:val="nil"/>
              <w:right w:val="nil"/>
            </w:tcBorders>
          </w:tcPr>
          <w:p w:rsidR="00D73EF5" w:rsidRDefault="00D73EF5">
            <w:pPr>
              <w:pStyle w:val="ConsPlusNormal"/>
            </w:pPr>
          </w:p>
        </w:tc>
        <w:tc>
          <w:tcPr>
            <w:tcW w:w="4365" w:type="dxa"/>
            <w:gridSpan w:val="3"/>
            <w:tcBorders>
              <w:top w:val="nil"/>
              <w:left w:val="nil"/>
              <w:bottom w:val="single" w:sz="4" w:space="0" w:color="auto"/>
              <w:right w:val="nil"/>
            </w:tcBorders>
          </w:tcPr>
          <w:p w:rsidR="00D73EF5" w:rsidRDefault="00D73EF5">
            <w:pPr>
              <w:pStyle w:val="ConsPlusNormal"/>
            </w:pPr>
          </w:p>
        </w:tc>
      </w:tr>
      <w:tr w:rsidR="00D73EF5">
        <w:tc>
          <w:tcPr>
            <w:tcW w:w="4706" w:type="dxa"/>
            <w:vMerge/>
            <w:tcBorders>
              <w:top w:val="nil"/>
              <w:left w:val="nil"/>
              <w:bottom w:val="nil"/>
              <w:right w:val="nil"/>
            </w:tcBorders>
          </w:tcPr>
          <w:p w:rsidR="00D73EF5" w:rsidRDefault="00D73EF5">
            <w:pPr>
              <w:pStyle w:val="ConsPlusNormal"/>
            </w:pPr>
          </w:p>
        </w:tc>
        <w:tc>
          <w:tcPr>
            <w:tcW w:w="4365" w:type="dxa"/>
            <w:gridSpan w:val="3"/>
            <w:tcBorders>
              <w:top w:val="single" w:sz="4" w:space="0" w:color="auto"/>
              <w:left w:val="nil"/>
              <w:bottom w:val="nil"/>
              <w:right w:val="nil"/>
            </w:tcBorders>
          </w:tcPr>
          <w:p w:rsidR="00D73EF5" w:rsidRDefault="00D73EF5">
            <w:pPr>
              <w:pStyle w:val="ConsPlusNormal"/>
            </w:pPr>
          </w:p>
        </w:tc>
      </w:tr>
      <w:tr w:rsidR="00D73EF5">
        <w:tc>
          <w:tcPr>
            <w:tcW w:w="4706" w:type="dxa"/>
            <w:vMerge/>
            <w:tcBorders>
              <w:top w:val="nil"/>
              <w:left w:val="nil"/>
              <w:bottom w:val="nil"/>
              <w:right w:val="nil"/>
            </w:tcBorders>
          </w:tcPr>
          <w:p w:rsidR="00D73EF5" w:rsidRDefault="00D73EF5">
            <w:pPr>
              <w:pStyle w:val="ConsPlusNormal"/>
            </w:pPr>
          </w:p>
        </w:tc>
        <w:tc>
          <w:tcPr>
            <w:tcW w:w="2551" w:type="dxa"/>
            <w:gridSpan w:val="2"/>
            <w:tcBorders>
              <w:top w:val="nil"/>
              <w:left w:val="nil"/>
              <w:bottom w:val="nil"/>
              <w:right w:val="nil"/>
            </w:tcBorders>
          </w:tcPr>
          <w:p w:rsidR="00D73EF5" w:rsidRDefault="00D73EF5">
            <w:pPr>
              <w:pStyle w:val="ConsPlusNormal"/>
            </w:pPr>
            <w:r>
              <w:t>Эл. адрес (телефон):</w:t>
            </w:r>
          </w:p>
        </w:tc>
        <w:tc>
          <w:tcPr>
            <w:tcW w:w="1814" w:type="dxa"/>
            <w:tcBorders>
              <w:top w:val="nil"/>
              <w:left w:val="nil"/>
              <w:bottom w:val="single" w:sz="4" w:space="0" w:color="auto"/>
              <w:right w:val="nil"/>
            </w:tcBorders>
          </w:tcPr>
          <w:p w:rsidR="00D73EF5" w:rsidRDefault="00D73EF5">
            <w:pPr>
              <w:pStyle w:val="ConsPlusNormal"/>
              <w:jc w:val="both"/>
            </w:pPr>
          </w:p>
        </w:tc>
      </w:tr>
      <w:tr w:rsidR="00D73EF5">
        <w:tc>
          <w:tcPr>
            <w:tcW w:w="4706" w:type="dxa"/>
            <w:vMerge/>
            <w:tcBorders>
              <w:top w:val="nil"/>
              <w:left w:val="nil"/>
              <w:bottom w:val="nil"/>
              <w:right w:val="nil"/>
            </w:tcBorders>
          </w:tcPr>
          <w:p w:rsidR="00D73EF5" w:rsidRDefault="00D73EF5">
            <w:pPr>
              <w:pStyle w:val="ConsPlusNormal"/>
            </w:pPr>
          </w:p>
        </w:tc>
        <w:tc>
          <w:tcPr>
            <w:tcW w:w="4365" w:type="dxa"/>
            <w:gridSpan w:val="3"/>
            <w:tcBorders>
              <w:top w:val="nil"/>
              <w:left w:val="nil"/>
              <w:bottom w:val="single" w:sz="4" w:space="0" w:color="auto"/>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pPr>
            <w:bookmarkStart w:id="28" w:name="P1234"/>
            <w:bookmarkEnd w:id="28"/>
            <w:r>
              <w:rPr>
                <w:b/>
              </w:rPr>
              <w:t>УВЕДОМЛЕНИЕ</w:t>
            </w:r>
          </w:p>
          <w:p w:rsidR="00D73EF5" w:rsidRDefault="00D73EF5">
            <w:pPr>
              <w:pStyle w:val="ConsPlusNormal"/>
            </w:pPr>
            <w:r>
              <w:rPr>
                <w:b/>
              </w:rPr>
              <w:t>и выдаче квалификационного аттестата</w:t>
            </w:r>
          </w:p>
        </w:tc>
      </w:tr>
      <w:tr w:rsidR="00D73EF5">
        <w:tc>
          <w:tcPr>
            <w:tcW w:w="9071" w:type="dxa"/>
            <w:gridSpan w:val="4"/>
            <w:tcBorders>
              <w:top w:val="nil"/>
              <w:left w:val="nil"/>
              <w:bottom w:val="nil"/>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ind w:firstLine="283"/>
              <w:jc w:val="both"/>
            </w:pPr>
            <w:r>
              <w:t xml:space="preserve">В соответствии с </w:t>
            </w:r>
            <w:hyperlink r:id="rId49">
              <w:r>
                <w:rPr>
                  <w:color w:val="0000FF"/>
                </w:rPr>
                <w:t>п. 8</w:t>
              </w:r>
            </w:hyperlink>
            <w:r>
              <w:t xml:space="preserve"> приложения N 2 к приказу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по результатам рассмотрения Вашего заявления о выдаче квалификационного аттестата Инспекция уведомляет Вас о готовности квалификационного аттестата от ____________ N ___________.</w:t>
            </w:r>
          </w:p>
          <w:p w:rsidR="00D73EF5" w:rsidRDefault="00D73EF5">
            <w:pPr>
              <w:pStyle w:val="ConsPlusNormal"/>
              <w:ind w:firstLine="283"/>
              <w:jc w:val="both"/>
            </w:pPr>
            <w:r>
              <w:t>Телефон для справок: (812)417-22-58.</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9</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020"/>
        <w:gridCol w:w="1474"/>
        <w:gridCol w:w="1871"/>
      </w:tblGrid>
      <w:tr w:rsidR="00D73EF5">
        <w:tc>
          <w:tcPr>
            <w:tcW w:w="4706" w:type="dxa"/>
            <w:vMerge w:val="restart"/>
            <w:tcBorders>
              <w:top w:val="nil"/>
              <w:left w:val="nil"/>
              <w:bottom w:val="nil"/>
              <w:right w:val="nil"/>
            </w:tcBorders>
          </w:tcPr>
          <w:p w:rsidR="00D73EF5" w:rsidRDefault="00D73EF5">
            <w:pPr>
              <w:pStyle w:val="ConsPlusNormal"/>
            </w:pPr>
          </w:p>
        </w:tc>
        <w:tc>
          <w:tcPr>
            <w:tcW w:w="1020" w:type="dxa"/>
            <w:tcBorders>
              <w:top w:val="nil"/>
              <w:left w:val="nil"/>
              <w:bottom w:val="nil"/>
              <w:right w:val="nil"/>
            </w:tcBorders>
          </w:tcPr>
          <w:p w:rsidR="00D73EF5" w:rsidRDefault="00D73EF5">
            <w:pPr>
              <w:pStyle w:val="ConsPlusNormal"/>
            </w:pPr>
            <w:r>
              <w:t>Кому:</w:t>
            </w:r>
          </w:p>
        </w:tc>
        <w:tc>
          <w:tcPr>
            <w:tcW w:w="3345" w:type="dxa"/>
            <w:gridSpan w:val="2"/>
            <w:tcBorders>
              <w:top w:val="nil"/>
              <w:left w:val="nil"/>
              <w:bottom w:val="single" w:sz="4" w:space="0" w:color="auto"/>
              <w:right w:val="nil"/>
            </w:tcBorders>
          </w:tcPr>
          <w:p w:rsidR="00D73EF5" w:rsidRDefault="00D73EF5">
            <w:pPr>
              <w:pStyle w:val="ConsPlusNormal"/>
              <w:jc w:val="both"/>
            </w:pPr>
          </w:p>
        </w:tc>
      </w:tr>
      <w:tr w:rsidR="00D73EF5">
        <w:tc>
          <w:tcPr>
            <w:tcW w:w="4706" w:type="dxa"/>
            <w:vMerge/>
            <w:tcBorders>
              <w:top w:val="nil"/>
              <w:left w:val="nil"/>
              <w:bottom w:val="nil"/>
              <w:right w:val="nil"/>
            </w:tcBorders>
          </w:tcPr>
          <w:p w:rsidR="00D73EF5" w:rsidRDefault="00D73EF5">
            <w:pPr>
              <w:pStyle w:val="ConsPlusNormal"/>
            </w:pPr>
          </w:p>
        </w:tc>
        <w:tc>
          <w:tcPr>
            <w:tcW w:w="4365" w:type="dxa"/>
            <w:gridSpan w:val="3"/>
            <w:tcBorders>
              <w:top w:val="nil"/>
              <w:left w:val="nil"/>
              <w:bottom w:val="single" w:sz="4" w:space="0" w:color="auto"/>
              <w:right w:val="nil"/>
            </w:tcBorders>
          </w:tcPr>
          <w:p w:rsidR="00D73EF5" w:rsidRDefault="00D73EF5">
            <w:pPr>
              <w:pStyle w:val="ConsPlusNormal"/>
            </w:pPr>
          </w:p>
        </w:tc>
      </w:tr>
      <w:tr w:rsidR="00D73EF5">
        <w:tc>
          <w:tcPr>
            <w:tcW w:w="4706" w:type="dxa"/>
            <w:vMerge/>
            <w:tcBorders>
              <w:top w:val="nil"/>
              <w:left w:val="nil"/>
              <w:bottom w:val="nil"/>
              <w:right w:val="nil"/>
            </w:tcBorders>
          </w:tcPr>
          <w:p w:rsidR="00D73EF5" w:rsidRDefault="00D73EF5">
            <w:pPr>
              <w:pStyle w:val="ConsPlusNormal"/>
            </w:pPr>
          </w:p>
        </w:tc>
        <w:tc>
          <w:tcPr>
            <w:tcW w:w="4365" w:type="dxa"/>
            <w:gridSpan w:val="3"/>
            <w:tcBorders>
              <w:top w:val="single" w:sz="4" w:space="0" w:color="auto"/>
              <w:left w:val="nil"/>
              <w:bottom w:val="nil"/>
              <w:right w:val="nil"/>
            </w:tcBorders>
          </w:tcPr>
          <w:p w:rsidR="00D73EF5" w:rsidRDefault="00D73EF5">
            <w:pPr>
              <w:pStyle w:val="ConsPlusNormal"/>
            </w:pPr>
          </w:p>
        </w:tc>
      </w:tr>
      <w:tr w:rsidR="00D73EF5">
        <w:tc>
          <w:tcPr>
            <w:tcW w:w="4706" w:type="dxa"/>
            <w:vMerge/>
            <w:tcBorders>
              <w:top w:val="nil"/>
              <w:left w:val="nil"/>
              <w:bottom w:val="nil"/>
              <w:right w:val="nil"/>
            </w:tcBorders>
          </w:tcPr>
          <w:p w:rsidR="00D73EF5" w:rsidRDefault="00D73EF5">
            <w:pPr>
              <w:pStyle w:val="ConsPlusNormal"/>
            </w:pPr>
          </w:p>
        </w:tc>
        <w:tc>
          <w:tcPr>
            <w:tcW w:w="2494" w:type="dxa"/>
            <w:gridSpan w:val="2"/>
            <w:tcBorders>
              <w:top w:val="nil"/>
              <w:left w:val="nil"/>
              <w:bottom w:val="nil"/>
              <w:right w:val="nil"/>
            </w:tcBorders>
          </w:tcPr>
          <w:p w:rsidR="00D73EF5" w:rsidRDefault="00D73EF5">
            <w:pPr>
              <w:pStyle w:val="ConsPlusNormal"/>
            </w:pPr>
            <w:r>
              <w:t>Эл. адрес (телефон):</w:t>
            </w:r>
          </w:p>
        </w:tc>
        <w:tc>
          <w:tcPr>
            <w:tcW w:w="1871" w:type="dxa"/>
            <w:tcBorders>
              <w:top w:val="nil"/>
              <w:left w:val="nil"/>
              <w:bottom w:val="single" w:sz="4" w:space="0" w:color="auto"/>
              <w:right w:val="nil"/>
            </w:tcBorders>
          </w:tcPr>
          <w:p w:rsidR="00D73EF5" w:rsidRDefault="00D73EF5">
            <w:pPr>
              <w:pStyle w:val="ConsPlusNormal"/>
              <w:jc w:val="both"/>
            </w:pPr>
          </w:p>
        </w:tc>
      </w:tr>
      <w:tr w:rsidR="00D73EF5">
        <w:tc>
          <w:tcPr>
            <w:tcW w:w="4706" w:type="dxa"/>
            <w:vMerge/>
            <w:tcBorders>
              <w:top w:val="nil"/>
              <w:left w:val="nil"/>
              <w:bottom w:val="nil"/>
              <w:right w:val="nil"/>
            </w:tcBorders>
          </w:tcPr>
          <w:p w:rsidR="00D73EF5" w:rsidRDefault="00D73EF5">
            <w:pPr>
              <w:pStyle w:val="ConsPlusNormal"/>
            </w:pPr>
          </w:p>
        </w:tc>
        <w:tc>
          <w:tcPr>
            <w:tcW w:w="4365" w:type="dxa"/>
            <w:gridSpan w:val="3"/>
            <w:tcBorders>
              <w:top w:val="nil"/>
              <w:left w:val="nil"/>
              <w:bottom w:val="single" w:sz="4" w:space="0" w:color="auto"/>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pPr>
            <w:bookmarkStart w:id="29" w:name="P1274"/>
            <w:bookmarkEnd w:id="29"/>
            <w:r>
              <w:rPr>
                <w:b/>
              </w:rPr>
              <w:t>УВЕДОМЛЕНИЕ</w:t>
            </w:r>
          </w:p>
          <w:p w:rsidR="00D73EF5" w:rsidRDefault="00D73EF5">
            <w:pPr>
              <w:pStyle w:val="ConsPlusNormal"/>
            </w:pPr>
            <w:r>
              <w:rPr>
                <w:b/>
              </w:rPr>
              <w:t>о выдаче переоформленного квалификационного аттестата</w:t>
            </w:r>
          </w:p>
        </w:tc>
      </w:tr>
      <w:tr w:rsidR="00D73EF5">
        <w:tc>
          <w:tcPr>
            <w:tcW w:w="9071" w:type="dxa"/>
            <w:gridSpan w:val="4"/>
            <w:tcBorders>
              <w:top w:val="nil"/>
              <w:left w:val="nil"/>
              <w:bottom w:val="nil"/>
              <w:right w:val="nil"/>
            </w:tcBorders>
          </w:tcPr>
          <w:p w:rsidR="00D73EF5" w:rsidRDefault="00D73EF5">
            <w:pPr>
              <w:pStyle w:val="ConsPlusNormal"/>
            </w:pPr>
          </w:p>
        </w:tc>
      </w:tr>
      <w:tr w:rsidR="00D73EF5">
        <w:tc>
          <w:tcPr>
            <w:tcW w:w="9071" w:type="dxa"/>
            <w:gridSpan w:val="4"/>
            <w:tcBorders>
              <w:top w:val="nil"/>
              <w:left w:val="nil"/>
              <w:bottom w:val="nil"/>
              <w:right w:val="nil"/>
            </w:tcBorders>
          </w:tcPr>
          <w:p w:rsidR="00D73EF5" w:rsidRDefault="00D73EF5">
            <w:pPr>
              <w:pStyle w:val="ConsPlusNormal"/>
              <w:ind w:firstLine="283"/>
              <w:jc w:val="both"/>
            </w:pPr>
            <w:r>
              <w:t xml:space="preserve">В соответствии с </w:t>
            </w:r>
            <w:hyperlink r:id="rId50">
              <w:r>
                <w:rPr>
                  <w:color w:val="0000FF"/>
                </w:rPr>
                <w:t>п. 18</w:t>
              </w:r>
            </w:hyperlink>
            <w:r>
              <w:t xml:space="preserve"> приложения N 2 к приказу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по результатам рассмотрения Вашего заявления о выдаче переоформленного квалификационного аттестата Инспекция уведомляет Вас о готовности переоформленного квалификационного аттестата от _____________ N ____________.</w:t>
            </w:r>
          </w:p>
          <w:p w:rsidR="00D73EF5" w:rsidRDefault="00D73EF5">
            <w:pPr>
              <w:pStyle w:val="ConsPlusNormal"/>
              <w:ind w:firstLine="283"/>
              <w:jc w:val="both"/>
            </w:pPr>
            <w:r>
              <w:t>Телефон для справок: (812)417-22-58.</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10</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020"/>
        <w:gridCol w:w="1543"/>
        <w:gridCol w:w="1757"/>
      </w:tblGrid>
      <w:tr w:rsidR="00D73EF5">
        <w:tc>
          <w:tcPr>
            <w:tcW w:w="4706" w:type="dxa"/>
            <w:vMerge w:val="restart"/>
            <w:tcBorders>
              <w:top w:val="nil"/>
              <w:left w:val="nil"/>
              <w:bottom w:val="nil"/>
              <w:right w:val="nil"/>
            </w:tcBorders>
          </w:tcPr>
          <w:p w:rsidR="00D73EF5" w:rsidRDefault="00D73EF5">
            <w:pPr>
              <w:pStyle w:val="ConsPlusNormal"/>
            </w:pPr>
          </w:p>
        </w:tc>
        <w:tc>
          <w:tcPr>
            <w:tcW w:w="1020" w:type="dxa"/>
            <w:tcBorders>
              <w:top w:val="nil"/>
              <w:left w:val="nil"/>
              <w:bottom w:val="nil"/>
              <w:right w:val="nil"/>
            </w:tcBorders>
          </w:tcPr>
          <w:p w:rsidR="00D73EF5" w:rsidRDefault="00D73EF5">
            <w:pPr>
              <w:pStyle w:val="ConsPlusNormal"/>
            </w:pPr>
            <w:r>
              <w:t>Кому:</w:t>
            </w:r>
          </w:p>
        </w:tc>
        <w:tc>
          <w:tcPr>
            <w:tcW w:w="3300" w:type="dxa"/>
            <w:gridSpan w:val="2"/>
            <w:tcBorders>
              <w:top w:val="nil"/>
              <w:left w:val="nil"/>
              <w:bottom w:val="single" w:sz="4" w:space="0" w:color="auto"/>
              <w:right w:val="nil"/>
            </w:tcBorders>
          </w:tcPr>
          <w:p w:rsidR="00D73EF5" w:rsidRDefault="00D73EF5">
            <w:pPr>
              <w:pStyle w:val="ConsPlusNormal"/>
              <w:jc w:val="both"/>
            </w:pPr>
          </w:p>
        </w:tc>
      </w:tr>
      <w:tr w:rsidR="00D73EF5">
        <w:tc>
          <w:tcPr>
            <w:tcW w:w="4706" w:type="dxa"/>
            <w:vMerge/>
            <w:tcBorders>
              <w:top w:val="nil"/>
              <w:left w:val="nil"/>
              <w:bottom w:val="nil"/>
              <w:right w:val="nil"/>
            </w:tcBorders>
          </w:tcPr>
          <w:p w:rsidR="00D73EF5" w:rsidRDefault="00D73EF5">
            <w:pPr>
              <w:pStyle w:val="ConsPlusNormal"/>
            </w:pPr>
          </w:p>
        </w:tc>
        <w:tc>
          <w:tcPr>
            <w:tcW w:w="4320" w:type="dxa"/>
            <w:gridSpan w:val="3"/>
            <w:tcBorders>
              <w:top w:val="nil"/>
              <w:left w:val="nil"/>
              <w:bottom w:val="single" w:sz="4" w:space="0" w:color="auto"/>
              <w:right w:val="nil"/>
            </w:tcBorders>
          </w:tcPr>
          <w:p w:rsidR="00D73EF5" w:rsidRDefault="00D73EF5">
            <w:pPr>
              <w:pStyle w:val="ConsPlusNormal"/>
            </w:pPr>
          </w:p>
        </w:tc>
      </w:tr>
      <w:tr w:rsidR="00D73EF5">
        <w:tc>
          <w:tcPr>
            <w:tcW w:w="4706" w:type="dxa"/>
            <w:vMerge/>
            <w:tcBorders>
              <w:top w:val="nil"/>
              <w:left w:val="nil"/>
              <w:bottom w:val="nil"/>
              <w:right w:val="nil"/>
            </w:tcBorders>
          </w:tcPr>
          <w:p w:rsidR="00D73EF5" w:rsidRDefault="00D73EF5">
            <w:pPr>
              <w:pStyle w:val="ConsPlusNormal"/>
            </w:pPr>
          </w:p>
        </w:tc>
        <w:tc>
          <w:tcPr>
            <w:tcW w:w="4320" w:type="dxa"/>
            <w:gridSpan w:val="3"/>
            <w:tcBorders>
              <w:top w:val="single" w:sz="4" w:space="0" w:color="auto"/>
              <w:left w:val="nil"/>
              <w:bottom w:val="nil"/>
              <w:right w:val="nil"/>
            </w:tcBorders>
          </w:tcPr>
          <w:p w:rsidR="00D73EF5" w:rsidRDefault="00D73EF5">
            <w:pPr>
              <w:pStyle w:val="ConsPlusNormal"/>
            </w:pPr>
          </w:p>
        </w:tc>
      </w:tr>
      <w:tr w:rsidR="00D73EF5">
        <w:tc>
          <w:tcPr>
            <w:tcW w:w="4706" w:type="dxa"/>
            <w:vMerge/>
            <w:tcBorders>
              <w:top w:val="nil"/>
              <w:left w:val="nil"/>
              <w:bottom w:val="nil"/>
              <w:right w:val="nil"/>
            </w:tcBorders>
          </w:tcPr>
          <w:p w:rsidR="00D73EF5" w:rsidRDefault="00D73EF5">
            <w:pPr>
              <w:pStyle w:val="ConsPlusNormal"/>
            </w:pPr>
          </w:p>
        </w:tc>
        <w:tc>
          <w:tcPr>
            <w:tcW w:w="2563" w:type="dxa"/>
            <w:gridSpan w:val="2"/>
            <w:tcBorders>
              <w:top w:val="nil"/>
              <w:left w:val="nil"/>
              <w:bottom w:val="nil"/>
              <w:right w:val="nil"/>
            </w:tcBorders>
          </w:tcPr>
          <w:p w:rsidR="00D73EF5" w:rsidRDefault="00D73EF5">
            <w:pPr>
              <w:pStyle w:val="ConsPlusNormal"/>
            </w:pPr>
            <w:r>
              <w:t>Эл. адрес (телефон):</w:t>
            </w:r>
          </w:p>
        </w:tc>
        <w:tc>
          <w:tcPr>
            <w:tcW w:w="1757" w:type="dxa"/>
            <w:tcBorders>
              <w:top w:val="nil"/>
              <w:left w:val="nil"/>
              <w:bottom w:val="single" w:sz="4" w:space="0" w:color="auto"/>
              <w:right w:val="nil"/>
            </w:tcBorders>
          </w:tcPr>
          <w:p w:rsidR="00D73EF5" w:rsidRDefault="00D73EF5">
            <w:pPr>
              <w:pStyle w:val="ConsPlusNormal"/>
              <w:jc w:val="both"/>
            </w:pPr>
          </w:p>
        </w:tc>
      </w:tr>
      <w:tr w:rsidR="00D73EF5">
        <w:tc>
          <w:tcPr>
            <w:tcW w:w="4706" w:type="dxa"/>
            <w:vMerge/>
            <w:tcBorders>
              <w:top w:val="nil"/>
              <w:left w:val="nil"/>
              <w:bottom w:val="nil"/>
              <w:right w:val="nil"/>
            </w:tcBorders>
          </w:tcPr>
          <w:p w:rsidR="00D73EF5" w:rsidRDefault="00D73EF5">
            <w:pPr>
              <w:pStyle w:val="ConsPlusNormal"/>
            </w:pPr>
          </w:p>
        </w:tc>
        <w:tc>
          <w:tcPr>
            <w:tcW w:w="4320" w:type="dxa"/>
            <w:gridSpan w:val="3"/>
            <w:tcBorders>
              <w:top w:val="nil"/>
              <w:left w:val="nil"/>
              <w:bottom w:val="single" w:sz="4" w:space="0" w:color="auto"/>
              <w:right w:val="nil"/>
            </w:tcBorders>
          </w:tcPr>
          <w:p w:rsidR="00D73EF5" w:rsidRDefault="00D73EF5">
            <w:pPr>
              <w:pStyle w:val="ConsPlusNormal"/>
            </w:pPr>
          </w:p>
        </w:tc>
      </w:tr>
      <w:tr w:rsidR="00D73EF5">
        <w:tc>
          <w:tcPr>
            <w:tcW w:w="9026" w:type="dxa"/>
            <w:gridSpan w:val="4"/>
            <w:tcBorders>
              <w:top w:val="nil"/>
              <w:left w:val="nil"/>
              <w:bottom w:val="nil"/>
              <w:right w:val="nil"/>
            </w:tcBorders>
          </w:tcPr>
          <w:p w:rsidR="00D73EF5" w:rsidRDefault="00D73EF5">
            <w:pPr>
              <w:pStyle w:val="ConsPlusNormal"/>
            </w:pPr>
          </w:p>
        </w:tc>
      </w:tr>
      <w:tr w:rsidR="00D73EF5">
        <w:tc>
          <w:tcPr>
            <w:tcW w:w="9026" w:type="dxa"/>
            <w:gridSpan w:val="4"/>
            <w:tcBorders>
              <w:top w:val="nil"/>
              <w:left w:val="nil"/>
              <w:bottom w:val="nil"/>
              <w:right w:val="nil"/>
            </w:tcBorders>
          </w:tcPr>
          <w:p w:rsidR="00D73EF5" w:rsidRDefault="00D73EF5">
            <w:pPr>
              <w:pStyle w:val="ConsPlusNormal"/>
            </w:pPr>
            <w:bookmarkStart w:id="30" w:name="P1314"/>
            <w:bookmarkEnd w:id="30"/>
            <w:r>
              <w:rPr>
                <w:b/>
              </w:rPr>
              <w:t>УВЕДОМЛЕНИЕ</w:t>
            </w:r>
          </w:p>
          <w:p w:rsidR="00D73EF5" w:rsidRDefault="00D73EF5">
            <w:pPr>
              <w:pStyle w:val="ConsPlusNormal"/>
            </w:pPr>
            <w:r>
              <w:rPr>
                <w:b/>
              </w:rPr>
              <w:t>о выдаче дубликата квалификационного аттестата</w:t>
            </w:r>
          </w:p>
        </w:tc>
      </w:tr>
      <w:tr w:rsidR="00D73EF5">
        <w:tc>
          <w:tcPr>
            <w:tcW w:w="9026" w:type="dxa"/>
            <w:gridSpan w:val="4"/>
            <w:tcBorders>
              <w:top w:val="nil"/>
              <w:left w:val="nil"/>
              <w:bottom w:val="nil"/>
              <w:right w:val="nil"/>
            </w:tcBorders>
          </w:tcPr>
          <w:p w:rsidR="00D73EF5" w:rsidRDefault="00D73EF5">
            <w:pPr>
              <w:pStyle w:val="ConsPlusNormal"/>
            </w:pPr>
          </w:p>
        </w:tc>
      </w:tr>
      <w:tr w:rsidR="00D73EF5">
        <w:tc>
          <w:tcPr>
            <w:tcW w:w="9026" w:type="dxa"/>
            <w:gridSpan w:val="4"/>
            <w:tcBorders>
              <w:top w:val="nil"/>
              <w:left w:val="nil"/>
              <w:bottom w:val="nil"/>
              <w:right w:val="nil"/>
            </w:tcBorders>
          </w:tcPr>
          <w:p w:rsidR="00D73EF5" w:rsidRDefault="00D73EF5">
            <w:pPr>
              <w:pStyle w:val="ConsPlusNormal"/>
              <w:ind w:firstLine="283"/>
              <w:jc w:val="both"/>
            </w:pPr>
            <w:r>
              <w:t xml:space="preserve">В соответствии с </w:t>
            </w:r>
            <w:hyperlink r:id="rId51">
              <w:r>
                <w:rPr>
                  <w:color w:val="0000FF"/>
                </w:rPr>
                <w:t>п. 18</w:t>
              </w:r>
            </w:hyperlink>
            <w:r>
              <w:t xml:space="preserve"> приложения N 2 к приказу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по результатам рассмотрения Вашего заявления о выдаче дубликата квалификационного аттестата Инспекция уведомляет Вас о готовности дубликата квалификационного аттестата от _________ N _____.</w:t>
            </w:r>
          </w:p>
          <w:p w:rsidR="00D73EF5" w:rsidRDefault="00D73EF5">
            <w:pPr>
              <w:pStyle w:val="ConsPlusNormal"/>
              <w:ind w:firstLine="283"/>
              <w:jc w:val="both"/>
            </w:pPr>
            <w:r>
              <w:t>Телефон для справок: (812)417-22-58.</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11</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21"/>
        <w:gridCol w:w="964"/>
        <w:gridCol w:w="1757"/>
        <w:gridCol w:w="454"/>
        <w:gridCol w:w="2438"/>
      </w:tblGrid>
      <w:tr w:rsidR="00D73EF5">
        <w:tc>
          <w:tcPr>
            <w:tcW w:w="9058" w:type="dxa"/>
            <w:gridSpan w:val="6"/>
            <w:tcBorders>
              <w:top w:val="nil"/>
              <w:left w:val="nil"/>
              <w:bottom w:val="nil"/>
              <w:right w:val="nil"/>
            </w:tcBorders>
          </w:tcPr>
          <w:p w:rsidR="00D73EF5" w:rsidRDefault="00D73EF5">
            <w:pPr>
              <w:pStyle w:val="ConsPlusNormal"/>
              <w:jc w:val="center"/>
            </w:pPr>
            <w:bookmarkStart w:id="31" w:name="P1345"/>
            <w:bookmarkEnd w:id="31"/>
            <w:r>
              <w:rPr>
                <w:b/>
              </w:rPr>
              <w:t>Расписка в получении квалификационного аттестата</w:t>
            </w:r>
          </w:p>
        </w:tc>
      </w:tr>
      <w:tr w:rsidR="00D73EF5">
        <w:tc>
          <w:tcPr>
            <w:tcW w:w="9058" w:type="dxa"/>
            <w:gridSpan w:val="6"/>
            <w:tcBorders>
              <w:top w:val="nil"/>
              <w:left w:val="nil"/>
              <w:bottom w:val="nil"/>
              <w:right w:val="nil"/>
            </w:tcBorders>
          </w:tcPr>
          <w:p w:rsidR="00D73EF5" w:rsidRDefault="00D73EF5">
            <w:pPr>
              <w:pStyle w:val="ConsPlusNormal"/>
            </w:pPr>
          </w:p>
        </w:tc>
      </w:tr>
      <w:tr w:rsidR="00D73EF5">
        <w:tc>
          <w:tcPr>
            <w:tcW w:w="624" w:type="dxa"/>
            <w:tcBorders>
              <w:top w:val="nil"/>
              <w:left w:val="nil"/>
              <w:bottom w:val="nil"/>
              <w:right w:val="nil"/>
            </w:tcBorders>
          </w:tcPr>
          <w:p w:rsidR="00D73EF5" w:rsidRDefault="00D73EF5">
            <w:pPr>
              <w:pStyle w:val="ConsPlusNormal"/>
            </w:pPr>
            <w:r>
              <w:t>Я,</w:t>
            </w:r>
          </w:p>
        </w:tc>
        <w:tc>
          <w:tcPr>
            <w:tcW w:w="8434" w:type="dxa"/>
            <w:gridSpan w:val="5"/>
            <w:tcBorders>
              <w:top w:val="nil"/>
              <w:left w:val="nil"/>
              <w:bottom w:val="single" w:sz="4" w:space="0" w:color="auto"/>
              <w:right w:val="nil"/>
            </w:tcBorders>
          </w:tcPr>
          <w:p w:rsidR="00D73EF5" w:rsidRDefault="00D73EF5">
            <w:pPr>
              <w:pStyle w:val="ConsPlusNormal"/>
              <w:jc w:val="both"/>
            </w:pPr>
          </w:p>
        </w:tc>
      </w:tr>
      <w:tr w:rsidR="00D73EF5">
        <w:tc>
          <w:tcPr>
            <w:tcW w:w="624" w:type="dxa"/>
            <w:tcBorders>
              <w:top w:val="nil"/>
              <w:left w:val="nil"/>
              <w:bottom w:val="nil"/>
              <w:right w:val="nil"/>
            </w:tcBorders>
          </w:tcPr>
          <w:p w:rsidR="00D73EF5" w:rsidRDefault="00D73EF5">
            <w:pPr>
              <w:pStyle w:val="ConsPlusNormal"/>
            </w:pPr>
          </w:p>
        </w:tc>
        <w:tc>
          <w:tcPr>
            <w:tcW w:w="8434" w:type="dxa"/>
            <w:gridSpan w:val="5"/>
            <w:tcBorders>
              <w:top w:val="single" w:sz="4" w:space="0" w:color="auto"/>
              <w:left w:val="nil"/>
              <w:bottom w:val="nil"/>
              <w:right w:val="nil"/>
            </w:tcBorders>
          </w:tcPr>
          <w:p w:rsidR="00D73EF5" w:rsidRDefault="00D73EF5">
            <w:pPr>
              <w:pStyle w:val="ConsPlusNormal"/>
              <w:jc w:val="center"/>
            </w:pPr>
            <w:r>
              <w:t>(фамилия, имя, отчество (последнее при наличии))</w:t>
            </w:r>
          </w:p>
        </w:tc>
      </w:tr>
      <w:tr w:rsidR="00D73EF5">
        <w:tc>
          <w:tcPr>
            <w:tcW w:w="9058" w:type="dxa"/>
            <w:gridSpan w:val="6"/>
            <w:tcBorders>
              <w:top w:val="nil"/>
              <w:left w:val="nil"/>
              <w:bottom w:val="single" w:sz="4" w:space="0" w:color="auto"/>
              <w:right w:val="nil"/>
            </w:tcBorders>
          </w:tcPr>
          <w:p w:rsidR="00D73EF5" w:rsidRDefault="00D73EF5">
            <w:pPr>
              <w:pStyle w:val="ConsPlusNormal"/>
            </w:pPr>
          </w:p>
        </w:tc>
      </w:tr>
      <w:tr w:rsidR="00D73EF5">
        <w:tc>
          <w:tcPr>
            <w:tcW w:w="9058" w:type="dxa"/>
            <w:gridSpan w:val="6"/>
            <w:tcBorders>
              <w:top w:val="single" w:sz="4" w:space="0" w:color="auto"/>
              <w:left w:val="nil"/>
              <w:bottom w:val="nil"/>
              <w:right w:val="nil"/>
            </w:tcBorders>
          </w:tcPr>
          <w:p w:rsidR="00D73EF5" w:rsidRDefault="00D73EF5">
            <w:pPr>
              <w:pStyle w:val="ConsPlusNormal"/>
              <w:jc w:val="center"/>
            </w:pPr>
            <w:r>
              <w:t>(место работы, должность)</w:t>
            </w:r>
          </w:p>
        </w:tc>
      </w:tr>
      <w:tr w:rsidR="00D73EF5">
        <w:tc>
          <w:tcPr>
            <w:tcW w:w="9058" w:type="dxa"/>
            <w:gridSpan w:val="6"/>
            <w:tcBorders>
              <w:top w:val="nil"/>
              <w:left w:val="nil"/>
              <w:bottom w:val="single" w:sz="4" w:space="0" w:color="auto"/>
              <w:right w:val="nil"/>
            </w:tcBorders>
          </w:tcPr>
          <w:p w:rsidR="00D73EF5" w:rsidRDefault="00D73EF5">
            <w:pPr>
              <w:pStyle w:val="ConsPlusNormal"/>
            </w:pPr>
          </w:p>
        </w:tc>
      </w:tr>
      <w:tr w:rsidR="00D73EF5">
        <w:tc>
          <w:tcPr>
            <w:tcW w:w="9058" w:type="dxa"/>
            <w:gridSpan w:val="6"/>
            <w:tcBorders>
              <w:top w:val="single" w:sz="4" w:space="0" w:color="auto"/>
              <w:left w:val="nil"/>
              <w:bottom w:val="nil"/>
              <w:right w:val="nil"/>
            </w:tcBorders>
          </w:tcPr>
          <w:p w:rsidR="00D73EF5" w:rsidRDefault="00D73EF5">
            <w:pPr>
              <w:pStyle w:val="ConsPlusNormal"/>
              <w:jc w:val="both"/>
            </w:pPr>
            <w:r>
              <w:t>Получил(а) "___" ___________ 20__ года в Государственной жилищной инспекции Санкт-Петербурга получил(а)</w:t>
            </w:r>
          </w:p>
          <w:p w:rsidR="00D73EF5" w:rsidRDefault="00D73EF5">
            <w:pPr>
              <w:pStyle w:val="ConsPlusNormal"/>
              <w:jc w:val="both"/>
            </w:pPr>
            <w:r>
              <w:t>квалификационный аттестат N _____________ от __________________</w:t>
            </w:r>
          </w:p>
        </w:tc>
      </w:tr>
      <w:tr w:rsidR="00D73EF5">
        <w:tc>
          <w:tcPr>
            <w:tcW w:w="9058" w:type="dxa"/>
            <w:gridSpan w:val="6"/>
            <w:tcBorders>
              <w:top w:val="nil"/>
              <w:left w:val="nil"/>
              <w:bottom w:val="nil"/>
              <w:right w:val="nil"/>
            </w:tcBorders>
          </w:tcPr>
          <w:p w:rsidR="00D73EF5" w:rsidRDefault="00D73EF5">
            <w:pPr>
              <w:pStyle w:val="ConsPlusNormal"/>
            </w:pPr>
          </w:p>
        </w:tc>
      </w:tr>
      <w:tr w:rsidR="00D73EF5">
        <w:tc>
          <w:tcPr>
            <w:tcW w:w="9058" w:type="dxa"/>
            <w:gridSpan w:val="6"/>
            <w:tcBorders>
              <w:top w:val="nil"/>
              <w:left w:val="nil"/>
              <w:bottom w:val="nil"/>
              <w:right w:val="nil"/>
            </w:tcBorders>
          </w:tcPr>
          <w:p w:rsidR="00D73EF5" w:rsidRDefault="00D73EF5">
            <w:pPr>
              <w:pStyle w:val="ConsPlusNormal"/>
            </w:pPr>
            <w:r>
              <w:t>Квалификационный аттестат выдал</w:t>
            </w:r>
          </w:p>
        </w:tc>
      </w:tr>
      <w:tr w:rsidR="00D73EF5">
        <w:tc>
          <w:tcPr>
            <w:tcW w:w="3445" w:type="dxa"/>
            <w:gridSpan w:val="2"/>
            <w:tcBorders>
              <w:top w:val="nil"/>
              <w:left w:val="nil"/>
              <w:bottom w:val="single" w:sz="4" w:space="0" w:color="auto"/>
              <w:right w:val="nil"/>
            </w:tcBorders>
          </w:tcPr>
          <w:p w:rsidR="00D73EF5" w:rsidRDefault="00D73EF5">
            <w:pPr>
              <w:pStyle w:val="ConsPlusNormal"/>
            </w:pPr>
          </w:p>
        </w:tc>
        <w:tc>
          <w:tcPr>
            <w:tcW w:w="964" w:type="dxa"/>
            <w:tcBorders>
              <w:top w:val="nil"/>
              <w:left w:val="nil"/>
              <w:bottom w:val="nil"/>
              <w:right w:val="nil"/>
            </w:tcBorders>
          </w:tcPr>
          <w:p w:rsidR="00D73EF5" w:rsidRDefault="00D73EF5">
            <w:pPr>
              <w:pStyle w:val="ConsPlusNormal"/>
            </w:pPr>
          </w:p>
        </w:tc>
        <w:tc>
          <w:tcPr>
            <w:tcW w:w="1757" w:type="dxa"/>
            <w:tcBorders>
              <w:top w:val="nil"/>
              <w:left w:val="nil"/>
              <w:bottom w:val="single" w:sz="4" w:space="0" w:color="auto"/>
              <w:right w:val="nil"/>
            </w:tcBorders>
          </w:tcPr>
          <w:p w:rsidR="00D73EF5" w:rsidRDefault="00D73EF5">
            <w:pPr>
              <w:pStyle w:val="ConsPlusNormal"/>
            </w:pPr>
          </w:p>
        </w:tc>
        <w:tc>
          <w:tcPr>
            <w:tcW w:w="454" w:type="dxa"/>
            <w:tcBorders>
              <w:top w:val="nil"/>
              <w:left w:val="nil"/>
              <w:bottom w:val="nil"/>
              <w:right w:val="nil"/>
            </w:tcBorders>
          </w:tcPr>
          <w:p w:rsidR="00D73EF5" w:rsidRDefault="00D73EF5">
            <w:pPr>
              <w:pStyle w:val="ConsPlusNormal"/>
            </w:pPr>
          </w:p>
        </w:tc>
        <w:tc>
          <w:tcPr>
            <w:tcW w:w="2438" w:type="dxa"/>
            <w:tcBorders>
              <w:top w:val="nil"/>
              <w:left w:val="nil"/>
              <w:bottom w:val="single" w:sz="4" w:space="0" w:color="auto"/>
              <w:right w:val="nil"/>
            </w:tcBorders>
          </w:tcPr>
          <w:p w:rsidR="00D73EF5" w:rsidRDefault="00D73EF5">
            <w:pPr>
              <w:pStyle w:val="ConsPlusNormal"/>
            </w:pPr>
          </w:p>
        </w:tc>
      </w:tr>
      <w:tr w:rsidR="00D73EF5">
        <w:tc>
          <w:tcPr>
            <w:tcW w:w="3445" w:type="dxa"/>
            <w:gridSpan w:val="2"/>
            <w:tcBorders>
              <w:top w:val="single" w:sz="4" w:space="0" w:color="auto"/>
              <w:left w:val="nil"/>
              <w:bottom w:val="nil"/>
              <w:right w:val="nil"/>
            </w:tcBorders>
          </w:tcPr>
          <w:p w:rsidR="00D73EF5" w:rsidRDefault="00D73EF5">
            <w:pPr>
              <w:pStyle w:val="ConsPlusNormal"/>
              <w:jc w:val="center"/>
            </w:pPr>
            <w:r>
              <w:t>(должность)</w:t>
            </w:r>
          </w:p>
        </w:tc>
        <w:tc>
          <w:tcPr>
            <w:tcW w:w="964" w:type="dxa"/>
            <w:tcBorders>
              <w:top w:val="nil"/>
              <w:left w:val="nil"/>
              <w:bottom w:val="nil"/>
              <w:right w:val="nil"/>
            </w:tcBorders>
          </w:tcPr>
          <w:p w:rsidR="00D73EF5" w:rsidRDefault="00D73EF5">
            <w:pPr>
              <w:pStyle w:val="ConsPlusNormal"/>
            </w:pPr>
          </w:p>
        </w:tc>
        <w:tc>
          <w:tcPr>
            <w:tcW w:w="1757" w:type="dxa"/>
            <w:tcBorders>
              <w:top w:val="single" w:sz="4" w:space="0" w:color="auto"/>
              <w:left w:val="nil"/>
              <w:bottom w:val="nil"/>
              <w:right w:val="nil"/>
            </w:tcBorders>
          </w:tcPr>
          <w:p w:rsidR="00D73EF5" w:rsidRDefault="00D73EF5">
            <w:pPr>
              <w:pStyle w:val="ConsPlusNormal"/>
              <w:jc w:val="center"/>
            </w:pPr>
            <w:r>
              <w:t>(подпись)</w:t>
            </w:r>
          </w:p>
        </w:tc>
        <w:tc>
          <w:tcPr>
            <w:tcW w:w="454" w:type="dxa"/>
            <w:tcBorders>
              <w:top w:val="nil"/>
              <w:left w:val="nil"/>
              <w:bottom w:val="nil"/>
              <w:right w:val="nil"/>
            </w:tcBorders>
          </w:tcPr>
          <w:p w:rsidR="00D73EF5" w:rsidRDefault="00D73EF5">
            <w:pPr>
              <w:pStyle w:val="ConsPlusNormal"/>
            </w:pPr>
          </w:p>
        </w:tc>
        <w:tc>
          <w:tcPr>
            <w:tcW w:w="2438" w:type="dxa"/>
            <w:tcBorders>
              <w:top w:val="single" w:sz="4" w:space="0" w:color="auto"/>
              <w:left w:val="nil"/>
              <w:bottom w:val="nil"/>
              <w:right w:val="nil"/>
            </w:tcBorders>
          </w:tcPr>
          <w:p w:rsidR="00D73EF5" w:rsidRDefault="00D73EF5">
            <w:pPr>
              <w:pStyle w:val="ConsPlusNormal"/>
              <w:jc w:val="center"/>
            </w:pPr>
            <w:r>
              <w:t>(ФИО)</w:t>
            </w:r>
          </w:p>
        </w:tc>
      </w:tr>
      <w:tr w:rsidR="00D73EF5">
        <w:tc>
          <w:tcPr>
            <w:tcW w:w="9058" w:type="dxa"/>
            <w:gridSpan w:val="6"/>
            <w:tcBorders>
              <w:top w:val="nil"/>
              <w:left w:val="nil"/>
              <w:bottom w:val="nil"/>
              <w:right w:val="nil"/>
            </w:tcBorders>
          </w:tcPr>
          <w:p w:rsidR="00D73EF5" w:rsidRDefault="00D73EF5">
            <w:pPr>
              <w:pStyle w:val="ConsPlusNormal"/>
            </w:pPr>
            <w:r>
              <w:t>"___" ____________ 20__ года</w:t>
            </w:r>
          </w:p>
        </w:tc>
      </w:tr>
      <w:tr w:rsidR="00D73EF5">
        <w:tc>
          <w:tcPr>
            <w:tcW w:w="9058" w:type="dxa"/>
            <w:gridSpan w:val="6"/>
            <w:tcBorders>
              <w:top w:val="nil"/>
              <w:left w:val="nil"/>
              <w:bottom w:val="nil"/>
              <w:right w:val="nil"/>
            </w:tcBorders>
          </w:tcPr>
          <w:p w:rsidR="00D73EF5" w:rsidRDefault="00D73EF5">
            <w:pPr>
              <w:pStyle w:val="ConsPlusNormal"/>
            </w:pPr>
          </w:p>
        </w:tc>
      </w:tr>
      <w:tr w:rsidR="00D73EF5">
        <w:tc>
          <w:tcPr>
            <w:tcW w:w="4409" w:type="dxa"/>
            <w:gridSpan w:val="3"/>
            <w:tcBorders>
              <w:top w:val="nil"/>
              <w:left w:val="nil"/>
              <w:bottom w:val="nil"/>
              <w:right w:val="nil"/>
            </w:tcBorders>
          </w:tcPr>
          <w:p w:rsidR="00D73EF5" w:rsidRDefault="00D73EF5">
            <w:pPr>
              <w:pStyle w:val="ConsPlusNormal"/>
            </w:pPr>
            <w:r>
              <w:t>Квалификационный аттестат получен</w:t>
            </w:r>
          </w:p>
        </w:tc>
        <w:tc>
          <w:tcPr>
            <w:tcW w:w="1757" w:type="dxa"/>
            <w:tcBorders>
              <w:top w:val="nil"/>
              <w:left w:val="nil"/>
              <w:bottom w:val="single" w:sz="4" w:space="0" w:color="auto"/>
              <w:right w:val="nil"/>
            </w:tcBorders>
          </w:tcPr>
          <w:p w:rsidR="00D73EF5" w:rsidRDefault="00D73EF5">
            <w:pPr>
              <w:pStyle w:val="ConsPlusNormal"/>
            </w:pPr>
          </w:p>
        </w:tc>
        <w:tc>
          <w:tcPr>
            <w:tcW w:w="454" w:type="dxa"/>
            <w:tcBorders>
              <w:top w:val="nil"/>
              <w:left w:val="nil"/>
              <w:bottom w:val="nil"/>
              <w:right w:val="nil"/>
            </w:tcBorders>
          </w:tcPr>
          <w:p w:rsidR="00D73EF5" w:rsidRDefault="00D73EF5">
            <w:pPr>
              <w:pStyle w:val="ConsPlusNormal"/>
            </w:pPr>
          </w:p>
        </w:tc>
        <w:tc>
          <w:tcPr>
            <w:tcW w:w="2438" w:type="dxa"/>
            <w:tcBorders>
              <w:top w:val="nil"/>
              <w:left w:val="nil"/>
              <w:bottom w:val="single" w:sz="4" w:space="0" w:color="auto"/>
              <w:right w:val="nil"/>
            </w:tcBorders>
          </w:tcPr>
          <w:p w:rsidR="00D73EF5" w:rsidRDefault="00D73EF5">
            <w:pPr>
              <w:pStyle w:val="ConsPlusNormal"/>
            </w:pPr>
          </w:p>
        </w:tc>
      </w:tr>
      <w:tr w:rsidR="00D73EF5">
        <w:tc>
          <w:tcPr>
            <w:tcW w:w="4409" w:type="dxa"/>
            <w:gridSpan w:val="3"/>
            <w:tcBorders>
              <w:top w:val="nil"/>
              <w:left w:val="nil"/>
              <w:bottom w:val="nil"/>
              <w:right w:val="nil"/>
            </w:tcBorders>
          </w:tcPr>
          <w:p w:rsidR="00D73EF5" w:rsidRDefault="00D73EF5">
            <w:pPr>
              <w:pStyle w:val="ConsPlusNormal"/>
            </w:pPr>
          </w:p>
        </w:tc>
        <w:tc>
          <w:tcPr>
            <w:tcW w:w="1757" w:type="dxa"/>
            <w:tcBorders>
              <w:top w:val="single" w:sz="4" w:space="0" w:color="auto"/>
              <w:left w:val="nil"/>
              <w:bottom w:val="nil"/>
              <w:right w:val="nil"/>
            </w:tcBorders>
          </w:tcPr>
          <w:p w:rsidR="00D73EF5" w:rsidRDefault="00D73EF5">
            <w:pPr>
              <w:pStyle w:val="ConsPlusNormal"/>
              <w:jc w:val="center"/>
            </w:pPr>
            <w:r>
              <w:t>(подпись)</w:t>
            </w:r>
          </w:p>
        </w:tc>
        <w:tc>
          <w:tcPr>
            <w:tcW w:w="454" w:type="dxa"/>
            <w:tcBorders>
              <w:top w:val="nil"/>
              <w:left w:val="nil"/>
              <w:bottom w:val="nil"/>
              <w:right w:val="nil"/>
            </w:tcBorders>
          </w:tcPr>
          <w:p w:rsidR="00D73EF5" w:rsidRDefault="00D73EF5">
            <w:pPr>
              <w:pStyle w:val="ConsPlusNormal"/>
            </w:pPr>
          </w:p>
        </w:tc>
        <w:tc>
          <w:tcPr>
            <w:tcW w:w="2438" w:type="dxa"/>
            <w:tcBorders>
              <w:top w:val="single" w:sz="4" w:space="0" w:color="auto"/>
              <w:left w:val="nil"/>
              <w:bottom w:val="nil"/>
              <w:right w:val="nil"/>
            </w:tcBorders>
          </w:tcPr>
          <w:p w:rsidR="00D73EF5" w:rsidRDefault="00D73EF5">
            <w:pPr>
              <w:pStyle w:val="ConsPlusNormal"/>
              <w:jc w:val="center"/>
            </w:pPr>
            <w:r>
              <w:t>(ФИО)</w:t>
            </w:r>
          </w:p>
        </w:tc>
      </w:tr>
      <w:tr w:rsidR="00D73EF5">
        <w:tc>
          <w:tcPr>
            <w:tcW w:w="9058" w:type="dxa"/>
            <w:gridSpan w:val="6"/>
            <w:tcBorders>
              <w:top w:val="nil"/>
              <w:left w:val="nil"/>
              <w:bottom w:val="nil"/>
              <w:right w:val="nil"/>
            </w:tcBorders>
          </w:tcPr>
          <w:p w:rsidR="00D73EF5" w:rsidRDefault="00D73EF5">
            <w:pPr>
              <w:pStyle w:val="ConsPlusNormal"/>
            </w:pPr>
            <w:r>
              <w:t>"___" ____________ 20__ года</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12</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78"/>
        <w:gridCol w:w="4693"/>
      </w:tblGrid>
      <w:tr w:rsidR="00D73EF5">
        <w:tc>
          <w:tcPr>
            <w:tcW w:w="9071" w:type="dxa"/>
            <w:gridSpan w:val="2"/>
            <w:tcBorders>
              <w:top w:val="nil"/>
              <w:left w:val="nil"/>
              <w:bottom w:val="nil"/>
              <w:right w:val="nil"/>
            </w:tcBorders>
          </w:tcPr>
          <w:p w:rsidR="00D73EF5" w:rsidRDefault="00D73EF5">
            <w:pPr>
              <w:pStyle w:val="ConsPlusNormal"/>
              <w:jc w:val="center"/>
            </w:pPr>
            <w:r>
              <w:rPr>
                <w:noProof/>
                <w:position w:val="-45"/>
              </w:rPr>
              <w:drawing>
                <wp:inline distT="0" distB="0" distL="0" distR="0">
                  <wp:extent cx="670560" cy="717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670560" cy="717550"/>
                          </a:xfrm>
                          <a:prstGeom prst="rect">
                            <a:avLst/>
                          </a:prstGeom>
                          <a:noFill/>
                          <a:ln>
                            <a:noFill/>
                          </a:ln>
                        </pic:spPr>
                      </pic:pic>
                    </a:graphicData>
                  </a:graphic>
                </wp:inline>
              </w:drawing>
            </w:r>
          </w:p>
        </w:tc>
      </w:tr>
      <w:tr w:rsidR="00D73EF5">
        <w:tc>
          <w:tcPr>
            <w:tcW w:w="9071" w:type="dxa"/>
            <w:gridSpan w:val="2"/>
            <w:tcBorders>
              <w:top w:val="nil"/>
              <w:left w:val="nil"/>
              <w:bottom w:val="nil"/>
              <w:right w:val="nil"/>
            </w:tcBorders>
          </w:tcPr>
          <w:p w:rsidR="00D73EF5" w:rsidRDefault="00D73EF5">
            <w:pPr>
              <w:pStyle w:val="ConsPlusNormal"/>
            </w:pPr>
          </w:p>
        </w:tc>
      </w:tr>
      <w:tr w:rsidR="00D73EF5">
        <w:tc>
          <w:tcPr>
            <w:tcW w:w="9071" w:type="dxa"/>
            <w:gridSpan w:val="2"/>
            <w:tcBorders>
              <w:top w:val="nil"/>
              <w:left w:val="nil"/>
              <w:bottom w:val="nil"/>
              <w:right w:val="nil"/>
            </w:tcBorders>
          </w:tcPr>
          <w:p w:rsidR="00D73EF5" w:rsidRDefault="00D73EF5">
            <w:pPr>
              <w:pStyle w:val="ConsPlusNormal"/>
              <w:jc w:val="center"/>
            </w:pPr>
            <w:r>
              <w:rPr>
                <w:b/>
              </w:rPr>
              <w:t>ПРАВИТЕЛЬСТВО САНКТ-ПЕТЕРБУРГА</w:t>
            </w:r>
          </w:p>
          <w:p w:rsidR="00D73EF5" w:rsidRDefault="00D73EF5">
            <w:pPr>
              <w:pStyle w:val="ConsPlusNormal"/>
              <w:jc w:val="center"/>
            </w:pPr>
            <w:r>
              <w:rPr>
                <w:b/>
              </w:rPr>
              <w:t>ГОСУДАРСТВЕННАЯ ЖИЛИЩНАЯ ИНСПЕКЦИЯ</w:t>
            </w:r>
          </w:p>
          <w:p w:rsidR="00D73EF5" w:rsidRDefault="00D73EF5">
            <w:pPr>
              <w:pStyle w:val="ConsPlusNormal"/>
              <w:jc w:val="center"/>
            </w:pPr>
            <w:r>
              <w:rPr>
                <w:b/>
              </w:rPr>
              <w:t>САНКТ-ПЕТЕРБУРГА</w:t>
            </w:r>
          </w:p>
        </w:tc>
      </w:tr>
      <w:tr w:rsidR="00D73EF5">
        <w:tc>
          <w:tcPr>
            <w:tcW w:w="9071" w:type="dxa"/>
            <w:gridSpan w:val="2"/>
            <w:tcBorders>
              <w:top w:val="nil"/>
              <w:left w:val="nil"/>
              <w:bottom w:val="nil"/>
              <w:right w:val="nil"/>
            </w:tcBorders>
          </w:tcPr>
          <w:p w:rsidR="00D73EF5" w:rsidRDefault="00D73EF5">
            <w:pPr>
              <w:pStyle w:val="ConsPlusNormal"/>
            </w:pPr>
          </w:p>
        </w:tc>
      </w:tr>
      <w:tr w:rsidR="00D73EF5">
        <w:tc>
          <w:tcPr>
            <w:tcW w:w="9071" w:type="dxa"/>
            <w:gridSpan w:val="2"/>
            <w:tcBorders>
              <w:top w:val="nil"/>
              <w:left w:val="nil"/>
              <w:bottom w:val="nil"/>
              <w:right w:val="nil"/>
            </w:tcBorders>
          </w:tcPr>
          <w:p w:rsidR="00D73EF5" w:rsidRDefault="00D73EF5">
            <w:pPr>
              <w:pStyle w:val="ConsPlusNormal"/>
              <w:jc w:val="center"/>
            </w:pPr>
            <w:bookmarkStart w:id="32" w:name="P1402"/>
            <w:bookmarkEnd w:id="32"/>
            <w:r>
              <w:rPr>
                <w:b/>
              </w:rPr>
              <w:t>ПРОТОКОЛ</w:t>
            </w:r>
          </w:p>
          <w:p w:rsidR="00D73EF5" w:rsidRDefault="00D73EF5">
            <w:pPr>
              <w:pStyle w:val="ConsPlusNormal"/>
              <w:jc w:val="center"/>
            </w:pPr>
            <w:r>
              <w:rPr>
                <w:b/>
              </w:rPr>
              <w:t>об аннулировании квалификационного аттестата</w:t>
            </w:r>
          </w:p>
        </w:tc>
      </w:tr>
      <w:tr w:rsidR="00D73EF5">
        <w:tc>
          <w:tcPr>
            <w:tcW w:w="9071" w:type="dxa"/>
            <w:gridSpan w:val="2"/>
            <w:tcBorders>
              <w:top w:val="nil"/>
              <w:left w:val="nil"/>
              <w:bottom w:val="nil"/>
              <w:right w:val="nil"/>
            </w:tcBorders>
          </w:tcPr>
          <w:p w:rsidR="00D73EF5" w:rsidRDefault="00D73EF5">
            <w:pPr>
              <w:pStyle w:val="ConsPlusNormal"/>
            </w:pPr>
          </w:p>
        </w:tc>
      </w:tr>
      <w:tr w:rsidR="00D73EF5">
        <w:tc>
          <w:tcPr>
            <w:tcW w:w="4378" w:type="dxa"/>
            <w:tcBorders>
              <w:top w:val="nil"/>
              <w:left w:val="nil"/>
              <w:bottom w:val="nil"/>
              <w:right w:val="nil"/>
            </w:tcBorders>
          </w:tcPr>
          <w:p w:rsidR="00D73EF5" w:rsidRDefault="00D73EF5">
            <w:pPr>
              <w:pStyle w:val="ConsPlusNormal"/>
            </w:pPr>
            <w:r>
              <w:t>_________________</w:t>
            </w:r>
          </w:p>
        </w:tc>
        <w:tc>
          <w:tcPr>
            <w:tcW w:w="4693" w:type="dxa"/>
            <w:tcBorders>
              <w:top w:val="nil"/>
              <w:left w:val="nil"/>
              <w:bottom w:val="nil"/>
              <w:right w:val="nil"/>
            </w:tcBorders>
          </w:tcPr>
          <w:p w:rsidR="00D73EF5" w:rsidRDefault="00D73EF5">
            <w:pPr>
              <w:pStyle w:val="ConsPlusNormal"/>
              <w:jc w:val="right"/>
            </w:pPr>
            <w:r>
              <w:t>N ____</w:t>
            </w:r>
          </w:p>
        </w:tc>
      </w:tr>
      <w:tr w:rsidR="00D73EF5">
        <w:tc>
          <w:tcPr>
            <w:tcW w:w="9071" w:type="dxa"/>
            <w:gridSpan w:val="2"/>
            <w:tcBorders>
              <w:top w:val="nil"/>
              <w:left w:val="nil"/>
              <w:bottom w:val="nil"/>
              <w:right w:val="nil"/>
            </w:tcBorders>
          </w:tcPr>
          <w:p w:rsidR="00D73EF5" w:rsidRDefault="00D73EF5">
            <w:pPr>
              <w:pStyle w:val="ConsPlusNormal"/>
            </w:pPr>
          </w:p>
        </w:tc>
      </w:tr>
      <w:tr w:rsidR="00D73EF5">
        <w:tc>
          <w:tcPr>
            <w:tcW w:w="9071" w:type="dxa"/>
            <w:gridSpan w:val="2"/>
            <w:tcBorders>
              <w:top w:val="nil"/>
              <w:left w:val="nil"/>
              <w:bottom w:val="nil"/>
              <w:right w:val="nil"/>
            </w:tcBorders>
          </w:tcPr>
          <w:p w:rsidR="00D73EF5" w:rsidRDefault="00D73EF5">
            <w:pPr>
              <w:pStyle w:val="ConsPlusNormal"/>
              <w:ind w:firstLine="283"/>
              <w:jc w:val="both"/>
            </w:pPr>
            <w:r>
              <w:t>По результатам мониторинга сведений о должностном лице, осуществляющем функции единоличного исполнительного органа __________________ установлено следующее.</w:t>
            </w:r>
          </w:p>
          <w:p w:rsidR="00D73EF5" w:rsidRDefault="00D73EF5">
            <w:pPr>
              <w:pStyle w:val="ConsPlusNormal"/>
              <w:ind w:firstLine="283"/>
              <w:jc w:val="both"/>
            </w:pPr>
            <w:r>
              <w:t>Должностное лицо Общества - ФИО осуществляет функции единоличного исполнительного органа (генерального директора), имеет действующий квалификационный аттестат от _________ N _________, выданный Государственной жилищной инспекцией Санкт-Петербурга по результатам успешной сдачи квалификационного экзамена, на основании Протокола результатов квалификационного экзамена от _________ N ________, утвержденного лицензионной комиссией Санкт-Петербурга по лицензированию деятельности по управлению многоквартирными домами.</w:t>
            </w:r>
          </w:p>
          <w:p w:rsidR="00D73EF5" w:rsidRDefault="00D73EF5">
            <w:pPr>
              <w:pStyle w:val="ConsPlusNormal"/>
              <w:ind w:firstLine="283"/>
              <w:jc w:val="both"/>
            </w:pPr>
            <w:r>
              <w:t>Согласно сведениям о единоличном исполнительном органе - генеральном директоре Общества - ФИО, поступившим по каналам межведомственного информационного взаимодействия по предоставлению государственных и муниципальных услуг из информационного центра ГУ МВД РФ, установлено</w:t>
            </w:r>
          </w:p>
        </w:tc>
      </w:tr>
      <w:tr w:rsidR="00D73EF5">
        <w:tc>
          <w:tcPr>
            <w:tcW w:w="9071" w:type="dxa"/>
            <w:gridSpan w:val="2"/>
            <w:tcBorders>
              <w:top w:val="nil"/>
              <w:left w:val="nil"/>
              <w:bottom w:val="single" w:sz="4" w:space="0" w:color="auto"/>
              <w:right w:val="nil"/>
            </w:tcBorders>
          </w:tcPr>
          <w:p w:rsidR="00D73EF5" w:rsidRDefault="00D73EF5">
            <w:pPr>
              <w:pStyle w:val="ConsPlusNormal"/>
            </w:pPr>
          </w:p>
        </w:tc>
      </w:tr>
      <w:tr w:rsidR="00D73EF5">
        <w:tc>
          <w:tcPr>
            <w:tcW w:w="9071" w:type="dxa"/>
            <w:gridSpan w:val="2"/>
            <w:tcBorders>
              <w:top w:val="single" w:sz="4" w:space="0" w:color="auto"/>
              <w:left w:val="nil"/>
              <w:bottom w:val="nil"/>
              <w:right w:val="nil"/>
            </w:tcBorders>
          </w:tcPr>
          <w:p w:rsidR="00D73EF5" w:rsidRDefault="00D73EF5">
            <w:pPr>
              <w:pStyle w:val="ConsPlusNormal"/>
              <w:jc w:val="center"/>
            </w:pPr>
            <w:r>
              <w:t>(указываются нарушения)</w:t>
            </w:r>
          </w:p>
        </w:tc>
      </w:tr>
      <w:tr w:rsidR="00D73EF5">
        <w:tc>
          <w:tcPr>
            <w:tcW w:w="9071" w:type="dxa"/>
            <w:gridSpan w:val="2"/>
            <w:tcBorders>
              <w:top w:val="nil"/>
              <w:left w:val="nil"/>
              <w:bottom w:val="nil"/>
              <w:right w:val="nil"/>
            </w:tcBorders>
          </w:tcPr>
          <w:p w:rsidR="00D73EF5" w:rsidRDefault="00D73EF5">
            <w:pPr>
              <w:pStyle w:val="ConsPlusNormal"/>
              <w:ind w:firstLine="283"/>
              <w:jc w:val="both"/>
            </w:pPr>
            <w:r>
              <w:t xml:space="preserve">Руководствуясь </w:t>
            </w:r>
            <w:hyperlink r:id="rId53">
              <w:r>
                <w:rPr>
                  <w:color w:val="0000FF"/>
                </w:rPr>
                <w:t>абзацем "в" пункта 22</w:t>
              </w:r>
            </w:hyperlink>
            <w:r>
              <w:t xml:space="preserve"> и </w:t>
            </w:r>
            <w:hyperlink r:id="rId54">
              <w:r>
                <w:rPr>
                  <w:color w:val="0000FF"/>
                </w:rPr>
                <w:t>пункта 23</w:t>
              </w:r>
            </w:hyperlink>
            <w:r>
              <w:t xml:space="preserve"> приложения N 2 к приказу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решил:</w:t>
            </w:r>
          </w:p>
          <w:p w:rsidR="00D73EF5" w:rsidRDefault="00D73EF5">
            <w:pPr>
              <w:pStyle w:val="ConsPlusNormal"/>
              <w:ind w:firstLine="283"/>
              <w:jc w:val="both"/>
            </w:pPr>
            <w:r>
              <w:t>Квалификационный аттестат, оформленный Государственной жилищной инспекцией Санкт-Петербурга на имя ФИО от ______ N __________, аннулировать.</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Начальник Инспекции - главный государственный жилищный инспектор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13</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lastRenderedPageBreak/>
        <w:t>квалификационных аттестатов</w:t>
      </w:r>
    </w:p>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9"/>
        <w:gridCol w:w="1020"/>
        <w:gridCol w:w="705"/>
        <w:gridCol w:w="2494"/>
      </w:tblGrid>
      <w:tr w:rsidR="00D73EF5">
        <w:tc>
          <w:tcPr>
            <w:tcW w:w="4819" w:type="dxa"/>
            <w:vMerge w:val="restart"/>
            <w:tcBorders>
              <w:top w:val="nil"/>
              <w:left w:val="nil"/>
              <w:bottom w:val="nil"/>
              <w:right w:val="nil"/>
            </w:tcBorders>
          </w:tcPr>
          <w:p w:rsidR="00D73EF5" w:rsidRDefault="00D73EF5">
            <w:pPr>
              <w:pStyle w:val="ConsPlusNormal"/>
            </w:pPr>
          </w:p>
        </w:tc>
        <w:tc>
          <w:tcPr>
            <w:tcW w:w="1020" w:type="dxa"/>
            <w:tcBorders>
              <w:top w:val="nil"/>
              <w:left w:val="nil"/>
              <w:bottom w:val="nil"/>
              <w:right w:val="nil"/>
            </w:tcBorders>
          </w:tcPr>
          <w:p w:rsidR="00D73EF5" w:rsidRDefault="00D73EF5">
            <w:pPr>
              <w:pStyle w:val="ConsPlusNormal"/>
            </w:pPr>
            <w:r>
              <w:t>Кому:</w:t>
            </w:r>
          </w:p>
        </w:tc>
        <w:tc>
          <w:tcPr>
            <w:tcW w:w="3199" w:type="dxa"/>
            <w:gridSpan w:val="2"/>
            <w:tcBorders>
              <w:top w:val="nil"/>
              <w:left w:val="nil"/>
              <w:bottom w:val="single" w:sz="4" w:space="0" w:color="auto"/>
              <w:right w:val="nil"/>
            </w:tcBorders>
          </w:tcPr>
          <w:p w:rsidR="00D73EF5" w:rsidRDefault="00D73EF5">
            <w:pPr>
              <w:pStyle w:val="ConsPlusNormal"/>
              <w:jc w:val="both"/>
            </w:pPr>
          </w:p>
        </w:tc>
      </w:tr>
      <w:tr w:rsidR="00D73EF5">
        <w:tc>
          <w:tcPr>
            <w:tcW w:w="4819" w:type="dxa"/>
            <w:vMerge/>
            <w:tcBorders>
              <w:top w:val="nil"/>
              <w:left w:val="nil"/>
              <w:bottom w:val="nil"/>
              <w:right w:val="nil"/>
            </w:tcBorders>
          </w:tcPr>
          <w:p w:rsidR="00D73EF5" w:rsidRDefault="00D73EF5">
            <w:pPr>
              <w:pStyle w:val="ConsPlusNormal"/>
            </w:pPr>
          </w:p>
        </w:tc>
        <w:tc>
          <w:tcPr>
            <w:tcW w:w="4219" w:type="dxa"/>
            <w:gridSpan w:val="3"/>
            <w:tcBorders>
              <w:top w:val="nil"/>
              <w:left w:val="nil"/>
              <w:bottom w:val="nil"/>
              <w:right w:val="nil"/>
            </w:tcBorders>
          </w:tcPr>
          <w:p w:rsidR="00D73EF5" w:rsidRDefault="00D73EF5">
            <w:pPr>
              <w:pStyle w:val="ConsPlusNormal"/>
            </w:pPr>
          </w:p>
        </w:tc>
      </w:tr>
      <w:tr w:rsidR="00D73EF5">
        <w:tc>
          <w:tcPr>
            <w:tcW w:w="4819" w:type="dxa"/>
            <w:vMerge/>
            <w:tcBorders>
              <w:top w:val="nil"/>
              <w:left w:val="nil"/>
              <w:bottom w:val="nil"/>
              <w:right w:val="nil"/>
            </w:tcBorders>
          </w:tcPr>
          <w:p w:rsidR="00D73EF5" w:rsidRDefault="00D73EF5">
            <w:pPr>
              <w:pStyle w:val="ConsPlusNormal"/>
            </w:pPr>
          </w:p>
        </w:tc>
        <w:tc>
          <w:tcPr>
            <w:tcW w:w="1725" w:type="dxa"/>
            <w:gridSpan w:val="2"/>
            <w:tcBorders>
              <w:top w:val="nil"/>
              <w:left w:val="nil"/>
              <w:bottom w:val="nil"/>
              <w:right w:val="nil"/>
            </w:tcBorders>
          </w:tcPr>
          <w:p w:rsidR="00D73EF5" w:rsidRDefault="00D73EF5">
            <w:pPr>
              <w:pStyle w:val="ConsPlusNormal"/>
            </w:pPr>
            <w:r>
              <w:t>Адрес (факс)</w:t>
            </w:r>
          </w:p>
        </w:tc>
        <w:tc>
          <w:tcPr>
            <w:tcW w:w="2494" w:type="dxa"/>
            <w:tcBorders>
              <w:top w:val="nil"/>
              <w:left w:val="nil"/>
              <w:bottom w:val="single" w:sz="4" w:space="0" w:color="auto"/>
              <w:right w:val="nil"/>
            </w:tcBorders>
          </w:tcPr>
          <w:p w:rsidR="00D73EF5" w:rsidRDefault="00D73EF5">
            <w:pPr>
              <w:pStyle w:val="ConsPlusNormal"/>
              <w:jc w:val="both"/>
            </w:pPr>
          </w:p>
        </w:tc>
      </w:tr>
      <w:tr w:rsidR="00D73EF5">
        <w:tc>
          <w:tcPr>
            <w:tcW w:w="9038" w:type="dxa"/>
            <w:gridSpan w:val="4"/>
            <w:tcBorders>
              <w:top w:val="nil"/>
              <w:left w:val="nil"/>
              <w:bottom w:val="nil"/>
              <w:right w:val="nil"/>
            </w:tcBorders>
          </w:tcPr>
          <w:p w:rsidR="00D73EF5" w:rsidRDefault="00D73EF5">
            <w:pPr>
              <w:pStyle w:val="ConsPlusNormal"/>
            </w:pPr>
          </w:p>
        </w:tc>
      </w:tr>
      <w:tr w:rsidR="00D73EF5">
        <w:tc>
          <w:tcPr>
            <w:tcW w:w="9038" w:type="dxa"/>
            <w:gridSpan w:val="4"/>
            <w:tcBorders>
              <w:top w:val="nil"/>
              <w:left w:val="nil"/>
              <w:bottom w:val="nil"/>
              <w:right w:val="nil"/>
            </w:tcBorders>
          </w:tcPr>
          <w:p w:rsidR="00D73EF5" w:rsidRDefault="00D73EF5">
            <w:pPr>
              <w:pStyle w:val="ConsPlusNormal"/>
              <w:jc w:val="center"/>
            </w:pPr>
            <w:bookmarkStart w:id="33" w:name="P1448"/>
            <w:bookmarkEnd w:id="33"/>
            <w:r>
              <w:rPr>
                <w:b/>
              </w:rPr>
              <w:t>Уведомление об аннулировании квалификационного аттестата</w:t>
            </w:r>
          </w:p>
        </w:tc>
      </w:tr>
      <w:tr w:rsidR="00D73EF5">
        <w:tc>
          <w:tcPr>
            <w:tcW w:w="9038" w:type="dxa"/>
            <w:gridSpan w:val="4"/>
            <w:tcBorders>
              <w:top w:val="nil"/>
              <w:left w:val="nil"/>
              <w:bottom w:val="nil"/>
              <w:right w:val="nil"/>
            </w:tcBorders>
          </w:tcPr>
          <w:p w:rsidR="00D73EF5" w:rsidRDefault="00D73EF5">
            <w:pPr>
              <w:pStyle w:val="ConsPlusNormal"/>
            </w:pPr>
          </w:p>
        </w:tc>
      </w:tr>
      <w:tr w:rsidR="00D73EF5">
        <w:tc>
          <w:tcPr>
            <w:tcW w:w="9038" w:type="dxa"/>
            <w:gridSpan w:val="4"/>
            <w:tcBorders>
              <w:top w:val="nil"/>
              <w:left w:val="nil"/>
              <w:bottom w:val="nil"/>
              <w:right w:val="nil"/>
            </w:tcBorders>
          </w:tcPr>
          <w:p w:rsidR="00D73EF5" w:rsidRDefault="00D73EF5">
            <w:pPr>
              <w:pStyle w:val="ConsPlusNormal"/>
              <w:ind w:firstLine="283"/>
              <w:jc w:val="both"/>
            </w:pPr>
            <w:r>
              <w:t xml:space="preserve">Государственная жилищная инспекция Санкт-Петербурга (далее - Инспекция) в соответствии с </w:t>
            </w:r>
            <w:hyperlink r:id="rId55">
              <w:r>
                <w:rPr>
                  <w:color w:val="0000FF"/>
                </w:rPr>
                <w:t>пунктом 24</w:t>
              </w:r>
            </w:hyperlink>
            <w:r>
              <w:t xml:space="preserve"> приложения N 2 приказа Министерства строительства и жилищно-коммунального хозяйства Российской Федерации от 05.12.2014 N 789/</w:t>
            </w:r>
            <w:proofErr w:type="spellStart"/>
            <w:r>
              <w:t>пр</w:t>
            </w:r>
            <w:proofErr w:type="spellEnd"/>
            <w: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уведомляет Вас</w:t>
            </w:r>
          </w:p>
          <w:p w:rsidR="00D73EF5" w:rsidRDefault="00D73EF5">
            <w:pPr>
              <w:pStyle w:val="ConsPlusNormal"/>
              <w:ind w:firstLine="283"/>
              <w:jc w:val="both"/>
            </w:pPr>
            <w:r>
              <w:t>об аннулировании квалификационного аттестата от _________ N _________.</w:t>
            </w:r>
          </w:p>
        </w:tc>
      </w:tr>
      <w:tr w:rsidR="00D73EF5">
        <w:tc>
          <w:tcPr>
            <w:tcW w:w="9038" w:type="dxa"/>
            <w:gridSpan w:val="4"/>
            <w:tcBorders>
              <w:top w:val="nil"/>
              <w:left w:val="nil"/>
              <w:bottom w:val="nil"/>
              <w:right w:val="nil"/>
            </w:tcBorders>
          </w:tcPr>
          <w:p w:rsidR="00D73EF5" w:rsidRDefault="00D73EF5">
            <w:pPr>
              <w:pStyle w:val="ConsPlusNormal"/>
            </w:pPr>
          </w:p>
        </w:tc>
      </w:tr>
      <w:tr w:rsidR="00D73EF5">
        <w:tc>
          <w:tcPr>
            <w:tcW w:w="9038" w:type="dxa"/>
            <w:gridSpan w:val="4"/>
            <w:tcBorders>
              <w:top w:val="nil"/>
              <w:left w:val="nil"/>
              <w:bottom w:val="nil"/>
              <w:right w:val="nil"/>
            </w:tcBorders>
          </w:tcPr>
          <w:p w:rsidR="00D73EF5" w:rsidRDefault="00D73EF5">
            <w:pPr>
              <w:pStyle w:val="ConsPlusNormal"/>
              <w:ind w:firstLine="283"/>
              <w:jc w:val="both"/>
            </w:pPr>
            <w:r>
              <w:t>Приложение: Протокол об аннулировании квалификационного аттестата от _______ на _____ л.</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2268"/>
        <w:gridCol w:w="340"/>
        <w:gridCol w:w="2211"/>
      </w:tblGrid>
      <w:tr w:rsidR="00D73EF5">
        <w:tc>
          <w:tcPr>
            <w:tcW w:w="4252" w:type="dxa"/>
            <w:tcBorders>
              <w:top w:val="nil"/>
              <w:left w:val="nil"/>
              <w:bottom w:val="nil"/>
              <w:right w:val="nil"/>
            </w:tcBorders>
          </w:tcPr>
          <w:p w:rsidR="00D73EF5" w:rsidRDefault="00D73EF5">
            <w:pPr>
              <w:pStyle w:val="ConsPlusNormal"/>
            </w:pPr>
            <w:r>
              <w:t>Начальник Инспекции - главный государственный жилищный инспектор Санкт-Петербурга</w:t>
            </w:r>
          </w:p>
        </w:tc>
        <w:tc>
          <w:tcPr>
            <w:tcW w:w="2268"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211" w:type="dxa"/>
            <w:tcBorders>
              <w:top w:val="nil"/>
              <w:left w:val="nil"/>
              <w:bottom w:val="single" w:sz="4" w:space="0" w:color="auto"/>
              <w:right w:val="nil"/>
            </w:tcBorders>
          </w:tcPr>
          <w:p w:rsidR="00D73EF5" w:rsidRDefault="00D73EF5">
            <w:pPr>
              <w:pStyle w:val="ConsPlusNormal"/>
            </w:pPr>
          </w:p>
        </w:tc>
      </w:tr>
      <w:tr w:rsidR="00D73EF5">
        <w:tc>
          <w:tcPr>
            <w:tcW w:w="4252" w:type="dxa"/>
            <w:tcBorders>
              <w:top w:val="nil"/>
              <w:left w:val="nil"/>
              <w:bottom w:val="nil"/>
              <w:right w:val="nil"/>
            </w:tcBorders>
          </w:tcPr>
          <w:p w:rsidR="00D73EF5" w:rsidRDefault="00D73EF5">
            <w:pPr>
              <w:pStyle w:val="ConsPlusNormal"/>
            </w:pPr>
          </w:p>
        </w:tc>
        <w:tc>
          <w:tcPr>
            <w:tcW w:w="2268"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211" w:type="dxa"/>
            <w:tcBorders>
              <w:top w:val="single" w:sz="4" w:space="0" w:color="auto"/>
              <w:left w:val="nil"/>
              <w:bottom w:val="nil"/>
              <w:right w:val="nil"/>
            </w:tcBorders>
          </w:tcPr>
          <w:p w:rsidR="00D73EF5" w:rsidRDefault="00D73EF5">
            <w:pPr>
              <w:pStyle w:val="ConsPlusNormal"/>
              <w:jc w:val="center"/>
            </w:pPr>
            <w:r>
              <w:t>(ФИО)</w:t>
            </w:r>
          </w:p>
        </w:tc>
      </w:tr>
    </w:tbl>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ind w:firstLine="540"/>
        <w:jc w:val="both"/>
      </w:pPr>
    </w:p>
    <w:p w:rsidR="00D73EF5" w:rsidRDefault="00D73EF5">
      <w:pPr>
        <w:pStyle w:val="ConsPlusNormal"/>
        <w:jc w:val="right"/>
        <w:outlineLvl w:val="1"/>
      </w:pPr>
      <w:r>
        <w:t>Приложение N 14</w:t>
      </w:r>
    </w:p>
    <w:p w:rsidR="00D73EF5" w:rsidRDefault="00D73EF5">
      <w:pPr>
        <w:pStyle w:val="ConsPlusNormal"/>
        <w:jc w:val="right"/>
      </w:pPr>
      <w:r>
        <w:t>к Административному регламенту</w:t>
      </w:r>
    </w:p>
    <w:p w:rsidR="00D73EF5" w:rsidRDefault="00D73EF5">
      <w:pPr>
        <w:pStyle w:val="ConsPlusNormal"/>
        <w:jc w:val="right"/>
      </w:pPr>
      <w:r>
        <w:t>Государственной жилищной инспекции</w:t>
      </w:r>
    </w:p>
    <w:p w:rsidR="00D73EF5" w:rsidRDefault="00D73EF5">
      <w:pPr>
        <w:pStyle w:val="ConsPlusNormal"/>
        <w:jc w:val="right"/>
      </w:pPr>
      <w:r>
        <w:t>Санкт-Петербурга по предоставлению</w:t>
      </w:r>
    </w:p>
    <w:p w:rsidR="00D73EF5" w:rsidRDefault="00D73EF5">
      <w:pPr>
        <w:pStyle w:val="ConsPlusNormal"/>
        <w:jc w:val="right"/>
      </w:pPr>
      <w:r>
        <w:t>государственной услуги по выдаче,</w:t>
      </w:r>
    </w:p>
    <w:p w:rsidR="00D73EF5" w:rsidRDefault="00D73EF5">
      <w:pPr>
        <w:pStyle w:val="ConsPlusNormal"/>
        <w:jc w:val="right"/>
      </w:pPr>
      <w:r>
        <w:t>принятию решения об аннулировании</w:t>
      </w:r>
    </w:p>
    <w:p w:rsidR="00D73EF5" w:rsidRDefault="00D73EF5">
      <w:pPr>
        <w:pStyle w:val="ConsPlusNormal"/>
        <w:jc w:val="right"/>
      </w:pPr>
      <w:r>
        <w:t>квалификационного аттестата,</w:t>
      </w:r>
    </w:p>
    <w:p w:rsidR="00D73EF5" w:rsidRDefault="00D73EF5">
      <w:pPr>
        <w:pStyle w:val="ConsPlusNormal"/>
        <w:jc w:val="right"/>
      </w:pPr>
      <w:r>
        <w:t>предусмотренного в статье 202 Жилищного</w:t>
      </w:r>
    </w:p>
    <w:p w:rsidR="00D73EF5" w:rsidRDefault="00D73EF5">
      <w:pPr>
        <w:pStyle w:val="ConsPlusNormal"/>
        <w:jc w:val="right"/>
      </w:pPr>
      <w:r>
        <w:t>кодекса Российской Федерации,</w:t>
      </w:r>
    </w:p>
    <w:p w:rsidR="00D73EF5" w:rsidRDefault="00D73EF5">
      <w:pPr>
        <w:pStyle w:val="ConsPlusNormal"/>
        <w:jc w:val="right"/>
      </w:pPr>
      <w:r>
        <w:t>обеспечению ведения реестра указанных</w:t>
      </w:r>
    </w:p>
    <w:p w:rsidR="00D73EF5" w:rsidRDefault="00D73EF5">
      <w:pPr>
        <w:pStyle w:val="ConsPlusNormal"/>
        <w:jc w:val="right"/>
      </w:pPr>
      <w:r>
        <w:t>квалификационных аттестатов</w:t>
      </w:r>
    </w:p>
    <w:p w:rsidR="00D73EF5" w:rsidRDefault="00D73EF5">
      <w:pPr>
        <w:pStyle w:val="ConsPlusNormal"/>
        <w:ind w:firstLine="54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7"/>
        <w:gridCol w:w="3464"/>
        <w:gridCol w:w="360"/>
      </w:tblGrid>
      <w:tr w:rsidR="00D73EF5">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(наименование органа, уполномоченного на рассмотрение жалобы)</w:t>
            </w:r>
          </w:p>
        </w:tc>
      </w:tr>
      <w:tr w:rsidR="00D73EF5">
        <w:tblPrEx>
          <w:tblBorders>
            <w:insideH w:val="nil"/>
          </w:tblBorders>
        </w:tblPrEx>
        <w:tc>
          <w:tcPr>
            <w:tcW w:w="9071" w:type="dxa"/>
            <w:gridSpan w:val="3"/>
            <w:tcBorders>
              <w:top w:val="nil"/>
              <w:left w:val="nil"/>
              <w:bottom w:val="nil"/>
              <w:right w:val="nil"/>
            </w:tcBorders>
          </w:tcPr>
          <w:p w:rsidR="00D73EF5" w:rsidRDefault="00D73EF5">
            <w:pPr>
              <w:pStyle w:val="ConsPlusNormal"/>
              <w:jc w:val="center"/>
            </w:pPr>
          </w:p>
        </w:tc>
      </w:tr>
      <w:tr w:rsidR="00D73EF5">
        <w:tblPrEx>
          <w:tblBorders>
            <w:insideH w:val="nil"/>
          </w:tblBorders>
        </w:tblPrEx>
        <w:tc>
          <w:tcPr>
            <w:tcW w:w="9071" w:type="dxa"/>
            <w:gridSpan w:val="3"/>
            <w:tcBorders>
              <w:top w:val="nil"/>
              <w:left w:val="nil"/>
              <w:bottom w:val="nil"/>
              <w:right w:val="nil"/>
            </w:tcBorders>
          </w:tcPr>
          <w:p w:rsidR="00D73EF5" w:rsidRDefault="00D73EF5">
            <w:pPr>
              <w:pStyle w:val="ConsPlusNormal"/>
              <w:jc w:val="center"/>
            </w:pPr>
            <w:bookmarkStart w:id="34" w:name="P1483"/>
            <w:bookmarkEnd w:id="34"/>
            <w:r>
              <w:rPr>
                <w:b/>
              </w:rPr>
              <w:t>АКТ N</w:t>
            </w:r>
            <w:r>
              <w:t xml:space="preserve"> ___00___</w:t>
            </w:r>
          </w:p>
          <w:p w:rsidR="00D73EF5" w:rsidRDefault="00D73EF5">
            <w:pPr>
              <w:pStyle w:val="ConsPlusNormal"/>
              <w:jc w:val="center"/>
            </w:pPr>
            <w:r>
              <w:t>(порядковый номер акта)</w:t>
            </w:r>
          </w:p>
          <w:p w:rsidR="00D73EF5" w:rsidRDefault="00D73EF5">
            <w:pPr>
              <w:pStyle w:val="ConsPlusNormal"/>
              <w:jc w:val="center"/>
            </w:pPr>
            <w:r>
              <w:rPr>
                <w:b/>
              </w:rPr>
              <w:t>о рассмотрении жалобы на решение, действие (бездействие)</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должностного лица Инспекции, государственного гражданского служащего Инспекции, МФЦ, работника МФЦ</w:t>
            </w:r>
          </w:p>
        </w:tc>
      </w:tr>
      <w:tr w:rsidR="00D73EF5">
        <w:tblPrEx>
          <w:tblBorders>
            <w:insideH w:val="nil"/>
          </w:tblBorders>
        </w:tblPrEx>
        <w:tc>
          <w:tcPr>
            <w:tcW w:w="9071" w:type="dxa"/>
            <w:gridSpan w:val="3"/>
            <w:tcBorders>
              <w:top w:val="nil"/>
              <w:left w:val="nil"/>
              <w:bottom w:val="nil"/>
              <w:right w:val="nil"/>
            </w:tcBorders>
          </w:tcPr>
          <w:p w:rsidR="00D73EF5" w:rsidRDefault="00D73EF5">
            <w:pPr>
              <w:pStyle w:val="ConsPlusNormal"/>
            </w:pPr>
          </w:p>
        </w:tc>
      </w:tr>
      <w:tr w:rsidR="00D73EF5">
        <w:tblPrEx>
          <w:tblBorders>
            <w:insideH w:val="nil"/>
          </w:tblBorders>
        </w:tblPrEx>
        <w:tc>
          <w:tcPr>
            <w:tcW w:w="5247" w:type="dxa"/>
            <w:tcBorders>
              <w:top w:val="nil"/>
              <w:left w:val="nil"/>
              <w:bottom w:val="nil"/>
              <w:right w:val="nil"/>
            </w:tcBorders>
          </w:tcPr>
          <w:p w:rsidR="00D73EF5" w:rsidRDefault="00D73EF5">
            <w:pPr>
              <w:pStyle w:val="ConsPlusNormal"/>
            </w:pPr>
            <w:r>
              <w:t>"___" ____________ 20__ г.</w:t>
            </w:r>
          </w:p>
        </w:tc>
        <w:tc>
          <w:tcPr>
            <w:tcW w:w="3824" w:type="dxa"/>
            <w:gridSpan w:val="2"/>
            <w:tcBorders>
              <w:top w:val="nil"/>
              <w:left w:val="nil"/>
              <w:right w:val="nil"/>
            </w:tcBorders>
          </w:tcPr>
          <w:p w:rsidR="00D73EF5" w:rsidRDefault="00D73EF5">
            <w:pPr>
              <w:pStyle w:val="ConsPlusNormal"/>
              <w:jc w:val="both"/>
            </w:pPr>
          </w:p>
        </w:tc>
      </w:tr>
      <w:tr w:rsidR="00D73EF5">
        <w:tblPrEx>
          <w:tblBorders>
            <w:insideH w:val="nil"/>
          </w:tblBorders>
        </w:tblPrEx>
        <w:tc>
          <w:tcPr>
            <w:tcW w:w="5247" w:type="dxa"/>
            <w:tcBorders>
              <w:top w:val="nil"/>
              <w:left w:val="nil"/>
              <w:bottom w:val="nil"/>
              <w:right w:val="nil"/>
            </w:tcBorders>
          </w:tcPr>
          <w:p w:rsidR="00D73EF5" w:rsidRDefault="00D73EF5">
            <w:pPr>
              <w:pStyle w:val="ConsPlusNormal"/>
            </w:pPr>
          </w:p>
        </w:tc>
        <w:tc>
          <w:tcPr>
            <w:tcW w:w="3824" w:type="dxa"/>
            <w:gridSpan w:val="2"/>
            <w:tcBorders>
              <w:left w:val="nil"/>
              <w:bottom w:val="nil"/>
              <w:right w:val="nil"/>
            </w:tcBorders>
          </w:tcPr>
          <w:p w:rsidR="00D73EF5" w:rsidRDefault="00D73EF5">
            <w:pPr>
              <w:pStyle w:val="ConsPlusNormal"/>
              <w:jc w:val="center"/>
            </w:pPr>
            <w:r>
              <w:t>(место составления акта)</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(фамилия, инициалы должностного лица Инспекции, государственного гражданского служащего Инспекции, работника МФЦ, рассмотревшего жалобу)</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both"/>
            </w:pPr>
            <w:r>
              <w:t xml:space="preserve">по результатам рассмотрения жалобы в соответствии с </w:t>
            </w:r>
            <w:hyperlink r:id="rId56">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(фамилия, имя, отчество физического лица, обратившегося с жалобой,</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наименование юридического лица, обратившегося с жалобой, фамилия, инициалы, должность его представителя)</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r>
              <w:t>на</w:t>
            </w: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(существо обжалуемого решения, действия (бездействия),</w:t>
            </w:r>
          </w:p>
        </w:tc>
      </w:tr>
      <w:tr w:rsidR="00D73EF5">
        <w:tblPrEx>
          <w:tblBorders>
            <w:insideH w:val="nil"/>
          </w:tblBorders>
        </w:tblPrEx>
        <w:tc>
          <w:tcPr>
            <w:tcW w:w="8711" w:type="dxa"/>
            <w:gridSpan w:val="2"/>
            <w:tcBorders>
              <w:top w:val="nil"/>
              <w:left w:val="nil"/>
              <w:right w:val="nil"/>
            </w:tcBorders>
          </w:tcPr>
          <w:p w:rsidR="00D73EF5" w:rsidRDefault="00D73EF5">
            <w:pPr>
              <w:pStyle w:val="ConsPlusNormal"/>
            </w:pPr>
          </w:p>
        </w:tc>
        <w:tc>
          <w:tcPr>
            <w:tcW w:w="360" w:type="dxa"/>
            <w:tcBorders>
              <w:top w:val="nil"/>
              <w:left w:val="nil"/>
              <w:bottom w:val="nil"/>
              <w:right w:val="nil"/>
            </w:tcBorders>
          </w:tcPr>
          <w:p w:rsidR="00D73EF5" w:rsidRDefault="00D73EF5">
            <w:pPr>
              <w:pStyle w:val="ConsPlusNormal"/>
              <w:jc w:val="both"/>
            </w:pPr>
            <w:r>
              <w:t>,</w:t>
            </w:r>
          </w:p>
        </w:tc>
      </w:tr>
      <w:tr w:rsidR="00D73EF5">
        <w:tblPrEx>
          <w:tblBorders>
            <w:insideH w:val="nil"/>
          </w:tblBorders>
        </w:tblPrEx>
        <w:tc>
          <w:tcPr>
            <w:tcW w:w="9071" w:type="dxa"/>
            <w:gridSpan w:val="3"/>
            <w:tcBorders>
              <w:top w:val="nil"/>
              <w:left w:val="nil"/>
              <w:bottom w:val="nil"/>
              <w:right w:val="nil"/>
            </w:tcBorders>
          </w:tcPr>
          <w:p w:rsidR="00D73EF5" w:rsidRDefault="00D73EF5">
            <w:pPr>
              <w:pStyle w:val="ConsPlusNormal"/>
              <w:jc w:val="center"/>
            </w:pPr>
            <w:r>
              <w:t>должностного лица Инспекции, государственного гражданского служащего Инспекции,</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МФЦ, работника МФЦ (ФИО указанных лиц указывается при наличии),</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решение, действие (бездействие) которого обжалуется)</w:t>
            </w:r>
          </w:p>
        </w:tc>
      </w:tr>
      <w:tr w:rsidR="00D73EF5">
        <w:tblPrEx>
          <w:tblBorders>
            <w:insideH w:val="nil"/>
          </w:tblBorders>
        </w:tblPrEx>
        <w:tc>
          <w:tcPr>
            <w:tcW w:w="9071" w:type="dxa"/>
            <w:gridSpan w:val="3"/>
            <w:tcBorders>
              <w:top w:val="nil"/>
              <w:left w:val="nil"/>
              <w:bottom w:val="nil"/>
              <w:right w:val="nil"/>
            </w:tcBorders>
          </w:tcPr>
          <w:p w:rsidR="00D73EF5" w:rsidRDefault="00D73EF5">
            <w:pPr>
              <w:pStyle w:val="ConsPlusNormal"/>
              <w:jc w:val="center"/>
            </w:pPr>
            <w:r>
              <w:t>УСТАНОВИЛ:</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r>
              <w:t>1.</w:t>
            </w: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(краткое содержание жалобы)</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r>
              <w:t>2.</w:t>
            </w: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(доводы и основания принятого решения со ссылками на нормативные правовые акты, при отказе в рассмотрении жалобы - причины отказа)</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РЕШИЛ:</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r>
              <w:t>1.</w:t>
            </w: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(решение, принятое в отношении обжалованного решения, действия (бездействия):</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признать правомерным или неправомерным полностью или частично и(или) отменить полностью или частично,</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при оставлении жалобы без ответа - указать причину оставления жалобы без ответа)</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r>
              <w:t>2.</w:t>
            </w: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(решение, принятое по существу жалобы, - удовлетворить или не удовлетворить полностью или частично)</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p>
        </w:tc>
      </w:tr>
      <w:tr w:rsidR="00D73EF5">
        <w:tc>
          <w:tcPr>
            <w:tcW w:w="9071" w:type="dxa"/>
            <w:gridSpan w:val="3"/>
            <w:tcBorders>
              <w:left w:val="nil"/>
              <w:right w:val="nil"/>
            </w:tcBorders>
          </w:tcPr>
          <w:p w:rsidR="00D73EF5" w:rsidRDefault="00D73EF5">
            <w:pPr>
              <w:pStyle w:val="ConsPlusNormal"/>
            </w:pPr>
            <w:r>
              <w:t>3.</w:t>
            </w: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(решение либо меры, которые необходимо принять в целях устранения допущенных нарушений,</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r w:rsidR="00D73EF5">
        <w:tblPrEx>
          <w:tblBorders>
            <w:insideH w:val="nil"/>
          </w:tblBorders>
        </w:tblPrEx>
        <w:tc>
          <w:tcPr>
            <w:tcW w:w="9071" w:type="dxa"/>
            <w:gridSpan w:val="3"/>
            <w:tcBorders>
              <w:left w:val="nil"/>
              <w:bottom w:val="nil"/>
              <w:right w:val="nil"/>
            </w:tcBorders>
          </w:tcPr>
          <w:p w:rsidR="00D73EF5" w:rsidRDefault="00D73EF5">
            <w:pPr>
              <w:pStyle w:val="ConsPlusNormal"/>
              <w:jc w:val="center"/>
            </w:pPr>
            <w:r>
              <w:t>если они не были приняты до вынесения решения по жалобе)</w:t>
            </w:r>
          </w:p>
        </w:tc>
      </w:tr>
      <w:tr w:rsidR="00D73EF5">
        <w:tblPrEx>
          <w:tblBorders>
            <w:insideH w:val="nil"/>
          </w:tblBorders>
        </w:tblPrEx>
        <w:tc>
          <w:tcPr>
            <w:tcW w:w="9071" w:type="dxa"/>
            <w:gridSpan w:val="3"/>
            <w:tcBorders>
              <w:top w:val="nil"/>
              <w:left w:val="nil"/>
              <w:right w:val="nil"/>
            </w:tcBorders>
          </w:tcPr>
          <w:p w:rsidR="00D73EF5" w:rsidRDefault="00D73EF5">
            <w:pPr>
              <w:pStyle w:val="ConsPlusNormal"/>
            </w:pPr>
          </w:p>
        </w:tc>
      </w:tr>
    </w:tbl>
    <w:p w:rsidR="00D73EF5" w:rsidRDefault="00D73EF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340"/>
        <w:gridCol w:w="1531"/>
        <w:gridCol w:w="340"/>
        <w:gridCol w:w="2665"/>
      </w:tblGrid>
      <w:tr w:rsidR="00D73EF5">
        <w:tc>
          <w:tcPr>
            <w:tcW w:w="4195" w:type="dxa"/>
            <w:tcBorders>
              <w:top w:val="nil"/>
              <w:left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1531" w:type="dxa"/>
            <w:tcBorders>
              <w:top w:val="nil"/>
              <w:left w:val="nil"/>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665" w:type="dxa"/>
            <w:tcBorders>
              <w:top w:val="nil"/>
              <w:left w:val="nil"/>
              <w:right w:val="nil"/>
            </w:tcBorders>
          </w:tcPr>
          <w:p w:rsidR="00D73EF5" w:rsidRDefault="00D73EF5">
            <w:pPr>
              <w:pStyle w:val="ConsPlusNormal"/>
            </w:pPr>
          </w:p>
        </w:tc>
      </w:tr>
      <w:tr w:rsidR="00D73EF5">
        <w:tc>
          <w:tcPr>
            <w:tcW w:w="4195" w:type="dxa"/>
            <w:tcBorders>
              <w:left w:val="nil"/>
              <w:bottom w:val="nil"/>
              <w:right w:val="nil"/>
            </w:tcBorders>
          </w:tcPr>
          <w:p w:rsidR="00D73EF5" w:rsidRDefault="00D73EF5">
            <w:pPr>
              <w:pStyle w:val="ConsPlusNormal"/>
              <w:jc w:val="center"/>
            </w:pPr>
            <w:r>
              <w:t>(должность лица, принявшего решение по жалобе)</w:t>
            </w:r>
          </w:p>
        </w:tc>
        <w:tc>
          <w:tcPr>
            <w:tcW w:w="340" w:type="dxa"/>
            <w:tcBorders>
              <w:top w:val="nil"/>
              <w:left w:val="nil"/>
              <w:bottom w:val="nil"/>
              <w:right w:val="nil"/>
            </w:tcBorders>
          </w:tcPr>
          <w:p w:rsidR="00D73EF5" w:rsidRDefault="00D73EF5">
            <w:pPr>
              <w:pStyle w:val="ConsPlusNormal"/>
            </w:pPr>
          </w:p>
        </w:tc>
        <w:tc>
          <w:tcPr>
            <w:tcW w:w="1531" w:type="dxa"/>
            <w:tcBorders>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665" w:type="dxa"/>
            <w:tcBorders>
              <w:left w:val="nil"/>
              <w:bottom w:val="nil"/>
              <w:right w:val="nil"/>
            </w:tcBorders>
          </w:tcPr>
          <w:p w:rsidR="00D73EF5" w:rsidRDefault="00D73EF5">
            <w:pPr>
              <w:pStyle w:val="ConsPlusNormal"/>
              <w:jc w:val="center"/>
            </w:pPr>
            <w:r>
              <w:t>(инициалы, фамилия)</w:t>
            </w:r>
          </w:p>
        </w:tc>
      </w:tr>
    </w:tbl>
    <w:p w:rsidR="00D73EF5" w:rsidRDefault="00D73EF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73EF5">
        <w:tc>
          <w:tcPr>
            <w:tcW w:w="9071" w:type="dxa"/>
            <w:tcBorders>
              <w:top w:val="nil"/>
              <w:left w:val="nil"/>
              <w:right w:val="nil"/>
            </w:tcBorders>
          </w:tcPr>
          <w:p w:rsidR="00D73EF5" w:rsidRDefault="00D73EF5">
            <w:pPr>
              <w:pStyle w:val="ConsPlusNormal"/>
            </w:pPr>
            <w:r>
              <w:t>Настоящее решение может быть обжаловано в</w:t>
            </w:r>
          </w:p>
        </w:tc>
      </w:tr>
      <w:tr w:rsidR="00D73EF5">
        <w:tblPrEx>
          <w:tblBorders>
            <w:insideH w:val="nil"/>
          </w:tblBorders>
        </w:tblPrEx>
        <w:tc>
          <w:tcPr>
            <w:tcW w:w="9071" w:type="dxa"/>
            <w:tcBorders>
              <w:left w:val="nil"/>
              <w:bottom w:val="nil"/>
              <w:right w:val="nil"/>
            </w:tcBorders>
          </w:tcPr>
          <w:p w:rsidR="00D73EF5" w:rsidRDefault="00D73EF5">
            <w:pPr>
              <w:pStyle w:val="ConsPlusNormal"/>
              <w:jc w:val="center"/>
            </w:pPr>
            <w:r>
              <w:t>(наименование и адрес вышестоящего органа)</w:t>
            </w:r>
          </w:p>
        </w:tc>
      </w:tr>
      <w:tr w:rsidR="00D73EF5">
        <w:tblPrEx>
          <w:tblBorders>
            <w:insideH w:val="nil"/>
          </w:tblBorders>
        </w:tblPrEx>
        <w:tc>
          <w:tcPr>
            <w:tcW w:w="9071" w:type="dxa"/>
            <w:tcBorders>
              <w:top w:val="nil"/>
              <w:left w:val="nil"/>
              <w:right w:val="nil"/>
            </w:tcBorders>
          </w:tcPr>
          <w:p w:rsidR="00D73EF5" w:rsidRDefault="00D73EF5">
            <w:pPr>
              <w:pStyle w:val="ConsPlusNormal"/>
            </w:pPr>
            <w:r>
              <w:t>либо в</w:t>
            </w:r>
          </w:p>
        </w:tc>
      </w:tr>
      <w:tr w:rsidR="00D73EF5">
        <w:tc>
          <w:tcPr>
            <w:tcW w:w="9071" w:type="dxa"/>
            <w:tcBorders>
              <w:left w:val="nil"/>
              <w:bottom w:val="nil"/>
              <w:right w:val="nil"/>
            </w:tcBorders>
          </w:tcPr>
          <w:p w:rsidR="00D73EF5" w:rsidRDefault="00D73EF5">
            <w:pPr>
              <w:pStyle w:val="ConsPlusNormal"/>
              <w:jc w:val="center"/>
            </w:pPr>
            <w:r>
              <w:t>(наименование и адрес суда, арбитражного суда)</w:t>
            </w:r>
          </w:p>
        </w:tc>
      </w:tr>
    </w:tbl>
    <w:p w:rsidR="00D73EF5" w:rsidRDefault="00D73EF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340"/>
        <w:gridCol w:w="1531"/>
        <w:gridCol w:w="340"/>
        <w:gridCol w:w="2665"/>
      </w:tblGrid>
      <w:tr w:rsidR="00D73EF5">
        <w:tc>
          <w:tcPr>
            <w:tcW w:w="9071" w:type="dxa"/>
            <w:gridSpan w:val="5"/>
            <w:tcBorders>
              <w:top w:val="nil"/>
              <w:left w:val="nil"/>
              <w:bottom w:val="nil"/>
              <w:right w:val="nil"/>
            </w:tcBorders>
          </w:tcPr>
          <w:p w:rsidR="00D73EF5" w:rsidRDefault="00D73EF5">
            <w:pPr>
              <w:pStyle w:val="ConsPlusNormal"/>
            </w:pPr>
            <w:r>
              <w:t>Акт составлен</w:t>
            </w:r>
          </w:p>
        </w:tc>
      </w:tr>
      <w:tr w:rsidR="00D73EF5">
        <w:tc>
          <w:tcPr>
            <w:tcW w:w="4195"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1531" w:type="dxa"/>
            <w:tcBorders>
              <w:top w:val="nil"/>
              <w:left w:val="nil"/>
              <w:bottom w:val="single" w:sz="4" w:space="0" w:color="auto"/>
              <w:right w:val="nil"/>
            </w:tcBorders>
          </w:tcPr>
          <w:p w:rsidR="00D73EF5" w:rsidRDefault="00D73EF5">
            <w:pPr>
              <w:pStyle w:val="ConsPlusNormal"/>
            </w:pPr>
          </w:p>
        </w:tc>
        <w:tc>
          <w:tcPr>
            <w:tcW w:w="340" w:type="dxa"/>
            <w:tcBorders>
              <w:top w:val="nil"/>
              <w:left w:val="nil"/>
              <w:bottom w:val="nil"/>
              <w:right w:val="nil"/>
            </w:tcBorders>
          </w:tcPr>
          <w:p w:rsidR="00D73EF5" w:rsidRDefault="00D73EF5">
            <w:pPr>
              <w:pStyle w:val="ConsPlusNormal"/>
            </w:pPr>
          </w:p>
        </w:tc>
        <w:tc>
          <w:tcPr>
            <w:tcW w:w="2665" w:type="dxa"/>
            <w:tcBorders>
              <w:top w:val="nil"/>
              <w:left w:val="nil"/>
              <w:bottom w:val="single" w:sz="4" w:space="0" w:color="auto"/>
              <w:right w:val="nil"/>
            </w:tcBorders>
          </w:tcPr>
          <w:p w:rsidR="00D73EF5" w:rsidRDefault="00D73EF5">
            <w:pPr>
              <w:pStyle w:val="ConsPlusNormal"/>
            </w:pPr>
          </w:p>
        </w:tc>
      </w:tr>
      <w:tr w:rsidR="00D73EF5">
        <w:tblPrEx>
          <w:tblBorders>
            <w:insideH w:val="single" w:sz="4" w:space="0" w:color="auto"/>
          </w:tblBorders>
        </w:tblPrEx>
        <w:tc>
          <w:tcPr>
            <w:tcW w:w="4195" w:type="dxa"/>
            <w:tcBorders>
              <w:top w:val="single" w:sz="4" w:space="0" w:color="auto"/>
              <w:left w:val="nil"/>
              <w:bottom w:val="nil"/>
              <w:right w:val="nil"/>
            </w:tcBorders>
          </w:tcPr>
          <w:p w:rsidR="00D73EF5" w:rsidRDefault="00D73EF5">
            <w:pPr>
              <w:pStyle w:val="ConsPlusNormal"/>
              <w:jc w:val="center"/>
            </w:pPr>
            <w:r>
              <w:t>(должность лица, принявшего решение по жалобе)</w:t>
            </w:r>
          </w:p>
        </w:tc>
        <w:tc>
          <w:tcPr>
            <w:tcW w:w="340" w:type="dxa"/>
            <w:tcBorders>
              <w:top w:val="nil"/>
              <w:left w:val="nil"/>
              <w:bottom w:val="nil"/>
              <w:right w:val="nil"/>
            </w:tcBorders>
          </w:tcPr>
          <w:p w:rsidR="00D73EF5" w:rsidRDefault="00D73EF5">
            <w:pPr>
              <w:pStyle w:val="ConsPlusNormal"/>
            </w:pPr>
          </w:p>
        </w:tc>
        <w:tc>
          <w:tcPr>
            <w:tcW w:w="1531" w:type="dxa"/>
            <w:tcBorders>
              <w:top w:val="single" w:sz="4" w:space="0" w:color="auto"/>
              <w:left w:val="nil"/>
              <w:bottom w:val="nil"/>
              <w:right w:val="nil"/>
            </w:tcBorders>
          </w:tcPr>
          <w:p w:rsidR="00D73EF5" w:rsidRDefault="00D73EF5">
            <w:pPr>
              <w:pStyle w:val="ConsPlusNormal"/>
              <w:jc w:val="center"/>
            </w:pPr>
            <w:r>
              <w:t>(подпись)</w:t>
            </w:r>
          </w:p>
        </w:tc>
        <w:tc>
          <w:tcPr>
            <w:tcW w:w="340" w:type="dxa"/>
            <w:tcBorders>
              <w:top w:val="nil"/>
              <w:left w:val="nil"/>
              <w:bottom w:val="nil"/>
              <w:right w:val="nil"/>
            </w:tcBorders>
          </w:tcPr>
          <w:p w:rsidR="00D73EF5" w:rsidRDefault="00D73EF5">
            <w:pPr>
              <w:pStyle w:val="ConsPlusNormal"/>
            </w:pPr>
          </w:p>
        </w:tc>
        <w:tc>
          <w:tcPr>
            <w:tcW w:w="2665" w:type="dxa"/>
            <w:tcBorders>
              <w:top w:val="single" w:sz="4" w:space="0" w:color="auto"/>
              <w:left w:val="nil"/>
              <w:bottom w:val="nil"/>
              <w:right w:val="nil"/>
            </w:tcBorders>
          </w:tcPr>
          <w:p w:rsidR="00D73EF5" w:rsidRDefault="00D73EF5">
            <w:pPr>
              <w:pStyle w:val="ConsPlusNormal"/>
              <w:jc w:val="center"/>
            </w:pPr>
            <w:r>
              <w:t>(инициалы, фамилия)</w:t>
            </w:r>
          </w:p>
        </w:tc>
      </w:tr>
    </w:tbl>
    <w:p w:rsidR="00D73EF5" w:rsidRDefault="00D73EF5">
      <w:pPr>
        <w:pStyle w:val="ConsPlusNormal"/>
      </w:pPr>
    </w:p>
    <w:p w:rsidR="00D73EF5" w:rsidRDefault="00D73EF5">
      <w:pPr>
        <w:pStyle w:val="ConsPlusNormal"/>
        <w:ind w:firstLine="540"/>
        <w:jc w:val="both"/>
      </w:pPr>
    </w:p>
    <w:p w:rsidR="00D73EF5" w:rsidRDefault="00D73EF5">
      <w:pPr>
        <w:pStyle w:val="ConsPlusNormal"/>
        <w:pBdr>
          <w:bottom w:val="single" w:sz="6" w:space="0" w:color="auto"/>
        </w:pBdr>
        <w:spacing w:before="100" w:after="100"/>
        <w:jc w:val="both"/>
        <w:rPr>
          <w:sz w:val="2"/>
          <w:szCs w:val="2"/>
        </w:rPr>
      </w:pPr>
    </w:p>
    <w:p w:rsidR="00555D18" w:rsidRDefault="00555D18"/>
    <w:sectPr w:rsidR="00555D18" w:rsidSect="00607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F5"/>
    <w:rsid w:val="00555D18"/>
    <w:rsid w:val="00D73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0FAA"/>
  <w15:chartTrackingRefBased/>
  <w15:docId w15:val="{78549409-3AE4-439F-80C7-622EE0DF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E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3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3E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73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3E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73E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3E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3E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ov.spb.ru" TargetMode="External"/><Relationship Id="rId18" Type="http://schemas.openxmlformats.org/officeDocument/2006/relationships/hyperlink" Target="https://login.consultant.ru/link/?req=doc&amp;base=LAW&amp;n=494996&amp;dst=290" TargetMode="External"/><Relationship Id="rId26" Type="http://schemas.openxmlformats.org/officeDocument/2006/relationships/hyperlink" Target="https://login.consultant.ru/link/?req=doc&amp;base=SPB&amp;n=164967&amp;dst=100040" TargetMode="External"/><Relationship Id="rId39" Type="http://schemas.openxmlformats.org/officeDocument/2006/relationships/hyperlink" Target="https://login.consultant.ru/link/?req=doc&amp;base=SPB&amp;n=291164&amp;dst=100008" TargetMode="External"/><Relationship Id="rId21" Type="http://schemas.openxmlformats.org/officeDocument/2006/relationships/hyperlink" Target="https://login.consultant.ru/link/?req=doc&amp;base=LAW&amp;n=501278&amp;dst=100010" TargetMode="External"/><Relationship Id="rId34" Type="http://schemas.openxmlformats.org/officeDocument/2006/relationships/hyperlink" Target="https://login.consultant.ru/link/?req=doc&amp;base=LAW&amp;n=494996&amp;dst=226" TargetMode="External"/><Relationship Id="rId42" Type="http://schemas.openxmlformats.org/officeDocument/2006/relationships/hyperlink" Target="https://login.consultant.ru/link/?req=doc&amp;base=LAW&amp;n=494960" TargetMode="External"/><Relationship Id="rId47" Type="http://schemas.openxmlformats.org/officeDocument/2006/relationships/hyperlink" Target="https://login.consultant.ru/link/?req=doc&amp;base=LAW&amp;n=493210&amp;dst=525" TargetMode="External"/><Relationship Id="rId50" Type="http://schemas.openxmlformats.org/officeDocument/2006/relationships/hyperlink" Target="https://login.consultant.ru/link/?req=doc&amp;base=LAW&amp;n=483122&amp;dst=100085" TargetMode="External"/><Relationship Id="rId55" Type="http://schemas.openxmlformats.org/officeDocument/2006/relationships/hyperlink" Target="https://login.consultant.ru/link/?req=doc&amp;base=LAW&amp;n=483122&amp;dst=100094" TargetMode="External"/><Relationship Id="rId7" Type="http://schemas.openxmlformats.org/officeDocument/2006/relationships/hyperlink" Target="https://login.consultant.ru/link/?req=doc&amp;base=LAW&amp;n=494996&amp;dst=100094" TargetMode="External"/><Relationship Id="rId12" Type="http://schemas.openxmlformats.org/officeDocument/2006/relationships/hyperlink" Target="gu.spb.ru" TargetMode="External"/><Relationship Id="rId17" Type="http://schemas.openxmlformats.org/officeDocument/2006/relationships/hyperlink" Target="https://login.consultant.ru/link/?req=doc&amp;base=LAW&amp;n=494996&amp;dst=43" TargetMode="External"/><Relationship Id="rId25" Type="http://schemas.openxmlformats.org/officeDocument/2006/relationships/hyperlink" Target="https://login.consultant.ru/link/?req=doc&amp;base=LAW&amp;n=494996&amp;dst=86" TargetMode="External"/><Relationship Id="rId33" Type="http://schemas.openxmlformats.org/officeDocument/2006/relationships/hyperlink" Target="https://login.consultant.ru/link/?req=doc&amp;base=SPB&amp;n=301019" TargetMode="External"/><Relationship Id="rId38" Type="http://schemas.openxmlformats.org/officeDocument/2006/relationships/hyperlink" Target="https://login.consultant.ru/link/?req=doc&amp;base=LAW&amp;n=466454" TargetMode="External"/><Relationship Id="rId46" Type="http://schemas.openxmlformats.org/officeDocument/2006/relationships/hyperlink" Target="https://login.consultant.ru/link/?req=doc&amp;base=LAW&amp;n=483122" TargetMode="External"/><Relationship Id="rId2" Type="http://schemas.openxmlformats.org/officeDocument/2006/relationships/settings" Target="settings.xml"/><Relationship Id="rId16" Type="http://schemas.openxmlformats.org/officeDocument/2006/relationships/hyperlink" Target="https://login.consultant.ru/link/?req=doc&amp;base=LAW&amp;n=494996&amp;dst=327" TargetMode="External"/><Relationship Id="rId20" Type="http://schemas.openxmlformats.org/officeDocument/2006/relationships/hyperlink" Target="https://login.consultant.ru/link/?req=doc&amp;base=LAW&amp;n=183496&amp;dst=100038" TargetMode="External"/><Relationship Id="rId29" Type="http://schemas.openxmlformats.org/officeDocument/2006/relationships/hyperlink" Target="https://login.consultant.ru/link/?req=doc&amp;base=LAW&amp;n=494998" TargetMode="External"/><Relationship Id="rId41" Type="http://schemas.openxmlformats.org/officeDocument/2006/relationships/hyperlink" Target="https://login.consultant.ru/link/?req=doc&amp;base=LAW&amp;n=494960" TargetMode="External"/><Relationship Id="rId54" Type="http://schemas.openxmlformats.org/officeDocument/2006/relationships/hyperlink" Target="https://login.consultant.ru/link/?req=doc&amp;base=LAW&amp;n=483122&amp;dst=100093" TargetMode="External"/><Relationship Id="rId1" Type="http://schemas.openxmlformats.org/officeDocument/2006/relationships/styles" Target="styles.xml"/><Relationship Id="rId6" Type="http://schemas.openxmlformats.org/officeDocument/2006/relationships/hyperlink" Target="https://login.consultant.ru/link/?req=doc&amp;base=SPB&amp;n=291164&amp;dst=100006" TargetMode="External"/><Relationship Id="rId11" Type="http://schemas.openxmlformats.org/officeDocument/2006/relationships/hyperlink" Target="gov.spb.ru/gov/otrasl/inspekcija/" TargetMode="External"/><Relationship Id="rId24" Type="http://schemas.openxmlformats.org/officeDocument/2006/relationships/hyperlink" Target="esia.gosuslugi.ru/registration" TargetMode="External"/><Relationship Id="rId32" Type="http://schemas.openxmlformats.org/officeDocument/2006/relationships/hyperlink" Target="https://login.consultant.ru/link/?req=doc&amp;base=LAW&amp;n=494996&amp;dst=290" TargetMode="External"/><Relationship Id="rId37" Type="http://schemas.openxmlformats.org/officeDocument/2006/relationships/hyperlink" Target="https://login.consultant.ru/link/?req=doc&amp;base=LAW&amp;n=501278&amp;dst=100010" TargetMode="External"/><Relationship Id="rId40" Type="http://schemas.openxmlformats.org/officeDocument/2006/relationships/hyperlink" Target="https://login.consultant.ru/link/?req=doc&amp;base=LAW&amp;n=494960" TargetMode="External"/><Relationship Id="rId45" Type="http://schemas.openxmlformats.org/officeDocument/2006/relationships/hyperlink" Target="https://login.consultant.ru/link/?req=doc&amp;base=LAW&amp;n=493210&amp;dst=525" TargetMode="External"/><Relationship Id="rId53" Type="http://schemas.openxmlformats.org/officeDocument/2006/relationships/hyperlink" Target="https://login.consultant.ru/link/?req=doc&amp;base=LAW&amp;n=483122&amp;dst=100092" TargetMode="External"/><Relationship Id="rId58" Type="http://schemas.openxmlformats.org/officeDocument/2006/relationships/theme" Target="theme/theme1.xml"/><Relationship Id="rId5" Type="http://schemas.openxmlformats.org/officeDocument/2006/relationships/hyperlink" Target="https://login.consultant.ru/link/?req=doc&amp;base=SPB&amp;n=240405&amp;dst=100005" TargetMode="External"/><Relationship Id="rId15" Type="http://schemas.openxmlformats.org/officeDocument/2006/relationships/hyperlink" Target="https://login.consultant.ru/link/?req=doc&amp;base=LAW&amp;n=482686&amp;dst=6" TargetMode="External"/><Relationship Id="rId23" Type="http://schemas.openxmlformats.org/officeDocument/2006/relationships/hyperlink" Target="gu.spb.ru/about-reg" TargetMode="External"/><Relationship Id="rId28" Type="http://schemas.openxmlformats.org/officeDocument/2006/relationships/hyperlink" Target="https://login.consultant.ru/link/?req=doc&amp;base=LAW&amp;n=199527&amp;dst=100014" TargetMode="External"/><Relationship Id="rId36" Type="http://schemas.openxmlformats.org/officeDocument/2006/relationships/hyperlink" Target="https://login.consultant.ru/link/?req=doc&amp;base=LAW&amp;n=494960" TargetMode="External"/><Relationship Id="rId49" Type="http://schemas.openxmlformats.org/officeDocument/2006/relationships/hyperlink" Target="https://login.consultant.ru/link/?req=doc&amp;base=LAW&amp;n=483122&amp;dst=100075" TargetMode="External"/><Relationship Id="rId57" Type="http://schemas.openxmlformats.org/officeDocument/2006/relationships/fontTable" Target="fontTable.xml"/><Relationship Id="rId10" Type="http://schemas.openxmlformats.org/officeDocument/2006/relationships/hyperlink" Target="https://login.consultant.ru/link/?req=doc&amp;base=SPB&amp;n=291164&amp;dst=100006" TargetMode="External"/><Relationship Id="rId19" Type="http://schemas.openxmlformats.org/officeDocument/2006/relationships/hyperlink" Target="https://login.consultant.ru/link/?req=doc&amp;base=LAW&amp;n=183496&amp;dst=100012" TargetMode="External"/><Relationship Id="rId31" Type="http://schemas.openxmlformats.org/officeDocument/2006/relationships/hyperlink" Target="https://login.consultant.ru/link/?req=doc&amp;base=SPB&amp;n=291164&amp;dst=100007" TargetMode="External"/><Relationship Id="rId44" Type="http://schemas.openxmlformats.org/officeDocument/2006/relationships/hyperlink" Target="https://login.consultant.ru/link/?req=doc&amp;base=LAW&amp;n=483122" TargetMode="External"/><Relationship Id="rId52" Type="http://schemas.openxmlformats.org/officeDocument/2006/relationships/image" Target="media/image1.png"/><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40405&amp;dst=100006" TargetMode="External"/><Relationship Id="rId14" Type="http://schemas.openxmlformats.org/officeDocument/2006/relationships/hyperlink" Target="https://login.consultant.ru/link/?req=doc&amp;base=LAW&amp;n=493210&amp;dst=525" TargetMode="External"/><Relationship Id="rId22" Type="http://schemas.openxmlformats.org/officeDocument/2006/relationships/hyperlink" Target="digital.gov.ru/ru/" TargetMode="External"/><Relationship Id="rId27" Type="http://schemas.openxmlformats.org/officeDocument/2006/relationships/hyperlink" Target="https://login.consultant.ru/link/?req=doc&amp;base=LAW&amp;n=483122&amp;dst=100112" TargetMode="External"/><Relationship Id="rId30" Type="http://schemas.openxmlformats.org/officeDocument/2006/relationships/hyperlink" Target="https://login.consultant.ru/link/?req=doc&amp;base=LAW&amp;n=494996" TargetMode="External"/><Relationship Id="rId35" Type="http://schemas.openxmlformats.org/officeDocument/2006/relationships/hyperlink" Target="https://login.consultant.ru/link/?req=doc&amp;base=LAW&amp;n=494960" TargetMode="External"/><Relationship Id="rId43" Type="http://schemas.openxmlformats.org/officeDocument/2006/relationships/hyperlink" Target="https://login.consultant.ru/link/?req=doc&amp;base=LAW&amp;n=493210&amp;dst=525" TargetMode="External"/><Relationship Id="rId48" Type="http://schemas.openxmlformats.org/officeDocument/2006/relationships/hyperlink" Target="https://login.consultant.ru/link/?req=doc&amp;base=LAW&amp;n=483122" TargetMode="External"/><Relationship Id="rId56" Type="http://schemas.openxmlformats.org/officeDocument/2006/relationships/hyperlink" Target="https://login.consultant.ru/link/?req=doc&amp;base=LAW&amp;n=494996&amp;dst=234" TargetMode="External"/><Relationship Id="rId8" Type="http://schemas.openxmlformats.org/officeDocument/2006/relationships/hyperlink" Target="https://login.consultant.ru/link/?req=doc&amp;base=SPB&amp;n=284708&amp;dst=100411" TargetMode="External"/><Relationship Id="rId51" Type="http://schemas.openxmlformats.org/officeDocument/2006/relationships/hyperlink" Target="https://login.consultant.ru/link/?req=doc&amp;base=LAW&amp;n=483122&amp;dst=10008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22513</Words>
  <Characters>128325</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Зеленина Екатерина Викторовна</dc:creator>
  <cp:keywords/>
  <dc:description/>
  <cp:lastModifiedBy>Зеленина Екатерина Викторовна</cp:lastModifiedBy>
  <cp:revision>1</cp:revision>
  <dcterms:created xsi:type="dcterms:W3CDTF">2025-04-02T08:55:00Z</dcterms:created>
  <dcterms:modified xsi:type="dcterms:W3CDTF">2025-04-02T08:56:00Z</dcterms:modified>
</cp:coreProperties>
</file>