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A8" w:rsidRDefault="00395EA8">
      <w:pPr>
        <w:rPr>
          <w:rFonts w:eastAsiaTheme="minorEastAsia"/>
          <w:color w:val="auto"/>
          <w:szCs w:val="22"/>
        </w:rPr>
      </w:pPr>
      <w:bookmarkStart w:id="0" w:name="_GoBack"/>
      <w:bookmarkEnd w:id="0"/>
    </w:p>
    <w:p w:rsidR="004977BE" w:rsidRDefault="004977BE">
      <w:pPr>
        <w:pStyle w:val="ConsPlusNormal"/>
        <w:jc w:val="right"/>
        <w:outlineLvl w:val="0"/>
      </w:pPr>
      <w:r>
        <w:t>ПРИЛОЖЕНИЕ</w:t>
      </w:r>
    </w:p>
    <w:p w:rsidR="004977BE" w:rsidRDefault="004977BE">
      <w:pPr>
        <w:pStyle w:val="ConsPlusNormal"/>
        <w:jc w:val="right"/>
      </w:pPr>
      <w:r>
        <w:t>к распоряжению Комитета</w:t>
      </w:r>
    </w:p>
    <w:p w:rsidR="004977BE" w:rsidRDefault="004977BE">
      <w:pPr>
        <w:pStyle w:val="ConsPlusNormal"/>
        <w:jc w:val="right"/>
      </w:pPr>
      <w:r>
        <w:t>по здравоохранению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</w:t>
      </w:r>
    </w:p>
    <w:p w:rsidR="004977BE" w:rsidRDefault="004977BE">
      <w:pPr>
        <w:pStyle w:val="ConsPlusNormal"/>
      </w:pPr>
    </w:p>
    <w:p w:rsidR="00B300A7" w:rsidRDefault="00B300A7">
      <w:pPr>
        <w:pStyle w:val="ConsPlusTitle"/>
        <w:jc w:val="center"/>
      </w:pPr>
      <w:r>
        <w:t>П</w:t>
      </w:r>
      <w:r w:rsidRPr="00B300A7">
        <w:t xml:space="preserve">оказатели и критерии оценки эффективности деятельности руководителей и работников  государственных учреждений здравоохранения                </w:t>
      </w:r>
    </w:p>
    <w:p w:rsidR="004977BE" w:rsidRDefault="00B300A7">
      <w:pPr>
        <w:pStyle w:val="ConsPlusTitle"/>
        <w:jc w:val="center"/>
      </w:pPr>
      <w:r w:rsidRPr="00B300A7">
        <w:t xml:space="preserve">        Санкт-Петербурга</w:t>
      </w:r>
      <w:r w:rsidR="004977BE">
        <w:t>, оказывающего медицинскую помощь</w:t>
      </w:r>
    </w:p>
    <w:p w:rsidR="004977BE" w:rsidRDefault="004977BE">
      <w:pPr>
        <w:pStyle w:val="ConsPlusTitle"/>
        <w:jc w:val="center"/>
      </w:pPr>
      <w:r>
        <w:t>в стационар</w:t>
      </w:r>
      <w:r w:rsidR="00237DD2">
        <w:t>ных условиях (детям и взрослым)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(заказа) </w:t>
            </w:r>
            <w:hyperlink w:anchor="P20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CD332C">
        <w:trPr>
          <w:trHeight w:val="848"/>
        </w:trPr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CD332C" w:rsidTr="00CD332C">
        <w:trPr>
          <w:trHeight w:val="934"/>
        </w:trPr>
        <w:tc>
          <w:tcPr>
            <w:tcW w:w="510" w:type="dxa"/>
          </w:tcPr>
          <w:p w:rsidR="00CD332C" w:rsidRDefault="00CD332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CD332C" w:rsidRDefault="00CD332C" w:rsidP="00CD332C">
            <w:pPr>
              <w:pStyle w:val="ConsPlusNormal"/>
              <w:jc w:val="both"/>
            </w:pPr>
            <w:r>
              <w:t>Выполнение планов по достижению установленных значений заработной платы по всем категориям медицинских работников со средней заработной платой в субъекте:</w:t>
            </w:r>
          </w:p>
        </w:tc>
        <w:tc>
          <w:tcPr>
            <w:tcW w:w="1587" w:type="dxa"/>
          </w:tcPr>
          <w:p w:rsidR="00CD332C" w:rsidRDefault="00CD332C" w:rsidP="00CD332C">
            <w:pPr>
              <w:pStyle w:val="ConsPlusNormal"/>
            </w:pPr>
          </w:p>
        </w:tc>
        <w:tc>
          <w:tcPr>
            <w:tcW w:w="1020" w:type="dxa"/>
          </w:tcPr>
          <w:p w:rsidR="00CD332C" w:rsidRDefault="00CD332C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CD332C" w:rsidRDefault="00CD332C">
            <w:pPr>
              <w:pStyle w:val="ConsPlusNormal"/>
              <w:jc w:val="center"/>
            </w:pPr>
          </w:p>
        </w:tc>
      </w:tr>
      <w:tr w:rsidR="00FB04ED">
        <w:tc>
          <w:tcPr>
            <w:tcW w:w="510" w:type="dxa"/>
            <w:vMerge w:val="restart"/>
          </w:tcPr>
          <w:p w:rsidR="00FB04ED" w:rsidRDefault="00FB04ED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195" w:type="dxa"/>
            <w:vMerge w:val="restart"/>
          </w:tcPr>
          <w:p w:rsidR="00FB04ED" w:rsidRDefault="00FB04ED">
            <w:pPr>
              <w:pStyle w:val="ConsPlusNormal"/>
              <w:jc w:val="both"/>
            </w:pPr>
            <w:r>
              <w:t>-врачи</w:t>
            </w:r>
          </w:p>
        </w:tc>
        <w:tc>
          <w:tcPr>
            <w:tcW w:w="1587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</w:pPr>
            <w:r>
              <w:t>100%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FB04ED" w:rsidRDefault="00FB04ED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FB04ED" w:rsidRDefault="00FB04ED" w:rsidP="00FB04ED">
            <w:pPr>
              <w:pStyle w:val="ConsPlusNormal"/>
              <w:jc w:val="right"/>
            </w:pPr>
            <w:r>
              <w:t>ежегодно</w:t>
            </w:r>
          </w:p>
        </w:tc>
      </w:tr>
      <w:tr w:rsidR="00FB04ED" w:rsidTr="00FB04ED">
        <w:trPr>
          <w:trHeight w:val="270"/>
        </w:trPr>
        <w:tc>
          <w:tcPr>
            <w:tcW w:w="510" w:type="dxa"/>
            <w:vMerge/>
          </w:tcPr>
          <w:p w:rsidR="00FB04ED" w:rsidRDefault="00FB04ED">
            <w:pPr>
              <w:pStyle w:val="ConsPlusNormal"/>
              <w:jc w:val="center"/>
            </w:pPr>
          </w:p>
        </w:tc>
        <w:tc>
          <w:tcPr>
            <w:tcW w:w="4195" w:type="dxa"/>
            <w:vMerge/>
          </w:tcPr>
          <w:p w:rsidR="00FB04ED" w:rsidRDefault="00FB04ED">
            <w:pPr>
              <w:pStyle w:val="ConsPlusNormal"/>
              <w:jc w:val="both"/>
            </w:pPr>
          </w:p>
        </w:tc>
        <w:tc>
          <w:tcPr>
            <w:tcW w:w="1587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FB04ED" w:rsidRDefault="00FB04ED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FB04ED" w:rsidRDefault="00FB04ED" w:rsidP="00FB04ED">
            <w:pPr>
              <w:pStyle w:val="ConsPlusNormal"/>
              <w:jc w:val="right"/>
            </w:pPr>
          </w:p>
        </w:tc>
      </w:tr>
      <w:tr w:rsidR="00FB04ED">
        <w:tc>
          <w:tcPr>
            <w:tcW w:w="510" w:type="dxa"/>
            <w:vMerge w:val="restart"/>
          </w:tcPr>
          <w:p w:rsidR="00FB04ED" w:rsidRDefault="00FB04ED" w:rsidP="00CD332C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195" w:type="dxa"/>
            <w:vMerge w:val="restart"/>
          </w:tcPr>
          <w:p w:rsidR="00FB04ED" w:rsidRDefault="00FB04ED" w:rsidP="00CD332C">
            <w:pPr>
              <w:pStyle w:val="ConsPlusNormal"/>
              <w:jc w:val="both"/>
            </w:pPr>
            <w:r>
              <w:t>-средний медицинский персонал</w:t>
            </w:r>
          </w:p>
        </w:tc>
        <w:tc>
          <w:tcPr>
            <w:tcW w:w="1587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</w:pPr>
            <w:r>
              <w:t>100%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FB04ED" w:rsidRDefault="00FB04ED" w:rsidP="00FB04ED">
            <w:pPr>
              <w:jc w:val="right"/>
            </w:pPr>
            <w:r w:rsidRPr="00DE547A">
              <w:t>ежегодно</w:t>
            </w:r>
          </w:p>
        </w:tc>
      </w:tr>
      <w:tr w:rsidR="00FB04ED">
        <w:tc>
          <w:tcPr>
            <w:tcW w:w="510" w:type="dxa"/>
            <w:vMerge/>
          </w:tcPr>
          <w:p w:rsidR="00FB04ED" w:rsidRDefault="00FB04ED">
            <w:pPr>
              <w:pStyle w:val="ConsPlusNormal"/>
              <w:jc w:val="center"/>
            </w:pPr>
          </w:p>
        </w:tc>
        <w:tc>
          <w:tcPr>
            <w:tcW w:w="4195" w:type="dxa"/>
            <w:vMerge/>
          </w:tcPr>
          <w:p w:rsidR="00FB04ED" w:rsidRDefault="00FB04ED">
            <w:pPr>
              <w:pStyle w:val="ConsPlusNormal"/>
              <w:jc w:val="both"/>
            </w:pPr>
          </w:p>
        </w:tc>
        <w:tc>
          <w:tcPr>
            <w:tcW w:w="1587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FB04ED" w:rsidRDefault="00FB04ED" w:rsidP="00FB04ED">
            <w:pPr>
              <w:pStyle w:val="ConsPlusNormal"/>
              <w:jc w:val="right"/>
            </w:pPr>
          </w:p>
        </w:tc>
      </w:tr>
      <w:tr w:rsidR="00FB04ED">
        <w:tc>
          <w:tcPr>
            <w:tcW w:w="510" w:type="dxa"/>
            <w:vMerge w:val="restart"/>
          </w:tcPr>
          <w:p w:rsidR="00FB04ED" w:rsidRDefault="00FB04ED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195" w:type="dxa"/>
            <w:vMerge w:val="restart"/>
          </w:tcPr>
          <w:p w:rsidR="00FB04ED" w:rsidRDefault="00FB04ED">
            <w:pPr>
              <w:pStyle w:val="ConsPlusNormal"/>
              <w:jc w:val="both"/>
            </w:pPr>
            <w:r>
              <w:t>-младший медицинский персонал</w:t>
            </w:r>
          </w:p>
        </w:tc>
        <w:tc>
          <w:tcPr>
            <w:tcW w:w="1587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</w:pPr>
            <w:r>
              <w:t>100%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FB04ED" w:rsidRDefault="00FB04ED" w:rsidP="00FB04ED">
            <w:pPr>
              <w:jc w:val="right"/>
            </w:pPr>
            <w:r w:rsidRPr="00DE547A">
              <w:t>ежегодно</w:t>
            </w:r>
          </w:p>
        </w:tc>
      </w:tr>
      <w:tr w:rsidR="00FB04ED" w:rsidTr="00FB04ED">
        <w:trPr>
          <w:trHeight w:val="142"/>
        </w:trPr>
        <w:tc>
          <w:tcPr>
            <w:tcW w:w="510" w:type="dxa"/>
            <w:vMerge/>
          </w:tcPr>
          <w:p w:rsidR="00FB04ED" w:rsidRDefault="00FB04ED">
            <w:pPr>
              <w:pStyle w:val="ConsPlusNormal"/>
              <w:jc w:val="center"/>
            </w:pPr>
          </w:p>
        </w:tc>
        <w:tc>
          <w:tcPr>
            <w:tcW w:w="4195" w:type="dxa"/>
            <w:vMerge/>
          </w:tcPr>
          <w:p w:rsidR="00FB04ED" w:rsidRDefault="00FB04ED">
            <w:pPr>
              <w:pStyle w:val="ConsPlusNormal"/>
              <w:jc w:val="both"/>
            </w:pPr>
          </w:p>
        </w:tc>
        <w:tc>
          <w:tcPr>
            <w:tcW w:w="1587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FB04ED" w:rsidRDefault="00FB04ED" w:rsidP="00FB04ED">
            <w:pPr>
              <w:pStyle w:val="ConsPlusNormal"/>
              <w:jc w:val="right"/>
            </w:pPr>
          </w:p>
        </w:tc>
      </w:tr>
      <w:tr w:rsidR="00FB04ED">
        <w:tc>
          <w:tcPr>
            <w:tcW w:w="510" w:type="dxa"/>
            <w:vMerge w:val="restart"/>
          </w:tcPr>
          <w:p w:rsidR="00FB04ED" w:rsidRDefault="00FB04ED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195" w:type="dxa"/>
            <w:vMerge w:val="restart"/>
          </w:tcPr>
          <w:p w:rsidR="00FB04ED" w:rsidRDefault="00FB04ED">
            <w:pPr>
              <w:pStyle w:val="ConsPlusNormal"/>
              <w:jc w:val="both"/>
            </w:pPr>
            <w:r>
              <w:t xml:space="preserve">- иные </w:t>
            </w:r>
            <w:r w:rsidRPr="00CD332C">
              <w:t>работники медицинских организаций, имеющие высшее медицинское (фармацевтическое) или иное высшее образование, предоставляющие медицинские услуги (обеспечивающие предоставление медицинских услуг)</w:t>
            </w:r>
          </w:p>
        </w:tc>
        <w:tc>
          <w:tcPr>
            <w:tcW w:w="1587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</w:pPr>
            <w:r>
              <w:t>100%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FB04ED" w:rsidRDefault="00FB04ED" w:rsidP="00FB04ED">
            <w:pPr>
              <w:jc w:val="right"/>
            </w:pPr>
            <w:r w:rsidRPr="00DE547A">
              <w:t>ежегодно</w:t>
            </w:r>
          </w:p>
        </w:tc>
      </w:tr>
      <w:tr w:rsidR="00FB04ED">
        <w:tc>
          <w:tcPr>
            <w:tcW w:w="510" w:type="dxa"/>
            <w:vMerge/>
          </w:tcPr>
          <w:p w:rsidR="00FB04ED" w:rsidRDefault="00FB04ED">
            <w:pPr>
              <w:pStyle w:val="ConsPlusNormal"/>
              <w:jc w:val="center"/>
            </w:pPr>
          </w:p>
        </w:tc>
        <w:tc>
          <w:tcPr>
            <w:tcW w:w="4195" w:type="dxa"/>
            <w:vMerge/>
          </w:tcPr>
          <w:p w:rsidR="00FB04ED" w:rsidRDefault="00FB04ED">
            <w:pPr>
              <w:pStyle w:val="ConsPlusNormal"/>
              <w:jc w:val="both"/>
            </w:pPr>
          </w:p>
        </w:tc>
        <w:tc>
          <w:tcPr>
            <w:tcW w:w="1587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FB04ED" w:rsidRDefault="00FB04ED" w:rsidP="00CD332C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FB04ED" w:rsidRDefault="00FB04ED">
            <w:pPr>
              <w:pStyle w:val="ConsPlusNormal"/>
              <w:jc w:val="center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Количество жалоб на </w:t>
            </w:r>
            <w:r w:rsidR="00576B24">
              <w:t>«</w:t>
            </w:r>
            <w:r>
              <w:t>горячую линию</w:t>
            </w:r>
            <w:r w:rsidR="00576B24">
              <w:t>»</w:t>
            </w:r>
            <w:r>
              <w:t xml:space="preserve"> Комитета по здравоохранению на 1000 пролеченных больных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1,5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2,0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2,5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Более 2,5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Созданная внутрибольничная система регистрации и предупреждения осложнений хирургических вмешательств. Регулярный аудит работы системы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Послеоперационные осложнения, связанные с нарушением техники оперативных вмешательств, % от оперативных вмешательств </w:t>
            </w:r>
            <w:hyperlink w:anchor="P20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0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Расхождение клинического и патолого-анатомического диагнозов 2-й и 3-й категории вследствие дефектов оказания медицинской помощи </w:t>
            </w:r>
            <w:hyperlink w:anchor="P20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Ранняя неонатальная смертность детей (предотвратимая) </w:t>
            </w:r>
            <w:hyperlink w:anchor="P20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качеством оказанной медицинской помощи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60%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60%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врачебным персоналом (%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средним медицинским персоналом (%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врачей, имеющих квалификационную категорию (% от общего количества врачей учреждения, имеющих стаж работы более 3 лет)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средних медицинских работников, имеющих квалификационную категорию (% от общего количества средних медицинских работников, имеющих стаж работы более 3 лет)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(по результатам внутреннего и ведомственного контроля и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195" w:type="dxa"/>
            <w:vMerge w:val="restart"/>
          </w:tcPr>
          <w:p w:rsidR="004977BE" w:rsidRDefault="00FB04ED">
            <w:pPr>
              <w:pStyle w:val="ConsPlusNormal"/>
              <w:jc w:val="both"/>
            </w:pPr>
            <w:r w:rsidRPr="00FB04ED">
              <w:t xml:space="preserve">Своевременность размещения </w:t>
            </w:r>
            <w:r>
              <w:br/>
            </w:r>
            <w:r w:rsidRPr="00FB04ED">
              <w:t xml:space="preserve">на официальных сайтах </w:t>
            </w:r>
            <w:r>
              <w:br/>
            </w:r>
            <w:r w:rsidRPr="00FB04ED">
              <w:t xml:space="preserve">в информационно-телекоммуникационной сети «Интернет»: информация </w:t>
            </w:r>
            <w:r>
              <w:br/>
            </w:r>
            <w:r w:rsidRPr="00FB04ED">
              <w:t xml:space="preserve">о государственных учреждениях </w:t>
            </w:r>
            <w:r>
              <w:br/>
            </w:r>
            <w:r w:rsidRPr="00FB04ED">
              <w:t>на www.bus.gov.ru и официальном сайте учреждения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FB04ED">
            <w:pPr>
              <w:pStyle w:val="ConsPlusNormal"/>
            </w:pPr>
            <w:r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FB04ED">
            <w:pPr>
              <w:pStyle w:val="ConsPlusNormal"/>
            </w:pPr>
            <w:r>
              <w:t>не 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D87123">
        <w:tc>
          <w:tcPr>
            <w:tcW w:w="510" w:type="dxa"/>
            <w:vMerge w:val="restart"/>
          </w:tcPr>
          <w:p w:rsidR="00D87123" w:rsidRDefault="00D8712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195" w:type="dxa"/>
            <w:vMerge w:val="restart"/>
          </w:tcPr>
          <w:p w:rsidR="00D87123" w:rsidRDefault="00D87123">
            <w:pPr>
              <w:pStyle w:val="ConsPlusNormal"/>
              <w:jc w:val="both"/>
            </w:pPr>
            <w:r>
              <w:t>Нарушения, выявленные в ходе проверок, проведенных контрольно-надзорными органами, контрольных мероприятий, проведенных Комитетом по здравоохранению, другими контролирующими организациями</w:t>
            </w:r>
          </w:p>
        </w:tc>
        <w:tc>
          <w:tcPr>
            <w:tcW w:w="1587" w:type="dxa"/>
            <w:tcBorders>
              <w:bottom w:val="nil"/>
            </w:tcBorders>
          </w:tcPr>
          <w:p w:rsidR="00D87123" w:rsidRDefault="00D87123">
            <w:pPr>
              <w:autoSpaceDE w:val="0"/>
              <w:autoSpaceDN w:val="0"/>
              <w:adjustRightInd w:val="0"/>
              <w:jc w:val="center"/>
            </w:pPr>
            <w:r>
              <w:t>проверки не проводились (нарушения не выявлялись)</w:t>
            </w:r>
          </w:p>
        </w:tc>
        <w:tc>
          <w:tcPr>
            <w:tcW w:w="1020" w:type="dxa"/>
            <w:tcBorders>
              <w:bottom w:val="nil"/>
            </w:tcBorders>
          </w:tcPr>
          <w:p w:rsidR="00D87123" w:rsidRDefault="00D8712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757" w:type="dxa"/>
            <w:vMerge w:val="restart"/>
          </w:tcPr>
          <w:p w:rsidR="00D87123" w:rsidRDefault="00D87123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D87123">
        <w:tc>
          <w:tcPr>
            <w:tcW w:w="510" w:type="dxa"/>
            <w:vMerge/>
          </w:tcPr>
          <w:p w:rsidR="00D87123" w:rsidRDefault="00D87123">
            <w:pPr>
              <w:pStyle w:val="ConsPlusNormal"/>
            </w:pPr>
          </w:p>
        </w:tc>
        <w:tc>
          <w:tcPr>
            <w:tcW w:w="4195" w:type="dxa"/>
            <w:vMerge/>
          </w:tcPr>
          <w:p w:rsidR="00D87123" w:rsidRDefault="00D87123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D87123" w:rsidRDefault="00D87123">
            <w:pPr>
              <w:autoSpaceDE w:val="0"/>
              <w:autoSpaceDN w:val="0"/>
              <w:adjustRightInd w:val="0"/>
              <w:jc w:val="center"/>
            </w:pPr>
            <w:r>
              <w:t>выявлялись нарушения</w:t>
            </w:r>
          </w:p>
        </w:tc>
        <w:tc>
          <w:tcPr>
            <w:tcW w:w="1020" w:type="dxa"/>
            <w:tcBorders>
              <w:top w:val="nil"/>
            </w:tcBorders>
          </w:tcPr>
          <w:p w:rsidR="00D87123" w:rsidRDefault="00D87123">
            <w:pPr>
              <w:autoSpaceDE w:val="0"/>
              <w:autoSpaceDN w:val="0"/>
              <w:adjustRightInd w:val="0"/>
              <w:jc w:val="center"/>
            </w:pPr>
            <w:r>
              <w:t>– 5</w:t>
            </w:r>
          </w:p>
        </w:tc>
        <w:tc>
          <w:tcPr>
            <w:tcW w:w="1757" w:type="dxa"/>
            <w:vMerge/>
          </w:tcPr>
          <w:p w:rsidR="00D87123" w:rsidRDefault="00D87123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Соблюдение предусмотренных законодательством сроков предоставления плановой медицинской помощи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 нарушений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врачей, ведущих в полном объеме электронные медицинские карты в медицинских информационных системах (% от общего количества врачей учреждения)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" w:name="P200"/>
      <w:bookmarkEnd w:id="1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задания, для государственных учреждений здравоохранения Санкт-Петербурга,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2" w:name="P201"/>
      <w:bookmarkEnd w:id="2"/>
      <w:r>
        <w:t>&lt;**&gt; кроме санаторно-курортных организаций.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lastRenderedPageBreak/>
        <w:t xml:space="preserve">Выплаты стимулирующего характера руководителю (заместителю) учреждения </w:t>
      </w:r>
      <w:r w:rsidR="00576B24">
        <w:br/>
      </w:r>
      <w:r>
        <w:t>не начисляются 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2</w:t>
      </w:r>
    </w:p>
    <w:p w:rsidR="004977BE" w:rsidRDefault="004977BE">
      <w:pPr>
        <w:pStyle w:val="ConsPlusNormal"/>
      </w:pPr>
    </w:p>
    <w:p w:rsidR="00B300A7" w:rsidRDefault="00B300A7" w:rsidP="00B300A7">
      <w:pPr>
        <w:pStyle w:val="ConsPlusTitle"/>
        <w:jc w:val="center"/>
      </w:pPr>
      <w:r>
        <w:t xml:space="preserve">Показатели и критерии оценки эффективности деятельности руководителей и работников  государственных учреждений здравоохранения                </w:t>
      </w:r>
    </w:p>
    <w:p w:rsidR="004977BE" w:rsidRDefault="00B300A7" w:rsidP="00B300A7">
      <w:pPr>
        <w:pStyle w:val="ConsPlusTitle"/>
        <w:jc w:val="center"/>
      </w:pPr>
      <w:r>
        <w:t xml:space="preserve">        Санкт-Петербурга</w:t>
      </w:r>
      <w:r w:rsidR="004977BE">
        <w:t>, оказывающего медицинскую помощь</w:t>
      </w:r>
    </w:p>
    <w:p w:rsidR="004977BE" w:rsidRDefault="004977BE">
      <w:pPr>
        <w:pStyle w:val="ConsPlusTitle"/>
        <w:jc w:val="center"/>
      </w:pPr>
      <w:r>
        <w:t>в амбулаторных условиях</w:t>
      </w:r>
      <w:r w:rsidR="00B300A7">
        <w:t xml:space="preserve"> взрослому и детскому населению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"/>
        <w:gridCol w:w="14"/>
        <w:gridCol w:w="34"/>
        <w:gridCol w:w="4161"/>
        <w:gridCol w:w="34"/>
        <w:gridCol w:w="1553"/>
        <w:gridCol w:w="34"/>
        <w:gridCol w:w="986"/>
        <w:gridCol w:w="34"/>
        <w:gridCol w:w="1723"/>
      </w:tblGrid>
      <w:tr w:rsidR="004977BE" w:rsidTr="003D1154">
        <w:tc>
          <w:tcPr>
            <w:tcW w:w="544" w:type="dxa"/>
            <w:gridSpan w:val="3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  <w:gridSpan w:val="2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  <w:gridSpan w:val="2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  <w:gridSpan w:val="2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23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 w:rsidTr="003D1154">
        <w:tc>
          <w:tcPr>
            <w:tcW w:w="544" w:type="dxa"/>
            <w:gridSpan w:val="3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gridSpan w:val="2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(заказа) </w:t>
            </w:r>
            <w:hyperlink w:anchor="P46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3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gridSpan w:val="2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посещений с профилактической целью от общего числа посещений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30%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25% до 30%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25%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gridSpan w:val="2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оказания медицинской помощи: соблюдение предельных сроков ожидания плановых консультаций врачей-специалистов и диагностических исследований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90% до 100%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gridSpan w:val="2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Расхождение клинического и патолого-анатомического диагнозов 2-й и 3-й категории у пациентов, наблюдавшихся в медицинской организации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gridSpan w:val="2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Охват взрослого населения диспансеризацией (доля от численности населения, прикрепленного для медицинского обслуживания, %)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33%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33%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gridSpan w:val="2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Полнота охвата диспансерным наблюдением по нозологическим формам (форма </w:t>
            </w:r>
            <w:r w:rsidR="00576B24">
              <w:t>№</w:t>
            </w:r>
            <w:r>
              <w:t xml:space="preserve"> 30) </w:t>
            </w:r>
            <w:hyperlink w:anchor="P46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 w:rsidTr="003D1154"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gridSpan w:val="2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Своевременность охвата новорожденных первым врачебным патронажем </w:t>
            </w:r>
            <w:hyperlink w:anchor="P46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gridSpan w:val="2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Охват профилактическими прививками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 xml:space="preserve">95% и более </w:t>
            </w:r>
            <w:r>
              <w:lastRenderedPageBreak/>
              <w:t>от плана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+2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 w:rsidTr="003D1154"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 от плана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gridSpan w:val="2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больных с выявленными злокачественными новообразованиями на I-II стадии (% от общего числа впервые выявленных злокачественных новообразований)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55%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52% до 55%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544" w:type="dxa"/>
            <w:gridSpan w:val="3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gridSpan w:val="2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52%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3D1154" w:rsidTr="00B0526E">
        <w:trPr>
          <w:trHeight w:val="934"/>
        </w:trPr>
        <w:tc>
          <w:tcPr>
            <w:tcW w:w="510" w:type="dxa"/>
            <w:gridSpan w:val="2"/>
          </w:tcPr>
          <w:p w:rsidR="003D1154" w:rsidRDefault="003D1154" w:rsidP="00B052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gridSpan w:val="2"/>
          </w:tcPr>
          <w:p w:rsidR="003D1154" w:rsidRDefault="003D1154" w:rsidP="00B0526E">
            <w:pPr>
              <w:pStyle w:val="ConsPlusNormal"/>
              <w:jc w:val="both"/>
            </w:pPr>
            <w:r>
              <w:t>Выполнение планов по достижению установленных значений заработной платы по всем категориям медицинских работников со средней заработной платой в субъекте:</w:t>
            </w:r>
          </w:p>
        </w:tc>
        <w:tc>
          <w:tcPr>
            <w:tcW w:w="1587" w:type="dxa"/>
            <w:gridSpan w:val="2"/>
          </w:tcPr>
          <w:p w:rsidR="003D1154" w:rsidRDefault="003D1154" w:rsidP="00B0526E">
            <w:pPr>
              <w:pStyle w:val="ConsPlusNormal"/>
            </w:pPr>
          </w:p>
        </w:tc>
        <w:tc>
          <w:tcPr>
            <w:tcW w:w="1020" w:type="dxa"/>
            <w:gridSpan w:val="2"/>
          </w:tcPr>
          <w:p w:rsidR="003D1154" w:rsidRDefault="003D1154" w:rsidP="00B0526E">
            <w:pPr>
              <w:pStyle w:val="ConsPlusNormal"/>
              <w:jc w:val="center"/>
            </w:pPr>
          </w:p>
        </w:tc>
        <w:tc>
          <w:tcPr>
            <w:tcW w:w="1757" w:type="dxa"/>
            <w:gridSpan w:val="2"/>
          </w:tcPr>
          <w:p w:rsidR="003D1154" w:rsidRDefault="003D1154" w:rsidP="00B0526E">
            <w:pPr>
              <w:pStyle w:val="ConsPlusNormal"/>
              <w:jc w:val="center"/>
            </w:pPr>
          </w:p>
        </w:tc>
      </w:tr>
      <w:tr w:rsidR="003D1154" w:rsidTr="00B0526E">
        <w:tc>
          <w:tcPr>
            <w:tcW w:w="510" w:type="dxa"/>
            <w:gridSpan w:val="2"/>
            <w:vMerge w:val="restart"/>
          </w:tcPr>
          <w:p w:rsidR="003D1154" w:rsidRDefault="003D1154" w:rsidP="00B0526E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195" w:type="dxa"/>
            <w:gridSpan w:val="2"/>
            <w:vMerge w:val="restart"/>
          </w:tcPr>
          <w:p w:rsidR="003D1154" w:rsidRDefault="003D1154" w:rsidP="00B0526E">
            <w:pPr>
              <w:pStyle w:val="ConsPlusNormal"/>
              <w:jc w:val="both"/>
            </w:pPr>
            <w:r>
              <w:t>-врачи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</w:pPr>
            <w:r>
              <w:t>100%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gridSpan w:val="2"/>
            <w:vMerge w:val="restart"/>
          </w:tcPr>
          <w:p w:rsidR="003D1154" w:rsidRDefault="003D1154" w:rsidP="00B0526E">
            <w:pPr>
              <w:pStyle w:val="ConsPlusNormal"/>
              <w:jc w:val="right"/>
            </w:pPr>
            <w:r>
              <w:t>ежегодно</w:t>
            </w:r>
          </w:p>
        </w:tc>
      </w:tr>
      <w:tr w:rsidR="003D1154" w:rsidTr="00B0526E">
        <w:trPr>
          <w:trHeight w:val="270"/>
        </w:trPr>
        <w:tc>
          <w:tcPr>
            <w:tcW w:w="510" w:type="dxa"/>
            <w:gridSpan w:val="2"/>
            <w:vMerge/>
          </w:tcPr>
          <w:p w:rsidR="003D1154" w:rsidRDefault="003D1154" w:rsidP="00B0526E">
            <w:pPr>
              <w:pStyle w:val="ConsPlusNormal"/>
              <w:jc w:val="center"/>
            </w:pPr>
          </w:p>
        </w:tc>
        <w:tc>
          <w:tcPr>
            <w:tcW w:w="4195" w:type="dxa"/>
            <w:gridSpan w:val="2"/>
            <w:vMerge/>
          </w:tcPr>
          <w:p w:rsidR="003D1154" w:rsidRDefault="003D1154" w:rsidP="00B0526E">
            <w:pPr>
              <w:pStyle w:val="ConsPlusNormal"/>
              <w:jc w:val="both"/>
            </w:pP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gridSpan w:val="2"/>
            <w:vMerge/>
          </w:tcPr>
          <w:p w:rsidR="003D1154" w:rsidRDefault="003D1154" w:rsidP="00B0526E">
            <w:pPr>
              <w:pStyle w:val="ConsPlusNormal"/>
              <w:jc w:val="right"/>
            </w:pPr>
          </w:p>
        </w:tc>
      </w:tr>
      <w:tr w:rsidR="003D1154" w:rsidTr="00B0526E">
        <w:tc>
          <w:tcPr>
            <w:tcW w:w="510" w:type="dxa"/>
            <w:gridSpan w:val="2"/>
            <w:vMerge w:val="restart"/>
          </w:tcPr>
          <w:p w:rsidR="003D1154" w:rsidRDefault="003D1154" w:rsidP="00B0526E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195" w:type="dxa"/>
            <w:gridSpan w:val="2"/>
            <w:vMerge w:val="restart"/>
          </w:tcPr>
          <w:p w:rsidR="003D1154" w:rsidRDefault="003D1154" w:rsidP="00B0526E">
            <w:pPr>
              <w:pStyle w:val="ConsPlusNormal"/>
              <w:jc w:val="both"/>
            </w:pPr>
            <w:r>
              <w:t>-средний медицинский персонал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</w:pPr>
            <w:r>
              <w:t>100%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gridSpan w:val="2"/>
            <w:vMerge w:val="restart"/>
          </w:tcPr>
          <w:p w:rsidR="003D1154" w:rsidRDefault="003D1154" w:rsidP="00B0526E">
            <w:pPr>
              <w:jc w:val="right"/>
            </w:pPr>
            <w:r w:rsidRPr="00DE547A">
              <w:t>ежегодно</w:t>
            </w:r>
          </w:p>
        </w:tc>
      </w:tr>
      <w:tr w:rsidR="003D1154" w:rsidTr="00B0526E">
        <w:tc>
          <w:tcPr>
            <w:tcW w:w="510" w:type="dxa"/>
            <w:gridSpan w:val="2"/>
            <w:vMerge/>
          </w:tcPr>
          <w:p w:rsidR="003D1154" w:rsidRDefault="003D1154" w:rsidP="00B0526E">
            <w:pPr>
              <w:pStyle w:val="ConsPlusNormal"/>
              <w:jc w:val="center"/>
            </w:pPr>
          </w:p>
        </w:tc>
        <w:tc>
          <w:tcPr>
            <w:tcW w:w="4195" w:type="dxa"/>
            <w:gridSpan w:val="2"/>
            <w:vMerge/>
          </w:tcPr>
          <w:p w:rsidR="003D1154" w:rsidRDefault="003D1154" w:rsidP="00B0526E">
            <w:pPr>
              <w:pStyle w:val="ConsPlusNormal"/>
              <w:jc w:val="both"/>
            </w:pP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gridSpan w:val="2"/>
            <w:vMerge/>
          </w:tcPr>
          <w:p w:rsidR="003D1154" w:rsidRDefault="003D1154" w:rsidP="00B0526E">
            <w:pPr>
              <w:pStyle w:val="ConsPlusNormal"/>
              <w:jc w:val="right"/>
            </w:pPr>
          </w:p>
        </w:tc>
      </w:tr>
      <w:tr w:rsidR="003D1154" w:rsidTr="00B0526E">
        <w:tc>
          <w:tcPr>
            <w:tcW w:w="510" w:type="dxa"/>
            <w:gridSpan w:val="2"/>
            <w:vMerge w:val="restart"/>
          </w:tcPr>
          <w:p w:rsidR="003D1154" w:rsidRDefault="003D1154" w:rsidP="00B0526E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4195" w:type="dxa"/>
            <w:gridSpan w:val="2"/>
            <w:vMerge w:val="restart"/>
          </w:tcPr>
          <w:p w:rsidR="003D1154" w:rsidRDefault="003D1154" w:rsidP="00B0526E">
            <w:pPr>
              <w:pStyle w:val="ConsPlusNormal"/>
              <w:jc w:val="both"/>
            </w:pPr>
            <w:r>
              <w:t>-младший медицинский персонал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</w:pPr>
            <w:r>
              <w:t>100%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gridSpan w:val="2"/>
            <w:vMerge w:val="restart"/>
          </w:tcPr>
          <w:p w:rsidR="003D1154" w:rsidRDefault="003D1154" w:rsidP="00B0526E">
            <w:pPr>
              <w:jc w:val="right"/>
            </w:pPr>
            <w:r w:rsidRPr="00DE547A">
              <w:t>ежегодно</w:t>
            </w:r>
          </w:p>
        </w:tc>
      </w:tr>
      <w:tr w:rsidR="003D1154" w:rsidTr="00B0526E">
        <w:trPr>
          <w:trHeight w:val="142"/>
        </w:trPr>
        <w:tc>
          <w:tcPr>
            <w:tcW w:w="510" w:type="dxa"/>
            <w:gridSpan w:val="2"/>
            <w:vMerge/>
          </w:tcPr>
          <w:p w:rsidR="003D1154" w:rsidRDefault="003D1154" w:rsidP="00B0526E">
            <w:pPr>
              <w:pStyle w:val="ConsPlusNormal"/>
              <w:jc w:val="center"/>
            </w:pPr>
          </w:p>
        </w:tc>
        <w:tc>
          <w:tcPr>
            <w:tcW w:w="4195" w:type="dxa"/>
            <w:gridSpan w:val="2"/>
            <w:vMerge/>
          </w:tcPr>
          <w:p w:rsidR="003D1154" w:rsidRDefault="003D1154" w:rsidP="00B0526E">
            <w:pPr>
              <w:pStyle w:val="ConsPlusNormal"/>
              <w:jc w:val="both"/>
            </w:pP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gridSpan w:val="2"/>
            <w:vMerge/>
          </w:tcPr>
          <w:p w:rsidR="003D1154" w:rsidRDefault="003D1154" w:rsidP="00B0526E">
            <w:pPr>
              <w:pStyle w:val="ConsPlusNormal"/>
              <w:jc w:val="right"/>
            </w:pPr>
          </w:p>
        </w:tc>
      </w:tr>
      <w:tr w:rsidR="003D1154" w:rsidTr="00B0526E">
        <w:tc>
          <w:tcPr>
            <w:tcW w:w="510" w:type="dxa"/>
            <w:gridSpan w:val="2"/>
            <w:vMerge w:val="restart"/>
          </w:tcPr>
          <w:p w:rsidR="003D1154" w:rsidRDefault="003D1154" w:rsidP="00B0526E">
            <w:pPr>
              <w:pStyle w:val="ConsPlusNormal"/>
              <w:jc w:val="center"/>
            </w:pPr>
            <w:r>
              <w:t>10.4</w:t>
            </w:r>
          </w:p>
        </w:tc>
        <w:tc>
          <w:tcPr>
            <w:tcW w:w="4195" w:type="dxa"/>
            <w:gridSpan w:val="2"/>
            <w:vMerge w:val="restart"/>
          </w:tcPr>
          <w:p w:rsidR="003D1154" w:rsidRDefault="003D1154" w:rsidP="00B0526E">
            <w:pPr>
              <w:pStyle w:val="ConsPlusNormal"/>
              <w:jc w:val="both"/>
            </w:pPr>
            <w:r>
              <w:t xml:space="preserve">- иные </w:t>
            </w:r>
            <w:r w:rsidRPr="00CD332C">
              <w:t>работники медицинских организаций, имеющие высшее медицинское (фармацевтическое) или иное высшее образование, предоставляющие медицинские услуги (обеспечивающие предоставление медицинских услуг)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</w:pPr>
            <w:r>
              <w:t>100%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gridSpan w:val="2"/>
            <w:vMerge w:val="restart"/>
          </w:tcPr>
          <w:p w:rsidR="003D1154" w:rsidRDefault="003D1154" w:rsidP="00B0526E">
            <w:pPr>
              <w:jc w:val="right"/>
            </w:pPr>
            <w:r w:rsidRPr="00DE547A">
              <w:t>ежегодно</w:t>
            </w:r>
          </w:p>
        </w:tc>
      </w:tr>
      <w:tr w:rsidR="003D1154" w:rsidTr="00B0526E">
        <w:tc>
          <w:tcPr>
            <w:tcW w:w="510" w:type="dxa"/>
            <w:gridSpan w:val="2"/>
            <w:vMerge/>
          </w:tcPr>
          <w:p w:rsidR="003D1154" w:rsidRDefault="003D1154" w:rsidP="00B0526E">
            <w:pPr>
              <w:pStyle w:val="ConsPlusNormal"/>
              <w:jc w:val="center"/>
            </w:pPr>
          </w:p>
        </w:tc>
        <w:tc>
          <w:tcPr>
            <w:tcW w:w="4195" w:type="dxa"/>
            <w:gridSpan w:val="2"/>
            <w:vMerge/>
          </w:tcPr>
          <w:p w:rsidR="003D1154" w:rsidRDefault="003D1154" w:rsidP="00B0526E">
            <w:pPr>
              <w:pStyle w:val="ConsPlusNormal"/>
              <w:jc w:val="both"/>
            </w:pP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3D1154" w:rsidRDefault="003D1154" w:rsidP="00B0526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gridSpan w:val="2"/>
            <w:vMerge/>
          </w:tcPr>
          <w:p w:rsidR="003D1154" w:rsidRDefault="003D1154" w:rsidP="00B0526E">
            <w:pPr>
              <w:pStyle w:val="ConsPlusNormal"/>
              <w:jc w:val="center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качеством оказанной медицинской помощи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60%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60%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3" w:type="dxa"/>
            <w:gridSpan w:val="4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врачебным персоналом (% от штатной численности)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85%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85%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75%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13.</w:t>
            </w:r>
            <w:r>
              <w:lastRenderedPageBreak/>
              <w:t>1</w:t>
            </w:r>
          </w:p>
        </w:tc>
        <w:tc>
          <w:tcPr>
            <w:tcW w:w="4243" w:type="dxa"/>
            <w:gridSpan w:val="4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lastRenderedPageBreak/>
              <w:t>Укомплектованность должностей врач-</w:t>
            </w:r>
            <w:r>
              <w:lastRenderedPageBreak/>
              <w:t>терапевт участковый, врач-педиатр участковый (% от штатной численности)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90%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+5</w:t>
            </w:r>
          </w:p>
        </w:tc>
        <w:tc>
          <w:tcPr>
            <w:tcW w:w="1723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65%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-5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3" w:type="dxa"/>
            <w:gridSpan w:val="4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средним медицинским персоналом (в % от штатной численности)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85%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85%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75%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4243" w:type="dxa"/>
            <w:gridSpan w:val="4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должностей медицинская сестра участковая (% от штатной численности)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+5</w:t>
            </w:r>
          </w:p>
        </w:tc>
        <w:tc>
          <w:tcPr>
            <w:tcW w:w="1723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65%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-5</w:t>
            </w:r>
          </w:p>
        </w:tc>
        <w:tc>
          <w:tcPr>
            <w:tcW w:w="1723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врачей, имеющих квалификационную категорию (% от общего количества врачей учреждения, имеющих стаж работы более 3 лет)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средних медицинских работников, имеющих квалификационную категорию (% от общего количества средних медицинских работников, имеющих стаж работы более 3 лет)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FB04ED" w:rsidTr="003D1154">
        <w:tc>
          <w:tcPr>
            <w:tcW w:w="496" w:type="dxa"/>
            <w:vMerge w:val="restart"/>
          </w:tcPr>
          <w:p w:rsidR="00FB04ED" w:rsidRDefault="00FB04E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243" w:type="dxa"/>
            <w:gridSpan w:val="4"/>
            <w:vMerge w:val="restart"/>
          </w:tcPr>
          <w:p w:rsidR="00FB04ED" w:rsidRDefault="00FB04ED" w:rsidP="00B0526E">
            <w:pPr>
              <w:pStyle w:val="ConsPlusNormal"/>
              <w:jc w:val="both"/>
            </w:pPr>
            <w:r w:rsidRPr="00FB04ED">
              <w:t xml:space="preserve">Своевременность размещения </w:t>
            </w:r>
            <w:r>
              <w:br/>
            </w:r>
            <w:r w:rsidRPr="00FB04ED">
              <w:t xml:space="preserve">на официальных сайтах </w:t>
            </w:r>
            <w:r>
              <w:br/>
            </w:r>
            <w:r w:rsidRPr="00FB04ED">
              <w:t xml:space="preserve">в информационно-телекоммуникационной сети «Интернет»: информация </w:t>
            </w:r>
            <w:r>
              <w:br/>
            </w:r>
            <w:r w:rsidRPr="00FB04ED">
              <w:t xml:space="preserve">о государственных учреждениях </w:t>
            </w:r>
            <w:r>
              <w:br/>
            </w:r>
            <w:r w:rsidRPr="00FB04ED">
              <w:t>на www.bus.gov.ru и официальном сайте учреждения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FB04ED" w:rsidRDefault="00FB04ED" w:rsidP="00B0526E">
            <w:pPr>
              <w:pStyle w:val="ConsPlusNormal"/>
            </w:pPr>
            <w:r>
              <w:t>своевременно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FB04ED" w:rsidRDefault="00FB04ED" w:rsidP="00B0526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FB04ED" w:rsidRDefault="00FB04ED">
            <w:pPr>
              <w:pStyle w:val="ConsPlusNormal"/>
              <w:jc w:val="center"/>
            </w:pPr>
            <w:r>
              <w:t>ежегодно</w:t>
            </w:r>
          </w:p>
        </w:tc>
      </w:tr>
      <w:tr w:rsidR="00FB04ED" w:rsidTr="003D1154">
        <w:tc>
          <w:tcPr>
            <w:tcW w:w="496" w:type="dxa"/>
            <w:vMerge/>
          </w:tcPr>
          <w:p w:rsidR="00FB04ED" w:rsidRDefault="00FB04ED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FB04ED" w:rsidRDefault="00FB04ED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FB04ED" w:rsidRDefault="00FB04ED">
            <w:pPr>
              <w:pStyle w:val="ConsPlusNormal"/>
            </w:pPr>
            <w:r>
              <w:t>не своевременно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FB04ED" w:rsidRDefault="00FB04E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FB04ED" w:rsidRDefault="00FB04ED">
            <w:pPr>
              <w:pStyle w:val="ConsPlusNormal"/>
            </w:pPr>
          </w:p>
        </w:tc>
      </w:tr>
      <w:tr w:rsidR="00D87123" w:rsidTr="003D1154">
        <w:tc>
          <w:tcPr>
            <w:tcW w:w="496" w:type="dxa"/>
            <w:vMerge w:val="restart"/>
          </w:tcPr>
          <w:p w:rsidR="00D87123" w:rsidRDefault="00D8712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243" w:type="dxa"/>
            <w:gridSpan w:val="4"/>
            <w:vMerge w:val="restart"/>
          </w:tcPr>
          <w:p w:rsidR="00D87123" w:rsidRDefault="00D87123">
            <w:pPr>
              <w:pStyle w:val="ConsPlusNormal"/>
              <w:jc w:val="both"/>
            </w:pPr>
            <w:r>
              <w:t>Нарушения, выявленные в ходе проверок, проведенных контрольно-надзорными органами, контрольных мероприятий, проведенных Комитетом по здравоохранению, другими контролирующими организациями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D87123" w:rsidRDefault="00D87123">
            <w:pPr>
              <w:autoSpaceDE w:val="0"/>
              <w:autoSpaceDN w:val="0"/>
              <w:adjustRightInd w:val="0"/>
              <w:jc w:val="center"/>
            </w:pPr>
            <w:r>
              <w:t>проверки не проводились (нарушения не выявлялись)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D87123" w:rsidRDefault="00D8712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723" w:type="dxa"/>
            <w:vMerge w:val="restart"/>
          </w:tcPr>
          <w:p w:rsidR="00D87123" w:rsidRDefault="00D87123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D87123" w:rsidTr="003D1154">
        <w:tc>
          <w:tcPr>
            <w:tcW w:w="496" w:type="dxa"/>
            <w:vMerge/>
          </w:tcPr>
          <w:p w:rsidR="00D87123" w:rsidRDefault="00D87123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D87123" w:rsidRDefault="00D87123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D87123" w:rsidRDefault="00D87123">
            <w:pPr>
              <w:autoSpaceDE w:val="0"/>
              <w:autoSpaceDN w:val="0"/>
              <w:adjustRightInd w:val="0"/>
              <w:jc w:val="center"/>
            </w:pPr>
            <w:r>
              <w:t>выявлялись нарушения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D87123" w:rsidRDefault="00D87123">
            <w:pPr>
              <w:autoSpaceDE w:val="0"/>
              <w:autoSpaceDN w:val="0"/>
              <w:adjustRightInd w:val="0"/>
              <w:jc w:val="center"/>
            </w:pPr>
            <w:r>
              <w:t>– 5</w:t>
            </w:r>
          </w:p>
        </w:tc>
        <w:tc>
          <w:tcPr>
            <w:tcW w:w="1723" w:type="dxa"/>
            <w:vMerge/>
          </w:tcPr>
          <w:p w:rsidR="00D87123" w:rsidRDefault="00D87123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Случаи с ненадлежащим качеством </w:t>
            </w:r>
            <w:r>
              <w:lastRenderedPageBreak/>
              <w:t>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отсутствие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плана профилактических медицинских осмотров, в том числе диспансеризации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Внедрение новой модели медицинской организации, оказывающей первичную медико-санитарную помощь (</w:t>
            </w:r>
            <w:r w:rsidR="00576B24">
              <w:t>«</w:t>
            </w:r>
            <w:r>
              <w:t>Бережливая поликлиника</w:t>
            </w:r>
            <w:r w:rsidR="00576B24">
              <w:t>»</w:t>
            </w:r>
            <w:r>
              <w:t>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внедрена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 внедрена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плана иммунизации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Открытие Центров амбулаторной онкологической помощи (далее - ЦАОП)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Открыт ЦАОП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 открыт ЦАОП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врачей, ведущих в полном объеме электронные медицинские карты в медицинских информационных системах (% от общего количества врачей учреждения)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Доля сведений об оказании медицинской помощи, переданных в </w:t>
            </w:r>
            <w:r w:rsidR="00576B24">
              <w:t>«</w:t>
            </w:r>
            <w:r>
              <w:t>ЭМК петербуржца</w:t>
            </w:r>
            <w:r w:rsidR="00576B24">
              <w:t>»</w:t>
            </w:r>
            <w:r>
              <w:t xml:space="preserve"> (% от общего количества сведений в учреждении) </w:t>
            </w:r>
            <w:hyperlink w:anchor="P46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Доля типов медицинских документов, передающихся в </w:t>
            </w:r>
            <w:r w:rsidR="00576B24">
              <w:t>«</w:t>
            </w:r>
            <w:r>
              <w:t>ЭМК петербуржца</w:t>
            </w:r>
            <w:r w:rsidR="00576B24">
              <w:t>»</w:t>
            </w:r>
            <w:r>
              <w:t xml:space="preserve"> (% от общего количества типов медицинских документов для </w:t>
            </w:r>
            <w:r w:rsidR="00576B24">
              <w:t>«</w:t>
            </w:r>
            <w:r>
              <w:t>ЭМК петербуржца</w:t>
            </w:r>
            <w:r w:rsidR="00576B24">
              <w:t>»</w:t>
            </w:r>
            <w:r>
              <w:t>, формируемых в учреждении)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Доля документов, подписанных электронной подписью (% от общего числа документов, переданных в </w:t>
            </w:r>
            <w:r w:rsidR="00576B24">
              <w:t>«</w:t>
            </w:r>
            <w:r>
              <w:t>ЭМК петербуржца</w:t>
            </w:r>
            <w:r w:rsidR="00576B24">
              <w:t>»</w:t>
            </w:r>
            <w:r>
              <w:t xml:space="preserve"> учреждением)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 w:rsidTr="003D1154">
        <w:tc>
          <w:tcPr>
            <w:tcW w:w="496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4243" w:type="dxa"/>
            <w:gridSpan w:val="4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3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 w:rsidTr="003D1154">
        <w:tblPrEx>
          <w:tblBorders>
            <w:insideH w:val="nil"/>
          </w:tblBorders>
        </w:tblPrEx>
        <w:tc>
          <w:tcPr>
            <w:tcW w:w="496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243" w:type="dxa"/>
            <w:gridSpan w:val="4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gridSpan w:val="2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3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3" w:name="P466"/>
      <w:bookmarkEnd w:id="3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задания, для государственных учреждений здравоохранения Санкт-Петербурга,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4" w:name="P467"/>
      <w:bookmarkEnd w:id="4"/>
      <w:r>
        <w:t>&lt;**&gt; для учреждений (организаций) педиатрического профиля и оказывающих помощь по общей врачебной практике.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руководителю (заместителю) учреждения </w:t>
      </w:r>
      <w:r w:rsidR="00576B24">
        <w:br/>
      </w:r>
      <w:r>
        <w:t>не начисляются 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3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врача-терапевта участкового, врача общей врачебной практики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функции врачебной должности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посещений с профилактической целью от общего числа посещений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30%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25% до 30%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25%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Доля больных с выявленными </w:t>
            </w:r>
            <w:r>
              <w:lastRenderedPageBreak/>
              <w:t>злокачественными новообразованиями на I-II стадии (% от общего числа впервые выявленных злокачественных новообразований)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55%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52% до 55%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52%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плана по диспансеризации и профилактическим осмотрам (доля от числа прикрепленного населения, %)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33%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33%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Полнота охвата профилактическими прививками прикрепленного населения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Отсутствие случаев смерти на дому от болезней системы кровообращения лиц в возрасте до 60 лет, обращавшихся в поликлинику в течение последнего года жизни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 w:val="restart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  <w:tcBorders>
              <w:top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Охват флюорографическим обследованием лиц от числа подлежавших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  <w:tcBorders>
              <w:top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Отсутствие запущенных случаев заболевания туберкулезом у пациентов из числа обращавшихся в поликлинику в течение 2 лет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Случаи с ненадлежащим качеством медицинской </w:t>
            </w:r>
            <w:r w:rsidR="00576B24">
              <w:t xml:space="preserve">помощи </w:t>
            </w:r>
            <w:r>
              <w:t>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Достижение целевого уровня показателя артериального давления у пациентов, состоящих на диспансерном учете по поводу артериальной гипертензии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80%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Участие в научных конференциях, в работе профессиональных обществ, ассоциаций, наличие печатных работ, </w:t>
            </w:r>
            <w:r>
              <w:lastRenderedPageBreak/>
              <w:t>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врачу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выявленных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4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врачей-специалистов государственных учреждений</w:t>
      </w:r>
    </w:p>
    <w:p w:rsidR="004977BE" w:rsidRDefault="004977BE">
      <w:pPr>
        <w:pStyle w:val="ConsPlusTitle"/>
        <w:jc w:val="center"/>
      </w:pPr>
      <w:r>
        <w:t>здравоохранения Санкт-Петербурга, оказывающих медицинскую</w:t>
      </w:r>
    </w:p>
    <w:p w:rsidR="004977BE" w:rsidRDefault="004977BE">
      <w:pPr>
        <w:pStyle w:val="ConsPlusTitle"/>
        <w:jc w:val="center"/>
      </w:pPr>
      <w:r>
        <w:t>помощь в амбулаторных условиях (детям и взрослым)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функции врачебной должности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посещений с профилактической целью от общего числа посещений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30%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25% до 30%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25%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Уровень госпитализации среди впервые выявленных бациллярных больных </w:t>
            </w:r>
            <w:hyperlink w:anchor="P717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90%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Обоснованные жалобы по результатам внутреннего и ведомственного контроля, рассмотрения СМО, </w:t>
            </w:r>
            <w:r>
              <w:lastRenderedPageBreak/>
              <w:t>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плана по диспансеризации и профилактическим осмотрам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97%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97%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5" w:name="P717"/>
      <w:bookmarkEnd w:id="5"/>
      <w:r>
        <w:t>&lt;*&gt; для врачей фтизиатрического профиля.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врачу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выявления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237DD2" w:rsidRDefault="00237DD2">
      <w:pPr>
        <w:pStyle w:val="ConsPlusNormal"/>
        <w:jc w:val="right"/>
        <w:outlineLvl w:val="1"/>
      </w:pPr>
    </w:p>
    <w:p w:rsidR="00237DD2" w:rsidRDefault="00237DD2">
      <w:pPr>
        <w:pStyle w:val="ConsPlusNormal"/>
        <w:jc w:val="right"/>
        <w:outlineLvl w:val="1"/>
      </w:pPr>
    </w:p>
    <w:p w:rsidR="004977BE" w:rsidRDefault="004977BE">
      <w:pPr>
        <w:pStyle w:val="ConsPlusNormal"/>
        <w:jc w:val="right"/>
        <w:outlineLvl w:val="1"/>
      </w:pPr>
      <w:r>
        <w:lastRenderedPageBreak/>
        <w:t>Таблица 5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 xml:space="preserve">врача-педиатра участкового, врача-педиатра ДШО </w:t>
      </w:r>
      <w:hyperlink w:anchor="P849">
        <w:r>
          <w:rPr>
            <w:color w:val="0000FF"/>
          </w:rPr>
          <w:t>&lt;*&gt;</w:t>
        </w:r>
      </w:hyperlink>
      <w:r>
        <w:t>,</w:t>
      </w:r>
    </w:p>
    <w:p w:rsidR="004977BE" w:rsidRDefault="004977BE">
      <w:pPr>
        <w:pStyle w:val="ConsPlusTitle"/>
        <w:jc w:val="center"/>
      </w:pPr>
      <w:r>
        <w:t xml:space="preserve">врача общей врачебной практики </w:t>
      </w:r>
      <w:hyperlink w:anchor="P849">
        <w:r>
          <w:rPr>
            <w:color w:val="0000FF"/>
          </w:rPr>
          <w:t>&lt;*&gt;</w:t>
        </w:r>
      </w:hyperlink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025"/>
        <w:gridCol w:w="1792"/>
        <w:gridCol w:w="1020"/>
        <w:gridCol w:w="1720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02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792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20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функции врачебной должности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Процент охвата профилактическими осмотрами детей декретированных возрастов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Охват дородовыми патронажами беременных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Охват патронажем всех детей первого года жизни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Процент активных посещений на дому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40%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40%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Процент посещений новорожденных в первые три дня после выписки из родильного дома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плана по диспансеризации и профилактическим осмотрам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Своевременность представления </w:t>
            </w:r>
            <w:r>
              <w:lastRenderedPageBreak/>
              <w:t>пациентов на врачебную комиссию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Полнота охвата профилактическими прививками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6" w:name="P849"/>
      <w:bookmarkEnd w:id="6"/>
      <w:r>
        <w:t>&lt;*&gt; в рамках своей компетенции.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врачу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выявления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576B24" w:rsidRDefault="00576B24">
      <w:pPr>
        <w:rPr>
          <w:rFonts w:eastAsiaTheme="minorEastAsia"/>
          <w:color w:val="auto"/>
          <w:szCs w:val="22"/>
        </w:rPr>
      </w:pPr>
      <w:r>
        <w:br w:type="page"/>
      </w:r>
    </w:p>
    <w:p w:rsidR="004977BE" w:rsidRDefault="004977BE">
      <w:pPr>
        <w:pStyle w:val="ConsPlusNormal"/>
        <w:jc w:val="right"/>
        <w:outlineLvl w:val="1"/>
      </w:pPr>
      <w:r>
        <w:lastRenderedPageBreak/>
        <w:t>Таблица 6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заведующего отделением государственного учреждения</w:t>
      </w:r>
    </w:p>
    <w:p w:rsidR="004977BE" w:rsidRDefault="004977BE">
      <w:pPr>
        <w:pStyle w:val="ConsPlusTitle"/>
        <w:jc w:val="center"/>
      </w:pPr>
      <w:r>
        <w:t>здравоохранения Санкт-Петербурга, оказывающего медицинскую</w:t>
      </w:r>
    </w:p>
    <w:p w:rsidR="004977BE" w:rsidRDefault="004977BE">
      <w:pPr>
        <w:pStyle w:val="ConsPlusTitle"/>
        <w:jc w:val="center"/>
      </w:pPr>
      <w:r>
        <w:t>помощь в стационарных условиях (детям и взрослым)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(заказа) </w:t>
            </w:r>
            <w:hyperlink w:anchor="P98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Оперативная активность </w:t>
            </w:r>
            <w:hyperlink w:anchor="P98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50%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50%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Расхождение клинического и патолого-анатомического диагнозов 2-й и 3-й категории вследствие дефектов оказания медицинской помощи </w:t>
            </w:r>
            <w:hyperlink w:anchor="P98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Послеоперационные осложнения, связанные с нарушением техники оперативных вмешательств, % от оперативных вмешательств </w:t>
            </w:r>
            <w:hyperlink w:anchor="P98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Повторная госпитализация в течение 90 дней по одному и тому же заболеванию при выявлении дефектов по результатам экспертизы первой госпитализации </w:t>
            </w:r>
            <w:hyperlink w:anchor="P982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 отделения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Своевременное выполнение объема выборочного контроля КМП (% от запланированного объема)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90%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Случаи с ненадлежащим качеством медицинской помощи по результатам внутреннего и ведомственного контроля и рассмотрения СМО, ТФОМС СПб </w:t>
            </w:r>
            <w:hyperlink w:anchor="P98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Больничная летальность по сравнению с аналогичным периодом прошлого года </w:t>
            </w:r>
            <w:hyperlink w:anchor="P98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-51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-26 -50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-6 -25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0 +5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+6 +25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+26 +50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+51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 отделения, ведущих в полном объеме электронные медицинские карты в медицинских информационных системах (% от общего количества врачей отделения)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7" w:name="P980"/>
      <w:bookmarkEnd w:id="7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задания, для государственных учреждений здравоохранения Санкт-Петербурга,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8" w:name="P981"/>
      <w:bookmarkEnd w:id="8"/>
      <w:r>
        <w:t>&lt;**&gt; кроме санаторно-курортных организаций;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9" w:name="P982"/>
      <w:bookmarkEnd w:id="9"/>
      <w:r>
        <w:t xml:space="preserve">&lt;***&gt; кроме санаторно-курортных организаций, учреждений родовспоможения, учреждений, оказывающих медицинскую помощь по профилю </w:t>
      </w:r>
      <w:r w:rsidR="00576B24">
        <w:t>«</w:t>
      </w:r>
      <w:r>
        <w:t>онкология</w:t>
      </w:r>
      <w:r w:rsidR="00576B24">
        <w:t>»</w:t>
      </w:r>
      <w:r>
        <w:t>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заведующему отделением не начисляются </w:t>
      </w:r>
      <w:r w:rsidR="00576B24">
        <w:br/>
      </w:r>
      <w:r>
        <w:t>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lastRenderedPageBreak/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выявления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576B24" w:rsidRDefault="00576B24">
      <w:pPr>
        <w:rPr>
          <w:rFonts w:eastAsiaTheme="minorEastAsia"/>
          <w:color w:val="auto"/>
          <w:szCs w:val="22"/>
        </w:rPr>
      </w:pPr>
      <w:r>
        <w:br w:type="page"/>
      </w:r>
    </w:p>
    <w:p w:rsidR="004977BE" w:rsidRDefault="004977BE">
      <w:pPr>
        <w:pStyle w:val="ConsPlusNormal"/>
        <w:jc w:val="right"/>
        <w:outlineLvl w:val="1"/>
      </w:pPr>
      <w:r>
        <w:lastRenderedPageBreak/>
        <w:t>Таблица 7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врача-специалиста терапевтического (педиатрического) профиля</w:t>
      </w:r>
    </w:p>
    <w:p w:rsidR="004977BE" w:rsidRDefault="004977BE">
      <w:pPr>
        <w:pStyle w:val="ConsPlusTitle"/>
        <w:jc w:val="center"/>
      </w:pPr>
      <w:r>
        <w:t>государственного учреждения здравоохранения</w:t>
      </w:r>
    </w:p>
    <w:p w:rsidR="004977BE" w:rsidRDefault="004977BE">
      <w:pPr>
        <w:pStyle w:val="ConsPlusTitle"/>
        <w:jc w:val="center"/>
      </w:pPr>
      <w:r>
        <w:t>Санкт-Петербурга, оказывающего медицинскую помощь</w:t>
      </w:r>
    </w:p>
    <w:p w:rsidR="004977BE" w:rsidRDefault="004977BE">
      <w:pPr>
        <w:pStyle w:val="ConsPlusTitle"/>
        <w:jc w:val="center"/>
      </w:pPr>
      <w:r>
        <w:t>в стационарных условиях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Расхождение клинического и патолого-анатомического диагноза 2-й и 3-й категории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вследствие дефектов оказания медицинской помощи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(по результатам внутреннего и ведомственного контроля и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врачу стационара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выявленных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8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врача-специалиста хирургического профиля государственного</w:t>
      </w:r>
    </w:p>
    <w:p w:rsidR="004977BE" w:rsidRDefault="004977BE">
      <w:pPr>
        <w:pStyle w:val="ConsPlusTitle"/>
        <w:jc w:val="center"/>
      </w:pPr>
      <w:r>
        <w:t>учреждения здравоохранения Санкт-Петербурга, оказывающего</w:t>
      </w:r>
    </w:p>
    <w:p w:rsidR="004977BE" w:rsidRDefault="004977BE">
      <w:pPr>
        <w:pStyle w:val="ConsPlusTitle"/>
        <w:jc w:val="center"/>
      </w:pPr>
      <w:r>
        <w:t>медицинскую помощь в стационарных условиях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Послеоперационные осложнения, связанные с нарушением техники оперативных вмешательств, % от оперативных вмешательств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Расхождение клинического и патолого-анатомического диагнозов 2-й и 3-й категории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вследствие дефектов оказания медицинской помощи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Оперативная активность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60%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 45% до 60%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(по результатам внутреннего и ведомственного контроля и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Своевременность представления </w:t>
            </w:r>
            <w:r>
              <w:lastRenderedPageBreak/>
              <w:t>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врачу-хирургу стационара не начисляются </w:t>
      </w:r>
      <w:r w:rsidR="00576B24">
        <w:br/>
      </w:r>
      <w:r>
        <w:t>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выявления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9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B978BD" w:rsidP="00B978BD">
      <w:pPr>
        <w:pStyle w:val="ConsPlusTitle"/>
        <w:jc w:val="center"/>
      </w:pPr>
      <w:r>
        <w:t xml:space="preserve"> </w:t>
      </w:r>
      <w:r w:rsidR="004977BE">
        <w:t xml:space="preserve"> руководителя (заместителя)</w:t>
      </w:r>
      <w:r>
        <w:t xml:space="preserve"> станции, отделения скорой медицинской помощи поликлиники для детей и взрослых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Процент вызовов со временем </w:t>
            </w:r>
            <w:proofErr w:type="spellStart"/>
            <w:r>
              <w:t>доезда</w:t>
            </w:r>
            <w:proofErr w:type="spellEnd"/>
            <w:r>
              <w:t xml:space="preserve"> до 20 минут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80%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расхождения диагноза скорой медицинской помощи от приемного отделения медицинской организации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5%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5% до 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10%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планов по достижению </w:t>
            </w:r>
            <w:r>
              <w:lastRenderedPageBreak/>
              <w:t>соотношений заработной платы по всем категориям медицинских работников со средней заработной платой в субъекте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110%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100% до 110%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качеством оказанной медицинской помощи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60%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60%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врачебным персоналом (в 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средним медицинским персоналом (в 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Нарушения, выявленные в ходе проверок, проведенных контрольно-надзорными органами (Контрольно-счетной палатой Санкт-Петербурга, Прокуратурой, Росздравнадзором, </w:t>
            </w:r>
            <w:proofErr w:type="spellStart"/>
            <w:r>
              <w:t>Роспотребнадзором</w:t>
            </w:r>
            <w:proofErr w:type="spellEnd"/>
            <w:r>
              <w:t>, Комитетом по здравоохранению и пр.)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(по результатам внутреннего и ведомственного контроля и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руководителю учреждения не начисляются </w:t>
      </w:r>
      <w:r w:rsidR="00576B24">
        <w:br/>
      </w:r>
      <w:r>
        <w:t>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10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врача (фельдшера) выездной бригады скорой медицинской помощи</w:t>
      </w:r>
    </w:p>
    <w:p w:rsidR="004977BE" w:rsidRDefault="004977BE">
      <w:pPr>
        <w:pStyle w:val="ConsPlusTitle"/>
        <w:jc w:val="center"/>
      </w:pPr>
      <w:r>
        <w:t>для детей и взрослых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Расхождение диагноза, установленного врачом (фельдшером), с диагнозом, установленным в приемном отделении медицинской организации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5%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5% до 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10%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Необоснованные отказы в госпитализации больных, доставленных в стационары скорой медицинской помощью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% вызовов к пациентам со временем </w:t>
            </w:r>
            <w:proofErr w:type="spellStart"/>
            <w:r>
              <w:t>доезда</w:t>
            </w:r>
            <w:proofErr w:type="spellEnd"/>
            <w:r>
              <w:t xml:space="preserve"> до 20 минут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85%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lastRenderedPageBreak/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врачу (фельдшеру скорой помощи) </w:t>
      </w:r>
      <w:r w:rsidR="00576B24">
        <w:br/>
      </w:r>
      <w:r>
        <w:t>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а) выявления фактов незаконного взимания денежных средств с пациентов </w:t>
      </w:r>
      <w:r w:rsidR="00576B24">
        <w:br/>
      </w:r>
      <w:r>
        <w:t>за оказанную медицинскую помощь;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11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медицинских работников с высшим медицинским образованием</w:t>
      </w:r>
    </w:p>
    <w:p w:rsidR="004977BE" w:rsidRDefault="004977BE">
      <w:pPr>
        <w:pStyle w:val="ConsPlusTitle"/>
        <w:jc w:val="center"/>
      </w:pPr>
      <w:r>
        <w:t>других подразделений и служб государственного учреждения</w:t>
      </w:r>
    </w:p>
    <w:p w:rsidR="004977BE" w:rsidRDefault="004977BE">
      <w:pPr>
        <w:pStyle w:val="ConsPlusTitle"/>
        <w:jc w:val="center"/>
      </w:pPr>
      <w:r>
        <w:t>здравоохранения Санкт-Петербурга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(заказа), внутреннего плана по учреждению </w:t>
            </w:r>
            <w:hyperlink w:anchor="P144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</w:t>
            </w:r>
            <w:proofErr w:type="spellStart"/>
            <w:r>
              <w:t>внутрилабораторного</w:t>
            </w:r>
            <w:proofErr w:type="spellEnd"/>
            <w:r>
              <w:t xml:space="preserve"> контроля качества </w:t>
            </w:r>
            <w:hyperlink w:anchor="P144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выполнение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невыполнение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выполнения назначений лечащих врачей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сложных (трудоемких) исследований (манипуляций), лечебных процедур от общего числа исследований; лечебных процедур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50%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50%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на качество исследований (манипуляций, лечебных процедур)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неудовлетворенности врачей, направивших на исследование, качеством оформления протокола и заключения по исследованию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Осложнения после проведенных </w:t>
            </w:r>
            <w:r>
              <w:lastRenderedPageBreak/>
              <w:t>процедур, манипуляций, исследований, лечебных процедур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санитарно-эпидемиологического режима, правил по охране труда и технике безопасности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Примечания: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0" w:name="P1442"/>
      <w:bookmarkEnd w:id="10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задания, для государственных учреждений здравоохранения Санкт-Петербурга,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Санкт-Петербурге; внутренний план по учреждению;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1" w:name="P1443"/>
      <w:bookmarkEnd w:id="11"/>
      <w:r>
        <w:t>&lt;**&gt; для заведующего лабораторией.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б) выявления фактов незаконного взимания денежных средств с пациентов </w:t>
      </w:r>
      <w:r w:rsidR="00576B24">
        <w:br/>
      </w:r>
      <w:r>
        <w:t>за оказанную медицинскую помощь.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12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среднего медицинского (фармацевтического) персонала</w:t>
      </w:r>
    </w:p>
    <w:p w:rsidR="004977BE" w:rsidRDefault="004977BE">
      <w:pPr>
        <w:pStyle w:val="ConsPlusTitle"/>
        <w:jc w:val="center"/>
      </w:pPr>
      <w:r>
        <w:t>медицинского учреждения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и полнота выполнения врачебных назначений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своевременно и полно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 случаев нарушений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Нарушение правил получения учета и хранения медикаментов и расходных материалов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Осложнения от проведенных лечебно-диагностических манипуляций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санитарно-эпидемиологического режима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Нарушение правил по охране труда и технике безопасности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Нарушение правил получения и хранения лекарственных, дезинфицирующих средств, изделий медицинского назначения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среднему медицинскому (фармацевтическому) персоналу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б) выявления фактов незаконного взимания денежных средств с пациентов </w:t>
      </w:r>
      <w:r w:rsidR="00576B24">
        <w:br/>
      </w:r>
      <w:r>
        <w:t>за оказанную медицинскую помощь.</w:t>
      </w:r>
    </w:p>
    <w:p w:rsidR="004977BE" w:rsidRDefault="004977BE">
      <w:pPr>
        <w:pStyle w:val="ConsPlusNormal"/>
      </w:pPr>
    </w:p>
    <w:p w:rsidR="00576B24" w:rsidRDefault="00576B24">
      <w:pPr>
        <w:rPr>
          <w:rFonts w:eastAsiaTheme="minorEastAsia"/>
          <w:color w:val="auto"/>
          <w:szCs w:val="22"/>
        </w:rPr>
      </w:pPr>
      <w:r>
        <w:br w:type="page"/>
      </w:r>
    </w:p>
    <w:p w:rsidR="004977BE" w:rsidRDefault="004977BE">
      <w:pPr>
        <w:pStyle w:val="ConsPlusNormal"/>
        <w:jc w:val="right"/>
        <w:outlineLvl w:val="1"/>
      </w:pPr>
      <w:r>
        <w:lastRenderedPageBreak/>
        <w:t>Таблица 13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младшего медицинского персонала медицинского учреждения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санитарно-эпидемиологического режима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функций по сопровождению и транспортировке больных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соблюдение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 случаев нарушений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младшему медицинскому персоналу </w:t>
      </w:r>
      <w:r w:rsidR="00576B24">
        <w:br/>
      </w:r>
      <w:r>
        <w:t>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б) выявления фактов незаконного взимания денежных средств с пациентов </w:t>
      </w:r>
      <w:r w:rsidR="00576B24">
        <w:br/>
      </w:r>
      <w:r>
        <w:t>за оказанную медицинскую помощь.</w:t>
      </w:r>
    </w:p>
    <w:p w:rsidR="00576B24" w:rsidRDefault="00576B24">
      <w:pPr>
        <w:rPr>
          <w:rFonts w:eastAsiaTheme="minorEastAsia"/>
          <w:color w:val="auto"/>
          <w:szCs w:val="22"/>
        </w:rPr>
      </w:pPr>
      <w:r>
        <w:br w:type="page"/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14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  <w:r w:rsidR="00B978BD" w:rsidRPr="00B978BD">
        <w:t xml:space="preserve"> руководителей (заместителей)</w:t>
      </w:r>
    </w:p>
    <w:p w:rsidR="004977BE" w:rsidRDefault="004977BE">
      <w:pPr>
        <w:pStyle w:val="ConsPlusTitle"/>
        <w:jc w:val="center"/>
      </w:pPr>
      <w:r>
        <w:t>других государственных учреждений здравоохранения</w:t>
      </w:r>
    </w:p>
    <w:p w:rsidR="004977BE" w:rsidRDefault="004977BE">
      <w:pPr>
        <w:pStyle w:val="ConsPlusTitle"/>
        <w:jc w:val="center"/>
      </w:pPr>
      <w:r>
        <w:t>Санкт-Петербурга, непосредственно не оказывающих медицинскую</w:t>
      </w:r>
    </w:p>
    <w:p w:rsidR="004977BE" w:rsidRDefault="00237DD2">
      <w:pPr>
        <w:pStyle w:val="ConsPlusTitle"/>
        <w:jc w:val="center"/>
      </w:pPr>
      <w:r>
        <w:t>помощь</w:t>
      </w:r>
      <w:r w:rsidR="00B978BD">
        <w:t xml:space="preserve"> </w:t>
      </w:r>
      <w:r w:rsidR="004977BE">
        <w:t xml:space="preserve"> 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</w:t>
            </w:r>
            <w:hyperlink w:anchor="P1723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нормативов лабораторного контроля качества заключительной дезинфекции по государственному заданию </w:t>
            </w:r>
            <w:hyperlink w:anchor="P1725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санитарно-эпидемиологического режима, правил по охране труда и технике безопасности сотрудниками учреждения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планов по достижению соотношений заработной платы по всем категориям медицинских работников со средней заработной платой в субъекте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110%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100% до 110%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замечания на качество работы (со стороны других организаций)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both"/>
            </w:pPr>
            <w:proofErr w:type="spellStart"/>
            <w:r>
              <w:t>Очаговость</w:t>
            </w:r>
            <w:proofErr w:type="spellEnd"/>
            <w:r>
              <w:t xml:space="preserve"> по инфекционным заболеваниям </w:t>
            </w:r>
            <w:hyperlink w:anchor="P1724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индивидуальной программы реабилитации </w:t>
            </w:r>
            <w:hyperlink w:anchor="P1724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Охват диспансеризацией </w:t>
            </w:r>
            <w:hyperlink w:anchor="P1724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Нарушения, выявленные в ходе проверок, проведенных контрольно-надзорными органами (Контрольно-счетной палатой Санкт-Петербурга, Прокуратурой, Росздравнадзором, </w:t>
            </w:r>
            <w:proofErr w:type="spellStart"/>
            <w:r>
              <w:t>Роспотребнадзором</w:t>
            </w:r>
            <w:proofErr w:type="spellEnd"/>
            <w:r>
              <w:t>, Комитетом по здравоохранению и пр.)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проведенных организационно-методических совещаний, семинаров и др. (от числа запланированных)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100% до 90%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врачебным персоналом (в 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средним медицинским персоналом (в 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врачей, имеющих квалификационную категорию (% от общего количества врачей учреждения, имеющих стаж работы более 3 лет)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средних медицинских работников, имеющих квалификационную категорию (% от общего количества средних медицинских работников, имеющих стаж работы более 3 лет)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2" w:name="P1723"/>
      <w:bookmarkEnd w:id="12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3" w:name="P1724"/>
      <w:bookmarkEnd w:id="13"/>
      <w:r>
        <w:t>&lt;**&gt; для домов ребенка;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4" w:name="P1725"/>
      <w:bookmarkEnd w:id="14"/>
      <w:r>
        <w:t>&lt;***&gt; для дезинфекционной станции.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lastRenderedPageBreak/>
        <w:t xml:space="preserve">Выплаты стимулирующего характера руководителю учреждения не начисляются </w:t>
      </w:r>
      <w:r w:rsidR="00576B24">
        <w:br/>
      </w:r>
      <w:r>
        <w:t>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15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заведующих отделениями (руководителей структурных</w:t>
      </w:r>
    </w:p>
    <w:p w:rsidR="004977BE" w:rsidRDefault="004977BE">
      <w:pPr>
        <w:pStyle w:val="ConsPlusTitle"/>
        <w:jc w:val="center"/>
      </w:pPr>
      <w:r>
        <w:t>подразделений) других государственных учреждений</w:t>
      </w:r>
    </w:p>
    <w:p w:rsidR="004977BE" w:rsidRDefault="004977BE">
      <w:pPr>
        <w:pStyle w:val="ConsPlusTitle"/>
        <w:jc w:val="center"/>
      </w:pPr>
      <w:r>
        <w:t>здравоохранения Санкт-Петербурга, непосредственно</w:t>
      </w:r>
    </w:p>
    <w:p w:rsidR="004977BE" w:rsidRDefault="004977BE">
      <w:pPr>
        <w:pStyle w:val="ConsPlusTitle"/>
        <w:jc w:val="center"/>
      </w:pPr>
      <w:r>
        <w:t>не оказывающих медицинскую помощь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</w:t>
            </w:r>
            <w:hyperlink w:anchor="P181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замечания на качество работы (со стороны других организаций)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both"/>
            </w:pPr>
            <w:proofErr w:type="spellStart"/>
            <w:r>
              <w:t>Очаговость</w:t>
            </w:r>
            <w:proofErr w:type="spellEnd"/>
            <w:r>
              <w:t xml:space="preserve"> по инфекционным заболеваниям </w:t>
            </w:r>
            <w:hyperlink w:anchor="P181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индивидуальной программы реабилитации </w:t>
            </w:r>
            <w:hyperlink w:anchor="P181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Охват диспансеризацией </w:t>
            </w:r>
            <w:hyperlink w:anchor="P181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Удовлетворенность пациента общением с медицинскими работниками (по результатам социологического исследования; % от </w:t>
            </w:r>
            <w:r>
              <w:lastRenderedPageBreak/>
              <w:t>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5" w:name="P1811"/>
      <w:bookmarkEnd w:id="15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6" w:name="P1812"/>
      <w:bookmarkEnd w:id="16"/>
      <w:r>
        <w:t>&lt;**&gt; для домов ребенка.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заведующему отделением не начисляются </w:t>
      </w:r>
      <w:r w:rsidR="00576B24">
        <w:br/>
      </w:r>
      <w:r>
        <w:t>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б) выявления фактов незаконного взимания денежных средств с пациентов </w:t>
      </w:r>
      <w:r w:rsidR="00576B24">
        <w:br/>
      </w:r>
      <w:r>
        <w:t>за оказанную медицинскую помощь.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16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врачей других государственных учреждений здравоохранения</w:t>
      </w:r>
    </w:p>
    <w:p w:rsidR="004977BE" w:rsidRDefault="004977BE">
      <w:pPr>
        <w:pStyle w:val="ConsPlusTitle"/>
        <w:jc w:val="center"/>
      </w:pPr>
      <w:r>
        <w:t>Санкт-Петербурга, непосредственно не оказывающих</w:t>
      </w:r>
    </w:p>
    <w:p w:rsidR="004977BE" w:rsidRDefault="004977BE">
      <w:pPr>
        <w:pStyle w:val="ConsPlusTitle"/>
        <w:jc w:val="center"/>
      </w:pPr>
      <w:r>
        <w:t>медицинскую помощь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</w:t>
            </w:r>
            <w:hyperlink w:anchor="P190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замечания на качество работы (со стороны других организаций)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proofErr w:type="spellStart"/>
            <w:r>
              <w:t>Очаговость</w:t>
            </w:r>
            <w:proofErr w:type="spellEnd"/>
            <w:r>
              <w:t xml:space="preserve"> по инфекционным заболеваниям </w:t>
            </w:r>
            <w:hyperlink w:anchor="P190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индивидуальной программы реабилитации </w:t>
            </w:r>
            <w:hyperlink w:anchor="P190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Охват диспансеризацией </w:t>
            </w:r>
            <w:hyperlink w:anchor="P190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Дефекты в оформлении медицинской </w:t>
            </w:r>
            <w:r>
              <w:lastRenderedPageBreak/>
              <w:t>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Примечания: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7" w:name="P1901"/>
      <w:bookmarkEnd w:id="17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8" w:name="P1902"/>
      <w:bookmarkEnd w:id="18"/>
      <w:r>
        <w:t>&lt;**&gt; для домов ребенка.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врачу не начисляются 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17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других категорий работников государственных учреждений</w:t>
      </w:r>
    </w:p>
    <w:p w:rsidR="004977BE" w:rsidRDefault="004977BE">
      <w:pPr>
        <w:pStyle w:val="ConsPlusTitle"/>
        <w:jc w:val="center"/>
      </w:pPr>
      <w:r>
        <w:t>Санкт-Петербурга (социальных работников; работников, имеющих</w:t>
      </w:r>
    </w:p>
    <w:p w:rsidR="004977BE" w:rsidRDefault="004977BE">
      <w:pPr>
        <w:pStyle w:val="ConsPlusTitle"/>
        <w:jc w:val="center"/>
      </w:pPr>
      <w:r>
        <w:t>иное высшее образование и предоставляющих медицинские услуги</w:t>
      </w:r>
    </w:p>
    <w:p w:rsidR="004977BE" w:rsidRDefault="004977BE">
      <w:pPr>
        <w:pStyle w:val="ConsPlusTitle"/>
        <w:jc w:val="center"/>
      </w:pPr>
      <w:r>
        <w:t>(обеспечивающих предоставление медицинских услуг),</w:t>
      </w:r>
    </w:p>
    <w:p w:rsidR="004977BE" w:rsidRDefault="004977BE">
      <w:pPr>
        <w:pStyle w:val="ConsPlusTitle"/>
        <w:jc w:val="center"/>
      </w:pPr>
      <w:r>
        <w:t>педагогических работников, оказывающих услуги детям-сиротам</w:t>
      </w:r>
    </w:p>
    <w:p w:rsidR="004977BE" w:rsidRDefault="004977BE">
      <w:pPr>
        <w:pStyle w:val="ConsPlusTitle"/>
        <w:jc w:val="center"/>
      </w:pPr>
      <w:r>
        <w:t>и детям, оставшимся без попечения родителей)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внутреннего плана по учреждению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Участие в научных конференциях, в </w:t>
            </w:r>
            <w:r>
              <w:lastRenderedPageBreak/>
              <w:t>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lastRenderedPageBreak/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Доля выполнения санитарно-эпидемиологических исследований оценок выполнения государственного задания (доля исполнения от числа подлежащих исполнению заявок) </w:t>
            </w:r>
            <w:hyperlink w:anchor="P1973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Примечания: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9" w:name="P1973"/>
      <w:bookmarkEnd w:id="19"/>
      <w:r>
        <w:t>&lt;*&gt; для специалиста дезинфекционной станции.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работнику не начисляются 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 xml:space="preserve">Распределение стимулирующих выплат рекомендуется производить Комиссией, утвержденной локальным актом, действующим в учреждении. Комиссия может быть </w:t>
      </w:r>
      <w:r w:rsidR="00576B24">
        <w:br/>
      </w:r>
      <w:r>
        <w:t>2-уровневая: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I уровень - уровень отделений и кабинетов, структурных подразделений (состав: заведующий отделением (кабинетом, структурным подразделением), старшая медицинская сестра, член профсоюзной организации с делегированными полномочиями).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Функции Комиссии I уровня: в течение 3 рабочих дней месяца, следующего за отчетным, Комиссия оценивает выполнение показателей эффективности работниками структурного подразделения; оформляет решение Комиссии протоколом (или другим установленным документом); знакомит под роспись работников с оценкой качества их работы.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II уровень - состав: руководитель медицинской организации (учреждения), главный бухгалтер, заместитель по экономическим вопросам, медицинской части и кадрам, заведующий отделом статистики, главная медицинская сестра, председатель профсоюзного комитета учреждения.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Функции Комиссии II уровня: распределяет средства к премированию </w:t>
      </w:r>
      <w:r w:rsidR="00576B24">
        <w:br/>
      </w:r>
      <w:r>
        <w:t>по структурным подразделениям; определяет размер премии заместителям главного врача, заведующим отделениями, работникам, не входящим в структурные подразделения, по утвержденным критериям; рассматривает спорные вопросы от работников по оценке критериев качества; оформляет проект приказа (распоряжения) о распределении стимулирующих выплат за качество работы.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lastRenderedPageBreak/>
        <w:t>Механизмы распределения стимулирующих выплат конкретным работникам могут быть на основе балльной оценки.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Распределение средств между медицинскими работниками производится отдельно по каждой категории работников.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При определении стимулирующих выплат врачам производится следующий расчет: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- на основании решений, поступивших от структурных подразделений, определяется общее количество баллов по всем врачам;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- определяется стоимость балла по врачам путем деления суммы средств, подлежащих к распределению данной категории персонала, на общее количество баллов;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- определяется размер стимулирующей надбавки каждому работнику путем умножения установленного для него количества баллов (с учетом коэффициента отработанного времени) на стоимость одного балла.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Аналогично производится расчет по среднему и младшему персоналу.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Для расчета стоимости балла рекомендуется применять пропорцию 3/2/1 - врачи/средний/младший.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То есть, по врачам применяется повышающий коэффициент 3, по среднему персоналу - 2, по младшему персоналу - 1. Количество физических лиц в разрезе врачи/средний/младший умножается на соответствующий коэффициент указанной пропорции: по врачам - 3, по среднему персоналу - 2, по младшему персоналу - 1.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Например, число по врачам по стационару с применением повышающего коэффициента определяется: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32 физ. лица x 3 = 96.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 xml:space="preserve">Максимальное количество баллов, которое может получить сотрудник </w:t>
      </w:r>
      <w:r w:rsidR="00576B24">
        <w:br/>
      </w:r>
      <w:r>
        <w:t>в организации, например, - 10 баллов.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Таким образом, максимальное общее количество баллов, которое может быть получено сотрудниками предприятия, определяется путем умножения суммы произведений количества физических лиц (по врачам, среднему, младшему) </w:t>
      </w:r>
      <w:r w:rsidR="00576B24">
        <w:br/>
      </w:r>
      <w:r>
        <w:t>и повышающих коэффициентов в пропорции 3/2/1 на максимальное количество баллов (10 баллов).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Максимальное общее количество баллов, которое может быть получено врачами </w:t>
      </w:r>
      <w:r w:rsidR="00576B24">
        <w:br/>
      </w:r>
      <w:r>
        <w:t>в стационаре: 96 x 10 баллов = 960 баллов.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Аналогично со средним персоналом и младшим персоналом.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Например, максимальное общее количество баллов, которое может быть получено средним персоналом в стационаре, - 1140 баллов, максимальное общее количество баллов, которое может быть получено младшим персоналом в стационаре, - 360 баллов.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Максимальное общее количество баллов в стационаре составит: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960 + 1140 + 360 = 2460 баллов.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Если, например, сумма выплат по критериям качества, подлежащая распределению, составляет 200000,00 руб., стоимость одного балла по стационару определяется как отношение суммы выплаты по критериям качества к максимальному общему количеству баллов.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200000,00 руб. / 2460 баллов = 81,3 руб.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 xml:space="preserve">Для определения максимальной выплаты на одного сотрудника по врачам, среднему персоналу, младшему персоналу полученная стоимость одного балла по учреждению умножается на соответствующий коэффициент пропорции 3/2/1 (по врачам - 3, </w:t>
      </w:r>
      <w:r w:rsidR="00576B24">
        <w:br/>
      </w:r>
      <w:r>
        <w:t>по среднему персоналу - 2, по младшему персоналу - 1) и на максимальное количество баллов (10 баллов).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</w:pPr>
    </w:p>
    <w:p w:rsidR="004977BE" w:rsidRDefault="004977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5548" w:rsidRDefault="00DD5548" w:rsidP="0061669E">
      <w:pPr>
        <w:suppressAutoHyphens/>
      </w:pPr>
    </w:p>
    <w:sectPr w:rsidR="00DD5548" w:rsidSect="00CD332C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BE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C4576"/>
    <w:rsid w:val="000D230C"/>
    <w:rsid w:val="000D4AD3"/>
    <w:rsid w:val="000F0735"/>
    <w:rsid w:val="00123EBD"/>
    <w:rsid w:val="00126CFA"/>
    <w:rsid w:val="00135462"/>
    <w:rsid w:val="0013696A"/>
    <w:rsid w:val="001433DE"/>
    <w:rsid w:val="0015067A"/>
    <w:rsid w:val="0015068A"/>
    <w:rsid w:val="00154D5E"/>
    <w:rsid w:val="00156035"/>
    <w:rsid w:val="00161243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37DD2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95EA8"/>
    <w:rsid w:val="003A7DC3"/>
    <w:rsid w:val="003D1154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977BE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B24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48F1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2AD2"/>
    <w:rsid w:val="00B0526E"/>
    <w:rsid w:val="00B07E50"/>
    <w:rsid w:val="00B21388"/>
    <w:rsid w:val="00B300A7"/>
    <w:rsid w:val="00B56BE7"/>
    <w:rsid w:val="00B57445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978BD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332C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87123"/>
    <w:rsid w:val="00D93F72"/>
    <w:rsid w:val="00DB1CC8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04ED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2AD2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4977B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4977B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e">
    <w:name w:val="Balloon Text"/>
    <w:basedOn w:val="a"/>
    <w:link w:val="af"/>
    <w:rsid w:val="00B02AD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02A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2AD2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4977B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4977B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e">
    <w:name w:val="Balloon Text"/>
    <w:basedOn w:val="a"/>
    <w:link w:val="af"/>
    <w:rsid w:val="00B02AD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02A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7358</Words>
  <Characters>41947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Виталюева Мария Александровна</dc:creator>
  <cp:lastModifiedBy>Шапкин Дмитрий Сергеевич</cp:lastModifiedBy>
  <cp:revision>2</cp:revision>
  <cp:lastPrinted>2025-06-02T15:04:00Z</cp:lastPrinted>
  <dcterms:created xsi:type="dcterms:W3CDTF">2025-06-03T14:52:00Z</dcterms:created>
  <dcterms:modified xsi:type="dcterms:W3CDTF">2025-06-03T14:52:00Z</dcterms:modified>
</cp:coreProperties>
</file>