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C28" w:rsidRPr="004041B3" w:rsidRDefault="00320C28" w:rsidP="00320C28">
      <w:pPr>
        <w:pStyle w:val="2"/>
        <w:ind w:firstLine="708"/>
        <w:jc w:val="center"/>
        <w:rPr>
          <w:b/>
          <w:bCs/>
          <w:sz w:val="24"/>
        </w:rPr>
      </w:pPr>
      <w:bookmarkStart w:id="0" w:name="_GoBack"/>
      <w:bookmarkEnd w:id="0"/>
      <w:r w:rsidRPr="004041B3">
        <w:rPr>
          <w:b/>
          <w:bCs/>
          <w:sz w:val="24"/>
        </w:rPr>
        <w:t>Пояснительная записка</w:t>
      </w:r>
    </w:p>
    <w:p w:rsidR="00320C28" w:rsidRPr="004041B3" w:rsidRDefault="00320C28" w:rsidP="00320C28">
      <w:pPr>
        <w:pStyle w:val="2"/>
        <w:ind w:firstLine="708"/>
        <w:jc w:val="center"/>
        <w:rPr>
          <w:b/>
          <w:sz w:val="24"/>
        </w:rPr>
      </w:pPr>
      <w:r w:rsidRPr="004041B3">
        <w:rPr>
          <w:b/>
          <w:bCs/>
          <w:sz w:val="24"/>
        </w:rPr>
        <w:t xml:space="preserve">к проекту распоряжения Комитета имущественных отношений Санкт-Петербурга </w:t>
      </w:r>
      <w:r w:rsidRPr="004041B3">
        <w:rPr>
          <w:b/>
          <w:sz w:val="24"/>
        </w:rPr>
        <w:t>«О внесении изменений в распоряжение Комитета имущественных отношений</w:t>
      </w:r>
    </w:p>
    <w:p w:rsidR="00320C28" w:rsidRPr="004041B3" w:rsidRDefault="00320C28" w:rsidP="00320C28">
      <w:pPr>
        <w:pStyle w:val="2"/>
        <w:ind w:firstLine="708"/>
        <w:jc w:val="center"/>
        <w:rPr>
          <w:rFonts w:eastAsia="Calibri"/>
          <w:b/>
          <w:sz w:val="24"/>
          <w:lang w:eastAsia="en-US"/>
        </w:rPr>
      </w:pPr>
      <w:r w:rsidRPr="004041B3">
        <w:rPr>
          <w:b/>
          <w:sz w:val="24"/>
        </w:rPr>
        <w:t>Санкт-Петербурга от 20.07.2016 № 78-р»</w:t>
      </w:r>
      <w:r w:rsidRPr="004041B3">
        <w:rPr>
          <w:rFonts w:eastAsia="Calibri"/>
          <w:b/>
          <w:sz w:val="24"/>
          <w:lang w:eastAsia="en-US"/>
        </w:rPr>
        <w:t xml:space="preserve"> (далее – Проект)</w:t>
      </w:r>
    </w:p>
    <w:p w:rsidR="00320C28" w:rsidRPr="004041B3" w:rsidRDefault="00320C28" w:rsidP="00320C28">
      <w:pPr>
        <w:pStyle w:val="2"/>
        <w:ind w:firstLine="708"/>
        <w:jc w:val="center"/>
        <w:rPr>
          <w:rFonts w:eastAsia="Calibri"/>
          <w:b/>
          <w:sz w:val="24"/>
          <w:lang w:eastAsia="en-US"/>
        </w:rPr>
      </w:pPr>
    </w:p>
    <w:p w:rsidR="00320C28" w:rsidRPr="004041B3" w:rsidRDefault="00320C28" w:rsidP="00320C28">
      <w:pPr>
        <w:autoSpaceDE w:val="0"/>
        <w:autoSpaceDN w:val="0"/>
        <w:adjustRightInd w:val="0"/>
        <w:jc w:val="center"/>
      </w:pPr>
    </w:p>
    <w:p w:rsidR="00320C28" w:rsidRDefault="00320C28" w:rsidP="00320C28">
      <w:pPr>
        <w:ind w:firstLine="709"/>
        <w:jc w:val="both"/>
        <w:rPr>
          <w:color w:val="000000" w:themeColor="text1"/>
        </w:rPr>
      </w:pPr>
      <w:r w:rsidRPr="004041B3">
        <w:rPr>
          <w:color w:val="000000" w:themeColor="text1"/>
        </w:rPr>
        <w:t>Проект разработан в соответствии с Порядком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услуг, утвержденным постановлением Правительства Санкт-Петербурга от 25.07.2011 № 1037.</w:t>
      </w:r>
    </w:p>
    <w:p w:rsidR="000136CD" w:rsidRDefault="000136CD" w:rsidP="000136CD">
      <w:pPr>
        <w:ind w:firstLine="680"/>
        <w:jc w:val="both"/>
        <w:rPr>
          <w:color w:val="000000" w:themeColor="text1"/>
        </w:rPr>
      </w:pPr>
      <w:r w:rsidRPr="0095230E">
        <w:rPr>
          <w:color w:val="000000" w:themeColor="text1"/>
        </w:rPr>
        <w:t>Федеральным законом от 20.03.2025 № 35-ФЗ «О внесении изменений в отдельные законодательные акты Российской Федерации» статья 39.19 З</w:t>
      </w:r>
      <w:r>
        <w:rPr>
          <w:color w:val="000000" w:themeColor="text1"/>
        </w:rPr>
        <w:t xml:space="preserve">емельного кодекса </w:t>
      </w:r>
      <w:r w:rsidRPr="0095230E">
        <w:rPr>
          <w:color w:val="000000" w:themeColor="text1"/>
        </w:rPr>
        <w:t>Р</w:t>
      </w:r>
      <w:r>
        <w:rPr>
          <w:color w:val="000000" w:themeColor="text1"/>
        </w:rPr>
        <w:t xml:space="preserve">оссийской Федерации (далее – ЗК РФ) дополнена пунктом 3, </w:t>
      </w:r>
      <w:r w:rsidRPr="0095230E">
        <w:rPr>
          <w:color w:val="000000" w:themeColor="text1"/>
        </w:rPr>
        <w:t xml:space="preserve">в соответствии с которым положения </w:t>
      </w:r>
      <w:r>
        <w:rPr>
          <w:color w:val="000000" w:themeColor="text1"/>
        </w:rPr>
        <w:br/>
      </w:r>
      <w:r w:rsidRPr="0095230E">
        <w:rPr>
          <w:color w:val="000000" w:themeColor="text1"/>
        </w:rPr>
        <w:t xml:space="preserve">об однократном предоставлении гражданам земельных участков в собственность бесплатно </w:t>
      </w:r>
      <w:r>
        <w:rPr>
          <w:color w:val="000000" w:themeColor="text1"/>
        </w:rPr>
        <w:br/>
      </w:r>
      <w:r w:rsidRPr="0095230E">
        <w:rPr>
          <w:color w:val="000000" w:themeColor="text1"/>
        </w:rPr>
        <w:t xml:space="preserve">по основаниям, указанным в </w:t>
      </w:r>
      <w:hyperlink r:id="rId6" w:history="1">
        <w:r w:rsidRPr="0095230E">
          <w:rPr>
            <w:color w:val="000000" w:themeColor="text1"/>
          </w:rPr>
          <w:t>подпунктах 6</w:t>
        </w:r>
      </w:hyperlink>
      <w:r w:rsidRPr="0095230E">
        <w:rPr>
          <w:color w:val="000000" w:themeColor="text1"/>
        </w:rPr>
        <w:t xml:space="preserve"> и </w:t>
      </w:r>
      <w:hyperlink r:id="rId7" w:history="1">
        <w:r w:rsidRPr="0095230E">
          <w:rPr>
            <w:color w:val="000000" w:themeColor="text1"/>
          </w:rPr>
          <w:t>7 статьи 39.5</w:t>
        </w:r>
      </w:hyperlink>
      <w:r w:rsidRPr="0095230E">
        <w:rPr>
          <w:color w:val="000000" w:themeColor="text1"/>
        </w:rPr>
        <w:t xml:space="preserve"> ЗК РФ, не применяются в случае, если ранее предоставленный участок не может использоваться в соответствии с его целевым назначением и разрешенным использованием вследствие боевых действий и (или) чрезвычайных ситуаций природного и техногенного характера. </w:t>
      </w:r>
    </w:p>
    <w:p w:rsidR="000136CD" w:rsidRPr="000136CD" w:rsidRDefault="000136CD" w:rsidP="000136CD">
      <w:pPr>
        <w:ind w:firstLine="680"/>
        <w:jc w:val="both"/>
        <w:rPr>
          <w:color w:val="000000" w:themeColor="text1"/>
        </w:rPr>
      </w:pPr>
      <w:r w:rsidRPr="000136CD">
        <w:rPr>
          <w:color w:val="000000" w:themeColor="text1"/>
        </w:rPr>
        <w:t>Федеральн</w:t>
      </w:r>
      <w:r w:rsidR="00BA10BC">
        <w:rPr>
          <w:color w:val="000000" w:themeColor="text1"/>
        </w:rPr>
        <w:t>ым</w:t>
      </w:r>
      <w:r w:rsidRPr="000136CD">
        <w:rPr>
          <w:color w:val="000000" w:themeColor="text1"/>
        </w:rPr>
        <w:t xml:space="preserve"> закон</w:t>
      </w:r>
      <w:r w:rsidR="00BA10BC">
        <w:rPr>
          <w:color w:val="000000" w:themeColor="text1"/>
        </w:rPr>
        <w:t>ом</w:t>
      </w:r>
      <w:r w:rsidRPr="000136CD">
        <w:rPr>
          <w:color w:val="000000" w:themeColor="text1"/>
        </w:rPr>
        <w:t xml:space="preserve"> от 26.12.2024 № 494-ФЗ «О</w:t>
      </w:r>
      <w:r>
        <w:rPr>
          <w:color w:val="000000" w:themeColor="text1"/>
        </w:rPr>
        <w:t xml:space="preserve"> внесении изменений в отдельные </w:t>
      </w:r>
      <w:r w:rsidRPr="000136CD">
        <w:rPr>
          <w:color w:val="000000" w:themeColor="text1"/>
        </w:rPr>
        <w:t>законодательные акты Российской Федерации» признаны утратившим</w:t>
      </w:r>
      <w:r>
        <w:rPr>
          <w:color w:val="000000" w:themeColor="text1"/>
        </w:rPr>
        <w:t xml:space="preserve">и силу пункты 4 и 5 </w:t>
      </w:r>
      <w:r w:rsidR="00BA10BC">
        <w:rPr>
          <w:color w:val="000000" w:themeColor="text1"/>
        </w:rPr>
        <w:br/>
      </w:r>
      <w:r w:rsidRPr="000136CD">
        <w:rPr>
          <w:color w:val="000000" w:themeColor="text1"/>
        </w:rPr>
        <w:t>части 2 статьи 12 Федеральн</w:t>
      </w:r>
      <w:r>
        <w:rPr>
          <w:color w:val="000000" w:themeColor="text1"/>
        </w:rPr>
        <w:t>ого</w:t>
      </w:r>
      <w:r w:rsidRPr="000136CD">
        <w:rPr>
          <w:color w:val="000000" w:themeColor="text1"/>
        </w:rPr>
        <w:t xml:space="preserve"> закон</w:t>
      </w:r>
      <w:r>
        <w:rPr>
          <w:color w:val="000000" w:themeColor="text1"/>
        </w:rPr>
        <w:t>а</w:t>
      </w:r>
      <w:r w:rsidRPr="000136CD">
        <w:rPr>
          <w:color w:val="000000" w:themeColor="text1"/>
        </w:rPr>
        <w:t xml:space="preserve"> от 27.07.2010 </w:t>
      </w:r>
      <w:r>
        <w:rPr>
          <w:color w:val="000000" w:themeColor="text1"/>
        </w:rPr>
        <w:t>№</w:t>
      </w:r>
      <w:r w:rsidRPr="000136CD">
        <w:rPr>
          <w:color w:val="000000" w:themeColor="text1"/>
        </w:rPr>
        <w:t xml:space="preserve"> 210-ФЗ </w:t>
      </w:r>
      <w:r>
        <w:rPr>
          <w:color w:val="000000" w:themeColor="text1"/>
        </w:rPr>
        <w:t>«</w:t>
      </w:r>
      <w:r w:rsidRPr="000136CD">
        <w:rPr>
          <w:color w:val="000000" w:themeColor="text1"/>
        </w:rPr>
        <w:t>Об организации предоставления государственных и муниципальных услуг</w:t>
      </w:r>
      <w:r>
        <w:rPr>
          <w:color w:val="000000" w:themeColor="text1"/>
        </w:rPr>
        <w:t>» (далее – Закон № 210-ФЗ)</w:t>
      </w:r>
      <w:r w:rsidRPr="000136CD">
        <w:rPr>
          <w:color w:val="000000" w:themeColor="text1"/>
        </w:rPr>
        <w:t>, в силу кото</w:t>
      </w:r>
      <w:r>
        <w:rPr>
          <w:color w:val="000000" w:themeColor="text1"/>
        </w:rPr>
        <w:t xml:space="preserve">рых структура административного </w:t>
      </w:r>
      <w:r w:rsidRPr="000136CD">
        <w:rPr>
          <w:color w:val="000000" w:themeColor="text1"/>
        </w:rPr>
        <w:t>регламента должна была содержать разделы, устанавливающие</w:t>
      </w:r>
      <w:r>
        <w:rPr>
          <w:color w:val="000000" w:themeColor="text1"/>
        </w:rPr>
        <w:t xml:space="preserve"> формы контроля </w:t>
      </w:r>
      <w:r w:rsidRPr="000136CD">
        <w:rPr>
          <w:color w:val="000000" w:themeColor="text1"/>
        </w:rPr>
        <w:t>за исполнением административного регламента и д</w:t>
      </w:r>
      <w:r>
        <w:rPr>
          <w:color w:val="000000" w:themeColor="text1"/>
        </w:rPr>
        <w:t xml:space="preserve">осудебный (внесудебный) порядок </w:t>
      </w:r>
      <w:r w:rsidRPr="000136CD">
        <w:rPr>
          <w:color w:val="000000" w:themeColor="text1"/>
        </w:rPr>
        <w:t>обжалования решений и действий (бездей</w:t>
      </w:r>
      <w:r>
        <w:rPr>
          <w:color w:val="000000" w:themeColor="text1"/>
        </w:rPr>
        <w:t xml:space="preserve">ствия) органа, предоставляющего </w:t>
      </w:r>
      <w:r w:rsidRPr="000136CD">
        <w:rPr>
          <w:color w:val="000000" w:themeColor="text1"/>
        </w:rPr>
        <w:t>государственную услугу, органа, предост</w:t>
      </w:r>
      <w:r>
        <w:rPr>
          <w:color w:val="000000" w:themeColor="text1"/>
        </w:rPr>
        <w:t xml:space="preserve">авляющего муниципальную услугу, </w:t>
      </w:r>
      <w:r w:rsidRPr="000136CD">
        <w:rPr>
          <w:color w:val="000000" w:themeColor="text1"/>
        </w:rPr>
        <w:t xml:space="preserve">многофункционального центра, организаций, </w:t>
      </w:r>
      <w:r>
        <w:rPr>
          <w:color w:val="000000" w:themeColor="text1"/>
        </w:rPr>
        <w:t>указанных в части 1.1 статьи 16 Закона № 210-ФЗ</w:t>
      </w:r>
      <w:r w:rsidRPr="000136CD">
        <w:rPr>
          <w:color w:val="000000" w:themeColor="text1"/>
        </w:rPr>
        <w:t>, а также их должностных лиц, го</w:t>
      </w:r>
      <w:r>
        <w:rPr>
          <w:color w:val="000000" w:themeColor="text1"/>
        </w:rPr>
        <w:t xml:space="preserve">сударственных или муниципальных </w:t>
      </w:r>
      <w:r w:rsidRPr="000136CD">
        <w:rPr>
          <w:color w:val="000000" w:themeColor="text1"/>
        </w:rPr>
        <w:t>служащих, работников.</w:t>
      </w:r>
    </w:p>
    <w:p w:rsidR="000136CD" w:rsidRDefault="000136CD" w:rsidP="000136CD">
      <w:pPr>
        <w:ind w:firstLine="680"/>
        <w:jc w:val="both"/>
        <w:rPr>
          <w:color w:val="000000" w:themeColor="text1"/>
        </w:rPr>
      </w:pPr>
      <w:r w:rsidRPr="000136CD">
        <w:rPr>
          <w:color w:val="000000" w:themeColor="text1"/>
        </w:rPr>
        <w:t xml:space="preserve">Таким образом, </w:t>
      </w:r>
      <w:r>
        <w:rPr>
          <w:color w:val="000000" w:themeColor="text1"/>
        </w:rPr>
        <w:t>Проектом предусмотрено приведение</w:t>
      </w:r>
      <w:r w:rsidRPr="000136CD">
        <w:rPr>
          <w:color w:val="000000" w:themeColor="text1"/>
        </w:rPr>
        <w:t xml:space="preserve"> Административного регламента Комитета имущественных отношений Санкт-Петербурга по предоставлению государственной услуги по принятию решения о предоставлении земельных участков гражданам Российской Федерации, имеющим трех и более детей, бесплатно в собственность для индивидуального жилищного строительства или ведения с</w:t>
      </w:r>
      <w:r>
        <w:rPr>
          <w:color w:val="000000" w:themeColor="text1"/>
        </w:rPr>
        <w:t xml:space="preserve">адоводства для собственных нужд в соответствие </w:t>
      </w:r>
      <w:r>
        <w:rPr>
          <w:color w:val="000000" w:themeColor="text1"/>
        </w:rPr>
        <w:br/>
        <w:t>с действующим федеральным законодательством.</w:t>
      </w:r>
    </w:p>
    <w:p w:rsidR="000136CD" w:rsidRDefault="000136CD" w:rsidP="00320C28">
      <w:pPr>
        <w:ind w:firstLine="709"/>
        <w:jc w:val="both"/>
        <w:rPr>
          <w:color w:val="000000" w:themeColor="text1"/>
        </w:rPr>
      </w:pPr>
    </w:p>
    <w:p w:rsidR="00320C28" w:rsidRPr="004041B3" w:rsidRDefault="00320C28" w:rsidP="00320C28">
      <w:pPr>
        <w:pStyle w:val="ConsPlusNormal"/>
        <w:jc w:val="both"/>
        <w:rPr>
          <w:sz w:val="24"/>
          <w:szCs w:val="24"/>
        </w:rPr>
      </w:pPr>
    </w:p>
    <w:p w:rsidR="00320C28" w:rsidRPr="004041B3" w:rsidRDefault="00320C28" w:rsidP="00320C28">
      <w:pPr>
        <w:jc w:val="both"/>
        <w:rPr>
          <w:b/>
        </w:rPr>
      </w:pPr>
      <w:r w:rsidRPr="004041B3">
        <w:rPr>
          <w:b/>
        </w:rPr>
        <w:t>Заместитель</w:t>
      </w:r>
    </w:p>
    <w:p w:rsidR="00320C28" w:rsidRPr="004041B3" w:rsidRDefault="00320C28" w:rsidP="00320C28">
      <w:pPr>
        <w:jc w:val="both"/>
        <w:rPr>
          <w:b/>
        </w:rPr>
      </w:pPr>
      <w:r w:rsidRPr="004041B3">
        <w:rPr>
          <w:b/>
        </w:rPr>
        <w:t>председателя Комитета</w:t>
      </w:r>
      <w:r w:rsidRPr="004041B3">
        <w:rPr>
          <w:b/>
        </w:rPr>
        <w:tab/>
        <w:t xml:space="preserve">                                                                                         </w:t>
      </w:r>
      <w:r w:rsidR="004041B3">
        <w:rPr>
          <w:b/>
        </w:rPr>
        <w:t xml:space="preserve">         </w:t>
      </w:r>
      <w:r w:rsidRPr="004041B3">
        <w:rPr>
          <w:b/>
        </w:rPr>
        <w:t>Похил М.Г.</w:t>
      </w:r>
    </w:p>
    <w:p w:rsidR="00320C28" w:rsidRPr="004041B3" w:rsidRDefault="00320C28" w:rsidP="00320C28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</w:p>
    <w:p w:rsidR="00320C28" w:rsidRPr="00990C01" w:rsidRDefault="00320C28" w:rsidP="00320C28">
      <w:pPr>
        <w:pStyle w:val="ConsPlusNormal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8C62D6" w:rsidRDefault="008C62D6"/>
    <w:sectPr w:rsidR="008C62D6" w:rsidSect="00D70530">
      <w:headerReference w:type="default" r:id="rId8"/>
      <w:pgSz w:w="11906" w:h="16838"/>
      <w:pgMar w:top="993" w:right="850" w:bottom="568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0DB" w:rsidRDefault="00DC70DB">
      <w:r>
        <w:separator/>
      </w:r>
    </w:p>
  </w:endnote>
  <w:endnote w:type="continuationSeparator" w:id="0">
    <w:p w:rsidR="00DC70DB" w:rsidRDefault="00DC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0DB" w:rsidRDefault="00DC70DB">
      <w:r>
        <w:separator/>
      </w:r>
    </w:p>
  </w:footnote>
  <w:footnote w:type="continuationSeparator" w:id="0">
    <w:p w:rsidR="00DC70DB" w:rsidRDefault="00DC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92D" w:rsidRDefault="00320C2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36CD">
      <w:rPr>
        <w:noProof/>
      </w:rPr>
      <w:t>2</w:t>
    </w:r>
    <w:r>
      <w:rPr>
        <w:noProof/>
      </w:rPr>
      <w:fldChar w:fldCharType="end"/>
    </w:r>
  </w:p>
  <w:p w:rsidR="004C092D" w:rsidRDefault="00DC70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8"/>
    <w:rsid w:val="000136CD"/>
    <w:rsid w:val="00056D04"/>
    <w:rsid w:val="00114E58"/>
    <w:rsid w:val="00320C28"/>
    <w:rsid w:val="004041B3"/>
    <w:rsid w:val="008800AE"/>
    <w:rsid w:val="008C62D6"/>
    <w:rsid w:val="00922B6F"/>
    <w:rsid w:val="009D1C11"/>
    <w:rsid w:val="00BA10BC"/>
    <w:rsid w:val="00D947A1"/>
    <w:rsid w:val="00D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9BC0E9-DBAB-414B-82DD-EC08FE07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20C28"/>
    <w:rPr>
      <w:sz w:val="16"/>
    </w:rPr>
  </w:style>
  <w:style w:type="character" w:customStyle="1" w:styleId="20">
    <w:name w:val="Основной текст 2 Знак"/>
    <w:basedOn w:val="a0"/>
    <w:link w:val="2"/>
    <w:rsid w:val="00320C28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a3">
    <w:name w:val="header"/>
    <w:basedOn w:val="a"/>
    <w:link w:val="a4"/>
    <w:uiPriority w:val="99"/>
    <w:rsid w:val="00320C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0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20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324&amp;dst=4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324&amp;dst=124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Бартулева Мария Станиславовна</dc:creator>
  <cp:keywords/>
  <dc:description/>
  <cp:lastModifiedBy>Шабалина Алла Александровна</cp:lastModifiedBy>
  <cp:revision>2</cp:revision>
  <cp:lastPrinted>2024-09-17T11:08:00Z</cp:lastPrinted>
  <dcterms:created xsi:type="dcterms:W3CDTF">2025-05-30T11:36:00Z</dcterms:created>
  <dcterms:modified xsi:type="dcterms:W3CDTF">2025-05-30T11:36:00Z</dcterms:modified>
</cp:coreProperties>
</file>