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FD" w:rsidRPr="00E005D6" w:rsidRDefault="00C006FD" w:rsidP="00C006FD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ПРАВИТЕЛЬСТВО САНКТ-ПЕТЕРБУРГА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Е Н И Е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05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                                                                                          № ______________ 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005D6">
        <w:rPr>
          <w:rFonts w:ascii="Times New Roman" w:hAnsi="Times New Roman" w:cs="Times New Roman"/>
          <w:b/>
          <w:sz w:val="24"/>
          <w:szCs w:val="24"/>
        </w:rPr>
        <w:t>О внесении изменения в постановление</w:t>
      </w: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>от 13.04.2012 № 320</w:t>
      </w:r>
      <w:bookmarkEnd w:id="0"/>
      <w:r w:rsidRPr="00E005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6FD" w:rsidRPr="00E005D6" w:rsidRDefault="00C006FD" w:rsidP="00C006F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6FD" w:rsidRPr="00E005D6" w:rsidRDefault="00C006FD" w:rsidP="00C006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статьи 9 </w:t>
      </w:r>
      <w:r w:rsidRPr="00E005D6">
        <w:rPr>
          <w:rFonts w:ascii="Times New Roman" w:hAnsi="Times New Roman" w:cs="Times New Roman"/>
          <w:sz w:val="24"/>
          <w:szCs w:val="24"/>
        </w:rPr>
        <w:t xml:space="preserve">Закона Санкт-Петербурга от 07.07.2008 № 420-68                        «О соглашениях об осуществлении международного сотрудничества, международных                                 и внешнеэкономических связей» 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 постановляет:</w:t>
      </w:r>
      <w:r w:rsidRPr="00E00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706D5" w:rsidRPr="00E005D6" w:rsidRDefault="00B706D5" w:rsidP="00B706D5">
      <w:pPr>
        <w:spacing w:after="0" w:line="24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:rsidR="009B1E6E" w:rsidRPr="00E005D6" w:rsidRDefault="00C006FD" w:rsidP="00B706D5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005D6">
        <w:rPr>
          <w:rFonts w:ascii="Times New Roman" w:hAnsi="Times New Roman" w:cs="Times New Roman"/>
          <w:sz w:val="24"/>
          <w:szCs w:val="24"/>
        </w:rPr>
        <w:t xml:space="preserve">1. </w:t>
      </w:r>
      <w:r w:rsidR="00B706D5" w:rsidRPr="00E005D6">
        <w:rPr>
          <w:rFonts w:ascii="Times New Roman" w:hAnsi="Times New Roman" w:cs="Times New Roman"/>
          <w:sz w:val="24"/>
          <w:szCs w:val="24"/>
        </w:rPr>
        <w:t xml:space="preserve">Внести изменение в Порядок заключения соглашений Правительства                                   Санкт-Петербурга, исполнительных органов государственной власти Санкт-Петербурга          об осуществлении международного сотрудничества, международных                                                и внешнеэкономических связей, утвержденный постановлением Правительства </w:t>
      </w:r>
      <w:r w:rsidRPr="00E005D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706D5" w:rsidRPr="00E005D6">
        <w:rPr>
          <w:rFonts w:ascii="Times New Roman" w:hAnsi="Times New Roman" w:cs="Times New Roman"/>
          <w:sz w:val="24"/>
          <w:szCs w:val="24"/>
        </w:rPr>
        <w:t xml:space="preserve">Санкт-Петербурга от 13.04.2012 № 320 (далее – Порядок), дополнив Порядок </w:t>
      </w:r>
      <w:r w:rsidR="00E02C43" w:rsidRPr="00E005D6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E005D6">
        <w:rPr>
          <w:rFonts w:ascii="Times New Roman" w:hAnsi="Times New Roman" w:cs="Times New Roman"/>
          <w:sz w:val="24"/>
          <w:szCs w:val="24"/>
        </w:rPr>
        <w:t xml:space="preserve">      </w:t>
      </w:r>
      <w:r w:rsidR="00E02C43" w:rsidRPr="00E005D6">
        <w:rPr>
          <w:rFonts w:ascii="Times New Roman" w:hAnsi="Times New Roman" w:cs="Times New Roman"/>
          <w:sz w:val="24"/>
          <w:szCs w:val="24"/>
        </w:rPr>
        <w:t>2.8-1 следующего содержания:</w:t>
      </w:r>
    </w:p>
    <w:p w:rsidR="00E02C43" w:rsidRPr="00E005D6" w:rsidRDefault="00B706D5" w:rsidP="00B706D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«2.8-1. 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r w:rsid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79DC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исполнительных органов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подлежат обязательному официальному опубликованию.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706D5" w:rsidRDefault="00AC79DC" w:rsidP="00B706D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Правительства Санкт-Петербурга и соглашения исполнительных органов</w:t>
      </w:r>
      <w:r w:rsidR="00C006FD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их</w:t>
      </w:r>
      <w:r w:rsidR="00B3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6FD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регистрации 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пятнадцатидневный срок передаются Комитетом по печати и взаимодействию со средствами массовой информации для официального опубликования в редакцию газеты </w:t>
      </w:r>
      <w:r w:rsidR="00C006FD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«Санкт-Петербургские ведомости» 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редакцию журнала «Информационный бюллетень Администрации Санкт-Петербурга».</w:t>
      </w:r>
    </w:p>
    <w:p w:rsidR="00B319F9" w:rsidRPr="00E005D6" w:rsidRDefault="00AC79DC" w:rsidP="00B706D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Правительства Санкт-Петербурга и соглашения исполнительных органов</w:t>
      </w:r>
      <w:r w:rsidR="00B3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требующие государственной регистрации, после их подписания </w:t>
      </w:r>
      <w:r w:rsidR="00B319F9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пятнадцатидневный срок передаются Комитетом по печати и взаимодействию со средствами массовой информации для официального опубликования в редакцию газеты «Санкт-Петербургские ведомости» и редакцию журнала «Информационный бюллетень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19F9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Санкт-Петербурга».</w:t>
      </w:r>
    </w:p>
    <w:p w:rsidR="00E02C43" w:rsidRPr="00E005D6" w:rsidRDefault="00E02C43" w:rsidP="00B706D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Официальным опубликованием </w:t>
      </w:r>
      <w:r w:rsid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C79DC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оглашения Правительства Санкт-Петербурга </w:t>
      </w:r>
      <w:r w:rsid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79DC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соглашения исполнительных органов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считается первая публикация его полного текста </w:t>
      </w:r>
      <w:r w:rsid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06FD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изданиях: в газете</w:t>
      </w:r>
      <w:r w:rsidR="00B706D5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06D5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анкт-Петербургские ведомости» и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6FD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журнале </w:t>
      </w:r>
      <w:r w:rsidR="00B706D5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бюллетень</w:t>
      </w:r>
      <w:r w:rsidR="00B706D5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Санкт-Петербурга».</w:t>
      </w:r>
    </w:p>
    <w:p w:rsidR="00E02C43" w:rsidRPr="00E005D6" w:rsidRDefault="00E02C43" w:rsidP="00B706D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направлению соглашений </w:t>
      </w:r>
      <w:r w:rsidR="00AC79DC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  <w:r w:rsidR="008B7D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79DC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соглашения исполнительных органов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 по печати</w:t>
      </w:r>
      <w:r w:rsidR="00C006FD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взаимодействию </w:t>
      </w:r>
      <w:r w:rsidR="008B7D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средствами массовой информации для официального опубликования возлагается </w:t>
      </w:r>
      <w:r w:rsidR="008B7D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Комитет по внешним связям Санкт-Петербурга</w:t>
      </w:r>
      <w:r w:rsidR="00C006FD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06D5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06FD" w:rsidRPr="00E005D6" w:rsidRDefault="00C006FD" w:rsidP="00C006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выполнением постановления остается за Губернатором                                            Санкт-Петербурга.</w:t>
      </w:r>
    </w:p>
    <w:p w:rsidR="00C006FD" w:rsidRPr="00E005D6" w:rsidRDefault="00C006FD" w:rsidP="00C006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6FD" w:rsidRPr="00E005D6" w:rsidRDefault="00C006FD" w:rsidP="00C00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</w:t>
      </w:r>
    </w:p>
    <w:p w:rsidR="00E02C43" w:rsidRPr="00E005D6" w:rsidRDefault="00C006FD" w:rsidP="008B7D5E">
      <w:pPr>
        <w:spacing w:after="0" w:line="240" w:lineRule="auto"/>
      </w:pPr>
      <w:r w:rsidRPr="00E00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    </w:t>
      </w:r>
      <w:r w:rsidR="008B7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00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А.Д.Беглов</w:t>
      </w:r>
    </w:p>
    <w:sectPr w:rsidR="00E02C43" w:rsidRPr="00E0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BD"/>
    <w:rsid w:val="00345701"/>
    <w:rsid w:val="00572EBD"/>
    <w:rsid w:val="006856F9"/>
    <w:rsid w:val="007012AB"/>
    <w:rsid w:val="0086582D"/>
    <w:rsid w:val="008B7D5E"/>
    <w:rsid w:val="009B1E6E"/>
    <w:rsid w:val="00AC79DC"/>
    <w:rsid w:val="00B319F9"/>
    <w:rsid w:val="00B706D5"/>
    <w:rsid w:val="00BC651B"/>
    <w:rsid w:val="00BF2FF0"/>
    <w:rsid w:val="00C006FD"/>
    <w:rsid w:val="00DD1093"/>
    <w:rsid w:val="00E005D6"/>
    <w:rsid w:val="00E0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E4B41-54CF-4294-BEE1-6358E303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6FD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006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roxxy</dc:creator>
  <cp:keywords/>
  <dc:description/>
  <cp:lastModifiedBy>Головкин Сергей Николаевич</cp:lastModifiedBy>
  <cp:revision>2</cp:revision>
  <cp:lastPrinted>2025-05-05T12:41:00Z</cp:lastPrinted>
  <dcterms:created xsi:type="dcterms:W3CDTF">2025-05-06T08:05:00Z</dcterms:created>
  <dcterms:modified xsi:type="dcterms:W3CDTF">2025-05-06T08:05:00Z</dcterms:modified>
</cp:coreProperties>
</file>