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7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3968"/>
        <w:gridCol w:w="2683"/>
      </w:tblGrid>
      <w:tr w:rsidR="00BA44F6" w14:paraId="562A6F03" w14:textId="77777777">
        <w:trPr>
          <w:jc w:val="center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2471B2" w14:textId="77777777" w:rsidR="00BA44F6" w:rsidRDefault="003D23D5">
            <w:pPr>
              <w:widowControl w:val="0"/>
              <w:jc w:val="center"/>
              <w:outlineLvl w:val="0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637DF45" wp14:editId="587D595E">
                  <wp:extent cx="609600" cy="649605"/>
                  <wp:effectExtent l="0" t="0" r="0" b="0"/>
                  <wp:docPr id="1" name="Рисунок 1" descr="sp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spb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4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4F6" w14:paraId="21655260" w14:textId="77777777">
        <w:trPr>
          <w:jc w:val="center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F1AC85" w14:textId="77777777" w:rsidR="00BA44F6" w:rsidRDefault="00BA44F6">
            <w:pPr>
              <w:widowControl w:val="0"/>
              <w:jc w:val="center"/>
              <w:outlineLvl w:val="0"/>
              <w:rPr>
                <w:bCs/>
              </w:rPr>
            </w:pPr>
          </w:p>
          <w:p w14:paraId="36742968" w14:textId="77777777" w:rsidR="00BA44F6" w:rsidRDefault="003D23D5">
            <w:pPr>
              <w:widowControl w:val="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ПРАВИТЕЛЬСТВО САНКТ-ПЕТЕРБУРГА</w:t>
            </w:r>
          </w:p>
        </w:tc>
      </w:tr>
      <w:tr w:rsidR="00BA44F6" w14:paraId="775FB49F" w14:textId="77777777">
        <w:trPr>
          <w:jc w:val="center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5ED50" w14:textId="77777777" w:rsidR="00BA44F6" w:rsidRDefault="00BA44F6">
            <w:pPr>
              <w:widowControl w:val="0"/>
              <w:jc w:val="center"/>
              <w:outlineLvl w:val="0"/>
              <w:rPr>
                <w:b/>
                <w:bCs/>
              </w:rPr>
            </w:pPr>
          </w:p>
          <w:p w14:paraId="2F3DF7FF" w14:textId="77777777" w:rsidR="00BA44F6" w:rsidRDefault="003D23D5">
            <w:pPr>
              <w:widowControl w:val="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ПОСТАНОВЛЕНИЕ</w:t>
            </w:r>
          </w:p>
        </w:tc>
      </w:tr>
      <w:tr w:rsidR="00BA44F6" w14:paraId="19663917" w14:textId="77777777">
        <w:trPr>
          <w:jc w:val="center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A12070" w14:textId="77777777" w:rsidR="00BA44F6" w:rsidRDefault="00BA44F6">
            <w:pPr>
              <w:widowControl w:val="0"/>
              <w:jc w:val="center"/>
              <w:outlineLvl w:val="0"/>
              <w:rPr>
                <w:bCs/>
              </w:rPr>
            </w:pPr>
          </w:p>
        </w:tc>
      </w:tr>
      <w:tr w:rsidR="00BA44F6" w14:paraId="7ACAFAE1" w14:textId="77777777">
        <w:trPr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01A8D704" w14:textId="77777777" w:rsidR="00BA44F6" w:rsidRDefault="00BA44F6">
            <w:pPr>
              <w:widowControl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454D55A5" w14:textId="77777777" w:rsidR="00BA44F6" w:rsidRDefault="003D23D5">
            <w:pPr>
              <w:widowControl w:val="0"/>
              <w:jc w:val="right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683" w:type="dxa"/>
            <w:tcBorders>
              <w:top w:val="nil"/>
              <w:left w:val="nil"/>
              <w:right w:val="nil"/>
            </w:tcBorders>
          </w:tcPr>
          <w:p w14:paraId="42DB86B1" w14:textId="77777777" w:rsidR="00BA44F6" w:rsidRDefault="00BA44F6">
            <w:pPr>
              <w:widowControl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58078DFC" w14:textId="77777777" w:rsidR="00BA44F6" w:rsidRDefault="00BA44F6">
      <w:pPr>
        <w:tabs>
          <w:tab w:val="left" w:pos="3060"/>
          <w:tab w:val="left" w:pos="5760"/>
          <w:tab w:val="left" w:pos="8820"/>
        </w:tabs>
        <w:outlineLvl w:val="0"/>
        <w:rPr>
          <w:b/>
          <w:bCs/>
          <w:sz w:val="24"/>
          <w:szCs w:val="24"/>
        </w:rPr>
      </w:pPr>
    </w:p>
    <w:p w14:paraId="34DEED51" w14:textId="77777777" w:rsidR="00BA44F6" w:rsidRDefault="003D23D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</w:t>
      </w:r>
    </w:p>
    <w:p w14:paraId="6742FE10" w14:textId="77777777" w:rsidR="00BA44F6" w:rsidRDefault="003D23D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постановление Правительства Санкт-Петербурга </w:t>
      </w:r>
    </w:p>
    <w:p w14:paraId="10198A27" w14:textId="77777777" w:rsidR="00BA44F6" w:rsidRDefault="003D23D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14.12.2021 № 988 </w:t>
      </w:r>
    </w:p>
    <w:p w14:paraId="3ED5A195" w14:textId="77777777" w:rsidR="00BA44F6" w:rsidRDefault="00BA44F6">
      <w:pPr>
        <w:tabs>
          <w:tab w:val="left" w:pos="5245"/>
        </w:tabs>
        <w:ind w:right="3685"/>
        <w:rPr>
          <w:b/>
          <w:sz w:val="24"/>
          <w:szCs w:val="24"/>
        </w:rPr>
      </w:pPr>
    </w:p>
    <w:p w14:paraId="76E77130" w14:textId="42849BC1" w:rsidR="00410444" w:rsidRDefault="00410444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Правительство Санкт-Петербурга</w:t>
      </w:r>
    </w:p>
    <w:p w14:paraId="27EE466F" w14:textId="77777777" w:rsidR="00410444" w:rsidRDefault="00410444">
      <w:pPr>
        <w:ind w:firstLine="567"/>
        <w:jc w:val="both"/>
        <w:rPr>
          <w:bCs/>
          <w:sz w:val="24"/>
          <w:szCs w:val="24"/>
        </w:rPr>
      </w:pPr>
    </w:p>
    <w:p w14:paraId="399D02FF" w14:textId="77777777" w:rsidR="00BA44F6" w:rsidRPr="00410444" w:rsidRDefault="003D23D5">
      <w:pPr>
        <w:jc w:val="both"/>
        <w:rPr>
          <w:b/>
          <w:sz w:val="24"/>
          <w:szCs w:val="24"/>
        </w:rPr>
      </w:pPr>
      <w:r w:rsidRPr="00410444">
        <w:rPr>
          <w:b/>
          <w:sz w:val="24"/>
          <w:szCs w:val="24"/>
        </w:rPr>
        <w:t>ПОСТАНОВЛЯЕТ:</w:t>
      </w:r>
    </w:p>
    <w:p w14:paraId="5788CED2" w14:textId="77777777" w:rsidR="00BA44F6" w:rsidRDefault="003D23D5">
      <w:pPr>
        <w:tabs>
          <w:tab w:val="left" w:pos="2715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57D9AA0" w14:textId="0968C7A9" w:rsidR="00410444" w:rsidRPr="00410444" w:rsidRDefault="003D23D5" w:rsidP="00410444">
      <w:pPr>
        <w:tabs>
          <w:tab w:val="left" w:pos="851"/>
          <w:tab w:val="left" w:pos="993"/>
        </w:tabs>
        <w:jc w:val="both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Pr="007B5020">
        <w:rPr>
          <w:sz w:val="24"/>
          <w:szCs w:val="24"/>
        </w:rPr>
        <w:t>1. Внести в</w:t>
      </w:r>
      <w:r w:rsidR="00410444">
        <w:rPr>
          <w:sz w:val="24"/>
          <w:szCs w:val="24"/>
        </w:rPr>
        <w:t xml:space="preserve"> </w:t>
      </w:r>
      <w:r w:rsidR="00410444" w:rsidRPr="00410444">
        <w:rPr>
          <w:sz w:val="24"/>
          <w:szCs w:val="24"/>
        </w:rPr>
        <w:t xml:space="preserve">постановление Правительства Санкт-Петербурга от 14.12.2021 № 988 </w:t>
      </w:r>
      <w:r w:rsidR="00410444" w:rsidRPr="00410444">
        <w:rPr>
          <w:sz w:val="24"/>
          <w:szCs w:val="24"/>
        </w:rPr>
        <w:br/>
        <w:t>«О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выявленных объектов культурного наследия</w:t>
      </w:r>
      <w:r w:rsidR="00410444">
        <w:rPr>
          <w:sz w:val="24"/>
          <w:szCs w:val="24"/>
        </w:rPr>
        <w:t>» следующие изменения</w:t>
      </w:r>
      <w:r w:rsidR="00410444" w:rsidRPr="00410444">
        <w:rPr>
          <w:sz w:val="24"/>
          <w:szCs w:val="24"/>
        </w:rPr>
        <w:t>:</w:t>
      </w:r>
    </w:p>
    <w:p w14:paraId="12D4D26D" w14:textId="68059168" w:rsidR="00410444" w:rsidRPr="005918B3" w:rsidRDefault="00410444" w:rsidP="0041044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1.1. В пункте 5 указанного постановления слова «</w:t>
      </w:r>
      <w:proofErr w:type="spellStart"/>
      <w:r>
        <w:rPr>
          <w:sz w:val="24"/>
          <w:szCs w:val="24"/>
        </w:rPr>
        <w:t>Разумишкина</w:t>
      </w:r>
      <w:proofErr w:type="spellEnd"/>
      <w:r>
        <w:rPr>
          <w:sz w:val="24"/>
          <w:szCs w:val="24"/>
        </w:rPr>
        <w:t xml:space="preserve"> Е.Н.» заменить словами «</w:t>
      </w:r>
      <w:proofErr w:type="spellStart"/>
      <w:r>
        <w:rPr>
          <w:sz w:val="24"/>
          <w:szCs w:val="24"/>
        </w:rPr>
        <w:t>Омельницкого</w:t>
      </w:r>
      <w:proofErr w:type="spellEnd"/>
      <w:r>
        <w:rPr>
          <w:sz w:val="24"/>
          <w:szCs w:val="24"/>
        </w:rPr>
        <w:t xml:space="preserve"> В.В.».</w:t>
      </w:r>
    </w:p>
    <w:p w14:paraId="7CB19651" w14:textId="58AFB9D4" w:rsidR="00BA44F6" w:rsidRDefault="003D23D5" w:rsidP="0041044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410444">
        <w:rPr>
          <w:sz w:val="24"/>
          <w:szCs w:val="24"/>
        </w:rPr>
        <w:t>2</w:t>
      </w:r>
      <w:r>
        <w:rPr>
          <w:sz w:val="24"/>
          <w:szCs w:val="24"/>
        </w:rPr>
        <w:t xml:space="preserve">. Пункт 1.2 </w:t>
      </w:r>
      <w:hyperlink r:id="rId8" w:history="1">
        <w:r w:rsidR="00410444" w:rsidRPr="007B5020">
          <w:rPr>
            <w:rStyle w:val="af8"/>
            <w:bCs/>
            <w:color w:val="auto"/>
            <w:sz w:val="24"/>
            <w:szCs w:val="24"/>
            <w:u w:val="none"/>
          </w:rPr>
          <w:t>Положени</w:t>
        </w:r>
        <w:r w:rsidR="00410444">
          <w:rPr>
            <w:rStyle w:val="af8"/>
            <w:bCs/>
            <w:color w:val="auto"/>
            <w:sz w:val="24"/>
            <w:szCs w:val="24"/>
            <w:u w:val="none"/>
          </w:rPr>
          <w:t>я</w:t>
        </w:r>
      </w:hyperlink>
      <w:r w:rsidR="00410444" w:rsidRPr="007B5020">
        <w:rPr>
          <w:bCs/>
          <w:sz w:val="24"/>
          <w:szCs w:val="24"/>
        </w:rPr>
        <w:t xml:space="preserve"> о региональном государственном контроле (надзоре) за</w:t>
      </w:r>
      <w:r w:rsidR="00410444">
        <w:rPr>
          <w:bCs/>
          <w:sz w:val="24"/>
          <w:szCs w:val="24"/>
        </w:rPr>
        <w:t> </w:t>
      </w:r>
      <w:r w:rsidR="00410444" w:rsidRPr="007B5020">
        <w:rPr>
          <w:bCs/>
          <w:sz w:val="24"/>
          <w:szCs w:val="24"/>
        </w:rPr>
        <w:t>состоянием, содержанием, сохранением, использованием, популяризацией и</w:t>
      </w:r>
      <w:r w:rsidR="00410444">
        <w:rPr>
          <w:bCs/>
          <w:sz w:val="24"/>
          <w:szCs w:val="24"/>
        </w:rPr>
        <w:t> </w:t>
      </w:r>
      <w:r w:rsidR="00410444" w:rsidRPr="007B5020">
        <w:rPr>
          <w:bCs/>
          <w:sz w:val="24"/>
          <w:szCs w:val="24"/>
        </w:rPr>
        <w:t>государственной охраной объектов культурного наследия регионального значения, выявленных объектов культурного наследия, утвержденно</w:t>
      </w:r>
      <w:r w:rsidR="00410444">
        <w:rPr>
          <w:bCs/>
          <w:sz w:val="24"/>
          <w:szCs w:val="24"/>
        </w:rPr>
        <w:t>го указанным</w:t>
      </w:r>
      <w:r w:rsidR="00410444" w:rsidRPr="007B5020">
        <w:rPr>
          <w:bCs/>
          <w:sz w:val="24"/>
          <w:szCs w:val="24"/>
        </w:rPr>
        <w:t xml:space="preserve"> </w:t>
      </w:r>
      <w:r w:rsidR="00410444" w:rsidRPr="007B5020">
        <w:rPr>
          <w:sz w:val="24"/>
          <w:szCs w:val="24"/>
        </w:rPr>
        <w:t>постановление</w:t>
      </w:r>
      <w:r w:rsidR="00410444">
        <w:rPr>
          <w:sz w:val="24"/>
          <w:szCs w:val="24"/>
        </w:rPr>
        <w:t>м</w:t>
      </w:r>
      <w:r w:rsidR="00410444" w:rsidRPr="007B5020">
        <w:rPr>
          <w:sz w:val="24"/>
          <w:szCs w:val="24"/>
        </w:rPr>
        <w:t xml:space="preserve"> (далее – Положение)</w:t>
      </w:r>
      <w:r w:rsidR="00410444">
        <w:rPr>
          <w:sz w:val="24"/>
          <w:szCs w:val="24"/>
        </w:rPr>
        <w:t>, дополнить абзацами 12 - 14</w:t>
      </w:r>
      <w:r w:rsidR="00410444" w:rsidRPr="007B5020">
        <w:rPr>
          <w:sz w:val="24"/>
          <w:szCs w:val="24"/>
        </w:rPr>
        <w:t xml:space="preserve"> следующ</w:t>
      </w:r>
      <w:r w:rsidR="00410444">
        <w:rPr>
          <w:sz w:val="24"/>
          <w:szCs w:val="24"/>
        </w:rPr>
        <w:t>его</w:t>
      </w:r>
      <w:r w:rsidR="00410444" w:rsidRPr="007B5020">
        <w:rPr>
          <w:sz w:val="24"/>
          <w:szCs w:val="24"/>
        </w:rPr>
        <w:t xml:space="preserve"> </w:t>
      </w:r>
      <w:r w:rsidR="007B5020">
        <w:rPr>
          <w:sz w:val="24"/>
          <w:szCs w:val="24"/>
        </w:rPr>
        <w:t>содержания</w:t>
      </w:r>
      <w:r>
        <w:rPr>
          <w:sz w:val="24"/>
          <w:szCs w:val="24"/>
        </w:rPr>
        <w:t>:</w:t>
      </w:r>
    </w:p>
    <w:p w14:paraId="43E0ABBE" w14:textId="5BE23A81" w:rsidR="00BA44F6" w:rsidRDefault="003D23D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«требования по проведению работ по капитальному ремонту общего имущества в многоквартирных домах, являющихся объе</w:t>
      </w:r>
      <w:r>
        <w:rPr>
          <w:color w:val="000000"/>
          <w:sz w:val="24"/>
          <w:szCs w:val="24"/>
        </w:rPr>
        <w:t>ктами культурного наследия, включенными в</w:t>
      </w:r>
      <w:r w:rsidR="00AD52ED">
        <w:rPr>
          <w:color w:val="000000"/>
          <w:sz w:val="24"/>
          <w:szCs w:val="24"/>
        </w:rPr>
        <w:t> </w:t>
      </w:r>
      <w:r w:rsidR="007B5020">
        <w:rPr>
          <w:color w:val="000000"/>
          <w:sz w:val="24"/>
          <w:szCs w:val="24"/>
        </w:rPr>
        <w:t>реестр</w:t>
      </w:r>
      <w:r>
        <w:rPr>
          <w:color w:val="000000"/>
          <w:sz w:val="24"/>
          <w:szCs w:val="24"/>
        </w:rPr>
        <w:t> </w:t>
      </w:r>
      <w:r w:rsidR="007B5020" w:rsidRPr="007B5020">
        <w:rPr>
          <w:color w:val="000000"/>
          <w:sz w:val="24"/>
          <w:szCs w:val="24"/>
        </w:rPr>
        <w:t>объектов культурного наследия</w:t>
      </w:r>
      <w:r>
        <w:rPr>
          <w:color w:val="000000"/>
          <w:sz w:val="24"/>
          <w:szCs w:val="24"/>
        </w:rPr>
        <w:t>, затрагивающих предмет охраны;</w:t>
      </w:r>
    </w:p>
    <w:p w14:paraId="1D297DDA" w14:textId="0F8F0234" w:rsidR="00BA44F6" w:rsidRDefault="003D23D5">
      <w:pPr>
        <w:ind w:firstLine="851"/>
        <w:jc w:val="both"/>
        <w:rPr>
          <w:color w:val="000000"/>
        </w:rPr>
      </w:pPr>
      <w:r>
        <w:rPr>
          <w:color w:val="000000"/>
          <w:sz w:val="24"/>
          <w:szCs w:val="24"/>
        </w:rPr>
        <w:t>требования по проведению работ по капитальному ремонту общего имущества в многоквартирных домах, являющихся объектами культурного наследия, включенными в реестр</w:t>
      </w:r>
      <w:r w:rsidR="007B5020" w:rsidRPr="007B5020">
        <w:t xml:space="preserve"> </w:t>
      </w:r>
      <w:r w:rsidR="007B5020" w:rsidRPr="007B5020">
        <w:rPr>
          <w:color w:val="000000"/>
          <w:sz w:val="24"/>
          <w:szCs w:val="24"/>
        </w:rPr>
        <w:t>объектов культурного наследия</w:t>
      </w:r>
      <w:r w:rsidR="00613E5B">
        <w:rPr>
          <w:color w:val="000000"/>
          <w:sz w:val="24"/>
          <w:szCs w:val="24"/>
        </w:rPr>
        <w:t>, не затрагивающих</w:t>
      </w:r>
      <w:r>
        <w:rPr>
          <w:color w:val="000000"/>
          <w:sz w:val="24"/>
          <w:szCs w:val="24"/>
        </w:rPr>
        <w:t xml:space="preserve"> предмета охраны;</w:t>
      </w:r>
    </w:p>
    <w:p w14:paraId="5BCDE843" w14:textId="799E0C65" w:rsidR="00BA44F6" w:rsidRDefault="003D23D5" w:rsidP="007B5020">
      <w:pPr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требования по проведению работ по капитальному ремонту общего имущества в многоквартирном доме, являющемся объектом культурного наследия, включенным в реестр</w:t>
      </w:r>
      <w:r w:rsidR="007B5020" w:rsidRPr="007B5020">
        <w:rPr>
          <w:sz w:val="24"/>
          <w:szCs w:val="24"/>
        </w:rPr>
        <w:t xml:space="preserve"> </w:t>
      </w:r>
      <w:r w:rsidR="007B5020" w:rsidRPr="00973844">
        <w:rPr>
          <w:sz w:val="24"/>
          <w:szCs w:val="24"/>
        </w:rPr>
        <w:t>объектов культурного наследия</w:t>
      </w:r>
      <w:r w:rsidRPr="00973844">
        <w:rPr>
          <w:sz w:val="24"/>
          <w:szCs w:val="24"/>
        </w:rPr>
        <w:t xml:space="preserve">, предмет охраны которого не определен, </w:t>
      </w:r>
      <w:r w:rsidR="002E1B14">
        <w:rPr>
          <w:sz w:val="24"/>
          <w:szCs w:val="24"/>
        </w:rPr>
        <w:br/>
      </w:r>
      <w:r w:rsidRPr="00973844">
        <w:rPr>
          <w:sz w:val="24"/>
          <w:szCs w:val="24"/>
        </w:rPr>
        <w:t>либо выявленным объектом культурного наследия».</w:t>
      </w:r>
    </w:p>
    <w:p w14:paraId="75AA63FA" w14:textId="6878E709" w:rsidR="002E1B14" w:rsidRPr="00981834" w:rsidRDefault="002E1B14" w:rsidP="002E1B14">
      <w:pPr>
        <w:ind w:firstLine="851"/>
        <w:jc w:val="both"/>
        <w:rPr>
          <w:sz w:val="24"/>
          <w:szCs w:val="24"/>
        </w:rPr>
      </w:pPr>
      <w:r w:rsidRPr="00981834">
        <w:rPr>
          <w:sz w:val="24"/>
          <w:szCs w:val="24"/>
        </w:rPr>
        <w:t>1.</w:t>
      </w:r>
      <w:r w:rsidR="00410444" w:rsidRPr="00981834">
        <w:rPr>
          <w:sz w:val="24"/>
          <w:szCs w:val="24"/>
        </w:rPr>
        <w:t>3</w:t>
      </w:r>
      <w:r w:rsidRPr="00981834">
        <w:rPr>
          <w:sz w:val="24"/>
          <w:szCs w:val="24"/>
        </w:rPr>
        <w:t>. Пункт 1.4 Положения изложить в следующей редакции:</w:t>
      </w:r>
    </w:p>
    <w:p w14:paraId="715C7803" w14:textId="4172ADBA" w:rsidR="002E1B14" w:rsidRPr="00981834" w:rsidRDefault="002E1B14" w:rsidP="002E1B14">
      <w:pPr>
        <w:ind w:firstLine="851"/>
        <w:jc w:val="both"/>
        <w:rPr>
          <w:sz w:val="24"/>
          <w:szCs w:val="24"/>
        </w:rPr>
      </w:pPr>
      <w:r w:rsidRPr="00981834">
        <w:rPr>
          <w:sz w:val="24"/>
          <w:szCs w:val="24"/>
        </w:rPr>
        <w:t>«1.4. От имени Комитета государственный контроль вправе осуществлять следующие должностные лица (далее - инспекторы):</w:t>
      </w:r>
    </w:p>
    <w:p w14:paraId="0374FF3C" w14:textId="77777777" w:rsidR="002E1B14" w:rsidRPr="00981834" w:rsidRDefault="002E1B14" w:rsidP="002E1B14">
      <w:pPr>
        <w:ind w:firstLine="851"/>
        <w:jc w:val="both"/>
        <w:rPr>
          <w:sz w:val="24"/>
          <w:szCs w:val="24"/>
        </w:rPr>
      </w:pPr>
      <w:r w:rsidRPr="00981834">
        <w:rPr>
          <w:sz w:val="24"/>
          <w:szCs w:val="24"/>
        </w:rPr>
        <w:t xml:space="preserve">председатель Комитета; </w:t>
      </w:r>
    </w:p>
    <w:p w14:paraId="3A7042E4" w14:textId="77777777" w:rsidR="002E1B14" w:rsidRPr="00981834" w:rsidRDefault="002E1B14" w:rsidP="002E1B14">
      <w:pPr>
        <w:ind w:firstLine="851"/>
        <w:jc w:val="both"/>
        <w:rPr>
          <w:sz w:val="24"/>
          <w:szCs w:val="24"/>
        </w:rPr>
      </w:pPr>
      <w:r w:rsidRPr="00981834">
        <w:rPr>
          <w:sz w:val="24"/>
          <w:szCs w:val="24"/>
        </w:rPr>
        <w:t xml:space="preserve">первый заместитель председателя Комитета, заместители председателя Комитета; </w:t>
      </w:r>
    </w:p>
    <w:p w14:paraId="1173FC36" w14:textId="46698135" w:rsidR="00410444" w:rsidRPr="00981834" w:rsidRDefault="002E1B14" w:rsidP="002E1B14">
      <w:pPr>
        <w:ind w:firstLine="851"/>
        <w:jc w:val="both"/>
        <w:rPr>
          <w:sz w:val="24"/>
          <w:szCs w:val="24"/>
        </w:rPr>
      </w:pPr>
      <w:r w:rsidRPr="00981834">
        <w:rPr>
          <w:sz w:val="24"/>
          <w:szCs w:val="24"/>
        </w:rPr>
        <w:t>начальник Управления по охране и использованию объектов культурного наследия</w:t>
      </w:r>
      <w:r w:rsidR="00410444" w:rsidRPr="00981834">
        <w:rPr>
          <w:sz w:val="24"/>
          <w:szCs w:val="24"/>
        </w:rPr>
        <w:t xml:space="preserve"> Комитета;</w:t>
      </w:r>
    </w:p>
    <w:p w14:paraId="588EAF96" w14:textId="69784DC4" w:rsidR="00410444" w:rsidRPr="00981834" w:rsidRDefault="00410444" w:rsidP="002E1B14">
      <w:pPr>
        <w:ind w:firstLine="851"/>
        <w:jc w:val="both"/>
        <w:rPr>
          <w:sz w:val="24"/>
          <w:szCs w:val="24"/>
        </w:rPr>
      </w:pPr>
      <w:r w:rsidRPr="00981834">
        <w:rPr>
          <w:sz w:val="24"/>
          <w:szCs w:val="24"/>
        </w:rPr>
        <w:t>начальники и их заместители, главные специалисты, ведущие специалисты, специалисты 1-й категории отделов Управления по охране и использованию объектов культурного наследия Комитета;</w:t>
      </w:r>
    </w:p>
    <w:p w14:paraId="63A02593" w14:textId="4CEF7204" w:rsidR="00410444" w:rsidRPr="00981834" w:rsidRDefault="00410444" w:rsidP="002E1B14">
      <w:pPr>
        <w:ind w:firstLine="851"/>
        <w:jc w:val="both"/>
        <w:rPr>
          <w:sz w:val="24"/>
          <w:szCs w:val="24"/>
        </w:rPr>
      </w:pPr>
      <w:r w:rsidRPr="00981834">
        <w:rPr>
          <w:sz w:val="24"/>
          <w:szCs w:val="24"/>
        </w:rPr>
        <w:t>начальник Управления историко-культурных ландшафтов и гидро</w:t>
      </w:r>
      <w:r w:rsidR="00B21E69" w:rsidRPr="00981834">
        <w:rPr>
          <w:sz w:val="24"/>
          <w:szCs w:val="24"/>
        </w:rPr>
        <w:t>технических сооружений Комитета;</w:t>
      </w:r>
    </w:p>
    <w:p w14:paraId="709C1437" w14:textId="77777777" w:rsidR="00C445E9" w:rsidRDefault="00C445E9" w:rsidP="00B21E69">
      <w:pPr>
        <w:ind w:firstLine="851"/>
        <w:jc w:val="both"/>
        <w:rPr>
          <w:sz w:val="24"/>
          <w:szCs w:val="24"/>
        </w:rPr>
      </w:pPr>
    </w:p>
    <w:p w14:paraId="276B71D8" w14:textId="555B6FB5" w:rsidR="002E1A2C" w:rsidRPr="002E1A2C" w:rsidRDefault="00C445E9" w:rsidP="002E1A2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начальник</w:t>
      </w:r>
      <w:r w:rsidRPr="00981834">
        <w:rPr>
          <w:sz w:val="24"/>
          <w:szCs w:val="24"/>
        </w:rPr>
        <w:t>, главные специалисты, ведущие специалисты, специалисты 1-й категории</w:t>
      </w:r>
      <w:r w:rsidR="002E1A2C">
        <w:rPr>
          <w:sz w:val="24"/>
          <w:szCs w:val="24"/>
        </w:rPr>
        <w:t xml:space="preserve"> </w:t>
      </w:r>
      <w:r w:rsidR="002E1A2C" w:rsidRPr="002E1A2C">
        <w:rPr>
          <w:sz w:val="24"/>
          <w:szCs w:val="24"/>
        </w:rPr>
        <w:t>отдел</w:t>
      </w:r>
      <w:r w:rsidR="002E1A2C">
        <w:rPr>
          <w:sz w:val="24"/>
          <w:szCs w:val="24"/>
        </w:rPr>
        <w:t>а</w:t>
      </w:r>
      <w:r w:rsidR="002E1A2C" w:rsidRPr="002E1A2C">
        <w:rPr>
          <w:sz w:val="24"/>
          <w:szCs w:val="24"/>
        </w:rPr>
        <w:t xml:space="preserve"> историко-культурных ландшафтов</w:t>
      </w:r>
      <w:r w:rsidR="002E1A2C">
        <w:rPr>
          <w:sz w:val="24"/>
          <w:szCs w:val="24"/>
        </w:rPr>
        <w:t xml:space="preserve"> </w:t>
      </w:r>
      <w:r w:rsidR="002E1A2C" w:rsidRPr="002E1A2C">
        <w:rPr>
          <w:sz w:val="24"/>
          <w:szCs w:val="24"/>
        </w:rPr>
        <w:t>Управлени</w:t>
      </w:r>
      <w:r w:rsidR="002E1A2C">
        <w:rPr>
          <w:sz w:val="24"/>
          <w:szCs w:val="24"/>
        </w:rPr>
        <w:t>я</w:t>
      </w:r>
      <w:r w:rsidR="002E1A2C" w:rsidRPr="002E1A2C">
        <w:rPr>
          <w:sz w:val="24"/>
          <w:szCs w:val="24"/>
        </w:rPr>
        <w:t xml:space="preserve"> историко-культурных ландшафтов и гидротехнических сооружений</w:t>
      </w:r>
      <w:r w:rsidR="002E1A2C">
        <w:rPr>
          <w:sz w:val="24"/>
          <w:szCs w:val="24"/>
        </w:rPr>
        <w:t xml:space="preserve"> Комитета</w:t>
      </w:r>
      <w:r w:rsidR="002E1A2C" w:rsidRPr="002E1A2C">
        <w:rPr>
          <w:sz w:val="24"/>
          <w:szCs w:val="24"/>
        </w:rPr>
        <w:t>;</w:t>
      </w:r>
    </w:p>
    <w:p w14:paraId="043E9B70" w14:textId="4E802C67" w:rsidR="002E1A2C" w:rsidRPr="002E1A2C" w:rsidRDefault="002E1A2C" w:rsidP="002E1A2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Pr="00981834">
        <w:rPr>
          <w:sz w:val="24"/>
          <w:szCs w:val="24"/>
        </w:rPr>
        <w:t>, главные специалисты, ведущие специалисты, специалисты 1-й категории</w:t>
      </w:r>
      <w:r>
        <w:rPr>
          <w:sz w:val="24"/>
          <w:szCs w:val="24"/>
        </w:rPr>
        <w:t xml:space="preserve"> </w:t>
      </w:r>
      <w:r w:rsidRPr="002E1A2C">
        <w:rPr>
          <w:sz w:val="24"/>
          <w:szCs w:val="24"/>
        </w:rPr>
        <w:t>отдел</w:t>
      </w:r>
      <w:r>
        <w:rPr>
          <w:sz w:val="24"/>
          <w:szCs w:val="24"/>
        </w:rPr>
        <w:t>а</w:t>
      </w:r>
      <w:r w:rsidRPr="002E1A2C">
        <w:rPr>
          <w:sz w:val="24"/>
          <w:szCs w:val="24"/>
        </w:rPr>
        <w:t xml:space="preserve"> гидротехнических сооружений Управлени</w:t>
      </w:r>
      <w:r>
        <w:rPr>
          <w:sz w:val="24"/>
          <w:szCs w:val="24"/>
        </w:rPr>
        <w:t>я</w:t>
      </w:r>
      <w:r w:rsidRPr="002E1A2C">
        <w:rPr>
          <w:sz w:val="24"/>
          <w:szCs w:val="24"/>
        </w:rPr>
        <w:t xml:space="preserve"> историко-культурных ландшафтов и гидротехнических сооружений</w:t>
      </w:r>
      <w:r>
        <w:rPr>
          <w:sz w:val="24"/>
          <w:szCs w:val="24"/>
        </w:rPr>
        <w:t xml:space="preserve"> Комитета</w:t>
      </w:r>
      <w:r w:rsidRPr="002E1A2C">
        <w:rPr>
          <w:sz w:val="24"/>
          <w:szCs w:val="24"/>
        </w:rPr>
        <w:t>;</w:t>
      </w:r>
    </w:p>
    <w:p w14:paraId="0CCEFB9B" w14:textId="77777777" w:rsidR="007773A9" w:rsidRPr="00981834" w:rsidRDefault="007773A9" w:rsidP="007773A9">
      <w:pPr>
        <w:ind w:firstLine="851"/>
        <w:jc w:val="both"/>
        <w:rPr>
          <w:sz w:val="24"/>
          <w:szCs w:val="24"/>
        </w:rPr>
      </w:pPr>
      <w:r w:rsidRPr="00981834">
        <w:rPr>
          <w:sz w:val="24"/>
          <w:szCs w:val="24"/>
        </w:rPr>
        <w:t>начальник Управления организационного обеспечения и контроля Комитета;</w:t>
      </w:r>
    </w:p>
    <w:p w14:paraId="27A7EE1C" w14:textId="6EBC7443" w:rsidR="007773A9" w:rsidRPr="00981834" w:rsidRDefault="007773A9" w:rsidP="007773A9">
      <w:pPr>
        <w:ind w:firstLine="851"/>
        <w:jc w:val="both"/>
        <w:rPr>
          <w:sz w:val="24"/>
          <w:szCs w:val="24"/>
        </w:rPr>
      </w:pPr>
      <w:r w:rsidRPr="00981834">
        <w:rPr>
          <w:sz w:val="24"/>
          <w:szCs w:val="24"/>
        </w:rPr>
        <w:t xml:space="preserve">начальник, </w:t>
      </w:r>
      <w:r w:rsidR="00C445E9" w:rsidRPr="00981834">
        <w:rPr>
          <w:sz w:val="24"/>
          <w:szCs w:val="24"/>
        </w:rPr>
        <w:t>главные специалисты, ведущие специалисты, специалисты 1-й категории</w:t>
      </w:r>
      <w:r w:rsidRPr="00981834">
        <w:rPr>
          <w:sz w:val="24"/>
          <w:szCs w:val="24"/>
        </w:rPr>
        <w:t xml:space="preserve"> отдела государственного надзора Управления организационного обеспечения </w:t>
      </w:r>
      <w:r w:rsidR="00C445E9">
        <w:rPr>
          <w:sz w:val="24"/>
          <w:szCs w:val="24"/>
        </w:rPr>
        <w:br/>
      </w:r>
      <w:r w:rsidRPr="00981834">
        <w:rPr>
          <w:sz w:val="24"/>
          <w:szCs w:val="24"/>
        </w:rPr>
        <w:t>и контроля Комитета».</w:t>
      </w:r>
    </w:p>
    <w:p w14:paraId="5B977C99" w14:textId="01442921" w:rsidR="00894632" w:rsidRPr="00981834" w:rsidRDefault="003D23D5" w:rsidP="00894632">
      <w:pPr>
        <w:ind w:firstLine="851"/>
        <w:jc w:val="both"/>
        <w:rPr>
          <w:sz w:val="24"/>
          <w:szCs w:val="24"/>
        </w:rPr>
      </w:pPr>
      <w:r w:rsidRPr="00981834">
        <w:rPr>
          <w:sz w:val="24"/>
          <w:szCs w:val="24"/>
        </w:rPr>
        <w:t>1.</w:t>
      </w:r>
      <w:r w:rsidR="00416DAA" w:rsidRPr="00981834">
        <w:rPr>
          <w:sz w:val="24"/>
          <w:szCs w:val="24"/>
        </w:rPr>
        <w:t>4</w:t>
      </w:r>
      <w:r w:rsidRPr="00981834">
        <w:rPr>
          <w:sz w:val="24"/>
          <w:szCs w:val="24"/>
        </w:rPr>
        <w:t xml:space="preserve">. Пункт 1.5 </w:t>
      </w:r>
      <w:r w:rsidR="007B5020" w:rsidRPr="00981834">
        <w:rPr>
          <w:sz w:val="24"/>
          <w:szCs w:val="24"/>
        </w:rPr>
        <w:t>П</w:t>
      </w:r>
      <w:r w:rsidRPr="00981834">
        <w:rPr>
          <w:sz w:val="24"/>
          <w:szCs w:val="24"/>
        </w:rPr>
        <w:t xml:space="preserve">оложения дополнить </w:t>
      </w:r>
      <w:r w:rsidR="00613E5B" w:rsidRPr="00981834">
        <w:rPr>
          <w:sz w:val="24"/>
          <w:szCs w:val="24"/>
        </w:rPr>
        <w:t>абзацем четвертым</w:t>
      </w:r>
      <w:r w:rsidR="007B5020" w:rsidRPr="00981834">
        <w:rPr>
          <w:sz w:val="24"/>
          <w:szCs w:val="24"/>
        </w:rPr>
        <w:t xml:space="preserve"> следующего содержания</w:t>
      </w:r>
      <w:r w:rsidRPr="00981834">
        <w:rPr>
          <w:sz w:val="24"/>
          <w:szCs w:val="24"/>
        </w:rPr>
        <w:t>:</w:t>
      </w:r>
    </w:p>
    <w:p w14:paraId="39E0E903" w14:textId="4204CA4A" w:rsidR="00894632" w:rsidRPr="00981834" w:rsidRDefault="00894632" w:rsidP="00894632">
      <w:pPr>
        <w:ind w:firstLine="851"/>
        <w:jc w:val="both"/>
        <w:rPr>
          <w:sz w:val="24"/>
          <w:szCs w:val="24"/>
        </w:rPr>
      </w:pPr>
      <w:r w:rsidRPr="00981834">
        <w:rPr>
          <w:sz w:val="24"/>
          <w:szCs w:val="24"/>
        </w:rPr>
        <w:t xml:space="preserve">«начальник Управления по охране и использованию объектов культурного наследия Комитета, начальник Управления историко-культурных ландшафтов </w:t>
      </w:r>
      <w:r w:rsidRPr="00981834">
        <w:rPr>
          <w:sz w:val="24"/>
          <w:szCs w:val="24"/>
        </w:rPr>
        <w:br/>
        <w:t xml:space="preserve">и гидротехнических сооружений Комитета, начальник Управления организационного </w:t>
      </w:r>
      <w:r w:rsidR="00416DAA" w:rsidRPr="00981834">
        <w:rPr>
          <w:sz w:val="24"/>
          <w:szCs w:val="24"/>
        </w:rPr>
        <w:t>обеспечения и контроля Комитета</w:t>
      </w:r>
      <w:r w:rsidRPr="00981834">
        <w:rPr>
          <w:sz w:val="24"/>
          <w:szCs w:val="24"/>
        </w:rPr>
        <w:t>».</w:t>
      </w:r>
    </w:p>
    <w:p w14:paraId="1DA05E34" w14:textId="457958CB" w:rsidR="00613E5B" w:rsidRPr="00C66420" w:rsidRDefault="003C0ACA" w:rsidP="003C0ACA">
      <w:pPr>
        <w:ind w:firstLine="851"/>
        <w:jc w:val="both"/>
        <w:rPr>
          <w:sz w:val="24"/>
          <w:szCs w:val="24"/>
        </w:rPr>
      </w:pPr>
      <w:r w:rsidRPr="00C66420">
        <w:rPr>
          <w:sz w:val="24"/>
          <w:szCs w:val="24"/>
        </w:rPr>
        <w:t>1.</w:t>
      </w:r>
      <w:r w:rsidR="001A6740">
        <w:rPr>
          <w:sz w:val="24"/>
          <w:szCs w:val="24"/>
        </w:rPr>
        <w:t>5</w:t>
      </w:r>
      <w:r w:rsidRPr="00C66420">
        <w:rPr>
          <w:sz w:val="24"/>
          <w:szCs w:val="24"/>
        </w:rPr>
        <w:t xml:space="preserve">. </w:t>
      </w:r>
      <w:r w:rsidR="00184E1D" w:rsidRPr="00C66420">
        <w:rPr>
          <w:sz w:val="24"/>
          <w:szCs w:val="24"/>
        </w:rPr>
        <w:t>Дополнить Положение пунктом 4.3</w:t>
      </w:r>
      <w:r w:rsidR="00613E5B" w:rsidRPr="00C66420">
        <w:rPr>
          <w:sz w:val="24"/>
          <w:szCs w:val="24"/>
        </w:rPr>
        <w:t>.</w:t>
      </w:r>
      <w:r w:rsidR="00184E1D" w:rsidRPr="00C66420">
        <w:rPr>
          <w:sz w:val="24"/>
          <w:szCs w:val="24"/>
        </w:rPr>
        <w:t>7</w:t>
      </w:r>
      <w:r w:rsidR="00613E5B" w:rsidRPr="00C66420">
        <w:rPr>
          <w:sz w:val="24"/>
          <w:szCs w:val="24"/>
        </w:rPr>
        <w:t xml:space="preserve"> следующего содержания:</w:t>
      </w:r>
    </w:p>
    <w:p w14:paraId="2C4AB274" w14:textId="61D95762" w:rsidR="00613E5B" w:rsidRPr="003C0ACA" w:rsidRDefault="00613E5B" w:rsidP="00613E5B">
      <w:pPr>
        <w:ind w:firstLine="851"/>
        <w:jc w:val="both"/>
        <w:rPr>
          <w:sz w:val="24"/>
          <w:szCs w:val="24"/>
        </w:rPr>
      </w:pPr>
      <w:r w:rsidRPr="00C66420">
        <w:rPr>
          <w:sz w:val="24"/>
          <w:szCs w:val="24"/>
        </w:rPr>
        <w:t>«4.</w:t>
      </w:r>
      <w:r w:rsidR="00184E1D" w:rsidRPr="00C66420">
        <w:rPr>
          <w:sz w:val="24"/>
          <w:szCs w:val="24"/>
        </w:rPr>
        <w:t>3</w:t>
      </w:r>
      <w:r w:rsidRPr="00C66420">
        <w:rPr>
          <w:sz w:val="24"/>
          <w:szCs w:val="24"/>
        </w:rPr>
        <w:t>.</w:t>
      </w:r>
      <w:r w:rsidR="00184E1D" w:rsidRPr="00C66420">
        <w:rPr>
          <w:sz w:val="24"/>
          <w:szCs w:val="24"/>
        </w:rPr>
        <w:t>7</w:t>
      </w:r>
      <w:r w:rsidRPr="00C66420">
        <w:rPr>
          <w:sz w:val="24"/>
          <w:szCs w:val="24"/>
        </w:rPr>
        <w:t xml:space="preserve">. В случае согласия контролируемого лица осмотр может осуществляться </w:t>
      </w:r>
      <w:r w:rsidR="00184E1D" w:rsidRPr="00C66420">
        <w:rPr>
          <w:sz w:val="24"/>
          <w:szCs w:val="24"/>
        </w:rPr>
        <w:br/>
      </w:r>
      <w:r w:rsidRPr="00C66420">
        <w:rPr>
          <w:sz w:val="24"/>
          <w:szCs w:val="24"/>
        </w:rPr>
        <w:t>с использованием средств дистанционного взаимодействия, в том числе посредством видео-конференц-связи, а также с использованием моб</w:t>
      </w:r>
      <w:r w:rsidR="00184E1D" w:rsidRPr="00C66420">
        <w:rPr>
          <w:sz w:val="24"/>
          <w:szCs w:val="24"/>
        </w:rPr>
        <w:t>ильного приложения «Инспектор»</w:t>
      </w:r>
      <w:r w:rsidRPr="00C66420">
        <w:rPr>
          <w:sz w:val="24"/>
          <w:szCs w:val="24"/>
        </w:rPr>
        <w:t>.</w:t>
      </w:r>
    </w:p>
    <w:p w14:paraId="50127811" w14:textId="2DDF119E" w:rsidR="00BA44F6" w:rsidRPr="003C0ACA" w:rsidRDefault="003D23D5">
      <w:pPr>
        <w:ind w:firstLine="851"/>
        <w:jc w:val="both"/>
        <w:rPr>
          <w:sz w:val="24"/>
          <w:szCs w:val="24"/>
        </w:rPr>
      </w:pPr>
      <w:r w:rsidRPr="003C0ACA">
        <w:rPr>
          <w:sz w:val="24"/>
          <w:szCs w:val="24"/>
        </w:rPr>
        <w:t>1.</w:t>
      </w:r>
      <w:r w:rsidR="001A6740">
        <w:rPr>
          <w:sz w:val="24"/>
          <w:szCs w:val="24"/>
        </w:rPr>
        <w:t>6</w:t>
      </w:r>
      <w:r w:rsidRPr="003C0ACA">
        <w:rPr>
          <w:sz w:val="24"/>
          <w:szCs w:val="24"/>
        </w:rPr>
        <w:t xml:space="preserve">. </w:t>
      </w:r>
      <w:r w:rsidRPr="00B8254A">
        <w:rPr>
          <w:sz w:val="24"/>
          <w:szCs w:val="24"/>
        </w:rPr>
        <w:t>Пункт 4.4.1</w:t>
      </w:r>
      <w:r w:rsidR="00F80BFD" w:rsidRPr="003C0ACA">
        <w:rPr>
          <w:sz w:val="24"/>
          <w:szCs w:val="24"/>
        </w:rPr>
        <w:t xml:space="preserve"> </w:t>
      </w:r>
      <w:r w:rsidR="007B5020" w:rsidRPr="003C0ACA">
        <w:rPr>
          <w:sz w:val="24"/>
          <w:szCs w:val="24"/>
        </w:rPr>
        <w:t>П</w:t>
      </w:r>
      <w:r w:rsidRPr="003C0ACA">
        <w:rPr>
          <w:sz w:val="24"/>
          <w:szCs w:val="24"/>
        </w:rPr>
        <w:t xml:space="preserve">оложения дополнить </w:t>
      </w:r>
      <w:r w:rsidR="00CD0E9A" w:rsidRPr="003C0ACA">
        <w:rPr>
          <w:sz w:val="24"/>
          <w:szCs w:val="24"/>
        </w:rPr>
        <w:t>абзацем</w:t>
      </w:r>
      <w:r w:rsidR="007E1264" w:rsidRPr="003C0ACA">
        <w:rPr>
          <w:sz w:val="24"/>
          <w:szCs w:val="24"/>
        </w:rPr>
        <w:t xml:space="preserve"> </w:t>
      </w:r>
      <w:r w:rsidR="00184E1D" w:rsidRPr="003C0ACA">
        <w:rPr>
          <w:sz w:val="24"/>
          <w:szCs w:val="24"/>
        </w:rPr>
        <w:t>четвертым</w:t>
      </w:r>
      <w:r w:rsidR="00CD0E9A" w:rsidRPr="003C0ACA">
        <w:rPr>
          <w:sz w:val="24"/>
          <w:szCs w:val="24"/>
        </w:rPr>
        <w:t xml:space="preserve"> следующего содержания</w:t>
      </w:r>
      <w:r w:rsidRPr="003C0ACA">
        <w:rPr>
          <w:sz w:val="24"/>
          <w:szCs w:val="24"/>
        </w:rPr>
        <w:t>:</w:t>
      </w:r>
    </w:p>
    <w:p w14:paraId="6F94F1A6" w14:textId="4B56DB18" w:rsidR="00BA44F6" w:rsidRPr="003C0ACA" w:rsidRDefault="003D23D5">
      <w:pPr>
        <w:ind w:firstLine="851"/>
        <w:jc w:val="both"/>
        <w:rPr>
          <w:sz w:val="24"/>
          <w:szCs w:val="24"/>
        </w:rPr>
      </w:pPr>
      <w:r w:rsidRPr="003C0ACA">
        <w:rPr>
          <w:sz w:val="24"/>
          <w:szCs w:val="24"/>
        </w:rPr>
        <w:t>«поступления уведомления о начале выполнения работ по капитальному ремонту общего имущества многоквартирного дома, являющегося объектом культурного наследия</w:t>
      </w:r>
      <w:r w:rsidR="00CD0E9A" w:rsidRPr="003C0ACA">
        <w:rPr>
          <w:sz w:val="24"/>
          <w:szCs w:val="24"/>
        </w:rPr>
        <w:t xml:space="preserve">, </w:t>
      </w:r>
      <w:r w:rsidR="003C0ACA" w:rsidRPr="003C0ACA">
        <w:rPr>
          <w:sz w:val="24"/>
          <w:szCs w:val="24"/>
        </w:rPr>
        <w:t xml:space="preserve">включенным в реестр </w:t>
      </w:r>
      <w:r w:rsidR="00CD0E9A" w:rsidRPr="003C0ACA">
        <w:rPr>
          <w:sz w:val="24"/>
          <w:szCs w:val="24"/>
        </w:rPr>
        <w:t xml:space="preserve">объектов культурного наследия, либо </w:t>
      </w:r>
      <w:r w:rsidRPr="003C0ACA">
        <w:rPr>
          <w:sz w:val="24"/>
          <w:szCs w:val="24"/>
        </w:rPr>
        <w:t>выявленным объектом культурного наследия</w:t>
      </w:r>
      <w:r w:rsidR="00CD0E9A" w:rsidRPr="003C0ACA">
        <w:rPr>
          <w:sz w:val="24"/>
          <w:szCs w:val="24"/>
        </w:rPr>
        <w:t>,</w:t>
      </w:r>
      <w:r w:rsidRPr="003C0ACA">
        <w:rPr>
          <w:sz w:val="24"/>
          <w:szCs w:val="24"/>
        </w:rPr>
        <w:t xml:space="preserve"> на каждый вид работ по капитальному ремонту».</w:t>
      </w:r>
    </w:p>
    <w:p w14:paraId="333D638B" w14:textId="43E8B2EC" w:rsidR="00AD52ED" w:rsidRPr="003C0ACA" w:rsidRDefault="003D23D5">
      <w:pPr>
        <w:ind w:firstLine="851"/>
        <w:jc w:val="both"/>
        <w:rPr>
          <w:sz w:val="24"/>
          <w:szCs w:val="24"/>
        </w:rPr>
      </w:pPr>
      <w:r w:rsidRPr="003C0ACA">
        <w:rPr>
          <w:sz w:val="24"/>
          <w:szCs w:val="24"/>
        </w:rPr>
        <w:t>1.</w:t>
      </w:r>
      <w:r w:rsidR="001A6740">
        <w:rPr>
          <w:sz w:val="24"/>
          <w:szCs w:val="24"/>
        </w:rPr>
        <w:t>7</w:t>
      </w:r>
      <w:r w:rsidRPr="003C0ACA">
        <w:rPr>
          <w:sz w:val="24"/>
          <w:szCs w:val="24"/>
        </w:rPr>
        <w:t>. </w:t>
      </w:r>
      <w:r w:rsidR="005022DE" w:rsidRPr="003C0ACA">
        <w:rPr>
          <w:sz w:val="24"/>
          <w:szCs w:val="24"/>
        </w:rPr>
        <w:t>П</w:t>
      </w:r>
      <w:r w:rsidR="00AD52ED" w:rsidRPr="003C0ACA">
        <w:rPr>
          <w:sz w:val="24"/>
          <w:szCs w:val="24"/>
        </w:rPr>
        <w:t xml:space="preserve">ункт 4.4.12 </w:t>
      </w:r>
      <w:r w:rsidR="001D5CF9" w:rsidRPr="003C0ACA">
        <w:rPr>
          <w:sz w:val="24"/>
          <w:szCs w:val="24"/>
        </w:rPr>
        <w:t xml:space="preserve">Положения </w:t>
      </w:r>
      <w:r w:rsidR="005022DE" w:rsidRPr="003C0ACA">
        <w:rPr>
          <w:sz w:val="24"/>
          <w:szCs w:val="24"/>
        </w:rPr>
        <w:t xml:space="preserve">изложить в </w:t>
      </w:r>
      <w:r w:rsidR="00184E1D" w:rsidRPr="003C0ACA">
        <w:rPr>
          <w:sz w:val="24"/>
          <w:szCs w:val="24"/>
        </w:rPr>
        <w:t xml:space="preserve">следующей </w:t>
      </w:r>
      <w:r w:rsidR="005022DE" w:rsidRPr="003C0ACA">
        <w:rPr>
          <w:sz w:val="24"/>
          <w:szCs w:val="24"/>
        </w:rPr>
        <w:t>редакции</w:t>
      </w:r>
      <w:r w:rsidR="00AD52ED" w:rsidRPr="003C0ACA">
        <w:rPr>
          <w:sz w:val="24"/>
          <w:szCs w:val="24"/>
        </w:rPr>
        <w:t>:</w:t>
      </w:r>
    </w:p>
    <w:p w14:paraId="20CE1EEE" w14:textId="789ACE11" w:rsidR="00AD52ED" w:rsidRPr="003C0ACA" w:rsidRDefault="00AD52ED" w:rsidP="00AD52ED">
      <w:pPr>
        <w:ind w:firstLine="851"/>
        <w:jc w:val="both"/>
        <w:rPr>
          <w:sz w:val="24"/>
          <w:szCs w:val="24"/>
        </w:rPr>
      </w:pPr>
      <w:r w:rsidRPr="003C0ACA">
        <w:rPr>
          <w:sz w:val="24"/>
          <w:szCs w:val="24"/>
        </w:rPr>
        <w:t>«</w:t>
      </w:r>
      <w:r w:rsidR="00EB69AA" w:rsidRPr="003C0ACA">
        <w:rPr>
          <w:sz w:val="24"/>
          <w:szCs w:val="24"/>
        </w:rPr>
        <w:t xml:space="preserve">4.4.12. </w:t>
      </w:r>
      <w:r w:rsidRPr="003C0ACA">
        <w:rPr>
          <w:sz w:val="24"/>
          <w:szCs w:val="24"/>
        </w:rPr>
        <w:t>Формирование программы проверок на основании поступления уведомления о</w:t>
      </w:r>
      <w:r w:rsidR="00F80BFD" w:rsidRPr="003C0ACA">
        <w:rPr>
          <w:sz w:val="24"/>
          <w:szCs w:val="24"/>
        </w:rPr>
        <w:t> </w:t>
      </w:r>
      <w:r w:rsidRPr="003C0ACA">
        <w:rPr>
          <w:sz w:val="24"/>
          <w:szCs w:val="24"/>
        </w:rPr>
        <w:t xml:space="preserve">начале выполнения работ по капитальному ремонту общего имущества многоквартирного дома, являющегося объектом культурного </w:t>
      </w:r>
      <w:r w:rsidR="00F80BFD" w:rsidRPr="003C0ACA">
        <w:rPr>
          <w:sz w:val="24"/>
          <w:szCs w:val="24"/>
        </w:rPr>
        <w:t>наследия, включенным в </w:t>
      </w:r>
      <w:r w:rsidRPr="003C0ACA">
        <w:rPr>
          <w:sz w:val="24"/>
          <w:szCs w:val="24"/>
        </w:rPr>
        <w:t>реестр объектов культурного наследия, либо выявленным объектом культурного наследия, осуществляется исходя из:</w:t>
      </w:r>
    </w:p>
    <w:p w14:paraId="1E856582" w14:textId="430B80BD" w:rsidR="00AD52ED" w:rsidRPr="003C0ACA" w:rsidRDefault="00AD52ED" w:rsidP="00AD52ED">
      <w:pPr>
        <w:ind w:firstLine="851"/>
        <w:jc w:val="both"/>
        <w:rPr>
          <w:sz w:val="24"/>
          <w:szCs w:val="24"/>
        </w:rPr>
      </w:pPr>
      <w:r w:rsidRPr="003C0ACA">
        <w:rPr>
          <w:sz w:val="24"/>
          <w:szCs w:val="24"/>
        </w:rPr>
        <w:t>особенностей объекта культурного наследия, включенного в реестр объектов культурного наследия, отнесенных к его предмету охраны;</w:t>
      </w:r>
    </w:p>
    <w:p w14:paraId="2A047A8E" w14:textId="5DBE59FE" w:rsidR="00AD52ED" w:rsidRPr="00810C6C" w:rsidRDefault="00AD52ED" w:rsidP="00AD52ED">
      <w:pPr>
        <w:ind w:firstLine="851"/>
        <w:jc w:val="both"/>
        <w:rPr>
          <w:sz w:val="24"/>
          <w:szCs w:val="24"/>
        </w:rPr>
      </w:pPr>
      <w:r w:rsidRPr="003C0ACA">
        <w:rPr>
          <w:sz w:val="24"/>
          <w:szCs w:val="24"/>
        </w:rPr>
        <w:t>облика, объемно-планировочных и конструктивных решений и структур, интерьера объекта культурного наследия, включенного в реестр объектов культурного наследия, предмет охраны которого не определен, либо выявленного объекта культурного наследия».</w:t>
      </w:r>
    </w:p>
    <w:p w14:paraId="65E06D2A" w14:textId="0DF1A175" w:rsidR="00EB69AA" w:rsidRPr="003C0ACA" w:rsidRDefault="003D6C85" w:rsidP="00AD52ED">
      <w:pPr>
        <w:ind w:firstLine="851"/>
        <w:jc w:val="both"/>
        <w:rPr>
          <w:sz w:val="24"/>
          <w:szCs w:val="24"/>
        </w:rPr>
      </w:pPr>
      <w:r w:rsidRPr="003C0ACA">
        <w:rPr>
          <w:sz w:val="24"/>
          <w:szCs w:val="24"/>
        </w:rPr>
        <w:t>1.</w:t>
      </w:r>
      <w:r w:rsidR="001A6740">
        <w:rPr>
          <w:sz w:val="24"/>
          <w:szCs w:val="24"/>
        </w:rPr>
        <w:t>8</w:t>
      </w:r>
      <w:r w:rsidRPr="003C0ACA">
        <w:rPr>
          <w:sz w:val="24"/>
          <w:szCs w:val="24"/>
        </w:rPr>
        <w:t xml:space="preserve">. </w:t>
      </w:r>
      <w:r w:rsidR="00EB69AA" w:rsidRPr="003C0ACA">
        <w:rPr>
          <w:sz w:val="24"/>
          <w:szCs w:val="24"/>
        </w:rPr>
        <w:t>Дополнить Положение пунктами 4.4.13 и 4.4.14 следующего содержания:</w:t>
      </w:r>
    </w:p>
    <w:p w14:paraId="06A804B0" w14:textId="1BA9CD8B" w:rsidR="00810C6C" w:rsidRPr="003C0ACA" w:rsidRDefault="00C9347C" w:rsidP="00EB69AA">
      <w:pPr>
        <w:ind w:firstLine="851"/>
        <w:jc w:val="both"/>
        <w:rPr>
          <w:sz w:val="24"/>
          <w:szCs w:val="24"/>
        </w:rPr>
      </w:pPr>
      <w:r w:rsidRPr="003C0ACA">
        <w:rPr>
          <w:sz w:val="24"/>
          <w:szCs w:val="24"/>
        </w:rPr>
        <w:t>«</w:t>
      </w:r>
      <w:r w:rsidR="00EB69AA" w:rsidRPr="003C0ACA">
        <w:rPr>
          <w:sz w:val="24"/>
          <w:szCs w:val="24"/>
        </w:rPr>
        <w:t xml:space="preserve">4.4.13. </w:t>
      </w:r>
      <w:r w:rsidRPr="003C0ACA">
        <w:rPr>
          <w:sz w:val="24"/>
          <w:szCs w:val="24"/>
        </w:rPr>
        <w:t>Программа проверок, сформированная на основании поступления уведомления о</w:t>
      </w:r>
      <w:r w:rsidR="003C0ACA" w:rsidRPr="003C0ACA">
        <w:rPr>
          <w:sz w:val="24"/>
          <w:szCs w:val="24"/>
        </w:rPr>
        <w:t xml:space="preserve"> </w:t>
      </w:r>
      <w:r w:rsidRPr="003C0ACA">
        <w:rPr>
          <w:sz w:val="24"/>
          <w:szCs w:val="24"/>
        </w:rPr>
        <w:t>начале выполнения работ по капитальному ремонту общего имущества многоквартирного дома, являющегося объектом культурного наследия, включенным в</w:t>
      </w:r>
      <w:r w:rsidR="00F80BFD" w:rsidRPr="003C0ACA">
        <w:rPr>
          <w:sz w:val="24"/>
          <w:szCs w:val="24"/>
        </w:rPr>
        <w:t> </w:t>
      </w:r>
      <w:r w:rsidRPr="003C0ACA">
        <w:rPr>
          <w:sz w:val="24"/>
          <w:szCs w:val="24"/>
        </w:rPr>
        <w:t>реестр объектов культурного наследия, либо выявленным объектом культурного наследия, должна предусматривать обязательное проведение не менее одного контрольного (надзорного) мероприятия без взаимодействия с контролируемым лицом</w:t>
      </w:r>
      <w:r w:rsidR="00EB69AA" w:rsidRPr="003C0ACA">
        <w:rPr>
          <w:sz w:val="24"/>
          <w:szCs w:val="24"/>
        </w:rPr>
        <w:t>.</w:t>
      </w:r>
    </w:p>
    <w:p w14:paraId="5D4ECA20" w14:textId="5C3F0517" w:rsidR="00AD52ED" w:rsidRPr="00C7520D" w:rsidRDefault="00EB69AA" w:rsidP="006C7E20">
      <w:pPr>
        <w:ind w:firstLine="851"/>
        <w:jc w:val="both"/>
        <w:rPr>
          <w:sz w:val="24"/>
          <w:szCs w:val="24"/>
        </w:rPr>
      </w:pPr>
      <w:r w:rsidRPr="003C0ACA">
        <w:rPr>
          <w:sz w:val="24"/>
          <w:szCs w:val="24"/>
        </w:rPr>
        <w:t xml:space="preserve">4.4.14. </w:t>
      </w:r>
      <w:r w:rsidR="00BC4AB0" w:rsidRPr="003C0ACA">
        <w:rPr>
          <w:sz w:val="24"/>
          <w:szCs w:val="24"/>
        </w:rPr>
        <w:t>Программа проверок утверждается Комитетом</w:t>
      </w:r>
      <w:r w:rsidR="00810C6C" w:rsidRPr="003C0ACA">
        <w:rPr>
          <w:sz w:val="24"/>
          <w:szCs w:val="24"/>
        </w:rPr>
        <w:t>».</w:t>
      </w:r>
    </w:p>
    <w:p w14:paraId="5AC6D092" w14:textId="32C8943D" w:rsidR="006E386D" w:rsidRPr="00434A14" w:rsidRDefault="00F446CF" w:rsidP="006E386D">
      <w:pPr>
        <w:ind w:firstLine="851"/>
        <w:jc w:val="both"/>
        <w:rPr>
          <w:sz w:val="24"/>
          <w:szCs w:val="24"/>
        </w:rPr>
      </w:pPr>
      <w:r w:rsidRPr="00434A14">
        <w:rPr>
          <w:sz w:val="24"/>
          <w:szCs w:val="24"/>
        </w:rPr>
        <w:t>1.</w:t>
      </w:r>
      <w:r w:rsidR="001A6740">
        <w:rPr>
          <w:sz w:val="24"/>
          <w:szCs w:val="24"/>
        </w:rPr>
        <w:t>9</w:t>
      </w:r>
      <w:r w:rsidR="004201EE" w:rsidRPr="00434A14">
        <w:rPr>
          <w:sz w:val="24"/>
          <w:szCs w:val="24"/>
        </w:rPr>
        <w:t xml:space="preserve">. </w:t>
      </w:r>
      <w:r w:rsidRPr="00434A14">
        <w:rPr>
          <w:sz w:val="24"/>
          <w:szCs w:val="24"/>
        </w:rPr>
        <w:t>П</w:t>
      </w:r>
      <w:r w:rsidR="00434A14" w:rsidRPr="00434A14">
        <w:rPr>
          <w:sz w:val="24"/>
          <w:szCs w:val="24"/>
        </w:rPr>
        <w:t>ункт 5.4</w:t>
      </w:r>
      <w:r w:rsidR="00B8254A">
        <w:rPr>
          <w:sz w:val="24"/>
          <w:szCs w:val="24"/>
        </w:rPr>
        <w:t>.</w:t>
      </w:r>
      <w:r w:rsidR="004201EE" w:rsidRPr="00434A14">
        <w:rPr>
          <w:sz w:val="24"/>
          <w:szCs w:val="24"/>
        </w:rPr>
        <w:t xml:space="preserve"> Положения в </w:t>
      </w:r>
      <w:r w:rsidR="00184E1D" w:rsidRPr="00434A14">
        <w:rPr>
          <w:sz w:val="24"/>
          <w:szCs w:val="24"/>
        </w:rPr>
        <w:t xml:space="preserve">следующей </w:t>
      </w:r>
      <w:r w:rsidR="004201EE" w:rsidRPr="00434A14">
        <w:rPr>
          <w:sz w:val="24"/>
          <w:szCs w:val="24"/>
        </w:rPr>
        <w:t>редакции:</w:t>
      </w:r>
    </w:p>
    <w:p w14:paraId="418B78F7" w14:textId="58749154" w:rsidR="004201EE" w:rsidRDefault="004201EE" w:rsidP="006E386D">
      <w:pPr>
        <w:ind w:firstLine="851"/>
        <w:jc w:val="both"/>
        <w:rPr>
          <w:sz w:val="24"/>
          <w:szCs w:val="24"/>
        </w:rPr>
      </w:pPr>
      <w:r w:rsidRPr="00434A14">
        <w:rPr>
          <w:sz w:val="24"/>
          <w:szCs w:val="24"/>
        </w:rPr>
        <w:t>«</w:t>
      </w:r>
      <w:r w:rsidR="00434A14" w:rsidRPr="00434A14">
        <w:rPr>
          <w:sz w:val="24"/>
          <w:szCs w:val="24"/>
        </w:rPr>
        <w:t xml:space="preserve">5.4. </w:t>
      </w:r>
      <w:r w:rsidRPr="00434A14">
        <w:rPr>
          <w:sz w:val="24"/>
          <w:szCs w:val="24"/>
        </w:rPr>
        <w:t xml:space="preserve">Жалоба подлежит рассмотрению </w:t>
      </w:r>
      <w:r w:rsidR="00184E1D" w:rsidRPr="00434A14">
        <w:rPr>
          <w:sz w:val="24"/>
          <w:szCs w:val="24"/>
        </w:rPr>
        <w:t xml:space="preserve">председателем </w:t>
      </w:r>
      <w:r w:rsidRPr="00434A14">
        <w:rPr>
          <w:sz w:val="24"/>
          <w:szCs w:val="24"/>
        </w:rPr>
        <w:t>Комитет</w:t>
      </w:r>
      <w:r w:rsidR="00184E1D" w:rsidRPr="00434A14">
        <w:rPr>
          <w:sz w:val="24"/>
          <w:szCs w:val="24"/>
        </w:rPr>
        <w:t>а</w:t>
      </w:r>
      <w:r w:rsidRPr="00434A14">
        <w:rPr>
          <w:sz w:val="24"/>
          <w:szCs w:val="24"/>
        </w:rPr>
        <w:t>».</w:t>
      </w:r>
    </w:p>
    <w:p w14:paraId="2C9A78DC" w14:textId="15F17203" w:rsidR="001A6740" w:rsidRPr="006E386D" w:rsidRDefault="001A6740" w:rsidP="006E386D">
      <w:pPr>
        <w:ind w:firstLine="851"/>
        <w:jc w:val="both"/>
        <w:rPr>
          <w:sz w:val="24"/>
          <w:szCs w:val="24"/>
        </w:rPr>
      </w:pPr>
      <w:r w:rsidRPr="001A6740">
        <w:rPr>
          <w:sz w:val="24"/>
          <w:szCs w:val="24"/>
        </w:rPr>
        <w:t>1.</w:t>
      </w:r>
      <w:r>
        <w:rPr>
          <w:sz w:val="24"/>
          <w:szCs w:val="24"/>
        </w:rPr>
        <w:t>10</w:t>
      </w:r>
      <w:bookmarkStart w:id="0" w:name="_GoBack"/>
      <w:bookmarkEnd w:id="0"/>
      <w:r w:rsidRPr="001A6740">
        <w:rPr>
          <w:sz w:val="24"/>
          <w:szCs w:val="24"/>
        </w:rPr>
        <w:t>. Пункты 3.6, 3.6.1 – 3.6.5, 4.1.3, 4.1.4 и 5.5 Положения исключить.</w:t>
      </w:r>
    </w:p>
    <w:p w14:paraId="57A88017" w14:textId="28595F4F" w:rsidR="00BA44F6" w:rsidRDefault="003D23D5">
      <w:pPr>
        <w:tabs>
          <w:tab w:val="left" w:pos="851"/>
          <w:tab w:val="left" w:pos="993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2. Контроль за выполнением постановления возложить на вице-губернатора </w:t>
      </w:r>
      <w:r>
        <w:rPr>
          <w:color w:val="000000" w:themeColor="text1"/>
          <w:sz w:val="24"/>
          <w:szCs w:val="24"/>
        </w:rPr>
        <w:br/>
        <w:t xml:space="preserve">Санкт-Петербурга </w:t>
      </w:r>
      <w:proofErr w:type="spellStart"/>
      <w:r w:rsidR="00C21A90">
        <w:rPr>
          <w:color w:val="000000" w:themeColor="text1"/>
          <w:sz w:val="24"/>
          <w:szCs w:val="24"/>
        </w:rPr>
        <w:t>Омельницкого</w:t>
      </w:r>
      <w:proofErr w:type="spellEnd"/>
      <w:r w:rsidR="00C21A90">
        <w:rPr>
          <w:color w:val="000000" w:themeColor="text1"/>
          <w:sz w:val="24"/>
          <w:szCs w:val="24"/>
        </w:rPr>
        <w:t xml:space="preserve"> В</w:t>
      </w:r>
      <w:r>
        <w:rPr>
          <w:color w:val="000000" w:themeColor="text1"/>
          <w:sz w:val="24"/>
          <w:szCs w:val="24"/>
        </w:rPr>
        <w:t>.</w:t>
      </w:r>
      <w:r w:rsidR="00C21A90"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z w:val="24"/>
          <w:szCs w:val="24"/>
        </w:rPr>
        <w:t>.</w:t>
      </w:r>
    </w:p>
    <w:p w14:paraId="7646E5F8" w14:textId="77777777" w:rsidR="00BA44F6" w:rsidRDefault="00BA44F6">
      <w:pPr>
        <w:tabs>
          <w:tab w:val="left" w:pos="851"/>
          <w:tab w:val="left" w:pos="993"/>
        </w:tabs>
        <w:jc w:val="both"/>
        <w:rPr>
          <w:color w:val="000000" w:themeColor="text1"/>
          <w:sz w:val="24"/>
          <w:szCs w:val="24"/>
        </w:rPr>
      </w:pPr>
    </w:p>
    <w:tbl>
      <w:tblPr>
        <w:tblStyle w:val="af7"/>
        <w:tblW w:w="9498" w:type="dxa"/>
        <w:tblLayout w:type="fixed"/>
        <w:tblLook w:val="04A0" w:firstRow="1" w:lastRow="0" w:firstColumn="1" w:lastColumn="0" w:noHBand="0" w:noVBand="1"/>
      </w:tblPr>
      <w:tblGrid>
        <w:gridCol w:w="3115"/>
        <w:gridCol w:w="3113"/>
        <w:gridCol w:w="3270"/>
      </w:tblGrid>
      <w:tr w:rsidR="00BA44F6" w14:paraId="26DFFF42" w14:textId="77777777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7A1814AB" w14:textId="77777777" w:rsidR="00BA44F6" w:rsidRDefault="003D23D5">
            <w:pPr>
              <w:pStyle w:val="af5"/>
              <w:widowControl w:val="0"/>
              <w:ind w:left="-108" w:firstLine="46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Губернатор</w:t>
            </w:r>
            <w:r>
              <w:rPr>
                <w:rFonts w:ascii="Times New Roman" w:hAnsi="Times New Roman"/>
                <w:b/>
              </w:rPr>
              <w:br/>
              <w:t>Санкт-Петербурга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14:paraId="08DDCE13" w14:textId="77777777" w:rsidR="00BA44F6" w:rsidRDefault="00BA44F6">
            <w:pPr>
              <w:pStyle w:val="af5"/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75C62" w14:textId="77777777" w:rsidR="00BA44F6" w:rsidRDefault="003D23D5">
            <w:pPr>
              <w:pStyle w:val="af5"/>
              <w:widowControl w:val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14:paraId="721880E1" w14:textId="77777777" w:rsidR="00410444" w:rsidRDefault="00410444" w:rsidP="00434A14">
      <w:pPr>
        <w:rPr>
          <w:b/>
          <w:sz w:val="24"/>
          <w:szCs w:val="24"/>
        </w:rPr>
      </w:pPr>
    </w:p>
    <w:sectPr w:rsidR="00410444" w:rsidSect="00434A14">
      <w:headerReference w:type="default" r:id="rId9"/>
      <w:pgSz w:w="11906" w:h="16838"/>
      <w:pgMar w:top="426" w:right="850" w:bottom="1134" w:left="1701" w:header="708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77D4F" w14:textId="77777777" w:rsidR="00857BB3" w:rsidRDefault="00857BB3">
      <w:r>
        <w:separator/>
      </w:r>
    </w:p>
  </w:endnote>
  <w:endnote w:type="continuationSeparator" w:id="0">
    <w:p w14:paraId="45BE93A8" w14:textId="77777777" w:rsidR="00857BB3" w:rsidRDefault="00857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16D4A0" w14:textId="77777777" w:rsidR="00857BB3" w:rsidRDefault="00857BB3">
      <w:r>
        <w:separator/>
      </w:r>
    </w:p>
  </w:footnote>
  <w:footnote w:type="continuationSeparator" w:id="0">
    <w:p w14:paraId="58181096" w14:textId="77777777" w:rsidR="00857BB3" w:rsidRDefault="00857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64DE3" w14:textId="28BFDAA7" w:rsidR="00BA44F6" w:rsidRDefault="00121BE3">
    <w:pPr>
      <w:pStyle w:val="a4"/>
      <w:jc w:val="center"/>
      <w:rPr>
        <w:sz w:val="24"/>
      </w:rPr>
    </w:pPr>
    <w:r>
      <w:rPr>
        <w:sz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F6"/>
    <w:rsid w:val="00001814"/>
    <w:rsid w:val="000253A8"/>
    <w:rsid w:val="000B6B78"/>
    <w:rsid w:val="000F1386"/>
    <w:rsid w:val="00121BE3"/>
    <w:rsid w:val="00184E1D"/>
    <w:rsid w:val="001A6740"/>
    <w:rsid w:val="001D5CF9"/>
    <w:rsid w:val="002519D6"/>
    <w:rsid w:val="002E1A2C"/>
    <w:rsid w:val="002E1B14"/>
    <w:rsid w:val="00326E1D"/>
    <w:rsid w:val="003C0ACA"/>
    <w:rsid w:val="003D23D5"/>
    <w:rsid w:val="003D4C55"/>
    <w:rsid w:val="003D6C85"/>
    <w:rsid w:val="003F5E2C"/>
    <w:rsid w:val="00401785"/>
    <w:rsid w:val="00410444"/>
    <w:rsid w:val="00416DAA"/>
    <w:rsid w:val="004201EE"/>
    <w:rsid w:val="00434A14"/>
    <w:rsid w:val="004A145E"/>
    <w:rsid w:val="005022DE"/>
    <w:rsid w:val="00520977"/>
    <w:rsid w:val="005918B3"/>
    <w:rsid w:val="005A5403"/>
    <w:rsid w:val="005E6D38"/>
    <w:rsid w:val="0061212F"/>
    <w:rsid w:val="00613E5B"/>
    <w:rsid w:val="006C7E20"/>
    <w:rsid w:val="006D7B86"/>
    <w:rsid w:val="006E386D"/>
    <w:rsid w:val="00711D9F"/>
    <w:rsid w:val="00727EA1"/>
    <w:rsid w:val="00740626"/>
    <w:rsid w:val="00744FBE"/>
    <w:rsid w:val="007773A9"/>
    <w:rsid w:val="007A390D"/>
    <w:rsid w:val="007B5020"/>
    <w:rsid w:val="007E1264"/>
    <w:rsid w:val="007F1B12"/>
    <w:rsid w:val="00810C6C"/>
    <w:rsid w:val="00855F59"/>
    <w:rsid w:val="00857BB3"/>
    <w:rsid w:val="00884842"/>
    <w:rsid w:val="00894632"/>
    <w:rsid w:val="008A1BED"/>
    <w:rsid w:val="008B7145"/>
    <w:rsid w:val="009241A8"/>
    <w:rsid w:val="009407A7"/>
    <w:rsid w:val="00973844"/>
    <w:rsid w:val="00981834"/>
    <w:rsid w:val="00A336FE"/>
    <w:rsid w:val="00A35213"/>
    <w:rsid w:val="00A644FE"/>
    <w:rsid w:val="00AD52ED"/>
    <w:rsid w:val="00B21E69"/>
    <w:rsid w:val="00B453CB"/>
    <w:rsid w:val="00B8254A"/>
    <w:rsid w:val="00BA44F6"/>
    <w:rsid w:val="00BC4AB0"/>
    <w:rsid w:val="00BD6580"/>
    <w:rsid w:val="00C209DC"/>
    <w:rsid w:val="00C21A90"/>
    <w:rsid w:val="00C445E9"/>
    <w:rsid w:val="00C57150"/>
    <w:rsid w:val="00C66420"/>
    <w:rsid w:val="00C7520D"/>
    <w:rsid w:val="00C9347C"/>
    <w:rsid w:val="00CA1156"/>
    <w:rsid w:val="00CA56A3"/>
    <w:rsid w:val="00CD0E9A"/>
    <w:rsid w:val="00CD3BDB"/>
    <w:rsid w:val="00D95F07"/>
    <w:rsid w:val="00E44BE2"/>
    <w:rsid w:val="00E566CA"/>
    <w:rsid w:val="00EB69AA"/>
    <w:rsid w:val="00EE636C"/>
    <w:rsid w:val="00F335DD"/>
    <w:rsid w:val="00F446CF"/>
    <w:rsid w:val="00F80BFD"/>
    <w:rsid w:val="00FB53F2"/>
    <w:rsid w:val="00FB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F510"/>
  <w15:docId w15:val="{E28A3EB2-DA55-4289-9B4F-7969C369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43976"/>
    <w:rPr>
      <w:sz w:val="28"/>
      <w:szCs w:val="28"/>
    </w:rPr>
  </w:style>
  <w:style w:type="character" w:customStyle="1" w:styleId="a5">
    <w:name w:val="Нижний колонтитул Знак"/>
    <w:basedOn w:val="a0"/>
    <w:link w:val="a6"/>
    <w:qFormat/>
    <w:rsid w:val="00043976"/>
    <w:rPr>
      <w:sz w:val="28"/>
      <w:szCs w:val="28"/>
    </w:rPr>
  </w:style>
  <w:style w:type="character" w:customStyle="1" w:styleId="-">
    <w:name w:val="Интернет-ссылка"/>
    <w:basedOn w:val="a0"/>
    <w:uiPriority w:val="99"/>
    <w:unhideWhenUsed/>
    <w:rsid w:val="00A82F2C"/>
    <w:rPr>
      <w:color w:val="0000FF"/>
      <w:u w:val="single"/>
    </w:rPr>
  </w:style>
  <w:style w:type="character" w:customStyle="1" w:styleId="a7">
    <w:name w:val="Текст выноски Знак"/>
    <w:basedOn w:val="a0"/>
    <w:link w:val="a8"/>
    <w:qFormat/>
    <w:rsid w:val="009A05EC"/>
    <w:rPr>
      <w:rFonts w:ascii="Tahoma" w:hAnsi="Tahoma" w:cs="Tahoma"/>
      <w:sz w:val="16"/>
      <w:szCs w:val="16"/>
    </w:rPr>
  </w:style>
  <w:style w:type="character" w:customStyle="1" w:styleId="a9">
    <w:name w:val="Посещённая гиперссылка"/>
    <w:basedOn w:val="a0"/>
    <w:semiHidden/>
    <w:unhideWhenUsed/>
    <w:rsid w:val="00A42865"/>
    <w:rPr>
      <w:color w:val="954F72" w:themeColor="followedHyperlink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945B60"/>
    <w:rPr>
      <w:sz w:val="16"/>
      <w:szCs w:val="16"/>
    </w:rPr>
  </w:style>
  <w:style w:type="character" w:styleId="aa">
    <w:name w:val="annotation reference"/>
    <w:basedOn w:val="a0"/>
    <w:semiHidden/>
    <w:unhideWhenUsed/>
    <w:qFormat/>
    <w:rsid w:val="00585BC4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semiHidden/>
    <w:qFormat/>
    <w:rsid w:val="00585BC4"/>
  </w:style>
  <w:style w:type="character" w:customStyle="1" w:styleId="ad">
    <w:name w:val="Тема примечания Знак"/>
    <w:basedOn w:val="ab"/>
    <w:link w:val="ae"/>
    <w:semiHidden/>
    <w:qFormat/>
    <w:rsid w:val="00585BC4"/>
    <w:rPr>
      <w:b/>
      <w:bCs/>
    </w:rPr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Liberation Sans" w:eastAsia="Droid Sans Fallback" w:hAnsi="Liberation Sans" w:cs="Droid Sans Devanagari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Droid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f4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043976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rsid w:val="00043976"/>
    <w:pPr>
      <w:tabs>
        <w:tab w:val="center" w:pos="4677"/>
        <w:tab w:val="right" w:pos="9355"/>
      </w:tabs>
    </w:pPr>
  </w:style>
  <w:style w:type="paragraph" w:styleId="af5">
    <w:name w:val="No Spacing"/>
    <w:uiPriority w:val="1"/>
    <w:qFormat/>
    <w:rsid w:val="00EE6086"/>
    <w:rPr>
      <w:rFonts w:ascii="Calibri" w:eastAsia="Calibri" w:hAnsi="Calibri"/>
      <w:sz w:val="24"/>
      <w:szCs w:val="24"/>
      <w:lang w:eastAsia="en-US"/>
    </w:rPr>
  </w:style>
  <w:style w:type="paragraph" w:styleId="af6">
    <w:name w:val="List Paragraph"/>
    <w:basedOn w:val="a"/>
    <w:uiPriority w:val="34"/>
    <w:qFormat/>
    <w:rsid w:val="00ED564F"/>
    <w:pPr>
      <w:ind w:left="720"/>
      <w:contextualSpacing/>
    </w:pPr>
  </w:style>
  <w:style w:type="paragraph" w:styleId="a8">
    <w:name w:val="Balloon Text"/>
    <w:basedOn w:val="a"/>
    <w:link w:val="a7"/>
    <w:qFormat/>
    <w:rsid w:val="009A05EC"/>
    <w:rPr>
      <w:rFonts w:ascii="Tahoma" w:hAnsi="Tahoma" w:cs="Tahoma"/>
      <w:sz w:val="16"/>
      <w:szCs w:val="16"/>
    </w:rPr>
  </w:style>
  <w:style w:type="paragraph" w:customStyle="1" w:styleId="1">
    <w:name w:val="Знак Знак Знак Знак Знак Знак Знак Знак Знак1 Знак"/>
    <w:basedOn w:val="a4"/>
    <w:qFormat/>
    <w:rsid w:val="00F3584F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Cs w:val="20"/>
    </w:rPr>
  </w:style>
  <w:style w:type="paragraph" w:customStyle="1" w:styleId="ConsPlusNormal">
    <w:name w:val="ConsPlusNormal"/>
    <w:qFormat/>
    <w:rsid w:val="002E3261"/>
    <w:pPr>
      <w:widowControl w:val="0"/>
    </w:pPr>
    <w:rPr>
      <w:rFonts w:ascii="Calibri" w:hAnsi="Calibri" w:cs="Calibri"/>
      <w:sz w:val="22"/>
    </w:rPr>
  </w:style>
  <w:style w:type="paragraph" w:styleId="30">
    <w:name w:val="Body Text Indent 3"/>
    <w:basedOn w:val="a"/>
    <w:link w:val="3"/>
    <w:qFormat/>
    <w:rsid w:val="00945B60"/>
    <w:pPr>
      <w:spacing w:after="120"/>
      <w:ind w:left="283"/>
    </w:pPr>
    <w:rPr>
      <w:sz w:val="16"/>
      <w:szCs w:val="16"/>
    </w:rPr>
  </w:style>
  <w:style w:type="paragraph" w:styleId="ac">
    <w:name w:val="annotation text"/>
    <w:basedOn w:val="a"/>
    <w:link w:val="ab"/>
    <w:semiHidden/>
    <w:unhideWhenUsed/>
    <w:qFormat/>
    <w:rsid w:val="00585BC4"/>
    <w:rPr>
      <w:sz w:val="20"/>
      <w:szCs w:val="20"/>
    </w:rPr>
  </w:style>
  <w:style w:type="paragraph" w:styleId="ae">
    <w:name w:val="annotation subject"/>
    <w:basedOn w:val="ac"/>
    <w:next w:val="ac"/>
    <w:link w:val="ad"/>
    <w:semiHidden/>
    <w:unhideWhenUsed/>
    <w:qFormat/>
    <w:rsid w:val="00585BC4"/>
    <w:rPr>
      <w:b/>
      <w:bCs/>
    </w:rPr>
  </w:style>
  <w:style w:type="table" w:styleId="af7">
    <w:name w:val="Table Grid"/>
    <w:basedOn w:val="a1"/>
    <w:uiPriority w:val="39"/>
    <w:rsid w:val="00B22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7B5020"/>
    <w:rPr>
      <w:color w:val="0563C1" w:themeColor="hyperlink"/>
      <w:u w:val="single"/>
    </w:rPr>
  </w:style>
  <w:style w:type="paragraph" w:styleId="af9">
    <w:name w:val="Normal (Web)"/>
    <w:basedOn w:val="a"/>
    <w:uiPriority w:val="99"/>
    <w:unhideWhenUsed/>
    <w:rsid w:val="002E1B14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afa">
    <w:name w:val="Strong"/>
    <w:qFormat/>
    <w:rsid w:val="00C7520D"/>
    <w:rPr>
      <w:b/>
      <w:bCs/>
    </w:rPr>
  </w:style>
  <w:style w:type="character" w:customStyle="1" w:styleId="fullcontent">
    <w:name w:val="fullcontent"/>
    <w:basedOn w:val="a0"/>
    <w:rsid w:val="00410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6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87967&amp;dst=1000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51BD8-BB1A-4E40-9A87-CAD4F6888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Стрелкова Анна Владимировна</dc:creator>
  <dc:description/>
  <cp:lastModifiedBy>Никитин Дмитрий Валерьевич</cp:lastModifiedBy>
  <cp:revision>11</cp:revision>
  <cp:lastPrinted>2024-08-30T05:22:00Z</cp:lastPrinted>
  <dcterms:created xsi:type="dcterms:W3CDTF">2025-04-04T12:45:00Z</dcterms:created>
  <dcterms:modified xsi:type="dcterms:W3CDTF">2025-04-24T08:32:00Z</dcterms:modified>
  <dc:language>ru-RU</dc:language>
</cp:coreProperties>
</file>