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157435" w:rsidRDefault="00157435">
      <w:pPr>
        <w:pStyle w:val="a8"/>
        <w:rPr>
          <w:sz w:val="26"/>
          <w:szCs w:val="26"/>
        </w:rPr>
      </w:pPr>
      <w:r>
        <w:rPr>
          <w:sz w:val="26"/>
          <w:szCs w:val="26"/>
        </w:rPr>
        <w:t>ПОЯСНИТЕЛЬНАЯ ЗАПИСКА</w:t>
      </w:r>
    </w:p>
    <w:p w:rsidR="00157435" w:rsidRDefault="0015743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к проекту постановления Правительства Санкт-Петербурга</w:t>
      </w:r>
    </w:p>
    <w:p w:rsidR="00157435" w:rsidRDefault="00157435">
      <w:pPr>
        <w:jc w:val="center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«О внесении изменений в постановление Правительства Санкт-Петербурга </w:t>
      </w:r>
      <w:r>
        <w:rPr>
          <w:b/>
          <w:bCs/>
          <w:sz w:val="26"/>
          <w:szCs w:val="26"/>
        </w:rPr>
        <w:br/>
        <w:t>от 14.12.2021 № 988»</w:t>
      </w:r>
      <w:r>
        <w:rPr>
          <w:sz w:val="26"/>
          <w:szCs w:val="26"/>
        </w:rPr>
        <w:t xml:space="preserve"> (далее - Постановление)</w:t>
      </w:r>
    </w:p>
    <w:p w:rsidR="00157435" w:rsidRDefault="00157435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(«О региональном государственном контроле (надзоре) </w:t>
      </w:r>
      <w:r>
        <w:rPr>
          <w:bCs/>
          <w:sz w:val="26"/>
          <w:szCs w:val="26"/>
        </w:rPr>
        <w:br/>
        <w:t xml:space="preserve">за состоянием, содержанием, сохранением, использованием, популяризацией </w:t>
      </w:r>
      <w:r>
        <w:rPr>
          <w:bCs/>
          <w:sz w:val="26"/>
          <w:szCs w:val="26"/>
        </w:rPr>
        <w:br/>
        <w:t>и государственной охраной объектов культурного наследия регионального значения, выявленных объектов культурного наследия»)</w:t>
      </w:r>
    </w:p>
    <w:p w:rsidR="00157435" w:rsidRDefault="00157435">
      <w:pPr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(далее - Проект)</w:t>
      </w:r>
    </w:p>
    <w:p w:rsidR="00157435" w:rsidRDefault="00157435">
      <w:pPr>
        <w:jc w:val="center"/>
        <w:rPr>
          <w:bCs/>
          <w:sz w:val="26"/>
          <w:szCs w:val="26"/>
        </w:rPr>
      </w:pPr>
    </w:p>
    <w:p w:rsidR="008024CD" w:rsidRDefault="008024CD">
      <w:pPr>
        <w:jc w:val="center"/>
        <w:rPr>
          <w:bCs/>
          <w:sz w:val="26"/>
          <w:szCs w:val="26"/>
        </w:rPr>
      </w:pPr>
    </w:p>
    <w:p w:rsidR="008024CD" w:rsidRDefault="008024CD">
      <w:pPr>
        <w:jc w:val="center"/>
        <w:rPr>
          <w:bCs/>
          <w:sz w:val="26"/>
          <w:szCs w:val="26"/>
        </w:rPr>
      </w:pPr>
    </w:p>
    <w:p w:rsidR="00157435" w:rsidRPr="003F259B" w:rsidRDefault="00157435" w:rsidP="00CB1447">
      <w:pPr>
        <w:ind w:firstLine="709"/>
        <w:jc w:val="both"/>
        <w:rPr>
          <w:sz w:val="26"/>
          <w:szCs w:val="26"/>
        </w:rPr>
      </w:pPr>
      <w:r w:rsidRPr="003F259B">
        <w:rPr>
          <w:bCs/>
          <w:sz w:val="26"/>
          <w:szCs w:val="26"/>
        </w:rPr>
        <w:t xml:space="preserve">Проект подготовлен Комитетом по государственному контролю, использованию и охране памятников истории и культуры (далее - Комитет) в целях приведения </w:t>
      </w:r>
      <w:r w:rsidR="00975F31">
        <w:rPr>
          <w:bCs/>
          <w:sz w:val="26"/>
          <w:szCs w:val="26"/>
        </w:rPr>
        <w:t xml:space="preserve">изменяемого Постановления в </w:t>
      </w:r>
      <w:r w:rsidRPr="003F259B">
        <w:rPr>
          <w:bCs/>
          <w:sz w:val="26"/>
          <w:szCs w:val="26"/>
        </w:rPr>
        <w:t>соответствие с треб</w:t>
      </w:r>
      <w:r w:rsidR="00975F31">
        <w:rPr>
          <w:bCs/>
          <w:sz w:val="26"/>
          <w:szCs w:val="26"/>
        </w:rPr>
        <w:t xml:space="preserve">ованиями Федерального закона от </w:t>
      </w:r>
      <w:r w:rsidRPr="003F259B">
        <w:rPr>
          <w:bCs/>
          <w:sz w:val="26"/>
          <w:szCs w:val="26"/>
        </w:rPr>
        <w:t>31.07.2020 № 248-ФЗ «О государственном контроле (надзоре) и муниципальном контроле в Российской Федерации»</w:t>
      </w:r>
      <w:r w:rsidR="00A851FB">
        <w:rPr>
          <w:bCs/>
          <w:sz w:val="26"/>
          <w:szCs w:val="26"/>
        </w:rPr>
        <w:t xml:space="preserve"> (далее – Закон № 248-ФЗ)</w:t>
      </w:r>
      <w:r w:rsidRPr="003F259B">
        <w:rPr>
          <w:bCs/>
          <w:sz w:val="26"/>
          <w:szCs w:val="26"/>
        </w:rPr>
        <w:t xml:space="preserve">, </w:t>
      </w:r>
      <w:r w:rsidR="00975F31">
        <w:rPr>
          <w:bCs/>
          <w:sz w:val="26"/>
          <w:szCs w:val="26"/>
        </w:rPr>
        <w:br/>
      </w:r>
      <w:r w:rsidRPr="003F259B">
        <w:rPr>
          <w:bCs/>
          <w:sz w:val="26"/>
          <w:szCs w:val="26"/>
        </w:rPr>
        <w:t>а также требованиями Федерального закона от</w:t>
      </w:r>
      <w:r w:rsidR="00BA4D0C" w:rsidRPr="003F259B">
        <w:rPr>
          <w:bCs/>
          <w:sz w:val="26"/>
          <w:szCs w:val="26"/>
        </w:rPr>
        <w:t> </w:t>
      </w:r>
      <w:r w:rsidRPr="003F259B">
        <w:rPr>
          <w:bCs/>
          <w:sz w:val="26"/>
          <w:szCs w:val="26"/>
        </w:rPr>
        <w:t>25.06.2002 № 73-ФЗ «</w:t>
      </w:r>
      <w:r w:rsidRPr="003F259B">
        <w:rPr>
          <w:sz w:val="26"/>
          <w:szCs w:val="26"/>
        </w:rPr>
        <w:t>Об объектах культурного наследия (памятниках истории и</w:t>
      </w:r>
      <w:r w:rsidR="00BA4D0C" w:rsidRPr="003F259B">
        <w:rPr>
          <w:sz w:val="26"/>
          <w:szCs w:val="26"/>
        </w:rPr>
        <w:t> </w:t>
      </w:r>
      <w:r w:rsidRPr="003F259B">
        <w:rPr>
          <w:sz w:val="26"/>
          <w:szCs w:val="26"/>
        </w:rPr>
        <w:t xml:space="preserve">культуры) народов Российской Федерации» (далее </w:t>
      </w:r>
      <w:r w:rsidR="00BA4D0C" w:rsidRPr="003F259B">
        <w:rPr>
          <w:sz w:val="26"/>
          <w:szCs w:val="26"/>
        </w:rPr>
        <w:t>-</w:t>
      </w:r>
      <w:r w:rsidRPr="003F259B">
        <w:rPr>
          <w:sz w:val="26"/>
          <w:szCs w:val="26"/>
        </w:rPr>
        <w:t xml:space="preserve"> Закон № 73-ФЗ). </w:t>
      </w:r>
    </w:p>
    <w:p w:rsidR="00157435" w:rsidRPr="003F259B" w:rsidRDefault="00157435" w:rsidP="00CB144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rPr>
          <w:sz w:val="26"/>
          <w:szCs w:val="26"/>
        </w:rPr>
      </w:pPr>
      <w:r w:rsidRPr="003F259B">
        <w:rPr>
          <w:sz w:val="26"/>
          <w:szCs w:val="26"/>
        </w:rPr>
        <w:t>Федеральным законом от 24.07.2023 № 365-ФЗ</w:t>
      </w:r>
      <w:r w:rsidR="00060ECB">
        <w:rPr>
          <w:sz w:val="26"/>
          <w:szCs w:val="26"/>
        </w:rPr>
        <w:t xml:space="preserve"> «</w:t>
      </w:r>
      <w:r w:rsidR="00060ECB" w:rsidRPr="00060ECB">
        <w:rPr>
          <w:sz w:val="26"/>
          <w:szCs w:val="26"/>
        </w:rPr>
        <w:t>О внесении изменений в</w:t>
      </w:r>
      <w:r w:rsidR="00060ECB">
        <w:rPr>
          <w:sz w:val="26"/>
          <w:szCs w:val="26"/>
        </w:rPr>
        <w:t> </w:t>
      </w:r>
      <w:r w:rsidR="00060ECB" w:rsidRPr="00060ECB">
        <w:rPr>
          <w:sz w:val="26"/>
          <w:szCs w:val="26"/>
        </w:rPr>
        <w:t xml:space="preserve">статьи 57 и 166 Жилищного кодекса Российской Федерации и Федеральный закон </w:t>
      </w:r>
      <w:r w:rsidR="00060ECB">
        <w:rPr>
          <w:sz w:val="26"/>
          <w:szCs w:val="26"/>
        </w:rPr>
        <w:t>«</w:t>
      </w:r>
      <w:r w:rsidR="00060ECB" w:rsidRPr="00060ECB">
        <w:rPr>
          <w:sz w:val="26"/>
          <w:szCs w:val="26"/>
        </w:rPr>
        <w:t>Об объектах культурного наследия (памятниках истории и культуры) народов Российской Федерации</w:t>
      </w:r>
      <w:r w:rsidR="00060ECB">
        <w:rPr>
          <w:sz w:val="26"/>
          <w:szCs w:val="26"/>
        </w:rPr>
        <w:t>»</w:t>
      </w:r>
      <w:r w:rsidRPr="003F259B">
        <w:rPr>
          <w:sz w:val="26"/>
          <w:szCs w:val="26"/>
        </w:rPr>
        <w:t xml:space="preserve"> (далее </w:t>
      </w:r>
      <w:r w:rsidR="00BA4D0C" w:rsidRPr="003F259B">
        <w:rPr>
          <w:sz w:val="26"/>
          <w:szCs w:val="26"/>
        </w:rPr>
        <w:t>-</w:t>
      </w:r>
      <w:r w:rsidRPr="003F259B">
        <w:rPr>
          <w:sz w:val="26"/>
          <w:szCs w:val="26"/>
        </w:rPr>
        <w:t xml:space="preserve"> Закон № 365) в</w:t>
      </w:r>
      <w:r w:rsidR="00BA4D0C" w:rsidRPr="003F259B">
        <w:rPr>
          <w:sz w:val="26"/>
          <w:szCs w:val="26"/>
        </w:rPr>
        <w:t> </w:t>
      </w:r>
      <w:r w:rsidRPr="003F259B">
        <w:rPr>
          <w:sz w:val="26"/>
          <w:szCs w:val="26"/>
        </w:rPr>
        <w:t>положения Закона № 73-ФЗ внесены дополнения, направленные на регламентацию требований действующего законодательства в части норм, регулирующих проведение капитального ремонта общего имущества в многоквартирных домах, являющихся объектами культурного наследия, выявленными объектами культурного наследия.</w:t>
      </w:r>
    </w:p>
    <w:p w:rsidR="00157435" w:rsidRPr="00CD4190" w:rsidRDefault="00157435" w:rsidP="00CB1447">
      <w:pPr>
        <w:pStyle w:val="a9"/>
        <w:ind w:firstLine="709"/>
        <w:rPr>
          <w:sz w:val="26"/>
          <w:szCs w:val="26"/>
        </w:rPr>
      </w:pPr>
      <w:r w:rsidRPr="00CD4190">
        <w:rPr>
          <w:sz w:val="26"/>
          <w:szCs w:val="26"/>
        </w:rPr>
        <w:t>В частности</w:t>
      </w:r>
      <w:r w:rsidR="00BA4D0C" w:rsidRPr="00CD4190">
        <w:rPr>
          <w:sz w:val="26"/>
          <w:szCs w:val="26"/>
        </w:rPr>
        <w:t>,</w:t>
      </w:r>
      <w:r w:rsidRPr="00CD4190">
        <w:rPr>
          <w:sz w:val="26"/>
          <w:szCs w:val="26"/>
        </w:rPr>
        <w:t xml:space="preserve"> Законом № 365 внесены дополнения в подпункты 1 и 2 пункта 2 статьи 11 Закона № 73-ФЗ, определяющие предметы федерального и регионального государственного контроля (надзора) в области охраны объектов культурного наследия (далее </w:t>
      </w:r>
      <w:r w:rsidR="00BA4D0C" w:rsidRPr="00CD4190">
        <w:rPr>
          <w:sz w:val="26"/>
          <w:szCs w:val="26"/>
        </w:rPr>
        <w:t>-</w:t>
      </w:r>
      <w:r w:rsidRPr="00CD4190">
        <w:rPr>
          <w:sz w:val="26"/>
          <w:szCs w:val="26"/>
        </w:rPr>
        <w:t xml:space="preserve"> государственный контроль (надзор)</w:t>
      </w:r>
      <w:r w:rsidR="00692765" w:rsidRPr="00CD4190">
        <w:rPr>
          <w:sz w:val="26"/>
          <w:szCs w:val="26"/>
        </w:rPr>
        <w:t>)</w:t>
      </w:r>
      <w:r w:rsidRPr="00CD4190">
        <w:rPr>
          <w:sz w:val="26"/>
          <w:szCs w:val="26"/>
        </w:rPr>
        <w:t>.</w:t>
      </w:r>
    </w:p>
    <w:p w:rsidR="00157435" w:rsidRPr="00CD4190" w:rsidRDefault="00157435" w:rsidP="00CB1447">
      <w:pPr>
        <w:pStyle w:val="a9"/>
        <w:ind w:firstLine="709"/>
        <w:rPr>
          <w:rStyle w:val="a7"/>
          <w:b w:val="0"/>
          <w:bCs w:val="0"/>
          <w:sz w:val="26"/>
          <w:szCs w:val="26"/>
        </w:rPr>
      </w:pPr>
      <w:r w:rsidRPr="00CD4190">
        <w:rPr>
          <w:sz w:val="26"/>
          <w:szCs w:val="26"/>
        </w:rPr>
        <w:t xml:space="preserve">Согласно подпункту 1 пункта 2 статьи 11 Закона № 73-ФЗ органы охраны объектов культурного наследия, в том числе </w:t>
      </w:r>
      <w:r w:rsidRPr="00CD4190">
        <w:rPr>
          <w:rStyle w:val="a7"/>
          <w:b w:val="0"/>
          <w:bCs w:val="0"/>
          <w:sz w:val="26"/>
          <w:szCs w:val="26"/>
        </w:rPr>
        <w:t>Комитет</w:t>
      </w:r>
      <w:r w:rsidR="004F7F1D" w:rsidRPr="00CD4190">
        <w:rPr>
          <w:rStyle w:val="a7"/>
          <w:b w:val="0"/>
          <w:bCs w:val="0"/>
          <w:sz w:val="26"/>
          <w:szCs w:val="26"/>
        </w:rPr>
        <w:t>,</w:t>
      </w:r>
      <w:r w:rsidRPr="00CD4190">
        <w:rPr>
          <w:rStyle w:val="a7"/>
          <w:b w:val="0"/>
          <w:bCs w:val="0"/>
          <w:sz w:val="26"/>
          <w:szCs w:val="26"/>
        </w:rPr>
        <w:t xml:space="preserve"> уполномочены осуществлять федеральный государственный контроль (надзор) в части соблюдения уполномоченным лицами обязательных требований в </w:t>
      </w:r>
      <w:r w:rsidRPr="00CD4190">
        <w:rPr>
          <w:sz w:val="26"/>
          <w:szCs w:val="26"/>
        </w:rPr>
        <w:t>области охраны объектов культурного наследия, включая требовани</w:t>
      </w:r>
      <w:r w:rsidR="004F7F1D" w:rsidRPr="00CD4190">
        <w:rPr>
          <w:sz w:val="26"/>
          <w:szCs w:val="26"/>
        </w:rPr>
        <w:t>я</w:t>
      </w:r>
      <w:r w:rsidRPr="00CD4190">
        <w:rPr>
          <w:sz w:val="26"/>
          <w:szCs w:val="26"/>
        </w:rPr>
        <w:t xml:space="preserve"> к</w:t>
      </w:r>
      <w:r w:rsidR="00BA4D0C" w:rsidRPr="00CD4190">
        <w:rPr>
          <w:sz w:val="26"/>
          <w:szCs w:val="26"/>
        </w:rPr>
        <w:t> </w:t>
      </w:r>
      <w:r w:rsidRPr="00CD4190">
        <w:rPr>
          <w:sz w:val="26"/>
          <w:szCs w:val="26"/>
        </w:rPr>
        <w:t xml:space="preserve">проведению работ по капитальному ремонту общего имущества в многоквартирных домах, являющихся объектами культурного наследия федерального значения, предусмотренные </w:t>
      </w:r>
      <w:hyperlink r:id="rId8" w:history="1">
        <w:r w:rsidRPr="00CD4190">
          <w:rPr>
            <w:bCs/>
            <w:sz w:val="26"/>
            <w:szCs w:val="26"/>
          </w:rPr>
          <w:t>статьей 56.1</w:t>
        </w:r>
      </w:hyperlink>
      <w:r w:rsidR="00060ECB" w:rsidRPr="00CD4190">
        <w:rPr>
          <w:sz w:val="26"/>
          <w:szCs w:val="26"/>
        </w:rPr>
        <w:t xml:space="preserve"> Закона </w:t>
      </w:r>
      <w:r w:rsidRPr="00CD4190">
        <w:rPr>
          <w:sz w:val="26"/>
          <w:szCs w:val="26"/>
        </w:rPr>
        <w:t>№ 73-ФЗ.</w:t>
      </w:r>
      <w:r w:rsidRPr="00CD4190">
        <w:rPr>
          <w:rStyle w:val="a7"/>
          <w:b w:val="0"/>
          <w:bCs w:val="0"/>
          <w:sz w:val="26"/>
          <w:szCs w:val="26"/>
        </w:rPr>
        <w:t xml:space="preserve"> </w:t>
      </w:r>
    </w:p>
    <w:p w:rsidR="00157435" w:rsidRDefault="00157435" w:rsidP="00CB1447">
      <w:pPr>
        <w:pStyle w:val="a9"/>
        <w:ind w:firstLine="709"/>
        <w:rPr>
          <w:rStyle w:val="a7"/>
          <w:b w:val="0"/>
          <w:bCs w:val="0"/>
          <w:sz w:val="26"/>
          <w:szCs w:val="26"/>
        </w:rPr>
      </w:pPr>
      <w:r w:rsidRPr="00CD4190">
        <w:rPr>
          <w:rStyle w:val="a7"/>
          <w:b w:val="0"/>
          <w:bCs w:val="0"/>
          <w:sz w:val="26"/>
          <w:szCs w:val="26"/>
        </w:rPr>
        <w:t>Аналогичная по своему содержанию правовая норма в области регионального государственного контроля (надзора) введен</w:t>
      </w:r>
      <w:r w:rsidR="00975F31">
        <w:rPr>
          <w:rStyle w:val="a7"/>
          <w:b w:val="0"/>
          <w:bCs w:val="0"/>
          <w:sz w:val="26"/>
          <w:szCs w:val="26"/>
        </w:rPr>
        <w:t xml:space="preserve">а в действие положениями Закона </w:t>
      </w:r>
      <w:r w:rsidR="00975F31">
        <w:rPr>
          <w:rStyle w:val="a7"/>
          <w:b w:val="0"/>
          <w:bCs w:val="0"/>
          <w:sz w:val="26"/>
          <w:szCs w:val="26"/>
        </w:rPr>
        <w:br/>
      </w:r>
      <w:r w:rsidRPr="00CD4190">
        <w:rPr>
          <w:rStyle w:val="a7"/>
          <w:b w:val="0"/>
          <w:bCs w:val="0"/>
          <w:sz w:val="26"/>
          <w:szCs w:val="26"/>
        </w:rPr>
        <w:t>№</w:t>
      </w:r>
      <w:r w:rsidR="00975F31">
        <w:rPr>
          <w:rStyle w:val="a7"/>
          <w:b w:val="0"/>
          <w:bCs w:val="0"/>
          <w:sz w:val="26"/>
          <w:szCs w:val="26"/>
        </w:rPr>
        <w:t xml:space="preserve"> </w:t>
      </w:r>
      <w:r w:rsidRPr="00CD4190">
        <w:rPr>
          <w:rStyle w:val="a7"/>
          <w:b w:val="0"/>
          <w:bCs w:val="0"/>
          <w:sz w:val="26"/>
          <w:szCs w:val="26"/>
        </w:rPr>
        <w:t>365</w:t>
      </w:r>
      <w:r w:rsidR="00BA4D0C" w:rsidRPr="00CD4190">
        <w:rPr>
          <w:rStyle w:val="a7"/>
          <w:b w:val="0"/>
          <w:bCs w:val="0"/>
          <w:sz w:val="26"/>
          <w:szCs w:val="26"/>
        </w:rPr>
        <w:noBreakHyphen/>
      </w:r>
      <w:r w:rsidRPr="00CD4190">
        <w:rPr>
          <w:rStyle w:val="a7"/>
          <w:b w:val="0"/>
          <w:bCs w:val="0"/>
          <w:sz w:val="26"/>
          <w:szCs w:val="26"/>
        </w:rPr>
        <w:t>ФЗ в подпункт 2 пункта 2 статьи 11 Закона № 73-ФЗ и направлена на</w:t>
      </w:r>
      <w:r w:rsidR="00BA4D0C" w:rsidRPr="00CD4190">
        <w:rPr>
          <w:rStyle w:val="a7"/>
          <w:b w:val="0"/>
          <w:bCs w:val="0"/>
          <w:sz w:val="26"/>
          <w:szCs w:val="26"/>
        </w:rPr>
        <w:t> </w:t>
      </w:r>
      <w:r w:rsidRPr="00CD4190">
        <w:rPr>
          <w:rStyle w:val="a7"/>
          <w:b w:val="0"/>
          <w:bCs w:val="0"/>
          <w:sz w:val="26"/>
          <w:szCs w:val="26"/>
        </w:rPr>
        <w:t>обеспечение правовых гарантий сохранности объектов культурного наследия регионального значения и выявленных объектов культурного наследия</w:t>
      </w:r>
      <w:r>
        <w:rPr>
          <w:rStyle w:val="a7"/>
          <w:b w:val="0"/>
          <w:bCs w:val="0"/>
          <w:sz w:val="26"/>
          <w:szCs w:val="26"/>
        </w:rPr>
        <w:t>.</w:t>
      </w:r>
    </w:p>
    <w:p w:rsidR="00157435" w:rsidRDefault="00157435" w:rsidP="00CB1447">
      <w:pPr>
        <w:pStyle w:val="a9"/>
        <w:ind w:firstLine="709"/>
        <w:rPr>
          <w:rStyle w:val="a7"/>
          <w:b w:val="0"/>
          <w:bCs w:val="0"/>
          <w:sz w:val="26"/>
          <w:szCs w:val="26"/>
        </w:rPr>
      </w:pPr>
      <w:r w:rsidRPr="00CD4190">
        <w:rPr>
          <w:rStyle w:val="a7"/>
          <w:b w:val="0"/>
          <w:bCs w:val="0"/>
          <w:sz w:val="26"/>
          <w:szCs w:val="26"/>
        </w:rPr>
        <w:t>Таким образом, Проект направлен на приведение положений</w:t>
      </w:r>
      <w:r w:rsidR="00975F31">
        <w:rPr>
          <w:rStyle w:val="a7"/>
          <w:b w:val="0"/>
          <w:bCs w:val="0"/>
          <w:sz w:val="26"/>
          <w:szCs w:val="26"/>
        </w:rPr>
        <w:t xml:space="preserve"> изменяемого</w:t>
      </w:r>
      <w:r w:rsidRPr="00CD4190">
        <w:rPr>
          <w:rStyle w:val="a7"/>
          <w:b w:val="0"/>
          <w:bCs w:val="0"/>
          <w:sz w:val="26"/>
          <w:szCs w:val="26"/>
        </w:rPr>
        <w:t xml:space="preserve"> Постановления в</w:t>
      </w:r>
      <w:r w:rsidR="00975F31">
        <w:rPr>
          <w:rStyle w:val="a7"/>
          <w:b w:val="0"/>
          <w:bCs w:val="0"/>
          <w:sz w:val="26"/>
          <w:szCs w:val="26"/>
        </w:rPr>
        <w:t xml:space="preserve"> </w:t>
      </w:r>
      <w:r w:rsidRPr="00CD4190">
        <w:rPr>
          <w:rStyle w:val="a7"/>
          <w:b w:val="0"/>
          <w:bCs w:val="0"/>
          <w:sz w:val="26"/>
          <w:szCs w:val="26"/>
        </w:rPr>
        <w:t>соответствие с названными выше требованиями Закона № 73-ФЗ, уточнившего область осуществления полномочий органа охраны объектов культурного наследия в</w:t>
      </w:r>
      <w:r w:rsidR="00BA4D0C" w:rsidRPr="00CD4190">
        <w:rPr>
          <w:rStyle w:val="a7"/>
          <w:b w:val="0"/>
          <w:bCs w:val="0"/>
          <w:sz w:val="26"/>
          <w:szCs w:val="26"/>
        </w:rPr>
        <w:t> </w:t>
      </w:r>
      <w:r w:rsidRPr="00CD4190">
        <w:rPr>
          <w:rStyle w:val="a7"/>
          <w:b w:val="0"/>
          <w:bCs w:val="0"/>
          <w:sz w:val="26"/>
          <w:szCs w:val="26"/>
        </w:rPr>
        <w:t>области регионального государственного контроля (надзора).</w:t>
      </w:r>
    </w:p>
    <w:p w:rsidR="00157435" w:rsidRDefault="003F259B" w:rsidP="00CB1447">
      <w:pPr>
        <w:pStyle w:val="a9"/>
        <w:ind w:firstLine="709"/>
        <w:rPr>
          <w:rStyle w:val="a7"/>
          <w:b w:val="0"/>
          <w:bCs w:val="0"/>
          <w:sz w:val="26"/>
          <w:szCs w:val="26"/>
        </w:rPr>
      </w:pPr>
      <w:r>
        <w:rPr>
          <w:rStyle w:val="a7"/>
          <w:b w:val="0"/>
          <w:bCs w:val="0"/>
          <w:sz w:val="26"/>
          <w:szCs w:val="26"/>
        </w:rPr>
        <w:t xml:space="preserve">Так, </w:t>
      </w:r>
      <w:r w:rsidR="00157435">
        <w:rPr>
          <w:rStyle w:val="a7"/>
          <w:b w:val="0"/>
          <w:bCs w:val="0"/>
          <w:sz w:val="26"/>
          <w:szCs w:val="26"/>
        </w:rPr>
        <w:t>Проектом предусмотрено приведение в соответствие с подпунктом 2 пункта 2 статьи 11 Закона № 73-ФЗ пункта 1.2</w:t>
      </w:r>
      <w:r w:rsidR="00111A1C">
        <w:rPr>
          <w:rStyle w:val="a7"/>
          <w:b w:val="0"/>
          <w:bCs w:val="0"/>
          <w:sz w:val="26"/>
          <w:szCs w:val="26"/>
        </w:rPr>
        <w:t>.</w:t>
      </w:r>
      <w:r w:rsidR="00157435">
        <w:rPr>
          <w:rStyle w:val="a7"/>
          <w:b w:val="0"/>
          <w:bCs w:val="0"/>
          <w:sz w:val="26"/>
          <w:szCs w:val="26"/>
        </w:rPr>
        <w:t xml:space="preserve"> </w:t>
      </w:r>
      <w:hyperlink r:id="rId9" w:history="1">
        <w:r w:rsidR="00157435" w:rsidRPr="00BA4D0C">
          <w:rPr>
            <w:rStyle w:val="a4"/>
            <w:color w:val="auto"/>
            <w:sz w:val="26"/>
            <w:szCs w:val="26"/>
            <w:u w:val="none"/>
          </w:rPr>
          <w:t>Положени</w:t>
        </w:r>
      </w:hyperlink>
      <w:r w:rsidR="00157435" w:rsidRPr="00BA4D0C">
        <w:rPr>
          <w:rStyle w:val="a7"/>
          <w:b w:val="0"/>
          <w:bCs w:val="0"/>
          <w:sz w:val="26"/>
          <w:szCs w:val="26"/>
        </w:rPr>
        <w:t>я</w:t>
      </w:r>
      <w:r w:rsidR="00157435">
        <w:rPr>
          <w:rStyle w:val="a7"/>
          <w:b w:val="0"/>
          <w:bCs w:val="0"/>
          <w:sz w:val="26"/>
          <w:szCs w:val="26"/>
        </w:rPr>
        <w:t xml:space="preserve"> о региональном государственном </w:t>
      </w:r>
      <w:r w:rsidR="00157435">
        <w:rPr>
          <w:rStyle w:val="a7"/>
          <w:b w:val="0"/>
          <w:bCs w:val="0"/>
          <w:sz w:val="26"/>
          <w:szCs w:val="26"/>
        </w:rPr>
        <w:lastRenderedPageBreak/>
        <w:t>контроле (надзоре) за состоянием, содержанием, сохранением, использованием, популяризацией и государственной охраной объектов культурного наследия регионального значения, выявленных объектов культурного наследия (далее</w:t>
      </w:r>
      <w:r w:rsidR="00BA4D0C">
        <w:rPr>
          <w:rStyle w:val="a7"/>
          <w:b w:val="0"/>
          <w:bCs w:val="0"/>
          <w:sz w:val="26"/>
          <w:szCs w:val="26"/>
        </w:rPr>
        <w:t> </w:t>
      </w:r>
      <w:r w:rsidR="00BA4D0C">
        <w:rPr>
          <w:rStyle w:val="a7"/>
          <w:b w:val="0"/>
          <w:bCs w:val="0"/>
          <w:sz w:val="26"/>
          <w:szCs w:val="26"/>
        </w:rPr>
        <w:noBreakHyphen/>
        <w:t> </w:t>
      </w:r>
      <w:r w:rsidR="00157435">
        <w:rPr>
          <w:rStyle w:val="a7"/>
          <w:b w:val="0"/>
          <w:bCs w:val="0"/>
          <w:sz w:val="26"/>
          <w:szCs w:val="26"/>
        </w:rPr>
        <w:t>Положение), устанавливающего предмет осуществления регионального государственного контроля (надзора).</w:t>
      </w:r>
    </w:p>
    <w:p w:rsidR="00115262" w:rsidRDefault="00975F31" w:rsidP="00975F31">
      <w:pPr>
        <w:pStyle w:val="a9"/>
        <w:ind w:firstLine="709"/>
        <w:rPr>
          <w:sz w:val="26"/>
          <w:szCs w:val="26"/>
        </w:rPr>
      </w:pPr>
      <w:r>
        <w:rPr>
          <w:rStyle w:val="a7"/>
          <w:b w:val="0"/>
          <w:bCs w:val="0"/>
          <w:sz w:val="26"/>
          <w:szCs w:val="26"/>
        </w:rPr>
        <w:t>В связи с указанной нормой пункт 1.2</w:t>
      </w:r>
      <w:r w:rsidR="00111A1C">
        <w:rPr>
          <w:rStyle w:val="a7"/>
          <w:b w:val="0"/>
          <w:bCs w:val="0"/>
          <w:sz w:val="26"/>
          <w:szCs w:val="26"/>
        </w:rPr>
        <w:t>.</w:t>
      </w:r>
      <w:r>
        <w:rPr>
          <w:rStyle w:val="a7"/>
          <w:b w:val="0"/>
          <w:bCs w:val="0"/>
          <w:sz w:val="26"/>
          <w:szCs w:val="26"/>
        </w:rPr>
        <w:t xml:space="preserve"> Положения </w:t>
      </w:r>
      <w:r w:rsidR="00157435">
        <w:rPr>
          <w:rStyle w:val="a7"/>
          <w:b w:val="0"/>
          <w:bCs w:val="0"/>
          <w:sz w:val="26"/>
          <w:szCs w:val="26"/>
        </w:rPr>
        <w:t xml:space="preserve">в редакции, предусмотренной Проектом, устанавливает, что предметом регионального государственного контроля (надзора) также является соблюдение </w:t>
      </w:r>
      <w:r w:rsidR="00157435">
        <w:rPr>
          <w:sz w:val="26"/>
          <w:szCs w:val="26"/>
        </w:rPr>
        <w:t>юридическими лицами, индивидуальными предпринимателями и</w:t>
      </w:r>
      <w:r>
        <w:rPr>
          <w:sz w:val="26"/>
          <w:szCs w:val="26"/>
        </w:rPr>
        <w:t xml:space="preserve"> </w:t>
      </w:r>
      <w:r w:rsidR="00157435">
        <w:rPr>
          <w:sz w:val="26"/>
          <w:szCs w:val="26"/>
        </w:rPr>
        <w:t>гражданами</w:t>
      </w:r>
      <w:r w:rsidR="00060ECB">
        <w:rPr>
          <w:sz w:val="26"/>
          <w:szCs w:val="26"/>
        </w:rPr>
        <w:t xml:space="preserve"> </w:t>
      </w:r>
      <w:r>
        <w:rPr>
          <w:sz w:val="26"/>
          <w:szCs w:val="26"/>
        </w:rPr>
        <w:br/>
      </w:r>
      <w:r w:rsidR="00060ECB">
        <w:rPr>
          <w:sz w:val="26"/>
          <w:szCs w:val="26"/>
        </w:rPr>
        <w:t>(далее - контролируемые лица)</w:t>
      </w:r>
      <w:r w:rsidR="00157435">
        <w:rPr>
          <w:sz w:val="26"/>
          <w:szCs w:val="26"/>
        </w:rPr>
        <w:t xml:space="preserve"> обязательных требований по</w:t>
      </w:r>
      <w:r>
        <w:rPr>
          <w:sz w:val="26"/>
          <w:szCs w:val="26"/>
        </w:rPr>
        <w:t xml:space="preserve"> </w:t>
      </w:r>
      <w:r w:rsidR="00157435">
        <w:rPr>
          <w:sz w:val="26"/>
          <w:szCs w:val="26"/>
        </w:rPr>
        <w:t xml:space="preserve">проведению работ </w:t>
      </w:r>
      <w:r>
        <w:rPr>
          <w:sz w:val="26"/>
          <w:szCs w:val="26"/>
        </w:rPr>
        <w:br/>
      </w:r>
      <w:r w:rsidR="00157435">
        <w:rPr>
          <w:sz w:val="26"/>
          <w:szCs w:val="26"/>
        </w:rPr>
        <w:t>по капиталь</w:t>
      </w:r>
      <w:r>
        <w:rPr>
          <w:sz w:val="26"/>
          <w:szCs w:val="26"/>
        </w:rPr>
        <w:t xml:space="preserve">ному ремонту общего имущества в </w:t>
      </w:r>
      <w:r w:rsidR="00157435">
        <w:rPr>
          <w:sz w:val="26"/>
          <w:szCs w:val="26"/>
        </w:rPr>
        <w:t>многоквартирных домах, являющихся объектами культурного наследия, включенными в единый государственный реестр объектов культурного наследия (памятников истории и</w:t>
      </w:r>
      <w:r w:rsidR="00BA4D0C">
        <w:rPr>
          <w:sz w:val="26"/>
          <w:szCs w:val="26"/>
        </w:rPr>
        <w:t> </w:t>
      </w:r>
      <w:r w:rsidR="00157435">
        <w:rPr>
          <w:sz w:val="26"/>
          <w:szCs w:val="26"/>
        </w:rPr>
        <w:t>культуры) народов Российской Федерации (далее - реестр), затрагивающих пред</w:t>
      </w:r>
      <w:r w:rsidR="00060ECB">
        <w:rPr>
          <w:sz w:val="26"/>
          <w:szCs w:val="26"/>
        </w:rPr>
        <w:t xml:space="preserve">мет охраны, </w:t>
      </w:r>
      <w:r>
        <w:rPr>
          <w:sz w:val="26"/>
          <w:szCs w:val="26"/>
        </w:rPr>
        <w:br/>
        <w:t xml:space="preserve">не затрагивающих их </w:t>
      </w:r>
      <w:r w:rsidR="00157435">
        <w:rPr>
          <w:sz w:val="26"/>
          <w:szCs w:val="26"/>
        </w:rPr>
        <w:t xml:space="preserve">предмет охраны, а также названных выше требований </w:t>
      </w:r>
      <w:r>
        <w:rPr>
          <w:sz w:val="26"/>
          <w:szCs w:val="26"/>
        </w:rPr>
        <w:br/>
      </w:r>
      <w:r w:rsidR="00157435">
        <w:rPr>
          <w:sz w:val="26"/>
          <w:szCs w:val="26"/>
        </w:rPr>
        <w:t>в отношении объектов культурного наследия, включенных в реестр, предмет охраны которых не определен, либо выявленных объектов культурного наследия.</w:t>
      </w:r>
    </w:p>
    <w:p w:rsidR="00B92B78" w:rsidRDefault="00115262" w:rsidP="00B92B78">
      <w:pPr>
        <w:pStyle w:val="af5"/>
        <w:spacing w:before="0" w:beforeAutospacing="0" w:after="0" w:afterAutospacing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Проект вносит уточнения в пункт 1.4</w:t>
      </w:r>
      <w:r w:rsidR="00111A1C">
        <w:rPr>
          <w:sz w:val="26"/>
          <w:szCs w:val="26"/>
        </w:rPr>
        <w:t>.</w:t>
      </w:r>
      <w:r>
        <w:rPr>
          <w:sz w:val="26"/>
          <w:szCs w:val="26"/>
        </w:rPr>
        <w:t xml:space="preserve"> Положения «</w:t>
      </w:r>
      <w:r w:rsidRPr="00115262">
        <w:rPr>
          <w:sz w:val="26"/>
          <w:szCs w:val="26"/>
          <w:lang w:eastAsia="zh-CN"/>
        </w:rPr>
        <w:t>От имени Комитета государственный контроль вправе осуществлять следующие должностные лица (далее - инспекторы)</w:t>
      </w:r>
      <w:r>
        <w:rPr>
          <w:sz w:val="26"/>
          <w:szCs w:val="26"/>
        </w:rPr>
        <w:t xml:space="preserve">», в части указания наименования должностей и структурных подразделений Комитета, которые уполномочены осуществлять государственный </w:t>
      </w:r>
      <w:r>
        <w:rPr>
          <w:sz w:val="26"/>
          <w:szCs w:val="26"/>
          <w:lang w:eastAsia="zh-CN"/>
        </w:rPr>
        <w:t xml:space="preserve">контроль. Учитывая названные выше уточнения, предлагается изложить указанный </w:t>
      </w:r>
      <w:r>
        <w:rPr>
          <w:sz w:val="26"/>
          <w:szCs w:val="26"/>
        </w:rPr>
        <w:t>выше пункт Положения в следующей редакции</w:t>
      </w:r>
      <w:r w:rsidRPr="00115262">
        <w:rPr>
          <w:sz w:val="26"/>
          <w:szCs w:val="26"/>
        </w:rPr>
        <w:t>: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«1.4. От имени Комитета государственный контроль вправе осуществлять следующие должностные лица (далее - инспекторы):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 xml:space="preserve">председатель Комитета; 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 xml:space="preserve">первый заместитель председателя Комитета, заместители председателя Комитета; 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начальник Управления по охране и использованию объектов культурного наследия Комитета;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начальники и их заместители, главные специалисты, ведущие специалисты, специалисты 1-й категории отделов Управления по охране и использованию объектов культурного наследия Комитета;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начальник Управления историко-культурных ландшафтов и гидротехнических сооружений Комитета;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 xml:space="preserve">начальник, главные специалисты, ведущие специалисты, специалисты 1-й категории отдела историко-культурных ландшафтов Управления </w:t>
      </w:r>
      <w:r>
        <w:rPr>
          <w:sz w:val="26"/>
          <w:szCs w:val="26"/>
          <w:lang w:eastAsia="ru-RU"/>
        </w:rPr>
        <w:br/>
      </w:r>
      <w:r w:rsidRPr="00B92B78">
        <w:rPr>
          <w:sz w:val="26"/>
          <w:szCs w:val="26"/>
          <w:lang w:eastAsia="ru-RU"/>
        </w:rPr>
        <w:t>историко-культурных ландшафтов и гидротехнических сооружений Комитета;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начальник, главные специалисты, ведущие специалисты, специалисты 1-й категории отдела гидротехнических сооружений Управления историко-культурных ландшафтов и гидротехнических сооружений Комитета;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начальник Управления организационного обеспечения и контроля Комитета;</w:t>
      </w:r>
    </w:p>
    <w:p w:rsidR="00B92B78" w:rsidRPr="00B92B78" w:rsidRDefault="00B92B78" w:rsidP="00B92B78">
      <w:pPr>
        <w:ind w:firstLine="851"/>
        <w:jc w:val="both"/>
        <w:rPr>
          <w:sz w:val="26"/>
          <w:szCs w:val="26"/>
          <w:lang w:eastAsia="ru-RU"/>
        </w:rPr>
      </w:pPr>
      <w:r w:rsidRPr="00B92B78">
        <w:rPr>
          <w:sz w:val="26"/>
          <w:szCs w:val="26"/>
          <w:lang w:eastAsia="ru-RU"/>
        </w:rPr>
        <w:t>начальник, главные специалисты, ведущие специалисты, специалисты 1-й категории отдела государственного надзора Управления организационного обеспечения и контроля Комитета».</w:t>
      </w:r>
    </w:p>
    <w:p w:rsidR="0097502D" w:rsidRDefault="0097502D" w:rsidP="0097502D">
      <w:pPr>
        <w:pStyle w:val="a9"/>
        <w:ind w:firstLine="709"/>
        <w:rPr>
          <w:sz w:val="26"/>
          <w:szCs w:val="26"/>
          <w:lang w:eastAsia="ru-RU"/>
        </w:rPr>
      </w:pPr>
      <w:r w:rsidRPr="00CD4190">
        <w:rPr>
          <w:sz w:val="26"/>
          <w:szCs w:val="26"/>
          <w:lang w:eastAsia="ru-RU"/>
        </w:rPr>
        <w:t xml:space="preserve">В целях оптимизации контрольной (надзорной) деятельности </w:t>
      </w:r>
      <w:r w:rsidR="00DE0C50">
        <w:rPr>
          <w:sz w:val="26"/>
          <w:szCs w:val="26"/>
          <w:lang w:eastAsia="ru-RU"/>
        </w:rPr>
        <w:t xml:space="preserve">следует </w:t>
      </w:r>
      <w:r w:rsidRPr="00CD4190">
        <w:rPr>
          <w:sz w:val="26"/>
          <w:szCs w:val="26"/>
          <w:lang w:eastAsia="ru-RU"/>
        </w:rPr>
        <w:t xml:space="preserve">расширить перечень должностных лиц Комитета, уполномоченных принимать решения </w:t>
      </w:r>
      <w:r w:rsidR="00B92B78">
        <w:rPr>
          <w:sz w:val="26"/>
          <w:szCs w:val="26"/>
          <w:lang w:eastAsia="ru-RU"/>
        </w:rPr>
        <w:br/>
      </w:r>
      <w:bookmarkStart w:id="0" w:name="_GoBack"/>
      <w:bookmarkEnd w:id="0"/>
      <w:r w:rsidRPr="00CD4190">
        <w:rPr>
          <w:sz w:val="26"/>
          <w:szCs w:val="26"/>
          <w:lang w:eastAsia="ru-RU"/>
        </w:rPr>
        <w:t>о проведении контрольных (надзорных) мероприятий</w:t>
      </w:r>
      <w:r>
        <w:rPr>
          <w:sz w:val="26"/>
          <w:szCs w:val="26"/>
          <w:lang w:eastAsia="ru-RU"/>
        </w:rPr>
        <w:t xml:space="preserve"> (далее – КНМ).</w:t>
      </w:r>
    </w:p>
    <w:p w:rsidR="0097502D" w:rsidRDefault="0097502D" w:rsidP="0097502D">
      <w:pPr>
        <w:pStyle w:val="af5"/>
        <w:spacing w:before="0" w:beforeAutospacing="0" w:after="0" w:afterAutospacing="0"/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lastRenderedPageBreak/>
        <w:t xml:space="preserve">Учитывая изложенное, </w:t>
      </w:r>
      <w:r w:rsidRPr="0097502D">
        <w:rPr>
          <w:sz w:val="26"/>
          <w:szCs w:val="26"/>
          <w:lang w:eastAsia="zh-CN"/>
        </w:rPr>
        <w:t>Проект вносит уточнения в перечень должностных лиц Комитета, установленный пунктом 1.5</w:t>
      </w:r>
      <w:r w:rsidR="00111A1C">
        <w:rPr>
          <w:sz w:val="26"/>
          <w:szCs w:val="26"/>
          <w:lang w:eastAsia="zh-CN"/>
        </w:rPr>
        <w:t>.</w:t>
      </w:r>
      <w:r w:rsidRPr="0097502D">
        <w:rPr>
          <w:sz w:val="26"/>
          <w:szCs w:val="26"/>
          <w:lang w:eastAsia="zh-CN"/>
        </w:rPr>
        <w:t xml:space="preserve"> Положения, уполномоченных принимать </w:t>
      </w:r>
      <w:r w:rsidR="00DE0C50">
        <w:rPr>
          <w:sz w:val="26"/>
          <w:szCs w:val="26"/>
          <w:lang w:eastAsia="zh-CN"/>
        </w:rPr>
        <w:t xml:space="preserve">решения о </w:t>
      </w:r>
      <w:r w:rsidRPr="0097502D">
        <w:rPr>
          <w:sz w:val="26"/>
          <w:szCs w:val="26"/>
          <w:lang w:eastAsia="zh-CN"/>
        </w:rPr>
        <w:t xml:space="preserve">проведении </w:t>
      </w:r>
      <w:r>
        <w:rPr>
          <w:sz w:val="26"/>
          <w:szCs w:val="26"/>
          <w:lang w:eastAsia="zh-CN"/>
        </w:rPr>
        <w:t>КНМ</w:t>
      </w:r>
      <w:r w:rsidRPr="0097502D">
        <w:rPr>
          <w:sz w:val="26"/>
          <w:szCs w:val="26"/>
          <w:lang w:eastAsia="zh-CN"/>
        </w:rPr>
        <w:t>, наделяя соответствующими полномочиями начальников ряда структурных подразделений Комитета (</w:t>
      </w:r>
      <w:r>
        <w:rPr>
          <w:sz w:val="26"/>
          <w:szCs w:val="26"/>
          <w:lang w:eastAsia="zh-CN"/>
        </w:rPr>
        <w:t xml:space="preserve">начальник </w:t>
      </w:r>
      <w:r w:rsidRPr="0097502D">
        <w:rPr>
          <w:sz w:val="26"/>
          <w:szCs w:val="26"/>
          <w:lang w:eastAsia="zh-CN"/>
        </w:rPr>
        <w:t xml:space="preserve">Управления по охране </w:t>
      </w:r>
      <w:r>
        <w:rPr>
          <w:sz w:val="26"/>
          <w:szCs w:val="26"/>
          <w:lang w:eastAsia="zh-CN"/>
        </w:rPr>
        <w:br/>
      </w:r>
      <w:r w:rsidRPr="0097502D">
        <w:rPr>
          <w:sz w:val="26"/>
          <w:szCs w:val="26"/>
          <w:lang w:eastAsia="zh-CN"/>
        </w:rPr>
        <w:t xml:space="preserve">и использованию объектов культурного наследия Комитета, </w:t>
      </w:r>
      <w:r>
        <w:rPr>
          <w:sz w:val="26"/>
          <w:szCs w:val="26"/>
          <w:lang w:eastAsia="zh-CN"/>
        </w:rPr>
        <w:t xml:space="preserve">начальник </w:t>
      </w:r>
      <w:r w:rsidRPr="0097502D">
        <w:rPr>
          <w:sz w:val="26"/>
          <w:szCs w:val="26"/>
          <w:lang w:eastAsia="zh-CN"/>
        </w:rPr>
        <w:t>Управления и</w:t>
      </w:r>
      <w:r>
        <w:rPr>
          <w:sz w:val="26"/>
          <w:szCs w:val="26"/>
          <w:lang w:eastAsia="zh-CN"/>
        </w:rPr>
        <w:t xml:space="preserve">сторико-культурных ландшафтов и </w:t>
      </w:r>
      <w:r w:rsidRPr="0097502D">
        <w:rPr>
          <w:sz w:val="26"/>
          <w:szCs w:val="26"/>
          <w:lang w:eastAsia="zh-CN"/>
        </w:rPr>
        <w:t>гидротехнических сооружений Комитета</w:t>
      </w:r>
      <w:r>
        <w:rPr>
          <w:sz w:val="26"/>
          <w:szCs w:val="26"/>
          <w:lang w:eastAsia="zh-CN"/>
        </w:rPr>
        <w:t xml:space="preserve">, начальник </w:t>
      </w:r>
      <w:r w:rsidRPr="00CD4190">
        <w:rPr>
          <w:sz w:val="26"/>
          <w:szCs w:val="26"/>
          <w:lang w:eastAsia="zh-CN"/>
        </w:rPr>
        <w:t>Управления организационного обеспечения и контроля Комитета</w:t>
      </w:r>
      <w:r>
        <w:rPr>
          <w:sz w:val="26"/>
          <w:szCs w:val="26"/>
          <w:lang w:eastAsia="zh-CN"/>
        </w:rPr>
        <w:t>).</w:t>
      </w:r>
    </w:p>
    <w:p w:rsidR="009C5174" w:rsidRDefault="009C5174" w:rsidP="009C5174">
      <w:pPr>
        <w:pStyle w:val="af5"/>
        <w:spacing w:before="0" w:beforeAutospacing="0" w:after="0" w:afterAutospacing="0"/>
        <w:ind w:firstLine="709"/>
        <w:jc w:val="both"/>
        <w:rPr>
          <w:sz w:val="26"/>
          <w:szCs w:val="26"/>
          <w:lang w:eastAsia="zh-CN"/>
        </w:rPr>
      </w:pPr>
      <w:r>
        <w:rPr>
          <w:sz w:val="26"/>
          <w:szCs w:val="26"/>
          <w:lang w:eastAsia="zh-CN"/>
        </w:rPr>
        <w:t>Таким образом, пункт 1.5</w:t>
      </w:r>
      <w:r w:rsidR="00111A1C">
        <w:rPr>
          <w:sz w:val="26"/>
          <w:szCs w:val="26"/>
          <w:lang w:eastAsia="zh-CN"/>
        </w:rPr>
        <w:t>.</w:t>
      </w:r>
      <w:r>
        <w:rPr>
          <w:sz w:val="26"/>
          <w:szCs w:val="26"/>
          <w:lang w:eastAsia="zh-CN"/>
        </w:rPr>
        <w:t xml:space="preserve"> Положения подлежит </w:t>
      </w:r>
      <w:r w:rsidR="00DE0C50">
        <w:rPr>
          <w:sz w:val="26"/>
          <w:szCs w:val="26"/>
          <w:lang w:eastAsia="zh-CN"/>
        </w:rPr>
        <w:t>дополнению абзацем четыре</w:t>
      </w:r>
      <w:r w:rsidR="0019477B">
        <w:rPr>
          <w:sz w:val="26"/>
          <w:szCs w:val="26"/>
          <w:lang w:eastAsia="zh-CN"/>
        </w:rPr>
        <w:t xml:space="preserve"> </w:t>
      </w:r>
      <w:r w:rsidR="0019477B">
        <w:rPr>
          <w:sz w:val="26"/>
          <w:szCs w:val="26"/>
          <w:lang w:eastAsia="zh-CN"/>
        </w:rPr>
        <w:br/>
      </w:r>
      <w:r>
        <w:rPr>
          <w:sz w:val="26"/>
          <w:szCs w:val="26"/>
          <w:lang w:eastAsia="zh-CN"/>
        </w:rPr>
        <w:t>в следующей редакции</w:t>
      </w:r>
      <w:r w:rsidRPr="009C5174">
        <w:rPr>
          <w:sz w:val="26"/>
          <w:szCs w:val="26"/>
          <w:lang w:eastAsia="zh-CN"/>
        </w:rPr>
        <w:t>:</w:t>
      </w:r>
    </w:p>
    <w:p w:rsidR="00DE0C50" w:rsidRPr="00DE0C50" w:rsidRDefault="00DE0C50" w:rsidP="00DE0C50">
      <w:pPr>
        <w:pStyle w:val="af5"/>
        <w:spacing w:before="0" w:beforeAutospacing="0" w:after="0" w:afterAutospacing="0"/>
        <w:ind w:firstLine="709"/>
        <w:jc w:val="both"/>
        <w:rPr>
          <w:sz w:val="26"/>
          <w:szCs w:val="26"/>
          <w:lang w:eastAsia="zh-CN"/>
        </w:rPr>
      </w:pPr>
      <w:r w:rsidRPr="00DE0C50">
        <w:rPr>
          <w:sz w:val="26"/>
          <w:szCs w:val="26"/>
          <w:lang w:eastAsia="zh-CN"/>
        </w:rPr>
        <w:t xml:space="preserve">«начальник Управления по охране и использованию объектов культурного наследия Комитета, начальник Управления историко-культурных ландшафтов </w:t>
      </w:r>
      <w:r w:rsidRPr="00DE0C50">
        <w:rPr>
          <w:sz w:val="26"/>
          <w:szCs w:val="26"/>
          <w:lang w:eastAsia="zh-CN"/>
        </w:rPr>
        <w:br/>
        <w:t>и гидротехнических сооружений Комитета, начальник Управления организационного обеспечения и контроля Комитета».</w:t>
      </w:r>
    </w:p>
    <w:p w:rsidR="00157435" w:rsidRDefault="00157435" w:rsidP="00CB1447">
      <w:pPr>
        <w:pStyle w:val="a9"/>
        <w:ind w:firstLine="709"/>
        <w:rPr>
          <w:bCs/>
          <w:sz w:val="26"/>
          <w:szCs w:val="26"/>
        </w:rPr>
      </w:pPr>
      <w:r>
        <w:rPr>
          <w:sz w:val="26"/>
          <w:szCs w:val="26"/>
        </w:rPr>
        <w:t>Проект конкретизирует область контроля должностными лицами соблюдения контролируемыми л</w:t>
      </w:r>
      <w:r w:rsidR="0042014D">
        <w:rPr>
          <w:sz w:val="26"/>
          <w:szCs w:val="26"/>
        </w:rPr>
        <w:t xml:space="preserve">ицами обязательных требований, </w:t>
      </w:r>
      <w:r>
        <w:rPr>
          <w:sz w:val="26"/>
          <w:szCs w:val="26"/>
        </w:rPr>
        <w:t>предусмотренных пунктами 4</w:t>
      </w:r>
      <w:r w:rsidR="00BA4D0C">
        <w:rPr>
          <w:sz w:val="26"/>
          <w:szCs w:val="26"/>
        </w:rPr>
        <w:t> </w:t>
      </w:r>
      <w:r w:rsidR="00BA4D0C">
        <w:rPr>
          <w:sz w:val="26"/>
          <w:szCs w:val="26"/>
        </w:rPr>
        <w:noBreakHyphen/>
        <w:t> </w:t>
      </w:r>
      <w:r w:rsidR="0042014D">
        <w:rPr>
          <w:sz w:val="26"/>
          <w:szCs w:val="26"/>
        </w:rPr>
        <w:t xml:space="preserve">6 статьи 56.1 Закона № 73-ФЗ, </w:t>
      </w:r>
      <w:r>
        <w:rPr>
          <w:sz w:val="26"/>
          <w:szCs w:val="26"/>
        </w:rPr>
        <w:t>при проведении работ по капитальному ремонту общего имущества в многоквартирных домах, являющихся объектами культурного наследия, включенными в реестр, затрагивающих их предмет охраны, не</w:t>
      </w:r>
      <w:r w:rsidR="00BA4D0C">
        <w:rPr>
          <w:sz w:val="26"/>
          <w:szCs w:val="26"/>
        </w:rPr>
        <w:t> </w:t>
      </w:r>
      <w:r>
        <w:rPr>
          <w:sz w:val="26"/>
          <w:szCs w:val="26"/>
        </w:rPr>
        <w:t xml:space="preserve">затрагивающих их предмет охраны, </w:t>
      </w:r>
      <w:r w:rsidR="004F7F1D">
        <w:rPr>
          <w:sz w:val="26"/>
          <w:szCs w:val="26"/>
        </w:rPr>
        <w:t xml:space="preserve">а также </w:t>
      </w:r>
      <w:r>
        <w:rPr>
          <w:sz w:val="26"/>
          <w:szCs w:val="26"/>
        </w:rPr>
        <w:t>при проведении капитального ремонта указанных выше объектов, предмет охраны которы</w:t>
      </w:r>
      <w:r>
        <w:rPr>
          <w:bCs/>
          <w:sz w:val="26"/>
          <w:szCs w:val="26"/>
        </w:rPr>
        <w:t>х не определен, либо выявленных объектов культурного наследия.</w:t>
      </w:r>
    </w:p>
    <w:p w:rsidR="00157435" w:rsidRDefault="00157435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На основании подпункта 6 пункта 1 статьи 57</w:t>
      </w:r>
      <w:r w:rsidR="00833A0B">
        <w:rPr>
          <w:bCs/>
          <w:sz w:val="26"/>
          <w:szCs w:val="26"/>
        </w:rPr>
        <w:t xml:space="preserve"> Закона № 248-ФЗ основанием для </w:t>
      </w:r>
      <w:r>
        <w:rPr>
          <w:bCs/>
          <w:sz w:val="26"/>
          <w:szCs w:val="26"/>
        </w:rPr>
        <w:t xml:space="preserve">проведения </w:t>
      </w:r>
      <w:r w:rsidR="00060ECB">
        <w:rPr>
          <w:bCs/>
          <w:sz w:val="26"/>
          <w:szCs w:val="26"/>
        </w:rPr>
        <w:t>КНМ</w:t>
      </w:r>
      <w:r>
        <w:rPr>
          <w:bCs/>
          <w:sz w:val="26"/>
          <w:szCs w:val="26"/>
        </w:rPr>
        <w:t xml:space="preserve">, за исключением случаев, указанных в </w:t>
      </w:r>
      <w:hyperlink r:id="rId10" w:history="1">
        <w:r w:rsidRPr="00833A0B">
          <w:rPr>
            <w:rStyle w:val="a4"/>
            <w:bCs/>
            <w:color w:val="auto"/>
            <w:sz w:val="26"/>
            <w:szCs w:val="26"/>
            <w:u w:val="none"/>
          </w:rPr>
          <w:t>части 2</w:t>
        </w:r>
      </w:hyperlink>
      <w:r>
        <w:rPr>
          <w:bCs/>
          <w:sz w:val="26"/>
          <w:szCs w:val="26"/>
        </w:rPr>
        <w:t xml:space="preserve"> настоящей статьи, может быть наступление события, указанного в программе проверок, если</w:t>
      </w:r>
      <w:r w:rsidR="00F91118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федеральным законом о виде контроля установлено, что</w:t>
      </w:r>
      <w:r w:rsidR="00833A0B">
        <w:rPr>
          <w:bCs/>
          <w:sz w:val="26"/>
          <w:szCs w:val="26"/>
        </w:rPr>
        <w:t> </w:t>
      </w:r>
      <w:r w:rsidR="00F91118">
        <w:rPr>
          <w:bCs/>
          <w:sz w:val="26"/>
          <w:szCs w:val="26"/>
        </w:rPr>
        <w:t>КНМ</w:t>
      </w:r>
      <w:r>
        <w:rPr>
          <w:bCs/>
          <w:sz w:val="26"/>
          <w:szCs w:val="26"/>
        </w:rPr>
        <w:t xml:space="preserve"> проводятся на</w:t>
      </w:r>
      <w:r w:rsidR="00F91118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основании программы проверок.</w:t>
      </w:r>
    </w:p>
    <w:p w:rsidR="00157435" w:rsidRDefault="00157435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Пункт 4.1.4</w:t>
      </w:r>
      <w:r w:rsidR="00111A1C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Положения предусматривает случаи, на основании которых Комитетом формируется программа проверок:</w:t>
      </w:r>
    </w:p>
    <w:p w:rsidR="00157435" w:rsidRDefault="00157435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разрешение на проведение работ по сохранению объекта культурного наследия, выявленного объекта культурного наследия, выданное Комитетом;</w:t>
      </w:r>
    </w:p>
    <w:p w:rsidR="00157435" w:rsidRDefault="00157435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истечение срока (завершения периода) проведения работ по сохранению объекта культурного наследия, выявленного объекта культурного наследия, установленного охранным обязательством или иными действующими охранными документами собственника или иного законного владельца такого объекта.</w:t>
      </w:r>
    </w:p>
    <w:p w:rsidR="00157435" w:rsidRDefault="00157435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Учитывая, что предметом регионального государственного контроля (надзора) является соблюдение контролируемым</w:t>
      </w:r>
      <w:r w:rsidR="00546685">
        <w:rPr>
          <w:bCs/>
          <w:sz w:val="26"/>
          <w:szCs w:val="26"/>
        </w:rPr>
        <w:t>и</w:t>
      </w:r>
      <w:r>
        <w:rPr>
          <w:bCs/>
          <w:sz w:val="26"/>
          <w:szCs w:val="26"/>
        </w:rPr>
        <w:t xml:space="preserve"> лиц</w:t>
      </w:r>
      <w:r w:rsidR="00833A0B">
        <w:rPr>
          <w:bCs/>
          <w:sz w:val="26"/>
          <w:szCs w:val="26"/>
        </w:rPr>
        <w:t>ами обязательных требований при </w:t>
      </w:r>
      <w:r>
        <w:rPr>
          <w:bCs/>
          <w:sz w:val="26"/>
          <w:szCs w:val="26"/>
        </w:rPr>
        <w:t>проведении работ по капитальному ремонту общего имущества в</w:t>
      </w:r>
      <w:r w:rsidR="00833A0B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многоквартирных домах, являющихся объектами культурного наследия регионального значения, выявленными объектами культурного наследия, пункт 4.4.1</w:t>
      </w:r>
      <w:r w:rsidR="00111A1C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</w:t>
      </w:r>
      <w:r w:rsidR="00497A45">
        <w:rPr>
          <w:bCs/>
          <w:sz w:val="26"/>
          <w:szCs w:val="26"/>
        </w:rPr>
        <w:t xml:space="preserve">Положения </w:t>
      </w:r>
      <w:r>
        <w:rPr>
          <w:bCs/>
          <w:sz w:val="26"/>
          <w:szCs w:val="26"/>
        </w:rPr>
        <w:t>дополнен требованием о формировании Комитетом программы проверок на</w:t>
      </w:r>
      <w:r w:rsidR="00833A0B">
        <w:rPr>
          <w:bCs/>
          <w:sz w:val="26"/>
          <w:szCs w:val="26"/>
        </w:rPr>
        <w:t> </w:t>
      </w:r>
      <w:r w:rsidR="0042014D">
        <w:rPr>
          <w:bCs/>
          <w:sz w:val="26"/>
          <w:szCs w:val="26"/>
        </w:rPr>
        <w:t>основании</w:t>
      </w:r>
      <w:r>
        <w:rPr>
          <w:bCs/>
          <w:sz w:val="26"/>
          <w:szCs w:val="26"/>
        </w:rPr>
        <w:t xml:space="preserve"> поступления в Комитет уведомления о начале выполнения работ по</w:t>
      </w:r>
      <w:r w:rsidR="00833A0B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капитальному ремонту общего имущества многоквартирного дома, являющегося объектом культурного наследия (выявленным объектом культурного наследия)</w:t>
      </w:r>
      <w:r w:rsidR="004F7F1D">
        <w:rPr>
          <w:bCs/>
          <w:sz w:val="26"/>
          <w:szCs w:val="26"/>
        </w:rPr>
        <w:t>,</w:t>
      </w:r>
      <w:r>
        <w:rPr>
          <w:bCs/>
          <w:sz w:val="26"/>
          <w:szCs w:val="26"/>
        </w:rPr>
        <w:t xml:space="preserve"> на</w:t>
      </w:r>
      <w:r w:rsidR="00833A0B">
        <w:rPr>
          <w:bCs/>
          <w:sz w:val="26"/>
          <w:szCs w:val="26"/>
        </w:rPr>
        <w:t> </w:t>
      </w:r>
      <w:r>
        <w:rPr>
          <w:bCs/>
          <w:sz w:val="26"/>
          <w:szCs w:val="26"/>
        </w:rPr>
        <w:t>каждый вид работ по капитальному ремонту.</w:t>
      </w:r>
    </w:p>
    <w:p w:rsidR="00497A45" w:rsidRDefault="00497A45" w:rsidP="00497A45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Таким образом, следует пункт 4.4.1</w:t>
      </w:r>
      <w:r w:rsidR="00111A1C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Положения дополнить абзацем четвертым следующего содержания</w:t>
      </w:r>
      <w:r w:rsidRPr="00497A45">
        <w:rPr>
          <w:bCs/>
          <w:sz w:val="26"/>
          <w:szCs w:val="26"/>
        </w:rPr>
        <w:t>:</w:t>
      </w:r>
    </w:p>
    <w:p w:rsidR="00497A45" w:rsidRPr="00497A45" w:rsidRDefault="00497A45" w:rsidP="00497A45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 xml:space="preserve">«поступления уведомления о начале выполнения работ по капитальному ремонту общего имущества многоквартирного дома, являющегося объектом культурного наследия, включенным в реестр объектов культурного наследия, </w:t>
      </w:r>
      <w:r>
        <w:rPr>
          <w:bCs/>
          <w:sz w:val="26"/>
          <w:szCs w:val="26"/>
        </w:rPr>
        <w:br/>
      </w:r>
      <w:r w:rsidRPr="00497A45">
        <w:rPr>
          <w:bCs/>
          <w:sz w:val="26"/>
          <w:szCs w:val="26"/>
        </w:rPr>
        <w:lastRenderedPageBreak/>
        <w:t xml:space="preserve">либо выявленным объектом культурного наследия, на каждый вид работ </w:t>
      </w:r>
      <w:r>
        <w:rPr>
          <w:bCs/>
          <w:sz w:val="26"/>
          <w:szCs w:val="26"/>
        </w:rPr>
        <w:br/>
      </w:r>
      <w:r w:rsidRPr="00497A45">
        <w:rPr>
          <w:bCs/>
          <w:sz w:val="26"/>
          <w:szCs w:val="26"/>
        </w:rPr>
        <w:t>по капитальному ремонту».</w:t>
      </w:r>
    </w:p>
    <w:p w:rsidR="00833A0B" w:rsidRPr="00497A45" w:rsidRDefault="009267A7" w:rsidP="00CB1447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>Проектом также предлагается предусмотреть, что ф</w:t>
      </w:r>
      <w:r w:rsidR="00833A0B" w:rsidRPr="00497A45">
        <w:rPr>
          <w:bCs/>
          <w:sz w:val="26"/>
          <w:szCs w:val="26"/>
        </w:rPr>
        <w:t xml:space="preserve">ормирование программы проверок на основании поступления уведомления о начале выполнения работ </w:t>
      </w:r>
      <w:r w:rsidR="00497A45" w:rsidRPr="00497A45">
        <w:rPr>
          <w:bCs/>
          <w:sz w:val="26"/>
          <w:szCs w:val="26"/>
        </w:rPr>
        <w:br/>
      </w:r>
      <w:r w:rsidR="00833A0B" w:rsidRPr="00497A45">
        <w:rPr>
          <w:bCs/>
          <w:sz w:val="26"/>
          <w:szCs w:val="26"/>
        </w:rPr>
        <w:t>по капитальному ремонту общего имущества многоквартирного дома, являющегося объектом культурного наследия, включенным в реестр, либо выявленным объектом культурного наследия, осуществляется исходя из:</w:t>
      </w:r>
    </w:p>
    <w:p w:rsidR="00833A0B" w:rsidRPr="00497A45" w:rsidRDefault="00833A0B" w:rsidP="00CB1447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>особенностей объекта культурного наследия, включенного в реестр</w:t>
      </w:r>
      <w:r w:rsidR="00546685" w:rsidRPr="00497A45">
        <w:rPr>
          <w:bCs/>
          <w:sz w:val="26"/>
          <w:szCs w:val="26"/>
        </w:rPr>
        <w:t>,</w:t>
      </w:r>
      <w:r w:rsidRPr="00497A45">
        <w:rPr>
          <w:bCs/>
          <w:sz w:val="26"/>
          <w:szCs w:val="26"/>
        </w:rPr>
        <w:t xml:space="preserve"> отнесенных к его предмету охраны;</w:t>
      </w:r>
    </w:p>
    <w:p w:rsidR="00157435" w:rsidRDefault="00833A0B" w:rsidP="00CB1447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>облика, объемно-планировочных и конструктивных решений и структур, интерьера объекта культурного наследия, включенного в реестр, предмет охраны которого не определен, либо выявленно</w:t>
      </w:r>
      <w:r w:rsidR="00546685" w:rsidRPr="00497A45">
        <w:rPr>
          <w:bCs/>
          <w:sz w:val="26"/>
          <w:szCs w:val="26"/>
        </w:rPr>
        <w:t>го объекта культурного наследия</w:t>
      </w:r>
      <w:r w:rsidRPr="00497A45">
        <w:rPr>
          <w:bCs/>
          <w:sz w:val="26"/>
          <w:szCs w:val="26"/>
        </w:rPr>
        <w:t>.</w:t>
      </w:r>
    </w:p>
    <w:p w:rsidR="00497A45" w:rsidRDefault="00497A45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Учитывая изложенное, пункт 4.4.12</w:t>
      </w:r>
      <w:r w:rsidR="00111A1C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 xml:space="preserve"> Положения следует изложить </w:t>
      </w:r>
      <w:r w:rsidR="00111A1C">
        <w:rPr>
          <w:bCs/>
          <w:sz w:val="26"/>
          <w:szCs w:val="26"/>
        </w:rPr>
        <w:br/>
      </w:r>
      <w:r>
        <w:rPr>
          <w:bCs/>
          <w:sz w:val="26"/>
          <w:szCs w:val="26"/>
        </w:rPr>
        <w:t>в следующей редакции</w:t>
      </w:r>
      <w:r w:rsidRPr="00497A45">
        <w:rPr>
          <w:bCs/>
          <w:sz w:val="26"/>
          <w:szCs w:val="26"/>
        </w:rPr>
        <w:t>:</w:t>
      </w:r>
    </w:p>
    <w:p w:rsidR="00497A45" w:rsidRPr="00497A45" w:rsidRDefault="00497A45" w:rsidP="00497A45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>«4.4.12. Формирование программы проверок на основании поступления уведомления о начале выполнения работ по капитальному ремонту общего имущества многоквартирного дома, являющегося объектом культурного наследия, включенным в реестр объектов культурного наследия, либо выявленным объектом культурного наследия, осуществляется исходя из:</w:t>
      </w:r>
    </w:p>
    <w:p w:rsidR="00497A45" w:rsidRPr="00497A45" w:rsidRDefault="00497A45" w:rsidP="00497A45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>особенностей объекта культурного наследия, включенного в реестр объектов культурного наследия, отнесенных к его предмету охраны;</w:t>
      </w:r>
    </w:p>
    <w:p w:rsidR="00497A45" w:rsidRPr="00497A45" w:rsidRDefault="00497A45" w:rsidP="00497A45">
      <w:pPr>
        <w:pStyle w:val="a9"/>
        <w:ind w:firstLine="709"/>
        <w:rPr>
          <w:bCs/>
          <w:sz w:val="26"/>
          <w:szCs w:val="26"/>
        </w:rPr>
      </w:pPr>
      <w:r w:rsidRPr="00497A45">
        <w:rPr>
          <w:bCs/>
          <w:sz w:val="26"/>
          <w:szCs w:val="26"/>
        </w:rPr>
        <w:t>облика, объемно-планировочных и конструктивных решений и структур, интерьера объекта культурного наследия, включенного в реестр объектов культурного наследия, предмет охраны которого не определен, либо выявленного объекта культурного наследия».</w:t>
      </w:r>
    </w:p>
    <w:p w:rsidR="009267A7" w:rsidRPr="00024A63" w:rsidRDefault="003F259B" w:rsidP="00CB1447">
      <w:pPr>
        <w:pStyle w:val="a9"/>
        <w:ind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Принимая во внимание</w:t>
      </w:r>
      <w:r w:rsidR="00833A0B">
        <w:rPr>
          <w:bCs/>
          <w:sz w:val="26"/>
          <w:szCs w:val="26"/>
        </w:rPr>
        <w:t xml:space="preserve"> изменени</w:t>
      </w:r>
      <w:r>
        <w:rPr>
          <w:bCs/>
          <w:sz w:val="26"/>
          <w:szCs w:val="26"/>
        </w:rPr>
        <w:t>я</w:t>
      </w:r>
      <w:r w:rsidR="00833A0B">
        <w:rPr>
          <w:bCs/>
          <w:sz w:val="26"/>
          <w:szCs w:val="26"/>
        </w:rPr>
        <w:t xml:space="preserve"> в </w:t>
      </w:r>
      <w:hyperlink r:id="rId11" w:history="1">
        <w:r w:rsidR="00833A0B" w:rsidRPr="00024A63">
          <w:rPr>
            <w:bCs/>
            <w:sz w:val="26"/>
            <w:szCs w:val="26"/>
          </w:rPr>
          <w:t>статью 56.1</w:t>
        </w:r>
      </w:hyperlink>
      <w:r w:rsidR="00833A0B" w:rsidRPr="00024A63">
        <w:rPr>
          <w:bCs/>
          <w:sz w:val="26"/>
          <w:szCs w:val="26"/>
        </w:rPr>
        <w:t xml:space="preserve"> Закона № 73-ФЗ</w:t>
      </w:r>
      <w:r w:rsidR="00A851FB" w:rsidRPr="00024A63">
        <w:rPr>
          <w:bCs/>
          <w:sz w:val="26"/>
          <w:szCs w:val="26"/>
        </w:rPr>
        <w:t xml:space="preserve"> </w:t>
      </w:r>
      <w:r w:rsidR="009267A7" w:rsidRPr="00024A63">
        <w:rPr>
          <w:bCs/>
          <w:sz w:val="26"/>
          <w:szCs w:val="26"/>
        </w:rPr>
        <w:t>Положение дополняется пунктом 4.4.13</w:t>
      </w:r>
      <w:r w:rsidR="00111A1C">
        <w:rPr>
          <w:bCs/>
          <w:sz w:val="26"/>
          <w:szCs w:val="26"/>
        </w:rPr>
        <w:t>.</w:t>
      </w:r>
      <w:r w:rsidR="009267A7" w:rsidRPr="00024A63">
        <w:rPr>
          <w:bCs/>
          <w:sz w:val="26"/>
          <w:szCs w:val="26"/>
        </w:rPr>
        <w:t xml:space="preserve"> следующего содержания:</w:t>
      </w:r>
    </w:p>
    <w:p w:rsidR="00833A0B" w:rsidRPr="00833A0B" w:rsidRDefault="00833A0B" w:rsidP="00CB1447">
      <w:pPr>
        <w:pStyle w:val="a9"/>
        <w:ind w:firstLine="709"/>
        <w:rPr>
          <w:bCs/>
          <w:sz w:val="26"/>
          <w:szCs w:val="26"/>
        </w:rPr>
      </w:pPr>
      <w:r w:rsidRPr="00833A0B">
        <w:rPr>
          <w:bCs/>
          <w:sz w:val="26"/>
          <w:szCs w:val="26"/>
        </w:rPr>
        <w:t>«</w:t>
      </w:r>
      <w:r w:rsidR="00024A63">
        <w:rPr>
          <w:bCs/>
          <w:sz w:val="26"/>
          <w:szCs w:val="26"/>
        </w:rPr>
        <w:t xml:space="preserve">4.4.13. </w:t>
      </w:r>
      <w:r w:rsidRPr="00833A0B">
        <w:rPr>
          <w:bCs/>
          <w:sz w:val="26"/>
          <w:szCs w:val="26"/>
        </w:rPr>
        <w:t xml:space="preserve">Программа проверок, сформированная на основании поступления уведомления о начале выполнения работ по капитальному ремонту общего имущества многоквартирного дома, являющегося объектом культурного наследия, включенным в реестр объектов культурного наследия, либо выявленным объектом культурного наследия, должна предусматривать обязательное проведение не менее одного контрольного (надзорного) мероприятия без взаимодействия </w:t>
      </w:r>
      <w:r w:rsidR="00066B21">
        <w:rPr>
          <w:bCs/>
          <w:sz w:val="26"/>
          <w:szCs w:val="26"/>
        </w:rPr>
        <w:br/>
      </w:r>
      <w:r w:rsidRPr="00833A0B">
        <w:rPr>
          <w:bCs/>
          <w:sz w:val="26"/>
          <w:szCs w:val="26"/>
        </w:rPr>
        <w:t>с контролируемым лицом».</w:t>
      </w:r>
    </w:p>
    <w:p w:rsidR="00066B21" w:rsidRDefault="00066B21" w:rsidP="00066B21">
      <w:pPr>
        <w:pStyle w:val="a9"/>
        <w:ind w:firstLine="709"/>
        <w:rPr>
          <w:bCs/>
          <w:sz w:val="26"/>
          <w:szCs w:val="26"/>
        </w:rPr>
      </w:pPr>
      <w:r w:rsidRPr="00066B21">
        <w:rPr>
          <w:bCs/>
          <w:sz w:val="26"/>
          <w:szCs w:val="26"/>
        </w:rPr>
        <w:t xml:space="preserve">Учитывая изменения в </w:t>
      </w:r>
      <w:r>
        <w:rPr>
          <w:bCs/>
          <w:sz w:val="26"/>
          <w:szCs w:val="26"/>
        </w:rPr>
        <w:t>разделе четвертом Положения, регламентирующем п</w:t>
      </w:r>
      <w:r w:rsidRPr="00066B21">
        <w:rPr>
          <w:bCs/>
          <w:sz w:val="26"/>
          <w:szCs w:val="26"/>
        </w:rPr>
        <w:t>орядок формирования и изменения программы проверок</w:t>
      </w:r>
      <w:r>
        <w:rPr>
          <w:bCs/>
          <w:sz w:val="26"/>
          <w:szCs w:val="26"/>
        </w:rPr>
        <w:t xml:space="preserve">, </w:t>
      </w:r>
      <w:r w:rsidR="009267A7" w:rsidRPr="00066B21">
        <w:rPr>
          <w:bCs/>
          <w:sz w:val="26"/>
          <w:szCs w:val="26"/>
        </w:rPr>
        <w:t xml:space="preserve">содержащийся </w:t>
      </w:r>
      <w:r>
        <w:rPr>
          <w:bCs/>
          <w:sz w:val="26"/>
          <w:szCs w:val="26"/>
        </w:rPr>
        <w:br/>
      </w:r>
      <w:r w:rsidR="009267A7" w:rsidRPr="00066B21">
        <w:rPr>
          <w:bCs/>
          <w:sz w:val="26"/>
          <w:szCs w:val="26"/>
        </w:rPr>
        <w:t>в Положении пункт 4.4.12</w:t>
      </w:r>
      <w:r w:rsidR="00111A1C">
        <w:rPr>
          <w:bCs/>
          <w:sz w:val="26"/>
          <w:szCs w:val="26"/>
        </w:rPr>
        <w:t>.</w:t>
      </w:r>
      <w:r w:rsidR="009267A7" w:rsidRPr="00066B21">
        <w:rPr>
          <w:bCs/>
          <w:sz w:val="26"/>
          <w:szCs w:val="26"/>
        </w:rPr>
        <w:t>, в свою оче</w:t>
      </w:r>
      <w:r>
        <w:rPr>
          <w:bCs/>
          <w:sz w:val="26"/>
          <w:szCs w:val="26"/>
        </w:rPr>
        <w:t>редь, становится пунктом 4.4.14</w:t>
      </w:r>
      <w:r w:rsidR="00111A1C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, которы</w:t>
      </w:r>
      <w:r w:rsidR="000B262E">
        <w:rPr>
          <w:bCs/>
          <w:sz w:val="26"/>
          <w:szCs w:val="26"/>
        </w:rPr>
        <w:t>м</w:t>
      </w:r>
      <w:r>
        <w:rPr>
          <w:bCs/>
          <w:sz w:val="26"/>
          <w:szCs w:val="26"/>
        </w:rPr>
        <w:t xml:space="preserve"> дополняется</w:t>
      </w:r>
      <w:r w:rsidR="000B262E">
        <w:rPr>
          <w:bCs/>
          <w:sz w:val="26"/>
          <w:szCs w:val="26"/>
        </w:rPr>
        <w:t xml:space="preserve"> Положение</w:t>
      </w:r>
      <w:r>
        <w:rPr>
          <w:bCs/>
          <w:sz w:val="26"/>
          <w:szCs w:val="26"/>
        </w:rPr>
        <w:t xml:space="preserve"> в следующей редакции</w:t>
      </w:r>
      <w:r w:rsidRPr="00066B21">
        <w:rPr>
          <w:bCs/>
          <w:sz w:val="26"/>
          <w:szCs w:val="26"/>
        </w:rPr>
        <w:t>:</w:t>
      </w:r>
    </w:p>
    <w:p w:rsidR="00066B21" w:rsidRPr="00066B21" w:rsidRDefault="00066B21" w:rsidP="00066B21">
      <w:pPr>
        <w:pStyle w:val="a9"/>
        <w:ind w:firstLine="709"/>
        <w:rPr>
          <w:bCs/>
          <w:sz w:val="26"/>
          <w:szCs w:val="26"/>
        </w:rPr>
      </w:pPr>
      <w:r w:rsidRPr="00066B21">
        <w:rPr>
          <w:bCs/>
          <w:sz w:val="26"/>
          <w:szCs w:val="26"/>
        </w:rPr>
        <w:t>«4.4.14. Программа проверок утверждается Комитетом».</w:t>
      </w:r>
    </w:p>
    <w:p w:rsidR="00CB1447" w:rsidRDefault="00CC48B3" w:rsidP="00CB1447">
      <w:pPr>
        <w:pStyle w:val="a9"/>
        <w:numPr>
          <w:ilvl w:val="0"/>
          <w:numId w:val="3"/>
        </w:numPr>
        <w:tabs>
          <w:tab w:val="left" w:pos="993"/>
        </w:tabs>
        <w:ind w:left="0" w:firstLine="709"/>
        <w:rPr>
          <w:sz w:val="26"/>
          <w:szCs w:val="26"/>
        </w:rPr>
      </w:pPr>
      <w:r>
        <w:rPr>
          <w:bCs/>
          <w:sz w:val="26"/>
          <w:szCs w:val="26"/>
        </w:rPr>
        <w:t xml:space="preserve">Учитывая принятие </w:t>
      </w:r>
      <w:r w:rsidRPr="00CC48B3">
        <w:rPr>
          <w:bCs/>
          <w:sz w:val="26"/>
          <w:szCs w:val="26"/>
        </w:rPr>
        <w:t>Федеральн</w:t>
      </w:r>
      <w:r>
        <w:rPr>
          <w:bCs/>
          <w:sz w:val="26"/>
          <w:szCs w:val="26"/>
        </w:rPr>
        <w:t>ого</w:t>
      </w:r>
      <w:r w:rsidRPr="00CC48B3">
        <w:rPr>
          <w:bCs/>
          <w:sz w:val="26"/>
          <w:szCs w:val="26"/>
        </w:rPr>
        <w:t xml:space="preserve"> закон</w:t>
      </w:r>
      <w:r>
        <w:rPr>
          <w:bCs/>
          <w:sz w:val="26"/>
          <w:szCs w:val="26"/>
        </w:rPr>
        <w:t>а</w:t>
      </w:r>
      <w:r w:rsidRPr="00CC48B3">
        <w:rPr>
          <w:bCs/>
          <w:sz w:val="26"/>
          <w:szCs w:val="26"/>
        </w:rPr>
        <w:t xml:space="preserve"> от 28.12.2024 № 540-ФЗ </w:t>
      </w:r>
      <w:r w:rsidR="00CB1447">
        <w:rPr>
          <w:bCs/>
          <w:sz w:val="26"/>
          <w:szCs w:val="26"/>
        </w:rPr>
        <w:br/>
      </w:r>
      <w:r w:rsidRPr="00CC48B3">
        <w:rPr>
          <w:bCs/>
          <w:sz w:val="26"/>
          <w:szCs w:val="26"/>
        </w:rPr>
        <w:t xml:space="preserve">«О внесении изменений в Федеральный закон «О государственном контроле (надзоре) и муниципальном контроле в Российской Федерации» (далее – Закон </w:t>
      </w:r>
      <w:r w:rsidR="00CB1447">
        <w:rPr>
          <w:bCs/>
          <w:sz w:val="26"/>
          <w:szCs w:val="26"/>
        </w:rPr>
        <w:br/>
      </w:r>
      <w:r w:rsidRPr="00CC48B3">
        <w:rPr>
          <w:bCs/>
          <w:sz w:val="26"/>
          <w:szCs w:val="26"/>
        </w:rPr>
        <w:t xml:space="preserve">№ 540-ФЗ) </w:t>
      </w:r>
      <w:r>
        <w:rPr>
          <w:bCs/>
          <w:sz w:val="26"/>
          <w:szCs w:val="26"/>
        </w:rPr>
        <w:t>требуется внесение ряда изменений в</w:t>
      </w:r>
      <w:r w:rsidR="00CB1447">
        <w:rPr>
          <w:bCs/>
          <w:sz w:val="26"/>
          <w:szCs w:val="26"/>
        </w:rPr>
        <w:t xml:space="preserve"> Постановление и</w:t>
      </w:r>
      <w:r w:rsidR="00DB3CC4">
        <w:rPr>
          <w:bCs/>
          <w:sz w:val="26"/>
          <w:szCs w:val="26"/>
        </w:rPr>
        <w:t>, соответственно,</w:t>
      </w:r>
      <w:r w:rsidR="00CB1447">
        <w:rPr>
          <w:bCs/>
          <w:sz w:val="26"/>
          <w:szCs w:val="26"/>
        </w:rPr>
        <w:t xml:space="preserve"> </w:t>
      </w:r>
      <w:r w:rsidR="00DB3CC4">
        <w:rPr>
          <w:bCs/>
          <w:sz w:val="26"/>
          <w:szCs w:val="26"/>
        </w:rPr>
        <w:br/>
      </w:r>
      <w:r w:rsidR="00CB1447">
        <w:rPr>
          <w:bCs/>
          <w:sz w:val="26"/>
          <w:szCs w:val="26"/>
        </w:rPr>
        <w:t>в</w:t>
      </w:r>
      <w:r w:rsidR="00DB3CC4">
        <w:rPr>
          <w:bCs/>
          <w:sz w:val="26"/>
          <w:szCs w:val="26"/>
        </w:rPr>
        <w:t xml:space="preserve"> </w:t>
      </w:r>
      <w:r w:rsidR="00DB3CC4" w:rsidRPr="00DB3CC4">
        <w:rPr>
          <w:sz w:val="26"/>
          <w:szCs w:val="26"/>
        </w:rPr>
        <w:t>утвержденное им</w:t>
      </w:r>
      <w:r w:rsidR="00CB1447" w:rsidRPr="00DB3CC4">
        <w:rPr>
          <w:sz w:val="26"/>
          <w:szCs w:val="26"/>
        </w:rPr>
        <w:t xml:space="preserve"> Положение.</w:t>
      </w:r>
    </w:p>
    <w:p w:rsidR="00CC48B3" w:rsidRPr="00DB3CC4" w:rsidRDefault="00CC48B3" w:rsidP="00DB3CC4">
      <w:pPr>
        <w:pStyle w:val="a9"/>
        <w:ind w:firstLine="709"/>
        <w:rPr>
          <w:sz w:val="26"/>
          <w:szCs w:val="26"/>
        </w:rPr>
      </w:pPr>
      <w:r w:rsidRPr="00CC48B3">
        <w:rPr>
          <w:sz w:val="26"/>
          <w:szCs w:val="26"/>
        </w:rPr>
        <w:t>Так, согласно пунктам 22 и 23 статьи 1 Закон</w:t>
      </w:r>
      <w:r w:rsidR="00E06AFB">
        <w:rPr>
          <w:sz w:val="26"/>
          <w:szCs w:val="26"/>
        </w:rPr>
        <w:t>а №</w:t>
      </w:r>
      <w:r w:rsidRPr="00CC48B3">
        <w:rPr>
          <w:sz w:val="26"/>
          <w:szCs w:val="26"/>
        </w:rPr>
        <w:t xml:space="preserve"> 540-ФЗ </w:t>
      </w:r>
      <w:r w:rsidRPr="00CC48B3">
        <w:rPr>
          <w:sz w:val="26"/>
          <w:szCs w:val="26"/>
        </w:rPr>
        <w:br/>
        <w:t xml:space="preserve">статья 52 Закона № 248-ФЗ, посвященная профилактическому визиту (далее – ПВ), изложена в новой редакции, и введены две новые статьи 52.1 и 52.2, предусматривающие правовое регулирование профилактического визита </w:t>
      </w:r>
      <w:r>
        <w:rPr>
          <w:sz w:val="26"/>
          <w:szCs w:val="26"/>
        </w:rPr>
        <w:br/>
      </w:r>
      <w:r w:rsidRPr="00CC48B3">
        <w:rPr>
          <w:sz w:val="26"/>
          <w:szCs w:val="26"/>
        </w:rPr>
        <w:t xml:space="preserve">(далее – ПВ), проводимого по инициативе контрольного (надзорного) органа </w:t>
      </w:r>
      <w:r>
        <w:rPr>
          <w:sz w:val="26"/>
          <w:szCs w:val="26"/>
        </w:rPr>
        <w:br/>
      </w:r>
      <w:r w:rsidRPr="00DB3CC4">
        <w:rPr>
          <w:sz w:val="26"/>
          <w:szCs w:val="26"/>
        </w:rPr>
        <w:lastRenderedPageBreak/>
        <w:t>(далее - обязательный ПВ), и ПВ по инициативе контролируемого лица, соответственно.</w:t>
      </w:r>
    </w:p>
    <w:p w:rsidR="00CC48B3" w:rsidRPr="00CD4190" w:rsidRDefault="00CC48B3" w:rsidP="00DB3CC4">
      <w:pPr>
        <w:pStyle w:val="a9"/>
        <w:ind w:firstLine="709"/>
        <w:rPr>
          <w:sz w:val="26"/>
          <w:szCs w:val="26"/>
        </w:rPr>
      </w:pPr>
      <w:r w:rsidRPr="00CD4190">
        <w:rPr>
          <w:sz w:val="26"/>
          <w:szCs w:val="26"/>
        </w:rPr>
        <w:t>На основании предыдущей редакции части 7 статьи 52 Закона № 248-ФЗ порядок и сроки проведения обязательного ПВ устанавливались положением о виде контроля.</w:t>
      </w:r>
    </w:p>
    <w:p w:rsidR="002A2908" w:rsidRPr="00CD4190" w:rsidRDefault="00CC48B3" w:rsidP="00DB3CC4">
      <w:pPr>
        <w:pStyle w:val="a9"/>
        <w:ind w:firstLine="709"/>
        <w:rPr>
          <w:bCs/>
          <w:sz w:val="26"/>
          <w:szCs w:val="26"/>
        </w:rPr>
      </w:pPr>
      <w:r w:rsidRPr="00CD4190">
        <w:rPr>
          <w:sz w:val="26"/>
          <w:szCs w:val="26"/>
        </w:rPr>
        <w:t>В связи с этим</w:t>
      </w:r>
      <w:r w:rsidRPr="00CD4190">
        <w:rPr>
          <w:bCs/>
          <w:sz w:val="26"/>
          <w:szCs w:val="26"/>
        </w:rPr>
        <w:t xml:space="preserve"> Положением предусмотрен раздел 3.6</w:t>
      </w:r>
      <w:r w:rsidR="00111A1C">
        <w:rPr>
          <w:bCs/>
          <w:sz w:val="26"/>
          <w:szCs w:val="26"/>
        </w:rPr>
        <w:t>.</w:t>
      </w:r>
      <w:r w:rsidR="00D13FED" w:rsidRPr="00CD4190">
        <w:rPr>
          <w:bCs/>
          <w:sz w:val="26"/>
          <w:szCs w:val="26"/>
        </w:rPr>
        <w:t xml:space="preserve"> «Обязательный пр</w:t>
      </w:r>
      <w:r w:rsidR="00CC417B">
        <w:rPr>
          <w:bCs/>
          <w:sz w:val="26"/>
          <w:szCs w:val="26"/>
        </w:rPr>
        <w:t>офилактический визит» (далее – р</w:t>
      </w:r>
      <w:r w:rsidR="00D13FED" w:rsidRPr="00CD4190">
        <w:rPr>
          <w:bCs/>
          <w:sz w:val="26"/>
          <w:szCs w:val="26"/>
        </w:rPr>
        <w:t>аздел 3.6</w:t>
      </w:r>
      <w:r w:rsidR="00111A1C">
        <w:rPr>
          <w:bCs/>
          <w:sz w:val="26"/>
          <w:szCs w:val="26"/>
        </w:rPr>
        <w:t>.</w:t>
      </w:r>
      <w:r w:rsidR="00D13FED" w:rsidRPr="00CD4190">
        <w:rPr>
          <w:bCs/>
          <w:sz w:val="26"/>
          <w:szCs w:val="26"/>
        </w:rPr>
        <w:t>)</w:t>
      </w:r>
      <w:r w:rsidRPr="00CD4190">
        <w:rPr>
          <w:bCs/>
          <w:sz w:val="26"/>
          <w:szCs w:val="26"/>
        </w:rPr>
        <w:t xml:space="preserve">, посвященный регулированию </w:t>
      </w:r>
      <w:r w:rsidR="00DB3CC4" w:rsidRPr="00CD4190">
        <w:rPr>
          <w:bCs/>
          <w:sz w:val="26"/>
          <w:szCs w:val="26"/>
        </w:rPr>
        <w:br/>
      </w:r>
      <w:r w:rsidRPr="00CD4190">
        <w:rPr>
          <w:bCs/>
          <w:sz w:val="26"/>
          <w:szCs w:val="26"/>
        </w:rPr>
        <w:t>обязательного ПВ.</w:t>
      </w:r>
    </w:p>
    <w:p w:rsidR="00D13FED" w:rsidRPr="00CD4190" w:rsidRDefault="002A2908" w:rsidP="002A2908">
      <w:pPr>
        <w:pStyle w:val="a9"/>
        <w:ind w:firstLine="709"/>
        <w:rPr>
          <w:bCs/>
          <w:sz w:val="26"/>
          <w:szCs w:val="26"/>
        </w:rPr>
      </w:pPr>
      <w:r w:rsidRPr="00CD4190">
        <w:rPr>
          <w:bCs/>
          <w:sz w:val="26"/>
          <w:szCs w:val="26"/>
        </w:rPr>
        <w:t xml:space="preserve">Согласно пункту 1 части 1 статьи 52.1 Закона № 248-ФЗ обязательный ПВ проводится в отношении контролируемых лиц, принадлежащих им объектов контроля, отнесенных к определенной категории риска, с учетом периодичности проведения обязательных профилактических мероприятий, установленной частью 2 статьи 25 Закона № 248-ФЗ. </w:t>
      </w:r>
    </w:p>
    <w:p w:rsidR="002A2908" w:rsidRPr="00CD4190" w:rsidRDefault="002A2908" w:rsidP="002A2908">
      <w:pPr>
        <w:pStyle w:val="a9"/>
        <w:ind w:firstLine="709"/>
        <w:rPr>
          <w:rStyle w:val="a7"/>
          <w:b w:val="0"/>
          <w:sz w:val="26"/>
          <w:szCs w:val="26"/>
        </w:rPr>
      </w:pPr>
      <w:r w:rsidRPr="00CD4190">
        <w:rPr>
          <w:bCs/>
          <w:sz w:val="26"/>
          <w:szCs w:val="26"/>
        </w:rPr>
        <w:t>На основании части 2 статьи 25 Закона № 248-ФЗ: для объектов контроля, отнесенных к категории высокого риска, может быть проведен один обязательный ПВ в год. Однако, учитывая положения части</w:t>
      </w:r>
      <w:r w:rsidRPr="00CD4190">
        <w:rPr>
          <w:rStyle w:val="a7"/>
          <w:b w:val="0"/>
          <w:sz w:val="26"/>
          <w:szCs w:val="26"/>
        </w:rPr>
        <w:t xml:space="preserve"> 4 статьи 25 Закона № 248-ФЗ, провести такой обязательный ПВ возможно лишь в случае, если это предусмотрено положением о виде контроля для объектов контроля, отнесенных к категории высокого риска, взамен проведения планового контрольного (надзорного) мероприятия. </w:t>
      </w:r>
    </w:p>
    <w:p w:rsidR="002A2908" w:rsidRDefault="002A2908" w:rsidP="002A2908">
      <w:pPr>
        <w:pStyle w:val="a9"/>
        <w:ind w:firstLine="709"/>
        <w:rPr>
          <w:rStyle w:val="a7"/>
          <w:b w:val="0"/>
          <w:sz w:val="26"/>
          <w:szCs w:val="26"/>
        </w:rPr>
      </w:pPr>
      <w:r w:rsidRPr="002A2908">
        <w:rPr>
          <w:rStyle w:val="a7"/>
          <w:b w:val="0"/>
          <w:sz w:val="26"/>
          <w:szCs w:val="26"/>
        </w:rPr>
        <w:t>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настоящее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время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такие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случаи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положениями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об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осуществлении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видов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контроля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на территории Санкт-Петербурга не предусмотрены;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для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объектов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контроля,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отнесенных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категории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значительного,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среднего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или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умеренного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риска,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периодичность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проведения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обязательных</w:t>
      </w:r>
      <w:r>
        <w:rPr>
          <w:rStyle w:val="a7"/>
          <w:b w:val="0"/>
          <w:sz w:val="26"/>
          <w:szCs w:val="26"/>
        </w:rPr>
        <w:t xml:space="preserve"> ПВ</w:t>
      </w:r>
      <w:r w:rsidRPr="002A2908">
        <w:rPr>
          <w:rStyle w:val="a7"/>
          <w:b w:val="0"/>
          <w:sz w:val="26"/>
          <w:szCs w:val="26"/>
        </w:rPr>
        <w:t>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том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числе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по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отдельным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видам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контроля,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определяется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Правительством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Российской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 xml:space="preserve">Федерации. </w:t>
      </w:r>
    </w:p>
    <w:p w:rsidR="00404566" w:rsidRDefault="002A2908" w:rsidP="00404566">
      <w:pPr>
        <w:pStyle w:val="a9"/>
        <w:ind w:firstLine="709"/>
        <w:rPr>
          <w:rStyle w:val="a7"/>
          <w:b w:val="0"/>
          <w:sz w:val="26"/>
          <w:szCs w:val="26"/>
        </w:rPr>
      </w:pPr>
      <w:r w:rsidRPr="002A2908">
        <w:rPr>
          <w:rStyle w:val="a7"/>
          <w:b w:val="0"/>
          <w:sz w:val="26"/>
          <w:szCs w:val="26"/>
        </w:rPr>
        <w:t xml:space="preserve">В </w:t>
      </w:r>
      <w:r>
        <w:rPr>
          <w:rStyle w:val="a7"/>
          <w:b w:val="0"/>
          <w:sz w:val="26"/>
          <w:szCs w:val="26"/>
        </w:rPr>
        <w:t>данный момент</w:t>
      </w:r>
      <w:r w:rsidRPr="002A2908">
        <w:rPr>
          <w:rStyle w:val="a7"/>
          <w:b w:val="0"/>
          <w:sz w:val="26"/>
          <w:szCs w:val="26"/>
        </w:rPr>
        <w:t xml:space="preserve"> указанная периодичность не определена;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для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объектов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контроля,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отнесенных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категории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низкого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риска,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обязательные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ПВ</w:t>
      </w:r>
      <w:r>
        <w:rPr>
          <w:rStyle w:val="a7"/>
          <w:b w:val="0"/>
          <w:sz w:val="26"/>
          <w:szCs w:val="26"/>
        </w:rPr>
        <w:t xml:space="preserve"> </w:t>
      </w:r>
      <w:r>
        <w:rPr>
          <w:rStyle w:val="a7"/>
          <w:b w:val="0"/>
          <w:sz w:val="26"/>
          <w:szCs w:val="26"/>
        </w:rPr>
        <w:br/>
      </w:r>
      <w:r w:rsidRPr="002A2908">
        <w:rPr>
          <w:rStyle w:val="a7"/>
          <w:b w:val="0"/>
          <w:sz w:val="26"/>
          <w:szCs w:val="26"/>
        </w:rPr>
        <w:t>не предусмотрены.</w:t>
      </w:r>
      <w:r>
        <w:rPr>
          <w:rStyle w:val="a7"/>
          <w:b w:val="0"/>
          <w:sz w:val="26"/>
          <w:szCs w:val="26"/>
        </w:rPr>
        <w:t xml:space="preserve"> </w:t>
      </w:r>
      <w:r w:rsidR="00D13FED">
        <w:rPr>
          <w:rStyle w:val="a7"/>
          <w:b w:val="0"/>
          <w:sz w:val="26"/>
          <w:szCs w:val="26"/>
        </w:rPr>
        <w:t>Учитывая изложенное</w:t>
      </w:r>
      <w:r w:rsidRPr="002A2908">
        <w:rPr>
          <w:rStyle w:val="a7"/>
          <w:b w:val="0"/>
          <w:sz w:val="26"/>
          <w:szCs w:val="26"/>
        </w:rPr>
        <w:t>,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вследствие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отсутствия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соответствующего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правового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регулирования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обязательные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в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соответствии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с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пунктом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1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части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1</w:t>
      </w:r>
      <w:r>
        <w:rPr>
          <w:rStyle w:val="a7"/>
          <w:b w:val="0"/>
          <w:sz w:val="26"/>
          <w:szCs w:val="26"/>
        </w:rPr>
        <w:t xml:space="preserve"> </w:t>
      </w:r>
      <w:r>
        <w:rPr>
          <w:rStyle w:val="a7"/>
          <w:b w:val="0"/>
          <w:sz w:val="26"/>
          <w:szCs w:val="26"/>
        </w:rPr>
        <w:br/>
      </w:r>
      <w:r w:rsidRPr="002A2908">
        <w:rPr>
          <w:rStyle w:val="a7"/>
          <w:b w:val="0"/>
          <w:sz w:val="26"/>
          <w:szCs w:val="26"/>
        </w:rPr>
        <w:t>статьи</w:t>
      </w:r>
      <w:r>
        <w:rPr>
          <w:rStyle w:val="a7"/>
          <w:b w:val="0"/>
          <w:sz w:val="26"/>
          <w:szCs w:val="26"/>
        </w:rPr>
        <w:t xml:space="preserve"> </w:t>
      </w:r>
      <w:r w:rsidRPr="002A2908">
        <w:rPr>
          <w:rStyle w:val="a7"/>
          <w:b w:val="0"/>
          <w:sz w:val="26"/>
          <w:szCs w:val="26"/>
        </w:rPr>
        <w:t>52.1</w:t>
      </w:r>
      <w:r>
        <w:rPr>
          <w:rStyle w:val="a7"/>
          <w:b w:val="0"/>
          <w:sz w:val="26"/>
          <w:szCs w:val="26"/>
        </w:rPr>
        <w:t xml:space="preserve"> Закона №</w:t>
      </w:r>
      <w:r w:rsidRPr="002A2908">
        <w:rPr>
          <w:rStyle w:val="a7"/>
          <w:b w:val="0"/>
          <w:sz w:val="26"/>
          <w:szCs w:val="26"/>
        </w:rPr>
        <w:t xml:space="preserve"> 248-ФЗ в настоящее время проводиться не могут.</w:t>
      </w:r>
    </w:p>
    <w:p w:rsidR="00D13FED" w:rsidRDefault="00D13FED" w:rsidP="00D13FED">
      <w:pPr>
        <w:pStyle w:val="a9"/>
        <w:ind w:firstLine="709"/>
        <w:rPr>
          <w:rStyle w:val="a7"/>
          <w:b w:val="0"/>
          <w:sz w:val="26"/>
          <w:szCs w:val="26"/>
        </w:rPr>
      </w:pPr>
      <w:r>
        <w:rPr>
          <w:rStyle w:val="a7"/>
          <w:b w:val="0"/>
          <w:sz w:val="26"/>
          <w:szCs w:val="26"/>
        </w:rPr>
        <w:t>На основании пункта 4 статьи 24 Закона № 248-ФЗ объекты контроля в рамках Положения относятся к категории низкого риска. Таким образом, нормы Положения об обязательном ПВ подлежат исключению.</w:t>
      </w:r>
    </w:p>
    <w:p w:rsidR="005C5E45" w:rsidRDefault="005C5E45" w:rsidP="005C5E45">
      <w:pPr>
        <w:pStyle w:val="a9"/>
        <w:ind w:firstLine="709"/>
        <w:rPr>
          <w:rStyle w:val="a7"/>
          <w:b w:val="0"/>
          <w:sz w:val="26"/>
          <w:szCs w:val="26"/>
        </w:rPr>
      </w:pPr>
      <w:r>
        <w:rPr>
          <w:rStyle w:val="a7"/>
          <w:b w:val="0"/>
          <w:sz w:val="26"/>
          <w:szCs w:val="26"/>
        </w:rPr>
        <w:t>Таким образом, п</w:t>
      </w:r>
      <w:r w:rsidRPr="005C5E45">
        <w:rPr>
          <w:rStyle w:val="a7"/>
          <w:b w:val="0"/>
          <w:sz w:val="26"/>
          <w:szCs w:val="26"/>
        </w:rPr>
        <w:t>ункты 3.6</w:t>
      </w:r>
      <w:r w:rsidR="00111A1C">
        <w:rPr>
          <w:rStyle w:val="a7"/>
          <w:b w:val="0"/>
          <w:sz w:val="26"/>
          <w:szCs w:val="26"/>
        </w:rPr>
        <w:t>.</w:t>
      </w:r>
      <w:r w:rsidRPr="005C5E45">
        <w:rPr>
          <w:rStyle w:val="a7"/>
          <w:b w:val="0"/>
          <w:sz w:val="26"/>
          <w:szCs w:val="26"/>
        </w:rPr>
        <w:t>, 3.6.1</w:t>
      </w:r>
      <w:r w:rsidR="00111A1C">
        <w:rPr>
          <w:rStyle w:val="a7"/>
          <w:b w:val="0"/>
          <w:sz w:val="26"/>
          <w:szCs w:val="26"/>
        </w:rPr>
        <w:t>.</w:t>
      </w:r>
      <w:r w:rsidRPr="005C5E45">
        <w:rPr>
          <w:rStyle w:val="a7"/>
          <w:b w:val="0"/>
          <w:sz w:val="26"/>
          <w:szCs w:val="26"/>
        </w:rPr>
        <w:t xml:space="preserve"> – 3.6.5</w:t>
      </w:r>
      <w:r w:rsidR="00111A1C">
        <w:rPr>
          <w:rStyle w:val="a7"/>
          <w:b w:val="0"/>
          <w:sz w:val="26"/>
          <w:szCs w:val="26"/>
        </w:rPr>
        <w:t>.</w:t>
      </w:r>
      <w:r w:rsidRPr="005C5E45">
        <w:rPr>
          <w:rStyle w:val="a7"/>
          <w:b w:val="0"/>
          <w:sz w:val="26"/>
          <w:szCs w:val="26"/>
        </w:rPr>
        <w:t xml:space="preserve"> Положения подлежат исключению.</w:t>
      </w:r>
    </w:p>
    <w:p w:rsidR="00A534A6" w:rsidRPr="00A534A6" w:rsidRDefault="00A534A6" w:rsidP="00A534A6">
      <w:pPr>
        <w:pStyle w:val="a9"/>
        <w:ind w:firstLine="709"/>
        <w:rPr>
          <w:sz w:val="26"/>
          <w:szCs w:val="26"/>
          <w:lang w:eastAsia="ru-RU"/>
        </w:rPr>
      </w:pPr>
      <w:r w:rsidRPr="00CD4190">
        <w:rPr>
          <w:sz w:val="26"/>
          <w:szCs w:val="26"/>
          <w:lang w:eastAsia="ru-RU"/>
        </w:rPr>
        <w:t xml:space="preserve">Согласно пункту 40 статьи 1 Закона № 540-ФЗ статья 76 Закона № 248-ФЗ дополнена новой частью 5, согласно которой осмотр может осуществляться </w:t>
      </w:r>
      <w:r w:rsidRPr="00CD4190">
        <w:rPr>
          <w:sz w:val="26"/>
          <w:szCs w:val="26"/>
          <w:lang w:eastAsia="ru-RU"/>
        </w:rPr>
        <w:br/>
        <w:t>с использованием средств дистанционного взаимодействия, в том числе посредством видео-конференц-связи, а также с использованием мобильного приложения</w:t>
      </w:r>
      <w:r>
        <w:rPr>
          <w:sz w:val="26"/>
          <w:szCs w:val="26"/>
          <w:lang w:eastAsia="ru-RU"/>
        </w:rPr>
        <w:t xml:space="preserve"> </w:t>
      </w:r>
      <w:r w:rsidRPr="00A534A6">
        <w:rPr>
          <w:sz w:val="26"/>
          <w:szCs w:val="26"/>
          <w:lang w:eastAsia="ru-RU"/>
        </w:rPr>
        <w:t>«Инспектор» в случаях, предусмотренных положением о виде контроля.</w:t>
      </w:r>
    </w:p>
    <w:p w:rsidR="00A534A6" w:rsidRDefault="00A534A6" w:rsidP="00A534A6">
      <w:pPr>
        <w:pStyle w:val="a9"/>
        <w:ind w:firstLine="709"/>
        <w:rPr>
          <w:sz w:val="26"/>
          <w:szCs w:val="26"/>
          <w:lang w:eastAsia="ru-RU"/>
        </w:rPr>
      </w:pPr>
      <w:r w:rsidRPr="00A534A6">
        <w:rPr>
          <w:sz w:val="26"/>
          <w:szCs w:val="26"/>
          <w:lang w:eastAsia="ru-RU"/>
        </w:rPr>
        <w:t xml:space="preserve">Осмотр в качестве контрольного (надзорного) </w:t>
      </w:r>
      <w:r>
        <w:rPr>
          <w:sz w:val="26"/>
          <w:szCs w:val="26"/>
          <w:lang w:eastAsia="ru-RU"/>
        </w:rPr>
        <w:t>действия предусмотрен раздел</w:t>
      </w:r>
      <w:r w:rsidR="00CD4190">
        <w:rPr>
          <w:sz w:val="26"/>
          <w:szCs w:val="26"/>
          <w:lang w:eastAsia="ru-RU"/>
        </w:rPr>
        <w:t>ом</w:t>
      </w:r>
      <w:r>
        <w:rPr>
          <w:sz w:val="26"/>
          <w:szCs w:val="26"/>
          <w:lang w:eastAsia="ru-RU"/>
        </w:rPr>
        <w:t xml:space="preserve"> 4.2</w:t>
      </w:r>
      <w:r w:rsidR="00111A1C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 xml:space="preserve"> </w:t>
      </w:r>
      <w:r w:rsidRPr="00A534A6">
        <w:rPr>
          <w:sz w:val="26"/>
          <w:szCs w:val="26"/>
          <w:lang w:eastAsia="ru-RU"/>
        </w:rPr>
        <w:t>Положени</w:t>
      </w:r>
      <w:r>
        <w:rPr>
          <w:sz w:val="26"/>
          <w:szCs w:val="26"/>
          <w:lang w:eastAsia="ru-RU"/>
        </w:rPr>
        <w:t xml:space="preserve">я в рамках проведения инспекционного визита, рейдового осмотра </w:t>
      </w:r>
      <w:r>
        <w:rPr>
          <w:sz w:val="26"/>
          <w:szCs w:val="26"/>
          <w:lang w:eastAsia="ru-RU"/>
        </w:rPr>
        <w:br/>
        <w:t>и выездной проверки.</w:t>
      </w:r>
    </w:p>
    <w:p w:rsidR="00A534A6" w:rsidRDefault="00A534A6" w:rsidP="00A534A6">
      <w:pPr>
        <w:pStyle w:val="a9"/>
        <w:ind w:firstLine="709"/>
        <w:rPr>
          <w:sz w:val="26"/>
          <w:szCs w:val="26"/>
          <w:lang w:eastAsia="ru-RU"/>
        </w:rPr>
      </w:pPr>
      <w:r w:rsidRPr="00A534A6">
        <w:rPr>
          <w:sz w:val="26"/>
          <w:szCs w:val="26"/>
          <w:lang w:eastAsia="ru-RU"/>
        </w:rPr>
        <w:t>Поскольку использование средств дистанц</w:t>
      </w:r>
      <w:r>
        <w:rPr>
          <w:sz w:val="26"/>
          <w:szCs w:val="26"/>
          <w:lang w:eastAsia="ru-RU"/>
        </w:rPr>
        <w:t xml:space="preserve">ионного взаимодействия означает </w:t>
      </w:r>
      <w:r w:rsidRPr="00A534A6">
        <w:rPr>
          <w:sz w:val="26"/>
          <w:szCs w:val="26"/>
          <w:lang w:eastAsia="ru-RU"/>
        </w:rPr>
        <w:t xml:space="preserve">наличие соответствующего программного обеспечения, установленного </w:t>
      </w:r>
      <w:r>
        <w:rPr>
          <w:sz w:val="26"/>
          <w:szCs w:val="26"/>
          <w:lang w:eastAsia="ru-RU"/>
        </w:rPr>
        <w:br/>
      </w:r>
      <w:r w:rsidRPr="00A534A6">
        <w:rPr>
          <w:sz w:val="26"/>
          <w:szCs w:val="26"/>
          <w:lang w:eastAsia="ru-RU"/>
        </w:rPr>
        <w:t>на технических</w:t>
      </w:r>
      <w:r>
        <w:rPr>
          <w:sz w:val="26"/>
          <w:szCs w:val="26"/>
          <w:lang w:eastAsia="ru-RU"/>
        </w:rPr>
        <w:t xml:space="preserve"> </w:t>
      </w:r>
      <w:r w:rsidRPr="00A534A6">
        <w:rPr>
          <w:sz w:val="26"/>
          <w:szCs w:val="26"/>
          <w:lang w:eastAsia="ru-RU"/>
        </w:rPr>
        <w:t>устройствах (смартфон, планшет, компьютер) контролируемого лица, то основным</w:t>
      </w:r>
      <w:r>
        <w:rPr>
          <w:sz w:val="26"/>
          <w:szCs w:val="26"/>
          <w:lang w:eastAsia="ru-RU"/>
        </w:rPr>
        <w:t xml:space="preserve"> </w:t>
      </w:r>
      <w:r w:rsidRPr="00A534A6">
        <w:rPr>
          <w:sz w:val="26"/>
          <w:szCs w:val="26"/>
          <w:lang w:eastAsia="ru-RU"/>
        </w:rPr>
        <w:t>условием для проведения осмотра в указанном формате должно быть согласие</w:t>
      </w:r>
      <w:r>
        <w:rPr>
          <w:sz w:val="26"/>
          <w:szCs w:val="26"/>
          <w:lang w:eastAsia="ru-RU"/>
        </w:rPr>
        <w:t xml:space="preserve"> </w:t>
      </w:r>
      <w:r w:rsidRPr="00A534A6">
        <w:rPr>
          <w:sz w:val="26"/>
          <w:szCs w:val="26"/>
          <w:lang w:eastAsia="ru-RU"/>
        </w:rPr>
        <w:t>контролируемого лица.</w:t>
      </w:r>
    </w:p>
    <w:p w:rsidR="00CC48B3" w:rsidRPr="00A534A6" w:rsidRDefault="00A534A6" w:rsidP="00A534A6">
      <w:pPr>
        <w:pStyle w:val="a9"/>
        <w:ind w:firstLine="709"/>
        <w:rPr>
          <w:sz w:val="26"/>
          <w:szCs w:val="26"/>
          <w:lang w:eastAsia="ru-RU"/>
        </w:rPr>
      </w:pPr>
      <w:r w:rsidRPr="00A534A6">
        <w:rPr>
          <w:sz w:val="26"/>
          <w:szCs w:val="26"/>
          <w:lang w:eastAsia="ru-RU"/>
        </w:rPr>
        <w:t>С уч</w:t>
      </w:r>
      <w:r w:rsidR="00C276C0">
        <w:rPr>
          <w:sz w:val="26"/>
          <w:szCs w:val="26"/>
          <w:lang w:eastAsia="ru-RU"/>
        </w:rPr>
        <w:t>етом изложенного, Проект предусматривае</w:t>
      </w:r>
      <w:r w:rsidRPr="00A534A6">
        <w:rPr>
          <w:sz w:val="26"/>
          <w:szCs w:val="26"/>
          <w:lang w:eastAsia="ru-RU"/>
        </w:rPr>
        <w:t>т дополнение</w:t>
      </w:r>
      <w:r w:rsidR="00C276C0">
        <w:rPr>
          <w:sz w:val="26"/>
          <w:szCs w:val="26"/>
          <w:lang w:eastAsia="ru-RU"/>
        </w:rPr>
        <w:t xml:space="preserve"> </w:t>
      </w:r>
      <w:r w:rsidRPr="00A534A6">
        <w:rPr>
          <w:sz w:val="26"/>
          <w:szCs w:val="26"/>
          <w:lang w:eastAsia="ru-RU"/>
        </w:rPr>
        <w:t>Положения</w:t>
      </w:r>
      <w:r w:rsidR="0013116A">
        <w:rPr>
          <w:sz w:val="26"/>
          <w:szCs w:val="26"/>
          <w:lang w:eastAsia="ru-RU"/>
        </w:rPr>
        <w:t xml:space="preserve"> пунктом 4.3.7</w:t>
      </w:r>
      <w:r w:rsidR="00111A1C">
        <w:rPr>
          <w:sz w:val="26"/>
          <w:szCs w:val="26"/>
          <w:lang w:eastAsia="ru-RU"/>
        </w:rPr>
        <w:t>.</w:t>
      </w:r>
      <w:r w:rsidRPr="00A534A6">
        <w:rPr>
          <w:sz w:val="26"/>
          <w:szCs w:val="26"/>
          <w:lang w:eastAsia="ru-RU"/>
        </w:rPr>
        <w:t xml:space="preserve"> в следующей редакции:</w:t>
      </w:r>
    </w:p>
    <w:p w:rsidR="006570E2" w:rsidRDefault="00C276C0" w:rsidP="006570E2">
      <w:pPr>
        <w:pStyle w:val="a9"/>
        <w:ind w:firstLine="709"/>
        <w:rPr>
          <w:sz w:val="26"/>
          <w:szCs w:val="26"/>
          <w:lang w:eastAsia="ru-RU"/>
        </w:rPr>
      </w:pPr>
      <w:r w:rsidRPr="00C276C0">
        <w:rPr>
          <w:sz w:val="26"/>
          <w:szCs w:val="26"/>
          <w:lang w:eastAsia="ru-RU"/>
        </w:rPr>
        <w:t>«</w:t>
      </w:r>
      <w:r>
        <w:rPr>
          <w:sz w:val="26"/>
          <w:szCs w:val="26"/>
          <w:lang w:eastAsia="ru-RU"/>
        </w:rPr>
        <w:t>4.</w:t>
      </w:r>
      <w:r w:rsidR="0013116A">
        <w:rPr>
          <w:sz w:val="26"/>
          <w:szCs w:val="26"/>
          <w:lang w:eastAsia="ru-RU"/>
        </w:rPr>
        <w:t>3</w:t>
      </w:r>
      <w:r>
        <w:rPr>
          <w:sz w:val="26"/>
          <w:szCs w:val="26"/>
          <w:lang w:eastAsia="ru-RU"/>
        </w:rPr>
        <w:t>.</w:t>
      </w:r>
      <w:r w:rsidR="0013116A">
        <w:rPr>
          <w:sz w:val="26"/>
          <w:szCs w:val="26"/>
          <w:lang w:eastAsia="ru-RU"/>
        </w:rPr>
        <w:t>7</w:t>
      </w:r>
      <w:r w:rsidRPr="00C276C0">
        <w:rPr>
          <w:sz w:val="26"/>
          <w:szCs w:val="26"/>
          <w:lang w:eastAsia="ru-RU"/>
        </w:rPr>
        <w:t>. В случае согласия контролируемого лица осмотр</w:t>
      </w:r>
      <w:r>
        <w:rPr>
          <w:sz w:val="26"/>
          <w:szCs w:val="26"/>
          <w:lang w:eastAsia="ru-RU"/>
        </w:rPr>
        <w:t xml:space="preserve"> </w:t>
      </w:r>
      <w:r w:rsidR="00B94CEC">
        <w:rPr>
          <w:sz w:val="26"/>
          <w:szCs w:val="26"/>
          <w:lang w:eastAsia="ru-RU"/>
        </w:rPr>
        <w:t xml:space="preserve">может осуществляться </w:t>
      </w:r>
      <w:r w:rsidR="00415935">
        <w:rPr>
          <w:sz w:val="26"/>
          <w:szCs w:val="26"/>
          <w:lang w:eastAsia="ru-RU"/>
        </w:rPr>
        <w:br/>
      </w:r>
      <w:r w:rsidRPr="00C276C0">
        <w:rPr>
          <w:sz w:val="26"/>
          <w:szCs w:val="26"/>
          <w:lang w:eastAsia="ru-RU"/>
        </w:rPr>
        <w:t>с использованием средств дистанционного взаимодействия, в том числе посредством</w:t>
      </w:r>
      <w:r w:rsidR="00B94CEC">
        <w:rPr>
          <w:sz w:val="26"/>
          <w:szCs w:val="26"/>
          <w:lang w:eastAsia="ru-RU"/>
        </w:rPr>
        <w:t xml:space="preserve"> </w:t>
      </w:r>
      <w:r w:rsidR="00B94CEC">
        <w:rPr>
          <w:sz w:val="26"/>
          <w:szCs w:val="26"/>
          <w:lang w:eastAsia="ru-RU"/>
        </w:rPr>
        <w:br/>
      </w:r>
      <w:r w:rsidRPr="00C276C0">
        <w:rPr>
          <w:sz w:val="26"/>
          <w:szCs w:val="26"/>
          <w:lang w:eastAsia="ru-RU"/>
        </w:rPr>
        <w:lastRenderedPageBreak/>
        <w:t>видео-конференц-связи, а также с использованием мо</w:t>
      </w:r>
      <w:r w:rsidR="0013116A">
        <w:rPr>
          <w:sz w:val="26"/>
          <w:szCs w:val="26"/>
          <w:lang w:eastAsia="ru-RU"/>
        </w:rPr>
        <w:t>бильного приложения «Инспектор»</w:t>
      </w:r>
      <w:r w:rsidR="00B94CEC">
        <w:rPr>
          <w:sz w:val="26"/>
          <w:szCs w:val="26"/>
          <w:lang w:eastAsia="ru-RU"/>
        </w:rPr>
        <w:t>.</w:t>
      </w:r>
    </w:p>
    <w:p w:rsidR="006C6AF6" w:rsidRPr="006C6AF6" w:rsidRDefault="006C6AF6" w:rsidP="00A57669">
      <w:pPr>
        <w:pStyle w:val="a9"/>
        <w:ind w:firstLine="709"/>
        <w:rPr>
          <w:sz w:val="26"/>
          <w:szCs w:val="26"/>
          <w:lang w:eastAsia="ru-RU"/>
        </w:rPr>
      </w:pPr>
      <w:r w:rsidRPr="006C6AF6">
        <w:rPr>
          <w:sz w:val="26"/>
          <w:szCs w:val="26"/>
          <w:lang w:eastAsia="ru-RU"/>
        </w:rPr>
        <w:t xml:space="preserve">Согласно пункту 13 статьи 1 </w:t>
      </w:r>
      <w:r w:rsidR="006570E2">
        <w:rPr>
          <w:sz w:val="26"/>
          <w:szCs w:val="26"/>
          <w:lang w:eastAsia="ru-RU"/>
        </w:rPr>
        <w:t>З</w:t>
      </w:r>
      <w:r w:rsidRPr="006C6AF6">
        <w:rPr>
          <w:sz w:val="26"/>
          <w:szCs w:val="26"/>
          <w:lang w:eastAsia="ru-RU"/>
        </w:rPr>
        <w:t>а</w:t>
      </w:r>
      <w:r w:rsidR="006570E2">
        <w:rPr>
          <w:sz w:val="26"/>
          <w:szCs w:val="26"/>
          <w:lang w:eastAsia="ru-RU"/>
        </w:rPr>
        <w:t>кона № 540-ФЗ часть 2 статьи 40 З</w:t>
      </w:r>
      <w:r w:rsidRPr="006C6AF6">
        <w:rPr>
          <w:sz w:val="26"/>
          <w:szCs w:val="26"/>
          <w:lang w:eastAsia="ru-RU"/>
        </w:rPr>
        <w:t xml:space="preserve">акона </w:t>
      </w:r>
      <w:r w:rsidR="006570E2">
        <w:rPr>
          <w:sz w:val="26"/>
          <w:szCs w:val="26"/>
          <w:lang w:eastAsia="ru-RU"/>
        </w:rPr>
        <w:br/>
      </w:r>
      <w:r w:rsidRPr="006C6AF6">
        <w:rPr>
          <w:sz w:val="26"/>
          <w:szCs w:val="26"/>
          <w:lang w:eastAsia="ru-RU"/>
        </w:rPr>
        <w:t>№ 248-ФЗ дополнена новым пунктом 4, согласно которому в случае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отсутствия вышестоящего органа </w:t>
      </w:r>
      <w:r w:rsidR="00A57669" w:rsidRPr="00A57669">
        <w:rPr>
          <w:sz w:val="26"/>
          <w:szCs w:val="26"/>
        </w:rPr>
        <w:t>контрольного (надзорного) органа</w:t>
      </w:r>
      <w:r w:rsidR="00A57669">
        <w:rPr>
          <w:sz w:val="26"/>
          <w:szCs w:val="26"/>
        </w:rPr>
        <w:t xml:space="preserve"> (далее – КНО)</w:t>
      </w:r>
      <w:r w:rsidR="00A57669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жалоба </w:t>
      </w:r>
      <w:r w:rsidR="00A57669">
        <w:rPr>
          <w:sz w:val="26"/>
          <w:szCs w:val="26"/>
          <w:lang w:eastAsia="ru-RU"/>
        </w:rPr>
        <w:br/>
      </w:r>
      <w:r w:rsidRPr="006C6AF6">
        <w:rPr>
          <w:sz w:val="26"/>
          <w:szCs w:val="26"/>
          <w:lang w:eastAsia="ru-RU"/>
        </w:rPr>
        <w:t>на решения,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действия (бездействие) руководителя </w:t>
      </w:r>
      <w:r w:rsidR="006570E2">
        <w:rPr>
          <w:sz w:val="26"/>
          <w:szCs w:val="26"/>
          <w:lang w:eastAsia="ru-RU"/>
        </w:rPr>
        <w:t xml:space="preserve">КНО рассматривается </w:t>
      </w:r>
      <w:r w:rsidRPr="006C6AF6">
        <w:rPr>
          <w:sz w:val="26"/>
          <w:szCs w:val="26"/>
          <w:lang w:eastAsia="ru-RU"/>
        </w:rPr>
        <w:t xml:space="preserve">руководителем </w:t>
      </w:r>
      <w:r w:rsidR="006570E2">
        <w:rPr>
          <w:sz w:val="26"/>
          <w:szCs w:val="26"/>
          <w:lang w:eastAsia="ru-RU"/>
        </w:rPr>
        <w:t>КНО</w:t>
      </w:r>
      <w:r w:rsidRPr="006C6AF6">
        <w:rPr>
          <w:sz w:val="26"/>
          <w:szCs w:val="26"/>
          <w:lang w:eastAsia="ru-RU"/>
        </w:rPr>
        <w:t xml:space="preserve"> или органом, созданным в соответствии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с частью 3 </w:t>
      </w:r>
      <w:r w:rsidR="00A57669">
        <w:rPr>
          <w:sz w:val="26"/>
          <w:szCs w:val="26"/>
          <w:lang w:eastAsia="ru-RU"/>
        </w:rPr>
        <w:br/>
      </w:r>
      <w:r w:rsidRPr="006C6AF6">
        <w:rPr>
          <w:sz w:val="26"/>
          <w:szCs w:val="26"/>
          <w:lang w:eastAsia="ru-RU"/>
        </w:rPr>
        <w:t>указанной статьи.</w:t>
      </w:r>
    </w:p>
    <w:p w:rsidR="006C6AF6" w:rsidRPr="006C6AF6" w:rsidRDefault="006C6AF6" w:rsidP="006570E2">
      <w:pPr>
        <w:pStyle w:val="a9"/>
        <w:ind w:firstLine="709"/>
        <w:rPr>
          <w:sz w:val="26"/>
          <w:szCs w:val="26"/>
          <w:lang w:eastAsia="ru-RU"/>
        </w:rPr>
      </w:pPr>
      <w:r w:rsidRPr="006C6AF6">
        <w:rPr>
          <w:sz w:val="26"/>
          <w:szCs w:val="26"/>
          <w:lang w:eastAsia="ru-RU"/>
        </w:rPr>
        <w:t>В системе исполнительных органов государс</w:t>
      </w:r>
      <w:r w:rsidR="006570E2">
        <w:rPr>
          <w:sz w:val="26"/>
          <w:szCs w:val="26"/>
          <w:lang w:eastAsia="ru-RU"/>
        </w:rPr>
        <w:t xml:space="preserve">твенной власти Санкт-Петербурга </w:t>
      </w:r>
      <w:r w:rsidRPr="006C6AF6">
        <w:rPr>
          <w:sz w:val="26"/>
          <w:szCs w:val="26"/>
          <w:lang w:eastAsia="ru-RU"/>
        </w:rPr>
        <w:t xml:space="preserve">у </w:t>
      </w:r>
      <w:r w:rsidR="006570E2">
        <w:rPr>
          <w:sz w:val="26"/>
          <w:szCs w:val="26"/>
          <w:lang w:eastAsia="ru-RU"/>
        </w:rPr>
        <w:t>КНО</w:t>
      </w:r>
      <w:r w:rsidRPr="006C6AF6">
        <w:rPr>
          <w:sz w:val="26"/>
          <w:szCs w:val="26"/>
          <w:lang w:eastAsia="ru-RU"/>
        </w:rPr>
        <w:t xml:space="preserve"> отсутствуют вышестоящие органы. Согласно части 1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статьи 43 Устава </w:t>
      </w:r>
      <w:r w:rsidR="006570E2">
        <w:rPr>
          <w:sz w:val="26"/>
          <w:szCs w:val="26"/>
          <w:lang w:eastAsia="ru-RU"/>
        </w:rPr>
        <w:br/>
      </w:r>
      <w:r w:rsidRPr="006C6AF6">
        <w:rPr>
          <w:sz w:val="26"/>
          <w:szCs w:val="26"/>
          <w:lang w:eastAsia="ru-RU"/>
        </w:rPr>
        <w:t>Санкт-Петербурга Правительство Санкт-Петербурга является постоянно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действующим высшим </w:t>
      </w:r>
      <w:r w:rsidR="006570E2">
        <w:rPr>
          <w:sz w:val="26"/>
          <w:szCs w:val="26"/>
          <w:lang w:eastAsia="ru-RU"/>
        </w:rPr>
        <w:t xml:space="preserve">исполнительным органом государственной власти </w:t>
      </w:r>
      <w:r w:rsidR="006570E2">
        <w:rPr>
          <w:sz w:val="26"/>
          <w:szCs w:val="26"/>
          <w:lang w:eastAsia="ru-RU"/>
        </w:rPr>
        <w:br/>
      </w:r>
      <w:r w:rsidRPr="006C6AF6">
        <w:rPr>
          <w:sz w:val="26"/>
          <w:szCs w:val="26"/>
          <w:lang w:eastAsia="ru-RU"/>
        </w:rPr>
        <w:t>Санкт-Петербурга. Согласно части 2 статьи 44 Устава Санкт-Петербурга Правительство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>Санкт-Петербурга формирует и возглавляет иные исполнительные органы государственной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>власти Санкт-Петербурга, распределяет полномочия между иными исполнительными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>органами государственной власти Санкт-П</w:t>
      </w:r>
      <w:r w:rsidR="006570E2">
        <w:rPr>
          <w:sz w:val="26"/>
          <w:szCs w:val="26"/>
          <w:lang w:eastAsia="ru-RU"/>
        </w:rPr>
        <w:t xml:space="preserve">етербурга, утверждает положения </w:t>
      </w:r>
      <w:r w:rsidRPr="006C6AF6">
        <w:rPr>
          <w:sz w:val="26"/>
          <w:szCs w:val="26"/>
          <w:lang w:eastAsia="ru-RU"/>
        </w:rPr>
        <w:t>о соответствующих исполнительных органах государственной власти Санкт-Петербурга.</w:t>
      </w:r>
    </w:p>
    <w:p w:rsidR="006C6AF6" w:rsidRDefault="006570E2" w:rsidP="006570E2">
      <w:pPr>
        <w:pStyle w:val="a9"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Коллегиальны</w:t>
      </w:r>
      <w:r w:rsidR="006C6AF6" w:rsidRPr="006C6AF6">
        <w:rPr>
          <w:sz w:val="26"/>
          <w:szCs w:val="26"/>
          <w:lang w:eastAsia="ru-RU"/>
        </w:rPr>
        <w:t>й орган для рассмотрения жало</w:t>
      </w:r>
      <w:r>
        <w:rPr>
          <w:sz w:val="26"/>
          <w:szCs w:val="26"/>
          <w:lang w:eastAsia="ru-RU"/>
        </w:rPr>
        <w:t>б в Комитете, как и в остальных КНО</w:t>
      </w:r>
      <w:r w:rsidR="006C6AF6" w:rsidRPr="006C6AF6">
        <w:rPr>
          <w:sz w:val="26"/>
          <w:szCs w:val="26"/>
          <w:lang w:eastAsia="ru-RU"/>
        </w:rPr>
        <w:t xml:space="preserve"> Санкт-Петербурга, в со</w:t>
      </w:r>
      <w:r>
        <w:rPr>
          <w:sz w:val="26"/>
          <w:szCs w:val="26"/>
          <w:lang w:eastAsia="ru-RU"/>
        </w:rPr>
        <w:t>ответствии с частью 3 статьи 40 З</w:t>
      </w:r>
      <w:r w:rsidR="006C6AF6" w:rsidRPr="006C6AF6">
        <w:rPr>
          <w:sz w:val="26"/>
          <w:szCs w:val="26"/>
          <w:lang w:eastAsia="ru-RU"/>
        </w:rPr>
        <w:t xml:space="preserve">акона № 248-ФЗ </w:t>
      </w:r>
      <w:r>
        <w:rPr>
          <w:sz w:val="26"/>
          <w:szCs w:val="26"/>
          <w:lang w:eastAsia="ru-RU"/>
        </w:rPr>
        <w:br/>
        <w:t>не создавал</w:t>
      </w:r>
      <w:r w:rsidR="006C6AF6" w:rsidRPr="006C6AF6">
        <w:rPr>
          <w:sz w:val="26"/>
          <w:szCs w:val="26"/>
          <w:lang w:eastAsia="ru-RU"/>
        </w:rPr>
        <w:t>ся в связи с отсутствием практической</w:t>
      </w:r>
      <w:r>
        <w:rPr>
          <w:sz w:val="26"/>
          <w:szCs w:val="26"/>
          <w:lang w:eastAsia="ru-RU"/>
        </w:rPr>
        <w:t xml:space="preserve"> </w:t>
      </w:r>
      <w:r w:rsidR="006C6AF6" w:rsidRPr="006C6AF6">
        <w:rPr>
          <w:sz w:val="26"/>
          <w:szCs w:val="26"/>
          <w:lang w:eastAsia="ru-RU"/>
        </w:rPr>
        <w:t>целесообразности и отсутствием жалоб в Комитете в 2022-2024 гг.</w:t>
      </w:r>
    </w:p>
    <w:p w:rsidR="006C6AF6" w:rsidRPr="006C6AF6" w:rsidRDefault="006C6AF6" w:rsidP="006570E2">
      <w:pPr>
        <w:pStyle w:val="a9"/>
        <w:ind w:firstLine="709"/>
        <w:rPr>
          <w:sz w:val="26"/>
          <w:szCs w:val="26"/>
          <w:lang w:eastAsia="ru-RU"/>
        </w:rPr>
      </w:pPr>
      <w:r w:rsidRPr="006C6AF6">
        <w:rPr>
          <w:sz w:val="26"/>
          <w:szCs w:val="26"/>
          <w:lang w:eastAsia="ru-RU"/>
        </w:rPr>
        <w:t xml:space="preserve">Кроме того, часть 4 статьи 40 </w:t>
      </w:r>
      <w:r w:rsidR="006570E2">
        <w:rPr>
          <w:sz w:val="26"/>
          <w:szCs w:val="26"/>
          <w:lang w:eastAsia="ru-RU"/>
        </w:rPr>
        <w:t xml:space="preserve">Закона № 248-ФЗ дополнена новыми </w:t>
      </w:r>
      <w:r w:rsidRPr="006C6AF6">
        <w:rPr>
          <w:sz w:val="26"/>
          <w:szCs w:val="26"/>
          <w:lang w:eastAsia="ru-RU"/>
        </w:rPr>
        <w:t xml:space="preserve">видами решений </w:t>
      </w:r>
      <w:r w:rsidR="006570E2">
        <w:rPr>
          <w:sz w:val="26"/>
          <w:szCs w:val="26"/>
          <w:lang w:eastAsia="ru-RU"/>
        </w:rPr>
        <w:t>КНО</w:t>
      </w:r>
      <w:r w:rsidRPr="006C6AF6">
        <w:rPr>
          <w:sz w:val="26"/>
          <w:szCs w:val="26"/>
          <w:lang w:eastAsia="ru-RU"/>
        </w:rPr>
        <w:t>, которые могут быть обжалованы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>в досудебном порядке.</w:t>
      </w:r>
    </w:p>
    <w:p w:rsidR="006C6AF6" w:rsidRPr="006C6AF6" w:rsidRDefault="006C6AF6" w:rsidP="006570E2">
      <w:pPr>
        <w:pStyle w:val="a9"/>
        <w:ind w:firstLine="709"/>
        <w:rPr>
          <w:sz w:val="26"/>
          <w:szCs w:val="26"/>
          <w:lang w:eastAsia="ru-RU"/>
        </w:rPr>
      </w:pPr>
      <w:r w:rsidRPr="006C6AF6">
        <w:rPr>
          <w:sz w:val="26"/>
          <w:szCs w:val="26"/>
          <w:lang w:eastAsia="ru-RU"/>
        </w:rPr>
        <w:t xml:space="preserve">Положением </w:t>
      </w:r>
      <w:r w:rsidR="006570E2">
        <w:rPr>
          <w:sz w:val="26"/>
          <w:szCs w:val="26"/>
          <w:lang w:eastAsia="ru-RU"/>
        </w:rPr>
        <w:t>предусмотрено, что ж</w:t>
      </w:r>
      <w:r w:rsidRPr="006C6AF6">
        <w:rPr>
          <w:sz w:val="26"/>
          <w:szCs w:val="26"/>
          <w:lang w:eastAsia="ru-RU"/>
        </w:rPr>
        <w:t xml:space="preserve">алобы на решения о проведении </w:t>
      </w:r>
      <w:r w:rsidR="002E2540">
        <w:rPr>
          <w:sz w:val="26"/>
          <w:szCs w:val="26"/>
          <w:lang w:eastAsia="ru-RU"/>
        </w:rPr>
        <w:t>КНМ</w:t>
      </w:r>
      <w:r w:rsidR="006570E2">
        <w:rPr>
          <w:sz w:val="26"/>
          <w:szCs w:val="26"/>
          <w:lang w:eastAsia="ru-RU"/>
        </w:rPr>
        <w:t xml:space="preserve">, </w:t>
      </w:r>
      <w:r w:rsidR="002E2540">
        <w:rPr>
          <w:sz w:val="26"/>
          <w:szCs w:val="26"/>
          <w:lang w:eastAsia="ru-RU"/>
        </w:rPr>
        <w:br/>
      </w:r>
      <w:r w:rsidR="006570E2">
        <w:rPr>
          <w:sz w:val="26"/>
          <w:szCs w:val="26"/>
          <w:lang w:eastAsia="ru-RU"/>
        </w:rPr>
        <w:t xml:space="preserve">акты </w:t>
      </w:r>
      <w:r w:rsidR="002E2540">
        <w:rPr>
          <w:sz w:val="26"/>
          <w:szCs w:val="26"/>
          <w:lang w:eastAsia="ru-RU"/>
        </w:rPr>
        <w:t>КНМ</w:t>
      </w:r>
      <w:r w:rsidRPr="006C6AF6">
        <w:rPr>
          <w:sz w:val="26"/>
          <w:szCs w:val="26"/>
          <w:lang w:eastAsia="ru-RU"/>
        </w:rPr>
        <w:t xml:space="preserve"> и предписания об устранении выявленных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>нарушений обязательных требований, подписанные должностными лицами Комитета, на</w:t>
      </w:r>
      <w:r w:rsidR="006570E2">
        <w:rPr>
          <w:sz w:val="26"/>
          <w:szCs w:val="26"/>
          <w:lang w:eastAsia="ru-RU"/>
        </w:rPr>
        <w:t xml:space="preserve"> </w:t>
      </w:r>
      <w:r w:rsidRPr="006C6AF6">
        <w:rPr>
          <w:sz w:val="26"/>
          <w:szCs w:val="26"/>
          <w:lang w:eastAsia="ru-RU"/>
        </w:rPr>
        <w:t xml:space="preserve">действия (бездействие) должностных лиц Комитета в рамках </w:t>
      </w:r>
      <w:r w:rsidR="002E2540">
        <w:rPr>
          <w:sz w:val="26"/>
          <w:szCs w:val="26"/>
          <w:lang w:eastAsia="ru-RU"/>
        </w:rPr>
        <w:t>КНМ</w:t>
      </w:r>
      <w:r w:rsidRPr="006C6AF6">
        <w:rPr>
          <w:sz w:val="26"/>
          <w:szCs w:val="26"/>
          <w:lang w:eastAsia="ru-RU"/>
        </w:rPr>
        <w:t xml:space="preserve"> рассматриваются председателем Комитета.</w:t>
      </w:r>
    </w:p>
    <w:p w:rsidR="006C6AF6" w:rsidRDefault="006570E2" w:rsidP="006570E2">
      <w:pPr>
        <w:pStyle w:val="a9"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Таким образом</w:t>
      </w:r>
      <w:r w:rsidR="006C6AF6" w:rsidRPr="006C6AF6">
        <w:rPr>
          <w:sz w:val="26"/>
          <w:szCs w:val="26"/>
          <w:lang w:eastAsia="ru-RU"/>
        </w:rPr>
        <w:t xml:space="preserve">, жалобы на любые решения, принимаемые Комитетом, </w:t>
      </w:r>
      <w:r>
        <w:rPr>
          <w:sz w:val="26"/>
          <w:szCs w:val="26"/>
          <w:lang w:eastAsia="ru-RU"/>
        </w:rPr>
        <w:br/>
        <w:t xml:space="preserve">и действия </w:t>
      </w:r>
      <w:r w:rsidR="006C6AF6" w:rsidRPr="006C6AF6">
        <w:rPr>
          <w:sz w:val="26"/>
          <w:szCs w:val="26"/>
          <w:lang w:eastAsia="ru-RU"/>
        </w:rPr>
        <w:t xml:space="preserve">(бездействие) его должностных лиц в рамках </w:t>
      </w:r>
      <w:r w:rsidR="002E2540">
        <w:rPr>
          <w:sz w:val="26"/>
          <w:szCs w:val="26"/>
          <w:lang w:eastAsia="ru-RU"/>
        </w:rPr>
        <w:t>КНМ</w:t>
      </w:r>
      <w:r w:rsidR="006C6AF6" w:rsidRPr="006C6AF6">
        <w:rPr>
          <w:sz w:val="26"/>
          <w:szCs w:val="26"/>
          <w:lang w:eastAsia="ru-RU"/>
        </w:rPr>
        <w:t>, могут быть рассмотрены только председателем</w:t>
      </w:r>
      <w:r>
        <w:rPr>
          <w:sz w:val="26"/>
          <w:szCs w:val="26"/>
          <w:lang w:eastAsia="ru-RU"/>
        </w:rPr>
        <w:t xml:space="preserve"> </w:t>
      </w:r>
      <w:r w:rsidR="006C6AF6" w:rsidRPr="006C6AF6">
        <w:rPr>
          <w:sz w:val="26"/>
          <w:szCs w:val="26"/>
          <w:lang w:eastAsia="ru-RU"/>
        </w:rPr>
        <w:t>Комитета.</w:t>
      </w:r>
    </w:p>
    <w:p w:rsidR="00E8492B" w:rsidRPr="00A534A6" w:rsidRDefault="00E8492B" w:rsidP="00E8492B">
      <w:pPr>
        <w:pStyle w:val="a9"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С учетом изложенного, пункт 5.4</w:t>
      </w:r>
      <w:r w:rsidR="00111A1C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 xml:space="preserve"> Положения требуется изложить в следующей редакции</w:t>
      </w:r>
      <w:r w:rsidRPr="00A534A6">
        <w:rPr>
          <w:sz w:val="26"/>
          <w:szCs w:val="26"/>
          <w:lang w:eastAsia="ru-RU"/>
        </w:rPr>
        <w:t>:</w:t>
      </w:r>
    </w:p>
    <w:p w:rsidR="00A57669" w:rsidRDefault="00E8492B" w:rsidP="006570E2">
      <w:pPr>
        <w:pStyle w:val="a9"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«5.4. Жалоба подлежит рассмотрению председателем Комитета».</w:t>
      </w:r>
    </w:p>
    <w:p w:rsidR="006C6AF6" w:rsidRPr="00E8492B" w:rsidRDefault="006C6AF6" w:rsidP="006570E2">
      <w:pPr>
        <w:pStyle w:val="a9"/>
        <w:ind w:firstLine="709"/>
        <w:rPr>
          <w:sz w:val="26"/>
          <w:szCs w:val="26"/>
          <w:lang w:eastAsia="ru-RU"/>
        </w:rPr>
      </w:pPr>
      <w:r w:rsidRPr="00E8492B">
        <w:rPr>
          <w:sz w:val="26"/>
          <w:szCs w:val="26"/>
          <w:lang w:eastAsia="ru-RU"/>
        </w:rPr>
        <w:t xml:space="preserve">Новая редакция части 2 статьи 43 </w:t>
      </w:r>
      <w:r w:rsidR="006570E2" w:rsidRPr="00E8492B">
        <w:rPr>
          <w:sz w:val="26"/>
          <w:szCs w:val="26"/>
          <w:lang w:eastAsia="ru-RU"/>
        </w:rPr>
        <w:t>З</w:t>
      </w:r>
      <w:r w:rsidRPr="00E8492B">
        <w:rPr>
          <w:sz w:val="26"/>
          <w:szCs w:val="26"/>
          <w:lang w:eastAsia="ru-RU"/>
        </w:rPr>
        <w:t>акона № 248-ФЗ содержит</w:t>
      </w:r>
      <w:r w:rsidR="006570E2" w:rsidRPr="00E8492B">
        <w:rPr>
          <w:sz w:val="26"/>
          <w:szCs w:val="26"/>
          <w:lang w:eastAsia="ru-RU"/>
        </w:rPr>
        <w:t xml:space="preserve"> </w:t>
      </w:r>
      <w:r w:rsidRPr="00E8492B">
        <w:rPr>
          <w:sz w:val="26"/>
          <w:szCs w:val="26"/>
          <w:lang w:eastAsia="ru-RU"/>
        </w:rPr>
        <w:t xml:space="preserve">сокращенный </w:t>
      </w:r>
      <w:r w:rsidR="006570E2" w:rsidRPr="00E8492B">
        <w:rPr>
          <w:sz w:val="26"/>
          <w:szCs w:val="26"/>
          <w:lang w:eastAsia="ru-RU"/>
        </w:rPr>
        <w:br/>
      </w:r>
      <w:r w:rsidRPr="00E8492B">
        <w:rPr>
          <w:sz w:val="26"/>
          <w:szCs w:val="26"/>
          <w:lang w:eastAsia="ru-RU"/>
        </w:rPr>
        <w:t>до пятнадцати рабочих дней срок рассмотрени</w:t>
      </w:r>
      <w:r w:rsidR="006570E2" w:rsidRPr="00E8492B">
        <w:rPr>
          <w:sz w:val="26"/>
          <w:szCs w:val="26"/>
          <w:lang w:eastAsia="ru-RU"/>
        </w:rPr>
        <w:t xml:space="preserve">я жалобы и не </w:t>
      </w:r>
      <w:r w:rsidRPr="00E8492B">
        <w:rPr>
          <w:sz w:val="26"/>
          <w:szCs w:val="26"/>
          <w:lang w:eastAsia="ru-RU"/>
        </w:rPr>
        <w:t xml:space="preserve">предусматривает возможности его продления в случаях, предусмотренных </w:t>
      </w:r>
      <w:r w:rsidR="006570E2" w:rsidRPr="00E8492B">
        <w:rPr>
          <w:sz w:val="26"/>
          <w:szCs w:val="26"/>
          <w:lang w:eastAsia="ru-RU"/>
        </w:rPr>
        <w:t>п</w:t>
      </w:r>
      <w:r w:rsidRPr="00E8492B">
        <w:rPr>
          <w:sz w:val="26"/>
          <w:szCs w:val="26"/>
          <w:lang w:eastAsia="ru-RU"/>
        </w:rPr>
        <w:t>оложение</w:t>
      </w:r>
      <w:r w:rsidR="006570E2" w:rsidRPr="00E8492B">
        <w:rPr>
          <w:sz w:val="26"/>
          <w:szCs w:val="26"/>
          <w:lang w:eastAsia="ru-RU"/>
        </w:rPr>
        <w:t xml:space="preserve">м </w:t>
      </w:r>
      <w:r w:rsidRPr="00E8492B">
        <w:rPr>
          <w:sz w:val="26"/>
          <w:szCs w:val="26"/>
          <w:lang w:eastAsia="ru-RU"/>
        </w:rPr>
        <w:t>о виде контроля.</w:t>
      </w:r>
    </w:p>
    <w:p w:rsidR="00E8492B" w:rsidRDefault="00B73C78" w:rsidP="00B73C78">
      <w:pPr>
        <w:pStyle w:val="a9"/>
        <w:ind w:firstLine="709"/>
        <w:rPr>
          <w:sz w:val="26"/>
          <w:szCs w:val="26"/>
          <w:lang w:eastAsia="ru-RU"/>
        </w:rPr>
      </w:pPr>
      <w:r w:rsidRPr="00E8492B">
        <w:rPr>
          <w:sz w:val="26"/>
          <w:szCs w:val="26"/>
          <w:lang w:eastAsia="ru-RU"/>
        </w:rPr>
        <w:t>С учетом изложенного, Проект предусматривает</w:t>
      </w:r>
      <w:r w:rsidR="00E8492B">
        <w:rPr>
          <w:sz w:val="26"/>
          <w:szCs w:val="26"/>
          <w:lang w:eastAsia="ru-RU"/>
        </w:rPr>
        <w:t xml:space="preserve"> исключение из Положения пункта </w:t>
      </w:r>
      <w:r w:rsidR="005B2E76">
        <w:rPr>
          <w:sz w:val="26"/>
          <w:szCs w:val="26"/>
          <w:lang w:eastAsia="ru-RU"/>
        </w:rPr>
        <w:t>5.5</w:t>
      </w:r>
      <w:r w:rsidR="00111A1C">
        <w:rPr>
          <w:sz w:val="26"/>
          <w:szCs w:val="26"/>
          <w:lang w:eastAsia="ru-RU"/>
        </w:rPr>
        <w:t>.</w:t>
      </w:r>
      <w:r w:rsidR="00E8492B">
        <w:rPr>
          <w:sz w:val="26"/>
          <w:szCs w:val="26"/>
          <w:lang w:eastAsia="ru-RU"/>
        </w:rPr>
        <w:t xml:space="preserve">, </w:t>
      </w:r>
      <w:r w:rsidR="005B2E76">
        <w:rPr>
          <w:sz w:val="26"/>
          <w:szCs w:val="26"/>
          <w:lang w:eastAsia="ru-RU"/>
        </w:rPr>
        <w:t xml:space="preserve">который регламентирует срок рассмотрения жалобы и случаи </w:t>
      </w:r>
      <w:r w:rsidR="005B2E76">
        <w:rPr>
          <w:sz w:val="26"/>
          <w:szCs w:val="26"/>
          <w:lang w:eastAsia="ru-RU"/>
        </w:rPr>
        <w:br/>
        <w:t>его продления.</w:t>
      </w:r>
    </w:p>
    <w:p w:rsidR="000F2672" w:rsidRPr="000F2672" w:rsidRDefault="000F2672" w:rsidP="000F2672">
      <w:pPr>
        <w:pStyle w:val="a9"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Действующая редакция </w:t>
      </w:r>
      <w:r w:rsidRPr="000F2672">
        <w:rPr>
          <w:sz w:val="26"/>
          <w:szCs w:val="26"/>
          <w:lang w:eastAsia="ru-RU"/>
        </w:rPr>
        <w:t>Положени</w:t>
      </w:r>
      <w:r>
        <w:rPr>
          <w:sz w:val="26"/>
          <w:szCs w:val="26"/>
          <w:lang w:eastAsia="ru-RU"/>
        </w:rPr>
        <w:t>я</w:t>
      </w:r>
      <w:r w:rsidRPr="000F2672">
        <w:rPr>
          <w:sz w:val="26"/>
          <w:szCs w:val="26"/>
          <w:lang w:eastAsia="ru-RU"/>
        </w:rPr>
        <w:t xml:space="preserve"> предусматрива</w:t>
      </w:r>
      <w:r>
        <w:rPr>
          <w:sz w:val="26"/>
          <w:szCs w:val="26"/>
          <w:lang w:eastAsia="ru-RU"/>
        </w:rPr>
        <w:t>е</w:t>
      </w:r>
      <w:r w:rsidRPr="000F2672">
        <w:rPr>
          <w:sz w:val="26"/>
          <w:szCs w:val="26"/>
          <w:lang w:eastAsia="ru-RU"/>
        </w:rPr>
        <w:t>т</w:t>
      </w:r>
      <w:r>
        <w:rPr>
          <w:sz w:val="26"/>
          <w:szCs w:val="26"/>
          <w:lang w:eastAsia="ru-RU"/>
        </w:rPr>
        <w:t xml:space="preserve"> в</w:t>
      </w:r>
      <w:r w:rsidRPr="000F2672">
        <w:rPr>
          <w:sz w:val="26"/>
          <w:szCs w:val="26"/>
          <w:lang w:eastAsia="ru-RU"/>
        </w:rPr>
        <w:t>иды (пункт 4.</w:t>
      </w:r>
      <w:r>
        <w:rPr>
          <w:sz w:val="26"/>
          <w:szCs w:val="26"/>
          <w:lang w:eastAsia="ru-RU"/>
        </w:rPr>
        <w:t>1.3</w:t>
      </w:r>
      <w:r w:rsidR="00111A1C">
        <w:rPr>
          <w:sz w:val="26"/>
          <w:szCs w:val="26"/>
          <w:lang w:eastAsia="ru-RU"/>
        </w:rPr>
        <w:t>.</w:t>
      </w:r>
      <w:r w:rsidRPr="000F2672">
        <w:rPr>
          <w:sz w:val="26"/>
          <w:szCs w:val="26"/>
          <w:lang w:eastAsia="ru-RU"/>
        </w:rPr>
        <w:t xml:space="preserve">) </w:t>
      </w:r>
      <w:r>
        <w:rPr>
          <w:sz w:val="26"/>
          <w:szCs w:val="26"/>
          <w:lang w:eastAsia="ru-RU"/>
        </w:rPr>
        <w:br/>
      </w:r>
      <w:r w:rsidRPr="000F2672">
        <w:rPr>
          <w:sz w:val="26"/>
          <w:szCs w:val="26"/>
          <w:lang w:eastAsia="ru-RU"/>
        </w:rPr>
        <w:t>и содержание (пункт 4.</w:t>
      </w:r>
      <w:r>
        <w:rPr>
          <w:sz w:val="26"/>
          <w:szCs w:val="26"/>
          <w:lang w:eastAsia="ru-RU"/>
        </w:rPr>
        <w:t>1.4</w:t>
      </w:r>
      <w:r w:rsidR="00111A1C">
        <w:rPr>
          <w:sz w:val="26"/>
          <w:szCs w:val="26"/>
          <w:lang w:eastAsia="ru-RU"/>
        </w:rPr>
        <w:t>.</w:t>
      </w:r>
      <w:r w:rsidRPr="000F2672">
        <w:rPr>
          <w:sz w:val="26"/>
          <w:szCs w:val="26"/>
          <w:lang w:eastAsia="ru-RU"/>
        </w:rPr>
        <w:t xml:space="preserve">) внеплановых </w:t>
      </w:r>
      <w:r>
        <w:rPr>
          <w:sz w:val="26"/>
          <w:szCs w:val="26"/>
          <w:lang w:eastAsia="ru-RU"/>
        </w:rPr>
        <w:t>КНМ</w:t>
      </w:r>
      <w:r w:rsidRPr="000F2672">
        <w:rPr>
          <w:sz w:val="26"/>
          <w:szCs w:val="26"/>
          <w:lang w:eastAsia="ru-RU"/>
        </w:rPr>
        <w:t xml:space="preserve"> в зависимости от основания проведения </w:t>
      </w:r>
      <w:r w:rsidR="0068098B">
        <w:rPr>
          <w:sz w:val="26"/>
          <w:szCs w:val="26"/>
          <w:lang w:eastAsia="ru-RU"/>
        </w:rPr>
        <w:t>КНМ</w:t>
      </w:r>
      <w:r w:rsidRPr="000F2672">
        <w:rPr>
          <w:sz w:val="26"/>
          <w:szCs w:val="26"/>
          <w:lang w:eastAsia="ru-RU"/>
        </w:rPr>
        <w:t xml:space="preserve"> согласно предыдущей редакции части 7 статьи 25 </w:t>
      </w:r>
      <w:r w:rsidR="0068098B">
        <w:rPr>
          <w:sz w:val="26"/>
          <w:szCs w:val="26"/>
          <w:lang w:eastAsia="ru-RU"/>
        </w:rPr>
        <w:t>З</w:t>
      </w:r>
      <w:r w:rsidRPr="000F2672">
        <w:rPr>
          <w:sz w:val="26"/>
          <w:szCs w:val="26"/>
          <w:lang w:eastAsia="ru-RU"/>
        </w:rPr>
        <w:t>акона</w:t>
      </w:r>
      <w:r w:rsidR="0068098B">
        <w:rPr>
          <w:sz w:val="26"/>
          <w:szCs w:val="26"/>
          <w:lang w:eastAsia="ru-RU"/>
        </w:rPr>
        <w:t xml:space="preserve"> </w:t>
      </w:r>
      <w:r w:rsidRPr="000F2672">
        <w:rPr>
          <w:sz w:val="26"/>
          <w:szCs w:val="26"/>
          <w:lang w:eastAsia="ru-RU"/>
        </w:rPr>
        <w:t>№ 248-ФЗ.</w:t>
      </w:r>
    </w:p>
    <w:p w:rsidR="000F2672" w:rsidRPr="000F2672" w:rsidRDefault="000F2672" w:rsidP="0068098B">
      <w:pPr>
        <w:pStyle w:val="a9"/>
        <w:ind w:firstLine="709"/>
        <w:rPr>
          <w:sz w:val="26"/>
          <w:szCs w:val="26"/>
          <w:lang w:eastAsia="ru-RU"/>
        </w:rPr>
      </w:pPr>
      <w:r w:rsidRPr="000F2672">
        <w:rPr>
          <w:sz w:val="26"/>
          <w:szCs w:val="26"/>
          <w:lang w:eastAsia="ru-RU"/>
        </w:rPr>
        <w:t xml:space="preserve">Новая редакция статьи 25 </w:t>
      </w:r>
      <w:r w:rsidR="0068098B">
        <w:rPr>
          <w:sz w:val="26"/>
          <w:szCs w:val="26"/>
          <w:lang w:eastAsia="ru-RU"/>
        </w:rPr>
        <w:t>З</w:t>
      </w:r>
      <w:r w:rsidRPr="000F2672">
        <w:rPr>
          <w:sz w:val="26"/>
          <w:szCs w:val="26"/>
          <w:lang w:eastAsia="ru-RU"/>
        </w:rPr>
        <w:t>ак</w:t>
      </w:r>
      <w:r w:rsidR="0068098B">
        <w:rPr>
          <w:sz w:val="26"/>
          <w:szCs w:val="26"/>
          <w:lang w:eastAsia="ru-RU"/>
        </w:rPr>
        <w:t xml:space="preserve">она № 248-ФЗ не предусматривает </w:t>
      </w:r>
      <w:r w:rsidRPr="000F2672">
        <w:rPr>
          <w:sz w:val="26"/>
          <w:szCs w:val="26"/>
          <w:lang w:eastAsia="ru-RU"/>
        </w:rPr>
        <w:t>указанного правового регулирования.</w:t>
      </w:r>
    </w:p>
    <w:p w:rsidR="000F2672" w:rsidRDefault="0068098B" w:rsidP="0068098B">
      <w:pPr>
        <w:pStyle w:val="a9"/>
        <w:ind w:firstLine="709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С учетом изложенного, Проект предусматривает исключение </w:t>
      </w:r>
      <w:r w:rsidR="00111A1C">
        <w:rPr>
          <w:sz w:val="26"/>
          <w:szCs w:val="26"/>
          <w:lang w:eastAsia="ru-RU"/>
        </w:rPr>
        <w:br/>
      </w:r>
      <w:r>
        <w:rPr>
          <w:sz w:val="26"/>
          <w:szCs w:val="26"/>
          <w:lang w:eastAsia="ru-RU"/>
        </w:rPr>
        <w:t>пунктов 4.1.3</w:t>
      </w:r>
      <w:r w:rsidR="00111A1C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 xml:space="preserve"> </w:t>
      </w:r>
      <w:r w:rsidR="000F2672" w:rsidRPr="000F2672">
        <w:rPr>
          <w:sz w:val="26"/>
          <w:szCs w:val="26"/>
          <w:lang w:eastAsia="ru-RU"/>
        </w:rPr>
        <w:t>- 4.</w:t>
      </w:r>
      <w:r>
        <w:rPr>
          <w:sz w:val="26"/>
          <w:szCs w:val="26"/>
          <w:lang w:eastAsia="ru-RU"/>
        </w:rPr>
        <w:t>1.4</w:t>
      </w:r>
      <w:r w:rsidR="00111A1C">
        <w:rPr>
          <w:sz w:val="26"/>
          <w:szCs w:val="26"/>
          <w:lang w:eastAsia="ru-RU"/>
        </w:rPr>
        <w:t>.</w:t>
      </w:r>
      <w:r>
        <w:rPr>
          <w:sz w:val="26"/>
          <w:szCs w:val="26"/>
          <w:lang w:eastAsia="ru-RU"/>
        </w:rPr>
        <w:t xml:space="preserve"> </w:t>
      </w:r>
      <w:r w:rsidR="000F2672" w:rsidRPr="000F2672">
        <w:rPr>
          <w:sz w:val="26"/>
          <w:szCs w:val="26"/>
          <w:lang w:eastAsia="ru-RU"/>
        </w:rPr>
        <w:t>из Положения.</w:t>
      </w:r>
    </w:p>
    <w:p w:rsidR="00B73C78" w:rsidRPr="005A7A02" w:rsidRDefault="00B73C78" w:rsidP="005A7A02">
      <w:pPr>
        <w:pStyle w:val="a9"/>
        <w:ind w:firstLine="709"/>
        <w:rPr>
          <w:sz w:val="26"/>
          <w:szCs w:val="26"/>
          <w:lang w:eastAsia="ru-RU"/>
        </w:rPr>
      </w:pPr>
      <w:r w:rsidRPr="005A7A02">
        <w:rPr>
          <w:sz w:val="26"/>
          <w:szCs w:val="26"/>
          <w:lang w:eastAsia="ru-RU"/>
        </w:rPr>
        <w:t xml:space="preserve">Согласно части 3 статьи 61.1 </w:t>
      </w:r>
      <w:r w:rsidR="005A7A02">
        <w:rPr>
          <w:sz w:val="26"/>
          <w:szCs w:val="26"/>
          <w:lang w:eastAsia="ru-RU"/>
        </w:rPr>
        <w:t>З</w:t>
      </w:r>
      <w:r w:rsidRPr="005A7A02">
        <w:rPr>
          <w:sz w:val="26"/>
          <w:szCs w:val="26"/>
          <w:lang w:eastAsia="ru-RU"/>
        </w:rPr>
        <w:t>а</w:t>
      </w:r>
      <w:r w:rsidR="005A7A02">
        <w:rPr>
          <w:sz w:val="26"/>
          <w:szCs w:val="26"/>
          <w:lang w:eastAsia="ru-RU"/>
        </w:rPr>
        <w:t xml:space="preserve">кона № 248-ФЗ положением о виде </w:t>
      </w:r>
      <w:r w:rsidRPr="005A7A02">
        <w:rPr>
          <w:sz w:val="26"/>
          <w:szCs w:val="26"/>
          <w:lang w:eastAsia="ru-RU"/>
        </w:rPr>
        <w:t>контроля может быть предусмотрено размещение в личных кабинетах контролируемого</w:t>
      </w:r>
      <w:r w:rsidR="005A7A02">
        <w:rPr>
          <w:sz w:val="26"/>
          <w:szCs w:val="26"/>
          <w:lang w:eastAsia="ru-RU"/>
        </w:rPr>
        <w:t xml:space="preserve"> </w:t>
      </w:r>
      <w:r w:rsidRPr="005A7A02">
        <w:rPr>
          <w:sz w:val="26"/>
          <w:szCs w:val="26"/>
          <w:lang w:eastAsia="ru-RU"/>
        </w:rPr>
        <w:t xml:space="preserve">лица на </w:t>
      </w:r>
      <w:r w:rsidRPr="005A7A02">
        <w:rPr>
          <w:sz w:val="26"/>
          <w:szCs w:val="26"/>
          <w:lang w:eastAsia="ru-RU"/>
        </w:rPr>
        <w:lastRenderedPageBreak/>
        <w:t>едином портале государственны</w:t>
      </w:r>
      <w:r w:rsidR="005A7A02">
        <w:rPr>
          <w:sz w:val="26"/>
          <w:szCs w:val="26"/>
          <w:lang w:eastAsia="ru-RU"/>
        </w:rPr>
        <w:t xml:space="preserve">х и муниципальных услуг </w:t>
      </w:r>
      <w:r w:rsidR="005A7A02">
        <w:rPr>
          <w:sz w:val="26"/>
          <w:szCs w:val="26"/>
          <w:lang w:eastAsia="ru-RU"/>
        </w:rPr>
        <w:br/>
        <w:t xml:space="preserve">и (или) </w:t>
      </w:r>
      <w:r w:rsidRPr="005A7A02">
        <w:rPr>
          <w:sz w:val="26"/>
          <w:szCs w:val="26"/>
          <w:lang w:eastAsia="ru-RU"/>
        </w:rPr>
        <w:t xml:space="preserve">в информационной системе контрольного (надзорного) органа информации </w:t>
      </w:r>
      <w:r w:rsidR="005A7A02">
        <w:rPr>
          <w:sz w:val="26"/>
          <w:szCs w:val="26"/>
          <w:lang w:eastAsia="ru-RU"/>
        </w:rPr>
        <w:br/>
      </w:r>
      <w:r w:rsidRPr="005A7A02">
        <w:rPr>
          <w:sz w:val="26"/>
          <w:szCs w:val="26"/>
          <w:lang w:eastAsia="ru-RU"/>
        </w:rPr>
        <w:t>о выявлении</w:t>
      </w:r>
      <w:r w:rsidR="005A7A02">
        <w:rPr>
          <w:sz w:val="26"/>
          <w:szCs w:val="26"/>
          <w:lang w:eastAsia="ru-RU"/>
        </w:rPr>
        <w:t xml:space="preserve"> </w:t>
      </w:r>
      <w:r w:rsidRPr="005A7A02">
        <w:rPr>
          <w:sz w:val="26"/>
          <w:szCs w:val="26"/>
          <w:lang w:eastAsia="ru-RU"/>
        </w:rPr>
        <w:t>соответствия объекта контроля параметрам, утвержденным индикаторами риска</w:t>
      </w:r>
      <w:r w:rsidR="005A7A02">
        <w:rPr>
          <w:sz w:val="26"/>
          <w:szCs w:val="26"/>
          <w:lang w:eastAsia="ru-RU"/>
        </w:rPr>
        <w:t xml:space="preserve"> </w:t>
      </w:r>
      <w:r w:rsidRPr="005A7A02">
        <w:rPr>
          <w:sz w:val="26"/>
          <w:szCs w:val="26"/>
          <w:lang w:eastAsia="ru-RU"/>
        </w:rPr>
        <w:t xml:space="preserve">нарушения обязательных требований, или информации </w:t>
      </w:r>
      <w:r w:rsidR="005A7A02">
        <w:rPr>
          <w:sz w:val="26"/>
          <w:szCs w:val="26"/>
          <w:lang w:eastAsia="ru-RU"/>
        </w:rPr>
        <w:br/>
      </w:r>
      <w:r w:rsidRPr="005A7A02">
        <w:rPr>
          <w:sz w:val="26"/>
          <w:szCs w:val="26"/>
          <w:lang w:eastAsia="ru-RU"/>
        </w:rPr>
        <w:t>об отклонении объекта контроля</w:t>
      </w:r>
      <w:r w:rsidR="005A7A02">
        <w:rPr>
          <w:sz w:val="26"/>
          <w:szCs w:val="26"/>
          <w:lang w:eastAsia="ru-RU"/>
        </w:rPr>
        <w:t xml:space="preserve"> </w:t>
      </w:r>
      <w:r w:rsidRPr="005A7A02">
        <w:rPr>
          <w:sz w:val="26"/>
          <w:szCs w:val="26"/>
          <w:lang w:eastAsia="ru-RU"/>
        </w:rPr>
        <w:t>от таких параметров.</w:t>
      </w:r>
    </w:p>
    <w:p w:rsidR="00A402FE" w:rsidRDefault="00B73C78" w:rsidP="00A402FE">
      <w:pPr>
        <w:pStyle w:val="a9"/>
        <w:ind w:firstLine="709"/>
        <w:rPr>
          <w:sz w:val="26"/>
          <w:szCs w:val="26"/>
          <w:lang w:eastAsia="ru-RU"/>
        </w:rPr>
      </w:pPr>
      <w:r w:rsidRPr="005A7A02">
        <w:rPr>
          <w:sz w:val="26"/>
          <w:szCs w:val="26"/>
          <w:lang w:eastAsia="ru-RU"/>
        </w:rPr>
        <w:t xml:space="preserve">Поскольку Комитет не является оператором </w:t>
      </w:r>
      <w:r w:rsidR="00A402FE">
        <w:rPr>
          <w:sz w:val="26"/>
          <w:szCs w:val="26"/>
          <w:lang w:eastAsia="ru-RU"/>
        </w:rPr>
        <w:t xml:space="preserve">единого портала государственных </w:t>
      </w:r>
      <w:r w:rsidRPr="005A7A02">
        <w:rPr>
          <w:sz w:val="26"/>
          <w:szCs w:val="26"/>
          <w:lang w:eastAsia="ru-RU"/>
        </w:rPr>
        <w:t>и муниципальных услуг, не использует в рамках</w:t>
      </w:r>
      <w:r w:rsidR="00A402FE">
        <w:rPr>
          <w:sz w:val="26"/>
          <w:szCs w:val="26"/>
          <w:lang w:eastAsia="ru-RU"/>
        </w:rPr>
        <w:t xml:space="preserve"> </w:t>
      </w:r>
      <w:r w:rsidR="00A402FE" w:rsidRPr="003F259B">
        <w:rPr>
          <w:sz w:val="26"/>
          <w:szCs w:val="26"/>
          <w:lang w:eastAsia="ru-RU"/>
        </w:rPr>
        <w:t>государственн</w:t>
      </w:r>
      <w:r w:rsidR="00A402FE">
        <w:rPr>
          <w:sz w:val="26"/>
          <w:szCs w:val="26"/>
          <w:lang w:eastAsia="ru-RU"/>
        </w:rPr>
        <w:t>ого</w:t>
      </w:r>
      <w:r w:rsidR="00A402FE" w:rsidRPr="003F259B">
        <w:rPr>
          <w:sz w:val="26"/>
          <w:szCs w:val="26"/>
          <w:lang w:eastAsia="ru-RU"/>
        </w:rPr>
        <w:t xml:space="preserve"> контрол</w:t>
      </w:r>
      <w:r w:rsidR="00A402FE">
        <w:rPr>
          <w:sz w:val="26"/>
          <w:szCs w:val="26"/>
          <w:lang w:eastAsia="ru-RU"/>
        </w:rPr>
        <w:t>я</w:t>
      </w:r>
      <w:r w:rsidR="00A402FE" w:rsidRPr="003F259B">
        <w:rPr>
          <w:sz w:val="26"/>
          <w:szCs w:val="26"/>
          <w:lang w:eastAsia="ru-RU"/>
        </w:rPr>
        <w:t xml:space="preserve"> (надзор</w:t>
      </w:r>
      <w:r w:rsidR="00A402FE">
        <w:rPr>
          <w:sz w:val="26"/>
          <w:szCs w:val="26"/>
          <w:lang w:eastAsia="ru-RU"/>
        </w:rPr>
        <w:t>а</w:t>
      </w:r>
      <w:r w:rsidR="00A402FE" w:rsidRPr="003F259B">
        <w:rPr>
          <w:sz w:val="26"/>
          <w:szCs w:val="26"/>
          <w:lang w:eastAsia="ru-RU"/>
        </w:rPr>
        <w:t>)</w:t>
      </w:r>
      <w:r w:rsidR="00A402FE">
        <w:rPr>
          <w:sz w:val="26"/>
          <w:szCs w:val="26"/>
          <w:lang w:eastAsia="ru-RU"/>
        </w:rPr>
        <w:t xml:space="preserve"> </w:t>
      </w:r>
      <w:r w:rsidRPr="005A7A02">
        <w:rPr>
          <w:sz w:val="26"/>
          <w:szCs w:val="26"/>
          <w:lang w:eastAsia="ru-RU"/>
        </w:rPr>
        <w:t xml:space="preserve">информационные системы с личными </w:t>
      </w:r>
      <w:r w:rsidR="00A402FE">
        <w:rPr>
          <w:sz w:val="26"/>
          <w:szCs w:val="26"/>
          <w:lang w:eastAsia="ru-RU"/>
        </w:rPr>
        <w:t>кабинетами контролируемы</w:t>
      </w:r>
      <w:r w:rsidR="00415935">
        <w:rPr>
          <w:sz w:val="26"/>
          <w:szCs w:val="26"/>
          <w:lang w:eastAsia="ru-RU"/>
        </w:rPr>
        <w:t>х лиц</w:t>
      </w:r>
      <w:r w:rsidRPr="005A7A02">
        <w:rPr>
          <w:sz w:val="26"/>
          <w:szCs w:val="26"/>
          <w:lang w:eastAsia="ru-RU"/>
        </w:rPr>
        <w:t xml:space="preserve">, поэтому реализация части 3 статьи 61.1 </w:t>
      </w:r>
      <w:r w:rsidR="00A402FE">
        <w:rPr>
          <w:sz w:val="26"/>
          <w:szCs w:val="26"/>
          <w:lang w:eastAsia="ru-RU"/>
        </w:rPr>
        <w:t>З</w:t>
      </w:r>
      <w:r w:rsidRPr="005A7A02">
        <w:rPr>
          <w:sz w:val="26"/>
          <w:szCs w:val="26"/>
          <w:lang w:eastAsia="ru-RU"/>
        </w:rPr>
        <w:t xml:space="preserve">акона № 248-ФЗ в рамках Положения </w:t>
      </w:r>
      <w:r w:rsidR="00A402FE" w:rsidRPr="00A402FE">
        <w:rPr>
          <w:sz w:val="26"/>
          <w:szCs w:val="26"/>
          <w:lang w:eastAsia="ru-RU"/>
        </w:rPr>
        <w:t>в настоящее время не представляется возможным.</w:t>
      </w:r>
    </w:p>
    <w:p w:rsidR="00157435" w:rsidRDefault="00157435" w:rsidP="003F259B">
      <w:pPr>
        <w:tabs>
          <w:tab w:val="left" w:pos="1134"/>
        </w:tabs>
        <w:ind w:firstLine="567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Принятие Проекта не повлечет признание утратившими силу, приостановление, изменение, дополнение или разработку правовых актов.</w:t>
      </w:r>
    </w:p>
    <w:p w:rsidR="00E90601" w:rsidRPr="00E90601" w:rsidRDefault="00E90601" w:rsidP="00E90601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E90601">
        <w:rPr>
          <w:bCs/>
          <w:sz w:val="26"/>
          <w:szCs w:val="26"/>
        </w:rPr>
        <w:t xml:space="preserve">Реализация </w:t>
      </w:r>
      <w:r w:rsidR="00415935">
        <w:rPr>
          <w:bCs/>
          <w:sz w:val="26"/>
          <w:szCs w:val="26"/>
        </w:rPr>
        <w:t>П</w:t>
      </w:r>
      <w:r w:rsidRPr="00E90601">
        <w:rPr>
          <w:bCs/>
          <w:sz w:val="26"/>
          <w:szCs w:val="26"/>
        </w:rPr>
        <w:t xml:space="preserve">роекта не повлечет социально-экономических последствий. </w:t>
      </w:r>
      <w:r w:rsidR="00A402FE">
        <w:rPr>
          <w:bCs/>
          <w:sz w:val="26"/>
          <w:szCs w:val="26"/>
        </w:rPr>
        <w:br/>
      </w:r>
      <w:r w:rsidRPr="00E90601">
        <w:rPr>
          <w:bCs/>
          <w:sz w:val="26"/>
          <w:szCs w:val="26"/>
        </w:rPr>
        <w:t xml:space="preserve">Также реализация </w:t>
      </w:r>
      <w:r w:rsidR="00A402FE">
        <w:rPr>
          <w:bCs/>
          <w:sz w:val="26"/>
          <w:szCs w:val="26"/>
        </w:rPr>
        <w:t>П</w:t>
      </w:r>
      <w:r w:rsidRPr="00E90601">
        <w:rPr>
          <w:bCs/>
          <w:sz w:val="26"/>
          <w:szCs w:val="26"/>
        </w:rPr>
        <w:t>роекта не потребует дополнительных расходов, финансируемых за счет средств бюджета Санкт-Петербурга. План информационного сопровождения не требуется.</w:t>
      </w:r>
    </w:p>
    <w:p w:rsidR="00157435" w:rsidRDefault="00E90601" w:rsidP="00E90601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  <w:r w:rsidRPr="00E90601">
        <w:rPr>
          <w:bCs/>
          <w:sz w:val="26"/>
          <w:szCs w:val="26"/>
        </w:rPr>
        <w:t>Проект содержит положени</w:t>
      </w:r>
      <w:r w:rsidR="00467AC9">
        <w:rPr>
          <w:bCs/>
          <w:sz w:val="26"/>
          <w:szCs w:val="26"/>
        </w:rPr>
        <w:t>я</w:t>
      </w:r>
      <w:r w:rsidRPr="00E90601">
        <w:rPr>
          <w:bCs/>
          <w:sz w:val="26"/>
          <w:szCs w:val="26"/>
        </w:rPr>
        <w:t>, затрагивающ</w:t>
      </w:r>
      <w:r w:rsidR="00467AC9">
        <w:rPr>
          <w:bCs/>
          <w:sz w:val="26"/>
          <w:szCs w:val="26"/>
        </w:rPr>
        <w:t>ие</w:t>
      </w:r>
      <w:r w:rsidRPr="00E90601">
        <w:rPr>
          <w:bCs/>
          <w:sz w:val="26"/>
          <w:szCs w:val="26"/>
        </w:rPr>
        <w:t xml:space="preserve"> вопросы предпринимательской </w:t>
      </w:r>
      <w:r w:rsidR="00467AC9">
        <w:rPr>
          <w:bCs/>
          <w:sz w:val="26"/>
          <w:szCs w:val="26"/>
        </w:rPr>
        <w:br/>
      </w:r>
      <w:r w:rsidRPr="00E90601">
        <w:rPr>
          <w:bCs/>
          <w:sz w:val="26"/>
          <w:szCs w:val="26"/>
        </w:rPr>
        <w:t xml:space="preserve">и иной коммерческой деятельности, и подлежит процедуре оценки регулирующего воздействия в соответствии с положениями Закона Санкт Петербурга от 09.11.2022 </w:t>
      </w:r>
      <w:r w:rsidR="00467AC9">
        <w:rPr>
          <w:bCs/>
          <w:sz w:val="26"/>
          <w:szCs w:val="26"/>
        </w:rPr>
        <w:br/>
      </w:r>
      <w:r w:rsidRPr="00E90601">
        <w:rPr>
          <w:bCs/>
          <w:sz w:val="26"/>
          <w:szCs w:val="26"/>
        </w:rPr>
        <w:t xml:space="preserve">№ 621-99 «Об оценке регулирующего воздействия проектов нормативных правовых актов Санкт-Петербурга и экспертизе нормативных правовых актов </w:t>
      </w:r>
      <w:r w:rsidR="00467AC9">
        <w:rPr>
          <w:bCs/>
          <w:sz w:val="26"/>
          <w:szCs w:val="26"/>
        </w:rPr>
        <w:br/>
      </w:r>
      <w:r w:rsidRPr="00E90601">
        <w:rPr>
          <w:bCs/>
          <w:sz w:val="26"/>
          <w:szCs w:val="26"/>
        </w:rPr>
        <w:t>Санкт-Петербурга».</w:t>
      </w:r>
    </w:p>
    <w:p w:rsidR="00467AC9" w:rsidRDefault="00467AC9" w:rsidP="00E90601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</w:p>
    <w:p w:rsidR="00157435" w:rsidRDefault="00157435">
      <w:pPr>
        <w:tabs>
          <w:tab w:val="left" w:pos="1134"/>
        </w:tabs>
        <w:ind w:firstLine="709"/>
        <w:jc w:val="both"/>
        <w:rPr>
          <w:bCs/>
          <w:sz w:val="26"/>
          <w:szCs w:val="26"/>
        </w:rPr>
      </w:pPr>
    </w:p>
    <w:p w:rsidR="00157435" w:rsidRPr="003F259B" w:rsidRDefault="00A402FE">
      <w:pPr>
        <w:pStyle w:val="a9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</w:t>
      </w:r>
      <w:r w:rsidR="00157435" w:rsidRPr="003F259B">
        <w:rPr>
          <w:b/>
          <w:bCs/>
          <w:sz w:val="26"/>
          <w:szCs w:val="26"/>
        </w:rPr>
        <w:t>редседател</w:t>
      </w:r>
      <w:r>
        <w:rPr>
          <w:b/>
          <w:bCs/>
          <w:sz w:val="26"/>
          <w:szCs w:val="26"/>
        </w:rPr>
        <w:t>ь</w:t>
      </w:r>
      <w:r w:rsidR="003F259B">
        <w:rPr>
          <w:b/>
          <w:bCs/>
          <w:sz w:val="26"/>
          <w:szCs w:val="26"/>
        </w:rPr>
        <w:t xml:space="preserve"> Комитета</w:t>
      </w:r>
      <w:r w:rsidR="009267A7">
        <w:rPr>
          <w:b/>
          <w:bCs/>
          <w:sz w:val="26"/>
          <w:szCs w:val="26"/>
        </w:rPr>
        <w:t xml:space="preserve">                        </w:t>
      </w:r>
      <w:r>
        <w:rPr>
          <w:b/>
          <w:bCs/>
          <w:sz w:val="26"/>
          <w:szCs w:val="26"/>
        </w:rPr>
        <w:t xml:space="preserve">                             </w:t>
      </w:r>
      <w:r w:rsidR="003F259B">
        <w:rPr>
          <w:b/>
          <w:bCs/>
          <w:sz w:val="26"/>
          <w:szCs w:val="26"/>
        </w:rPr>
        <w:t xml:space="preserve">                        А.В. Михайлов</w:t>
      </w:r>
    </w:p>
    <w:p w:rsidR="00157435" w:rsidRDefault="00157435">
      <w:pPr>
        <w:pStyle w:val="a9"/>
      </w:pPr>
    </w:p>
    <w:sectPr w:rsidR="00157435">
      <w:headerReference w:type="default" r:id="rId12"/>
      <w:pgSz w:w="11906" w:h="16838"/>
      <w:pgMar w:top="765" w:right="850" w:bottom="709" w:left="1418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5F1" w:rsidRDefault="007C75F1">
      <w:r>
        <w:separator/>
      </w:r>
    </w:p>
  </w:endnote>
  <w:endnote w:type="continuationSeparator" w:id="0">
    <w:p w:rsidR="007C75F1" w:rsidRDefault="007C75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roid Sans Devanagari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5F1" w:rsidRDefault="007C75F1">
      <w:r>
        <w:separator/>
      </w:r>
    </w:p>
  </w:footnote>
  <w:footnote w:type="continuationSeparator" w:id="0">
    <w:p w:rsidR="007C75F1" w:rsidRDefault="007C75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7435" w:rsidRDefault="00E83856">
    <w:pPr>
      <w:pStyle w:val="ae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4295" cy="172720"/>
              <wp:effectExtent l="3175" t="635" r="825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29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57435" w:rsidRDefault="00157435">
                          <w:pPr>
                            <w:pStyle w:val="ae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38271B">
                            <w:rPr>
                              <w:rStyle w:val="a3"/>
                              <w:noProof/>
                            </w:rPr>
                            <w:t>7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1905" tIns="1905" rIns="1905" bIns="190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.85pt;height:13.6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" o:allowincell="f" stroked="f">
              <v:fill opacity="0"/>
              <v:textbox inset=".15pt,.15pt,.15pt,.15pt">
                <w:txbxContent>
                  <w:p w:rsidR="00157435" w:rsidRDefault="00157435">
                    <w:pPr>
                      <w:pStyle w:val="ae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38271B">
                      <w:rPr>
                        <w:rStyle w:val="a3"/>
                        <w:noProof/>
                      </w:rPr>
                      <w:t>7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  <w:p w:rsidR="00157435" w:rsidRDefault="00157435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37A734F"/>
    <w:multiLevelType w:val="hybridMultilevel"/>
    <w:tmpl w:val="6E3EBEA0"/>
    <w:lvl w:ilvl="0" w:tplc="69CC28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12876F5"/>
    <w:multiLevelType w:val="hybridMultilevel"/>
    <w:tmpl w:val="21CABF02"/>
    <w:lvl w:ilvl="0" w:tplc="D2662C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D0C"/>
    <w:rsid w:val="00024A63"/>
    <w:rsid w:val="00060ECB"/>
    <w:rsid w:val="00066B21"/>
    <w:rsid w:val="000B262E"/>
    <w:rsid w:val="000F2672"/>
    <w:rsid w:val="00111A1C"/>
    <w:rsid w:val="00115262"/>
    <w:rsid w:val="0013116A"/>
    <w:rsid w:val="00155741"/>
    <w:rsid w:val="00157435"/>
    <w:rsid w:val="0019477B"/>
    <w:rsid w:val="002A2908"/>
    <w:rsid w:val="002E2540"/>
    <w:rsid w:val="00314472"/>
    <w:rsid w:val="003512DD"/>
    <w:rsid w:val="00357D39"/>
    <w:rsid w:val="0038271B"/>
    <w:rsid w:val="003A1E7B"/>
    <w:rsid w:val="003E546C"/>
    <w:rsid w:val="003F259B"/>
    <w:rsid w:val="00404566"/>
    <w:rsid w:val="00415935"/>
    <w:rsid w:val="0042014D"/>
    <w:rsid w:val="00467AC9"/>
    <w:rsid w:val="00497A45"/>
    <w:rsid w:val="004F7F1D"/>
    <w:rsid w:val="005011F7"/>
    <w:rsid w:val="00546685"/>
    <w:rsid w:val="0055171D"/>
    <w:rsid w:val="0056472E"/>
    <w:rsid w:val="005A7A02"/>
    <w:rsid w:val="005B2E76"/>
    <w:rsid w:val="005C5E45"/>
    <w:rsid w:val="005C638C"/>
    <w:rsid w:val="006435FF"/>
    <w:rsid w:val="006570E2"/>
    <w:rsid w:val="0068098B"/>
    <w:rsid w:val="00692765"/>
    <w:rsid w:val="006C6AF6"/>
    <w:rsid w:val="007C75F1"/>
    <w:rsid w:val="008024CD"/>
    <w:rsid w:val="00833A0B"/>
    <w:rsid w:val="008A36A5"/>
    <w:rsid w:val="009158D1"/>
    <w:rsid w:val="009167A1"/>
    <w:rsid w:val="009267A7"/>
    <w:rsid w:val="00953DF5"/>
    <w:rsid w:val="0097502D"/>
    <w:rsid w:val="00975F31"/>
    <w:rsid w:val="009C5174"/>
    <w:rsid w:val="00A402FE"/>
    <w:rsid w:val="00A534A6"/>
    <w:rsid w:val="00A57669"/>
    <w:rsid w:val="00A61864"/>
    <w:rsid w:val="00A851FB"/>
    <w:rsid w:val="00A94AFC"/>
    <w:rsid w:val="00AC2F24"/>
    <w:rsid w:val="00AF7D53"/>
    <w:rsid w:val="00B21F96"/>
    <w:rsid w:val="00B73C78"/>
    <w:rsid w:val="00B854EF"/>
    <w:rsid w:val="00B92B78"/>
    <w:rsid w:val="00B94CEC"/>
    <w:rsid w:val="00BA4D0C"/>
    <w:rsid w:val="00C276C0"/>
    <w:rsid w:val="00C74BD4"/>
    <w:rsid w:val="00C97007"/>
    <w:rsid w:val="00CB1447"/>
    <w:rsid w:val="00CC417B"/>
    <w:rsid w:val="00CC48B3"/>
    <w:rsid w:val="00CD4190"/>
    <w:rsid w:val="00CD7836"/>
    <w:rsid w:val="00CE58C3"/>
    <w:rsid w:val="00CF2A84"/>
    <w:rsid w:val="00D13FED"/>
    <w:rsid w:val="00D47660"/>
    <w:rsid w:val="00D653ED"/>
    <w:rsid w:val="00DB3CC4"/>
    <w:rsid w:val="00DE0C50"/>
    <w:rsid w:val="00E06AFB"/>
    <w:rsid w:val="00E0752A"/>
    <w:rsid w:val="00E46A64"/>
    <w:rsid w:val="00E674EC"/>
    <w:rsid w:val="00E83856"/>
    <w:rsid w:val="00E8492B"/>
    <w:rsid w:val="00E90601"/>
    <w:rsid w:val="00EE3EC7"/>
    <w:rsid w:val="00F02F7B"/>
    <w:rsid w:val="00F02FDC"/>
    <w:rsid w:val="00F05632"/>
    <w:rsid w:val="00F75CD7"/>
    <w:rsid w:val="00F91118"/>
    <w:rsid w:val="00FA31E7"/>
    <w:rsid w:val="00FB1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chartTrackingRefBased/>
  <w15:docId w15:val="{FC9A571A-3A65-4C6D-BFB8-107B32B76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line="360" w:lineRule="auto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hint="default"/>
    </w:rPr>
  </w:style>
  <w:style w:type="character" w:customStyle="1" w:styleId="2">
    <w:name w:val="Основной шрифт абзаца2"/>
  </w:style>
  <w:style w:type="character" w:customStyle="1" w:styleId="WW8Num1z0">
    <w:name w:val="WW8Num1z0"/>
    <w:rPr>
      <w:rFonts w:hint="default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Hyperlink"/>
    <w:rPr>
      <w:color w:val="0000FF"/>
      <w:u w:val="single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Strong"/>
    <w:qFormat/>
    <w:rPr>
      <w:b/>
      <w:bCs/>
    </w:rPr>
  </w:style>
  <w:style w:type="paragraph" w:customStyle="1" w:styleId="a8">
    <w:name w:val="Заголовок"/>
    <w:basedOn w:val="a"/>
    <w:next w:val="a9"/>
    <w:pPr>
      <w:jc w:val="center"/>
    </w:pPr>
    <w:rPr>
      <w:b/>
      <w:bCs/>
    </w:rPr>
  </w:style>
  <w:style w:type="paragraph" w:styleId="a9">
    <w:name w:val="Body Text"/>
    <w:basedOn w:val="a"/>
    <w:pPr>
      <w:jc w:val="both"/>
    </w:pPr>
  </w:style>
  <w:style w:type="paragraph" w:styleId="aa">
    <w:name w:val="List"/>
    <w:basedOn w:val="a9"/>
    <w:rPr>
      <w:rFonts w:cs="Droid Sans Devanagari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customStyle="1" w:styleId="20">
    <w:name w:val="Указатель2"/>
    <w:basedOn w:val="a"/>
    <w:pPr>
      <w:suppressLineNumbers/>
    </w:p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pPr>
      <w:suppressLineNumbers/>
    </w:pPr>
  </w:style>
  <w:style w:type="paragraph" w:styleId="ac">
    <w:name w:val="Body Text Indent"/>
    <w:basedOn w:val="a"/>
    <w:pPr>
      <w:spacing w:line="360" w:lineRule="auto"/>
      <w:ind w:firstLine="708"/>
      <w:jc w:val="both"/>
    </w:pPr>
    <w:rPr>
      <w:i/>
      <w:iCs/>
      <w:color w:val="FF0000"/>
    </w:rPr>
  </w:style>
  <w:style w:type="paragraph" w:customStyle="1" w:styleId="21">
    <w:name w:val="Основной текст с отступом 21"/>
    <w:basedOn w:val="a"/>
    <w:pPr>
      <w:spacing w:line="360" w:lineRule="auto"/>
      <w:ind w:firstLine="708"/>
      <w:jc w:val="both"/>
    </w:pPr>
  </w:style>
  <w:style w:type="paragraph" w:customStyle="1" w:styleId="31">
    <w:name w:val="Основной текст с отступом 31"/>
    <w:basedOn w:val="a"/>
    <w:pPr>
      <w:spacing w:line="360" w:lineRule="auto"/>
      <w:ind w:firstLine="708"/>
      <w:jc w:val="both"/>
    </w:pPr>
    <w:rPr>
      <w:color w:val="000000"/>
    </w:rPr>
  </w:style>
  <w:style w:type="paragraph" w:customStyle="1" w:styleId="ad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sz w:val="24"/>
      <w:szCs w:val="24"/>
      <w:lang w:eastAsia="zh-CN"/>
    </w:rPr>
  </w:style>
  <w:style w:type="paragraph" w:customStyle="1" w:styleId="210">
    <w:name w:val="Основной текст 21"/>
    <w:basedOn w:val="a"/>
    <w:pPr>
      <w:jc w:val="both"/>
    </w:pPr>
    <w:rPr>
      <w:b/>
      <w:sz w:val="28"/>
      <w:szCs w:val="20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4">
    <w:name w:val="Текст примечания1"/>
    <w:basedOn w:val="a"/>
    <w:rPr>
      <w:sz w:val="20"/>
      <w:szCs w:val="20"/>
    </w:rPr>
  </w:style>
  <w:style w:type="paragraph" w:styleId="af1">
    <w:name w:val="annotation subject"/>
    <w:basedOn w:val="14"/>
    <w:next w:val="14"/>
    <w:rPr>
      <w:b/>
      <w:bCs/>
    </w:rPr>
  </w:style>
  <w:style w:type="paragraph" w:customStyle="1" w:styleId="af2">
    <w:name w:val="Содержимое врезки"/>
    <w:basedOn w:val="a"/>
  </w:style>
  <w:style w:type="paragraph" w:customStyle="1" w:styleId="HEADERTEXT">
    <w:name w:val=".HEADERTEXT"/>
    <w:pPr>
      <w:widowControl w:val="0"/>
      <w:suppressAutoHyphens/>
      <w:autoSpaceDE w:val="0"/>
    </w:pPr>
    <w:rPr>
      <w:color w:val="2B4279"/>
      <w:sz w:val="24"/>
      <w:szCs w:val="24"/>
      <w:lang w:eastAsia="zh-CN"/>
    </w:rPr>
  </w:style>
  <w:style w:type="paragraph" w:customStyle="1" w:styleId="af3">
    <w:name w:val="Содержимое таблицы"/>
    <w:basedOn w:val="a"/>
    <w:pPr>
      <w:widowControl w:val="0"/>
      <w:suppressLineNumbers/>
    </w:pPr>
  </w:style>
  <w:style w:type="paragraph" w:customStyle="1" w:styleId="af4">
    <w:name w:val="Заголовок таблицы"/>
    <w:basedOn w:val="af3"/>
    <w:pPr>
      <w:jc w:val="center"/>
    </w:pPr>
    <w:rPr>
      <w:b/>
      <w:bCs/>
    </w:rPr>
  </w:style>
  <w:style w:type="paragraph" w:styleId="af5">
    <w:name w:val="Normal (Web)"/>
    <w:basedOn w:val="a"/>
    <w:uiPriority w:val="99"/>
    <w:unhideWhenUsed/>
    <w:rsid w:val="00CC48B3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3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0012&amp;dst=793&amp;field=134&amp;date=21.07.202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60012&amp;dst=793&amp;field=134&amp;date=21.07.202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465728&amp;dst=100640&amp;field=134&amp;date=22.07.2024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SPB&amp;n=287967&amp;dst=100012&amp;field=134&amp;date=21.07.2024&amp;demo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43FAA8-C007-4625-8A0B-2B10682F6B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3116</Words>
  <Characters>17763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20838</CharactersWithSpaces>
  <SharedDoc>false</SharedDoc>
  <HLinks>
    <vt:vector size="24" baseType="variant">
      <vt:variant>
        <vt:i4>1835027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https://login.consultant.ru/link/?req=doc&amp;base=LAW&amp;n=460012&amp;dst=793&amp;field=134&amp;date=21.07.2024</vt:lpwstr>
      </vt:variant>
      <vt:variant>
        <vt:lpwstr/>
      </vt:variant>
      <vt:variant>
        <vt:i4>6422647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https://login.consultant.ru/link/?req=doc&amp;base=LAW&amp;n=465728&amp;dst=100640&amp;field=134&amp;date=22.07.2024&amp;demo=2</vt:lpwstr>
      </vt:variant>
      <vt:variant>
        <vt:lpwstr/>
      </vt:variant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https://login.consultant.ru/link/?req=doc&amp;base=SPB&amp;n=287967&amp;dst=100012&amp;field=134&amp;date=21.07.2024&amp;demo=2</vt:lpwstr>
      </vt:variant>
      <vt:variant>
        <vt:lpwstr/>
      </vt:variant>
      <vt:variant>
        <vt:i4>1835027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https://login.consultant.ru/link/?req=doc&amp;base=LAW&amp;n=460012&amp;dst=793&amp;field=134&amp;date=21.07.2024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314_1</dc:creator>
  <cp:keywords/>
  <cp:lastModifiedBy>Дворкин Михаил Леонидович</cp:lastModifiedBy>
  <cp:revision>2</cp:revision>
  <cp:lastPrinted>2025-03-13T10:24:00Z</cp:lastPrinted>
  <dcterms:created xsi:type="dcterms:W3CDTF">2025-04-21T11:50:00Z</dcterms:created>
  <dcterms:modified xsi:type="dcterms:W3CDTF">2025-04-21T11:50:00Z</dcterms:modified>
</cp:coreProperties>
</file>